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2B62F" w14:textId="77777777" w:rsidR="005D72AF" w:rsidRDefault="005D72AF" w:rsidP="005D72AF">
      <w:pPr>
        <w:tabs>
          <w:tab w:val="left" w:pos="0"/>
          <w:tab w:val="left" w:pos="1152"/>
          <w:tab w:val="left" w:pos="1728"/>
          <w:tab w:val="left" w:pos="2304"/>
        </w:tabs>
        <w:jc w:val="right"/>
        <w:rPr>
          <w:rFonts w:ascii="Arial" w:hAnsi="Arial"/>
          <w:b/>
          <w:spacing w:val="-3"/>
          <w:sz w:val="22"/>
          <w:szCs w:val="22"/>
          <w:u w:val="single"/>
          <w:lang w:val="en-US"/>
        </w:rPr>
      </w:pPr>
    </w:p>
    <w:p w14:paraId="1732B630" w14:textId="76E4E6C4" w:rsidR="005D72AF" w:rsidRPr="00751B21" w:rsidRDefault="005D72AF" w:rsidP="005D72AF">
      <w:pPr>
        <w:tabs>
          <w:tab w:val="left" w:pos="0"/>
          <w:tab w:val="left" w:pos="1152"/>
          <w:tab w:val="left" w:pos="1728"/>
          <w:tab w:val="left" w:pos="2304"/>
        </w:tabs>
        <w:jc w:val="right"/>
        <w:rPr>
          <w:rFonts w:ascii="Arial" w:hAnsi="Arial"/>
          <w:b/>
          <w:spacing w:val="-3"/>
          <w:sz w:val="22"/>
          <w:szCs w:val="22"/>
          <w:u w:val="single"/>
          <w:lang w:val="fr-BE"/>
        </w:rPr>
      </w:pPr>
      <w:bookmarkStart w:id="0" w:name="_GoBack"/>
      <w:bookmarkEnd w:id="0"/>
    </w:p>
    <w:p w14:paraId="1732B631" w14:textId="77777777" w:rsidR="005D72AF" w:rsidRPr="00751B21" w:rsidRDefault="005D72AF" w:rsidP="005D72AF">
      <w:pPr>
        <w:jc w:val="both"/>
        <w:rPr>
          <w:rFonts w:ascii="Arial" w:hAnsi="Arial"/>
          <w:b/>
          <w:spacing w:val="-3"/>
          <w:sz w:val="22"/>
          <w:szCs w:val="22"/>
          <w:u w:val="single"/>
          <w:lang w:val="fr-BE"/>
        </w:rPr>
      </w:pPr>
    </w:p>
    <w:p w14:paraId="1732B632" w14:textId="77777777" w:rsidR="005D72AF" w:rsidRPr="00F84256" w:rsidRDefault="005D72AF" w:rsidP="005D72AF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751B21">
        <w:rPr>
          <w:rFonts w:ascii="Arial" w:hAnsi="Arial" w:cs="Arial"/>
          <w:b/>
          <w:sz w:val="22"/>
          <w:szCs w:val="22"/>
          <w:u w:val="single"/>
          <w:lang w:val="fr-FR"/>
        </w:rPr>
        <w:t>Critère</w:t>
      </w:r>
      <w:r>
        <w:rPr>
          <w:rFonts w:ascii="Arial" w:hAnsi="Arial" w:cs="Arial"/>
          <w:b/>
          <w:sz w:val="22"/>
          <w:szCs w:val="22"/>
          <w:u w:val="single"/>
          <w:lang w:val="fr-FR"/>
        </w:rPr>
        <w:t>s</w:t>
      </w:r>
      <w:r w:rsidRPr="00751B21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auxquels le matériel d’assistance ventriculaire doit satisfaire</w:t>
      </w:r>
      <w:r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Pr="00F84256">
        <w:rPr>
          <w:rFonts w:ascii="Arial" w:hAnsi="Arial" w:cs="Arial"/>
          <w:i/>
          <w:sz w:val="22"/>
          <w:szCs w:val="22"/>
          <w:lang w:val="fr-FR"/>
        </w:rPr>
        <w:t>:</w:t>
      </w:r>
    </w:p>
    <w:p w14:paraId="1732B633" w14:textId="77777777" w:rsidR="005D72AF" w:rsidRPr="00F84256" w:rsidRDefault="005D72AF" w:rsidP="005D72AF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</w:p>
    <w:p w14:paraId="1732B634" w14:textId="77777777" w:rsidR="005D72AF" w:rsidRPr="00F84256" w:rsidRDefault="005D72AF" w:rsidP="005D72A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4256">
        <w:rPr>
          <w:rFonts w:ascii="Arial" w:hAnsi="Arial" w:cs="Arial"/>
          <w:b/>
          <w:bCs/>
          <w:sz w:val="22"/>
          <w:szCs w:val="22"/>
          <w:lang w:val="fr-FR"/>
        </w:rPr>
        <w:t>Expérience clinique – critère d’inscription sur la liste des dispositifs implantables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ou sur la liste des appareils paracorporels </w:t>
      </w:r>
      <w:r w:rsidRPr="00F84256">
        <w:rPr>
          <w:rFonts w:ascii="Arial" w:hAnsi="Arial" w:cs="Arial"/>
          <w:b/>
          <w:bCs/>
          <w:sz w:val="22"/>
          <w:szCs w:val="22"/>
          <w:lang w:val="fr-FR"/>
        </w:rPr>
        <w:t>:</w:t>
      </w:r>
    </w:p>
    <w:p w14:paraId="1732B635" w14:textId="77777777" w:rsidR="005D72AF" w:rsidRPr="00F84256" w:rsidRDefault="005D72AF" w:rsidP="005D72AF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732B636" w14:textId="77777777" w:rsidR="005D72AF" w:rsidRPr="00F84256" w:rsidRDefault="005D72AF" w:rsidP="005D72AF">
      <w:pPr>
        <w:ind w:left="426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84256">
        <w:rPr>
          <w:rFonts w:ascii="Arial" w:hAnsi="Arial" w:cs="Arial"/>
          <w:bCs/>
          <w:sz w:val="22"/>
          <w:szCs w:val="22"/>
          <w:lang w:val="fr-FR"/>
        </w:rPr>
        <w:t xml:space="preserve">série d’au moins 40 patients avec signalement de la survie jusque transplantation et/ou survie d’au moins 180 jours. </w:t>
      </w:r>
    </w:p>
    <w:p w14:paraId="1732B637" w14:textId="77777777" w:rsidR="005D72AF" w:rsidRPr="00F84256" w:rsidRDefault="005D72AF" w:rsidP="005D72AF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</w:p>
    <w:p w14:paraId="1732B638" w14:textId="77777777" w:rsidR="005D72AF" w:rsidRPr="00F84256" w:rsidRDefault="005D72AF" w:rsidP="005D72A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4256">
        <w:rPr>
          <w:rFonts w:ascii="Arial" w:hAnsi="Arial" w:cs="Arial"/>
          <w:b/>
          <w:bCs/>
          <w:sz w:val="22"/>
          <w:szCs w:val="22"/>
          <w:lang w:val="fr-FR"/>
        </w:rPr>
        <w:t>Sous-partie supplémentaire pour demande de remboursement : description détaillée</w:t>
      </w:r>
    </w:p>
    <w:p w14:paraId="1732B639" w14:textId="77777777" w:rsidR="005D72AF" w:rsidRPr="00F84256" w:rsidRDefault="005D72AF" w:rsidP="005D72AF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</w:p>
    <w:p w14:paraId="1732B63A" w14:textId="77777777" w:rsidR="005D72AF" w:rsidRPr="00F84256" w:rsidRDefault="005D72AF" w:rsidP="005D72A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84256">
        <w:rPr>
          <w:rFonts w:ascii="Arial" w:hAnsi="Arial" w:cs="Arial"/>
          <w:bCs/>
          <w:sz w:val="22"/>
          <w:szCs w:val="22"/>
          <w:lang w:val="fr-FR"/>
        </w:rPr>
        <w:t>A combien s’élève le prix (T.V.A incluse) ?</w:t>
      </w:r>
    </w:p>
    <w:p w14:paraId="1732B63B" w14:textId="77777777" w:rsidR="005D72AF" w:rsidRPr="00F84256" w:rsidRDefault="005D72AF" w:rsidP="005D72AF">
      <w:pPr>
        <w:pStyle w:val="ListParagraph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1732B63C" w14:textId="77777777" w:rsidR="005D72AF" w:rsidRPr="00F84256" w:rsidRDefault="005D72AF" w:rsidP="005D72AF">
      <w:pPr>
        <w:pStyle w:val="ListParagraph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84256">
        <w:rPr>
          <w:rFonts w:ascii="Arial" w:hAnsi="Arial" w:cs="Arial"/>
          <w:bCs/>
          <w:sz w:val="22"/>
          <w:szCs w:val="22"/>
          <w:lang w:val="fr-FR"/>
        </w:rPr>
        <w:t>Qu’est-ce qui est inclus dans le prix demandé (T.V.A incluse) ?</w:t>
      </w:r>
    </w:p>
    <w:p w14:paraId="1732B63D" w14:textId="77777777" w:rsidR="005D72AF" w:rsidRPr="00F84256" w:rsidRDefault="005D72AF" w:rsidP="005D72AF">
      <w:pPr>
        <w:pStyle w:val="ListParagraph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1732B63E" w14:textId="77777777" w:rsidR="005D72AF" w:rsidRPr="00F84256" w:rsidRDefault="005D72AF" w:rsidP="005D72AF">
      <w:pPr>
        <w:pStyle w:val="ListParagraph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84256">
        <w:rPr>
          <w:rFonts w:ascii="Arial" w:hAnsi="Arial" w:cs="Arial"/>
          <w:bCs/>
          <w:sz w:val="22"/>
          <w:szCs w:val="22"/>
          <w:lang w:val="fr-FR"/>
        </w:rPr>
        <w:t>Référence x contient les éléments suivants et a la fonction suivante:</w:t>
      </w:r>
    </w:p>
    <w:p w14:paraId="1732B63F" w14:textId="77777777" w:rsidR="005D72AF" w:rsidRPr="00F84256" w:rsidRDefault="005D72AF" w:rsidP="005D72AF">
      <w:pPr>
        <w:pStyle w:val="ListParagraph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84256">
        <w:rPr>
          <w:rFonts w:ascii="Arial" w:hAnsi="Arial" w:cs="Arial"/>
          <w:bCs/>
          <w:sz w:val="22"/>
          <w:szCs w:val="22"/>
          <w:lang w:val="fr-FR"/>
        </w:rPr>
        <w:t>-</w:t>
      </w:r>
    </w:p>
    <w:p w14:paraId="1732B640" w14:textId="77777777" w:rsidR="005D72AF" w:rsidRPr="00F84256" w:rsidRDefault="005D72AF" w:rsidP="005D72AF">
      <w:pPr>
        <w:pStyle w:val="ListParagraph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84256">
        <w:rPr>
          <w:rFonts w:ascii="Arial" w:hAnsi="Arial" w:cs="Arial"/>
          <w:bCs/>
          <w:sz w:val="22"/>
          <w:szCs w:val="22"/>
          <w:lang w:val="fr-FR"/>
        </w:rPr>
        <w:t>-</w:t>
      </w:r>
    </w:p>
    <w:p w14:paraId="1732B641" w14:textId="77777777" w:rsidR="005D72AF" w:rsidRPr="00F84256" w:rsidRDefault="005D72AF" w:rsidP="005D72AF">
      <w:pPr>
        <w:pStyle w:val="ListParagraph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84256">
        <w:rPr>
          <w:rFonts w:ascii="Arial" w:hAnsi="Arial" w:cs="Arial"/>
          <w:bCs/>
          <w:sz w:val="22"/>
          <w:szCs w:val="22"/>
          <w:lang w:val="fr-FR"/>
        </w:rPr>
        <w:t>-</w:t>
      </w:r>
    </w:p>
    <w:p w14:paraId="1732B642" w14:textId="77777777" w:rsidR="005D72AF" w:rsidRPr="00F84256" w:rsidRDefault="005D72AF" w:rsidP="005D72AF">
      <w:pPr>
        <w:pStyle w:val="ListParagraph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84256">
        <w:rPr>
          <w:rFonts w:ascii="Arial" w:hAnsi="Arial" w:cs="Arial"/>
          <w:bCs/>
          <w:sz w:val="22"/>
          <w:szCs w:val="22"/>
          <w:lang w:val="fr-FR"/>
        </w:rPr>
        <w:t>-</w:t>
      </w:r>
    </w:p>
    <w:p w14:paraId="1732B643" w14:textId="77777777" w:rsidR="005D72AF" w:rsidRPr="00F84256" w:rsidRDefault="005D72AF" w:rsidP="005D72AF">
      <w:pPr>
        <w:pStyle w:val="ListParagraph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84256">
        <w:rPr>
          <w:rFonts w:ascii="Arial" w:hAnsi="Arial" w:cs="Arial"/>
          <w:bCs/>
          <w:sz w:val="22"/>
          <w:szCs w:val="22"/>
          <w:lang w:val="fr-FR"/>
        </w:rPr>
        <w:t>…</w:t>
      </w:r>
    </w:p>
    <w:p w14:paraId="1732B644" w14:textId="77777777" w:rsidR="005D72AF" w:rsidRPr="00F84256" w:rsidRDefault="005D72AF" w:rsidP="005D72A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84256">
        <w:rPr>
          <w:rFonts w:ascii="Arial" w:hAnsi="Arial" w:cs="Arial"/>
          <w:bCs/>
          <w:sz w:val="22"/>
          <w:szCs w:val="22"/>
          <w:lang w:val="fr-FR"/>
        </w:rPr>
        <w:t>Aperçu des accessoires (batteries, sacs portables, protections pour douche,…) :</w:t>
      </w:r>
    </w:p>
    <w:p w14:paraId="1732B645" w14:textId="77777777" w:rsidR="005D72AF" w:rsidRPr="00F84256" w:rsidRDefault="005D72AF" w:rsidP="005D72AF">
      <w:pPr>
        <w:pStyle w:val="ListParagraph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1732B646" w14:textId="77777777" w:rsidR="005D72AF" w:rsidRPr="00F84256" w:rsidRDefault="005D72AF" w:rsidP="005D72AF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D72AF" w:rsidRPr="00160A3C" w14:paraId="1732B64A" w14:textId="77777777" w:rsidTr="00EF2393">
        <w:tc>
          <w:tcPr>
            <w:tcW w:w="3284" w:type="dxa"/>
          </w:tcPr>
          <w:p w14:paraId="1732B647" w14:textId="77777777" w:rsidR="005D72AF" w:rsidRPr="00F84256" w:rsidRDefault="005D72AF" w:rsidP="00EF239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84256">
              <w:rPr>
                <w:rFonts w:ascii="Arial" w:hAnsi="Arial" w:cs="Arial"/>
                <w:bCs/>
                <w:sz w:val="22"/>
                <w:szCs w:val="22"/>
                <w:lang w:val="fr-FR"/>
              </w:rPr>
              <w:t>Noms des accessoires</w:t>
            </w:r>
          </w:p>
        </w:tc>
        <w:tc>
          <w:tcPr>
            <w:tcW w:w="3285" w:type="dxa"/>
          </w:tcPr>
          <w:p w14:paraId="1732B648" w14:textId="77777777" w:rsidR="005D72AF" w:rsidRPr="00F84256" w:rsidRDefault="005D72AF" w:rsidP="00EF239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84256">
              <w:rPr>
                <w:rFonts w:ascii="Arial" w:hAnsi="Arial" w:cs="Arial"/>
                <w:bCs/>
                <w:sz w:val="22"/>
                <w:szCs w:val="22"/>
                <w:lang w:val="fr-FR"/>
              </w:rPr>
              <w:t>Numéro de référence</w:t>
            </w:r>
          </w:p>
        </w:tc>
        <w:tc>
          <w:tcPr>
            <w:tcW w:w="3285" w:type="dxa"/>
          </w:tcPr>
          <w:p w14:paraId="1732B649" w14:textId="77777777" w:rsidR="005D72AF" w:rsidRPr="00F84256" w:rsidRDefault="005D72AF" w:rsidP="00EF239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84256">
              <w:rPr>
                <w:rFonts w:ascii="Arial" w:hAnsi="Arial" w:cs="Arial"/>
                <w:bCs/>
                <w:sz w:val="22"/>
                <w:szCs w:val="22"/>
                <w:lang w:val="fr-FR"/>
              </w:rPr>
              <w:t>Prix (T.V.A comprise)</w:t>
            </w:r>
          </w:p>
        </w:tc>
      </w:tr>
      <w:tr w:rsidR="005D72AF" w:rsidRPr="00160A3C" w14:paraId="1732B64E" w14:textId="77777777" w:rsidTr="00EF2393">
        <w:tc>
          <w:tcPr>
            <w:tcW w:w="3284" w:type="dxa"/>
          </w:tcPr>
          <w:p w14:paraId="1732B64B" w14:textId="77777777" w:rsidR="005D72AF" w:rsidRPr="00F84256" w:rsidRDefault="005D72AF" w:rsidP="00EF239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3285" w:type="dxa"/>
          </w:tcPr>
          <w:p w14:paraId="1732B64C" w14:textId="77777777" w:rsidR="005D72AF" w:rsidRPr="00F84256" w:rsidRDefault="005D72AF" w:rsidP="00EF239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3285" w:type="dxa"/>
          </w:tcPr>
          <w:p w14:paraId="1732B64D" w14:textId="77777777" w:rsidR="005D72AF" w:rsidRPr="00F84256" w:rsidRDefault="005D72AF" w:rsidP="00EF239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5D72AF" w:rsidRPr="00160A3C" w14:paraId="1732B652" w14:textId="77777777" w:rsidTr="00EF2393">
        <w:tc>
          <w:tcPr>
            <w:tcW w:w="3284" w:type="dxa"/>
          </w:tcPr>
          <w:p w14:paraId="1732B64F" w14:textId="77777777" w:rsidR="005D72AF" w:rsidRPr="00F84256" w:rsidRDefault="005D72AF" w:rsidP="00EF239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3285" w:type="dxa"/>
          </w:tcPr>
          <w:p w14:paraId="1732B650" w14:textId="77777777" w:rsidR="005D72AF" w:rsidRPr="00F84256" w:rsidRDefault="005D72AF" w:rsidP="00EF239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3285" w:type="dxa"/>
          </w:tcPr>
          <w:p w14:paraId="1732B651" w14:textId="77777777" w:rsidR="005D72AF" w:rsidRPr="00F84256" w:rsidRDefault="005D72AF" w:rsidP="00EF239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5D72AF" w:rsidRPr="00160A3C" w14:paraId="1732B656" w14:textId="77777777" w:rsidTr="00EF2393">
        <w:tc>
          <w:tcPr>
            <w:tcW w:w="3284" w:type="dxa"/>
          </w:tcPr>
          <w:p w14:paraId="1732B653" w14:textId="77777777" w:rsidR="005D72AF" w:rsidRPr="00F84256" w:rsidRDefault="005D72AF" w:rsidP="00EF239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3285" w:type="dxa"/>
          </w:tcPr>
          <w:p w14:paraId="1732B654" w14:textId="77777777" w:rsidR="005D72AF" w:rsidRPr="00F84256" w:rsidRDefault="005D72AF" w:rsidP="00EF239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3285" w:type="dxa"/>
          </w:tcPr>
          <w:p w14:paraId="1732B655" w14:textId="77777777" w:rsidR="005D72AF" w:rsidRPr="00F84256" w:rsidRDefault="005D72AF" w:rsidP="00EF239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</w:tbl>
    <w:p w14:paraId="1732B657" w14:textId="77777777" w:rsidR="005D72AF" w:rsidRPr="00F84256" w:rsidRDefault="005D72AF" w:rsidP="005D72AF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1732B658" w14:textId="77777777" w:rsidR="005D72AF" w:rsidRPr="00F84256" w:rsidRDefault="005D72AF" w:rsidP="005D72AF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1732B659" w14:textId="77777777" w:rsidR="005D72AF" w:rsidRPr="00F84256" w:rsidRDefault="005D72AF" w:rsidP="005D72AF">
      <w:pPr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84256">
        <w:rPr>
          <w:rFonts w:ascii="Arial" w:hAnsi="Arial" w:cs="Arial"/>
          <w:bCs/>
          <w:sz w:val="22"/>
          <w:szCs w:val="22"/>
          <w:lang w:val="fr-FR"/>
        </w:rPr>
        <w:t xml:space="preserve">+ explication sur la manière dont les accessoires peuvent être obtenus : peuvent-ils être loués ou est-ce que ces éléments peuvent être achetés séparément ? </w:t>
      </w:r>
    </w:p>
    <w:p w14:paraId="1732B65A" w14:textId="77777777" w:rsidR="005D72AF" w:rsidRPr="00F84256" w:rsidRDefault="005D72AF" w:rsidP="005D72AF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1732B65B" w14:textId="77777777" w:rsidR="005D72AF" w:rsidRPr="00F84256" w:rsidRDefault="005D72AF" w:rsidP="005D72AF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1732B65C" w14:textId="77777777" w:rsidR="005D72AF" w:rsidRPr="00F84256" w:rsidRDefault="005D72AF" w:rsidP="005D72A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84256">
        <w:rPr>
          <w:rFonts w:ascii="Arial" w:hAnsi="Arial" w:cs="Arial"/>
          <w:bCs/>
          <w:sz w:val="22"/>
          <w:szCs w:val="22"/>
          <w:lang w:val="fr-FR"/>
        </w:rPr>
        <w:t>Batteries :</w:t>
      </w:r>
    </w:p>
    <w:p w14:paraId="1732B65D" w14:textId="77777777" w:rsidR="005D72AF" w:rsidRPr="00F84256" w:rsidRDefault="005D72AF" w:rsidP="005D72A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84256">
        <w:rPr>
          <w:rFonts w:ascii="Arial" w:hAnsi="Arial" w:cs="Arial"/>
          <w:bCs/>
          <w:sz w:val="22"/>
          <w:szCs w:val="22"/>
          <w:lang w:val="fr-FR"/>
        </w:rPr>
        <w:t>Combien de batteries sont nécessaires ?</w:t>
      </w:r>
    </w:p>
    <w:p w14:paraId="1732B65E" w14:textId="77777777" w:rsidR="005D72AF" w:rsidRPr="00F84256" w:rsidRDefault="005D72AF" w:rsidP="005D72A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84256">
        <w:rPr>
          <w:rFonts w:ascii="Arial" w:hAnsi="Arial" w:cs="Arial"/>
          <w:bCs/>
          <w:sz w:val="22"/>
          <w:szCs w:val="22"/>
          <w:lang w:val="fr-FR"/>
        </w:rPr>
        <w:t>Combien de fois une batterie peut-elle être rechargée ?</w:t>
      </w:r>
    </w:p>
    <w:p w14:paraId="1732B65F" w14:textId="77777777" w:rsidR="005D72AF" w:rsidRPr="00F84256" w:rsidRDefault="005D72AF" w:rsidP="005D72A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84256">
        <w:rPr>
          <w:rFonts w:ascii="Arial" w:hAnsi="Arial" w:cs="Arial"/>
          <w:bCs/>
          <w:sz w:val="22"/>
          <w:szCs w:val="22"/>
          <w:lang w:val="fr-FR"/>
        </w:rPr>
        <w:t>Combien de temps une batterie peut-elle fournir de l’énergie ?</w:t>
      </w:r>
    </w:p>
    <w:p w14:paraId="1732B660" w14:textId="77777777" w:rsidR="005D72AF" w:rsidRPr="00F84256" w:rsidRDefault="005D72AF" w:rsidP="005D72AF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1732B661" w14:textId="77777777" w:rsidR="005D72AF" w:rsidRPr="00F84256" w:rsidRDefault="005D72AF" w:rsidP="005D72AF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1732B662" w14:textId="77777777" w:rsidR="005D72AF" w:rsidRPr="00F84256" w:rsidRDefault="005D72AF" w:rsidP="005D72AF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1732B663" w14:textId="77777777" w:rsidR="005D72AF" w:rsidRPr="00F84256" w:rsidRDefault="005D72AF" w:rsidP="005D72AF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1732B664" w14:textId="77777777" w:rsidR="005D72AF" w:rsidRPr="00F84256" w:rsidRDefault="005D72AF" w:rsidP="005D72AF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1732B665" w14:textId="77777777" w:rsidR="005D72AF" w:rsidRPr="00B62DB7" w:rsidRDefault="005D72AF" w:rsidP="005D72AF">
      <w:pPr>
        <w:tabs>
          <w:tab w:val="left" w:pos="0"/>
          <w:tab w:val="left" w:pos="1152"/>
          <w:tab w:val="left" w:pos="1728"/>
          <w:tab w:val="left" w:pos="2304"/>
        </w:tabs>
        <w:jc w:val="both"/>
        <w:rPr>
          <w:rFonts w:ascii="Arial" w:hAnsi="Arial"/>
          <w:b/>
          <w:spacing w:val="-3"/>
          <w:sz w:val="22"/>
          <w:szCs w:val="22"/>
          <w:u w:val="single"/>
          <w:lang w:val="fr-FR"/>
        </w:rPr>
      </w:pPr>
    </w:p>
    <w:p w14:paraId="1732B666" w14:textId="77777777" w:rsidR="005D72AF" w:rsidRPr="00F84256" w:rsidRDefault="005D72AF" w:rsidP="005D72AF">
      <w:pPr>
        <w:tabs>
          <w:tab w:val="left" w:pos="0"/>
          <w:tab w:val="left" w:pos="1152"/>
          <w:tab w:val="left" w:pos="1728"/>
          <w:tab w:val="left" w:pos="2304"/>
        </w:tabs>
        <w:jc w:val="both"/>
        <w:rPr>
          <w:rFonts w:ascii="Arial" w:hAnsi="Arial"/>
          <w:b/>
          <w:spacing w:val="-3"/>
          <w:sz w:val="22"/>
          <w:szCs w:val="22"/>
          <w:u w:val="single"/>
          <w:lang w:val="fr-BE"/>
        </w:rPr>
      </w:pPr>
    </w:p>
    <w:p w14:paraId="1732B667" w14:textId="77777777" w:rsidR="005D72AF" w:rsidRPr="00F84256" w:rsidRDefault="005D72AF" w:rsidP="005D72AF">
      <w:pPr>
        <w:tabs>
          <w:tab w:val="left" w:pos="0"/>
          <w:tab w:val="left" w:pos="1152"/>
          <w:tab w:val="left" w:pos="1728"/>
          <w:tab w:val="left" w:pos="2304"/>
        </w:tabs>
        <w:jc w:val="both"/>
        <w:rPr>
          <w:rFonts w:ascii="Arial" w:hAnsi="Arial"/>
          <w:b/>
          <w:spacing w:val="-3"/>
          <w:sz w:val="22"/>
          <w:szCs w:val="22"/>
          <w:u w:val="single"/>
          <w:lang w:val="fr-BE"/>
        </w:rPr>
      </w:pPr>
    </w:p>
    <w:p w14:paraId="1732B668" w14:textId="77777777" w:rsidR="005D72AF" w:rsidRPr="00F84256" w:rsidRDefault="005D72AF" w:rsidP="005D72AF">
      <w:pPr>
        <w:tabs>
          <w:tab w:val="left" w:pos="0"/>
          <w:tab w:val="left" w:pos="1152"/>
          <w:tab w:val="left" w:pos="1728"/>
          <w:tab w:val="left" w:pos="2304"/>
        </w:tabs>
        <w:jc w:val="both"/>
        <w:rPr>
          <w:rFonts w:ascii="Arial" w:hAnsi="Arial"/>
          <w:b/>
          <w:spacing w:val="-3"/>
          <w:sz w:val="22"/>
          <w:szCs w:val="22"/>
          <w:u w:val="single"/>
          <w:lang w:val="fr-BE"/>
        </w:rPr>
      </w:pPr>
    </w:p>
    <w:p w14:paraId="1732B669" w14:textId="77777777" w:rsidR="005D72AF" w:rsidRPr="00F84256" w:rsidRDefault="005D72AF" w:rsidP="005D72AF">
      <w:pPr>
        <w:tabs>
          <w:tab w:val="left" w:pos="0"/>
          <w:tab w:val="left" w:pos="1152"/>
          <w:tab w:val="left" w:pos="1728"/>
          <w:tab w:val="left" w:pos="2304"/>
        </w:tabs>
        <w:jc w:val="both"/>
        <w:rPr>
          <w:rFonts w:ascii="Arial" w:hAnsi="Arial"/>
          <w:b/>
          <w:spacing w:val="-3"/>
          <w:sz w:val="22"/>
          <w:szCs w:val="22"/>
          <w:u w:val="single"/>
          <w:lang w:val="fr-BE"/>
        </w:rPr>
      </w:pPr>
    </w:p>
    <w:p w14:paraId="1732B66A" w14:textId="77777777" w:rsidR="005D72AF" w:rsidRPr="00F84256" w:rsidRDefault="005D72AF" w:rsidP="005D72AF">
      <w:pPr>
        <w:tabs>
          <w:tab w:val="left" w:pos="0"/>
          <w:tab w:val="left" w:pos="1152"/>
          <w:tab w:val="left" w:pos="1728"/>
          <w:tab w:val="left" w:pos="2304"/>
        </w:tabs>
        <w:jc w:val="both"/>
        <w:rPr>
          <w:rFonts w:ascii="Arial" w:hAnsi="Arial"/>
          <w:b/>
          <w:spacing w:val="-3"/>
          <w:sz w:val="22"/>
          <w:szCs w:val="22"/>
          <w:u w:val="single"/>
          <w:lang w:val="fr-BE"/>
        </w:rPr>
      </w:pPr>
    </w:p>
    <w:p w14:paraId="1732B66B" w14:textId="77777777" w:rsidR="005D72AF" w:rsidRPr="00F84256" w:rsidRDefault="005D72AF" w:rsidP="005D72AF">
      <w:pPr>
        <w:tabs>
          <w:tab w:val="left" w:pos="0"/>
          <w:tab w:val="left" w:pos="1152"/>
          <w:tab w:val="left" w:pos="1728"/>
          <w:tab w:val="left" w:pos="2304"/>
        </w:tabs>
        <w:jc w:val="both"/>
        <w:rPr>
          <w:rFonts w:ascii="Arial" w:hAnsi="Arial"/>
          <w:b/>
          <w:spacing w:val="-3"/>
          <w:sz w:val="22"/>
          <w:szCs w:val="22"/>
          <w:u w:val="single"/>
          <w:lang w:val="fr-BE"/>
        </w:rPr>
      </w:pPr>
    </w:p>
    <w:p w14:paraId="1732B66C" w14:textId="77777777" w:rsidR="005D72AF" w:rsidRPr="00F84256" w:rsidRDefault="005D72AF" w:rsidP="005D72AF">
      <w:pPr>
        <w:tabs>
          <w:tab w:val="left" w:pos="0"/>
          <w:tab w:val="left" w:pos="1152"/>
          <w:tab w:val="left" w:pos="1728"/>
          <w:tab w:val="left" w:pos="2304"/>
        </w:tabs>
        <w:jc w:val="both"/>
        <w:rPr>
          <w:rFonts w:ascii="Arial" w:hAnsi="Arial"/>
          <w:b/>
          <w:spacing w:val="-3"/>
          <w:sz w:val="22"/>
          <w:szCs w:val="22"/>
          <w:u w:val="single"/>
          <w:lang w:val="fr-BE"/>
        </w:rPr>
      </w:pPr>
    </w:p>
    <w:p w14:paraId="1732B66D" w14:textId="77777777" w:rsidR="005D72AF" w:rsidRPr="00F042F9" w:rsidRDefault="005D72AF" w:rsidP="005D72AF">
      <w:pPr>
        <w:rPr>
          <w:lang w:val="fr-BE"/>
        </w:rPr>
      </w:pPr>
    </w:p>
    <w:p w14:paraId="1732B66E" w14:textId="77777777" w:rsidR="005D72AF" w:rsidRPr="006E6E02" w:rsidRDefault="005D72AF" w:rsidP="005D72AF">
      <w:pPr>
        <w:rPr>
          <w:lang w:val="fr-BE"/>
        </w:rPr>
      </w:pPr>
    </w:p>
    <w:p w14:paraId="1732B66F" w14:textId="77777777" w:rsidR="00FD681D" w:rsidRPr="005D72AF" w:rsidRDefault="00160A3C">
      <w:pPr>
        <w:rPr>
          <w:lang w:val="fr-BE"/>
        </w:rPr>
      </w:pPr>
    </w:p>
    <w:sectPr w:rsidR="00FD681D" w:rsidRPr="005D72AF" w:rsidSect="00F94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24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B672" w14:textId="77777777" w:rsidR="0096274D" w:rsidRDefault="0096274D" w:rsidP="005D72AF">
      <w:r>
        <w:separator/>
      </w:r>
    </w:p>
  </w:endnote>
  <w:endnote w:type="continuationSeparator" w:id="0">
    <w:p w14:paraId="1732B673" w14:textId="77777777" w:rsidR="0096274D" w:rsidRDefault="0096274D" w:rsidP="005D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2B676" w14:textId="77777777" w:rsidR="005D72AF" w:rsidRDefault="005D7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2B677" w14:textId="77777777" w:rsidR="00751B21" w:rsidRPr="005D72AF" w:rsidRDefault="00160A3C" w:rsidP="005D7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2B679" w14:textId="77777777" w:rsidR="005D72AF" w:rsidRDefault="005D7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2B670" w14:textId="77777777" w:rsidR="0096274D" w:rsidRDefault="0096274D" w:rsidP="005D72AF">
      <w:r>
        <w:separator/>
      </w:r>
    </w:p>
  </w:footnote>
  <w:footnote w:type="continuationSeparator" w:id="0">
    <w:p w14:paraId="1732B671" w14:textId="77777777" w:rsidR="0096274D" w:rsidRDefault="0096274D" w:rsidP="005D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2B674" w14:textId="77777777" w:rsidR="005D72AF" w:rsidRDefault="005D72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2B675" w14:textId="77777777" w:rsidR="00751B21" w:rsidRPr="005D72AF" w:rsidRDefault="00160A3C" w:rsidP="005D72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2B678" w14:textId="77777777" w:rsidR="005D72AF" w:rsidRDefault="005D7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E0D"/>
    <w:multiLevelType w:val="hybridMultilevel"/>
    <w:tmpl w:val="3F3E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B063D"/>
    <w:multiLevelType w:val="hybridMultilevel"/>
    <w:tmpl w:val="4C0AB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A5663"/>
    <w:multiLevelType w:val="hybridMultilevel"/>
    <w:tmpl w:val="3C86629E"/>
    <w:lvl w:ilvl="0" w:tplc="D2F8F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AF"/>
    <w:rsid w:val="00003D35"/>
    <w:rsid w:val="000055CE"/>
    <w:rsid w:val="000109C7"/>
    <w:rsid w:val="00036719"/>
    <w:rsid w:val="00075B8C"/>
    <w:rsid w:val="00090335"/>
    <w:rsid w:val="000C1E91"/>
    <w:rsid w:val="0015306B"/>
    <w:rsid w:val="0015338C"/>
    <w:rsid w:val="00160A3C"/>
    <w:rsid w:val="0018557D"/>
    <w:rsid w:val="001D720D"/>
    <w:rsid w:val="001E3FC7"/>
    <w:rsid w:val="00281069"/>
    <w:rsid w:val="0036504D"/>
    <w:rsid w:val="00393F90"/>
    <w:rsid w:val="003B25F5"/>
    <w:rsid w:val="004001A1"/>
    <w:rsid w:val="00420EAF"/>
    <w:rsid w:val="004A067C"/>
    <w:rsid w:val="004C5401"/>
    <w:rsid w:val="004E3360"/>
    <w:rsid w:val="0051449B"/>
    <w:rsid w:val="00533E66"/>
    <w:rsid w:val="00556137"/>
    <w:rsid w:val="00573014"/>
    <w:rsid w:val="00577FB6"/>
    <w:rsid w:val="00590B96"/>
    <w:rsid w:val="005A103F"/>
    <w:rsid w:val="005D72AF"/>
    <w:rsid w:val="005F54CE"/>
    <w:rsid w:val="005F5FE9"/>
    <w:rsid w:val="006561F0"/>
    <w:rsid w:val="00660E95"/>
    <w:rsid w:val="007E57C4"/>
    <w:rsid w:val="007E661C"/>
    <w:rsid w:val="00815FDA"/>
    <w:rsid w:val="008420E8"/>
    <w:rsid w:val="008E2483"/>
    <w:rsid w:val="00900041"/>
    <w:rsid w:val="0096274D"/>
    <w:rsid w:val="00970E03"/>
    <w:rsid w:val="00991A6B"/>
    <w:rsid w:val="009B46AD"/>
    <w:rsid w:val="009F3186"/>
    <w:rsid w:val="009F495B"/>
    <w:rsid w:val="00A37A35"/>
    <w:rsid w:val="00AB2AD2"/>
    <w:rsid w:val="00B1489D"/>
    <w:rsid w:val="00B27919"/>
    <w:rsid w:val="00BB2A7D"/>
    <w:rsid w:val="00BC4D79"/>
    <w:rsid w:val="00BD4673"/>
    <w:rsid w:val="00C32564"/>
    <w:rsid w:val="00C475E3"/>
    <w:rsid w:val="00C53111"/>
    <w:rsid w:val="00C65A92"/>
    <w:rsid w:val="00CA4211"/>
    <w:rsid w:val="00CB65E9"/>
    <w:rsid w:val="00DA1D01"/>
    <w:rsid w:val="00DE5A81"/>
    <w:rsid w:val="00DF5919"/>
    <w:rsid w:val="00DF7F6F"/>
    <w:rsid w:val="00E34833"/>
    <w:rsid w:val="00E57549"/>
    <w:rsid w:val="00E615CC"/>
    <w:rsid w:val="00E77F27"/>
    <w:rsid w:val="00E9557E"/>
    <w:rsid w:val="00EB567F"/>
    <w:rsid w:val="00EC43A0"/>
    <w:rsid w:val="00ED264D"/>
    <w:rsid w:val="00EF6398"/>
    <w:rsid w:val="00F200F9"/>
    <w:rsid w:val="00F67811"/>
    <w:rsid w:val="00F7181D"/>
    <w:rsid w:val="00F90B01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72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72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D72AF"/>
    <w:pPr>
      <w:ind w:left="720"/>
      <w:contextualSpacing/>
    </w:pPr>
  </w:style>
  <w:style w:type="table" w:styleId="TableGrid">
    <w:name w:val="Table Grid"/>
    <w:basedOn w:val="TableNormal"/>
    <w:uiPriority w:val="59"/>
    <w:rsid w:val="005D72AF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72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2A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72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72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D72AF"/>
    <w:pPr>
      <w:ind w:left="720"/>
      <w:contextualSpacing/>
    </w:pPr>
  </w:style>
  <w:style w:type="table" w:styleId="TableGrid">
    <w:name w:val="Table Grid"/>
    <w:basedOn w:val="TableNormal"/>
    <w:uiPriority w:val="59"/>
    <w:rsid w:val="005D72AF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72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2A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2015-07-21T22:00:00+00:00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5</Value>
      <Value>47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0E7105-7AD9-4420-93B3-AC8249E9033B}"/>
</file>

<file path=customXml/itemProps2.xml><?xml version="1.0" encoding="utf-8"?>
<ds:datastoreItem xmlns:ds="http://schemas.openxmlformats.org/officeDocument/2006/customXml" ds:itemID="{3B69BF18-275B-4628-89D6-7429B79C189A}"/>
</file>

<file path=customXml/itemProps3.xml><?xml version="1.0" encoding="utf-8"?>
<ds:datastoreItem xmlns:ds="http://schemas.openxmlformats.org/officeDocument/2006/customXml" ds:itemID="{BF72FD04-B64F-4D2A-9A9C-1E39B80AF39F}"/>
</file>

<file path=docProps/app.xml><?xml version="1.0" encoding="utf-8"?>
<Properties xmlns="http://schemas.openxmlformats.org/officeDocument/2006/extended-properties" xmlns:vt="http://schemas.openxmlformats.org/officeDocument/2006/docPropsVTypes">
  <Template>37FF5378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auxquels le matériel d’assistance ventriculaire doit satisfaire</dc:title>
  <dc:creator>Marleen Louagie</dc:creator>
  <cp:lastModifiedBy>Lien Goossens</cp:lastModifiedBy>
  <cp:revision>3</cp:revision>
  <dcterms:created xsi:type="dcterms:W3CDTF">2015-07-09T12:49:00Z</dcterms:created>
  <dcterms:modified xsi:type="dcterms:W3CDTF">2015-07-09T12:50:00Z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47;#Fournisseur d'implants|32e61022-0ba2-4c25-bb04-37379b38db88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5;#Accord ou convention|e65205e4-8e63-4509-9a33-be7cfd98f34d</vt:lpwstr>
  </property>
  <property fmtid="{D5CDD505-2E9C-101B-9397-08002B2CF9AE}" pid="7" name="Publication type for documents">
    <vt:lpwstr/>
  </property>
</Properties>
</file>