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A74" w:rsidRPr="00095EFF" w:rsidRDefault="00E06A74" w:rsidP="00E06A7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/>
        </w:rPr>
      </w:pPr>
    </w:p>
    <w:p w:rsidR="00E06A74" w:rsidRDefault="009E3492" w:rsidP="00E06A74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P</w:t>
      </w:r>
      <w:r w:rsidRPr="009E3492">
        <w:rPr>
          <w:rFonts w:ascii="Arial" w:hAnsi="Arial" w:cs="Arial"/>
          <w:lang w:val="fr-BE"/>
        </w:rPr>
        <w:t xml:space="preserve">our </w:t>
      </w:r>
      <w:r>
        <w:rPr>
          <w:rFonts w:ascii="Arial" w:hAnsi="Arial" w:cs="Arial"/>
          <w:lang w:val="fr-BE"/>
        </w:rPr>
        <w:t>l’</w:t>
      </w:r>
      <w:r w:rsidRPr="009E3492">
        <w:rPr>
          <w:rFonts w:ascii="Arial" w:hAnsi="Arial" w:cs="Arial"/>
          <w:lang w:val="fr-BE"/>
        </w:rPr>
        <w:t xml:space="preserve">application de </w:t>
      </w:r>
      <w:r>
        <w:rPr>
          <w:rFonts w:ascii="Arial" w:hAnsi="Arial" w:cs="Arial"/>
          <w:lang w:val="fr-BE"/>
        </w:rPr>
        <w:t>la</w:t>
      </w:r>
      <w:r w:rsidRPr="009E3492">
        <w:rPr>
          <w:rFonts w:ascii="Arial" w:hAnsi="Arial" w:cs="Arial"/>
          <w:lang w:val="fr-BE"/>
        </w:rPr>
        <w:t xml:space="preserve">rticle 31 de </w:t>
      </w:r>
      <w:r>
        <w:rPr>
          <w:rFonts w:ascii="Arial" w:hAnsi="Arial" w:cs="Arial"/>
          <w:lang w:val="fr-BE"/>
        </w:rPr>
        <w:t>l’</w:t>
      </w:r>
      <w:r w:rsidRPr="009E3492">
        <w:rPr>
          <w:rFonts w:ascii="Arial" w:hAnsi="Arial" w:cs="Arial"/>
          <w:lang w:val="fr-BE"/>
        </w:rPr>
        <w:t xml:space="preserve">annexe a </w:t>
      </w:r>
      <w:r>
        <w:rPr>
          <w:rFonts w:ascii="Arial" w:hAnsi="Arial" w:cs="Arial"/>
          <w:lang w:val="fr-BE"/>
        </w:rPr>
        <w:t>l’</w:t>
      </w:r>
      <w:r w:rsidRPr="009E3492">
        <w:rPr>
          <w:rFonts w:ascii="Arial" w:hAnsi="Arial" w:cs="Arial"/>
          <w:lang w:val="fr-BE"/>
        </w:rPr>
        <w:t>arret</w:t>
      </w:r>
      <w:r>
        <w:rPr>
          <w:rFonts w:ascii="Arial" w:hAnsi="Arial" w:cs="Arial"/>
          <w:lang w:val="fr-BE"/>
        </w:rPr>
        <w:t>é</w:t>
      </w:r>
      <w:r w:rsidRPr="009E3492">
        <w:rPr>
          <w:rFonts w:ascii="Arial" w:hAnsi="Arial" w:cs="Arial"/>
          <w:lang w:val="fr-BE"/>
        </w:rPr>
        <w:t xml:space="preserve"> royal du 1</w:t>
      </w:r>
      <w:r>
        <w:rPr>
          <w:rFonts w:ascii="Arial" w:hAnsi="Arial" w:cs="Arial"/>
          <w:lang w:val="fr-BE"/>
        </w:rPr>
        <w:t>4</w:t>
      </w:r>
      <w:r w:rsidRPr="009E3492">
        <w:rPr>
          <w:rFonts w:ascii="Arial" w:hAnsi="Arial" w:cs="Arial"/>
          <w:lang w:val="fr-BE"/>
        </w:rPr>
        <w:t xml:space="preserve"> septembre</w:t>
      </w:r>
      <w:r>
        <w:rPr>
          <w:rFonts w:ascii="Arial" w:hAnsi="Arial" w:cs="Arial"/>
          <w:lang w:val="fr-BE"/>
        </w:rPr>
        <w:t>19</w:t>
      </w:r>
      <w:r w:rsidRPr="009E3492">
        <w:rPr>
          <w:rFonts w:ascii="Arial" w:hAnsi="Arial" w:cs="Arial"/>
          <w:lang w:val="fr-BE"/>
        </w:rPr>
        <w:t>84 établissant la nomenclature des prestations de santé, il convient d’entendre par :</w:t>
      </w:r>
    </w:p>
    <w:p w:rsidR="009E3492" w:rsidRPr="009E3492" w:rsidRDefault="009E3492" w:rsidP="00E06A74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BE"/>
        </w:rPr>
      </w:pPr>
    </w:p>
    <w:p w:rsidR="0004387D" w:rsidRDefault="005302E7" w:rsidP="007A7B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BE"/>
        </w:rPr>
      </w:pPr>
      <w:bookmarkStart w:id="0" w:name="_GoBack"/>
      <w:r w:rsidRPr="005302E7">
        <w:rPr>
          <w:rFonts w:ascii="Arial" w:hAnsi="Arial" w:cs="Arial"/>
          <w:b/>
          <w:sz w:val="24"/>
          <w:szCs w:val="24"/>
          <w:lang w:val="fr-BE"/>
        </w:rPr>
        <w:t>Service</w:t>
      </w:r>
      <w:r>
        <w:rPr>
          <w:rFonts w:ascii="Arial" w:hAnsi="Arial" w:cs="Arial"/>
          <w:b/>
          <w:sz w:val="24"/>
          <w:szCs w:val="24"/>
          <w:lang w:val="fr-BE"/>
        </w:rPr>
        <w:t>s</w:t>
      </w:r>
      <w:r w:rsidR="00501C14">
        <w:rPr>
          <w:rFonts w:ascii="Arial" w:hAnsi="Arial" w:cs="Arial"/>
          <w:b/>
          <w:sz w:val="24"/>
          <w:szCs w:val="24"/>
          <w:lang w:val="fr-BE"/>
        </w:rPr>
        <w:t xml:space="preserve"> minima</w:t>
      </w:r>
      <w:r w:rsidRPr="005302E7">
        <w:rPr>
          <w:rFonts w:ascii="Arial" w:hAnsi="Arial" w:cs="Arial"/>
          <w:b/>
          <w:sz w:val="24"/>
          <w:szCs w:val="24"/>
          <w:lang w:val="fr-BE"/>
        </w:rPr>
        <w:t xml:space="preserve"> à délivrer</w:t>
      </w:r>
      <w:r w:rsidR="00CB03D5" w:rsidRPr="005302E7">
        <w:rPr>
          <w:rFonts w:ascii="Arial" w:hAnsi="Arial" w:cs="Arial"/>
          <w:b/>
          <w:sz w:val="24"/>
          <w:szCs w:val="24"/>
          <w:lang w:val="fr-BE"/>
        </w:rPr>
        <w:t xml:space="preserve"> </w:t>
      </w:r>
      <w:r w:rsidR="00D018DC" w:rsidRPr="00D018DC">
        <w:rPr>
          <w:rFonts w:ascii="Arial" w:hAnsi="Arial" w:cs="Arial"/>
          <w:b/>
          <w:sz w:val="24"/>
          <w:szCs w:val="24"/>
          <w:lang w:val="fr-BE"/>
        </w:rPr>
        <w:t>lors de l’adaptation d’un appareil auditif (SLA) :</w:t>
      </w:r>
      <w:bookmarkEnd w:id="0"/>
    </w:p>
    <w:p w:rsidR="00D018DC" w:rsidRDefault="00D018DC" w:rsidP="007A7B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fr-BE"/>
        </w:rPr>
      </w:pPr>
    </w:p>
    <w:p w:rsidR="00D018DC" w:rsidRDefault="00D018DC" w:rsidP="00D018DC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>Accueil du patient</w:t>
      </w:r>
    </w:p>
    <w:p w:rsidR="00D018D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>Anamnèse</w:t>
      </w:r>
    </w:p>
    <w:p w:rsidR="00D018D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D018DC" w:rsidRPr="00707B3C" w:rsidRDefault="00D018DC" w:rsidP="00D018DC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Évaluation de l’audition et des besoins </w:t>
      </w:r>
      <w:r w:rsidR="009829FE" w:rsidRPr="00707B3C">
        <w:rPr>
          <w:rFonts w:ascii="Arial" w:hAnsi="Arial" w:cs="Arial"/>
          <w:szCs w:val="24"/>
          <w:lang w:val="fr-BE"/>
        </w:rPr>
        <w:t>pour la sélection et l’adaptation de l’appareil auditif.</w:t>
      </w:r>
    </w:p>
    <w:p w:rsidR="00D018DC" w:rsidRPr="00707B3C" w:rsidRDefault="00501C14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>Disposer d’une a</w:t>
      </w:r>
      <w:r w:rsidR="00D018DC" w:rsidRPr="00707B3C">
        <w:rPr>
          <w:rFonts w:ascii="Arial" w:hAnsi="Arial" w:cs="Arial"/>
          <w:szCs w:val="24"/>
          <w:lang w:val="fr-BE"/>
        </w:rPr>
        <w:t>udiométrie vocale</w:t>
      </w:r>
      <w:r>
        <w:rPr>
          <w:rFonts w:ascii="Arial" w:hAnsi="Arial" w:cs="Arial"/>
          <w:szCs w:val="24"/>
          <w:lang w:val="fr-BE"/>
        </w:rPr>
        <w:t xml:space="preserve"> et tonale récente</w:t>
      </w:r>
      <w:r w:rsidR="0006432D" w:rsidRPr="00707B3C">
        <w:rPr>
          <w:rFonts w:ascii="Arial" w:hAnsi="Arial" w:cs="Arial"/>
          <w:szCs w:val="24"/>
          <w:lang w:val="fr-BE"/>
        </w:rPr>
        <w:t>*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COSI (Client Oriented Scale of Improvement) 1</w:t>
      </w:r>
      <w:r w:rsidRPr="00707B3C">
        <w:rPr>
          <w:rFonts w:ascii="Arial" w:hAnsi="Arial" w:cs="Arial"/>
          <w:szCs w:val="24"/>
          <w:vertAlign w:val="superscript"/>
          <w:lang w:val="fr-BE"/>
        </w:rPr>
        <w:t>ère</w:t>
      </w:r>
      <w:r w:rsidRPr="00707B3C">
        <w:rPr>
          <w:rFonts w:ascii="Arial" w:hAnsi="Arial" w:cs="Arial"/>
          <w:szCs w:val="24"/>
          <w:lang w:val="fr-BE"/>
        </w:rPr>
        <w:t xml:space="preserve"> </w:t>
      </w:r>
      <w:r w:rsidR="005302E7">
        <w:rPr>
          <w:rFonts w:ascii="Arial" w:hAnsi="Arial" w:cs="Arial"/>
          <w:szCs w:val="24"/>
          <w:lang w:val="fr-BE"/>
        </w:rPr>
        <w:t xml:space="preserve">partie </w:t>
      </w:r>
      <w:r w:rsidRPr="00707B3C">
        <w:rPr>
          <w:rFonts w:ascii="Arial" w:hAnsi="Arial" w:cs="Arial"/>
          <w:szCs w:val="24"/>
          <w:lang w:val="fr-BE"/>
        </w:rPr>
        <w:t>– déterminer les objectifs</w:t>
      </w:r>
      <w:r w:rsidR="0006432D" w:rsidRPr="00707B3C">
        <w:rPr>
          <w:rFonts w:ascii="Arial" w:hAnsi="Arial" w:cs="Arial"/>
          <w:szCs w:val="24"/>
          <w:lang w:val="fr-BE"/>
        </w:rPr>
        <w:t>*</w:t>
      </w:r>
    </w:p>
    <w:p w:rsidR="00D018DC" w:rsidRPr="00707B3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D018DC" w:rsidRPr="00707B3C" w:rsidRDefault="00CF5AF4" w:rsidP="00D018DC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Informer le patient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Remboursement (prix, </w:t>
      </w:r>
      <w:r w:rsidR="00CF5AF4" w:rsidRPr="00707B3C">
        <w:rPr>
          <w:rFonts w:ascii="Arial" w:hAnsi="Arial" w:cs="Arial"/>
          <w:szCs w:val="24"/>
          <w:lang w:val="fr-BE"/>
        </w:rPr>
        <w:t>quote-part</w:t>
      </w:r>
      <w:r w:rsidRPr="00707B3C">
        <w:rPr>
          <w:rFonts w:ascii="Arial" w:hAnsi="Arial" w:cs="Arial"/>
          <w:szCs w:val="24"/>
          <w:lang w:val="fr-BE"/>
        </w:rPr>
        <w:t xml:space="preserve"> personnel</w:t>
      </w:r>
      <w:r w:rsidR="00CF5AF4" w:rsidRPr="00707B3C">
        <w:rPr>
          <w:rFonts w:ascii="Arial" w:hAnsi="Arial" w:cs="Arial"/>
          <w:szCs w:val="24"/>
          <w:lang w:val="fr-BE"/>
        </w:rPr>
        <w:t>le</w:t>
      </w:r>
      <w:r w:rsidRPr="00707B3C">
        <w:rPr>
          <w:rFonts w:ascii="Arial" w:hAnsi="Arial" w:cs="Arial"/>
          <w:szCs w:val="24"/>
          <w:lang w:val="fr-BE"/>
        </w:rPr>
        <w:t>, suppléments éventuels)</w:t>
      </w:r>
    </w:p>
    <w:p w:rsidR="00D018D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Procédure et modalités </w:t>
      </w:r>
      <w:r w:rsidR="00CF5AF4" w:rsidRPr="00707B3C">
        <w:rPr>
          <w:rFonts w:ascii="Arial" w:hAnsi="Arial" w:cs="Arial"/>
          <w:szCs w:val="24"/>
          <w:lang w:val="fr-BE"/>
        </w:rPr>
        <w:t>pour le</w:t>
      </w:r>
      <w:r w:rsidRPr="00707B3C">
        <w:rPr>
          <w:rFonts w:ascii="Arial" w:hAnsi="Arial" w:cs="Arial"/>
          <w:szCs w:val="24"/>
          <w:lang w:val="fr-BE"/>
        </w:rPr>
        <w:t xml:space="preserve"> remboursement</w:t>
      </w:r>
    </w:p>
    <w:p w:rsidR="00B34AC8" w:rsidRPr="005302E7" w:rsidRDefault="00501C14" w:rsidP="00B34AC8">
      <w:pPr>
        <w:pStyle w:val="Lijstalinea"/>
        <w:numPr>
          <w:ilvl w:val="1"/>
          <w:numId w:val="9"/>
        </w:num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>Essai sans engagement</w:t>
      </w:r>
      <w:r w:rsidR="005302E7" w:rsidRPr="005302E7">
        <w:rPr>
          <w:rFonts w:ascii="Arial" w:hAnsi="Arial" w:cs="Arial"/>
          <w:lang w:val="fr-BE"/>
        </w:rPr>
        <w:t xml:space="preserve"> sur base de la prescription de test par l’ORL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Délais de renouvellement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La garantie</w:t>
      </w:r>
    </w:p>
    <w:p w:rsidR="00D018DC" w:rsidRPr="00707B3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D018DC" w:rsidRPr="00707B3C" w:rsidRDefault="00D018DC" w:rsidP="00D018DC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Sélection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Choix du modèle </w:t>
      </w:r>
      <w:r w:rsidR="00501C14">
        <w:rPr>
          <w:rFonts w:ascii="Arial" w:hAnsi="Arial" w:cs="Arial"/>
          <w:szCs w:val="24"/>
          <w:lang w:val="fr-BE"/>
        </w:rPr>
        <w:t xml:space="preserve">et </w:t>
      </w:r>
      <w:r w:rsidRPr="00707B3C">
        <w:rPr>
          <w:rFonts w:ascii="Arial" w:hAnsi="Arial" w:cs="Arial"/>
          <w:szCs w:val="24"/>
          <w:lang w:val="fr-BE"/>
        </w:rPr>
        <w:t>du type d’appareil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Choix du couplage auriculaire </w:t>
      </w:r>
      <w:r w:rsidR="00501C14">
        <w:rPr>
          <w:rFonts w:ascii="Arial" w:hAnsi="Arial" w:cs="Arial"/>
          <w:szCs w:val="24"/>
          <w:lang w:val="fr-BE"/>
        </w:rPr>
        <w:t>(embout, etc…)</w:t>
      </w:r>
    </w:p>
    <w:p w:rsidR="009829FE" w:rsidRPr="00707B3C" w:rsidRDefault="005302E7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>
        <w:rPr>
          <w:rFonts w:ascii="Arial" w:hAnsi="Arial" w:cs="Arial"/>
          <w:szCs w:val="24"/>
          <w:lang w:val="fr-BE"/>
        </w:rPr>
        <w:t>Otoscopie si une</w:t>
      </w:r>
      <w:r w:rsidR="009829FE" w:rsidRPr="00707B3C">
        <w:rPr>
          <w:rFonts w:ascii="Arial" w:hAnsi="Arial" w:cs="Arial"/>
          <w:szCs w:val="24"/>
          <w:lang w:val="fr-BE"/>
        </w:rPr>
        <w:t xml:space="preserve"> prise </w:t>
      </w:r>
      <w:r>
        <w:rPr>
          <w:rFonts w:ascii="Arial" w:hAnsi="Arial" w:cs="Arial"/>
          <w:szCs w:val="24"/>
          <w:lang w:val="fr-BE"/>
        </w:rPr>
        <w:t>d’</w:t>
      </w:r>
      <w:r w:rsidR="009829FE" w:rsidRPr="00707B3C">
        <w:rPr>
          <w:rFonts w:ascii="Arial" w:hAnsi="Arial" w:cs="Arial"/>
          <w:szCs w:val="24"/>
          <w:lang w:val="fr-BE"/>
        </w:rPr>
        <w:t>empreinte</w:t>
      </w:r>
      <w:r>
        <w:rPr>
          <w:rFonts w:ascii="Arial" w:hAnsi="Arial" w:cs="Arial"/>
          <w:szCs w:val="24"/>
          <w:lang w:val="fr-BE"/>
        </w:rPr>
        <w:t xml:space="preserve"> est nécessaire</w:t>
      </w:r>
    </w:p>
    <w:p w:rsidR="00D018DC" w:rsidRPr="00707B3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D018DC" w:rsidRPr="00707B3C" w:rsidRDefault="00D018DC" w:rsidP="00D018DC">
      <w:pPr>
        <w:pStyle w:val="Lijstalinea"/>
        <w:numPr>
          <w:ilvl w:val="0"/>
          <w:numId w:val="9"/>
        </w:numPr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Adaptation et préparation à la période d’essai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Adaptation et programmation de l’appareil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Explication du fonctionnement </w:t>
      </w:r>
      <w:r w:rsidR="009829FE" w:rsidRPr="00707B3C">
        <w:rPr>
          <w:rFonts w:ascii="Arial" w:hAnsi="Arial" w:cs="Arial"/>
          <w:szCs w:val="24"/>
          <w:lang w:val="fr-BE"/>
        </w:rPr>
        <w:t xml:space="preserve">et de l’entretien </w:t>
      </w:r>
      <w:r w:rsidRPr="00707B3C">
        <w:rPr>
          <w:rFonts w:ascii="Arial" w:hAnsi="Arial" w:cs="Arial"/>
          <w:szCs w:val="24"/>
          <w:lang w:val="fr-BE"/>
        </w:rPr>
        <w:t>de l’appareil et la façon de le poser</w:t>
      </w:r>
    </w:p>
    <w:p w:rsidR="00D018DC" w:rsidRPr="00707B3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D018DC" w:rsidRPr="00707B3C" w:rsidRDefault="00D018DC" w:rsidP="00D018DC">
      <w:pPr>
        <w:pStyle w:val="Lijstalinea"/>
        <w:numPr>
          <w:ilvl w:val="0"/>
          <w:numId w:val="9"/>
        </w:numPr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Choix final et vérification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Audiométrie vocale avec et sans appareil, en champ libre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Test de localisation</w:t>
      </w:r>
      <w:r w:rsidR="009829FE" w:rsidRPr="00707B3C">
        <w:rPr>
          <w:rFonts w:ascii="Arial" w:hAnsi="Arial" w:cs="Arial"/>
          <w:szCs w:val="24"/>
          <w:lang w:val="fr-BE"/>
        </w:rPr>
        <w:t xml:space="preserve"> pour l’appareillage stéréophonique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Questionnaire COSI – après l’adaptation (degré de changement &amp; résultat </w:t>
      </w:r>
      <w:r w:rsidR="009E3492" w:rsidRPr="00707B3C">
        <w:rPr>
          <w:rFonts w:ascii="Arial" w:hAnsi="Arial" w:cs="Arial"/>
          <w:szCs w:val="24"/>
          <w:lang w:val="fr-BE"/>
        </w:rPr>
        <w:t>final) *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Déterminer le nombre d’heures que l’appareil a été porté par jour au terme de la période d’essai.</w:t>
      </w:r>
    </w:p>
    <w:p w:rsidR="00D018DC" w:rsidRPr="00707B3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77238C" w:rsidRPr="00546307" w:rsidRDefault="005302E7" w:rsidP="0077238C">
      <w:pPr>
        <w:pStyle w:val="Lijstalinea"/>
        <w:numPr>
          <w:ilvl w:val="0"/>
          <w:numId w:val="9"/>
        </w:numPr>
        <w:rPr>
          <w:rFonts w:ascii="Arial" w:hAnsi="Arial" w:cs="Arial"/>
          <w:lang w:val="nl-BE"/>
        </w:rPr>
      </w:pPr>
      <w:r w:rsidRPr="00546307">
        <w:rPr>
          <w:rFonts w:ascii="Arial" w:hAnsi="Arial" w:cs="Arial"/>
          <w:lang w:val="nl-BE"/>
        </w:rPr>
        <w:t>Administration</w:t>
      </w:r>
      <w:r w:rsidR="0077238C" w:rsidRPr="00546307">
        <w:rPr>
          <w:rFonts w:ascii="Arial" w:hAnsi="Arial" w:cs="Arial"/>
          <w:lang w:val="nl-BE"/>
        </w:rPr>
        <w:t xml:space="preserve"> *</w:t>
      </w:r>
    </w:p>
    <w:p w:rsidR="0077238C" w:rsidRPr="00546307" w:rsidRDefault="005302E7" w:rsidP="0077238C">
      <w:pPr>
        <w:pStyle w:val="Lijstalinea"/>
        <w:numPr>
          <w:ilvl w:val="1"/>
          <w:numId w:val="13"/>
        </w:numPr>
        <w:spacing w:after="0" w:line="240" w:lineRule="auto"/>
        <w:rPr>
          <w:rFonts w:ascii="Arial" w:hAnsi="Arial" w:cs="Arial"/>
          <w:lang w:val="nl-BE"/>
        </w:rPr>
      </w:pPr>
      <w:r w:rsidRPr="00546307">
        <w:rPr>
          <w:rFonts w:ascii="Arial" w:hAnsi="Arial" w:cs="Arial"/>
          <w:lang w:val="nl-BE"/>
        </w:rPr>
        <w:t>Rédaction du rapport de test</w:t>
      </w:r>
    </w:p>
    <w:p w:rsidR="0077238C" w:rsidRPr="00501C14" w:rsidRDefault="005302E7" w:rsidP="0077238C">
      <w:pPr>
        <w:pStyle w:val="Lijstalinea"/>
        <w:numPr>
          <w:ilvl w:val="1"/>
          <w:numId w:val="13"/>
        </w:numPr>
        <w:spacing w:after="0" w:line="240" w:lineRule="auto"/>
        <w:rPr>
          <w:rFonts w:ascii="Arial" w:hAnsi="Arial" w:cs="Arial"/>
          <w:lang w:val="fr-BE"/>
        </w:rPr>
      </w:pPr>
      <w:r w:rsidRPr="00501C14">
        <w:rPr>
          <w:rFonts w:ascii="Arial" w:hAnsi="Arial" w:cs="Arial"/>
          <w:lang w:val="fr-BE"/>
        </w:rPr>
        <w:t xml:space="preserve">Demande et suivi de la prescription de l’appareillage </w:t>
      </w:r>
    </w:p>
    <w:p w:rsidR="0077238C" w:rsidRPr="00546307" w:rsidRDefault="005302E7" w:rsidP="0077238C">
      <w:pPr>
        <w:pStyle w:val="Lijstalinea"/>
        <w:numPr>
          <w:ilvl w:val="1"/>
          <w:numId w:val="13"/>
        </w:numPr>
        <w:spacing w:after="0" w:line="240" w:lineRule="auto"/>
        <w:rPr>
          <w:rFonts w:ascii="Arial" w:hAnsi="Arial" w:cs="Arial"/>
          <w:lang w:val="fr-BE"/>
        </w:rPr>
      </w:pPr>
      <w:r w:rsidRPr="00546307">
        <w:rPr>
          <w:rFonts w:ascii="Arial" w:hAnsi="Arial" w:cs="Arial"/>
          <w:lang w:val="fr-BE"/>
        </w:rPr>
        <w:t xml:space="preserve">Demande et suivi de la décision du médecin-conseil </w:t>
      </w:r>
    </w:p>
    <w:p w:rsidR="009829FE" w:rsidRPr="005302E7" w:rsidRDefault="009829FE" w:rsidP="009829FE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9829FE" w:rsidRPr="00707B3C" w:rsidRDefault="009829FE" w:rsidP="009829FE">
      <w:pPr>
        <w:pStyle w:val="Lijstalinea"/>
        <w:numPr>
          <w:ilvl w:val="0"/>
          <w:numId w:val="9"/>
        </w:numPr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Délivrance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Facturation</w:t>
      </w:r>
    </w:p>
    <w:p w:rsidR="00D018DC" w:rsidRPr="00707B3C" w:rsidRDefault="00D018DC" w:rsidP="00D018D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Compléter attestation de </w:t>
      </w:r>
      <w:r w:rsidR="0077238C">
        <w:rPr>
          <w:rFonts w:ascii="Arial" w:hAnsi="Arial" w:cs="Arial"/>
          <w:szCs w:val="24"/>
          <w:lang w:val="fr-BE"/>
        </w:rPr>
        <w:t>délivrance</w:t>
      </w:r>
      <w:r w:rsidRPr="00707B3C">
        <w:rPr>
          <w:rFonts w:ascii="Arial" w:hAnsi="Arial" w:cs="Arial"/>
          <w:szCs w:val="24"/>
          <w:lang w:val="fr-BE"/>
        </w:rPr>
        <w:t xml:space="preserve"> (annexe 12)</w:t>
      </w:r>
    </w:p>
    <w:p w:rsidR="00D018DC" w:rsidRPr="00707B3C" w:rsidRDefault="00D018DC" w:rsidP="00D018DC">
      <w:pPr>
        <w:pStyle w:val="Lijstalinea"/>
        <w:spacing w:after="0" w:line="240" w:lineRule="auto"/>
        <w:ind w:left="1440"/>
        <w:jc w:val="both"/>
        <w:rPr>
          <w:rFonts w:ascii="Arial" w:hAnsi="Arial" w:cs="Arial"/>
          <w:szCs w:val="24"/>
          <w:lang w:val="fr-BE"/>
        </w:rPr>
      </w:pPr>
    </w:p>
    <w:p w:rsidR="00D018DC" w:rsidRPr="00707B3C" w:rsidRDefault="00D018DC" w:rsidP="00D018DC">
      <w:pPr>
        <w:pStyle w:val="Lijstaline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 xml:space="preserve">Suivi (pendant </w:t>
      </w:r>
      <w:r w:rsidR="00501C14">
        <w:rPr>
          <w:rFonts w:ascii="Arial" w:hAnsi="Arial" w:cs="Arial"/>
          <w:szCs w:val="24"/>
          <w:lang w:val="fr-BE"/>
        </w:rPr>
        <w:t>l’entièreté du dél</w:t>
      </w:r>
      <w:r w:rsidR="00546307">
        <w:rPr>
          <w:rFonts w:ascii="Arial" w:hAnsi="Arial" w:cs="Arial"/>
          <w:szCs w:val="24"/>
          <w:lang w:val="fr-BE"/>
        </w:rPr>
        <w:t>a</w:t>
      </w:r>
      <w:r w:rsidR="00501C14">
        <w:rPr>
          <w:rFonts w:ascii="Arial" w:hAnsi="Arial" w:cs="Arial"/>
          <w:szCs w:val="24"/>
          <w:lang w:val="fr-BE"/>
        </w:rPr>
        <w:t>i</w:t>
      </w:r>
      <w:r w:rsidR="00546307">
        <w:rPr>
          <w:rFonts w:ascii="Arial" w:hAnsi="Arial" w:cs="Arial"/>
          <w:szCs w:val="24"/>
          <w:lang w:val="fr-BE"/>
        </w:rPr>
        <w:t xml:space="preserve"> de renouvellement, la plupart du temps </w:t>
      </w:r>
      <w:r w:rsidRPr="00707B3C">
        <w:rPr>
          <w:rFonts w:ascii="Arial" w:hAnsi="Arial" w:cs="Arial"/>
          <w:szCs w:val="24"/>
          <w:lang w:val="fr-BE"/>
        </w:rPr>
        <w:t>5 ans</w:t>
      </w:r>
      <w:r w:rsidR="0006432D" w:rsidRPr="00707B3C">
        <w:rPr>
          <w:rFonts w:ascii="Arial" w:hAnsi="Arial" w:cs="Arial"/>
          <w:szCs w:val="24"/>
          <w:lang w:val="fr-BE"/>
        </w:rPr>
        <w:t>*</w:t>
      </w:r>
      <w:r w:rsidRPr="00707B3C">
        <w:rPr>
          <w:rFonts w:ascii="Arial" w:hAnsi="Arial" w:cs="Arial"/>
          <w:szCs w:val="24"/>
          <w:lang w:val="fr-BE"/>
        </w:rPr>
        <w:t>)</w:t>
      </w:r>
    </w:p>
    <w:p w:rsidR="00D018DC" w:rsidRPr="0077238C" w:rsidRDefault="00D018DC" w:rsidP="0077238C">
      <w:pPr>
        <w:pStyle w:val="Lijstaline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szCs w:val="24"/>
          <w:lang w:val="fr-BE"/>
        </w:rPr>
      </w:pPr>
      <w:r w:rsidRPr="00707B3C">
        <w:rPr>
          <w:rFonts w:ascii="Arial" w:hAnsi="Arial" w:cs="Arial"/>
          <w:szCs w:val="24"/>
          <w:lang w:val="fr-BE"/>
        </w:rPr>
        <w:t>Réglages ultérieurs de l’appareil</w:t>
      </w:r>
      <w:r w:rsidR="0006432D" w:rsidRPr="00707B3C">
        <w:rPr>
          <w:rFonts w:ascii="Arial" w:hAnsi="Arial" w:cs="Arial"/>
          <w:szCs w:val="24"/>
          <w:lang w:val="fr-BE"/>
        </w:rPr>
        <w:t xml:space="preserve"> en fonction </w:t>
      </w:r>
      <w:r w:rsidR="0006432D" w:rsidRPr="00707B3C">
        <w:rPr>
          <w:rFonts w:ascii="Arial" w:hAnsi="Arial" w:cs="Arial"/>
          <w:color w:val="222222"/>
          <w:lang w:val="fr-FR"/>
        </w:rPr>
        <w:t>de l'évolution de la perte auditive ou de la modification de l'environ</w:t>
      </w:r>
      <w:r w:rsidR="0077238C">
        <w:rPr>
          <w:rFonts w:ascii="Arial" w:hAnsi="Arial" w:cs="Arial"/>
          <w:color w:val="222222"/>
          <w:lang w:val="fr-FR"/>
        </w:rPr>
        <w:t>nement acoustique, vie / travai</w:t>
      </w:r>
      <w:r w:rsidR="0006432D" w:rsidRPr="0077238C">
        <w:rPr>
          <w:rFonts w:ascii="Arial" w:hAnsi="Arial" w:cs="Arial"/>
          <w:color w:val="222222"/>
          <w:lang w:val="fr-FR"/>
        </w:rPr>
        <w:t>l du bénéficiaire.</w:t>
      </w:r>
    </w:p>
    <w:p w:rsidR="00D018DC" w:rsidRPr="00461C48" w:rsidRDefault="00D018DC" w:rsidP="007A7B0A">
      <w:pPr>
        <w:spacing w:after="0" w:line="240" w:lineRule="auto"/>
        <w:jc w:val="both"/>
        <w:rPr>
          <w:rFonts w:ascii="Arial" w:hAnsi="Arial" w:cs="Arial"/>
          <w:lang w:val="fr-BE"/>
        </w:rPr>
      </w:pPr>
    </w:p>
    <w:p w:rsidR="00D018DC" w:rsidRPr="00461C48" w:rsidRDefault="00D018DC" w:rsidP="0006432D">
      <w:pPr>
        <w:spacing w:after="0" w:line="240" w:lineRule="auto"/>
        <w:rPr>
          <w:rFonts w:ascii="Arial" w:hAnsi="Arial" w:cs="Arial"/>
          <w:lang w:val="fr-BE"/>
        </w:rPr>
      </w:pPr>
    </w:p>
    <w:p w:rsidR="0006432D" w:rsidRPr="00461C48" w:rsidRDefault="0006432D" w:rsidP="0006432D">
      <w:pPr>
        <w:spacing w:after="0" w:line="240" w:lineRule="auto"/>
        <w:rPr>
          <w:rFonts w:ascii="Arial" w:hAnsi="Arial" w:cs="Arial"/>
          <w:lang w:val="fr-BE"/>
        </w:rPr>
      </w:pPr>
      <w:r w:rsidRPr="00461C48">
        <w:rPr>
          <w:rFonts w:ascii="Arial" w:hAnsi="Arial" w:cs="Arial"/>
          <w:lang w:val="fr-BE"/>
        </w:rPr>
        <w:t>* conformément à l’article 31 de la nomenclature.</w:t>
      </w:r>
    </w:p>
    <w:p w:rsidR="00B27CB6" w:rsidRPr="00461C48" w:rsidRDefault="00B27CB6" w:rsidP="007A7B0A">
      <w:pPr>
        <w:spacing w:after="0" w:line="240" w:lineRule="auto"/>
        <w:rPr>
          <w:rFonts w:ascii="Arial" w:hAnsi="Arial" w:cs="Arial"/>
          <w:lang w:val="fr-BE"/>
        </w:rPr>
      </w:pPr>
    </w:p>
    <w:sectPr w:rsidR="00B27CB6" w:rsidRPr="00461C48" w:rsidSect="00074709">
      <w:endnotePr>
        <w:numFmt w:val="decimal"/>
      </w:endnotePr>
      <w:pgSz w:w="11906" w:h="16838"/>
      <w:pgMar w:top="709" w:right="1134" w:bottom="329" w:left="1134" w:header="1134" w:footer="329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D8" w:rsidRDefault="00A45AD8" w:rsidP="00770AF6">
      <w:pPr>
        <w:spacing w:after="0" w:line="240" w:lineRule="auto"/>
      </w:pPr>
      <w:r>
        <w:separator/>
      </w:r>
    </w:p>
  </w:endnote>
  <w:endnote w:type="continuationSeparator" w:id="0">
    <w:p w:rsidR="00A45AD8" w:rsidRDefault="00A45AD8" w:rsidP="0077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D8" w:rsidRDefault="00A45AD8" w:rsidP="00770AF6">
      <w:pPr>
        <w:spacing w:after="0" w:line="240" w:lineRule="auto"/>
      </w:pPr>
      <w:r>
        <w:separator/>
      </w:r>
    </w:p>
  </w:footnote>
  <w:footnote w:type="continuationSeparator" w:id="0">
    <w:p w:rsidR="00A45AD8" w:rsidRDefault="00A45AD8" w:rsidP="0077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D4D37"/>
    <w:multiLevelType w:val="hybridMultilevel"/>
    <w:tmpl w:val="CD7458FE"/>
    <w:lvl w:ilvl="0" w:tplc="1A22E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D06"/>
    <w:multiLevelType w:val="hybridMultilevel"/>
    <w:tmpl w:val="555C3714"/>
    <w:lvl w:ilvl="0" w:tplc="F30A7AEA">
      <w:start w:val="3"/>
      <w:numFmt w:val="bullet"/>
      <w:lvlText w:val="-"/>
      <w:lvlJc w:val="left"/>
      <w:pPr>
        <w:ind w:left="101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2" w15:restartNumberingAfterBreak="0">
    <w:nsid w:val="17537490"/>
    <w:multiLevelType w:val="hybridMultilevel"/>
    <w:tmpl w:val="4710C400"/>
    <w:lvl w:ilvl="0" w:tplc="F11A01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4414"/>
    <w:multiLevelType w:val="hybridMultilevel"/>
    <w:tmpl w:val="40A44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61CDE"/>
    <w:multiLevelType w:val="hybridMultilevel"/>
    <w:tmpl w:val="58D42030"/>
    <w:lvl w:ilvl="0" w:tplc="AC4C52D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7171"/>
    <w:multiLevelType w:val="multilevel"/>
    <w:tmpl w:val="AAE6CF02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E233D"/>
        <w:spacing w:val="-4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9386A"/>
    <w:multiLevelType w:val="hybridMultilevel"/>
    <w:tmpl w:val="F9E2ED9A"/>
    <w:lvl w:ilvl="0" w:tplc="5406C026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BD033F"/>
    <w:multiLevelType w:val="hybridMultilevel"/>
    <w:tmpl w:val="DB363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93A3F"/>
    <w:multiLevelType w:val="hybridMultilevel"/>
    <w:tmpl w:val="40A443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E154C"/>
    <w:multiLevelType w:val="hybridMultilevel"/>
    <w:tmpl w:val="B9CEC330"/>
    <w:lvl w:ilvl="0" w:tplc="6E3EB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3ECD"/>
    <w:multiLevelType w:val="hybridMultilevel"/>
    <w:tmpl w:val="2064E9B6"/>
    <w:lvl w:ilvl="0" w:tplc="47DA01C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65D92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6A6FC1"/>
    <w:multiLevelType w:val="hybridMultilevel"/>
    <w:tmpl w:val="683C5A44"/>
    <w:lvl w:ilvl="0" w:tplc="797AB7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32"/>
    <w:rsid w:val="00030ACC"/>
    <w:rsid w:val="0004387D"/>
    <w:rsid w:val="00045E21"/>
    <w:rsid w:val="0006432D"/>
    <w:rsid w:val="00074709"/>
    <w:rsid w:val="0008666B"/>
    <w:rsid w:val="00095EFF"/>
    <w:rsid w:val="00101ACD"/>
    <w:rsid w:val="001050EF"/>
    <w:rsid w:val="00123A67"/>
    <w:rsid w:val="00126707"/>
    <w:rsid w:val="001352AE"/>
    <w:rsid w:val="001B35D6"/>
    <w:rsid w:val="001B5821"/>
    <w:rsid w:val="001C04AA"/>
    <w:rsid w:val="001D6A85"/>
    <w:rsid w:val="00236026"/>
    <w:rsid w:val="002404B1"/>
    <w:rsid w:val="00271366"/>
    <w:rsid w:val="00287C79"/>
    <w:rsid w:val="002B5623"/>
    <w:rsid w:val="002C5603"/>
    <w:rsid w:val="002E7933"/>
    <w:rsid w:val="00312E34"/>
    <w:rsid w:val="00340AC4"/>
    <w:rsid w:val="00356693"/>
    <w:rsid w:val="0045141B"/>
    <w:rsid w:val="00461C48"/>
    <w:rsid w:val="00472C7E"/>
    <w:rsid w:val="00496325"/>
    <w:rsid w:val="004A0BE5"/>
    <w:rsid w:val="004E381C"/>
    <w:rsid w:val="004E666F"/>
    <w:rsid w:val="005017B6"/>
    <w:rsid w:val="00501C14"/>
    <w:rsid w:val="005302E7"/>
    <w:rsid w:val="00532B0E"/>
    <w:rsid w:val="00546307"/>
    <w:rsid w:val="0055171E"/>
    <w:rsid w:val="00585AD1"/>
    <w:rsid w:val="00593F24"/>
    <w:rsid w:val="005A52F2"/>
    <w:rsid w:val="005A70DD"/>
    <w:rsid w:val="005B24CC"/>
    <w:rsid w:val="005B53AA"/>
    <w:rsid w:val="005E00A2"/>
    <w:rsid w:val="005E1911"/>
    <w:rsid w:val="005F0AEE"/>
    <w:rsid w:val="00615488"/>
    <w:rsid w:val="0062445A"/>
    <w:rsid w:val="006251D9"/>
    <w:rsid w:val="00631308"/>
    <w:rsid w:val="00643C09"/>
    <w:rsid w:val="00681C63"/>
    <w:rsid w:val="006923F4"/>
    <w:rsid w:val="006A0F72"/>
    <w:rsid w:val="006B50C1"/>
    <w:rsid w:val="006E3678"/>
    <w:rsid w:val="00707B3C"/>
    <w:rsid w:val="0071291F"/>
    <w:rsid w:val="00717990"/>
    <w:rsid w:val="00723434"/>
    <w:rsid w:val="0072513F"/>
    <w:rsid w:val="007421C2"/>
    <w:rsid w:val="00751C7B"/>
    <w:rsid w:val="00770AF6"/>
    <w:rsid w:val="00771B87"/>
    <w:rsid w:val="0077238C"/>
    <w:rsid w:val="00777866"/>
    <w:rsid w:val="007A7B0A"/>
    <w:rsid w:val="007C2FA5"/>
    <w:rsid w:val="007D509B"/>
    <w:rsid w:val="007D5C59"/>
    <w:rsid w:val="007F1982"/>
    <w:rsid w:val="008226F8"/>
    <w:rsid w:val="00836F6C"/>
    <w:rsid w:val="008727A5"/>
    <w:rsid w:val="008742D2"/>
    <w:rsid w:val="008939C4"/>
    <w:rsid w:val="008B631B"/>
    <w:rsid w:val="008F6D1C"/>
    <w:rsid w:val="008F7DE5"/>
    <w:rsid w:val="00916332"/>
    <w:rsid w:val="0095565C"/>
    <w:rsid w:val="00955F06"/>
    <w:rsid w:val="00982403"/>
    <w:rsid w:val="009829FE"/>
    <w:rsid w:val="00997530"/>
    <w:rsid w:val="009A6171"/>
    <w:rsid w:val="009C1B10"/>
    <w:rsid w:val="009D01C1"/>
    <w:rsid w:val="009D18BE"/>
    <w:rsid w:val="009D416B"/>
    <w:rsid w:val="009E3492"/>
    <w:rsid w:val="009F113D"/>
    <w:rsid w:val="00A1396E"/>
    <w:rsid w:val="00A16FFD"/>
    <w:rsid w:val="00A45AD8"/>
    <w:rsid w:val="00A62FD4"/>
    <w:rsid w:val="00A7461C"/>
    <w:rsid w:val="00A9015F"/>
    <w:rsid w:val="00AC3D46"/>
    <w:rsid w:val="00AC6960"/>
    <w:rsid w:val="00AF20C9"/>
    <w:rsid w:val="00B006C3"/>
    <w:rsid w:val="00B10026"/>
    <w:rsid w:val="00B220A1"/>
    <w:rsid w:val="00B27CB6"/>
    <w:rsid w:val="00B34AC8"/>
    <w:rsid w:val="00B67FAE"/>
    <w:rsid w:val="00BB7413"/>
    <w:rsid w:val="00BD17EC"/>
    <w:rsid w:val="00BE2A5C"/>
    <w:rsid w:val="00BE4658"/>
    <w:rsid w:val="00C95987"/>
    <w:rsid w:val="00C960F6"/>
    <w:rsid w:val="00CB03D5"/>
    <w:rsid w:val="00CC6144"/>
    <w:rsid w:val="00CD3903"/>
    <w:rsid w:val="00CE2254"/>
    <w:rsid w:val="00CF5AF4"/>
    <w:rsid w:val="00D018DC"/>
    <w:rsid w:val="00D132E9"/>
    <w:rsid w:val="00D77256"/>
    <w:rsid w:val="00D86DBC"/>
    <w:rsid w:val="00DC6D4E"/>
    <w:rsid w:val="00DF7822"/>
    <w:rsid w:val="00E06A74"/>
    <w:rsid w:val="00EA2C1B"/>
    <w:rsid w:val="00EB634F"/>
    <w:rsid w:val="00EE48A9"/>
    <w:rsid w:val="00F040C4"/>
    <w:rsid w:val="00F30826"/>
    <w:rsid w:val="00F40B59"/>
    <w:rsid w:val="00F81696"/>
    <w:rsid w:val="00F826A3"/>
    <w:rsid w:val="00FA5E06"/>
    <w:rsid w:val="00FD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E9F3-421A-4114-BC31-EDC7C6AA3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633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13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396E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nhideWhenUsed/>
    <w:rsid w:val="0077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AF6"/>
  </w:style>
  <w:style w:type="paragraph" w:styleId="Voettekst">
    <w:name w:val="footer"/>
    <w:basedOn w:val="Standaard"/>
    <w:link w:val="VoettekstChar"/>
    <w:unhideWhenUsed/>
    <w:rsid w:val="0077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AF6"/>
  </w:style>
  <w:style w:type="character" w:customStyle="1" w:styleId="hps">
    <w:name w:val="hps"/>
    <w:basedOn w:val="Standaardalinea-lettertype"/>
    <w:rsid w:val="00982403"/>
  </w:style>
  <w:style w:type="character" w:customStyle="1" w:styleId="atn">
    <w:name w:val="atn"/>
    <w:basedOn w:val="Standaardalinea-lettertype"/>
    <w:rsid w:val="0098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  <TermInfo xmlns="http://schemas.microsoft.com/office/infopath/2007/PartnerControls">
          <TermName xmlns="http://schemas.microsoft.com/office/infopath/2007/PartnerControls">Orthopedist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28</Value>
      <Value>16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453F5DF2-165A-4F7A-9444-B8C4A5534276}"/>
</file>

<file path=customXml/itemProps2.xml><?xml version="1.0" encoding="utf-8"?>
<ds:datastoreItem xmlns:ds="http://schemas.openxmlformats.org/officeDocument/2006/customXml" ds:itemID="{59D6136A-8558-4CB4-9E8F-406BDEF8A7F1}"/>
</file>

<file path=customXml/itemProps3.xml><?xml version="1.0" encoding="utf-8"?>
<ds:datastoreItem xmlns:ds="http://schemas.openxmlformats.org/officeDocument/2006/customXml" ds:itemID="{6065D097-5952-483E-9BF0-20BD237A7274}"/>
</file>

<file path=customXml/itemProps4.xml><?xml version="1.0" encoding="utf-8"?>
<ds:datastoreItem xmlns:ds="http://schemas.openxmlformats.org/officeDocument/2006/customXml" ds:itemID="{F68F506C-B71C-439A-AC19-656535B2D4E6}"/>
</file>

<file path=docProps/app.xml><?xml version="1.0" encoding="utf-8"?>
<Properties xmlns="http://schemas.openxmlformats.org/officeDocument/2006/extended-properties" xmlns:vt="http://schemas.openxmlformats.org/officeDocument/2006/docPropsVTypes">
  <Template>F94C1D4B.dotm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minima à délivrer lors de l’adaptation d’un appareil auditif (SLA)</dc:title>
  <dc:creator>Laurent Mercier</dc:creator>
  <cp:lastModifiedBy>Bruno De Bolle (RIZIV-INAMI)</cp:lastModifiedBy>
  <cp:revision>2</cp:revision>
  <cp:lastPrinted>2013-03-28T09:00:00Z</cp:lastPrinted>
  <dcterms:created xsi:type="dcterms:W3CDTF">2020-01-13T06:24:00Z</dcterms:created>
  <dcterms:modified xsi:type="dcterms:W3CDTF">2020-01-13T06:24:00Z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16;#Audicien|4758e436-eaa9-4c5b-83a4-69fe6a084e1b;#28;#Orthopedist|8f3c59f6-0371-4f80-82a4-83189b9b771a</vt:lpwstr>
  </property>
  <property fmtid="{D5CDD505-2E9C-101B-9397-08002B2CF9AE}" pid="4" name="RITheme">
    <vt:lpwstr/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