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8B5A1" w14:textId="10844143" w:rsidR="00616E91" w:rsidRPr="00411A4F" w:rsidRDefault="00BA3A7C">
      <w:pPr>
        <w:rPr>
          <w:rFonts w:ascii="Arial" w:hAnsi="Arial" w:cs="Arial"/>
          <w:b/>
          <w:bCs/>
          <w:sz w:val="18"/>
          <w:szCs w:val="18"/>
          <w:lang w:val="en-GB"/>
        </w:rPr>
      </w:pPr>
      <w:sdt>
        <w:sdtPr>
          <w:rPr>
            <w:rStyle w:val="Sous-titreCar"/>
            <w:rFonts w:ascii="Arial" w:hAnsi="Arial" w:cs="Arial"/>
            <w:b/>
            <w:bCs/>
            <w:sz w:val="18"/>
            <w:szCs w:val="18"/>
            <w:lang w:val="en-GB"/>
          </w:rPr>
          <w:alias w:val="DienstOpBrief:Term1036"/>
          <w:tag w:val="DienstOpBrief:Term1036"/>
          <w:id w:val="121814247"/>
          <w:lock w:val="sdtContentLocked"/>
          <w:text/>
        </w:sdtPr>
        <w:sdtEndPr>
          <w:rPr>
            <w:rStyle w:val="Sous-titreCar"/>
          </w:rPr>
        </w:sdtEndPr>
        <w:sdtContent>
          <w:r w:rsidR="001337CC">
            <w:rPr>
              <w:rStyle w:val="Sous-titreCar"/>
              <w:rFonts w:ascii="Arial" w:hAnsi="Arial" w:cs="Arial"/>
              <w:b/>
              <w:bCs/>
              <w:sz w:val="18"/>
              <w:szCs w:val="18"/>
              <w:lang w:val="en-GB"/>
            </w:rPr>
            <w:t>Soins de Santé</w:t>
          </w:r>
        </w:sdtContent>
      </w:sdt>
    </w:p>
    <w:p w14:paraId="0A13BD81" w14:textId="185E912F" w:rsidR="00616E91" w:rsidRPr="00411A4F" w:rsidRDefault="005643C5" w:rsidP="00C70678">
      <w:pPr>
        <w:tabs>
          <w:tab w:val="left" w:pos="3558"/>
          <w:tab w:val="center" w:pos="4680"/>
          <w:tab w:val="left" w:pos="7098"/>
          <w:tab w:val="right" w:pos="9360"/>
        </w:tabs>
        <w:rPr>
          <w:rFonts w:ascii="Arial" w:hAnsi="Arial" w:cs="Arial"/>
          <w:sz w:val="18"/>
          <w:szCs w:val="18"/>
          <w:lang w:val="en-GB"/>
        </w:rPr>
      </w:pPr>
      <w:proofErr w:type="spellStart"/>
      <w:r w:rsidRPr="00411A4F">
        <w:rPr>
          <w:rFonts w:ascii="Arial" w:hAnsi="Arial" w:cs="Arial"/>
          <w:sz w:val="18"/>
          <w:szCs w:val="18"/>
          <w:lang w:val="en-GB"/>
        </w:rPr>
        <w:t>Circulaire</w:t>
      </w:r>
      <w:proofErr w:type="spellEnd"/>
      <w:r w:rsidRPr="00411A4F">
        <w:rPr>
          <w:rFonts w:ascii="Arial" w:hAnsi="Arial" w:cs="Arial"/>
          <w:sz w:val="18"/>
          <w:szCs w:val="18"/>
          <w:lang w:val="en-GB"/>
        </w:rPr>
        <w:t xml:space="preserve"> </w:t>
      </w:r>
      <w:r w:rsidR="00FF55D4" w:rsidRPr="00411A4F">
        <w:rPr>
          <w:rFonts w:ascii="Arial" w:hAnsi="Arial" w:cs="Arial"/>
          <w:sz w:val="18"/>
          <w:szCs w:val="18"/>
          <w:lang w:val="en-GB"/>
        </w:rPr>
        <w:t>OA</w:t>
      </w:r>
      <w:r w:rsidR="00616E91" w:rsidRPr="00411A4F">
        <w:rPr>
          <w:rFonts w:ascii="Arial" w:hAnsi="Arial" w:cs="Arial"/>
          <w:sz w:val="18"/>
          <w:szCs w:val="18"/>
          <w:lang w:val="en-GB"/>
        </w:rPr>
        <w:t xml:space="preserve"> n</w:t>
      </w:r>
      <w:r w:rsidRPr="00411A4F">
        <w:rPr>
          <w:rFonts w:ascii="Arial" w:hAnsi="Arial" w:cs="Arial"/>
          <w:sz w:val="18"/>
          <w:szCs w:val="18"/>
          <w:lang w:val="en-GB"/>
        </w:rPr>
        <w:t>o</w:t>
      </w:r>
      <w:r w:rsidR="00616E91" w:rsidRPr="00411A4F">
        <w:rPr>
          <w:rFonts w:ascii="Arial" w:hAnsi="Arial" w:cs="Arial"/>
          <w:sz w:val="18"/>
          <w:szCs w:val="18"/>
          <w:lang w:val="en-GB"/>
        </w:rPr>
        <w:t xml:space="preserve">  </w:t>
      </w:r>
      <w:sdt>
        <w:sdtPr>
          <w:rPr>
            <w:rFonts w:ascii="Arial" w:hAnsi="Arial" w:cs="Arial"/>
            <w:sz w:val="18"/>
            <w:szCs w:val="18"/>
            <w:lang w:val="en-GB"/>
          </w:rPr>
          <w:alias w:val="Omzendbrief nr"/>
          <w:tag w:val="Omzendbrief_x0020_nr"/>
          <w:id w:val="-41523730"/>
          <w:lock w:val="sdtContentLocked"/>
          <w:placeholder>
            <w:docPart w:val="54D6841172D44135B9F594C34F2EE543"/>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nr[1]" w:storeItemID="{BA7489E9-BCCE-440D-B434-29E52A617D55}"/>
          <w:text/>
        </w:sdtPr>
        <w:sdtEndPr/>
        <w:sdtContent>
          <w:r>
            <w:rPr>
              <w:rFonts w:ascii="Arial" w:hAnsi="Arial" w:cs="Arial"/>
              <w:sz w:val="18"/>
              <w:szCs w:val="18"/>
              <w:lang w:val="en-GB"/>
            </w:rPr>
            <w:t>2023</w:t>
          </w:r>
        </w:sdtContent>
      </w:sdt>
      <w:r w:rsidR="00411A4F">
        <w:rPr>
          <w:rFonts w:ascii="Arial" w:hAnsi="Arial" w:cs="Arial"/>
          <w:sz w:val="18"/>
          <w:szCs w:val="18"/>
          <w:lang w:val="en-GB"/>
        </w:rPr>
        <w:t>/</w:t>
      </w:r>
      <w:sdt>
        <w:sdtPr>
          <w:rPr>
            <w:rFonts w:ascii="Arial" w:hAnsi="Arial" w:cs="Arial"/>
            <w:sz w:val="18"/>
            <w:szCs w:val="18"/>
            <w:lang w:val="en-GB"/>
          </w:rPr>
          <w:alias w:val="Omzendbrief volgnr"/>
          <w:tag w:val="Omzendbrief_x0020_volgnr"/>
          <w:id w:val="-1586145327"/>
          <w:placeholder>
            <w:docPart w:val="331EE49BC3F44FB19538D620D47A4622"/>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volgnr[1]" w:storeItemID="{BA7489E9-BCCE-440D-B434-29E52A617D55}"/>
          <w:text/>
        </w:sdtPr>
        <w:sdtEndPr/>
        <w:sdtContent>
          <w:r w:rsidR="00AA7716">
            <w:rPr>
              <w:rFonts w:ascii="Arial" w:hAnsi="Arial" w:cs="Arial"/>
              <w:sz w:val="18"/>
              <w:szCs w:val="18"/>
              <w:lang w:val="en-GB"/>
            </w:rPr>
            <w:t>235</w:t>
          </w:r>
        </w:sdtContent>
      </w:sdt>
      <w:r w:rsidR="00113139">
        <w:rPr>
          <w:rFonts w:ascii="Arial" w:hAnsi="Arial" w:cs="Arial"/>
          <w:sz w:val="18"/>
          <w:szCs w:val="18"/>
          <w:lang w:val="en-GB"/>
        </w:rPr>
        <w:t xml:space="preserve"> du </w:t>
      </w:r>
      <w:sdt>
        <w:sdtPr>
          <w:rPr>
            <w:rFonts w:ascii="Arial" w:hAnsi="Arial" w:cs="Arial"/>
            <w:sz w:val="18"/>
            <w:szCs w:val="18"/>
            <w:lang w:val="nl-NL"/>
          </w:rPr>
          <w:alias w:val="Omzendbrief datum"/>
          <w:tag w:val="FormatDate(Omzendbrief_x0020_datum, &quot;d/MM/yyyy&quot;)"/>
          <w:id w:val="-784278327"/>
          <w:placeholder>
            <w:docPart w:val="EF197BDA007641AFAE4D5B79BA4780D7"/>
          </w:placeholder>
          <w:dataBinding w:prefixMappings="xmlns:ns0='http://schemas.microsoft.com/office/2006/metadata/properties' xmlns:ns1='http://www.w3.org/2001/XMLSchema-instance' xmlns:ns2='http://schemas.microsoft.com/office/infopath/2007/PartnerControls' xmlns:ns3='872641a8-5ee1-4ad8-a2c8-179bbc26f47e' xmlns:ns4='a445d3d8-28a8-4826-ad51-85ae78dbc123' xmlns:ns5='5c99ba27-9f4a-43d1-a433-cd21c0c58a91' xmlns:ns6='http://schemas.microsoft.com/sharepoint/v3' " w:xpath="/ns0:properties[1]/documentManagement[1]/ns4:Omzendbrief_x0020_datum[1]" w:storeItemID="{BA7489E9-BCCE-440D-B434-29E52A617D55}"/>
          <w:date w:fullDate="2023-09-04T00:00:00Z">
            <w:dateFormat w:val="d-M-yyyy"/>
            <w:lid w:val="nl-NL"/>
            <w:storeMappedDataAs w:val="dateTime"/>
            <w:calendar w:val="gregorian"/>
          </w:date>
        </w:sdtPr>
        <w:sdtEndPr/>
        <w:sdtContent>
          <w:r w:rsidR="00AA7716">
            <w:rPr>
              <w:rFonts w:ascii="Arial" w:hAnsi="Arial" w:cs="Arial"/>
              <w:sz w:val="18"/>
              <w:szCs w:val="18"/>
              <w:lang w:val="nl-NL"/>
            </w:rPr>
            <w:t>4-9-2023</w:t>
          </w:r>
        </w:sdtContent>
      </w:sdt>
    </w:p>
    <w:p w14:paraId="59EB4B33" w14:textId="47C62154" w:rsidR="008508D5" w:rsidRDefault="00EC32D3" w:rsidP="0006548C">
      <w:pPr>
        <w:tabs>
          <w:tab w:val="left" w:pos="3558"/>
          <w:tab w:val="center" w:pos="4680"/>
          <w:tab w:val="left" w:pos="5505"/>
        </w:tabs>
        <w:rPr>
          <w:rFonts w:ascii="Arial" w:hAnsi="Arial" w:cs="Arial"/>
          <w:sz w:val="18"/>
          <w:szCs w:val="18"/>
          <w:lang w:val="fr-FR"/>
        </w:rPr>
      </w:pPr>
      <w:bookmarkStart w:id="0" w:name="_Hlk112406274"/>
      <w:r w:rsidRPr="00411A4F">
        <w:rPr>
          <w:rFonts w:ascii="Arial" w:hAnsi="Arial" w:cs="Arial"/>
          <w:sz w:val="18"/>
          <w:szCs w:val="18"/>
          <w:lang w:val="fr-FR"/>
        </w:rPr>
        <w:t xml:space="preserve"> </w:t>
      </w:r>
      <w:r w:rsidR="0006548C">
        <w:rPr>
          <w:rFonts w:ascii="Arial" w:hAnsi="Arial" w:cs="Arial"/>
          <w:sz w:val="18"/>
          <w:szCs w:val="18"/>
          <w:lang w:val="fr-FR"/>
        </w:rPr>
        <w:tab/>
      </w:r>
    </w:p>
    <w:p w14:paraId="16F96770" w14:textId="3C0A51F0" w:rsidR="0006548C" w:rsidRPr="0006548C" w:rsidRDefault="0006548C" w:rsidP="0006548C">
      <w:pPr>
        <w:tabs>
          <w:tab w:val="left" w:pos="1380"/>
          <w:tab w:val="left" w:pos="1532"/>
          <w:tab w:val="left" w:pos="1647"/>
          <w:tab w:val="left" w:pos="1820"/>
        </w:tabs>
        <w:rPr>
          <w:rFonts w:ascii="Arial" w:hAnsi="Arial" w:cs="Arial"/>
          <w:sz w:val="18"/>
          <w:szCs w:val="18"/>
          <w:lang w:val="en-GB"/>
        </w:rPr>
      </w:pPr>
      <w:r>
        <w:rPr>
          <w:rFonts w:ascii="Arial" w:hAnsi="Arial" w:cs="Arial"/>
          <w:sz w:val="18"/>
          <w:szCs w:val="18"/>
        </w:rPr>
        <w:t xml:space="preserve">  </w:t>
      </w:r>
    </w:p>
    <w:bookmarkEnd w:id="0"/>
    <w:p w14:paraId="0179A6E1" w14:textId="0CDA2D78" w:rsidR="0009423F" w:rsidRPr="003321F1" w:rsidRDefault="00014AC0" w:rsidP="00C70678">
      <w:pPr>
        <w:tabs>
          <w:tab w:val="left" w:pos="3558"/>
          <w:tab w:val="center" w:pos="4680"/>
          <w:tab w:val="left" w:pos="7098"/>
          <w:tab w:val="right" w:pos="9360"/>
        </w:tabs>
        <w:rPr>
          <w:rFonts w:ascii="Arial" w:hAnsi="Arial" w:cs="Arial"/>
          <w:sz w:val="18"/>
          <w:szCs w:val="18"/>
          <w:lang w:val="fr-FR"/>
        </w:rPr>
      </w:pPr>
      <w:r w:rsidRPr="003321F1">
        <w:rPr>
          <w:rFonts w:ascii="Arial" w:hAnsi="Arial" w:cs="Arial"/>
          <w:sz w:val="18"/>
          <w:szCs w:val="18"/>
          <w:lang w:val="fr-FR"/>
        </w:rPr>
        <w:t>Rubri</w:t>
      </w:r>
      <w:r w:rsidR="005643C5" w:rsidRPr="003321F1">
        <w:rPr>
          <w:rFonts w:ascii="Arial" w:hAnsi="Arial" w:cs="Arial"/>
          <w:sz w:val="18"/>
          <w:szCs w:val="18"/>
          <w:lang w:val="fr-FR"/>
        </w:rPr>
        <w:t>ques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9"/>
        <w:gridCol w:w="284"/>
        <w:gridCol w:w="1134"/>
      </w:tblGrid>
      <w:tr w:rsidR="001E02BB" w14:paraId="173D4DB4" w14:textId="77777777" w:rsidTr="001E02BB">
        <w:tc>
          <w:tcPr>
            <w:tcW w:w="709" w:type="dxa"/>
          </w:tcPr>
          <w:p w14:paraId="06B2CCC0" w14:textId="76E18EEE" w:rsidR="001E02BB" w:rsidRPr="003321F1" w:rsidRDefault="001E02BB" w:rsidP="00C70678">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Code</w:t>
            </w:r>
          </w:p>
        </w:tc>
        <w:tc>
          <w:tcPr>
            <w:tcW w:w="284" w:type="dxa"/>
          </w:tcPr>
          <w:p w14:paraId="1CF05F72" w14:textId="77777777" w:rsidR="001E02BB" w:rsidRPr="003321F1" w:rsidRDefault="001E02BB" w:rsidP="00C70678">
            <w:pPr>
              <w:tabs>
                <w:tab w:val="left" w:pos="3558"/>
                <w:tab w:val="center" w:pos="4680"/>
                <w:tab w:val="left" w:pos="7098"/>
                <w:tab w:val="right" w:pos="9360"/>
              </w:tabs>
              <w:rPr>
                <w:rFonts w:ascii="Arial" w:hAnsi="Arial" w:cs="Arial"/>
                <w:sz w:val="18"/>
                <w:szCs w:val="18"/>
                <w:lang w:val="nl-NL"/>
              </w:rPr>
            </w:pPr>
          </w:p>
        </w:tc>
        <w:tc>
          <w:tcPr>
            <w:tcW w:w="1134" w:type="dxa"/>
          </w:tcPr>
          <w:p w14:paraId="14658F76" w14:textId="67DCCEA4" w:rsidR="001E02BB" w:rsidRPr="003321F1" w:rsidRDefault="001E02BB" w:rsidP="00C70678">
            <w:pPr>
              <w:tabs>
                <w:tab w:val="left" w:pos="3558"/>
                <w:tab w:val="center" w:pos="4680"/>
                <w:tab w:val="left" w:pos="7098"/>
                <w:tab w:val="right" w:pos="9360"/>
              </w:tabs>
              <w:rPr>
                <w:rFonts w:ascii="Arial" w:hAnsi="Arial" w:cs="Arial"/>
                <w:sz w:val="18"/>
                <w:szCs w:val="18"/>
                <w:lang w:val="nl-NL"/>
              </w:rPr>
            </w:pPr>
            <w:proofErr w:type="spellStart"/>
            <w:r w:rsidRPr="003321F1">
              <w:rPr>
                <w:rFonts w:ascii="Arial" w:hAnsi="Arial" w:cs="Arial"/>
                <w:sz w:val="18"/>
                <w:szCs w:val="18"/>
                <w:lang w:val="nl-NL"/>
              </w:rPr>
              <w:t>Séquence</w:t>
            </w:r>
            <w:proofErr w:type="spellEnd"/>
          </w:p>
        </w:tc>
      </w:tr>
      <w:sdt>
        <w:sdtPr>
          <w:rPr>
            <w:lang w:val="nl-NL"/>
          </w:rPr>
          <w:alias w:val="FindItems(&quot;ozb-rubrieken&quot;;&quot;omzendbrief-id&quot;;Dossier:ID)"/>
          <w:tag w:val="FindItems(&quot;ozb-rubrieken&quot;;&quot;omzendbrief-id&quot;;Dossier:ID)"/>
          <w:id w:val="1536687696"/>
          <w:lock w:val="sdtContentLocked"/>
          <w15:repeatingSection/>
        </w:sdtPr>
        <w:sdtEndPr>
          <w:rPr>
            <w:lang w:val="en-GB"/>
          </w:rPr>
        </w:sdtEndPr>
        <w:sdtContent>
          <w:sdt>
            <w:sdtPr>
              <w:rPr>
                <w:lang w:val="nl-NL"/>
              </w:rPr>
              <w:id w:val="-1348317409"/>
              <w:lock w:val="sdtContentLocked"/>
              <w:placeholder>
                <w:docPart w:val="CD57C0F031D842DBA0353F0DC9A141C4"/>
              </w:placeholder>
              <w15:repeatingSectionItem/>
            </w:sdtPr>
            <w:sdtEndPr>
              <w:rPr>
                <w:lang w:val="en-GB"/>
              </w:rPr>
            </w:sdtEndPr>
            <w:sdtContent>
              <w:tr w:rsidR="001E02BB" w14:paraId="0CAA0A6B" w14:textId="77777777" w:rsidTr="001E02BB">
                <w:sdt>
                  <w:sdtPr>
                    <w:rPr>
                      <w:lang w:val="nl-NL"/>
                    </w:rPr>
                    <w:alias w:val="code_x002d_rubriek"/>
                    <w:tag w:val="code_x002d_rubriek"/>
                    <w:id w:val="-567336584"/>
                    <w:placeholder>
                      <w:docPart w:val="355395CF36CC4AC6895A26E84C420053"/>
                    </w:placeholder>
                    <w:text/>
                  </w:sdtPr>
                  <w:sdtEndPr>
                    <w:rPr>
                      <w:rFonts w:ascii="Arial" w:hAnsi="Arial" w:cs="Arial"/>
                      <w:sz w:val="18"/>
                      <w:szCs w:val="18"/>
                    </w:rPr>
                  </w:sdtEndPr>
                  <w:sdtContent>
                    <w:tc>
                      <w:tcPr>
                        <w:tcW w:w="709" w:type="dxa"/>
                      </w:tcPr>
                      <w:p w14:paraId="7AFC88D3" w14:textId="77777777" w:rsidR="007214F4" w:rsidRDefault="00AA7716">
                        <w:pPr>
                          <w:tabs>
                            <w:tab w:val="left" w:pos="3558"/>
                            <w:tab w:val="center" w:pos="4680"/>
                            <w:tab w:val="left" w:pos="7098"/>
                            <w:tab w:val="right" w:pos="9360"/>
                          </w:tabs>
                          <w:rPr>
                            <w:lang w:val="en-GB"/>
                          </w:rPr>
                        </w:pPr>
                        <w:r>
                          <w:rPr>
                            <w:rFonts w:ascii="Arial" w:hAnsi="Arial" w:cs="Arial"/>
                            <w:sz w:val="18"/>
                            <w:szCs w:val="18"/>
                          </w:rPr>
                          <w:t xml:space="preserve">10 </w:t>
                        </w:r>
                      </w:p>
                    </w:tc>
                  </w:sdtContent>
                </w:sdt>
                <w:tc>
                  <w:tcPr>
                    <w:tcW w:w="284" w:type="dxa"/>
                  </w:tcPr>
                  <w:p w14:paraId="70AAFA34" w14:textId="7AAD8591" w:rsidR="001E02BB" w:rsidRDefault="001E02BB" w:rsidP="00C70678">
                    <w:pPr>
                      <w:tabs>
                        <w:tab w:val="left" w:pos="3558"/>
                        <w:tab w:val="center" w:pos="4680"/>
                        <w:tab w:val="left" w:pos="7098"/>
                        <w:tab w:val="right" w:pos="9360"/>
                      </w:tabs>
                      <w:rPr>
                        <w:rFonts w:ascii="Arial" w:hAnsi="Arial" w:cs="Arial"/>
                        <w:sz w:val="18"/>
                        <w:szCs w:val="18"/>
                        <w:lang w:val="en-GB"/>
                      </w:rPr>
                    </w:pPr>
                    <w:r>
                      <w:rPr>
                        <w:rFonts w:ascii="Arial" w:hAnsi="Arial" w:cs="Arial"/>
                        <w:sz w:val="18"/>
                        <w:szCs w:val="18"/>
                        <w:lang w:val="en-GB"/>
                      </w:rPr>
                      <w:t>/</w:t>
                    </w:r>
                  </w:p>
                </w:tc>
                <w:sdt>
                  <w:sdtPr>
                    <w:rPr>
                      <w:rFonts w:ascii="Arial" w:hAnsi="Arial" w:cs="Arial"/>
                      <w:sz w:val="18"/>
                      <w:szCs w:val="18"/>
                      <w:lang w:val="en-GB"/>
                    </w:rPr>
                    <w:alias w:val="volgnummer"/>
                    <w:tag w:val="volgnummer"/>
                    <w:id w:val="1183162152"/>
                    <w:placeholder>
                      <w:docPart w:val="355395CF36CC4AC6895A26E84C420053"/>
                    </w:placeholder>
                    <w:text/>
                  </w:sdtPr>
                  <w:sdtEndPr/>
                  <w:sdtContent>
                    <w:tc>
                      <w:tcPr>
                        <w:tcW w:w="1134" w:type="dxa"/>
                      </w:tcPr>
                      <w:p w14:paraId="4519F685" w14:textId="77777777" w:rsidR="007214F4" w:rsidRDefault="00AA7716">
                        <w:pPr>
                          <w:tabs>
                            <w:tab w:val="left" w:pos="3558"/>
                            <w:tab w:val="center" w:pos="4680"/>
                            <w:tab w:val="left" w:pos="7098"/>
                            <w:tab w:val="right" w:pos="9360"/>
                          </w:tabs>
                          <w:rPr>
                            <w:lang w:val="en-GB"/>
                          </w:rPr>
                        </w:pPr>
                        <w:r>
                          <w:rPr>
                            <w:rFonts w:ascii="Arial" w:hAnsi="Arial" w:cs="Arial"/>
                            <w:sz w:val="18"/>
                            <w:szCs w:val="18"/>
                          </w:rPr>
                          <w:t>400</w:t>
                        </w:r>
                      </w:p>
                    </w:tc>
                  </w:sdtContent>
                </w:sdt>
              </w:tr>
            </w:sdtContent>
          </w:sdt>
        </w:sdtContent>
      </w:sdt>
    </w:tbl>
    <w:p w14:paraId="43698B71" w14:textId="546068B4" w:rsidR="00134937" w:rsidRDefault="00134937" w:rsidP="00C70678">
      <w:pPr>
        <w:tabs>
          <w:tab w:val="left" w:pos="3558"/>
          <w:tab w:val="center" w:pos="4680"/>
          <w:tab w:val="left" w:pos="7098"/>
          <w:tab w:val="right" w:pos="9360"/>
        </w:tabs>
        <w:rPr>
          <w:lang w:val="en-GB"/>
        </w:rPr>
      </w:pPr>
    </w:p>
    <w:p w14:paraId="2859EFED" w14:textId="3F17338A" w:rsidR="00450167" w:rsidRPr="00AB29EB" w:rsidRDefault="00450167" w:rsidP="00C70678">
      <w:pPr>
        <w:tabs>
          <w:tab w:val="left" w:pos="3558"/>
          <w:tab w:val="center" w:pos="4680"/>
          <w:tab w:val="left" w:pos="7098"/>
          <w:tab w:val="right" w:pos="9360"/>
        </w:tabs>
        <w:rPr>
          <w:rFonts w:ascii="Arial" w:hAnsi="Arial" w:cs="Arial"/>
          <w:sz w:val="18"/>
          <w:szCs w:val="18"/>
          <w:lang w:val="en-GB"/>
        </w:rPr>
      </w:pPr>
    </w:p>
    <w:sdt>
      <w:sdtPr>
        <w:rPr>
          <w:rFonts w:ascii="Arial" w:eastAsiaTheme="minorHAnsi" w:hAnsi="Arial" w:cs="Arial"/>
          <w:sz w:val="18"/>
          <w:szCs w:val="18"/>
          <w:lang w:val="en-US" w:eastAsia="en-US"/>
        </w:rPr>
        <w:alias w:val="Betreft_x002d_FR"/>
        <w:tag w:val="Betreft_x002d_FR"/>
        <w:id w:val="1128201983"/>
        <w:lock w:val="sdtContentLocked"/>
        <w:placeholder>
          <w:docPart w:val="DefaultPlaceholder_-1854013440"/>
        </w:placeholder>
      </w:sdtPr>
      <w:sdtEndPr/>
      <w:sdtContent>
        <w:p w14:paraId="21BF7BC5" w14:textId="77777777" w:rsidR="004079DA" w:rsidRDefault="00AA7716">
          <w:pPr>
            <w:pStyle w:val="NormalWeb"/>
            <w:divId w:val="1254362838"/>
            <w:rPr>
              <w:rFonts w:ascii="Arial" w:hAnsi="Arial" w:cs="Arial"/>
              <w:sz w:val="18"/>
              <w:szCs w:val="18"/>
            </w:rPr>
          </w:pPr>
          <w:r>
            <w:rPr>
              <w:rFonts w:ascii="Arial" w:hAnsi="Arial" w:cs="Arial"/>
              <w:sz w:val="18"/>
              <w:szCs w:val="18"/>
            </w:rPr>
            <w:t>​</w:t>
          </w:r>
          <w:r>
            <w:rPr>
              <w:rStyle w:val="lev"/>
              <w:rFonts w:ascii="Arial" w:hAnsi="Arial" w:cs="Arial"/>
              <w:sz w:val="18"/>
              <w:szCs w:val="18"/>
              <w:u w:val="single"/>
              <w:lang w:val="fr-FR"/>
            </w:rPr>
            <w:t>Implications sur les avantages et sur les honoraires forfaitaires</w:t>
          </w:r>
          <w:r>
            <w:rPr>
              <w:rFonts w:ascii="Arial" w:hAnsi="Arial" w:cs="Arial"/>
              <w:sz w:val="18"/>
              <w:szCs w:val="18"/>
            </w:rPr>
            <w:t xml:space="preserve"> </w:t>
          </w:r>
          <w:r>
            <w:rPr>
              <w:rStyle w:val="lev"/>
              <w:rFonts w:ascii="Arial" w:hAnsi="Arial" w:cs="Arial"/>
              <w:sz w:val="18"/>
              <w:szCs w:val="18"/>
              <w:u w:val="single"/>
              <w:lang w:val="fr-FR"/>
            </w:rPr>
            <w:t>d'un trajet de soins « diabète de type 2 » quand un.e assuré.e en bénéficiant passe en convention diabète :</w:t>
          </w:r>
          <w:r>
            <w:rPr>
              <w:rFonts w:ascii="Arial" w:hAnsi="Arial" w:cs="Arial"/>
              <w:sz w:val="18"/>
              <w:szCs w:val="18"/>
            </w:rPr>
            <w:t>​</w:t>
          </w:r>
        </w:p>
        <w:p w14:paraId="10132D80" w14:textId="77777777" w:rsidR="007214F4" w:rsidRDefault="00BA3A7C">
          <w:pPr>
            <w:spacing w:after="0" w:line="14" w:lineRule="exact"/>
            <w:rPr>
              <w:sz w:val="2"/>
              <w:szCs w:val="2"/>
            </w:rPr>
          </w:pPr>
        </w:p>
      </w:sdtContent>
    </w:sdt>
    <w:p w14:paraId="06E4DCD5" w14:textId="77777777" w:rsidR="00971F2D" w:rsidRPr="001337CC" w:rsidRDefault="00971F2D" w:rsidP="00971F2D">
      <w:pPr>
        <w:jc w:val="both"/>
        <w:rPr>
          <w:rFonts w:cstheme="minorHAnsi"/>
          <w:sz w:val="20"/>
          <w:szCs w:val="20"/>
          <w:lang w:val="fr-FR"/>
        </w:rPr>
      </w:pPr>
      <w:r w:rsidRPr="001337CC">
        <w:rPr>
          <w:rFonts w:cstheme="minorHAnsi"/>
          <w:sz w:val="20"/>
          <w:szCs w:val="20"/>
          <w:lang w:val="fr-FR"/>
        </w:rPr>
        <w:t>Suite à l’évolution de sa maladie (diabète de type 2), il est parfois indiqué qu’</w:t>
      </w:r>
      <w:proofErr w:type="spellStart"/>
      <w:r w:rsidRPr="001337CC">
        <w:rPr>
          <w:rFonts w:cstheme="minorHAnsi"/>
          <w:sz w:val="20"/>
          <w:szCs w:val="20"/>
          <w:lang w:val="fr-FR"/>
        </w:rPr>
        <w:t>un.e</w:t>
      </w:r>
      <w:proofErr w:type="spellEnd"/>
      <w:r w:rsidRPr="001337CC">
        <w:rPr>
          <w:rFonts w:cstheme="minorHAnsi"/>
          <w:sz w:val="20"/>
          <w:szCs w:val="20"/>
          <w:lang w:val="fr-FR"/>
        </w:rPr>
        <w:t xml:space="preserve"> </w:t>
      </w:r>
      <w:proofErr w:type="spellStart"/>
      <w:r w:rsidRPr="001337CC">
        <w:rPr>
          <w:rFonts w:cstheme="minorHAnsi"/>
          <w:sz w:val="20"/>
          <w:szCs w:val="20"/>
          <w:lang w:val="fr-FR"/>
        </w:rPr>
        <w:t>assuré.e</w:t>
      </w:r>
      <w:proofErr w:type="spellEnd"/>
      <w:r w:rsidRPr="001337CC">
        <w:rPr>
          <w:rFonts w:cstheme="minorHAnsi"/>
          <w:sz w:val="20"/>
          <w:szCs w:val="20"/>
          <w:lang w:val="fr-FR"/>
        </w:rPr>
        <w:t xml:space="preserve"> ayant conclu un contrat trajet de soins « diabète de type 2 » passe à la convention en matière d'autogestion de patients atteints du diabète sucré (groupe cible A, B ou C de cette convention) afin de bénéficier d’un programme de soins multidisciplinaires d’autogestion.</w:t>
      </w:r>
    </w:p>
    <w:p w14:paraId="1E38C221" w14:textId="77777777" w:rsidR="00971F2D" w:rsidRPr="001337CC" w:rsidRDefault="00971F2D" w:rsidP="00971F2D">
      <w:pPr>
        <w:jc w:val="both"/>
        <w:rPr>
          <w:rFonts w:cstheme="minorHAnsi"/>
          <w:sz w:val="20"/>
          <w:szCs w:val="20"/>
          <w:lang w:val="fr-FR"/>
        </w:rPr>
      </w:pPr>
      <w:proofErr w:type="spellStart"/>
      <w:r w:rsidRPr="001337CC">
        <w:rPr>
          <w:rFonts w:cstheme="minorHAnsi"/>
          <w:sz w:val="20"/>
          <w:szCs w:val="20"/>
          <w:lang w:val="fr-FR"/>
        </w:rPr>
        <w:t>Un.e</w:t>
      </w:r>
      <w:proofErr w:type="spellEnd"/>
      <w:r w:rsidRPr="001337CC">
        <w:rPr>
          <w:rFonts w:cstheme="minorHAnsi"/>
          <w:sz w:val="20"/>
          <w:szCs w:val="20"/>
          <w:lang w:val="fr-FR"/>
        </w:rPr>
        <w:t xml:space="preserve"> </w:t>
      </w:r>
      <w:proofErr w:type="spellStart"/>
      <w:r w:rsidRPr="001337CC">
        <w:rPr>
          <w:rFonts w:cstheme="minorHAnsi"/>
          <w:sz w:val="20"/>
          <w:szCs w:val="20"/>
          <w:lang w:val="fr-FR"/>
        </w:rPr>
        <w:t>assuré.e</w:t>
      </w:r>
      <w:proofErr w:type="spellEnd"/>
      <w:r w:rsidRPr="001337CC">
        <w:rPr>
          <w:rFonts w:cstheme="minorHAnsi"/>
          <w:sz w:val="20"/>
          <w:szCs w:val="20"/>
          <w:lang w:val="fr-FR"/>
        </w:rPr>
        <w:t xml:space="preserve"> ayant conclu un contrat trajet de soins « diabète de type 2 » qui passe à la convention en matière d'autogestion de patients atteints du diabète sucré (groupe cible A, B ou C de cette convention) peut continuer à bénéficier de la suppression de la quote-part personnelle sur certains honoraires pour les consultations, telle que spécifiée dans les articles 9 et 10 de l’arrêté royal du 21 JANVIER 2009 portant exécution de l’article 36 de la loi relative à l’assurance obligatoire soins de santé et indemnités, coordonnée le 14 juillet 1994, concernant les trajets de soins, et ce aussi longtemps que </w:t>
      </w:r>
      <w:proofErr w:type="spellStart"/>
      <w:r w:rsidRPr="001337CC">
        <w:rPr>
          <w:rFonts w:cstheme="minorHAnsi"/>
          <w:sz w:val="20"/>
          <w:szCs w:val="20"/>
          <w:lang w:val="fr-FR"/>
        </w:rPr>
        <w:t>ce.tte</w:t>
      </w:r>
      <w:proofErr w:type="spellEnd"/>
      <w:r w:rsidRPr="001337CC">
        <w:rPr>
          <w:rFonts w:cstheme="minorHAnsi"/>
          <w:sz w:val="20"/>
          <w:szCs w:val="20"/>
          <w:lang w:val="fr-FR"/>
        </w:rPr>
        <w:t xml:space="preserve"> </w:t>
      </w:r>
      <w:proofErr w:type="spellStart"/>
      <w:r w:rsidRPr="001337CC">
        <w:rPr>
          <w:rFonts w:cstheme="minorHAnsi"/>
          <w:sz w:val="20"/>
          <w:szCs w:val="20"/>
          <w:lang w:val="fr-FR"/>
        </w:rPr>
        <w:t>assuré.e</w:t>
      </w:r>
      <w:proofErr w:type="spellEnd"/>
      <w:r w:rsidRPr="001337CC">
        <w:rPr>
          <w:rFonts w:cstheme="minorHAnsi"/>
          <w:sz w:val="20"/>
          <w:szCs w:val="20"/>
          <w:lang w:val="fr-FR"/>
        </w:rPr>
        <w:t xml:space="preserve"> rencontre les conditions de ces articles. </w:t>
      </w:r>
      <w:proofErr w:type="spellStart"/>
      <w:r w:rsidRPr="001337CC">
        <w:rPr>
          <w:rFonts w:cstheme="minorHAnsi"/>
          <w:sz w:val="20"/>
          <w:szCs w:val="20"/>
          <w:lang w:val="fr-FR"/>
        </w:rPr>
        <w:t>Un.e</w:t>
      </w:r>
      <w:proofErr w:type="spellEnd"/>
      <w:r w:rsidRPr="001337CC">
        <w:rPr>
          <w:rFonts w:cstheme="minorHAnsi"/>
          <w:sz w:val="20"/>
          <w:szCs w:val="20"/>
          <w:lang w:val="fr-FR"/>
        </w:rPr>
        <w:t xml:space="preserve"> </w:t>
      </w:r>
      <w:proofErr w:type="spellStart"/>
      <w:r w:rsidRPr="001337CC">
        <w:rPr>
          <w:rFonts w:cstheme="minorHAnsi"/>
          <w:sz w:val="20"/>
          <w:szCs w:val="20"/>
          <w:lang w:val="fr-FR"/>
        </w:rPr>
        <w:t>assuré.e</w:t>
      </w:r>
      <w:proofErr w:type="spellEnd"/>
      <w:r w:rsidRPr="001337CC">
        <w:rPr>
          <w:rFonts w:cstheme="minorHAnsi"/>
          <w:sz w:val="20"/>
          <w:szCs w:val="20"/>
          <w:lang w:val="fr-FR"/>
        </w:rPr>
        <w:t xml:space="preserve"> ayant conclu un contrat trajet de soins diabète de type 2 qui poursuit le traitement de son diabète dans le cadre de la convention autogestion du diabète peut donc encore avoir droit dans les années suivantes à la suppression de la quote-part personnelle sur certains honoraires, aussi longtemps qu’elle/il satisfait aux conditions des articles 9 et 10 de l’arrêté royal du 21 JANVIER 2009. Ce principe a déjà été mentionné dans la circulaire O.A. n°2009/342 du 25 août 2009.</w:t>
      </w:r>
    </w:p>
    <w:p w14:paraId="712B8EBE" w14:textId="77777777" w:rsidR="00971F2D" w:rsidRPr="001337CC" w:rsidRDefault="00971F2D" w:rsidP="00971F2D">
      <w:pPr>
        <w:jc w:val="both"/>
        <w:rPr>
          <w:rFonts w:cstheme="minorHAnsi"/>
          <w:sz w:val="20"/>
          <w:szCs w:val="20"/>
          <w:lang w:val="fr-FR"/>
        </w:rPr>
      </w:pPr>
      <w:proofErr w:type="spellStart"/>
      <w:r w:rsidRPr="001337CC">
        <w:rPr>
          <w:rFonts w:cstheme="minorHAnsi"/>
          <w:sz w:val="20"/>
          <w:szCs w:val="20"/>
          <w:lang w:val="fr-FR"/>
        </w:rPr>
        <w:t>Un.e</w:t>
      </w:r>
      <w:proofErr w:type="spellEnd"/>
      <w:r w:rsidRPr="001337CC">
        <w:rPr>
          <w:rFonts w:cstheme="minorHAnsi"/>
          <w:sz w:val="20"/>
          <w:szCs w:val="20"/>
          <w:lang w:val="fr-FR"/>
        </w:rPr>
        <w:t xml:space="preserve"> </w:t>
      </w:r>
      <w:proofErr w:type="spellStart"/>
      <w:r w:rsidRPr="001337CC">
        <w:rPr>
          <w:rFonts w:cstheme="minorHAnsi"/>
          <w:sz w:val="20"/>
          <w:szCs w:val="20"/>
          <w:lang w:val="fr-FR"/>
        </w:rPr>
        <w:t>assuré.e</w:t>
      </w:r>
      <w:proofErr w:type="spellEnd"/>
      <w:r w:rsidRPr="001337CC">
        <w:rPr>
          <w:rFonts w:cstheme="minorHAnsi"/>
          <w:sz w:val="20"/>
          <w:szCs w:val="20"/>
          <w:lang w:val="fr-FR"/>
        </w:rPr>
        <w:t xml:space="preserve"> en trajet de soins « diabète de type 2 » passant en convention diabète conserve également les avantages du trajet de soins « diabète de type 2 » liés à la prestation de podologie 794032, pour autant qu’elle/il réponde aux conditions prévues dans la nomenclature des prestations de rééducation pour cette prestation de podologie.</w:t>
      </w:r>
    </w:p>
    <w:p w14:paraId="5E1603A2" w14:textId="64515433" w:rsidR="00971F2D" w:rsidRPr="001337CC" w:rsidRDefault="00971F2D" w:rsidP="00971F2D">
      <w:pPr>
        <w:jc w:val="both"/>
        <w:rPr>
          <w:rFonts w:cstheme="minorHAnsi"/>
          <w:sz w:val="20"/>
          <w:szCs w:val="20"/>
          <w:lang w:val="fr-FR"/>
        </w:rPr>
      </w:pPr>
      <w:r w:rsidRPr="001337CC">
        <w:rPr>
          <w:rFonts w:cstheme="minorHAnsi"/>
          <w:sz w:val="20"/>
          <w:szCs w:val="20"/>
          <w:lang w:val="fr-FR"/>
        </w:rPr>
        <w:t>Par contre :</w:t>
      </w:r>
    </w:p>
    <w:p w14:paraId="0D9658F6" w14:textId="77777777" w:rsidR="00971F2D" w:rsidRPr="001337CC" w:rsidRDefault="00971F2D" w:rsidP="00971F2D">
      <w:pPr>
        <w:pStyle w:val="Paragraphedeliste"/>
        <w:numPr>
          <w:ilvl w:val="0"/>
          <w:numId w:val="1"/>
        </w:numPr>
        <w:autoSpaceDE w:val="0"/>
        <w:autoSpaceDN w:val="0"/>
        <w:jc w:val="both"/>
        <w:rPr>
          <w:rFonts w:asciiTheme="minorHAnsi" w:hAnsiTheme="minorHAnsi" w:cstheme="minorHAnsi"/>
          <w:i/>
          <w:iCs/>
          <w:sz w:val="20"/>
          <w:szCs w:val="20"/>
          <w:lang w:val="fr-FR" w:eastAsia="en-GB"/>
        </w:rPr>
      </w:pPr>
      <w:r w:rsidRPr="001337CC">
        <w:rPr>
          <w:rFonts w:asciiTheme="minorHAnsi" w:hAnsiTheme="minorHAnsi" w:cstheme="minorHAnsi"/>
          <w:sz w:val="20"/>
          <w:szCs w:val="20"/>
          <w:lang w:val="fr-FR"/>
        </w:rPr>
        <w:t xml:space="preserve">Comme écrit </w:t>
      </w:r>
      <w:r w:rsidRPr="001337CC">
        <w:rPr>
          <w:rFonts w:asciiTheme="minorHAnsi" w:hAnsiTheme="minorHAnsi" w:cstheme="minorHAnsi"/>
          <w:sz w:val="20"/>
          <w:szCs w:val="20"/>
          <w:shd w:val="clear" w:color="auto" w:fill="FFFFFF"/>
          <w:lang w:val="fr-FR"/>
        </w:rPr>
        <w:t xml:space="preserve">au point </w:t>
      </w:r>
      <w:r w:rsidRPr="001337CC">
        <w:rPr>
          <w:rFonts w:asciiTheme="minorHAnsi" w:hAnsiTheme="minorHAnsi" w:cstheme="minorHAnsi"/>
          <w:sz w:val="20"/>
          <w:szCs w:val="20"/>
          <w:lang w:val="fr-FR" w:eastAsia="en-GB"/>
        </w:rPr>
        <w:t>5.2.b. du</w:t>
      </w:r>
      <w:r w:rsidRPr="001337CC">
        <w:rPr>
          <w:rFonts w:asciiTheme="minorHAnsi" w:hAnsiTheme="minorHAnsi" w:cstheme="minorHAnsi"/>
          <w:sz w:val="20"/>
          <w:szCs w:val="20"/>
          <w:lang w:val="fr-FR"/>
        </w:rPr>
        <w:t xml:space="preserve"> chapitre V de l’annexe à l’arrêté royal du 10 janvier 1991 </w:t>
      </w:r>
      <w:r w:rsidRPr="001337CC">
        <w:rPr>
          <w:rFonts w:asciiTheme="minorHAnsi" w:hAnsiTheme="minorHAnsi" w:cstheme="minorHAnsi"/>
          <w:i/>
          <w:iCs/>
          <w:sz w:val="20"/>
          <w:szCs w:val="20"/>
          <w:lang w:val="fr-FR"/>
        </w:rPr>
        <w:t>établissant la nomenclature des prestations de rééducation visée à l’article 23, § 2, alinéa 2, de la loi relative à l’assurance obligatoire soins de santé et indemnités, coordonnée le 14 juillet 1994, portant fixation des honoraires et prix de ces prestations et portant fixation du montant de l’intervention de l’assurance dans ces honoraires et prix</w:t>
      </w:r>
      <w:r w:rsidRPr="001337CC">
        <w:rPr>
          <w:rFonts w:asciiTheme="minorHAnsi" w:hAnsiTheme="minorHAnsi" w:cstheme="minorHAnsi"/>
          <w:sz w:val="20"/>
          <w:szCs w:val="20"/>
          <w:lang w:val="fr-FR"/>
        </w:rPr>
        <w:t>, les p</w:t>
      </w:r>
      <w:r w:rsidRPr="001337CC">
        <w:rPr>
          <w:rFonts w:asciiTheme="minorHAnsi" w:eastAsia="Times New Roman" w:hAnsiTheme="minorHAnsi" w:cstheme="minorHAnsi"/>
          <w:sz w:val="20"/>
          <w:szCs w:val="20"/>
          <w:lang w:val="fr-FR" w:eastAsia="en-GB"/>
        </w:rPr>
        <w:t xml:space="preserve">restations d’éducation au diabète de ce chapitre V ne peuvent pas être cumulées </w:t>
      </w:r>
      <w:r w:rsidRPr="001337CC">
        <w:rPr>
          <w:rFonts w:asciiTheme="minorHAnsi" w:eastAsia="Times New Roman" w:hAnsiTheme="minorHAnsi" w:cstheme="minorHAnsi"/>
          <w:i/>
          <w:iCs/>
          <w:sz w:val="20"/>
          <w:szCs w:val="20"/>
          <w:lang w:val="fr-FR" w:eastAsia="en-GB"/>
        </w:rPr>
        <w:t>av</w:t>
      </w:r>
      <w:r w:rsidRPr="001337CC">
        <w:rPr>
          <w:rFonts w:asciiTheme="minorHAnsi" w:hAnsiTheme="minorHAnsi" w:cstheme="minorHAnsi"/>
          <w:i/>
          <w:iCs/>
          <w:sz w:val="20"/>
          <w:szCs w:val="20"/>
          <w:lang w:val="fr-FR" w:eastAsia="en-GB"/>
        </w:rPr>
        <w:t>ec les prestations de la convention diabète adultes et de la convention diabète enfants : tout accord donné à un bénéficiaire pour une période d’intervention de l’assurance dans des prestations de ces conventions clôture d’office la période d’éducation au diabète entamée par ce même bénéficiaire en application des points 3.2., B. et 4.2., B du chapitre V. La période d’éducation au diabète s’achève la veille de la date de début de la période accordée dans le cadre de la convention diabète adultes ou enfants.</w:t>
      </w:r>
    </w:p>
    <w:p w14:paraId="5BDF998D" w14:textId="77777777" w:rsidR="00971F2D" w:rsidRPr="001337CC" w:rsidRDefault="00971F2D" w:rsidP="00971F2D">
      <w:pPr>
        <w:ind w:left="720"/>
        <w:jc w:val="both"/>
        <w:rPr>
          <w:rFonts w:eastAsia="Times New Roman" w:cstheme="minorHAnsi"/>
          <w:sz w:val="20"/>
          <w:szCs w:val="20"/>
          <w:lang w:val="fr-FR" w:eastAsia="en-GB"/>
        </w:rPr>
      </w:pPr>
      <w:proofErr w:type="spellStart"/>
      <w:r w:rsidRPr="001337CC">
        <w:rPr>
          <w:rFonts w:cstheme="minorHAnsi"/>
          <w:sz w:val="20"/>
          <w:szCs w:val="20"/>
          <w:lang w:val="fr-FR"/>
        </w:rPr>
        <w:lastRenderedPageBreak/>
        <w:t>Un.e</w:t>
      </w:r>
      <w:proofErr w:type="spellEnd"/>
      <w:r w:rsidRPr="001337CC">
        <w:rPr>
          <w:rFonts w:cstheme="minorHAnsi"/>
          <w:sz w:val="20"/>
          <w:szCs w:val="20"/>
          <w:lang w:val="fr-FR"/>
        </w:rPr>
        <w:t xml:space="preserve"> </w:t>
      </w:r>
      <w:proofErr w:type="spellStart"/>
      <w:r w:rsidRPr="001337CC">
        <w:rPr>
          <w:rFonts w:cstheme="minorHAnsi"/>
          <w:sz w:val="20"/>
          <w:szCs w:val="20"/>
          <w:lang w:val="fr-FR"/>
        </w:rPr>
        <w:t>assuré.e</w:t>
      </w:r>
      <w:proofErr w:type="spellEnd"/>
      <w:r w:rsidRPr="001337CC">
        <w:rPr>
          <w:rFonts w:cstheme="minorHAnsi"/>
          <w:sz w:val="20"/>
          <w:szCs w:val="20"/>
          <w:lang w:val="fr-FR"/>
        </w:rPr>
        <w:t xml:space="preserve"> en trajet de soins « diabète de type 2 » passant en convention diabète ne peut donc pas, comme explicité ci-dessus, bénéficier des p</w:t>
      </w:r>
      <w:r w:rsidRPr="001337CC">
        <w:rPr>
          <w:rFonts w:eastAsia="Times New Roman" w:cstheme="minorHAnsi"/>
          <w:sz w:val="20"/>
          <w:szCs w:val="20"/>
          <w:lang w:val="fr-FR" w:eastAsia="en-GB"/>
        </w:rPr>
        <w:t xml:space="preserve">restations d’éducation au diabète dans le cadre du trajet de soins </w:t>
      </w:r>
      <w:r w:rsidRPr="001337CC">
        <w:rPr>
          <w:rFonts w:cstheme="minorHAnsi"/>
          <w:sz w:val="20"/>
          <w:szCs w:val="20"/>
          <w:lang w:val="fr-FR"/>
        </w:rPr>
        <w:t xml:space="preserve">« diabète de type 2 » </w:t>
      </w:r>
      <w:r w:rsidRPr="001337CC">
        <w:rPr>
          <w:rFonts w:eastAsia="Times New Roman" w:cstheme="minorHAnsi"/>
          <w:sz w:val="20"/>
          <w:szCs w:val="20"/>
          <w:lang w:val="fr-FR" w:eastAsia="en-GB"/>
        </w:rPr>
        <w:t xml:space="preserve"> puisqu’il bénéficie d’un même type de prestation dans le cadre de la convention diabète.</w:t>
      </w:r>
    </w:p>
    <w:p w14:paraId="60DCB415" w14:textId="77777777" w:rsidR="00971F2D" w:rsidRPr="001337CC" w:rsidRDefault="00971F2D" w:rsidP="00971F2D">
      <w:pPr>
        <w:pStyle w:val="Paragraphedeliste"/>
        <w:numPr>
          <w:ilvl w:val="0"/>
          <w:numId w:val="1"/>
        </w:numPr>
        <w:autoSpaceDE w:val="0"/>
        <w:autoSpaceDN w:val="0"/>
        <w:jc w:val="both"/>
        <w:rPr>
          <w:rFonts w:asciiTheme="minorHAnsi" w:hAnsiTheme="minorHAnsi" w:cstheme="minorHAnsi"/>
          <w:i/>
          <w:iCs/>
          <w:sz w:val="20"/>
          <w:szCs w:val="20"/>
          <w:lang w:val="fr-FR"/>
        </w:rPr>
      </w:pPr>
      <w:r w:rsidRPr="001337CC">
        <w:rPr>
          <w:rFonts w:asciiTheme="minorHAnsi" w:hAnsiTheme="minorHAnsi" w:cstheme="minorHAnsi"/>
          <w:sz w:val="20"/>
          <w:szCs w:val="20"/>
          <w:lang w:val="fr-FR"/>
        </w:rPr>
        <w:t xml:space="preserve">Comme écrit dans l’annexe à l’Arrêté royal du 23 novembre 2021 </w:t>
      </w:r>
      <w:r w:rsidRPr="001337CC">
        <w:rPr>
          <w:rFonts w:asciiTheme="minorHAnsi" w:hAnsiTheme="minorHAnsi" w:cstheme="minorHAnsi"/>
          <w:i/>
          <w:iCs/>
          <w:sz w:val="20"/>
          <w:szCs w:val="20"/>
          <w:lang w:val="fr-FR"/>
        </w:rPr>
        <w:t>fixant les procédures, délais et conditions dans lesquelles l’assurance obligatoire soins de santé et indemnités intervient dans le coût des prestations pharmaceutiques visées à l’article 34, alinéa 1er, 5° a), 19°, 20° et 20bis de la loi relative à l’assurance obligatoire soins de santé et indemnités, coordonnée le 14 juillet 1994</w:t>
      </w:r>
      <w:r w:rsidRPr="001337CC">
        <w:rPr>
          <w:rFonts w:asciiTheme="minorHAnsi" w:hAnsiTheme="minorHAnsi" w:cstheme="minorHAnsi"/>
          <w:sz w:val="20"/>
          <w:szCs w:val="20"/>
          <w:lang w:val="fr-FR"/>
        </w:rPr>
        <w:t xml:space="preserve">, PARTIE I : LISTE DES PRODUITS ADMIS et HONORAIRES &gt; TITRE 1. Moyens diagnostiques et matériel de soins &gt; Chapitre III : liste des moyens diagnostiques remboursables &gt; Section 2: glucomètre – porte lancette – tigettes – lancettes  &gt; </w:t>
      </w:r>
      <w:r w:rsidRPr="001337CC">
        <w:rPr>
          <w:rFonts w:asciiTheme="minorHAnsi" w:hAnsiTheme="minorHAnsi" w:cstheme="minorHAnsi"/>
          <w:i/>
          <w:iCs/>
          <w:sz w:val="20"/>
          <w:szCs w:val="20"/>
          <w:lang w:val="fr-FR"/>
        </w:rPr>
        <w:t>Sous-section 1: Délivrance du matériel d’autogestion (glucomètre – porte lancette – tigettes – lancettes) dans le cadre du trajet de soins «diabète» :</w:t>
      </w:r>
    </w:p>
    <w:p w14:paraId="0DF5850A" w14:textId="77777777" w:rsidR="00971F2D" w:rsidRPr="001337CC" w:rsidRDefault="00971F2D" w:rsidP="00971F2D">
      <w:pPr>
        <w:autoSpaceDE w:val="0"/>
        <w:autoSpaceDN w:val="0"/>
        <w:ind w:firstLine="720"/>
        <w:jc w:val="both"/>
        <w:rPr>
          <w:rFonts w:cstheme="minorHAnsi"/>
          <w:i/>
          <w:iCs/>
          <w:sz w:val="20"/>
          <w:szCs w:val="20"/>
          <w:lang w:val="fr-FR"/>
        </w:rPr>
      </w:pPr>
      <w:r w:rsidRPr="001337CC">
        <w:rPr>
          <w:rFonts w:cstheme="minorHAnsi"/>
          <w:i/>
          <w:iCs/>
          <w:sz w:val="20"/>
          <w:szCs w:val="20"/>
          <w:lang w:val="fr-FR"/>
        </w:rPr>
        <w:t>§1. Tigettes de contrôle du glucose – lancettes</w:t>
      </w:r>
    </w:p>
    <w:p w14:paraId="1EFD8A54" w14:textId="77777777" w:rsidR="00971F2D" w:rsidRPr="001337CC" w:rsidRDefault="00971F2D" w:rsidP="00971F2D">
      <w:pPr>
        <w:autoSpaceDE w:val="0"/>
        <w:autoSpaceDN w:val="0"/>
        <w:ind w:firstLine="720"/>
        <w:jc w:val="both"/>
        <w:rPr>
          <w:rFonts w:cstheme="minorHAnsi"/>
          <w:i/>
          <w:iCs/>
          <w:sz w:val="20"/>
          <w:szCs w:val="20"/>
          <w:lang w:val="fr-FR"/>
        </w:rPr>
      </w:pPr>
      <w:r w:rsidRPr="001337CC">
        <w:rPr>
          <w:rFonts w:cstheme="minorHAnsi"/>
          <w:i/>
          <w:iCs/>
          <w:sz w:val="20"/>
          <w:szCs w:val="20"/>
          <w:lang w:val="fr-FR"/>
        </w:rPr>
        <w:t>(…)</w:t>
      </w:r>
    </w:p>
    <w:p w14:paraId="7FB08D1B" w14:textId="77777777" w:rsidR="00971F2D" w:rsidRPr="001337CC" w:rsidRDefault="00971F2D" w:rsidP="00971F2D">
      <w:pPr>
        <w:autoSpaceDE w:val="0"/>
        <w:autoSpaceDN w:val="0"/>
        <w:ind w:left="720"/>
        <w:jc w:val="both"/>
        <w:rPr>
          <w:rFonts w:cstheme="minorHAnsi"/>
          <w:i/>
          <w:iCs/>
          <w:sz w:val="20"/>
          <w:szCs w:val="20"/>
          <w:lang w:val="fr-FR"/>
        </w:rPr>
      </w:pPr>
      <w:r w:rsidRPr="001337CC">
        <w:rPr>
          <w:rFonts w:cstheme="minorHAnsi"/>
          <w:i/>
          <w:iCs/>
          <w:sz w:val="20"/>
          <w:szCs w:val="20"/>
          <w:lang w:val="fr-FR"/>
        </w:rPr>
        <w:t>Les tigettes de contrôle du glucose et les lancettes ne peuvent jamais être prescrites pour un bénéficiaire qui suit, dans le cadre de la convention diabétique, un programme qui couvre également le matériel d’autogestion diabétique.</w:t>
      </w:r>
    </w:p>
    <w:p w14:paraId="332247C9" w14:textId="77777777" w:rsidR="00971F2D" w:rsidRPr="001337CC" w:rsidRDefault="00971F2D" w:rsidP="00971F2D">
      <w:pPr>
        <w:autoSpaceDE w:val="0"/>
        <w:autoSpaceDN w:val="0"/>
        <w:ind w:firstLine="720"/>
        <w:jc w:val="both"/>
        <w:rPr>
          <w:rFonts w:cstheme="minorHAnsi"/>
          <w:i/>
          <w:iCs/>
          <w:sz w:val="20"/>
          <w:szCs w:val="20"/>
          <w:lang w:val="fr-FR"/>
        </w:rPr>
      </w:pPr>
      <w:r w:rsidRPr="001337CC">
        <w:rPr>
          <w:rFonts w:cstheme="minorHAnsi"/>
          <w:i/>
          <w:iCs/>
          <w:sz w:val="20"/>
          <w:szCs w:val="20"/>
          <w:lang w:val="fr-FR"/>
        </w:rPr>
        <w:t>(…)</w:t>
      </w:r>
    </w:p>
    <w:p w14:paraId="4528B0FA" w14:textId="77777777" w:rsidR="00971F2D" w:rsidRPr="001337CC" w:rsidRDefault="00971F2D" w:rsidP="00971F2D">
      <w:pPr>
        <w:autoSpaceDE w:val="0"/>
        <w:autoSpaceDN w:val="0"/>
        <w:ind w:firstLine="720"/>
        <w:jc w:val="both"/>
        <w:rPr>
          <w:rFonts w:cstheme="minorHAnsi"/>
          <w:i/>
          <w:iCs/>
          <w:sz w:val="20"/>
          <w:szCs w:val="20"/>
          <w:lang w:val="fr-FR"/>
        </w:rPr>
      </w:pPr>
      <w:r w:rsidRPr="001337CC">
        <w:rPr>
          <w:rFonts w:cstheme="minorHAnsi"/>
          <w:i/>
          <w:iCs/>
          <w:sz w:val="20"/>
          <w:szCs w:val="20"/>
          <w:lang w:val="fr-FR"/>
        </w:rPr>
        <w:t>§2. Glucomètre et porte lancette (package de départ)</w:t>
      </w:r>
    </w:p>
    <w:p w14:paraId="451A412F" w14:textId="77777777" w:rsidR="00971F2D" w:rsidRPr="001337CC" w:rsidRDefault="00971F2D" w:rsidP="00971F2D">
      <w:pPr>
        <w:autoSpaceDE w:val="0"/>
        <w:autoSpaceDN w:val="0"/>
        <w:ind w:firstLine="720"/>
        <w:jc w:val="both"/>
        <w:rPr>
          <w:rFonts w:cstheme="minorHAnsi"/>
          <w:i/>
          <w:iCs/>
          <w:sz w:val="20"/>
          <w:szCs w:val="20"/>
          <w:lang w:val="fr-FR"/>
        </w:rPr>
      </w:pPr>
      <w:r w:rsidRPr="001337CC">
        <w:rPr>
          <w:rFonts w:cstheme="minorHAnsi"/>
          <w:i/>
          <w:iCs/>
          <w:sz w:val="20"/>
          <w:szCs w:val="20"/>
          <w:lang w:val="fr-FR"/>
        </w:rPr>
        <w:t>(…)</w:t>
      </w:r>
    </w:p>
    <w:p w14:paraId="1B43842A" w14:textId="77777777" w:rsidR="00971F2D" w:rsidRPr="001337CC" w:rsidRDefault="00971F2D" w:rsidP="00971F2D">
      <w:pPr>
        <w:autoSpaceDE w:val="0"/>
        <w:autoSpaceDN w:val="0"/>
        <w:ind w:firstLine="720"/>
        <w:jc w:val="both"/>
        <w:rPr>
          <w:rFonts w:cstheme="minorHAnsi"/>
          <w:i/>
          <w:iCs/>
          <w:sz w:val="20"/>
          <w:szCs w:val="20"/>
          <w:lang w:val="fr-FR"/>
        </w:rPr>
      </w:pPr>
      <w:r w:rsidRPr="001337CC">
        <w:rPr>
          <w:rFonts w:cstheme="minorHAnsi"/>
          <w:i/>
          <w:iCs/>
          <w:sz w:val="20"/>
          <w:szCs w:val="20"/>
          <w:lang w:val="fr-FR"/>
        </w:rPr>
        <w:t>Le glucomètre (package de départ) ne peut jamais être prescrit :</w:t>
      </w:r>
    </w:p>
    <w:p w14:paraId="0831FBCE" w14:textId="77777777" w:rsidR="00971F2D" w:rsidRPr="001337CC" w:rsidRDefault="00971F2D" w:rsidP="00971F2D">
      <w:pPr>
        <w:autoSpaceDE w:val="0"/>
        <w:autoSpaceDN w:val="0"/>
        <w:ind w:left="720"/>
        <w:jc w:val="both"/>
        <w:rPr>
          <w:rFonts w:cstheme="minorHAnsi"/>
          <w:i/>
          <w:iCs/>
          <w:sz w:val="20"/>
          <w:szCs w:val="20"/>
          <w:lang w:val="fr-FR"/>
        </w:rPr>
      </w:pPr>
      <w:r w:rsidRPr="001337CC">
        <w:rPr>
          <w:rFonts w:cstheme="minorHAnsi"/>
          <w:i/>
          <w:iCs/>
          <w:sz w:val="20"/>
          <w:szCs w:val="20"/>
          <w:lang w:val="fr-FR"/>
        </w:rPr>
        <w:t>pour un bénéficiaire qui suit ou qui a suivi dans le cadre de la convention diabétique un programme qui couvre également le matériel d’autogestion diabétique ;</w:t>
      </w:r>
    </w:p>
    <w:p w14:paraId="0095B853" w14:textId="77777777" w:rsidR="00971F2D" w:rsidRPr="001337CC" w:rsidRDefault="00971F2D" w:rsidP="00971F2D">
      <w:pPr>
        <w:autoSpaceDE w:val="0"/>
        <w:autoSpaceDN w:val="0"/>
        <w:ind w:firstLine="720"/>
        <w:jc w:val="both"/>
        <w:rPr>
          <w:rFonts w:cstheme="minorHAnsi"/>
          <w:i/>
          <w:iCs/>
          <w:sz w:val="20"/>
          <w:szCs w:val="20"/>
          <w:lang w:val="fr-FR"/>
        </w:rPr>
      </w:pPr>
      <w:r w:rsidRPr="001337CC">
        <w:rPr>
          <w:rFonts w:cstheme="minorHAnsi"/>
          <w:i/>
          <w:iCs/>
          <w:sz w:val="20"/>
          <w:szCs w:val="20"/>
          <w:lang w:val="fr-FR"/>
        </w:rPr>
        <w:t>(…)</w:t>
      </w:r>
    </w:p>
    <w:p w14:paraId="0ACCFB42" w14:textId="77777777" w:rsidR="00971F2D" w:rsidRPr="001337CC" w:rsidRDefault="00971F2D" w:rsidP="00971F2D">
      <w:pPr>
        <w:autoSpaceDE w:val="0"/>
        <w:autoSpaceDN w:val="0"/>
        <w:ind w:firstLine="720"/>
        <w:jc w:val="both"/>
        <w:rPr>
          <w:rFonts w:cstheme="minorHAnsi"/>
          <w:i/>
          <w:iCs/>
          <w:sz w:val="20"/>
          <w:szCs w:val="20"/>
          <w:lang w:val="fr-FR"/>
        </w:rPr>
      </w:pPr>
      <w:r w:rsidRPr="001337CC">
        <w:rPr>
          <w:rFonts w:cstheme="minorHAnsi"/>
          <w:i/>
          <w:iCs/>
          <w:sz w:val="20"/>
          <w:szCs w:val="20"/>
          <w:lang w:val="fr-FR"/>
        </w:rPr>
        <w:t>§3. Glucomètre et porte lancette - renouvellement</w:t>
      </w:r>
    </w:p>
    <w:p w14:paraId="74CFC1CE" w14:textId="77777777" w:rsidR="00971F2D" w:rsidRPr="001337CC" w:rsidRDefault="00971F2D" w:rsidP="00971F2D">
      <w:pPr>
        <w:autoSpaceDE w:val="0"/>
        <w:autoSpaceDN w:val="0"/>
        <w:ind w:firstLine="720"/>
        <w:jc w:val="both"/>
        <w:rPr>
          <w:rFonts w:cstheme="minorHAnsi"/>
          <w:i/>
          <w:iCs/>
          <w:sz w:val="20"/>
          <w:szCs w:val="20"/>
          <w:lang w:val="fr-FR"/>
        </w:rPr>
      </w:pPr>
      <w:r w:rsidRPr="001337CC">
        <w:rPr>
          <w:rFonts w:cstheme="minorHAnsi"/>
          <w:i/>
          <w:iCs/>
          <w:sz w:val="20"/>
          <w:szCs w:val="20"/>
          <w:lang w:val="fr-FR"/>
        </w:rPr>
        <w:t>Toutes les autres dispositions applicables à la délivrance du 1er glucomètre restent valables.</w:t>
      </w:r>
    </w:p>
    <w:p w14:paraId="614AF555" w14:textId="77777777" w:rsidR="00971F2D" w:rsidRPr="001337CC" w:rsidRDefault="00971F2D" w:rsidP="00971F2D">
      <w:pPr>
        <w:autoSpaceDE w:val="0"/>
        <w:autoSpaceDN w:val="0"/>
        <w:ind w:firstLine="720"/>
        <w:jc w:val="both"/>
        <w:rPr>
          <w:rFonts w:cstheme="minorHAnsi"/>
          <w:i/>
          <w:iCs/>
          <w:sz w:val="20"/>
          <w:szCs w:val="20"/>
          <w:lang w:val="fr-FR"/>
        </w:rPr>
      </w:pPr>
      <w:r w:rsidRPr="001337CC">
        <w:rPr>
          <w:rFonts w:cstheme="minorHAnsi"/>
          <w:i/>
          <w:iCs/>
          <w:sz w:val="20"/>
          <w:szCs w:val="20"/>
          <w:lang w:val="fr-FR"/>
        </w:rPr>
        <w:t>(…)</w:t>
      </w:r>
    </w:p>
    <w:p w14:paraId="13B298EB" w14:textId="77777777" w:rsidR="00971F2D" w:rsidRPr="001337CC" w:rsidRDefault="00971F2D" w:rsidP="00971F2D">
      <w:pPr>
        <w:ind w:left="720"/>
        <w:jc w:val="both"/>
        <w:rPr>
          <w:rFonts w:eastAsia="Times New Roman" w:cstheme="minorHAnsi"/>
          <w:sz w:val="20"/>
          <w:szCs w:val="20"/>
          <w:lang w:val="fr-FR" w:eastAsia="en-GB"/>
        </w:rPr>
      </w:pPr>
      <w:proofErr w:type="spellStart"/>
      <w:r w:rsidRPr="001337CC">
        <w:rPr>
          <w:rFonts w:cstheme="minorHAnsi"/>
          <w:sz w:val="20"/>
          <w:szCs w:val="20"/>
          <w:lang w:val="fr-FR"/>
        </w:rPr>
        <w:t>Un.e</w:t>
      </w:r>
      <w:proofErr w:type="spellEnd"/>
      <w:r w:rsidRPr="001337CC">
        <w:rPr>
          <w:rFonts w:cstheme="minorHAnsi"/>
          <w:sz w:val="20"/>
          <w:szCs w:val="20"/>
          <w:lang w:val="fr-FR"/>
        </w:rPr>
        <w:t xml:space="preserve"> </w:t>
      </w:r>
      <w:proofErr w:type="spellStart"/>
      <w:r w:rsidRPr="001337CC">
        <w:rPr>
          <w:rFonts w:cstheme="minorHAnsi"/>
          <w:sz w:val="20"/>
          <w:szCs w:val="20"/>
          <w:lang w:val="fr-FR"/>
        </w:rPr>
        <w:t>assuré.e</w:t>
      </w:r>
      <w:proofErr w:type="spellEnd"/>
      <w:r w:rsidRPr="001337CC">
        <w:rPr>
          <w:rFonts w:cstheme="minorHAnsi"/>
          <w:sz w:val="20"/>
          <w:szCs w:val="20"/>
          <w:lang w:val="fr-FR"/>
        </w:rPr>
        <w:t xml:space="preserve"> en trajet de soins « diabète de type 2 » passant en convention diabète ne peut donc pas, comme explicité ci-dessus, bénéficier de la délivrance du matériel d’autogestion (glucomètre – porte lancette – tigettes – lancettes) dans le cadre du trajet de soins « diabète de type 2 » </w:t>
      </w:r>
      <w:r w:rsidRPr="001337CC">
        <w:rPr>
          <w:rFonts w:eastAsia="Times New Roman" w:cstheme="minorHAnsi"/>
          <w:sz w:val="20"/>
          <w:szCs w:val="20"/>
          <w:lang w:val="fr-FR" w:eastAsia="en-GB"/>
        </w:rPr>
        <w:t>puisqu’il bénéficie de la délivrance d’un même type de matériel dans le cadre de la convention diabète.</w:t>
      </w:r>
    </w:p>
    <w:p w14:paraId="45A13D72" w14:textId="77777777" w:rsidR="00971F2D" w:rsidRPr="001337CC" w:rsidRDefault="00971F2D" w:rsidP="00971F2D">
      <w:pPr>
        <w:jc w:val="both"/>
        <w:rPr>
          <w:rFonts w:cstheme="minorHAnsi"/>
          <w:sz w:val="20"/>
          <w:szCs w:val="20"/>
          <w:lang w:val="fr-FR"/>
        </w:rPr>
      </w:pPr>
    </w:p>
    <w:p w14:paraId="55BF2298" w14:textId="77777777" w:rsidR="00971F2D" w:rsidRPr="001337CC" w:rsidRDefault="00971F2D" w:rsidP="00971F2D">
      <w:pPr>
        <w:pStyle w:val="Paragraphedeliste"/>
        <w:numPr>
          <w:ilvl w:val="0"/>
          <w:numId w:val="1"/>
        </w:numPr>
        <w:jc w:val="both"/>
        <w:rPr>
          <w:rFonts w:asciiTheme="minorHAnsi" w:hAnsiTheme="minorHAnsi" w:cstheme="minorHAnsi"/>
          <w:i/>
          <w:iCs/>
          <w:sz w:val="20"/>
          <w:szCs w:val="20"/>
          <w:shd w:val="clear" w:color="auto" w:fill="FBFBFF"/>
          <w:lang w:val="fr-FR"/>
        </w:rPr>
      </w:pPr>
      <w:r w:rsidRPr="001337CC">
        <w:rPr>
          <w:rFonts w:asciiTheme="minorHAnsi" w:hAnsiTheme="minorHAnsi" w:cstheme="minorHAnsi"/>
          <w:sz w:val="20"/>
          <w:szCs w:val="20"/>
          <w:lang w:val="fr-FR"/>
        </w:rPr>
        <w:t>Comme prévu dans la nomenclature des prestations de rééducation pour les prestations de diététique pour les patients diabétiques :</w:t>
      </w:r>
    </w:p>
    <w:p w14:paraId="209EF571" w14:textId="77777777" w:rsidR="00971F2D" w:rsidRPr="001337CC" w:rsidRDefault="00971F2D" w:rsidP="00971F2D">
      <w:pPr>
        <w:pStyle w:val="Paragraphedeliste"/>
        <w:jc w:val="both"/>
        <w:rPr>
          <w:rFonts w:asciiTheme="minorHAnsi" w:hAnsiTheme="minorHAnsi" w:cstheme="minorHAnsi"/>
          <w:i/>
          <w:iCs/>
          <w:sz w:val="20"/>
          <w:szCs w:val="20"/>
          <w:shd w:val="clear" w:color="auto" w:fill="FBFBFF"/>
          <w:lang w:val="fr-FR"/>
        </w:rPr>
      </w:pPr>
      <w:r w:rsidRPr="001337CC">
        <w:rPr>
          <w:rFonts w:asciiTheme="minorHAnsi" w:hAnsiTheme="minorHAnsi" w:cstheme="minorHAnsi"/>
          <w:i/>
          <w:iCs/>
          <w:sz w:val="20"/>
          <w:szCs w:val="20"/>
          <w:shd w:val="clear" w:color="auto" w:fill="FBFBFF"/>
          <w:lang w:val="fr-FR"/>
        </w:rPr>
        <w:t xml:space="preserve">Aucune intervention de l'assurance n'est due : </w:t>
      </w:r>
    </w:p>
    <w:p w14:paraId="0D3AA9D3" w14:textId="77777777" w:rsidR="00971F2D" w:rsidRPr="001337CC" w:rsidRDefault="00971F2D" w:rsidP="00971F2D">
      <w:pPr>
        <w:ind w:left="720"/>
        <w:jc w:val="both"/>
        <w:rPr>
          <w:rFonts w:cstheme="minorHAnsi"/>
          <w:i/>
          <w:iCs/>
          <w:sz w:val="20"/>
          <w:szCs w:val="20"/>
          <w:shd w:val="clear" w:color="auto" w:fill="FBFBFF"/>
          <w:lang w:val="fr-FR"/>
        </w:rPr>
      </w:pPr>
      <w:r w:rsidRPr="001337CC">
        <w:rPr>
          <w:rFonts w:cstheme="minorHAnsi"/>
          <w:sz w:val="20"/>
          <w:szCs w:val="20"/>
          <w:shd w:val="clear" w:color="auto" w:fill="FBFBFF"/>
          <w:lang w:val="fr-FR"/>
        </w:rPr>
        <w:t xml:space="preserve">(…) </w:t>
      </w:r>
      <w:r w:rsidRPr="001337CC">
        <w:rPr>
          <w:rFonts w:cstheme="minorHAnsi"/>
          <w:i/>
          <w:iCs/>
          <w:sz w:val="20"/>
          <w:szCs w:val="20"/>
          <w:shd w:val="clear" w:color="auto" w:fill="FBFBFF"/>
          <w:lang w:val="fr-FR"/>
        </w:rPr>
        <w:t>si le bénéficiaire jouit déjà de prestations comprenant la diététique dans un autre cadre réglementaire ou conventionnel.</w:t>
      </w:r>
    </w:p>
    <w:p w14:paraId="1E91B8DB" w14:textId="77777777" w:rsidR="00971F2D" w:rsidRPr="001337CC" w:rsidRDefault="00971F2D" w:rsidP="00971F2D">
      <w:pPr>
        <w:ind w:left="720"/>
        <w:jc w:val="both"/>
        <w:rPr>
          <w:rFonts w:eastAsia="Times New Roman" w:cstheme="minorHAnsi"/>
          <w:sz w:val="20"/>
          <w:szCs w:val="20"/>
          <w:lang w:val="fr-FR" w:eastAsia="en-GB"/>
        </w:rPr>
      </w:pPr>
      <w:proofErr w:type="spellStart"/>
      <w:r w:rsidRPr="001337CC">
        <w:rPr>
          <w:rFonts w:cstheme="minorHAnsi"/>
          <w:sz w:val="20"/>
          <w:szCs w:val="20"/>
          <w:lang w:val="fr-FR"/>
        </w:rPr>
        <w:t>Un.e</w:t>
      </w:r>
      <w:proofErr w:type="spellEnd"/>
      <w:r w:rsidRPr="001337CC">
        <w:rPr>
          <w:rFonts w:cstheme="minorHAnsi"/>
          <w:sz w:val="20"/>
          <w:szCs w:val="20"/>
          <w:lang w:val="fr-FR"/>
        </w:rPr>
        <w:t xml:space="preserve"> </w:t>
      </w:r>
      <w:proofErr w:type="spellStart"/>
      <w:r w:rsidRPr="001337CC">
        <w:rPr>
          <w:rFonts w:cstheme="minorHAnsi"/>
          <w:sz w:val="20"/>
          <w:szCs w:val="20"/>
          <w:lang w:val="fr-FR"/>
        </w:rPr>
        <w:t>assuré.e</w:t>
      </w:r>
      <w:proofErr w:type="spellEnd"/>
      <w:r w:rsidRPr="001337CC">
        <w:rPr>
          <w:rFonts w:cstheme="minorHAnsi"/>
          <w:sz w:val="20"/>
          <w:szCs w:val="20"/>
          <w:lang w:val="fr-FR"/>
        </w:rPr>
        <w:t xml:space="preserve"> en trajet de soins « diabète de type 2 » passant en convention diabète ne peut donc pas, comme explicité ci-dessus, bénéficier de prestations de diététique dans le cadre du trajet de soins « diabète de type 2 » </w:t>
      </w:r>
      <w:r w:rsidRPr="001337CC">
        <w:rPr>
          <w:rFonts w:eastAsia="Times New Roman" w:cstheme="minorHAnsi"/>
          <w:sz w:val="20"/>
          <w:szCs w:val="20"/>
          <w:lang w:val="fr-FR" w:eastAsia="en-GB"/>
        </w:rPr>
        <w:t>puisqu’il bénéficie d’un même type de prestation dans le cadre de la convention diabète.</w:t>
      </w:r>
    </w:p>
    <w:p w14:paraId="19633646" w14:textId="77777777" w:rsidR="00971F2D" w:rsidRPr="001337CC" w:rsidRDefault="00971F2D" w:rsidP="00971F2D">
      <w:pPr>
        <w:jc w:val="both"/>
        <w:rPr>
          <w:rFonts w:cstheme="minorHAnsi"/>
          <w:sz w:val="20"/>
          <w:szCs w:val="20"/>
          <w:lang w:val="fr-FR"/>
        </w:rPr>
      </w:pPr>
      <w:r w:rsidRPr="001337CC">
        <w:rPr>
          <w:rFonts w:cstheme="minorHAnsi"/>
          <w:sz w:val="20"/>
          <w:szCs w:val="20"/>
          <w:lang w:val="fr-FR"/>
        </w:rPr>
        <w:lastRenderedPageBreak/>
        <w:t>Concernant les honoraires forfaitaires payables au médecin pour un trajet de soins conclu avec un bénéficiaire atteint de diabète sucré de type 2 :</w:t>
      </w:r>
    </w:p>
    <w:p w14:paraId="0E25CBE9" w14:textId="77777777" w:rsidR="00971F2D" w:rsidRPr="001337CC" w:rsidRDefault="00971F2D" w:rsidP="00971F2D">
      <w:pPr>
        <w:pStyle w:val="Paragraphedeliste"/>
        <w:numPr>
          <w:ilvl w:val="0"/>
          <w:numId w:val="1"/>
        </w:numPr>
        <w:jc w:val="both"/>
        <w:rPr>
          <w:rFonts w:asciiTheme="minorHAnsi" w:hAnsiTheme="minorHAnsi" w:cstheme="minorHAnsi"/>
          <w:sz w:val="20"/>
          <w:szCs w:val="20"/>
          <w:lang w:val="fr-FR"/>
        </w:rPr>
      </w:pPr>
      <w:r w:rsidRPr="001337CC">
        <w:rPr>
          <w:rFonts w:asciiTheme="minorHAnsi" w:hAnsiTheme="minorHAnsi" w:cstheme="minorHAnsi"/>
          <w:sz w:val="20"/>
          <w:szCs w:val="20"/>
          <w:lang w:val="fr-FR"/>
        </w:rPr>
        <w:t>Le généraliste pourra continuer à bénéficier de ces honoraires aussi longtemps que l’</w:t>
      </w:r>
      <w:proofErr w:type="spellStart"/>
      <w:r w:rsidRPr="001337CC">
        <w:rPr>
          <w:rFonts w:asciiTheme="minorHAnsi" w:hAnsiTheme="minorHAnsi" w:cstheme="minorHAnsi"/>
          <w:sz w:val="20"/>
          <w:szCs w:val="20"/>
          <w:lang w:val="fr-FR"/>
        </w:rPr>
        <w:t>assuré.e</w:t>
      </w:r>
      <w:proofErr w:type="spellEnd"/>
      <w:r w:rsidRPr="001337CC">
        <w:rPr>
          <w:rFonts w:asciiTheme="minorHAnsi" w:hAnsiTheme="minorHAnsi" w:cstheme="minorHAnsi"/>
          <w:sz w:val="20"/>
          <w:szCs w:val="20"/>
          <w:lang w:val="fr-FR"/>
        </w:rPr>
        <w:t xml:space="preserve"> ayant conclu un contrat trajet de soins « diabète de type 2 » qui passe à la convention en matière d'autogestion de patients atteints du diabète sucré (groupe cible A, B ou C de cette convention) satisfait aux conditions de l’article 10 de l’arrêté royal du 21 JANVIER 2009.</w:t>
      </w:r>
    </w:p>
    <w:p w14:paraId="5B0C7120" w14:textId="77777777" w:rsidR="00971F2D" w:rsidRPr="001337CC" w:rsidRDefault="00971F2D" w:rsidP="00971F2D">
      <w:pPr>
        <w:pStyle w:val="Paragraphedeliste"/>
        <w:numPr>
          <w:ilvl w:val="0"/>
          <w:numId w:val="1"/>
        </w:numPr>
        <w:jc w:val="both"/>
        <w:rPr>
          <w:rFonts w:asciiTheme="minorHAnsi" w:hAnsiTheme="minorHAnsi" w:cstheme="minorHAnsi"/>
          <w:sz w:val="20"/>
          <w:szCs w:val="20"/>
          <w:lang w:val="fr-FR"/>
        </w:rPr>
      </w:pPr>
      <w:r w:rsidRPr="001337CC">
        <w:rPr>
          <w:rFonts w:asciiTheme="minorHAnsi" w:hAnsiTheme="minorHAnsi" w:cstheme="minorHAnsi"/>
          <w:sz w:val="20"/>
          <w:szCs w:val="20"/>
          <w:lang w:val="fr-FR"/>
        </w:rPr>
        <w:t xml:space="preserve">Le spécialiste ne peut plus bénéficier de cet honoraire </w:t>
      </w:r>
      <w:r w:rsidRPr="001337CC">
        <w:rPr>
          <w:sz w:val="20"/>
          <w:szCs w:val="20"/>
          <w:lang w:val="fr-FR"/>
        </w:rPr>
        <w:t>(sauf pour les patients du groupe C1 de la convention)</w:t>
      </w:r>
      <w:r w:rsidRPr="001337CC">
        <w:rPr>
          <w:rFonts w:asciiTheme="minorHAnsi" w:hAnsiTheme="minorHAnsi" w:cstheme="minorHAnsi"/>
          <w:sz w:val="20"/>
          <w:szCs w:val="20"/>
          <w:lang w:val="fr-FR"/>
        </w:rPr>
        <w:t>, conformément à l’article 11 § 1</w:t>
      </w:r>
      <w:r w:rsidRPr="001337CC">
        <w:rPr>
          <w:rFonts w:asciiTheme="minorHAnsi" w:hAnsiTheme="minorHAnsi" w:cstheme="minorHAnsi"/>
          <w:sz w:val="20"/>
          <w:szCs w:val="20"/>
          <w:vertAlign w:val="superscript"/>
          <w:lang w:val="fr-FR"/>
        </w:rPr>
        <w:t xml:space="preserve">er , </w:t>
      </w:r>
      <w:r w:rsidRPr="001337CC">
        <w:rPr>
          <w:rFonts w:asciiTheme="minorHAnsi" w:hAnsiTheme="minorHAnsi" w:cstheme="minorHAnsi"/>
          <w:sz w:val="20"/>
          <w:szCs w:val="20"/>
          <w:lang w:val="fr-FR"/>
        </w:rPr>
        <w:t xml:space="preserve">tel que cet article a été modifié par l’arrêté royal du 1er MARS 2018 </w:t>
      </w:r>
      <w:r w:rsidRPr="001337CC">
        <w:rPr>
          <w:rFonts w:asciiTheme="minorHAnsi" w:hAnsiTheme="minorHAnsi" w:cstheme="minorHAnsi"/>
          <w:i/>
          <w:iCs/>
          <w:sz w:val="20"/>
          <w:szCs w:val="20"/>
          <w:lang w:val="fr-FR"/>
        </w:rPr>
        <w:t>portant modification de l'arrêté royal du 21 janvier 2009 portant exécution de l'article 36 de la loi relative à l'assurance obligatoire soins de santé et indemnités, coordonnée le 14 juillet 1994, concernant les trajets de soins</w:t>
      </w:r>
      <w:r w:rsidRPr="001337CC">
        <w:rPr>
          <w:rFonts w:asciiTheme="minorHAnsi" w:hAnsiTheme="minorHAnsi" w:cstheme="minorHAnsi"/>
          <w:sz w:val="20"/>
          <w:szCs w:val="20"/>
          <w:lang w:val="fr-FR"/>
        </w:rPr>
        <w:t> :</w:t>
      </w:r>
    </w:p>
    <w:p w14:paraId="56BAF669" w14:textId="2063380F" w:rsidR="00A80F56" w:rsidRPr="001337CC" w:rsidRDefault="00971F2D" w:rsidP="00971F2D">
      <w:pPr>
        <w:pStyle w:val="Paragraphedeliste"/>
        <w:jc w:val="both"/>
        <w:rPr>
          <w:rFonts w:ascii="Arial" w:hAnsi="Arial" w:cs="Arial"/>
          <w:sz w:val="18"/>
          <w:szCs w:val="18"/>
          <w:lang w:val="fr-FR"/>
        </w:rPr>
      </w:pPr>
      <w:r w:rsidRPr="001337CC">
        <w:rPr>
          <w:rFonts w:asciiTheme="minorHAnsi" w:hAnsiTheme="minorHAnsi" w:cstheme="minorHAnsi"/>
          <w:i/>
          <w:iCs/>
          <w:sz w:val="20"/>
          <w:szCs w:val="20"/>
          <w:lang w:val="fr-FR"/>
        </w:rPr>
        <w:t>Les honoraires forfaitaires visés dans l'article 11, § 2, 1° ne sont pas dus à partir du premier anniversaire du début du trajet de soins après que le bénéficiaire entre en considération pour une intervention en application d'une convention en matière d'autogestion des patients atteints de diabète sucré, conclue conformément aux articles 22, 6° et 23, § 3 de la loi relative à l'assurance obligatoire soins de santé et indemnités, coordonnée le 14 juillet 1994, à moins que le bénéficiaire n'appartienne au groupe de bénéficiaires traités avec 2 injections d'antidiabétiques ou plus par nycthémère ou avec 1 injection par nycthémère complétée certains jours par une injection complémentaire couvrant plusieurs nycthémères, et une multimorbidité qui se caractérise par l'apparition d'une situation médicale grave à côté du diabète (groupe C1 de la convention).</w:t>
      </w:r>
      <w:r w:rsidR="00A80F56" w:rsidRPr="001337CC">
        <w:rPr>
          <w:rFonts w:ascii="Arial" w:hAnsi="Arial" w:cs="Arial"/>
          <w:sz w:val="20"/>
          <w:szCs w:val="20"/>
          <w:lang w:val="fr-FR"/>
        </w:rPr>
        <w:tab/>
      </w:r>
      <w:r w:rsidR="00A80F56" w:rsidRPr="00971F2D">
        <w:rPr>
          <w:rFonts w:ascii="Arial" w:hAnsi="Arial" w:cs="Arial"/>
          <w:sz w:val="18"/>
          <w:szCs w:val="18"/>
          <w:lang w:val="fr-FR"/>
        </w:rPr>
        <w:tab/>
      </w:r>
      <w:r w:rsidR="00A80F56" w:rsidRPr="00971F2D">
        <w:rPr>
          <w:rFonts w:ascii="Arial" w:hAnsi="Arial" w:cs="Arial"/>
          <w:sz w:val="18"/>
          <w:szCs w:val="18"/>
          <w:lang w:val="fr-FR"/>
        </w:rPr>
        <w:tab/>
      </w:r>
      <w:r w:rsidR="00A80F56" w:rsidRPr="00971F2D">
        <w:rPr>
          <w:rFonts w:ascii="Arial" w:hAnsi="Arial" w:cs="Arial"/>
          <w:sz w:val="18"/>
          <w:szCs w:val="18"/>
          <w:lang w:val="fr-FR"/>
        </w:rPr>
        <w:tab/>
      </w:r>
      <w:r w:rsidR="00A80F56" w:rsidRPr="00971F2D">
        <w:rPr>
          <w:rFonts w:ascii="Arial" w:hAnsi="Arial" w:cs="Arial"/>
          <w:sz w:val="18"/>
          <w:szCs w:val="18"/>
          <w:lang w:val="fr-FR"/>
        </w:rPr>
        <w:tab/>
      </w:r>
      <w:sdt>
        <w:sdtPr>
          <w:rPr>
            <w:rFonts w:ascii="Arial" w:hAnsi="Arial" w:cs="Arial"/>
            <w:sz w:val="18"/>
            <w:szCs w:val="18"/>
          </w:rPr>
          <w:alias w:val="Dossier:ondertekenaar_x003A_aanhef_x002d_fr"/>
          <w:tag w:val="Dossier:ondertekenaar_x003A_aanhef_x002d_fr"/>
          <w:id w:val="-2016910189"/>
          <w:lock w:val="sdtContentLocked"/>
        </w:sdtPr>
        <w:sdtEndPr/>
        <w:sdtContent>
          <w:r>
            <w:rPr>
              <w:rFonts w:ascii="Arial" w:hAnsi="Arial" w:cs="Arial"/>
              <w:sz w:val="18"/>
              <w:szCs w:val="18"/>
              <w:lang w:val="nl-BE"/>
            </w:rPr>
            <w:t xml:space="preserve"> </w:t>
          </w:r>
        </w:sdtContent>
      </w:sdt>
    </w:p>
    <w:p w14:paraId="0AA508B4" w14:textId="2604F019" w:rsidR="00450167" w:rsidRPr="003321F1" w:rsidRDefault="0028170D" w:rsidP="0028170D">
      <w:pPr>
        <w:tabs>
          <w:tab w:val="left" w:pos="3558"/>
          <w:tab w:val="center" w:pos="4680"/>
          <w:tab w:val="left" w:pos="7098"/>
          <w:tab w:val="right" w:pos="9360"/>
        </w:tabs>
        <w:ind w:left="2880" w:firstLine="2880"/>
        <w:rPr>
          <w:rFonts w:ascii="Arial" w:hAnsi="Arial" w:cs="Arial"/>
          <w:sz w:val="18"/>
          <w:szCs w:val="18"/>
          <w:lang w:val="nl-NL"/>
        </w:rPr>
      </w:pPr>
      <w:r w:rsidRPr="001337CC">
        <w:rPr>
          <w:rFonts w:ascii="Arial" w:hAnsi="Arial" w:cs="Arial"/>
          <w:sz w:val="18"/>
          <w:szCs w:val="18"/>
          <w:lang w:val="fr-FR"/>
        </w:rPr>
        <w:tab/>
      </w:r>
      <w:r w:rsidRPr="001337CC">
        <w:rPr>
          <w:rFonts w:ascii="Arial" w:hAnsi="Arial" w:cs="Arial"/>
          <w:sz w:val="18"/>
          <w:szCs w:val="18"/>
          <w:lang w:val="fr-FR"/>
        </w:rPr>
        <w:tab/>
      </w:r>
      <w:r w:rsidR="003307F5" w:rsidRPr="001337CC">
        <w:rPr>
          <w:rFonts w:ascii="Arial" w:hAnsi="Arial" w:cs="Arial"/>
          <w:sz w:val="18"/>
          <w:szCs w:val="18"/>
          <w:lang w:val="fr-FR"/>
        </w:rPr>
        <w:t xml:space="preserve">    </w:t>
      </w:r>
      <w:r w:rsidR="003307F5" w:rsidRPr="001337CC">
        <w:rPr>
          <w:rFonts w:ascii="Arial" w:hAnsi="Arial" w:cs="Arial"/>
          <w:sz w:val="18"/>
          <w:szCs w:val="18"/>
          <w:lang w:val="fr-FR"/>
        </w:rPr>
        <w:tab/>
        <w:t xml:space="preserve">                                 </w:t>
      </w:r>
      <w:sdt>
        <w:sdtPr>
          <w:alias w:val="ondertekenaar:Handtekening"/>
          <w:tag w:val="ondertekenaar:Handtekening"/>
          <w:id w:val="-183676403"/>
          <w:picture/>
        </w:sdtPr>
        <w:sdtEndPr/>
        <w:sdtContent>
          <w:r w:rsidR="003307F5">
            <w:rPr>
              <w:noProof/>
            </w:rPr>
            <w:drawing>
              <wp:inline distT="0" distB="0" distL="0" distR="0" wp14:anchorId="346F55EF" wp14:editId="2E40878B">
                <wp:extent cx="1143000" cy="1143000"/>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1143000" cy="1143000"/>
                        </a:xfrm>
                        <a:prstGeom prst="rect">
                          <a:avLst/>
                        </a:prstGeom>
                        <a:noFill/>
                        <a:ln>
                          <a:noFill/>
                        </a:ln>
                      </pic:spPr>
                    </pic:pic>
                  </a:graphicData>
                </a:graphic>
              </wp:inline>
            </w:drawing>
          </w:r>
        </w:sdtContent>
      </w:sdt>
    </w:p>
    <w:p w14:paraId="58F796E5" w14:textId="1B03E4A6" w:rsidR="00163943" w:rsidRPr="003321F1" w:rsidRDefault="0028170D" w:rsidP="00C70678">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p>
    <w:p w14:paraId="7F676A8D" w14:textId="0028F9E2" w:rsidR="00A80F56" w:rsidRPr="003321F1" w:rsidRDefault="00A80F56" w:rsidP="00C70678">
      <w:pPr>
        <w:tabs>
          <w:tab w:val="left" w:pos="3558"/>
          <w:tab w:val="center" w:pos="4680"/>
          <w:tab w:val="left" w:pos="7098"/>
          <w:tab w:val="right" w:pos="9360"/>
        </w:tabs>
        <w:rPr>
          <w:rFonts w:ascii="Arial" w:hAnsi="Arial" w:cs="Arial"/>
          <w:sz w:val="18"/>
          <w:szCs w:val="18"/>
          <w:lang w:val="nl-NL"/>
        </w:rPr>
      </w:pPr>
    </w:p>
    <w:p w14:paraId="3F070BAC" w14:textId="013B17C6" w:rsidR="00A80F56" w:rsidRPr="003321F1" w:rsidRDefault="00A80F56" w:rsidP="00C70678">
      <w:pPr>
        <w:tabs>
          <w:tab w:val="left" w:pos="3558"/>
          <w:tab w:val="center" w:pos="4680"/>
          <w:tab w:val="left" w:pos="7098"/>
          <w:tab w:val="right" w:pos="9360"/>
        </w:tabs>
        <w:rPr>
          <w:rFonts w:ascii="Arial" w:hAnsi="Arial" w:cs="Arial"/>
          <w:sz w:val="18"/>
          <w:szCs w:val="18"/>
          <w:lang w:val="nl-NL"/>
        </w:rPr>
      </w:pP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p>
    <w:p w14:paraId="6A101A58" w14:textId="00CA9E30" w:rsidR="00A80F56" w:rsidRPr="003321F1" w:rsidRDefault="00A80F56" w:rsidP="00A80F56">
      <w:pPr>
        <w:rPr>
          <w:rFonts w:ascii="Arial" w:hAnsi="Arial" w:cs="Arial"/>
          <w:sz w:val="18"/>
          <w:szCs w:val="18"/>
          <w:lang w:val="nl-BE"/>
        </w:rPr>
      </w:pP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r w:rsidRPr="003321F1">
        <w:rPr>
          <w:rFonts w:ascii="Arial" w:hAnsi="Arial" w:cs="Arial"/>
          <w:sz w:val="18"/>
          <w:szCs w:val="18"/>
          <w:lang w:val="nl-NL"/>
        </w:rPr>
        <w:tab/>
      </w:r>
      <w:sdt>
        <w:sdtPr>
          <w:rPr>
            <w:rFonts w:ascii="Arial" w:hAnsi="Arial" w:cs="Arial"/>
            <w:sz w:val="18"/>
            <w:szCs w:val="18"/>
          </w:rPr>
          <w:alias w:val="Dossier:ondertekenaar_x003A_Naam_x002d_ondertekenaar_x002d_nl"/>
          <w:tag w:val="Dossier:ondertekenaar_x003A_Naam_x002d_ondertekenaar_x002d_nl"/>
          <w:id w:val="2023351502"/>
          <w:lock w:val="sdtContentLocked"/>
        </w:sdtPr>
        <w:sdtEndPr/>
        <w:sdtContent>
          <w:r>
            <w:rPr>
              <w:rFonts w:ascii="Arial" w:hAnsi="Arial" w:cs="Arial"/>
              <w:sz w:val="18"/>
              <w:szCs w:val="18"/>
              <w:lang w:val="nl-BE"/>
            </w:rPr>
            <w:t>Mickael Daubie</w:t>
          </w:r>
        </w:sdtContent>
      </w:sdt>
    </w:p>
    <w:p w14:paraId="0ECB3881" w14:textId="7BCFF242" w:rsidR="00A80F56" w:rsidRPr="003321F1" w:rsidRDefault="00A80F56" w:rsidP="00A80F56">
      <w:pPr>
        <w:rPr>
          <w:rFonts w:ascii="Arial" w:hAnsi="Arial" w:cs="Arial"/>
          <w:sz w:val="18"/>
          <w:szCs w:val="18"/>
          <w:lang w:val="nl-BE"/>
        </w:rPr>
      </w:pPr>
      <w:r w:rsidRPr="003321F1">
        <w:rPr>
          <w:rFonts w:ascii="Arial" w:hAnsi="Arial" w:cs="Arial"/>
          <w:sz w:val="18"/>
          <w:szCs w:val="18"/>
          <w:lang w:val="nl-BE"/>
        </w:rPr>
        <w:tab/>
      </w:r>
      <w:r w:rsidRPr="003321F1">
        <w:rPr>
          <w:rFonts w:ascii="Arial" w:hAnsi="Arial" w:cs="Arial"/>
          <w:sz w:val="18"/>
          <w:szCs w:val="18"/>
          <w:lang w:val="nl-BE"/>
        </w:rPr>
        <w:tab/>
      </w:r>
      <w:r w:rsidRPr="003321F1">
        <w:rPr>
          <w:rFonts w:ascii="Arial" w:hAnsi="Arial" w:cs="Arial"/>
          <w:sz w:val="18"/>
          <w:szCs w:val="18"/>
          <w:lang w:val="nl-BE"/>
        </w:rPr>
        <w:tab/>
      </w:r>
      <w:r w:rsidRPr="003321F1">
        <w:rPr>
          <w:rFonts w:ascii="Arial" w:hAnsi="Arial" w:cs="Arial"/>
          <w:sz w:val="18"/>
          <w:szCs w:val="18"/>
          <w:lang w:val="nl-BE"/>
        </w:rPr>
        <w:tab/>
      </w:r>
      <w:r w:rsidRPr="003321F1">
        <w:rPr>
          <w:rFonts w:ascii="Arial" w:hAnsi="Arial" w:cs="Arial"/>
          <w:sz w:val="18"/>
          <w:szCs w:val="18"/>
          <w:lang w:val="nl-BE"/>
        </w:rPr>
        <w:tab/>
      </w:r>
      <w:r w:rsidRPr="003321F1">
        <w:rPr>
          <w:rFonts w:ascii="Arial" w:hAnsi="Arial" w:cs="Arial"/>
          <w:sz w:val="18"/>
          <w:szCs w:val="18"/>
          <w:lang w:val="nl-BE"/>
        </w:rPr>
        <w:tab/>
      </w:r>
      <w:r w:rsidRPr="003321F1">
        <w:rPr>
          <w:rFonts w:ascii="Arial" w:hAnsi="Arial" w:cs="Arial"/>
          <w:sz w:val="18"/>
          <w:szCs w:val="18"/>
          <w:lang w:val="nl-BE"/>
        </w:rPr>
        <w:tab/>
      </w:r>
      <w:r w:rsidRPr="003321F1">
        <w:rPr>
          <w:rFonts w:ascii="Arial" w:hAnsi="Arial" w:cs="Arial"/>
          <w:sz w:val="18"/>
          <w:szCs w:val="18"/>
          <w:lang w:val="nl-BE"/>
        </w:rPr>
        <w:tab/>
      </w:r>
      <w:sdt>
        <w:sdtPr>
          <w:rPr>
            <w:rFonts w:ascii="Arial" w:hAnsi="Arial" w:cs="Arial"/>
            <w:sz w:val="18"/>
            <w:szCs w:val="18"/>
          </w:rPr>
          <w:alias w:val="Dossier:ondertekenaar_x003A_graad_x002d_fr"/>
          <w:tag w:val="Dossier:ondertekenaar_x003A_graad_x002d_fr"/>
          <w:id w:val="-1155145922"/>
          <w:lock w:val="sdtContentLocked"/>
        </w:sdtPr>
        <w:sdtEndPr/>
        <w:sdtContent>
          <w:r>
            <w:rPr>
              <w:rFonts w:ascii="Arial" w:hAnsi="Arial" w:cs="Arial"/>
              <w:sz w:val="18"/>
              <w:szCs w:val="18"/>
              <w:lang w:val="nl-BE"/>
            </w:rPr>
            <w:t>Directeur général</w:t>
          </w:r>
        </w:sdtContent>
      </w:sdt>
    </w:p>
    <w:p w14:paraId="05A0BB40" w14:textId="196A5AD0" w:rsidR="00FB1E96" w:rsidRPr="003321F1" w:rsidRDefault="005643C5" w:rsidP="00D6213A">
      <w:pPr>
        <w:tabs>
          <w:tab w:val="left" w:pos="3558"/>
          <w:tab w:val="center" w:pos="4680"/>
          <w:tab w:val="left" w:pos="7098"/>
          <w:tab w:val="right" w:pos="9360"/>
        </w:tabs>
        <w:rPr>
          <w:rFonts w:ascii="Arial" w:hAnsi="Arial" w:cs="Arial"/>
          <w:sz w:val="18"/>
          <w:szCs w:val="18"/>
          <w:lang w:val="nl-NL"/>
        </w:rPr>
      </w:pPr>
      <w:proofErr w:type="spellStart"/>
      <w:r w:rsidRPr="003321F1">
        <w:rPr>
          <w:rFonts w:ascii="Arial" w:hAnsi="Arial" w:cs="Arial"/>
          <w:sz w:val="18"/>
          <w:szCs w:val="18"/>
          <w:lang w:val="nl-NL"/>
        </w:rPr>
        <w:t>Pièces</w:t>
      </w:r>
      <w:proofErr w:type="spellEnd"/>
      <w:r w:rsidRPr="003321F1">
        <w:rPr>
          <w:rFonts w:ascii="Arial" w:hAnsi="Arial" w:cs="Arial"/>
          <w:sz w:val="18"/>
          <w:szCs w:val="18"/>
          <w:lang w:val="nl-NL"/>
        </w:rPr>
        <w:t xml:space="preserve"> </w:t>
      </w:r>
      <w:proofErr w:type="spellStart"/>
      <w:r w:rsidRPr="003321F1">
        <w:rPr>
          <w:rFonts w:ascii="Arial" w:hAnsi="Arial" w:cs="Arial"/>
          <w:sz w:val="18"/>
          <w:szCs w:val="18"/>
          <w:lang w:val="nl-NL"/>
        </w:rPr>
        <w:t>jointes</w:t>
      </w:r>
      <w:proofErr w:type="spellEnd"/>
      <w:r w:rsidR="00C70678" w:rsidRPr="003321F1">
        <w:rPr>
          <w:rFonts w:ascii="Arial" w:hAnsi="Arial" w:cs="Arial"/>
          <w:sz w:val="18"/>
          <w:szCs w:val="18"/>
          <w:lang w:val="nl-NL"/>
        </w:rPr>
        <w:t xml:space="preserve"> : </w:t>
      </w:r>
      <w:r w:rsidR="00971F2D">
        <w:rPr>
          <w:rFonts w:ascii="Arial" w:hAnsi="Arial" w:cs="Arial"/>
          <w:sz w:val="18"/>
          <w:szCs w:val="18"/>
          <w:lang w:val="nl-NL"/>
        </w:rPr>
        <w:t>0</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5"/>
      </w:tblGrid>
      <w:bookmarkStart w:id="1" w:name="_Hlk102549757" w:displacedByCustomXml="next"/>
      <w:sdt>
        <w:sdtPr>
          <w:rPr>
            <w:rStyle w:val="HL"/>
          </w:rPr>
          <w:alias w:val="FindItems(&quot;Omzendbrieven&quot;;&quot;ContentType&quot;;&quot;Bijlage&quot;;&quot;Taal&quot;;&quot;FR&quot;;&quot;Dossier&quot;;Dossier)"/>
          <w:tag w:val="FindItems(&quot;Omzendbrieven&quot;;&quot;ContentType&quot;;&quot;Bijlage&quot;;&quot;Taal&quot;;&quot;FR&quot;;&quot;Dossier&quot;;Dossier)"/>
          <w:id w:val="1210683195"/>
          <w:placeholder>
            <w:docPart w:val="D08233DD57EB4F56BE9F469152EC624E"/>
          </w:placeholder>
        </w:sdtPr>
        <w:sdtEndPr>
          <w:rPr>
            <w:rStyle w:val="Policepardfaut"/>
            <w:color w:val="auto"/>
            <w:u w:val="none"/>
          </w:rPr>
        </w:sdtEndPr>
        <w:sdtContent>
          <w:tr w:rsidR="0004617B" w14:paraId="457478BA" w14:textId="77777777" w:rsidTr="001E02BB">
            <w:trPr>
              <w:trHeight w:val="323"/>
            </w:trPr>
            <w:tc>
              <w:tcPr>
                <w:tcW w:w="5385" w:type="dxa"/>
              </w:tcPr>
              <w:p w14:paraId="74ADAA8A" w14:textId="35A9FC11" w:rsidR="0004617B" w:rsidRDefault="00BA3A7C" w:rsidP="00CC7086">
                <w:pPr>
                  <w:rPr>
                    <w:b/>
                    <w:bCs/>
                  </w:rPr>
                </w:pPr>
                <w:sdt>
                  <w:sdtPr>
                    <w:rPr>
                      <w:rStyle w:val="HL"/>
                    </w:rPr>
                    <w:alias w:val="Hyperlink(ItemUrl;LinkFilename)"/>
                    <w:tag w:val="Hyperlink(ItemUrl;LinkFilename)"/>
                    <w:id w:val="1097058366"/>
                    <w:placeholder>
                      <w:docPart w:val="C899BDBDF9304F35A1BC93257E634063"/>
                    </w:placeholder>
                  </w:sdtPr>
                  <w:sdtEndPr>
                    <w:rPr>
                      <w:rStyle w:val="Policepardfaut"/>
                      <w:rFonts w:ascii="Arial" w:hAnsi="Arial" w:cs="Arial"/>
                      <w:color w:val="FFFFFF" w:themeColor="background1"/>
                      <w:sz w:val="18"/>
                      <w:szCs w:val="18"/>
                      <w:u w:val="none"/>
                    </w:rPr>
                  </w:sdtEndPr>
                  <w:sdtContent>
                    <w:r w:rsidR="001337CC">
                      <w:rPr>
                        <w:rStyle w:val="HL"/>
                        <w:rFonts w:ascii="Arial" w:hAnsi="Arial" w:cs="Arial"/>
                        <w:sz w:val="18"/>
                        <w:szCs w:val="18"/>
                      </w:rPr>
                      <w:t xml:space="preserve"> </w:t>
                    </w:r>
                  </w:sdtContent>
                </w:sdt>
              </w:p>
            </w:tc>
          </w:tr>
        </w:sdtContent>
      </w:sdt>
      <w:bookmarkEnd w:id="1" w:displacedByCustomXml="next"/>
      <w:sdt>
        <w:sdtPr>
          <w:rPr>
            <w:rStyle w:val="HL"/>
          </w:rPr>
          <w:alias w:val="FindItems(&quot;Omzendbrieven&quot;;&quot;ContentType&quot;;&quot;Bijlage&quot;;&quot;Taal&quot;;&quot;NL-FR&quot;;&quot;Dossier&quot;;Dossier)"/>
          <w:tag w:val="FindItems(&quot;Omzendbrieven&quot;;&quot;ContentType&quot;;&quot;Bijlage&quot;;&quot;Taal&quot;;&quot;NL-FR&quot;;&quot;Dossier&quot;;Dossier)"/>
          <w:id w:val="-2101319759"/>
          <w:placeholder>
            <w:docPart w:val="9C52980BF0954ADBB1A57CC5114452A0"/>
          </w:placeholder>
        </w:sdtPr>
        <w:sdtEndPr>
          <w:rPr>
            <w:rStyle w:val="Policepardfaut"/>
            <w:color w:val="auto"/>
            <w:u w:val="none"/>
          </w:rPr>
        </w:sdtEndPr>
        <w:sdtContent>
          <w:tr w:rsidR="00791660" w14:paraId="7055EF27" w14:textId="77777777" w:rsidTr="001E02BB">
            <w:trPr>
              <w:trHeight w:val="323"/>
            </w:trPr>
            <w:tc>
              <w:tcPr>
                <w:tcW w:w="5385" w:type="dxa"/>
              </w:tcPr>
              <w:p w14:paraId="7D66EB18" w14:textId="77777777" w:rsidR="00791660" w:rsidRDefault="00BA3A7C" w:rsidP="00660BEE">
                <w:pPr>
                  <w:rPr>
                    <w:b/>
                    <w:bCs/>
                  </w:rPr>
                </w:pPr>
                <w:sdt>
                  <w:sdtPr>
                    <w:rPr>
                      <w:rStyle w:val="HL"/>
                    </w:rPr>
                    <w:alias w:val="Hyperlink(ItemUrl;LinkFilename)"/>
                    <w:tag w:val="Hyperlink(ItemUrl;LinkFilename)"/>
                    <w:id w:val="1161277845"/>
                    <w:placeholder>
                      <w:docPart w:val="08309E0DA6E249D184FFD87A38121B37"/>
                    </w:placeholder>
                  </w:sdtPr>
                  <w:sdtEndPr>
                    <w:rPr>
                      <w:rStyle w:val="Policepardfaut"/>
                      <w:rFonts w:ascii="Arial" w:hAnsi="Arial" w:cs="Arial"/>
                      <w:color w:val="FFFFFF" w:themeColor="background1"/>
                      <w:sz w:val="18"/>
                      <w:szCs w:val="18"/>
                      <w:u w:val="none"/>
                    </w:rPr>
                  </w:sdtEndPr>
                  <w:sdtContent>
                    <w:r w:rsidR="001337CC">
                      <w:rPr>
                        <w:rStyle w:val="HL"/>
                        <w:rFonts w:ascii="Arial" w:hAnsi="Arial" w:cs="Arial"/>
                        <w:sz w:val="18"/>
                        <w:szCs w:val="18"/>
                      </w:rPr>
                      <w:t xml:space="preserve"> </w:t>
                    </w:r>
                  </w:sdtContent>
                </w:sdt>
              </w:p>
            </w:tc>
          </w:tr>
        </w:sdtContent>
      </w:sdt>
    </w:tbl>
    <w:p w14:paraId="2EC5136B" w14:textId="517FDF73" w:rsidR="00C732D9" w:rsidRPr="00AA7E97" w:rsidRDefault="00C732D9" w:rsidP="006151A2">
      <w:pPr>
        <w:rPr>
          <w:lang w:val="en-GB"/>
        </w:rPr>
      </w:pPr>
    </w:p>
    <w:sectPr w:rsidR="00C732D9" w:rsidRPr="00AA7E97" w:rsidSect="00A56E7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8C521" w14:textId="77777777" w:rsidR="00D200D0" w:rsidRDefault="00D200D0" w:rsidP="006B0F9F">
      <w:pPr>
        <w:spacing w:after="0" w:line="240" w:lineRule="auto"/>
      </w:pPr>
      <w:r>
        <w:separator/>
      </w:r>
    </w:p>
  </w:endnote>
  <w:endnote w:type="continuationSeparator" w:id="0">
    <w:p w14:paraId="0EDDEAC8" w14:textId="77777777" w:rsidR="00D200D0" w:rsidRDefault="00D200D0" w:rsidP="006B0F9F">
      <w:pPr>
        <w:spacing w:after="0" w:line="240" w:lineRule="auto"/>
      </w:pPr>
      <w:r>
        <w:continuationSeparator/>
      </w:r>
    </w:p>
  </w:endnote>
  <w:endnote w:type="continuationNotice" w:id="1">
    <w:p w14:paraId="68C28CE2" w14:textId="77777777" w:rsidR="00D200D0" w:rsidRDefault="00D200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5B5CB" w14:textId="77777777" w:rsidR="00A56E77" w:rsidRDefault="00A56E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038B9" w14:textId="77777777" w:rsidR="005F4B64" w:rsidRDefault="005F4B64" w:rsidP="005643C5">
    <w:pPr>
      <w:pStyle w:val="Pieddepage"/>
      <w:rPr>
        <w:rFonts w:ascii="Arial" w:hAnsi="Arial" w:cs="Arial"/>
        <w:sz w:val="14"/>
        <w:szCs w:val="14"/>
        <w:lang w:val="en-GB"/>
      </w:rPr>
    </w:pPr>
  </w:p>
  <w:p w14:paraId="74079769" w14:textId="77777777" w:rsidR="005F4B64" w:rsidRDefault="005F4B64" w:rsidP="005643C5">
    <w:pPr>
      <w:pStyle w:val="Pieddepage"/>
      <w:rPr>
        <w:rFonts w:ascii="Arial" w:hAnsi="Arial" w:cs="Arial"/>
        <w:sz w:val="14"/>
        <w:szCs w:val="14"/>
        <w:lang w:val="en-GB"/>
      </w:rPr>
    </w:pPr>
  </w:p>
  <w:p w14:paraId="085D344C" w14:textId="0D63B8D9" w:rsidR="005643C5" w:rsidRPr="00971F2D" w:rsidRDefault="005643C5" w:rsidP="005643C5">
    <w:pPr>
      <w:pStyle w:val="Pieddepage"/>
      <w:rPr>
        <w:lang w:val="fr-FR"/>
      </w:rPr>
    </w:pPr>
    <w:r w:rsidRPr="00971F2D">
      <w:rPr>
        <w:rFonts w:ascii="Arial" w:hAnsi="Arial" w:cs="Arial"/>
        <w:sz w:val="14"/>
        <w:szCs w:val="14"/>
        <w:lang w:val="fr-FR"/>
      </w:rPr>
      <w:t>Avenue Gali</w:t>
    </w:r>
    <w:r w:rsidR="00933599" w:rsidRPr="00971F2D">
      <w:rPr>
        <w:rFonts w:ascii="Arial" w:hAnsi="Arial" w:cs="Arial"/>
        <w:sz w:val="14"/>
        <w:szCs w:val="14"/>
        <w:lang w:val="fr-FR"/>
      </w:rPr>
      <w:t>l</w:t>
    </w:r>
    <w:r w:rsidRPr="00971F2D">
      <w:rPr>
        <w:rFonts w:ascii="Arial" w:hAnsi="Arial" w:cs="Arial"/>
        <w:sz w:val="14"/>
        <w:szCs w:val="14"/>
        <w:lang w:val="fr-FR"/>
      </w:rPr>
      <w:t xml:space="preserve">ée 5/01, 1210 </w:t>
    </w:r>
    <w:r w:rsidR="00933599" w:rsidRPr="00971F2D">
      <w:rPr>
        <w:rFonts w:ascii="Arial" w:hAnsi="Arial" w:cs="Arial"/>
        <w:sz w:val="14"/>
        <w:szCs w:val="14"/>
        <w:lang w:val="fr-FR"/>
      </w:rPr>
      <w:t>Bruxelles</w:t>
    </w:r>
    <w:r w:rsidRPr="00971F2D">
      <w:rPr>
        <w:rFonts w:ascii="Arial" w:hAnsi="Arial" w:cs="Arial"/>
        <w:sz w:val="14"/>
        <w:szCs w:val="14"/>
        <w:lang w:val="fr-FR"/>
      </w:rPr>
      <w:tab/>
    </w:r>
    <w:r w:rsidRPr="00971F2D">
      <w:rPr>
        <w:rFonts w:ascii="Arial" w:hAnsi="Arial" w:cs="Arial"/>
        <w:sz w:val="14"/>
        <w:szCs w:val="14"/>
        <w:lang w:val="fr-FR"/>
      </w:rPr>
      <w:tab/>
    </w:r>
    <w:r w:rsidR="00D15517" w:rsidRPr="00971F2D">
      <w:rPr>
        <w:rFonts w:ascii="Arial" w:hAnsi="Arial" w:cs="Arial"/>
        <w:sz w:val="14"/>
        <w:szCs w:val="14"/>
        <w:lang w:val="fr-FR"/>
      </w:rPr>
      <w:t>Tel : 02/524 97 97</w:t>
    </w:r>
    <w:r w:rsidRPr="00971F2D">
      <w:rPr>
        <w:lang w:val="fr-FR"/>
      </w:rPr>
      <w:tab/>
    </w:r>
  </w:p>
  <w:p w14:paraId="31CB852A" w14:textId="3ED855CA" w:rsidR="00995CEB" w:rsidRPr="00971F2D" w:rsidRDefault="00BA3A7C" w:rsidP="005643C5">
    <w:pPr>
      <w:pStyle w:val="Pieddepage"/>
      <w:rPr>
        <w:lang w:val="fr-FR"/>
      </w:rPr>
    </w:pPr>
    <w:sdt>
      <w:sdtPr>
        <w:rPr>
          <w:lang w:val="fr-FR"/>
        </w:rPr>
        <w:alias w:val="[Cel:Titel]"/>
        <w:tag w:val="[Cel:Titel]"/>
        <w:id w:val="1614709899"/>
        <w:placeholder>
          <w:docPart w:val="C135CFFA8D29439D87208EB1356770D2"/>
        </w:placeholder>
        <w:text/>
      </w:sdtPr>
      <w:sdtEndPr/>
      <w:sdtContent>
        <w:r w:rsidR="001337CC">
          <w:rPr>
            <w:lang w:val="fr-FR"/>
          </w:rPr>
          <w:t>OOK - RDQ</w:t>
        </w:r>
      </w:sdtContent>
    </w:sdt>
    <w:r w:rsidR="005643C5" w:rsidRPr="00971F2D">
      <w:rPr>
        <w:lang w:val="fr-FR"/>
      </w:rPr>
      <w:tab/>
    </w:r>
    <w:r w:rsidR="005643C5" w:rsidRPr="00971F2D">
      <w:rPr>
        <w:lang w:val="fr-FR"/>
      </w:rPr>
      <w:tab/>
    </w:r>
    <w:r w:rsidR="005643C5" w:rsidRPr="00971F2D">
      <w:rPr>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36EBD" w14:textId="74F5D731" w:rsidR="005F4B64" w:rsidRDefault="0081128A">
    <w:pPr>
      <w:pStyle w:val="Pieddepage"/>
    </w:pPr>
    <w:r w:rsidRPr="003321F1">
      <w:rPr>
        <w:rFonts w:ascii="Arial" w:hAnsi="Arial" w:cs="Arial"/>
        <w:sz w:val="14"/>
        <w:szCs w:val="14"/>
        <w:lang w:val="en-GB"/>
      </w:rPr>
      <w:t xml:space="preserve">Avenue </w:t>
    </w:r>
    <w:proofErr w:type="spellStart"/>
    <w:r w:rsidRPr="003321F1">
      <w:rPr>
        <w:rFonts w:ascii="Arial" w:hAnsi="Arial" w:cs="Arial"/>
        <w:sz w:val="14"/>
        <w:szCs w:val="14"/>
        <w:lang w:val="en-GB"/>
      </w:rPr>
      <w:t>Gali</w:t>
    </w:r>
    <w:r>
      <w:rPr>
        <w:rFonts w:ascii="Arial" w:hAnsi="Arial" w:cs="Arial"/>
        <w:sz w:val="14"/>
        <w:szCs w:val="14"/>
        <w:lang w:val="en-GB"/>
      </w:rPr>
      <w:t>l</w:t>
    </w:r>
    <w:r w:rsidRPr="003321F1">
      <w:rPr>
        <w:rFonts w:ascii="Arial" w:hAnsi="Arial" w:cs="Arial"/>
        <w:sz w:val="14"/>
        <w:szCs w:val="14"/>
        <w:lang w:val="en-GB"/>
      </w:rPr>
      <w:t>ée</w:t>
    </w:r>
    <w:proofErr w:type="spellEnd"/>
    <w:r w:rsidRPr="003321F1">
      <w:rPr>
        <w:rFonts w:ascii="Arial" w:hAnsi="Arial" w:cs="Arial"/>
        <w:sz w:val="14"/>
        <w:szCs w:val="14"/>
        <w:lang w:val="en-GB"/>
      </w:rPr>
      <w:t xml:space="preserve"> 5/01, 1210 </w:t>
    </w:r>
    <w:proofErr w:type="spellStart"/>
    <w:r>
      <w:rPr>
        <w:rFonts w:ascii="Arial" w:hAnsi="Arial" w:cs="Arial"/>
        <w:sz w:val="14"/>
        <w:szCs w:val="14"/>
        <w:lang w:val="en-GB"/>
      </w:rPr>
      <w:t>Bruxelles</w:t>
    </w:r>
    <w:proofErr w:type="spellEnd"/>
    <w:r w:rsidRPr="003321F1">
      <w:rPr>
        <w:rFonts w:ascii="Arial" w:hAnsi="Arial" w:cs="Arial"/>
        <w:sz w:val="14"/>
        <w:szCs w:val="14"/>
        <w:lang w:val="en-GB"/>
      </w:rPr>
      <w:tab/>
    </w:r>
    <w:r w:rsidRPr="003321F1">
      <w:rPr>
        <w:rFonts w:ascii="Arial" w:hAnsi="Arial" w:cs="Arial"/>
        <w:sz w:val="14"/>
        <w:szCs w:val="14"/>
        <w:lang w:val="en-GB"/>
      </w:rPr>
      <w:tab/>
      <w:t xml:space="preserve">Tel : 02 </w:t>
    </w:r>
    <w:r w:rsidR="004F139D">
      <w:rPr>
        <w:rFonts w:ascii="Arial" w:hAnsi="Arial" w:cs="Arial"/>
        <w:sz w:val="14"/>
        <w:szCs w:val="14"/>
        <w:lang w:val="en-GB"/>
      </w:rPr>
      <w:t>524 97 97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A75E6" w14:textId="77777777" w:rsidR="00D200D0" w:rsidRDefault="00D200D0" w:rsidP="006B0F9F">
      <w:pPr>
        <w:spacing w:after="0" w:line="240" w:lineRule="auto"/>
      </w:pPr>
      <w:r>
        <w:separator/>
      </w:r>
    </w:p>
  </w:footnote>
  <w:footnote w:type="continuationSeparator" w:id="0">
    <w:p w14:paraId="6AF9C634" w14:textId="77777777" w:rsidR="00D200D0" w:rsidRDefault="00D200D0" w:rsidP="006B0F9F">
      <w:pPr>
        <w:spacing w:after="0" w:line="240" w:lineRule="auto"/>
      </w:pPr>
      <w:r>
        <w:continuationSeparator/>
      </w:r>
    </w:p>
  </w:footnote>
  <w:footnote w:type="continuationNotice" w:id="1">
    <w:p w14:paraId="25BA4EAC" w14:textId="77777777" w:rsidR="00D200D0" w:rsidRDefault="00D200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B20E3" w14:textId="77777777" w:rsidR="00A56E77" w:rsidRDefault="00A56E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6339" w14:textId="4B9F2480" w:rsidR="0076380B" w:rsidRDefault="0076380B">
    <w:pPr>
      <w:pStyle w:val="En-tte"/>
    </w:pPr>
    <w:r>
      <w:tab/>
    </w:r>
    <w:r>
      <w:tab/>
    </w:r>
    <w:r>
      <w:fldChar w:fldCharType="begin"/>
    </w:r>
    <w:r>
      <w:instrText xml:space="preserve"> PAGE   \* MERGEFORMAT </w:instrText>
    </w:r>
    <w:r>
      <w:fldChar w:fldCharType="separate"/>
    </w:r>
    <w:r>
      <w:rPr>
        <w:noProof/>
      </w:rPr>
      <w:t>1</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61D2" w14:textId="564FD576" w:rsidR="00933599" w:rsidRPr="003321F1" w:rsidRDefault="00933599" w:rsidP="00933599">
    <w:pPr>
      <w:pStyle w:val="En-tte"/>
      <w:rPr>
        <w:rFonts w:ascii="Arial" w:hAnsi="Arial" w:cs="Arial"/>
        <w:b/>
        <w:bCs/>
        <w:sz w:val="36"/>
        <w:szCs w:val="36"/>
        <w:lang w:val="fr-BE"/>
      </w:rPr>
    </w:pPr>
    <w:r w:rsidRPr="006B0F9F">
      <w:rPr>
        <w:noProof/>
        <w:sz w:val="16"/>
        <w:szCs w:val="16"/>
        <w:lang w:val="en-GB" w:eastAsia="en-GB"/>
      </w:rPr>
      <mc:AlternateContent>
        <mc:Choice Requires="wps">
          <w:drawing>
            <wp:anchor distT="0" distB="0" distL="114300" distR="114300" simplePos="0" relativeHeight="251659264" behindDoc="0" locked="0" layoutInCell="1" allowOverlap="1" wp14:anchorId="0ABBC729" wp14:editId="60D42DC9">
              <wp:simplePos x="0" y="0"/>
              <wp:positionH relativeFrom="column">
                <wp:posOffset>13335</wp:posOffset>
              </wp:positionH>
              <wp:positionV relativeFrom="paragraph">
                <wp:posOffset>244531</wp:posOffset>
              </wp:positionV>
              <wp:extent cx="1925955" cy="12065"/>
              <wp:effectExtent l="0" t="0" r="36195" b="26035"/>
              <wp:wrapNone/>
              <wp:docPr id="1" name="Straight Connector 1"/>
              <wp:cNvGraphicFramePr/>
              <a:graphic xmlns:a="http://schemas.openxmlformats.org/drawingml/2006/main">
                <a:graphicData uri="http://schemas.microsoft.com/office/word/2010/wordprocessingShape">
                  <wps:wsp>
                    <wps:cNvCnPr/>
                    <wps:spPr>
                      <a:xfrm flipV="1">
                        <a:off x="0" y="0"/>
                        <a:ext cx="1925955" cy="120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3D93F2"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19.25pt" to="152.7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" strokecolor="black [3200]" strokeweight=".5pt">
              <v:stroke joinstyle="miter"/>
            </v:line>
          </w:pict>
        </mc:Fallback>
      </mc:AlternateContent>
    </w:r>
    <w:r w:rsidRPr="003321F1">
      <w:rPr>
        <w:rFonts w:ascii="Arial" w:hAnsi="Arial" w:cs="Arial"/>
        <w:b/>
        <w:bCs/>
        <w:sz w:val="36"/>
        <w:szCs w:val="36"/>
        <w:lang w:val="fr-BE"/>
      </w:rPr>
      <w:t>I.N.A.M.I.</w:t>
    </w:r>
    <w:r w:rsidR="0076380B">
      <w:rPr>
        <w:rFonts w:ascii="Arial" w:hAnsi="Arial" w:cs="Arial"/>
        <w:b/>
        <w:bCs/>
        <w:sz w:val="36"/>
        <w:szCs w:val="36"/>
        <w:lang w:val="fr-BE"/>
      </w:rPr>
      <w:tab/>
    </w:r>
    <w:r w:rsidR="0076380B">
      <w:rPr>
        <w:rFonts w:ascii="Arial" w:hAnsi="Arial" w:cs="Arial"/>
        <w:b/>
        <w:bCs/>
        <w:sz w:val="36"/>
        <w:szCs w:val="36"/>
        <w:lang w:val="fr-BE"/>
      </w:rPr>
      <w:tab/>
    </w:r>
    <w:r w:rsidR="0076380B" w:rsidRPr="006721B6">
      <w:rPr>
        <w:rFonts w:ascii="Arial" w:hAnsi="Arial" w:cs="Arial"/>
        <w:sz w:val="20"/>
        <w:szCs w:val="20"/>
        <w:lang w:val="fr-BE"/>
      </w:rPr>
      <w:fldChar w:fldCharType="begin"/>
    </w:r>
    <w:r w:rsidR="0076380B" w:rsidRPr="006721B6">
      <w:rPr>
        <w:rFonts w:ascii="Arial" w:hAnsi="Arial" w:cs="Arial"/>
        <w:sz w:val="20"/>
        <w:szCs w:val="20"/>
        <w:lang w:val="fr-BE"/>
      </w:rPr>
      <w:instrText xml:space="preserve"> PAGE   \* MERGEFORMAT </w:instrText>
    </w:r>
    <w:r w:rsidR="0076380B" w:rsidRPr="006721B6">
      <w:rPr>
        <w:rFonts w:ascii="Arial" w:hAnsi="Arial" w:cs="Arial"/>
        <w:sz w:val="20"/>
        <w:szCs w:val="20"/>
        <w:lang w:val="fr-BE"/>
      </w:rPr>
      <w:fldChar w:fldCharType="separate"/>
    </w:r>
    <w:r w:rsidR="0076380B" w:rsidRPr="006721B6">
      <w:rPr>
        <w:rFonts w:ascii="Arial" w:hAnsi="Arial" w:cs="Arial"/>
        <w:noProof/>
        <w:sz w:val="20"/>
        <w:szCs w:val="20"/>
        <w:lang w:val="fr-BE"/>
      </w:rPr>
      <w:t>1</w:t>
    </w:r>
    <w:r w:rsidR="0076380B" w:rsidRPr="006721B6">
      <w:rPr>
        <w:rFonts w:ascii="Arial" w:hAnsi="Arial" w:cs="Arial"/>
        <w:noProof/>
        <w:sz w:val="20"/>
        <w:szCs w:val="20"/>
        <w:lang w:val="fr-BE"/>
      </w:rPr>
      <w:fldChar w:fldCharType="end"/>
    </w:r>
  </w:p>
  <w:p w14:paraId="4D1A7308" w14:textId="77777777" w:rsidR="00933599" w:rsidRPr="003321F1" w:rsidRDefault="00933599" w:rsidP="00933599">
    <w:pPr>
      <w:pStyle w:val="En-tte"/>
      <w:rPr>
        <w:rFonts w:ascii="Arial" w:hAnsi="Arial" w:cs="Arial"/>
        <w:sz w:val="14"/>
        <w:szCs w:val="14"/>
        <w:lang w:val="fr-BE"/>
      </w:rPr>
    </w:pPr>
    <w:r w:rsidRPr="003321F1">
      <w:rPr>
        <w:rFonts w:ascii="Arial" w:hAnsi="Arial" w:cs="Arial"/>
        <w:sz w:val="14"/>
        <w:szCs w:val="14"/>
        <w:lang w:val="fr-BE"/>
      </w:rPr>
      <w:t>Institut national d'assurance maladie-invalidité</w:t>
    </w:r>
  </w:p>
  <w:p w14:paraId="214E7367" w14:textId="77777777" w:rsidR="00933599" w:rsidRPr="00933599" w:rsidRDefault="00933599">
    <w:pPr>
      <w:pStyle w:val="En-tte"/>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F06915"/>
    <w:multiLevelType w:val="hybridMultilevel"/>
    <w:tmpl w:val="C7AA5D1E"/>
    <w:lvl w:ilvl="0" w:tplc="FDBCD9E6">
      <w:start w:val="1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863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574"/>
    <w:rsid w:val="00014AC0"/>
    <w:rsid w:val="0004617B"/>
    <w:rsid w:val="00055574"/>
    <w:rsid w:val="00056E12"/>
    <w:rsid w:val="0006548C"/>
    <w:rsid w:val="0009423F"/>
    <w:rsid w:val="000C7F19"/>
    <w:rsid w:val="000D318A"/>
    <w:rsid w:val="000F16E6"/>
    <w:rsid w:val="000F3387"/>
    <w:rsid w:val="00113139"/>
    <w:rsid w:val="001337CC"/>
    <w:rsid w:val="00134937"/>
    <w:rsid w:val="00146044"/>
    <w:rsid w:val="00163943"/>
    <w:rsid w:val="001656F6"/>
    <w:rsid w:val="00182723"/>
    <w:rsid w:val="00186209"/>
    <w:rsid w:val="00191CD2"/>
    <w:rsid w:val="00192049"/>
    <w:rsid w:val="00197101"/>
    <w:rsid w:val="001C4E6D"/>
    <w:rsid w:val="001D5F5B"/>
    <w:rsid w:val="001E02BB"/>
    <w:rsid w:val="0021237D"/>
    <w:rsid w:val="00226028"/>
    <w:rsid w:val="00240DD3"/>
    <w:rsid w:val="002443B8"/>
    <w:rsid w:val="0028170D"/>
    <w:rsid w:val="0028653E"/>
    <w:rsid w:val="002B01D7"/>
    <w:rsid w:val="002C5751"/>
    <w:rsid w:val="002C6144"/>
    <w:rsid w:val="002D4D66"/>
    <w:rsid w:val="002D6A5F"/>
    <w:rsid w:val="002F131B"/>
    <w:rsid w:val="002F1381"/>
    <w:rsid w:val="003307F5"/>
    <w:rsid w:val="003321F1"/>
    <w:rsid w:val="00380C6E"/>
    <w:rsid w:val="00385D4C"/>
    <w:rsid w:val="00397DB8"/>
    <w:rsid w:val="003C53C6"/>
    <w:rsid w:val="003D2E58"/>
    <w:rsid w:val="004079DA"/>
    <w:rsid w:val="00411A4F"/>
    <w:rsid w:val="00427C7C"/>
    <w:rsid w:val="00430842"/>
    <w:rsid w:val="00450167"/>
    <w:rsid w:val="00450B06"/>
    <w:rsid w:val="004568C3"/>
    <w:rsid w:val="00460911"/>
    <w:rsid w:val="00473D18"/>
    <w:rsid w:val="00481E12"/>
    <w:rsid w:val="004B31EB"/>
    <w:rsid w:val="004C56F8"/>
    <w:rsid w:val="004C7AC8"/>
    <w:rsid w:val="004D4280"/>
    <w:rsid w:val="004F139D"/>
    <w:rsid w:val="00504C8F"/>
    <w:rsid w:val="00523F78"/>
    <w:rsid w:val="00531069"/>
    <w:rsid w:val="00540B5E"/>
    <w:rsid w:val="00542F6A"/>
    <w:rsid w:val="00560939"/>
    <w:rsid w:val="005643C5"/>
    <w:rsid w:val="00586B23"/>
    <w:rsid w:val="005960AD"/>
    <w:rsid w:val="005B1B23"/>
    <w:rsid w:val="005D167D"/>
    <w:rsid w:val="005F4B64"/>
    <w:rsid w:val="006151A2"/>
    <w:rsid w:val="00616E91"/>
    <w:rsid w:val="00627D47"/>
    <w:rsid w:val="00652E09"/>
    <w:rsid w:val="006721B6"/>
    <w:rsid w:val="006B0F9F"/>
    <w:rsid w:val="006D18CF"/>
    <w:rsid w:val="006E092F"/>
    <w:rsid w:val="00702686"/>
    <w:rsid w:val="007165AC"/>
    <w:rsid w:val="007214F4"/>
    <w:rsid w:val="00725783"/>
    <w:rsid w:val="00727E47"/>
    <w:rsid w:val="0076380B"/>
    <w:rsid w:val="00775493"/>
    <w:rsid w:val="00787858"/>
    <w:rsid w:val="00791660"/>
    <w:rsid w:val="007A6307"/>
    <w:rsid w:val="007C4580"/>
    <w:rsid w:val="0081128A"/>
    <w:rsid w:val="00830DD9"/>
    <w:rsid w:val="008324E3"/>
    <w:rsid w:val="008508D5"/>
    <w:rsid w:val="00852611"/>
    <w:rsid w:val="008552BC"/>
    <w:rsid w:val="008A080D"/>
    <w:rsid w:val="009047A2"/>
    <w:rsid w:val="00911089"/>
    <w:rsid w:val="00933599"/>
    <w:rsid w:val="00941CA3"/>
    <w:rsid w:val="00971F2D"/>
    <w:rsid w:val="00992235"/>
    <w:rsid w:val="00994970"/>
    <w:rsid w:val="00995CEB"/>
    <w:rsid w:val="00997C8C"/>
    <w:rsid w:val="009D4310"/>
    <w:rsid w:val="00A24128"/>
    <w:rsid w:val="00A2454C"/>
    <w:rsid w:val="00A508A1"/>
    <w:rsid w:val="00A56E77"/>
    <w:rsid w:val="00A74AFA"/>
    <w:rsid w:val="00A80F56"/>
    <w:rsid w:val="00A81FF5"/>
    <w:rsid w:val="00AA0691"/>
    <w:rsid w:val="00AA7716"/>
    <w:rsid w:val="00AA7E97"/>
    <w:rsid w:val="00AB29EB"/>
    <w:rsid w:val="00AC0C79"/>
    <w:rsid w:val="00AC5AD0"/>
    <w:rsid w:val="00AF122E"/>
    <w:rsid w:val="00B02A1B"/>
    <w:rsid w:val="00B52338"/>
    <w:rsid w:val="00B91B19"/>
    <w:rsid w:val="00B97568"/>
    <w:rsid w:val="00BA3A7C"/>
    <w:rsid w:val="00BC4268"/>
    <w:rsid w:val="00BC65BD"/>
    <w:rsid w:val="00BE2546"/>
    <w:rsid w:val="00BF06CF"/>
    <w:rsid w:val="00BF3975"/>
    <w:rsid w:val="00C1766D"/>
    <w:rsid w:val="00C417A5"/>
    <w:rsid w:val="00C453AB"/>
    <w:rsid w:val="00C70678"/>
    <w:rsid w:val="00C732D9"/>
    <w:rsid w:val="00C969C1"/>
    <w:rsid w:val="00CE254A"/>
    <w:rsid w:val="00CF7ACE"/>
    <w:rsid w:val="00D04EBC"/>
    <w:rsid w:val="00D15517"/>
    <w:rsid w:val="00D200D0"/>
    <w:rsid w:val="00D353D3"/>
    <w:rsid w:val="00D354C6"/>
    <w:rsid w:val="00D356D9"/>
    <w:rsid w:val="00D45220"/>
    <w:rsid w:val="00D5309A"/>
    <w:rsid w:val="00D61C43"/>
    <w:rsid w:val="00D6213A"/>
    <w:rsid w:val="00D70B6E"/>
    <w:rsid w:val="00E11CD9"/>
    <w:rsid w:val="00E24ED6"/>
    <w:rsid w:val="00E5654A"/>
    <w:rsid w:val="00EA1004"/>
    <w:rsid w:val="00EC1999"/>
    <w:rsid w:val="00EC32D3"/>
    <w:rsid w:val="00EC3961"/>
    <w:rsid w:val="00EC56EF"/>
    <w:rsid w:val="00ED7925"/>
    <w:rsid w:val="00EE29D4"/>
    <w:rsid w:val="00EF61FF"/>
    <w:rsid w:val="00F05E45"/>
    <w:rsid w:val="00F11BA1"/>
    <w:rsid w:val="00F217FE"/>
    <w:rsid w:val="00F22E4F"/>
    <w:rsid w:val="00F44DD3"/>
    <w:rsid w:val="00F53011"/>
    <w:rsid w:val="00F5601E"/>
    <w:rsid w:val="00F776FE"/>
    <w:rsid w:val="00F83FE7"/>
    <w:rsid w:val="00FB1E96"/>
    <w:rsid w:val="00FE0FD6"/>
    <w:rsid w:val="00FF5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2AAB9A"/>
  <w15:chartTrackingRefBased/>
  <w15:docId w15:val="{D5DF8C61-11C2-4EA7-A8F8-3FF3640B6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61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530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D5309A"/>
    <w:rPr>
      <w:color w:val="808080"/>
    </w:rPr>
  </w:style>
  <w:style w:type="table" w:styleId="Listeclaire-Accent1">
    <w:name w:val="Light List Accent 1"/>
    <w:basedOn w:val="TableauNormal"/>
    <w:uiPriority w:val="61"/>
    <w:rsid w:val="00226028"/>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character" w:customStyle="1" w:styleId="HL">
    <w:name w:val="HL"/>
    <w:basedOn w:val="Lienhypertexte"/>
    <w:uiPriority w:val="1"/>
    <w:rsid w:val="00226028"/>
    <w:rPr>
      <w:color w:val="0563C1" w:themeColor="hyperlink"/>
      <w:u w:val="single"/>
    </w:rPr>
  </w:style>
  <w:style w:type="character" w:styleId="Lienhypertexte">
    <w:name w:val="Hyperlink"/>
    <w:basedOn w:val="Policepardfaut"/>
    <w:uiPriority w:val="99"/>
    <w:semiHidden/>
    <w:unhideWhenUsed/>
    <w:rsid w:val="00226028"/>
    <w:rPr>
      <w:color w:val="0563C1" w:themeColor="hyperlink"/>
      <w:u w:val="single"/>
    </w:rPr>
  </w:style>
  <w:style w:type="character" w:styleId="CodeHTML">
    <w:name w:val="HTML Code"/>
    <w:basedOn w:val="Policepardfaut"/>
    <w:uiPriority w:val="99"/>
    <w:semiHidden/>
    <w:unhideWhenUsed/>
    <w:rsid w:val="00FB1E96"/>
    <w:rPr>
      <w:rFonts w:ascii="Consolas" w:eastAsia="Times New Roman" w:hAnsi="Consolas" w:cs="Courier New" w:hint="default"/>
      <w:color w:val="DD1144"/>
      <w:sz w:val="15"/>
      <w:szCs w:val="15"/>
      <w:bdr w:val="single" w:sz="6" w:space="2" w:color="E1E1E8" w:frame="1"/>
      <w:shd w:val="clear" w:color="auto" w:fill="F7F7F9"/>
    </w:rPr>
  </w:style>
  <w:style w:type="table" w:styleId="TableauListe7Couleur-Accentuation6">
    <w:name w:val="List Table 7 Colorful Accent 6"/>
    <w:basedOn w:val="TableauNormal"/>
    <w:uiPriority w:val="52"/>
    <w:rsid w:val="000D318A"/>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n-tte">
    <w:name w:val="header"/>
    <w:basedOn w:val="Normal"/>
    <w:link w:val="En-tteCar"/>
    <w:uiPriority w:val="99"/>
    <w:unhideWhenUsed/>
    <w:rsid w:val="006B0F9F"/>
    <w:pPr>
      <w:tabs>
        <w:tab w:val="center" w:pos="4513"/>
        <w:tab w:val="right" w:pos="9026"/>
      </w:tabs>
      <w:spacing w:after="0" w:line="240" w:lineRule="auto"/>
    </w:pPr>
  </w:style>
  <w:style w:type="character" w:customStyle="1" w:styleId="En-tteCar">
    <w:name w:val="En-tête Car"/>
    <w:basedOn w:val="Policepardfaut"/>
    <w:link w:val="En-tte"/>
    <w:uiPriority w:val="99"/>
    <w:rsid w:val="006B0F9F"/>
  </w:style>
  <w:style w:type="paragraph" w:styleId="Pieddepage">
    <w:name w:val="footer"/>
    <w:basedOn w:val="Normal"/>
    <w:link w:val="PieddepageCar"/>
    <w:uiPriority w:val="99"/>
    <w:unhideWhenUsed/>
    <w:rsid w:val="006B0F9F"/>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6B0F9F"/>
  </w:style>
  <w:style w:type="paragraph" w:styleId="Sous-titre">
    <w:name w:val="Subtitle"/>
    <w:basedOn w:val="Normal"/>
    <w:next w:val="Normal"/>
    <w:link w:val="Sous-titreCar"/>
    <w:uiPriority w:val="11"/>
    <w:qFormat/>
    <w:rsid w:val="00616E91"/>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616E91"/>
    <w:rPr>
      <w:rFonts w:eastAsiaTheme="minorEastAsia"/>
      <w:color w:val="5A5A5A" w:themeColor="text1" w:themeTint="A5"/>
      <w:spacing w:val="15"/>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heme="minorEastAsia" w:hAnsi="Times New Roman" w:cs="Times New Roman"/>
      <w:sz w:val="24"/>
      <w:szCs w:val="24"/>
      <w:lang w:val="en-GB" w:eastAsia="en-GB"/>
    </w:rPr>
  </w:style>
  <w:style w:type="character" w:styleId="lev">
    <w:name w:val="Strong"/>
    <w:basedOn w:val="Policepardfaut"/>
    <w:uiPriority w:val="22"/>
    <w:qFormat/>
    <w:rPr>
      <w:b/>
      <w:bCs/>
    </w:rPr>
  </w:style>
  <w:style w:type="paragraph" w:styleId="Paragraphedeliste">
    <w:name w:val="List Paragraph"/>
    <w:basedOn w:val="Normal"/>
    <w:uiPriority w:val="34"/>
    <w:qFormat/>
    <w:rsid w:val="00971F2D"/>
    <w:pPr>
      <w:spacing w:after="0" w:line="240" w:lineRule="auto"/>
      <w:ind w:left="720"/>
    </w:pPr>
    <w:rPr>
      <w:rFonts w:ascii="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952364">
      <w:bodyDiv w:val="1"/>
      <w:marLeft w:val="0"/>
      <w:marRight w:val="0"/>
      <w:marTop w:val="0"/>
      <w:marBottom w:val="0"/>
      <w:divBdr>
        <w:top w:val="none" w:sz="0" w:space="0" w:color="auto"/>
        <w:left w:val="none" w:sz="0" w:space="0" w:color="auto"/>
        <w:bottom w:val="none" w:sz="0" w:space="0" w:color="auto"/>
        <w:right w:val="none" w:sz="0" w:space="0" w:color="auto"/>
      </w:divBdr>
      <w:divsChild>
        <w:div w:id="847910627">
          <w:marLeft w:val="0"/>
          <w:marRight w:val="0"/>
          <w:marTop w:val="0"/>
          <w:marBottom w:val="0"/>
          <w:divBdr>
            <w:top w:val="none" w:sz="0" w:space="0" w:color="auto"/>
            <w:left w:val="none" w:sz="0" w:space="0" w:color="auto"/>
            <w:bottom w:val="none" w:sz="0" w:space="0" w:color="auto"/>
            <w:right w:val="none" w:sz="0" w:space="0" w:color="auto"/>
          </w:divBdr>
          <w:divsChild>
            <w:div w:id="125436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95044">
      <w:bodyDiv w:val="1"/>
      <w:marLeft w:val="0"/>
      <w:marRight w:val="0"/>
      <w:marTop w:val="0"/>
      <w:marBottom w:val="0"/>
      <w:divBdr>
        <w:top w:val="none" w:sz="0" w:space="0" w:color="auto"/>
        <w:left w:val="none" w:sz="0" w:space="0" w:color="auto"/>
        <w:bottom w:val="none" w:sz="0" w:space="0" w:color="auto"/>
        <w:right w:val="none" w:sz="0" w:space="0" w:color="auto"/>
      </w:divBdr>
      <w:divsChild>
        <w:div w:id="733695376">
          <w:marLeft w:val="0"/>
          <w:marRight w:val="0"/>
          <w:marTop w:val="0"/>
          <w:marBottom w:val="0"/>
          <w:divBdr>
            <w:top w:val="none" w:sz="0" w:space="0" w:color="auto"/>
            <w:left w:val="none" w:sz="0" w:space="0" w:color="auto"/>
            <w:bottom w:val="none" w:sz="0" w:space="0" w:color="auto"/>
            <w:right w:val="none" w:sz="0" w:space="0" w:color="auto"/>
          </w:divBdr>
          <w:divsChild>
            <w:div w:id="50910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DCC4F57-4BC4-4E07-A4A5-05FF4A103533}"/>
      </w:docPartPr>
      <w:docPartBody>
        <w:p w:rsidR="00D7768B" w:rsidRDefault="00071EE8">
          <w:r w:rsidRPr="00FC44C2">
            <w:rPr>
              <w:rStyle w:val="Textedelespacerserv"/>
            </w:rPr>
            <w:t>Click or tap here to enter text.</w:t>
          </w:r>
        </w:p>
      </w:docPartBody>
    </w:docPart>
    <w:docPart>
      <w:docPartPr>
        <w:name w:val="C135CFFA8D29439D87208EB1356770D2"/>
        <w:category>
          <w:name w:val="General"/>
          <w:gallery w:val="placeholder"/>
        </w:category>
        <w:types>
          <w:type w:val="bbPlcHdr"/>
        </w:types>
        <w:behaviors>
          <w:behavior w:val="content"/>
        </w:behaviors>
        <w:guid w:val="{472A5AE9-79CC-4301-866F-E5DEB9775EAD}"/>
      </w:docPartPr>
      <w:docPartBody>
        <w:p w:rsidR="002646B0" w:rsidRDefault="00D918A7" w:rsidP="00D918A7">
          <w:pPr>
            <w:pStyle w:val="C135CFFA8D29439D87208EB1356770D2"/>
          </w:pPr>
          <w:r w:rsidRPr="00FC44C2">
            <w:rPr>
              <w:rStyle w:val="Textedelespacerserv"/>
            </w:rPr>
            <w:t>Click or tap here to enter text.</w:t>
          </w:r>
        </w:p>
      </w:docPartBody>
    </w:docPart>
    <w:docPart>
      <w:docPartPr>
        <w:name w:val="D08233DD57EB4F56BE9F469152EC624E"/>
        <w:category>
          <w:name w:val="General"/>
          <w:gallery w:val="placeholder"/>
        </w:category>
        <w:types>
          <w:type w:val="bbPlcHdr"/>
        </w:types>
        <w:behaviors>
          <w:behavior w:val="content"/>
        </w:behaviors>
        <w:guid w:val="{6C789C09-21DC-44E8-89C2-36621F52A749}"/>
      </w:docPartPr>
      <w:docPartBody>
        <w:p w:rsidR="00082D30" w:rsidRDefault="002646B0" w:rsidP="002646B0">
          <w:pPr>
            <w:pStyle w:val="D08233DD57EB4F56BE9F469152EC624E"/>
          </w:pPr>
          <w:r w:rsidRPr="009823CB">
            <w:rPr>
              <w:rStyle w:val="Textedelespacerserv"/>
            </w:rPr>
            <w:t>Click here to enter text.</w:t>
          </w:r>
        </w:p>
      </w:docPartBody>
    </w:docPart>
    <w:docPart>
      <w:docPartPr>
        <w:name w:val="C899BDBDF9304F35A1BC93257E634063"/>
        <w:category>
          <w:name w:val="General"/>
          <w:gallery w:val="placeholder"/>
        </w:category>
        <w:types>
          <w:type w:val="bbPlcHdr"/>
        </w:types>
        <w:behaviors>
          <w:behavior w:val="content"/>
        </w:behaviors>
        <w:guid w:val="{D9DD0D7E-8FCE-4EF8-937F-57256E44F314}"/>
      </w:docPartPr>
      <w:docPartBody>
        <w:p w:rsidR="00082D30" w:rsidRDefault="002646B0" w:rsidP="002646B0">
          <w:pPr>
            <w:pStyle w:val="C899BDBDF9304F35A1BC93257E634063"/>
          </w:pPr>
          <w:r w:rsidRPr="001B7BAA">
            <w:rPr>
              <w:rStyle w:val="Textedelespacerserv"/>
            </w:rPr>
            <w:t>Click or tap here to enter text.</w:t>
          </w:r>
        </w:p>
      </w:docPartBody>
    </w:docPart>
    <w:docPart>
      <w:docPartPr>
        <w:name w:val="9C52980BF0954ADBB1A57CC5114452A0"/>
        <w:category>
          <w:name w:val="General"/>
          <w:gallery w:val="placeholder"/>
        </w:category>
        <w:types>
          <w:type w:val="bbPlcHdr"/>
        </w:types>
        <w:behaviors>
          <w:behavior w:val="content"/>
        </w:behaviors>
        <w:guid w:val="{7B331237-A18B-4DDE-B7CA-2396EB30A450}"/>
      </w:docPartPr>
      <w:docPartBody>
        <w:p w:rsidR="008356F4" w:rsidRDefault="0038392D" w:rsidP="0038392D">
          <w:pPr>
            <w:pStyle w:val="9C52980BF0954ADBB1A57CC5114452A0"/>
          </w:pPr>
          <w:r w:rsidRPr="009823CB">
            <w:rPr>
              <w:rStyle w:val="Textedelespacerserv"/>
            </w:rPr>
            <w:t>Click here to enter text.</w:t>
          </w:r>
        </w:p>
      </w:docPartBody>
    </w:docPart>
    <w:docPart>
      <w:docPartPr>
        <w:name w:val="08309E0DA6E249D184FFD87A38121B37"/>
        <w:category>
          <w:name w:val="General"/>
          <w:gallery w:val="placeholder"/>
        </w:category>
        <w:types>
          <w:type w:val="bbPlcHdr"/>
        </w:types>
        <w:behaviors>
          <w:behavior w:val="content"/>
        </w:behaviors>
        <w:guid w:val="{B33C8294-E00E-4817-AA95-5F6F1ECB9808}"/>
      </w:docPartPr>
      <w:docPartBody>
        <w:p w:rsidR="008356F4" w:rsidRDefault="0038392D" w:rsidP="0038392D">
          <w:pPr>
            <w:pStyle w:val="08309E0DA6E249D184FFD87A38121B37"/>
          </w:pPr>
          <w:r w:rsidRPr="001B7BAA">
            <w:rPr>
              <w:rStyle w:val="Textedelespacerserv"/>
            </w:rPr>
            <w:t>Click or tap here to enter text.</w:t>
          </w:r>
        </w:p>
      </w:docPartBody>
    </w:docPart>
    <w:docPart>
      <w:docPartPr>
        <w:name w:val="CD57C0F031D842DBA0353F0DC9A141C4"/>
        <w:category>
          <w:name w:val="General"/>
          <w:gallery w:val="placeholder"/>
        </w:category>
        <w:types>
          <w:type w:val="bbPlcHdr"/>
        </w:types>
        <w:behaviors>
          <w:behavior w:val="content"/>
        </w:behaviors>
        <w:guid w:val="{6DCD504A-C0C3-43BC-B452-E944C6165343}"/>
      </w:docPartPr>
      <w:docPartBody>
        <w:p w:rsidR="00AD5116" w:rsidRDefault="00F07B57" w:rsidP="00F07B57">
          <w:pPr>
            <w:pStyle w:val="CD57C0F031D842DBA0353F0DC9A141C4"/>
          </w:pPr>
          <w:r w:rsidRPr="00B2600B">
            <w:rPr>
              <w:rStyle w:val="Textedelespacerserv"/>
            </w:rPr>
            <w:t>Enter any content that you want to repeat, including other content controls. You can also insert this control around table rows in order to repeat parts of a table.</w:t>
          </w:r>
        </w:p>
      </w:docPartBody>
    </w:docPart>
    <w:docPart>
      <w:docPartPr>
        <w:name w:val="355395CF36CC4AC6895A26E84C420053"/>
        <w:category>
          <w:name w:val="General"/>
          <w:gallery w:val="placeholder"/>
        </w:category>
        <w:types>
          <w:type w:val="bbPlcHdr"/>
        </w:types>
        <w:behaviors>
          <w:behavior w:val="content"/>
        </w:behaviors>
        <w:guid w:val="{04751707-EA0D-44E3-BB50-A187C9B7B870}"/>
      </w:docPartPr>
      <w:docPartBody>
        <w:p w:rsidR="00AD5116" w:rsidRDefault="00F07B57" w:rsidP="00F07B57">
          <w:pPr>
            <w:pStyle w:val="355395CF36CC4AC6895A26E84C420053"/>
          </w:pPr>
          <w:r w:rsidRPr="00FC44C2">
            <w:rPr>
              <w:rStyle w:val="Textedelespacerserv"/>
            </w:rPr>
            <w:t>Click or tap here to enter text.</w:t>
          </w:r>
        </w:p>
      </w:docPartBody>
    </w:docPart>
    <w:docPart>
      <w:docPartPr>
        <w:name w:val="54D6841172D44135B9F594C34F2EE543"/>
        <w:category>
          <w:name w:val="General"/>
          <w:gallery w:val="placeholder"/>
        </w:category>
        <w:types>
          <w:type w:val="bbPlcHdr"/>
        </w:types>
        <w:behaviors>
          <w:behavior w:val="content"/>
        </w:behaviors>
        <w:guid w:val="{39CD01CD-A3FE-4D3B-BE64-BF689D769FEB}"/>
      </w:docPartPr>
      <w:docPartBody>
        <w:p w:rsidR="00F87541" w:rsidRDefault="004D38FB">
          <w:r w:rsidRPr="00FE61E9">
            <w:rPr>
              <w:rStyle w:val="Textedelespacerserv"/>
            </w:rPr>
            <w:t>[Omzendbrief nr]</w:t>
          </w:r>
        </w:p>
      </w:docPartBody>
    </w:docPart>
    <w:docPart>
      <w:docPartPr>
        <w:name w:val="331EE49BC3F44FB19538D620D47A4622"/>
        <w:category>
          <w:name w:val="General"/>
          <w:gallery w:val="placeholder"/>
        </w:category>
        <w:types>
          <w:type w:val="bbPlcHdr"/>
        </w:types>
        <w:behaviors>
          <w:behavior w:val="content"/>
        </w:behaviors>
        <w:guid w:val="{3C3C2D1D-5DF3-4D4D-925A-D146E74D675C}"/>
      </w:docPartPr>
      <w:docPartBody>
        <w:p w:rsidR="00F87541" w:rsidRDefault="004D38FB">
          <w:r w:rsidRPr="00FE61E9">
            <w:rPr>
              <w:rStyle w:val="Textedelespacerserv"/>
            </w:rPr>
            <w:t>[Omzendbrief volgnr]</w:t>
          </w:r>
        </w:p>
      </w:docPartBody>
    </w:docPart>
    <w:docPart>
      <w:docPartPr>
        <w:name w:val="EF197BDA007641AFAE4D5B79BA4780D7"/>
        <w:category>
          <w:name w:val="General"/>
          <w:gallery w:val="placeholder"/>
        </w:category>
        <w:types>
          <w:type w:val="bbPlcHdr"/>
        </w:types>
        <w:behaviors>
          <w:behavior w:val="content"/>
        </w:behaviors>
        <w:guid w:val="{DBBE2082-877B-4F01-AD08-8B2EDB0FE558}"/>
      </w:docPartPr>
      <w:docPartBody>
        <w:p w:rsidR="007E2F93" w:rsidRDefault="0086436A" w:rsidP="0086436A">
          <w:pPr>
            <w:pStyle w:val="EF197BDA007641AFAE4D5B79BA4780D7"/>
          </w:pPr>
          <w:r w:rsidRPr="00266977">
            <w:rPr>
              <w:rStyle w:val="Textedelespacerserv"/>
            </w:rPr>
            <w:t>[Omzendbrief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8E"/>
    <w:rsid w:val="00026C74"/>
    <w:rsid w:val="00071EE8"/>
    <w:rsid w:val="00082D30"/>
    <w:rsid w:val="00113A3D"/>
    <w:rsid w:val="001746A7"/>
    <w:rsid w:val="00194025"/>
    <w:rsid w:val="001A02FA"/>
    <w:rsid w:val="00202662"/>
    <w:rsid w:val="00225B27"/>
    <w:rsid w:val="002646B0"/>
    <w:rsid w:val="00267030"/>
    <w:rsid w:val="003542B2"/>
    <w:rsid w:val="0036593E"/>
    <w:rsid w:val="0038392D"/>
    <w:rsid w:val="0038568E"/>
    <w:rsid w:val="003E2551"/>
    <w:rsid w:val="004161E2"/>
    <w:rsid w:val="004419F7"/>
    <w:rsid w:val="004A730B"/>
    <w:rsid w:val="004D38FB"/>
    <w:rsid w:val="00511C43"/>
    <w:rsid w:val="00605616"/>
    <w:rsid w:val="00611673"/>
    <w:rsid w:val="00646B80"/>
    <w:rsid w:val="0071280C"/>
    <w:rsid w:val="00736B95"/>
    <w:rsid w:val="00754D34"/>
    <w:rsid w:val="00757042"/>
    <w:rsid w:val="007E2F93"/>
    <w:rsid w:val="007E44F3"/>
    <w:rsid w:val="007E7B65"/>
    <w:rsid w:val="007F5F46"/>
    <w:rsid w:val="008356F4"/>
    <w:rsid w:val="0086436A"/>
    <w:rsid w:val="009E31F2"/>
    <w:rsid w:val="009F6792"/>
    <w:rsid w:val="00A340F8"/>
    <w:rsid w:val="00AC3308"/>
    <w:rsid w:val="00AD5116"/>
    <w:rsid w:val="00B34988"/>
    <w:rsid w:val="00B366ED"/>
    <w:rsid w:val="00BA0E84"/>
    <w:rsid w:val="00BE76A3"/>
    <w:rsid w:val="00C14F25"/>
    <w:rsid w:val="00C61497"/>
    <w:rsid w:val="00CD168D"/>
    <w:rsid w:val="00CD5FA7"/>
    <w:rsid w:val="00D7768B"/>
    <w:rsid w:val="00D918A7"/>
    <w:rsid w:val="00F07B57"/>
    <w:rsid w:val="00F44DFD"/>
    <w:rsid w:val="00F525E7"/>
    <w:rsid w:val="00F81FFB"/>
    <w:rsid w:val="00F875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8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86436A"/>
    <w:rPr>
      <w:color w:val="808080"/>
    </w:rPr>
  </w:style>
  <w:style w:type="paragraph" w:customStyle="1" w:styleId="D08233DD57EB4F56BE9F469152EC624E">
    <w:name w:val="D08233DD57EB4F56BE9F469152EC624E"/>
    <w:rsid w:val="002646B0"/>
  </w:style>
  <w:style w:type="paragraph" w:customStyle="1" w:styleId="C135CFFA8D29439D87208EB1356770D2">
    <w:name w:val="C135CFFA8D29439D87208EB1356770D2"/>
    <w:rsid w:val="00D918A7"/>
  </w:style>
  <w:style w:type="paragraph" w:customStyle="1" w:styleId="C899BDBDF9304F35A1BC93257E634063">
    <w:name w:val="C899BDBDF9304F35A1BC93257E634063"/>
    <w:rsid w:val="002646B0"/>
  </w:style>
  <w:style w:type="paragraph" w:customStyle="1" w:styleId="9C52980BF0954ADBB1A57CC5114452A0">
    <w:name w:val="9C52980BF0954ADBB1A57CC5114452A0"/>
    <w:rsid w:val="0038392D"/>
  </w:style>
  <w:style w:type="paragraph" w:customStyle="1" w:styleId="08309E0DA6E249D184FFD87A38121B37">
    <w:name w:val="08309E0DA6E249D184FFD87A38121B37"/>
    <w:rsid w:val="0038392D"/>
  </w:style>
  <w:style w:type="paragraph" w:customStyle="1" w:styleId="CD57C0F031D842DBA0353F0DC9A141C4">
    <w:name w:val="CD57C0F031D842DBA0353F0DC9A141C4"/>
    <w:rsid w:val="00F07B57"/>
  </w:style>
  <w:style w:type="paragraph" w:customStyle="1" w:styleId="355395CF36CC4AC6895A26E84C420053">
    <w:name w:val="355395CF36CC4AC6895A26E84C420053"/>
    <w:rsid w:val="00F07B57"/>
  </w:style>
  <w:style w:type="paragraph" w:customStyle="1" w:styleId="EF197BDA007641AFAE4D5B79BA4780D7">
    <w:name w:val="EF197BDA007641AFAE4D5B79BA4780D7"/>
    <w:rsid w:val="008643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Display>DocumentLibraryForm</Display>
  <Edit>DocumentLibraryForm</Edit>
  <New>DocumentLibraryForm</New>
  <MobileDisplayFormUrl/>
  <MobileEditFormUrl/>
  <MobileNewFormUrl/>
</FormTemplates>
</file>

<file path=customXml/item2.xml><?xml version="1.0" encoding="utf-8"?>
<?mso-contentType ?>
<FormUrls xmlns="http://schemas.microsoft.com/sharepoint/v3/contenttype/forms/url">
  <Display>_layouts/15/NintexForms/Modern/DisplayForm.aspx</Display>
  <Edit>_layouts/15/NintexForms/Modern/EditForm.aspx</Edit>
  <New>_layouts/15/NintexForms/Modern/NewForm.aspx</New>
  <MobileDisplay>_layouts/15/NintexForms/Mobile/DispForm.aspx</MobileDisplay>
  <MobileEdit>_layouts/15/NintexForms/Mobile/EditForm.aspx</MobileEdit>
  <MobileNew>_layouts/15/NintexForms/Mobile/NewForm.aspx</MobileNew>
</FormUrls>
</file>

<file path=customXml/item3.xml><?xml version="1.0" encoding="utf-8"?>
<p:properties xmlns:p="http://schemas.microsoft.com/office/2006/metadata/properties" xmlns:xsi="http://www.w3.org/2001/XMLSchema-instance" xmlns:pc="http://schemas.microsoft.com/office/infopath/2007/PartnerControls">
  <documentManagement>
    <TaxCatchAll xmlns="872641a8-5ee1-4ad8-a2c8-179bbc26f47e">
      <Value>398</Value>
      <Value>16</Value>
      <Value>414</Value>
    </TaxCatchAll>
    <Omzendbrief_x0020_datum xmlns="a445d3d8-28a8-4826-ad51-85ae78dbc123">2023-09-03T22:00:00+00:00</Omzendbrief_x0020_datum>
    <Toepassing_x0020_van xmlns="a445d3d8-28a8-4826-ad51-85ae78dbc123" xsi:nil="true"/>
    <Omzendbrief_x0020_nr xmlns="a445d3d8-28a8-4826-ad51-85ae78dbc123">2023</Omzendbrief_x0020_nr>
    <Toepassing_x0020_tot xmlns="a445d3d8-28a8-4826-ad51-85ae78dbc123" xsi:nil="true"/>
    <g7ae3e1ae2664f8e8c2d1d16ac6e26f8 xmlns="a445d3d8-28a8-4826-ad51-85ae78dbc123">
      <Terms xmlns="http://schemas.microsoft.com/office/infopath/2007/PartnerControls">
        <TermInfo xmlns="http://schemas.microsoft.com/office/infopath/2007/PartnerControls">
          <TermName xmlns="http://schemas.microsoft.com/office/infopath/2007/PartnerControls">10 - Algemene bepalingen</TermName>
          <TermId xmlns="http://schemas.microsoft.com/office/infopath/2007/PartnerControls">1178cf8f-81c4-4c5d-90cc-ed7b90efefde</TermId>
        </TermInfo>
      </Terms>
    </g7ae3e1ae2664f8e8c2d1d16ac6e26f8>
    <Omzendbrief_x0020_volgnr xmlns="a445d3d8-28a8-4826-ad51-85ae78dbc123">235</Omzendbrief_x0020_volgnr>
    <c5310d4b92cd4ef5a8e2a50ff63ba4e8 xmlns="a445d3d8-28a8-4826-ad51-85ae78dbc123">
      <Terms xmlns="http://schemas.microsoft.com/office/infopath/2007/PartnerControls">
        <TermInfo xmlns="http://schemas.microsoft.com/office/infopath/2007/PartnerControls">
          <TermName xmlns="http://schemas.microsoft.com/office/infopath/2007/PartnerControls">Directie onderz,ontwikkel,kwaliteitsprom (RDQ)</TermName>
          <TermId xmlns="http://schemas.microsoft.com/office/infopath/2007/PartnerControls">a6edfd49-0eea-4b36-87de-48e498f71c8c</TermId>
        </TermInfo>
      </Terms>
    </c5310d4b92cd4ef5a8e2a50ff63ba4e8>
    <Vertrouwelijk xmlns="a445d3d8-28a8-4826-ad51-85ae78dbc123">false</Vertrouwelijk>
    <Dossier xmlns="a445d3d8-28a8-4826-ad51-85ae78dbc123">3526</Dossier>
    <Betreft xmlns="a445d3d8-28a8-4826-ad51-85ae78dbc123">&lt;div class="ExternalClassDAAF7C810D394785975F65EF1F6A3BD7"&gt;&lt;p&gt;​&lt;span lang="NL" style="text-decoration&amp;#58;underline;"&gt;&lt;strong&gt;Implicaties op de voordelen en op de forfaitaire honoraria van het zorgtraject &amp;quot;diabetes type 2&amp;quot; wanneer een rechthebbende met een dergelijk zorgtraject overstapt naar een diabetesovereenkomst &amp;#58;&lt;/strong&gt;&lt;/span&gt;&lt;br&gt;&lt;/p&gt;&lt;/div&gt;</Betreft>
    <Betreft-FR xmlns="5c99ba27-9f4a-43d1-a433-cd21c0c58a91">&lt;div class="ExternalClass3CF36FF6E2BA46D0B6E05F48AADBD489"&gt;&lt;p&gt;​&lt;span lang="FR" style="text-decoration&amp;#58;underline;"&gt;&lt;strong&gt;Implications sur les avantages et sur les honoraires forfaitaires&lt;/strong&gt;&lt;/span&gt; &lt;span lang="FR" style="text-decoration&amp;#58;underline;"&gt;&lt;strong&gt;d'un trajet de soins « diabète de type 2 » quand un.e assuré.e en bénéficiant passe en convention diabète &amp;#58;&lt;/strong&gt;&lt;/span&gt;​&lt;br&gt;&lt;/p&gt;&lt;/div&gt;</Betreft-FR>
    <Cel xmlns="5c99ba27-9f4a-43d1-a433-cd21c0c58a91">5</Cel>
    <Circulaire-Name xmlns="5c99ba27-9f4a-43d1-a433-cd21c0c58a91" xsi:nil="true"/>
    <ondertekenaar xmlns="a445d3d8-28a8-4826-ad51-85ae78dbc123">44</ondertekenaar>
    <DossierStatus xmlns="a445d3d8-28a8-4826-ad51-85ae78dbc123">In opmaak - En construction</DossierStatus>
    <Taal xmlns="a445d3d8-28a8-4826-ad51-85ae78dbc123">FR</Taal>
    <FormData xmlns="http://schemas.microsoft.com/sharepoint/v3">&lt;?xml version="1.0" encoding="utf-8"?&gt;&lt;FormVariables&gt;&lt;Version /&gt;&lt;Vervangtomzendbrief type="System.String" /&gt;&lt;/FormVariables&gt;</FormData>
    <replaces-ozb-sequence-nr xmlns="a445d3d8-28a8-4826-ad51-85ae78dbc123" xsi:nil="true"/>
    <replaces-ozb-nr xmlns="a445d3d8-28a8-4826-ad51-85ae78dbc123" xsi:nil="true"/>
    <replaces-ozb-date xmlns="a445d3d8-28a8-4826-ad51-85ae78dbc123" xsi:nil="true"/>
    <o137210e1cf54361bb77e636aee5ca5c xmlns="5c99ba27-9f4a-43d1-a433-cd21c0c58a91">
      <Terms xmlns="http://schemas.microsoft.com/office/infopath/2007/PartnerControls">
        <TermInfo xmlns="http://schemas.microsoft.com/office/infopath/2007/PartnerControls">
          <TermName xmlns="http://schemas.microsoft.com/office/infopath/2007/PartnerControls">Geneeskundige verzorging</TermName>
          <TermId xmlns="http://schemas.microsoft.com/office/infopath/2007/PartnerControls">43a4dbae-450d-46f8-9b22-9e3da49e462a</TermId>
        </TermInfo>
      </Terms>
    </o137210e1cf54361bb77e636aee5ca5c>
    <vervangen-door xmlns="5c99ba27-9f4a-43d1-a433-cd21c0c58a91" xsi:nil="true"/>
    <rubr_x002d_multiline xmlns="5c99ba27-9f4a-43d1-a433-cd21c0c58a91" xsi:nil="true"/>
  </documentManagement>
</p:properties>
</file>

<file path=customXml/item4.xml><?xml version="1.0" encoding="utf-8"?>
<FieldMetadatas xmlns="http://schemas.enovapoint.com/SP/FieldMetadataCollection">
  <FieldMetadata>
    <SdtId>121814247</SdtId>
    <Tag>DienstOpBrief:Term1036</Tag>
    <IsReadOnly>True</IsReadOnly>
    <Value>Soins de Santé</Value>
    <FieldValueSource>
      <IsMainContextItem>False</IsMainContextItem>
      <SiteId>df689246-3791-4e33-b2cb-279653120027</SiteId>
      <SiteUrl>https://collab.govshare.fed.be/processes/circulaires</SiteUrl>
      <WebId>a445d3d8-28a8-4826-ad51-85ae78dbc123</WebId>
      <WebUrl>https://collab.govshare.fed.be/processes/circulaires</WebUrl>
      <ListId>baa9adc4-63f4-4dfd-b88d-83a658382561</ListId>
      <ListRootFolderUrl>Lists/TaxonomyHiddenList</ListRootFolderUrl>
      <ItemId>398</ItemId>
      <FieldId>11b936ec-76ce-4b81-a89c-a66622095277</FieldId>
      <FieldInternalName>Term1036</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3527</ItemId>
        <FieldId>8137210e-1cf5-4361-bb77-e636aee5ca5c</FieldId>
        <FieldInternalName>DienstOpBrief</FieldInternalName>
      </ParentSource>
    </FieldValueSource>
  </FieldMetadata>
  <FieldMetadata>
    <SdtId>-41523730</SdtId>
    <Tag>Omzendbrief_x0020_nr</Tag>
    <IsReadOnly>True</IsReadOnly>
    <Value>2023</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3527</ItemId>
      <FieldId>6b51613c-b934-4878-97f1-ef729aa53494</FieldId>
      <FieldInternalName>Omzendbrief_x0020_nr</FieldInternalName>
    </FieldValueSource>
  </FieldMetadata>
  <FieldMetadata>
    <SdtId>-1586145327</SdtId>
    <Tag>Omzendbrief_x0020_volgnr</Tag>
    <IsReadOnly>False</IsReadOnly>
    <Value>0</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3527</ItemId>
      <FieldId>67fa0b52-67bd-4ed8-837e-ecf24c4b2684</FieldId>
      <FieldInternalName>Omzendbrief_x0020_volgnr</FieldInternalName>
    </FieldValueSource>
  </FieldMetadata>
  <FieldMetadata>
    <SdtId>-567336584</SdtId>
    <Tag>code_x002d_rubriek</Tag>
    <IsReadOnly>False</IsReadOnly>
    <Value>10 </Value>
    <FieldValueSource>
      <IsMainContextItem>False</IsMainContextItem>
      <SiteId>df689246-3791-4e33-b2cb-279653120027</SiteId>
      <SiteUrl>https://collab.govshare.fed.be/processes/circulaires</SiteUrl>
      <WebId>a445d3d8-28a8-4826-ad51-85ae78dbc123</WebId>
      <WebUrl>https://collab.govshare.fed.be/processes/circulaires</WebUrl>
      <ListId>7a42b03c-c50f-4d6f-a3a0-dad529cf90ad</ListId>
      <ListRootFolderUrl>Lists/ozbrubrieken</ListRootFolderUrl>
      <ItemId>1427</ItemId>
      <FieldId>45d4532d-7989-4515-a19f-01471eadf6a8</FieldId>
      <FieldInternalName>code_x002d_rubriek</FieldInternalName>
    </FieldValueSource>
  </FieldMetadata>
  <FieldMetadata>
    <SdtId>1183162152</SdtId>
    <Tag>volgnummer</Tag>
    <IsReadOnly>False</IsReadOnly>
    <Value>400</Value>
    <FieldValueSource>
      <IsMainContextItem>False</IsMainContextItem>
      <SiteId>df689246-3791-4e33-b2cb-279653120027</SiteId>
      <SiteUrl>https://collab.govshare.fed.be/processes/circulaires</SiteUrl>
      <WebId>a445d3d8-28a8-4826-ad51-85ae78dbc123</WebId>
      <WebUrl>https://collab.govshare.fed.be/processes/circulaires</WebUrl>
      <ListId>7a42b03c-c50f-4d6f-a3a0-dad529cf90ad</ListId>
      <ListRootFolderUrl>Lists/ozbrubrieken</ListRootFolderUrl>
      <ItemId>1427</ItemId>
      <FieldId>dd0e9a67-0665-461b-b5b8-8b6a714e1a1f</FieldId>
      <FieldInternalName>volgnummer</FieldInternalName>
    </FieldValueSource>
  </FieldMetadata>
  <FieldMetadata>
    <SdtId>1128201983</SdtId>
    <Tag>Betreft_x002d_FR</Tag>
    <IsReadOnly>True</IsReadOnly>
    <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3527</ItemId>
      <FieldId>3968de09-3ecb-4ad2-b9c8-e81188e331ca</FieldId>
      <FieldInternalName>Betreft_x002d_FR</FieldInternalName>
    </FieldValueSource>
  </FieldMetadata>
  <FieldMetadata>
    <SdtId>-2016910189</SdtId>
    <Tag>Dossier:ondertekenaar_x003A_aanhef_x002d_fr</Tag>
    <IsReadOnly>True</IsReadOnly>
    <Value> </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3526</ItemId>
      <FieldId>354e5ca6-e310-494c-9adb-3ee0b149ba26</FieldId>
      <FieldInternalName>ondertekenaar_x003A_aanhef_x002d_fr</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3527</ItemId>
        <FieldId>08723c66-2266-4b42-97dd-91c11c7eaea5</FieldId>
        <FieldInternalName>Dossier</FieldInternalName>
      </ParentSource>
    </FieldValueSource>
  </FieldMetadata>
  <FieldMetadata>
    <SdtId>-183676403</SdtId>
    <Tag>ondertekenaar:Handtekening</Tag>
    <IsReadOnly>False</IsReadOnly>
    <FieldValueSource>
      <IsMainContextItem>False</IsMainContextItem>
      <SiteId>df689246-3791-4e33-b2cb-279653120027</SiteId>
      <SiteUrl>https://collab.govshare.fed.be/processes/circulaires</SiteUrl>
      <WebId>a445d3d8-28a8-4826-ad51-85ae78dbc123</WebId>
      <WebUrl>https://collab.govshare.fed.be/processes/circulaires</WebUrl>
      <ListId>2d15de15-5243-45cd-a2c1-f958b116eaae</ListId>
      <ListRootFolderUrl>Lists/Ondertekenaars</ListRootFolderUrl>
      <ItemId>44</ItemId>
      <FieldId>6e3d343e-6819-4799-8406-dec859556d51</FieldId>
      <FieldInternalName>Handtekening</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3527</ItemId>
        <FieldId>936d6923-f796-4f7e-a794-9e93e1dffd45</FieldId>
        <FieldInternalName>ondertekenaar</FieldInternalName>
      </ParentSource>
    </FieldValueSource>
  </FieldMetadata>
  <FieldMetadata>
    <SdtId>2023351502</SdtId>
    <Tag>Dossier:ondertekenaar_x003A_Naam_x002d_ondertekenaar_x002d_nl</Tag>
    <IsReadOnly>True</IsReadOnly>
    <Value>Mickael Daubie</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3526</ItemId>
      <FieldId>bf3fe7c3-2e1a-40ac-a9f5-61e03ca04354</FieldId>
      <FieldInternalName>ondertekenaar_x003A_Naam_x002d_ondertekenaar_x002d_nl</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3527</ItemId>
        <FieldId>08723c66-2266-4b42-97dd-91c11c7eaea5</FieldId>
        <FieldInternalName>Dossier</FieldInternalName>
      </ParentSource>
    </FieldValueSource>
  </FieldMetadata>
  <FieldMetadata>
    <SdtId>-1155145922</SdtId>
    <Tag>Dossier:ondertekenaar_x003A_graad_x002d_fr</Tag>
    <IsReadOnly>True</IsReadOnly>
    <Value>Directeur général</Value>
    <FieldValueSource>
      <IsMainContextItem>False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3526</ItemId>
      <FieldId>507bc622-a2a7-4b6c-af5c-0588f6c790c1</FieldId>
      <FieldInternalName>ondertekenaar_x003A_graad_x002d_fr</FieldInternalName>
      <Parent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3527</ItemId>
        <FieldId>08723c66-2266-4b42-97dd-91c11c7eaea5</FieldId>
        <FieldInternalName>Dossier</FieldInternalName>
      </ParentSource>
    </FieldValueSource>
  </FieldMetadata>
  <FieldMetadata>
    <SdtId>1614709899</SdtId>
    <Tag>[Cel:Titel]</Tag>
    <IsReadOnly>False</IsReadOnly>
    <Value>OOK - RDQ</Value>
    <FieldValueSource>
      <IsMainContextItem>True</IsMainContextItem>
      <SiteId>df689246-3791-4e33-b2cb-279653120027</SiteId>
      <SiteUrl>https://collab.govshare.fed.be/processes/circulaires</SiteUrl>
      <WebId>a445d3d8-28a8-4826-ad51-85ae78dbc123</WebId>
      <WebUrl>https://collab.govshare.fed.be/processes/circulaires</WebUrl>
      <ListId>5c99ba27-9f4a-43d1-a433-cd21c0c58a91</ListId>
      <ListRootFolderUrl>Omzendbrieven</ListRootFolderUrl>
      <ItemId>3527</ItemId>
      <FieldId>65c6f9ed-f47d-44e6-abd1-7cdebcafdd8b</FieldId>
      <FieldInternalName>Cel_x003A_Titel</FieldInternalName>
    </FieldValueSource>
  </FieldMetadata>
</FieldMetadatas>
</file>

<file path=customXml/item5.xml><?xml version="1.0" encoding="utf-8"?>
<?mso-contentType ?>
<FormTemplates xmlns="http://schemas.microsoft.com/sharepoint/v3/contenttype/forms">
  <Display>NFListDisplayForm</Display>
  <Edit>NFListEditForm</Edit>
  <New>NFListEditForm</New>
</FormTemplates>
</file>

<file path=customXml/item6.xml><?xml version="1.0" encoding="utf-8"?>
<ct:contentTypeSchema xmlns:ct="http://schemas.microsoft.com/office/2006/metadata/contentType" xmlns:ma="http://schemas.microsoft.com/office/2006/metadata/properties/metaAttributes" ct:_="" ma:_="" ma:contentTypeName="Circulaire" ma:contentTypeID="0x010100BDF9EAF7E7FE59449502797BFB51743F00FF2740BAA3255943B8B9E081CA8E0E05" ma:contentTypeVersion="20" ma:contentTypeDescription="" ma:contentTypeScope="" ma:versionID="764dfac0c86f8e952b57dc5d423564f6">
  <xsd:schema xmlns:xsd="http://www.w3.org/2001/XMLSchema" xmlns:xs="http://www.w3.org/2001/XMLSchema" xmlns:p="http://schemas.microsoft.com/office/2006/metadata/properties" xmlns:ns1="http://schemas.microsoft.com/sharepoint/v3" xmlns:ns2="a445d3d8-28a8-4826-ad51-85ae78dbc123" xmlns:ns3="5c99ba27-9f4a-43d1-a433-cd21c0c58a91" xmlns:ns4="872641a8-5ee1-4ad8-a2c8-179bbc26f47e" xmlns:ns5="a771fd84-99d5-44c2-9dac-0b7cb5888153" targetNamespace="http://schemas.microsoft.com/office/2006/metadata/properties" ma:root="true" ma:fieldsID="9409d7e778f4bf8db69f023dd10ba187" ns1:_="" ns2:_="" ns3:_="" ns4:_="" ns5:_="">
    <xsd:import namespace="http://schemas.microsoft.com/sharepoint/v3"/>
    <xsd:import namespace="a445d3d8-28a8-4826-ad51-85ae78dbc123"/>
    <xsd:import namespace="5c99ba27-9f4a-43d1-a433-cd21c0c58a91"/>
    <xsd:import namespace="872641a8-5ee1-4ad8-a2c8-179bbc26f47e"/>
    <xsd:import namespace="a771fd84-99d5-44c2-9dac-0b7cb5888153"/>
    <xsd:element name="properties">
      <xsd:complexType>
        <xsd:sequence>
          <xsd:element name="documentManagement">
            <xsd:complexType>
              <xsd:all>
                <xsd:element ref="ns2:Taal"/>
                <xsd:element ref="ns2:Vertrouwelijk" minOccurs="0"/>
                <xsd:element ref="ns2:Omzendbrief_x0020_nr" minOccurs="0"/>
                <xsd:element ref="ns2:Omzendbrief_x0020_volgnr"/>
                <xsd:element ref="ns2:Omzendbrief_x0020_datum" minOccurs="0"/>
                <xsd:element ref="ns2:Toepassing_x0020_van" minOccurs="0"/>
                <xsd:element ref="ns2:Toepassing_x0020_tot" minOccurs="0"/>
                <xsd:element ref="ns3:Circulaire-Name" minOccurs="0"/>
                <xsd:element ref="ns3:Cel" minOccurs="0"/>
                <xsd:element ref="ns2:DossierStatus" minOccurs="0"/>
                <xsd:element ref="ns2:Dossier" minOccurs="0"/>
                <xsd:element ref="ns2:ondertekenaar" minOccurs="0"/>
                <xsd:element ref="ns2:Betreft" minOccurs="0"/>
                <xsd:element ref="ns3:Betreft-FR" minOccurs="0"/>
                <xsd:element ref="ns2:Cel_x003a_Titel" minOccurs="0"/>
                <xsd:element ref="ns4:TaxCatchAllLabel" minOccurs="0"/>
                <xsd:element ref="ns4:TaxCatchAll" minOccurs="0"/>
                <xsd:element ref="ns2:g7ae3e1ae2664f8e8c2d1d16ac6e26f8" minOccurs="0"/>
                <xsd:element ref="ns2:c5310d4b92cd4ef5a8e2a50ff63ba4e8" minOccurs="0"/>
                <xsd:element ref="ns5:ondertekenaar_x003a_graad-fr" minOccurs="0"/>
                <xsd:element ref="ns2:ondertekenaar_x003a_Naam-ondertekenaar-nl" minOccurs="0"/>
                <xsd:element ref="ns5:ondertekenaar_x003a_aanhef-fr" minOccurs="0"/>
                <xsd:element ref="ns2:ondertekenaar_x003a_Naam-ondertekenaar-fr" minOccurs="0"/>
                <xsd:element ref="ns5:ondertekenaar_x003a_aanhef-nl" minOccurs="0"/>
                <xsd:element ref="ns5:ondertekenaar_x003a_graad-nl" minOccurs="0"/>
                <xsd:element ref="ns1:FormData" minOccurs="0"/>
                <xsd:element ref="ns2:replaces-ozb-nr" minOccurs="0"/>
                <xsd:element ref="ns2:replaces-ozb-sequence-nr" minOccurs="0"/>
                <xsd:element ref="ns2:replaces-ozb-date" minOccurs="0"/>
                <xsd:element ref="ns3:o137210e1cf54361bb77e636aee5ca5c" minOccurs="0"/>
                <xsd:element ref="ns3:vervangen-door" minOccurs="0"/>
                <xsd:element ref="ns3:rubr_x002d_multi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35" nillable="true" ma:displayName="Données de formulaire"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45d3d8-28a8-4826-ad51-85ae78dbc123" elementFormDefault="qualified">
    <xsd:import namespace="http://schemas.microsoft.com/office/2006/documentManagement/types"/>
    <xsd:import namespace="http://schemas.microsoft.com/office/infopath/2007/PartnerControls"/>
    <xsd:element name="Taal" ma:index="2" ma:displayName="Taal" ma:format="Dropdown" ma:internalName="Taal" ma:readOnly="false">
      <xsd:simpleType>
        <xsd:restriction base="dms:Choice">
          <xsd:enumeration value="NL"/>
          <xsd:enumeration value="FR"/>
          <xsd:enumeration value="NL-FR"/>
        </xsd:restriction>
      </xsd:simpleType>
    </xsd:element>
    <xsd:element name="Vertrouwelijk" ma:index="4" nillable="true" ma:displayName="Vertrouwelijk" ma:default="0" ma:internalName="Vertrouwelijk" ma:readOnly="false">
      <xsd:simpleType>
        <xsd:restriction base="dms:Boolean"/>
      </xsd:simpleType>
    </xsd:element>
    <xsd:element name="Omzendbrief_x0020_nr" ma:index="6" nillable="true" ma:displayName="Omzendbrief nr" ma:indexed="true" ma:internalName="Omzendbrief_x0020_nr" ma:readOnly="false">
      <xsd:simpleType>
        <xsd:restriction base="dms:Text">
          <xsd:maxLength value="255"/>
        </xsd:restriction>
      </xsd:simpleType>
    </xsd:element>
    <xsd:element name="Omzendbrief_x0020_volgnr" ma:index="7" ma:displayName="Omzendbrief volgnr" ma:decimals="0" ma:default="0" ma:indexed="true" ma:internalName="Omzendbrief_x0020_volgnr" ma:readOnly="false" ma:percentage="FALSE">
      <xsd:simpleType>
        <xsd:restriction base="dms:Number">
          <xsd:maxInclusive value="5000"/>
          <xsd:minInclusive value="0"/>
        </xsd:restriction>
      </xsd:simpleType>
    </xsd:element>
    <xsd:element name="Omzendbrief_x0020_datum" ma:index="8" nillable="true" ma:displayName="Omzendbrief datum" ma:default="[today]" ma:format="DateOnly" ma:indexed="true" ma:internalName="Omzendbrief_x0020_datum" ma:readOnly="false">
      <xsd:simpleType>
        <xsd:restriction base="dms:DateTime"/>
      </xsd:simpleType>
    </xsd:element>
    <xsd:element name="Toepassing_x0020_van" ma:index="9" nillable="true" ma:displayName="Toepassing van" ma:format="DateOnly" ma:internalName="Toepassing_x0020_van" ma:readOnly="false">
      <xsd:simpleType>
        <xsd:restriction base="dms:DateTime"/>
      </xsd:simpleType>
    </xsd:element>
    <xsd:element name="Toepassing_x0020_tot" ma:index="10" nillable="true" ma:displayName="Toepassing tot" ma:format="DateOnly" ma:internalName="Toepassing_x0020_tot" ma:readOnly="false">
      <xsd:simpleType>
        <xsd:restriction base="dms:DateTime"/>
      </xsd:simpleType>
    </xsd:element>
    <xsd:element name="DossierStatus" ma:index="13" nillable="true" ma:displayName="DossierStatus" ma:default="In opmaak - En construction" ma:format="Dropdown" ma:indexed="true" ma:internalName="DossierStatus" ma:readOnly="false">
      <xsd:simpleType>
        <xsd:restriction base="dms:Choice">
          <xsd:enumeration value="In opmaak - En construction"/>
          <xsd:enumeration value="Ter goedkeuring - A approuver"/>
          <xsd:enumeration value="Ter ondertekening - A signer"/>
          <xsd:enumeration value="Goedgekeurd - Approuve"/>
          <xsd:enumeration value="Teruggestuurd - Renvoye"/>
          <xsd:enumeration value="Afgekeurd - Rejete"/>
          <xsd:enumeration value="Gepubliceerd - Publie"/>
          <xsd:enumeration value="Vervangen - Remplacer"/>
          <xsd:enumeration value="Te vertalen - a traduire"/>
          <xsd:enumeration value="Vertaald - Traduit"/>
          <xsd:enumeration value="Externe uitwisseling - Echange externe"/>
        </xsd:restriction>
      </xsd:simpleType>
    </xsd:element>
    <xsd:element name="Dossier" ma:index="14" nillable="true" ma:displayName="Dossier" ma:list="{5c99ba27-9f4a-43d1-a433-cd21c0c58a91}" ma:internalName="Dossier" ma:readOnly="false" ma:showField="ID" ma:web="a445d3d8-28a8-4826-ad51-85ae78dbc123">
      <xsd:simpleType>
        <xsd:restriction base="dms:Lookup"/>
      </xsd:simpleType>
    </xsd:element>
    <xsd:element name="ondertekenaar" ma:index="15" nillable="true" ma:displayName="Ondertekenaar" ma:list="{2d15de15-5243-45cd-a2c1-f958b116eaae}" ma:internalName="ondertekenaar" ma:readOnly="false" ma:showField="Title" ma:web="a445d3d8-28a8-4826-ad51-85ae78dbc123">
      <xsd:simpleType>
        <xsd:restriction base="dms:Lookup"/>
      </xsd:simpleType>
    </xsd:element>
    <xsd:element name="Betreft" ma:index="16" nillable="true" ma:displayName="Betreft-NL" ma:internalName="Betreft" ma:readOnly="false">
      <xsd:simpleType>
        <xsd:restriction base="dms:Note"/>
      </xsd:simpleType>
    </xsd:element>
    <xsd:element name="Cel_x003a_Titel" ma:index="18" nillable="true" ma:displayName="Cel:Titel" ma:list="{ffa42b20-8bb0-4be2-ac94-da94045c778d}" ma:internalName="Cel_x003A_Titel" ma:readOnly="true" ma:showField="Title" ma:web="a445d3d8-28a8-4826-ad51-85ae78dbc123">
      <xsd:simpleType>
        <xsd:restriction base="dms:Lookup"/>
      </xsd:simpleType>
    </xsd:element>
    <xsd:element name="g7ae3e1ae2664f8e8c2d1d16ac6e26f8" ma:index="21" ma:taxonomy="true" ma:internalName="g7ae3e1ae2664f8e8c2d1d16ac6e26f8" ma:taxonomyFieldName="Rubriek" ma:displayName="Rubriek" ma:readOnly="false" ma:fieldId="{07ae3e1a-e266-4f8e-8c2d-1d16ac6e26f8}" ma:taxonomyMulti="true" ma:sspId="44a63f7c-bb59-4c96-ad4b-dacdde96283b" ma:termSetId="1629377f-7fc2-4b8a-b1bc-315191ece583" ma:anchorId="00000000-0000-0000-0000-000000000000" ma:open="false" ma:isKeyword="false">
      <xsd:complexType>
        <xsd:sequence>
          <xsd:element ref="pc:Terms" minOccurs="0" maxOccurs="1"/>
        </xsd:sequence>
      </xsd:complexType>
    </xsd:element>
    <xsd:element name="c5310d4b92cd4ef5a8e2a50ff63ba4e8" ma:index="28" ma:taxonomy="true" ma:internalName="c5310d4b92cd4ef5a8e2a50ff63ba4e8" ma:taxonomyFieldName="Dienst" ma:displayName="Dienst" ma:indexed="true" ma:readOnly="false" ma:fieldId="{c5310d4b-92cd-4ef5-a8e2-a50ff63ba4e8}" ma:sspId="44a63f7c-bb59-4c96-ad4b-dacdde96283b" ma:termSetId="c191847b-44d2-49c8-8fb2-310f39e3451d" ma:anchorId="00000000-0000-0000-0000-000000000000" ma:open="false" ma:isKeyword="false">
      <xsd:complexType>
        <xsd:sequence>
          <xsd:element ref="pc:Terms" minOccurs="0" maxOccurs="1"/>
        </xsd:sequence>
      </xsd:complexType>
    </xsd:element>
    <xsd:element name="ondertekenaar_x003a_Naam-ondertekenaar-nl" ma:index="30" nillable="true" ma:displayName="ondertekenaar:Naam-ondertekenaar-nl" ma:list="{2d15de15-5243-45cd-a2c1-f958b116eaae}" ma:internalName="ondertekenaar_x003A_Naam_x002d_ondertekenaar_x002d_nl" ma:readOnly="true" ma:showField="Naam_x002d_ondertekenaar_x002d_n" ma:web="a445d3d8-28a8-4826-ad51-85ae78dbc123">
      <xsd:simpleType>
        <xsd:restriction base="dms:Lookup"/>
      </xsd:simpleType>
    </xsd:element>
    <xsd:element name="ondertekenaar_x003a_Naam-ondertekenaar-fr" ma:index="32" nillable="true" ma:displayName="ondertekenaar:Naam-ondertekenaar-fr" ma:list="{2d15de15-5243-45cd-a2c1-f958b116eaae}" ma:internalName="ondertekenaar_x003A_Naam_x002d_ondertekenaar_x002d_fr" ma:readOnly="true" ma:showField="Naam_x002d_ondertekenaar_x002d_f" ma:web="a445d3d8-28a8-4826-ad51-85ae78dbc123">
      <xsd:simpleType>
        <xsd:restriction base="dms:Lookup"/>
      </xsd:simpleType>
    </xsd:element>
    <xsd:element name="replaces-ozb-nr" ma:index="36" nillable="true" ma:displayName="replaces-ozb-nr" ma:decimals="0" ma:indexed="true" ma:internalName="replaces_x002d_ozb_x002d_nr" ma:readOnly="false">
      <xsd:simpleType>
        <xsd:restriction base="dms:Text">
          <xsd:maxLength value="4"/>
        </xsd:restriction>
      </xsd:simpleType>
    </xsd:element>
    <xsd:element name="replaces-ozb-sequence-nr" ma:index="37" nillable="true" ma:displayName="replaces-ozb-sequence-nr" ma:decimals="0" ma:indexed="true" ma:internalName="replaces_x002d_ozb_x002d_sequence_x002d_nr" ma:percentage="FALSE">
      <xsd:simpleType>
        <xsd:restriction base="dms:Number">
          <xsd:maxInclusive value="2000"/>
          <xsd:minInclusive value="1"/>
        </xsd:restriction>
      </xsd:simpleType>
    </xsd:element>
    <xsd:element name="replaces-ozb-date" ma:index="38" nillable="true" ma:displayName="replaces-ozb-date" ma:format="DateOnly" ma:internalName="replaces_x002d_ozb_x002d_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c99ba27-9f4a-43d1-a433-cd21c0c58a91" elementFormDefault="qualified">
    <xsd:import namespace="http://schemas.microsoft.com/office/2006/documentManagement/types"/>
    <xsd:import namespace="http://schemas.microsoft.com/office/infopath/2007/PartnerControls"/>
    <xsd:element name="Circulaire-Name" ma:index="11" nillable="true" ma:displayName="Circulaire-Name" ma:internalName="Circulaire_x002d_Name" ma:readOnly="false">
      <xsd:simpleType>
        <xsd:restriction base="dms:Text">
          <xsd:maxLength value="255"/>
        </xsd:restriction>
      </xsd:simpleType>
    </xsd:element>
    <xsd:element name="Cel" ma:index="12" nillable="true" ma:displayName="Cel" ma:list="{ffa42b20-8bb0-4be2-ac94-da94045c778d}" ma:internalName="_x0043_el0" ma:readOnly="false" ma:showField="Title" ma:web="a445d3d8-28a8-4826-ad51-85ae78dbc123">
      <xsd:simpleType>
        <xsd:restriction base="dms:Lookup"/>
      </xsd:simpleType>
    </xsd:element>
    <xsd:element name="Betreft-FR" ma:index="17" nillable="true" ma:displayName="Betreft-FR" ma:internalName="Betreft_x002d_FR" ma:readOnly="false">
      <xsd:simpleType>
        <xsd:restriction base="dms:Note"/>
      </xsd:simpleType>
    </xsd:element>
    <xsd:element name="o137210e1cf54361bb77e636aee5ca5c" ma:index="40" nillable="true" ma:taxonomy="true" ma:internalName="o137210e1cf54361bb77e636aee5ca5c" ma:taxonomyFieldName="DienstOpBrief" ma:displayName="DienstOpBrief" ma:indexed="true" ma:default="" ma:fieldId="{8137210e-1cf5-4361-bb77-e636aee5ca5c}" ma:sspId="44a63f7c-bb59-4c96-ad4b-dacdde96283b" ma:termSetId="a85e7984-6856-4194-8b20-e1438a34926d" ma:anchorId="00000000-0000-0000-0000-000000000000" ma:open="false" ma:isKeyword="false">
      <xsd:complexType>
        <xsd:sequence>
          <xsd:element ref="pc:Terms" minOccurs="0" maxOccurs="1"/>
        </xsd:sequence>
      </xsd:complexType>
    </xsd:element>
    <xsd:element name="vervangen-door" ma:index="41" nillable="true" ma:displayName="vervangen-door" ma:indexed="true" ma:internalName="vervangen_x002d_door" ma:readOnly="false">
      <xsd:simpleType>
        <xsd:restriction base="dms:Text">
          <xsd:maxLength value="255"/>
        </xsd:restriction>
      </xsd:simpleType>
    </xsd:element>
    <xsd:element name="rubr_x002d_multiline" ma:index="42" nillable="true" ma:displayName="rubr-multiline" ma:internalName="rubr_x002d_multilin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2641a8-5ee1-4ad8-a2c8-179bbc26f47e" elementFormDefault="qualified">
    <xsd:import namespace="http://schemas.microsoft.com/office/2006/documentManagement/types"/>
    <xsd:import namespace="http://schemas.microsoft.com/office/infopath/2007/PartnerControls"/>
    <xsd:element name="TaxCatchAllLabel" ma:index="19" nillable="true" ma:displayName="Taxonomy Catch All Column1" ma:hidden="true" ma:list="{baa9adc4-63f4-4dfd-b88d-83a658382561}" ma:internalName="TaxCatchAllLabel" ma:readOnly="true" ma:showField="CatchAllDataLabel" ma:web="a445d3d8-28a8-4826-ad51-85ae78dbc123">
      <xsd:complexType>
        <xsd:complexContent>
          <xsd:extension base="dms:MultiChoiceLookup">
            <xsd:sequence>
              <xsd:element name="Value" type="dms:Lookup" maxOccurs="unbounded" minOccurs="0" nillable="true"/>
            </xsd:sequence>
          </xsd:extension>
        </xsd:complexContent>
      </xsd:complexType>
    </xsd:element>
    <xsd:element name="TaxCatchAll" ma:index="20" nillable="true" ma:displayName="Taxonomy Catch All Column" ma:hidden="true" ma:list="{baa9adc4-63f4-4dfd-b88d-83a658382561}" ma:internalName="TaxCatchAll" ma:readOnly="false" ma:showField="CatchAllData" ma:web="a445d3d8-28a8-4826-ad51-85ae78dbc1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771fd84-99d5-44c2-9dac-0b7cb5888153" elementFormDefault="qualified">
    <xsd:import namespace="http://schemas.microsoft.com/office/2006/documentManagement/types"/>
    <xsd:import namespace="http://schemas.microsoft.com/office/infopath/2007/PartnerControls"/>
    <xsd:element name="ondertekenaar_x003a_graad-fr" ma:index="29" nillable="true" ma:displayName="ondertekenaar:graad-fr" ma:list="{2d15de15-5243-45cd-a2c1-f958b116eaae}" ma:internalName="ondertekenaar_x003A_graad_x002d_fr" ma:readOnly="true" ma:showField="graad_x002d_fr" ma:web="a445d3d8-28a8-4826-ad51-85ae78dbc123">
      <xsd:simpleType>
        <xsd:restriction base="dms:Lookup"/>
      </xsd:simpleType>
    </xsd:element>
    <xsd:element name="ondertekenaar_x003a_aanhef-fr" ma:index="31" nillable="true" ma:displayName="ondertekenaar:aanhef-fr" ma:list="{2d15de15-5243-45cd-a2c1-f958b116eaae}" ma:internalName="ondertekenaar_x003A_aanhef_x002d_fr" ma:readOnly="true" ma:showField="aanhef_x002d_fr" ma:web="a445d3d8-28a8-4826-ad51-85ae78dbc123">
      <xsd:simpleType>
        <xsd:restriction base="dms:Lookup"/>
      </xsd:simpleType>
    </xsd:element>
    <xsd:element name="ondertekenaar_x003a_aanhef-nl" ma:index="33" nillable="true" ma:displayName="ondertekenaar:aanhef-nl" ma:list="{2d15de15-5243-45cd-a2c1-f958b116eaae}" ma:internalName="ondertekenaar_x003A_aanhef_x002d_nl" ma:readOnly="true" ma:showField="aanhef_x002d_nl" ma:web="a445d3d8-28a8-4826-ad51-85ae78dbc123">
      <xsd:simpleType>
        <xsd:restriction base="dms:Lookup"/>
      </xsd:simpleType>
    </xsd:element>
    <xsd:element name="ondertekenaar_x003a_graad-nl" ma:index="34" nillable="true" ma:displayName="ondertekenaar:graad-nl" ma:list="{2d15de15-5243-45cd-a2c1-f958b116eaae}" ma:internalName="ondertekenaar_x003A_graad_x002d_nl" ma:readOnly="true" ma:showField="graad_x002d_nl" ma:web="a445d3d8-28a8-4826-ad51-85ae78dbc12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DocumentSettings xmlns="http://schemas.enovapoint.com/SP/DocumentSettings">
  <OriginalSiteUrl>https://collab.govshare.fed.be/processes/circulaires</OriginalSiteUrl>
  <OriginalSiteServerRelativeUrl>/processes/circulaires</OriginalSiteServerRelativeUrl>
  <PreprocessFormulas/>
</DocumentSettings>
</file>

<file path=customXml/itemProps1.xml><?xml version="1.0" encoding="utf-8"?>
<ds:datastoreItem xmlns:ds="http://schemas.openxmlformats.org/officeDocument/2006/customXml" ds:itemID="{5D75CB5F-D0A9-4028-8A18-82086F8155E9}">
  <ds:schemaRefs/>
</ds:datastoreItem>
</file>

<file path=customXml/itemProps2.xml><?xml version="1.0" encoding="utf-8"?>
<ds:datastoreItem xmlns:ds="http://schemas.openxmlformats.org/officeDocument/2006/customXml" ds:itemID="{D3F20E4E-8375-4E2F-AF28-1D9FE8419DCB}">
  <ds:schemaRefs>
    <ds:schemaRef ds:uri="http://schemas.microsoft.com/sharepoint/v3/contenttype/forms/url"/>
  </ds:schemaRefs>
</ds:datastoreItem>
</file>

<file path=customXml/itemProps3.xml><?xml version="1.0" encoding="utf-8"?>
<ds:datastoreItem xmlns:ds="http://schemas.openxmlformats.org/officeDocument/2006/customXml" ds:itemID="{BA7489E9-BCCE-440D-B434-29E52A617D55}">
  <ds:schemaRefs>
    <ds:schemaRef ds:uri="872641a8-5ee1-4ad8-a2c8-179bbc26f47e"/>
    <ds:schemaRef ds:uri="http://schemas.microsoft.com/sharepoint/v3"/>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a771fd84-99d5-44c2-9dac-0b7cb5888153"/>
    <ds:schemaRef ds:uri="http://purl.org/dc/dcmitype/"/>
    <ds:schemaRef ds:uri="5c99ba27-9f4a-43d1-a433-cd21c0c58a91"/>
    <ds:schemaRef ds:uri="a445d3d8-28a8-4826-ad51-85ae78dbc123"/>
    <ds:schemaRef ds:uri="http://schemas.microsoft.com/office/2006/metadata/properties"/>
  </ds:schemaRefs>
</ds:datastoreItem>
</file>

<file path=customXml/itemProps4.xml><?xml version="1.0" encoding="utf-8"?>
<ds:datastoreItem xmlns:ds="http://schemas.openxmlformats.org/officeDocument/2006/customXml" ds:itemID="{617C77CC-50ED-46E2-BC56-DA7FEECF3413}">
  <ds:schemaRefs>
    <ds:schemaRef ds:uri="http://schemas.enovapoint.com/SP/FieldMetadataCollection"/>
  </ds:schemaRefs>
</ds:datastoreItem>
</file>

<file path=customXml/itemProps5.xml><?xml version="1.0" encoding="utf-8"?>
<ds:datastoreItem xmlns:ds="http://schemas.openxmlformats.org/officeDocument/2006/customXml" ds:itemID="{862DB1A0-46DC-4CFD-BF95-EF298B955E50}">
  <ds:schemaRefs>
    <ds:schemaRef ds:uri="http://schemas.microsoft.com/sharepoint/v3/contenttype/forms"/>
  </ds:schemaRefs>
</ds:datastoreItem>
</file>

<file path=customXml/itemProps6.xml><?xml version="1.0" encoding="utf-8"?>
<ds:datastoreItem xmlns:ds="http://schemas.openxmlformats.org/officeDocument/2006/customXml" ds:itemID="{204EA874-0C82-4D73-9A52-59682F4264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445d3d8-28a8-4826-ad51-85ae78dbc123"/>
    <ds:schemaRef ds:uri="5c99ba27-9f4a-43d1-a433-cd21c0c58a91"/>
    <ds:schemaRef ds:uri="872641a8-5ee1-4ad8-a2c8-179bbc26f47e"/>
    <ds:schemaRef ds:uri="a771fd84-99d5-44c2-9dac-0b7cb5888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528B967C-7B86-480D-A865-D934B118F9E6}">
  <ds:schemaRefs>
    <ds:schemaRef ds:uri="http://schemas.enovapoint.com/SP/DocumentSetting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1200</Words>
  <Characters>6845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Implications sur les avantages et sur les honoraires forfaitaires d’un trajet de soins « diabète de type 2 » quand un.e assuré.e en bénéficiant passe en convention diabète</dc:title>
  <dc:subject/>
  <dc:creator>Jacobs Tom</dc:creator>
  <cp:keywords/>
  <dc:description/>
  <cp:lastModifiedBy>Benjamin Swine (RIZIV-INAMI)</cp:lastModifiedBy>
  <cp:revision>2</cp:revision>
  <cp:lastPrinted>2022-08-29T07:45:00Z</cp:lastPrinted>
  <dcterms:created xsi:type="dcterms:W3CDTF">2024-04-08T12:37:00Z</dcterms:created>
  <dcterms:modified xsi:type="dcterms:W3CDTF">2024-04-08T12:37:00Z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7fa1bb1037f4a41991a154de5a31778">
    <vt:lpwstr>Ontwerp|cc4cf91f-8ccb-4827-bebc-d6b2c149b8ab</vt:lpwstr>
  </property>
  <property fmtid="{D5CDD505-2E9C-101B-9397-08002B2CF9AE}" pid="3" name="IsMainLetter">
    <vt:lpwstr>No</vt:lpwstr>
  </property>
  <property fmtid="{D5CDD505-2E9C-101B-9397-08002B2CF9AE}" pid="4" name="set-circulaire-name">
    <vt:lpwstr>, </vt:lpwstr>
  </property>
  <property fmtid="{D5CDD505-2E9C-101B-9397-08002B2CF9AE}" pid="5" name="Taal">
    <vt:lpwstr>FR</vt:lpwstr>
  </property>
  <property fmtid="{D5CDD505-2E9C-101B-9397-08002B2CF9AE}" pid="6" name="ContentTypeId">
    <vt:lpwstr>0x010100BDF9EAF7E7FE59449502797BFB51743F00FF2740BAA3255943B8B9E081CA8E0E05</vt:lpwstr>
  </property>
  <property fmtid="{D5CDD505-2E9C-101B-9397-08002B2CF9AE}" pid="7" name="DienstOpBrief">
    <vt:lpwstr>398;#Geneeskundige verzorging|43a4dbae-450d-46f8-9b22-9e3da49e462a</vt:lpwstr>
  </property>
  <property fmtid="{D5CDD505-2E9C-101B-9397-08002B2CF9AE}" pid="8" name="Rubriek">
    <vt:lpwstr>16;#10 - Algemene bepalingen|1178cf8f-81c4-4c5d-90cc-ed7b90efefde</vt:lpwstr>
  </property>
  <property fmtid="{D5CDD505-2E9C-101B-9397-08002B2CF9AE}" pid="9" name="Dienst">
    <vt:lpwstr>414;#Directie onderz,ontwikkel,kwaliteitsprom (RDQ)|a6edfd49-0eea-4b36-87de-48e498f71c8c</vt:lpwstr>
  </property>
  <property fmtid="{D5CDD505-2E9C-101B-9397-08002B2CF9AE}" pid="10" name="_docset_NoMedatataSyncRequired">
    <vt:lpwstr>False</vt:lpwstr>
  </property>
</Properties>
</file>