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C19E1" w14:textId="77777777" w:rsidR="00BA47D3" w:rsidRPr="001C0508" w:rsidRDefault="00BA47D3" w:rsidP="00BA47D3">
      <w:pPr>
        <w:rPr>
          <w:b/>
          <w:bCs/>
          <w:sz w:val="28"/>
          <w:szCs w:val="28"/>
          <w:lang w:val="fr-BE"/>
        </w:rPr>
      </w:pPr>
      <w:r w:rsidRPr="001C0508">
        <w:rPr>
          <w:b/>
          <w:bCs/>
          <w:sz w:val="28"/>
          <w:szCs w:val="28"/>
          <w:lang w:val="fr-BE"/>
        </w:rPr>
        <w:t>ANNEXE 2 : Rapport procédure d’octroi d’office de l’I.M. sans octroi effectif du droit</w:t>
      </w:r>
    </w:p>
    <w:p w14:paraId="2719A634" w14:textId="77C9F4E9" w:rsidR="00BA47D3" w:rsidRPr="001C0508" w:rsidRDefault="00BA47D3" w:rsidP="00D56F77">
      <w:pPr>
        <w:pStyle w:val="Paragraphedeliste"/>
        <w:numPr>
          <w:ilvl w:val="0"/>
          <w:numId w:val="25"/>
        </w:numPr>
        <w:rPr>
          <w:b/>
          <w:bCs/>
          <w:sz w:val="24"/>
          <w:szCs w:val="24"/>
          <w:u w:val="single"/>
          <w:lang w:val="fr-BE"/>
        </w:rPr>
      </w:pPr>
      <w:r w:rsidRPr="001C0508">
        <w:rPr>
          <w:b/>
          <w:bCs/>
          <w:sz w:val="24"/>
          <w:szCs w:val="24"/>
          <w:u w:val="single"/>
          <w:lang w:val="fr-BE"/>
        </w:rPr>
        <w:t>Schéma (par ex. rapport m</w:t>
      </w:r>
      <w:r w:rsidR="00790763">
        <w:rPr>
          <w:b/>
          <w:bCs/>
          <w:sz w:val="24"/>
          <w:szCs w:val="24"/>
          <w:u w:val="single"/>
          <w:lang w:val="fr-BE"/>
        </w:rPr>
        <w:t>ai</w:t>
      </w:r>
      <w:r w:rsidRPr="001C0508">
        <w:rPr>
          <w:b/>
          <w:bCs/>
          <w:sz w:val="24"/>
          <w:szCs w:val="24"/>
          <w:u w:val="single"/>
          <w:lang w:val="fr-BE"/>
        </w:rPr>
        <w:t>)</w:t>
      </w:r>
    </w:p>
    <w:tbl>
      <w:tblPr>
        <w:tblStyle w:val="Grilledutableau"/>
        <w:tblW w:w="4925" w:type="pct"/>
        <w:tblLook w:val="04A0" w:firstRow="1" w:lastRow="0" w:firstColumn="1" w:lastColumn="0" w:noHBand="0" w:noVBand="1"/>
      </w:tblPr>
      <w:tblGrid>
        <w:gridCol w:w="463"/>
        <w:gridCol w:w="2460"/>
        <w:gridCol w:w="858"/>
        <w:gridCol w:w="794"/>
        <w:gridCol w:w="801"/>
        <w:gridCol w:w="803"/>
        <w:gridCol w:w="803"/>
        <w:gridCol w:w="893"/>
        <w:gridCol w:w="1335"/>
      </w:tblGrid>
      <w:tr w:rsidR="00BA47D3" w:rsidRPr="00771EA7" w14:paraId="7DFF899F" w14:textId="77777777" w:rsidTr="006F32C0">
        <w:trPr>
          <w:trHeight w:val="329"/>
          <w:tblHeader/>
        </w:trPr>
        <w:tc>
          <w:tcPr>
            <w:tcW w:w="5000" w:type="pct"/>
            <w:gridSpan w:val="9"/>
            <w:shd w:val="clear" w:color="auto" w:fill="DBE5F1" w:themeFill="accent1" w:themeFillTint="33"/>
          </w:tcPr>
          <w:p w14:paraId="1E09EE16" w14:textId="77777777" w:rsidR="00BA47D3" w:rsidRPr="001C0508" w:rsidRDefault="00BA47D3" w:rsidP="006D21A3">
            <w:pPr>
              <w:jc w:val="both"/>
              <w:rPr>
                <w:rFonts w:cstheme="minorHAnsi"/>
                <w:b/>
                <w:bCs/>
                <w:sz w:val="18"/>
                <w:szCs w:val="18"/>
                <w:lang w:val="fr-BE"/>
              </w:rPr>
            </w:pPr>
            <w:r w:rsidRPr="001C0508">
              <w:rPr>
                <w:rFonts w:cstheme="minorHAnsi"/>
                <w:b/>
                <w:bCs/>
                <w:sz w:val="18"/>
                <w:szCs w:val="18"/>
                <w:lang w:val="fr-BE"/>
              </w:rPr>
              <w:t>Rapport procédure d’octroi d’office de l’I.M. sans octroi effectif du droit</w:t>
            </w:r>
          </w:p>
        </w:tc>
      </w:tr>
      <w:tr w:rsidR="00BA47D3" w:rsidRPr="00771EA7" w14:paraId="577CCD81" w14:textId="77777777" w:rsidTr="006F32C0">
        <w:trPr>
          <w:trHeight w:val="329"/>
          <w:tblHeader/>
        </w:trPr>
        <w:tc>
          <w:tcPr>
            <w:tcW w:w="251" w:type="pct"/>
            <w:shd w:val="clear" w:color="auto" w:fill="DBE5F1" w:themeFill="accent1" w:themeFillTint="33"/>
          </w:tcPr>
          <w:p w14:paraId="4F4F8B7A" w14:textId="77777777" w:rsidR="00BA47D3" w:rsidRPr="001C0508" w:rsidRDefault="00BA47D3" w:rsidP="006D21A3">
            <w:pPr>
              <w:rPr>
                <w:rFonts w:cstheme="minorHAnsi"/>
                <w:b/>
                <w:bCs/>
                <w:sz w:val="18"/>
                <w:szCs w:val="18"/>
                <w:lang w:val="fr-BE"/>
              </w:rPr>
            </w:pPr>
          </w:p>
        </w:tc>
        <w:tc>
          <w:tcPr>
            <w:tcW w:w="1335" w:type="pct"/>
            <w:shd w:val="clear" w:color="auto" w:fill="DBE5F1" w:themeFill="accent1" w:themeFillTint="33"/>
          </w:tcPr>
          <w:p w14:paraId="39A6A4C2" w14:textId="77777777" w:rsidR="00BA47D3" w:rsidRPr="001C0508" w:rsidRDefault="00BA47D3" w:rsidP="006D21A3">
            <w:pPr>
              <w:rPr>
                <w:rFonts w:cstheme="minorHAnsi"/>
                <w:b/>
                <w:bCs/>
                <w:sz w:val="18"/>
                <w:szCs w:val="18"/>
                <w:lang w:val="fr-BE"/>
              </w:rPr>
            </w:pPr>
            <w:r w:rsidRPr="001C0508">
              <w:rPr>
                <w:rFonts w:cstheme="minorHAnsi"/>
                <w:b/>
                <w:bCs/>
                <w:sz w:val="18"/>
                <w:szCs w:val="18"/>
                <w:lang w:val="fr-BE"/>
              </w:rPr>
              <w:t>Description</w:t>
            </w:r>
          </w:p>
        </w:tc>
        <w:tc>
          <w:tcPr>
            <w:tcW w:w="466" w:type="pct"/>
            <w:shd w:val="clear" w:color="auto" w:fill="DBE5F1" w:themeFill="accent1" w:themeFillTint="33"/>
          </w:tcPr>
          <w:p w14:paraId="490B6D5C" w14:textId="77777777" w:rsidR="00BA47D3" w:rsidRPr="001C0508" w:rsidRDefault="00BA47D3" w:rsidP="006D21A3">
            <w:pPr>
              <w:rPr>
                <w:rFonts w:cstheme="minorHAnsi"/>
                <w:b/>
                <w:bCs/>
                <w:sz w:val="18"/>
                <w:szCs w:val="18"/>
                <w:lang w:val="fr-BE"/>
              </w:rPr>
            </w:pPr>
            <w:proofErr w:type="spellStart"/>
            <w:proofErr w:type="gramStart"/>
            <w:r w:rsidRPr="001C0508">
              <w:rPr>
                <w:rFonts w:cstheme="minorHAnsi"/>
                <w:b/>
                <w:bCs/>
                <w:sz w:val="18"/>
                <w:szCs w:val="18"/>
                <w:lang w:val="fr-BE"/>
              </w:rPr>
              <w:t>juil</w:t>
            </w:r>
            <w:proofErr w:type="spellEnd"/>
            <w:proofErr w:type="gramEnd"/>
          </w:p>
        </w:tc>
        <w:tc>
          <w:tcPr>
            <w:tcW w:w="431" w:type="pct"/>
            <w:shd w:val="clear" w:color="auto" w:fill="DBE5F1" w:themeFill="accent1" w:themeFillTint="33"/>
          </w:tcPr>
          <w:p w14:paraId="566F35D1" w14:textId="77777777" w:rsidR="00BA47D3" w:rsidRPr="001C0508" w:rsidRDefault="00BA47D3" w:rsidP="006D21A3">
            <w:pPr>
              <w:rPr>
                <w:rFonts w:cstheme="minorHAnsi"/>
                <w:b/>
                <w:bCs/>
                <w:sz w:val="18"/>
                <w:szCs w:val="18"/>
                <w:lang w:val="fr-BE"/>
              </w:rPr>
            </w:pPr>
            <w:proofErr w:type="gramStart"/>
            <w:r w:rsidRPr="001C0508">
              <w:rPr>
                <w:rFonts w:cstheme="minorHAnsi"/>
                <w:b/>
                <w:bCs/>
                <w:sz w:val="18"/>
                <w:szCs w:val="18"/>
                <w:lang w:val="fr-BE"/>
              </w:rPr>
              <w:t>août</w:t>
            </w:r>
            <w:proofErr w:type="gramEnd"/>
          </w:p>
        </w:tc>
        <w:tc>
          <w:tcPr>
            <w:tcW w:w="435" w:type="pct"/>
            <w:shd w:val="clear" w:color="auto" w:fill="DBE5F1" w:themeFill="accent1" w:themeFillTint="33"/>
          </w:tcPr>
          <w:p w14:paraId="03707323" w14:textId="77777777" w:rsidR="00BA47D3" w:rsidRPr="001C0508" w:rsidRDefault="00BA47D3" w:rsidP="006D21A3">
            <w:pPr>
              <w:rPr>
                <w:rFonts w:cstheme="minorHAnsi"/>
                <w:b/>
                <w:bCs/>
                <w:sz w:val="18"/>
                <w:szCs w:val="18"/>
                <w:lang w:val="fr-BE"/>
              </w:rPr>
            </w:pPr>
            <w:proofErr w:type="gramStart"/>
            <w:r w:rsidRPr="001C0508">
              <w:rPr>
                <w:rFonts w:cstheme="minorHAnsi"/>
                <w:b/>
                <w:bCs/>
                <w:sz w:val="18"/>
                <w:szCs w:val="18"/>
                <w:lang w:val="fr-BE"/>
              </w:rPr>
              <w:t>sept</w:t>
            </w:r>
            <w:proofErr w:type="gramEnd"/>
          </w:p>
        </w:tc>
        <w:tc>
          <w:tcPr>
            <w:tcW w:w="436" w:type="pct"/>
            <w:shd w:val="clear" w:color="auto" w:fill="DBE5F1" w:themeFill="accent1" w:themeFillTint="33"/>
          </w:tcPr>
          <w:p w14:paraId="0BFDC1E3" w14:textId="77777777" w:rsidR="00BA47D3" w:rsidRPr="001C0508" w:rsidRDefault="00BA47D3" w:rsidP="006D21A3">
            <w:pPr>
              <w:rPr>
                <w:rFonts w:cstheme="minorHAnsi"/>
                <w:b/>
                <w:bCs/>
                <w:sz w:val="18"/>
                <w:szCs w:val="18"/>
                <w:lang w:val="fr-BE"/>
              </w:rPr>
            </w:pPr>
            <w:proofErr w:type="spellStart"/>
            <w:proofErr w:type="gramStart"/>
            <w:r w:rsidRPr="001C0508">
              <w:rPr>
                <w:rFonts w:cstheme="minorHAnsi"/>
                <w:b/>
                <w:bCs/>
                <w:sz w:val="18"/>
                <w:szCs w:val="18"/>
                <w:lang w:val="fr-BE"/>
              </w:rPr>
              <w:t>oct</w:t>
            </w:r>
            <w:proofErr w:type="spellEnd"/>
            <w:proofErr w:type="gramEnd"/>
          </w:p>
        </w:tc>
        <w:tc>
          <w:tcPr>
            <w:tcW w:w="436" w:type="pct"/>
            <w:shd w:val="clear" w:color="auto" w:fill="DBE5F1" w:themeFill="accent1" w:themeFillTint="33"/>
          </w:tcPr>
          <w:p w14:paraId="2103CF79" w14:textId="77777777" w:rsidR="00BA47D3" w:rsidRPr="001C0508" w:rsidRDefault="00BA47D3" w:rsidP="006D21A3">
            <w:pPr>
              <w:rPr>
                <w:rFonts w:cstheme="minorHAnsi"/>
                <w:b/>
                <w:bCs/>
                <w:sz w:val="18"/>
                <w:szCs w:val="18"/>
                <w:lang w:val="fr-BE"/>
              </w:rPr>
            </w:pPr>
            <w:proofErr w:type="spellStart"/>
            <w:proofErr w:type="gramStart"/>
            <w:r w:rsidRPr="001C0508">
              <w:rPr>
                <w:rFonts w:cstheme="minorHAnsi"/>
                <w:b/>
                <w:bCs/>
                <w:sz w:val="18"/>
                <w:szCs w:val="18"/>
                <w:lang w:val="fr-BE"/>
              </w:rPr>
              <w:t>nov</w:t>
            </w:r>
            <w:proofErr w:type="spellEnd"/>
            <w:proofErr w:type="gramEnd"/>
          </w:p>
        </w:tc>
        <w:tc>
          <w:tcPr>
            <w:tcW w:w="485" w:type="pct"/>
            <w:shd w:val="clear" w:color="auto" w:fill="DBE5F1" w:themeFill="accent1" w:themeFillTint="33"/>
          </w:tcPr>
          <w:p w14:paraId="2A3B1CAA" w14:textId="77777777" w:rsidR="00BA47D3" w:rsidRPr="001C0508" w:rsidRDefault="00BA47D3" w:rsidP="006D21A3">
            <w:pPr>
              <w:rPr>
                <w:rFonts w:cstheme="minorHAnsi"/>
                <w:b/>
                <w:bCs/>
                <w:sz w:val="18"/>
                <w:szCs w:val="18"/>
                <w:lang w:val="fr-BE"/>
              </w:rPr>
            </w:pPr>
            <w:proofErr w:type="spellStart"/>
            <w:proofErr w:type="gramStart"/>
            <w:r w:rsidRPr="001C0508">
              <w:rPr>
                <w:rFonts w:cstheme="minorHAnsi"/>
                <w:b/>
                <w:bCs/>
                <w:sz w:val="18"/>
                <w:szCs w:val="18"/>
                <w:lang w:val="fr-BE"/>
              </w:rPr>
              <w:t>déc</w:t>
            </w:r>
            <w:proofErr w:type="spellEnd"/>
            <w:proofErr w:type="gramEnd"/>
          </w:p>
        </w:tc>
        <w:tc>
          <w:tcPr>
            <w:tcW w:w="725" w:type="pct"/>
            <w:shd w:val="clear" w:color="auto" w:fill="DBE5F1" w:themeFill="accent1" w:themeFillTint="33"/>
          </w:tcPr>
          <w:p w14:paraId="38C77914" w14:textId="77777777" w:rsidR="00BA47D3" w:rsidRPr="001C0508" w:rsidRDefault="00BA47D3" w:rsidP="006D21A3">
            <w:pPr>
              <w:rPr>
                <w:rFonts w:cstheme="minorHAnsi"/>
                <w:b/>
                <w:bCs/>
                <w:sz w:val="18"/>
                <w:szCs w:val="18"/>
                <w:lang w:val="fr-BE"/>
              </w:rPr>
            </w:pPr>
            <w:r w:rsidRPr="0049124E">
              <w:rPr>
                <w:rFonts w:cstheme="minorHAnsi"/>
                <w:b/>
                <w:bCs/>
                <w:sz w:val="18"/>
                <w:szCs w:val="18"/>
                <w:lang w:val="fr-BE"/>
              </w:rPr>
              <w:t>Semestre entier – Période juillet-décembre</w:t>
            </w:r>
          </w:p>
        </w:tc>
      </w:tr>
      <w:tr w:rsidR="00BA47D3" w:rsidRPr="00771EA7" w14:paraId="29E4AD03" w14:textId="77777777" w:rsidTr="006F32C0">
        <w:trPr>
          <w:trHeight w:val="311"/>
        </w:trPr>
        <w:tc>
          <w:tcPr>
            <w:tcW w:w="251" w:type="pct"/>
          </w:tcPr>
          <w:p w14:paraId="69E4B483" w14:textId="77777777" w:rsidR="00BA47D3" w:rsidRPr="001C0508" w:rsidRDefault="00BA47D3" w:rsidP="006D21A3">
            <w:pPr>
              <w:rPr>
                <w:rFonts w:cstheme="minorHAnsi"/>
                <w:sz w:val="18"/>
                <w:szCs w:val="18"/>
                <w:lang w:val="fr-BE"/>
              </w:rPr>
            </w:pPr>
            <w:proofErr w:type="gramStart"/>
            <w:r w:rsidRPr="001C0508">
              <w:rPr>
                <w:rFonts w:cstheme="minorHAnsi"/>
                <w:sz w:val="18"/>
                <w:szCs w:val="18"/>
                <w:lang w:val="fr-BE"/>
              </w:rPr>
              <w:t>g</w:t>
            </w:r>
            <w:proofErr w:type="gramEnd"/>
          </w:p>
        </w:tc>
        <w:tc>
          <w:tcPr>
            <w:tcW w:w="1335" w:type="pct"/>
          </w:tcPr>
          <w:p w14:paraId="05EDFFF4" w14:textId="77777777" w:rsidR="00BA47D3" w:rsidRPr="001C0508" w:rsidRDefault="00BA47D3" w:rsidP="006D21A3">
            <w:pPr>
              <w:rPr>
                <w:rFonts w:cstheme="minorHAnsi"/>
                <w:sz w:val="18"/>
                <w:szCs w:val="18"/>
                <w:lang w:val="fr-BE"/>
              </w:rPr>
            </w:pPr>
            <w:r w:rsidRPr="001C0508">
              <w:rPr>
                <w:rFonts w:cstheme="minorHAnsi"/>
                <w:sz w:val="18"/>
                <w:szCs w:val="18"/>
                <w:lang w:val="fr-BE"/>
              </w:rPr>
              <w:t>Nombre de ménages dont l'indicateur répond à la définition de personne isolée et dont le droit n'a pas été accordé d'office</w:t>
            </w:r>
          </w:p>
        </w:tc>
        <w:tc>
          <w:tcPr>
            <w:tcW w:w="466" w:type="pct"/>
          </w:tcPr>
          <w:p w14:paraId="1680D882" w14:textId="77777777" w:rsidR="00BA47D3" w:rsidRPr="001C0508" w:rsidRDefault="00BA47D3" w:rsidP="006D21A3">
            <w:pPr>
              <w:rPr>
                <w:rFonts w:cstheme="minorHAnsi"/>
                <w:sz w:val="18"/>
                <w:szCs w:val="18"/>
                <w:lang w:val="fr-BE"/>
              </w:rPr>
            </w:pPr>
          </w:p>
        </w:tc>
        <w:tc>
          <w:tcPr>
            <w:tcW w:w="431" w:type="pct"/>
          </w:tcPr>
          <w:p w14:paraId="67FEB4C9" w14:textId="77777777" w:rsidR="00BA47D3" w:rsidRPr="001C0508" w:rsidRDefault="00BA47D3" w:rsidP="006D21A3">
            <w:pPr>
              <w:rPr>
                <w:rFonts w:cstheme="minorHAnsi"/>
                <w:sz w:val="18"/>
                <w:szCs w:val="18"/>
                <w:lang w:val="fr-BE"/>
              </w:rPr>
            </w:pPr>
          </w:p>
        </w:tc>
        <w:tc>
          <w:tcPr>
            <w:tcW w:w="435" w:type="pct"/>
          </w:tcPr>
          <w:p w14:paraId="316A80C0" w14:textId="77777777" w:rsidR="00BA47D3" w:rsidRPr="001C0508" w:rsidRDefault="00BA47D3" w:rsidP="006D21A3">
            <w:pPr>
              <w:rPr>
                <w:rFonts w:cstheme="minorHAnsi"/>
                <w:sz w:val="18"/>
                <w:szCs w:val="18"/>
                <w:lang w:val="fr-BE"/>
              </w:rPr>
            </w:pPr>
          </w:p>
        </w:tc>
        <w:tc>
          <w:tcPr>
            <w:tcW w:w="436" w:type="pct"/>
          </w:tcPr>
          <w:p w14:paraId="5DDA17A5" w14:textId="77777777" w:rsidR="00BA47D3" w:rsidRPr="001C0508" w:rsidRDefault="00BA47D3" w:rsidP="006D21A3">
            <w:pPr>
              <w:rPr>
                <w:rFonts w:cstheme="minorHAnsi"/>
                <w:sz w:val="18"/>
                <w:szCs w:val="18"/>
                <w:lang w:val="fr-BE"/>
              </w:rPr>
            </w:pPr>
          </w:p>
        </w:tc>
        <w:tc>
          <w:tcPr>
            <w:tcW w:w="436" w:type="pct"/>
          </w:tcPr>
          <w:p w14:paraId="12CA033D" w14:textId="77777777" w:rsidR="00BA47D3" w:rsidRPr="001C0508" w:rsidRDefault="00BA47D3" w:rsidP="006D21A3">
            <w:pPr>
              <w:rPr>
                <w:rFonts w:cstheme="minorHAnsi"/>
                <w:sz w:val="18"/>
                <w:szCs w:val="18"/>
                <w:lang w:val="fr-BE"/>
              </w:rPr>
            </w:pPr>
          </w:p>
        </w:tc>
        <w:tc>
          <w:tcPr>
            <w:tcW w:w="485" w:type="pct"/>
          </w:tcPr>
          <w:p w14:paraId="6AEAFD05" w14:textId="77777777" w:rsidR="00BA47D3" w:rsidRPr="001C0508" w:rsidRDefault="00BA47D3" w:rsidP="006D21A3">
            <w:pPr>
              <w:rPr>
                <w:rFonts w:cstheme="minorHAnsi"/>
                <w:sz w:val="18"/>
                <w:szCs w:val="18"/>
                <w:lang w:val="fr-BE"/>
              </w:rPr>
            </w:pPr>
          </w:p>
        </w:tc>
        <w:tc>
          <w:tcPr>
            <w:tcW w:w="725" w:type="pct"/>
          </w:tcPr>
          <w:p w14:paraId="53F99C0E" w14:textId="77777777" w:rsidR="00BA47D3" w:rsidRPr="001C0508" w:rsidRDefault="00BA47D3" w:rsidP="006D21A3">
            <w:pPr>
              <w:rPr>
                <w:rFonts w:cstheme="minorHAnsi"/>
                <w:sz w:val="18"/>
                <w:szCs w:val="18"/>
                <w:lang w:val="fr-BE"/>
              </w:rPr>
            </w:pPr>
          </w:p>
        </w:tc>
      </w:tr>
      <w:tr w:rsidR="00BA47D3" w:rsidRPr="00771EA7" w14:paraId="1FB0CE33" w14:textId="77777777" w:rsidTr="006F32C0">
        <w:trPr>
          <w:trHeight w:val="728"/>
        </w:trPr>
        <w:tc>
          <w:tcPr>
            <w:tcW w:w="251" w:type="pct"/>
          </w:tcPr>
          <w:p w14:paraId="44CE2375" w14:textId="77777777" w:rsidR="00BA47D3" w:rsidRPr="001C0508" w:rsidRDefault="00BA47D3" w:rsidP="006D21A3">
            <w:pPr>
              <w:rPr>
                <w:rFonts w:cstheme="minorHAnsi"/>
                <w:sz w:val="18"/>
                <w:szCs w:val="18"/>
                <w:lang w:val="fr-BE"/>
              </w:rPr>
            </w:pPr>
            <w:proofErr w:type="gramStart"/>
            <w:r w:rsidRPr="001C0508">
              <w:rPr>
                <w:rFonts w:cstheme="minorHAnsi"/>
                <w:sz w:val="18"/>
                <w:szCs w:val="18"/>
                <w:lang w:val="fr-BE"/>
              </w:rPr>
              <w:t>h</w:t>
            </w:r>
            <w:proofErr w:type="gramEnd"/>
          </w:p>
        </w:tc>
        <w:tc>
          <w:tcPr>
            <w:tcW w:w="1335" w:type="pct"/>
          </w:tcPr>
          <w:p w14:paraId="33331167" w14:textId="2696AC3C" w:rsidR="00BA47D3" w:rsidRPr="001C0508" w:rsidRDefault="00BA47D3" w:rsidP="006D21A3">
            <w:pPr>
              <w:rPr>
                <w:rFonts w:cstheme="minorHAnsi"/>
                <w:sz w:val="18"/>
                <w:szCs w:val="18"/>
                <w:lang w:val="fr-BE"/>
              </w:rPr>
            </w:pPr>
            <w:r w:rsidRPr="001C0508">
              <w:rPr>
                <w:rFonts w:cstheme="minorHAnsi"/>
                <w:sz w:val="18"/>
                <w:szCs w:val="18"/>
                <w:lang w:val="fr-BE"/>
              </w:rPr>
              <w:t xml:space="preserve">Nombre d'assurés appartenant à des ménages en </w:t>
            </w:r>
            <w:r w:rsidRPr="001C0508">
              <w:rPr>
                <w:rFonts w:cstheme="minorHAnsi"/>
                <w:b/>
                <w:bCs/>
                <w:sz w:val="18"/>
                <w:szCs w:val="18"/>
                <w:lang w:val="fr-BE"/>
              </w:rPr>
              <w:t>g</w:t>
            </w:r>
          </w:p>
        </w:tc>
        <w:tc>
          <w:tcPr>
            <w:tcW w:w="466" w:type="pct"/>
          </w:tcPr>
          <w:p w14:paraId="492F6459" w14:textId="77777777" w:rsidR="00BA47D3" w:rsidRPr="001C0508" w:rsidRDefault="00BA47D3" w:rsidP="006D21A3">
            <w:pPr>
              <w:rPr>
                <w:rFonts w:cstheme="minorHAnsi"/>
                <w:sz w:val="18"/>
                <w:szCs w:val="18"/>
                <w:lang w:val="fr-BE"/>
              </w:rPr>
            </w:pPr>
          </w:p>
        </w:tc>
        <w:tc>
          <w:tcPr>
            <w:tcW w:w="431" w:type="pct"/>
          </w:tcPr>
          <w:p w14:paraId="3A29928F" w14:textId="77777777" w:rsidR="00BA47D3" w:rsidRPr="001C0508" w:rsidRDefault="00BA47D3" w:rsidP="006D21A3">
            <w:pPr>
              <w:rPr>
                <w:rFonts w:cstheme="minorHAnsi"/>
                <w:sz w:val="18"/>
                <w:szCs w:val="18"/>
                <w:lang w:val="fr-BE"/>
              </w:rPr>
            </w:pPr>
          </w:p>
        </w:tc>
        <w:tc>
          <w:tcPr>
            <w:tcW w:w="435" w:type="pct"/>
          </w:tcPr>
          <w:p w14:paraId="67E844D3" w14:textId="77777777" w:rsidR="00BA47D3" w:rsidRPr="001C0508" w:rsidRDefault="00BA47D3" w:rsidP="006D21A3">
            <w:pPr>
              <w:rPr>
                <w:rFonts w:cstheme="minorHAnsi"/>
                <w:sz w:val="18"/>
                <w:szCs w:val="18"/>
                <w:lang w:val="fr-BE"/>
              </w:rPr>
            </w:pPr>
          </w:p>
        </w:tc>
        <w:tc>
          <w:tcPr>
            <w:tcW w:w="436" w:type="pct"/>
          </w:tcPr>
          <w:p w14:paraId="54A53A6D" w14:textId="77777777" w:rsidR="00BA47D3" w:rsidRPr="001C0508" w:rsidRDefault="00BA47D3" w:rsidP="006D21A3">
            <w:pPr>
              <w:rPr>
                <w:rFonts w:cstheme="minorHAnsi"/>
                <w:sz w:val="18"/>
                <w:szCs w:val="18"/>
                <w:lang w:val="fr-BE"/>
              </w:rPr>
            </w:pPr>
          </w:p>
        </w:tc>
        <w:tc>
          <w:tcPr>
            <w:tcW w:w="436" w:type="pct"/>
          </w:tcPr>
          <w:p w14:paraId="61BF5764" w14:textId="77777777" w:rsidR="00BA47D3" w:rsidRPr="001C0508" w:rsidRDefault="00BA47D3" w:rsidP="006D21A3">
            <w:pPr>
              <w:rPr>
                <w:rFonts w:cstheme="minorHAnsi"/>
                <w:sz w:val="18"/>
                <w:szCs w:val="18"/>
                <w:lang w:val="fr-BE"/>
              </w:rPr>
            </w:pPr>
          </w:p>
        </w:tc>
        <w:tc>
          <w:tcPr>
            <w:tcW w:w="485" w:type="pct"/>
          </w:tcPr>
          <w:p w14:paraId="04887179" w14:textId="77777777" w:rsidR="00BA47D3" w:rsidRPr="001C0508" w:rsidRDefault="00BA47D3" w:rsidP="006D21A3">
            <w:pPr>
              <w:rPr>
                <w:rFonts w:cstheme="minorHAnsi"/>
                <w:sz w:val="18"/>
                <w:szCs w:val="18"/>
                <w:lang w:val="fr-BE"/>
              </w:rPr>
            </w:pPr>
          </w:p>
        </w:tc>
        <w:tc>
          <w:tcPr>
            <w:tcW w:w="725" w:type="pct"/>
          </w:tcPr>
          <w:p w14:paraId="0175CFC8" w14:textId="77777777" w:rsidR="00BA47D3" w:rsidRPr="001C0508" w:rsidRDefault="00BA47D3" w:rsidP="006D21A3">
            <w:pPr>
              <w:rPr>
                <w:rFonts w:cstheme="minorHAnsi"/>
                <w:sz w:val="18"/>
                <w:szCs w:val="18"/>
                <w:lang w:val="fr-BE"/>
              </w:rPr>
            </w:pPr>
          </w:p>
        </w:tc>
      </w:tr>
    </w:tbl>
    <w:p w14:paraId="5CE34A40" w14:textId="77777777" w:rsidR="00BA47D3" w:rsidRPr="001C0508" w:rsidRDefault="00BA47D3" w:rsidP="00BA47D3">
      <w:pPr>
        <w:jc w:val="both"/>
        <w:rPr>
          <w:b/>
          <w:bCs/>
          <w:sz w:val="24"/>
          <w:szCs w:val="24"/>
          <w:lang w:val="fr-BE"/>
        </w:rPr>
      </w:pPr>
    </w:p>
    <w:p w14:paraId="16A468C9" w14:textId="77777777" w:rsidR="00BA47D3" w:rsidRPr="001C0508" w:rsidRDefault="00BA47D3" w:rsidP="00D56F77">
      <w:pPr>
        <w:pStyle w:val="Paragraphedeliste"/>
        <w:numPr>
          <w:ilvl w:val="0"/>
          <w:numId w:val="25"/>
        </w:numPr>
        <w:jc w:val="both"/>
        <w:rPr>
          <w:b/>
          <w:bCs/>
          <w:sz w:val="24"/>
          <w:szCs w:val="24"/>
          <w:lang w:val="fr-BE"/>
        </w:rPr>
      </w:pPr>
      <w:r w:rsidRPr="001C0508">
        <w:rPr>
          <w:b/>
          <w:bCs/>
          <w:sz w:val="24"/>
          <w:szCs w:val="24"/>
          <w:lang w:val="fr-BE"/>
        </w:rPr>
        <w:t>Description des champs</w:t>
      </w:r>
    </w:p>
    <w:p w14:paraId="3C5495A0" w14:textId="77777777" w:rsidR="00BA47D3" w:rsidRPr="001C0508" w:rsidRDefault="00BA47D3" w:rsidP="00BA47D3">
      <w:pPr>
        <w:pStyle w:val="Paragraphedeliste"/>
        <w:numPr>
          <w:ilvl w:val="0"/>
          <w:numId w:val="16"/>
        </w:numPr>
        <w:rPr>
          <w:b/>
          <w:bCs/>
          <w:i/>
          <w:iCs/>
          <w:lang w:val="fr-BE"/>
        </w:rPr>
      </w:pPr>
      <w:r w:rsidRPr="001C0508">
        <w:rPr>
          <w:b/>
          <w:bCs/>
          <w:i/>
          <w:iCs/>
          <w:lang w:val="fr-BE"/>
        </w:rPr>
        <w:t>Nombre de ménages</w:t>
      </w:r>
      <w:r w:rsidRPr="001C0508">
        <w:rPr>
          <w:lang w:val="fr-BE"/>
        </w:rPr>
        <w:t xml:space="preserve"> </w:t>
      </w:r>
      <w:r w:rsidRPr="001C0508">
        <w:rPr>
          <w:b/>
          <w:bCs/>
          <w:i/>
          <w:iCs/>
          <w:lang w:val="fr-BE"/>
        </w:rPr>
        <w:t>dont l'indicateur répond à la définition de personne isolée et dont le droit n'a pas été accordé d'office</w:t>
      </w:r>
      <w:r w:rsidRPr="001C0508">
        <w:rPr>
          <w:b/>
          <w:bCs/>
          <w:i/>
          <w:iCs/>
          <w:lang w:val="fr-BE"/>
        </w:rPr>
        <w:tab/>
      </w:r>
    </w:p>
    <w:p w14:paraId="13FCF438" w14:textId="77777777" w:rsidR="00BA47D3" w:rsidRPr="001C0508" w:rsidRDefault="00BA47D3" w:rsidP="00BA47D3">
      <w:pPr>
        <w:jc w:val="both"/>
        <w:rPr>
          <w:rFonts w:cstheme="minorHAnsi"/>
          <w:lang w:val="fr-BE"/>
        </w:rPr>
      </w:pPr>
      <w:r w:rsidRPr="001C0508">
        <w:rPr>
          <w:rFonts w:cstheme="minorHAnsi"/>
          <w:lang w:val="fr-BE"/>
        </w:rPr>
        <w:t>Nombre de ménages dont l'assuré est chômeur de longue durée, malade ou cumulant les deux, ou l'invalide dont le ménage n'a finalement pas pu bénéficier de l’I.M. d'office. Tous les ménages finalement exclus, quel que soit le motif d'exclusion, sont rapportées ici.</w:t>
      </w:r>
      <w:r w:rsidRPr="001C0508">
        <w:rPr>
          <w:rFonts w:cstheme="minorHAnsi"/>
          <w:lang w:val="fr-BE"/>
        </w:rPr>
        <w:tab/>
      </w:r>
      <w:r w:rsidRPr="001C0508">
        <w:rPr>
          <w:rFonts w:cstheme="minorHAnsi"/>
          <w:lang w:val="fr-BE"/>
        </w:rPr>
        <w:tab/>
      </w:r>
    </w:p>
    <w:p w14:paraId="6A31BAB1" w14:textId="7D5A31EA" w:rsidR="00BA47D3" w:rsidRPr="001C0508" w:rsidRDefault="00BA47D3" w:rsidP="00BA47D3">
      <w:pPr>
        <w:jc w:val="both"/>
        <w:rPr>
          <w:rFonts w:cstheme="minorHAnsi"/>
          <w:lang w:val="fr-BE"/>
        </w:rPr>
      </w:pPr>
      <w:r w:rsidRPr="001C0508">
        <w:rPr>
          <w:rFonts w:cstheme="minorHAnsi"/>
          <w:lang w:val="fr-BE"/>
        </w:rPr>
        <w:t>Il s'agit des ménages auxquels le droit à l’I.M. n'a pas pu être accordé d'office au cours du mois où la procédure « d'octroi d'office » a été entamée.</w:t>
      </w:r>
    </w:p>
    <w:p w14:paraId="10D41AE7" w14:textId="77777777" w:rsidR="00BA47D3" w:rsidRPr="001C0508" w:rsidRDefault="00BA47D3" w:rsidP="00BA47D3">
      <w:pPr>
        <w:rPr>
          <w:lang w:val="fr-BE"/>
        </w:rPr>
      </w:pPr>
      <w:proofErr w:type="gramStart"/>
      <w:r w:rsidRPr="001C0508">
        <w:rPr>
          <w:rFonts w:cstheme="minorHAnsi"/>
          <w:lang w:val="fr-BE"/>
        </w:rPr>
        <w:t>e</w:t>
      </w:r>
      <w:proofErr w:type="gramEnd"/>
      <w:r w:rsidRPr="001C0508">
        <w:rPr>
          <w:rFonts w:cstheme="minorHAnsi"/>
          <w:lang w:val="fr-BE"/>
        </w:rPr>
        <w:t xml:space="preserve"> + g = c</w:t>
      </w:r>
      <w:r w:rsidRPr="001C0508">
        <w:rPr>
          <w:lang w:val="fr-BE"/>
        </w:rPr>
        <w:tab/>
      </w:r>
      <w:r w:rsidRPr="001C0508">
        <w:rPr>
          <w:lang w:val="fr-BE"/>
        </w:rPr>
        <w:tab/>
      </w:r>
      <w:r w:rsidRPr="001C0508">
        <w:rPr>
          <w:lang w:val="fr-BE"/>
        </w:rPr>
        <w:tab/>
      </w:r>
      <w:r w:rsidRPr="001C0508">
        <w:rPr>
          <w:lang w:val="fr-BE"/>
        </w:rPr>
        <w:tab/>
      </w:r>
      <w:r w:rsidRPr="001C0508">
        <w:rPr>
          <w:lang w:val="fr-BE"/>
        </w:rPr>
        <w:tab/>
      </w:r>
      <w:r w:rsidRPr="001C0508">
        <w:rPr>
          <w:lang w:val="fr-BE"/>
        </w:rPr>
        <w:tab/>
      </w:r>
    </w:p>
    <w:p w14:paraId="3418DA66" w14:textId="0839E016" w:rsidR="00BA47D3" w:rsidRPr="001C0508" w:rsidRDefault="00BA47D3" w:rsidP="00BA47D3">
      <w:pPr>
        <w:pStyle w:val="Paragraphedeliste"/>
        <w:numPr>
          <w:ilvl w:val="0"/>
          <w:numId w:val="16"/>
        </w:numPr>
        <w:rPr>
          <w:b/>
          <w:bCs/>
          <w:i/>
          <w:iCs/>
          <w:lang w:val="fr-BE"/>
        </w:rPr>
      </w:pPr>
      <w:r w:rsidRPr="001C0508">
        <w:rPr>
          <w:b/>
          <w:bCs/>
          <w:i/>
          <w:iCs/>
          <w:lang w:val="fr-BE"/>
        </w:rPr>
        <w:t>Nombre d’assurés dans les ménages g</w:t>
      </w:r>
    </w:p>
    <w:p w14:paraId="387F43A9" w14:textId="77777777" w:rsidR="00BA47D3" w:rsidRPr="001C0508" w:rsidRDefault="00BA47D3" w:rsidP="00BA47D3">
      <w:pPr>
        <w:rPr>
          <w:lang w:val="fr-BE"/>
        </w:rPr>
      </w:pPr>
      <w:r w:rsidRPr="001C0508">
        <w:rPr>
          <w:lang w:val="fr-BE"/>
        </w:rPr>
        <w:t xml:space="preserve">Nombre d'assurés appartenant à des ménages en </w:t>
      </w:r>
      <w:r w:rsidRPr="001C0508">
        <w:rPr>
          <w:b/>
          <w:bCs/>
          <w:lang w:val="fr-BE"/>
        </w:rPr>
        <w:t>g.</w:t>
      </w:r>
      <w:r w:rsidRPr="001C0508">
        <w:rPr>
          <w:lang w:val="fr-BE"/>
        </w:rPr>
        <w:tab/>
      </w:r>
    </w:p>
    <w:p w14:paraId="0553849D" w14:textId="77777777" w:rsidR="00BA47D3" w:rsidRPr="001C0508" w:rsidRDefault="00BA47D3" w:rsidP="00BA47D3">
      <w:pPr>
        <w:rPr>
          <w:lang w:val="fr-BE"/>
        </w:rPr>
      </w:pPr>
      <w:proofErr w:type="gramStart"/>
      <w:r w:rsidRPr="001C0508">
        <w:rPr>
          <w:rFonts w:cstheme="minorHAnsi"/>
          <w:lang w:val="fr-BE"/>
        </w:rPr>
        <w:t>f</w:t>
      </w:r>
      <w:proofErr w:type="gramEnd"/>
      <w:r w:rsidRPr="001C0508">
        <w:rPr>
          <w:rFonts w:cstheme="minorHAnsi"/>
          <w:lang w:val="fr-BE"/>
        </w:rPr>
        <w:t xml:space="preserve"> + h</w:t>
      </w:r>
      <w:r>
        <w:rPr>
          <w:rFonts w:cstheme="minorHAnsi"/>
          <w:lang w:val="fr-BE"/>
        </w:rPr>
        <w:t xml:space="preserve"> </w:t>
      </w:r>
      <w:r w:rsidRPr="001C0508">
        <w:rPr>
          <w:rFonts w:cstheme="minorHAnsi"/>
          <w:lang w:val="fr-BE"/>
        </w:rPr>
        <w:t>= d</w:t>
      </w:r>
      <w:r w:rsidRPr="001C0508">
        <w:rPr>
          <w:rFonts w:cstheme="minorHAnsi"/>
          <w:lang w:val="fr-BE"/>
        </w:rPr>
        <w:tab/>
      </w:r>
      <w:r w:rsidRPr="001C0508">
        <w:rPr>
          <w:rFonts w:cstheme="minorHAnsi"/>
          <w:lang w:val="fr-BE"/>
        </w:rPr>
        <w:tab/>
      </w:r>
      <w:r w:rsidRPr="001C0508">
        <w:rPr>
          <w:lang w:val="fr-BE"/>
        </w:rPr>
        <w:tab/>
      </w:r>
      <w:r w:rsidRPr="001C0508">
        <w:rPr>
          <w:lang w:val="fr-BE"/>
        </w:rPr>
        <w:tab/>
      </w:r>
      <w:r w:rsidRPr="001C0508">
        <w:rPr>
          <w:lang w:val="fr-BE"/>
        </w:rPr>
        <w:tab/>
      </w:r>
      <w:r w:rsidRPr="001C0508">
        <w:rPr>
          <w:lang w:val="fr-BE"/>
        </w:rPr>
        <w:tab/>
      </w:r>
    </w:p>
    <w:p w14:paraId="701322D2" w14:textId="77777777" w:rsidR="00BA47D3" w:rsidRPr="001C0508" w:rsidRDefault="00BA47D3" w:rsidP="00BA47D3">
      <w:pPr>
        <w:rPr>
          <w:lang w:val="fr-BE"/>
        </w:rPr>
      </w:pPr>
    </w:p>
    <w:p w14:paraId="11533613" w14:textId="55A83341" w:rsidR="001E1871" w:rsidRPr="006E0E40" w:rsidRDefault="001E1871">
      <w:pPr>
        <w:rPr>
          <w:sz w:val="20"/>
          <w:szCs w:val="20"/>
          <w:lang w:val="fr-BE"/>
        </w:rPr>
      </w:pPr>
    </w:p>
    <w:sectPr w:rsidR="001E1871" w:rsidRPr="006E0E4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316A3" w14:textId="77777777" w:rsidR="00BA47D3" w:rsidRDefault="00BA47D3" w:rsidP="00BA47D3">
      <w:pPr>
        <w:spacing w:after="0" w:line="240" w:lineRule="auto"/>
      </w:pPr>
      <w:r>
        <w:separator/>
      </w:r>
    </w:p>
  </w:endnote>
  <w:endnote w:type="continuationSeparator" w:id="0">
    <w:p w14:paraId="479AA1EC" w14:textId="77777777" w:rsidR="00BA47D3" w:rsidRDefault="00BA47D3" w:rsidP="00BA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444061"/>
      <w:docPartObj>
        <w:docPartGallery w:val="Page Numbers (Bottom of Page)"/>
        <w:docPartUnique/>
      </w:docPartObj>
    </w:sdtPr>
    <w:sdtEndPr/>
    <w:sdtContent>
      <w:p w14:paraId="3EE59DD6" w14:textId="544925FA" w:rsidR="00BA47D3" w:rsidRDefault="00BA47D3">
        <w:pPr>
          <w:pStyle w:val="Pieddepage"/>
          <w:jc w:val="right"/>
        </w:pPr>
        <w:r>
          <w:fldChar w:fldCharType="begin"/>
        </w:r>
        <w:r>
          <w:instrText>PAGE   \* MERGEFORMAT</w:instrText>
        </w:r>
        <w:r>
          <w:fldChar w:fldCharType="separate"/>
        </w:r>
        <w:r>
          <w:rPr>
            <w:lang w:val="nl-NL"/>
          </w:rPr>
          <w:t>2</w:t>
        </w:r>
        <w:r>
          <w:fldChar w:fldCharType="end"/>
        </w:r>
      </w:p>
    </w:sdtContent>
  </w:sdt>
  <w:p w14:paraId="293E8708" w14:textId="77777777" w:rsidR="00BA47D3" w:rsidRDefault="00BA47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E06B9" w14:textId="77777777" w:rsidR="00BA47D3" w:rsidRDefault="00BA47D3" w:rsidP="00BA47D3">
      <w:pPr>
        <w:spacing w:after="0" w:line="240" w:lineRule="auto"/>
      </w:pPr>
      <w:r>
        <w:separator/>
      </w:r>
    </w:p>
  </w:footnote>
  <w:footnote w:type="continuationSeparator" w:id="0">
    <w:p w14:paraId="03CA30EE" w14:textId="77777777" w:rsidR="00BA47D3" w:rsidRDefault="00BA47D3" w:rsidP="00BA47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06CE"/>
    <w:multiLevelType w:val="hybridMultilevel"/>
    <w:tmpl w:val="06F2E6EE"/>
    <w:lvl w:ilvl="0" w:tplc="21867E6A">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340C7F"/>
    <w:multiLevelType w:val="hybridMultilevel"/>
    <w:tmpl w:val="200AA302"/>
    <w:lvl w:ilvl="0" w:tplc="BC1853D0">
      <w:start w:val="2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695DE7"/>
    <w:multiLevelType w:val="hybridMultilevel"/>
    <w:tmpl w:val="CC124DA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D84566"/>
    <w:multiLevelType w:val="hybridMultilevel"/>
    <w:tmpl w:val="CC124DA2"/>
    <w:lvl w:ilvl="0" w:tplc="AEF6BF6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F4E3374"/>
    <w:multiLevelType w:val="hybridMultilevel"/>
    <w:tmpl w:val="36C47344"/>
    <w:lvl w:ilvl="0" w:tplc="04130019">
      <w:start w:val="7"/>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BE1DA7"/>
    <w:multiLevelType w:val="hybridMultilevel"/>
    <w:tmpl w:val="20E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75427D"/>
    <w:multiLevelType w:val="hybridMultilevel"/>
    <w:tmpl w:val="12E65B56"/>
    <w:lvl w:ilvl="0" w:tplc="D5D019DE">
      <w:start w:val="1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DE2517"/>
    <w:multiLevelType w:val="hybridMultilevel"/>
    <w:tmpl w:val="2A60FA54"/>
    <w:lvl w:ilvl="0" w:tplc="7FEAA3C6">
      <w:start w:val="1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87F259B"/>
    <w:multiLevelType w:val="hybridMultilevel"/>
    <w:tmpl w:val="E3ACE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B30E1D"/>
    <w:multiLevelType w:val="hybridMultilevel"/>
    <w:tmpl w:val="3E5CD9AE"/>
    <w:lvl w:ilvl="0" w:tplc="911C7FD0">
      <w:start w:val="2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D248E7"/>
    <w:multiLevelType w:val="hybridMultilevel"/>
    <w:tmpl w:val="20E2D0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059469D"/>
    <w:multiLevelType w:val="hybridMultilevel"/>
    <w:tmpl w:val="F5D6CE06"/>
    <w:lvl w:ilvl="0" w:tplc="040C0019">
      <w:start w:val="16"/>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5F92607"/>
    <w:multiLevelType w:val="hybridMultilevel"/>
    <w:tmpl w:val="CBC4CF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A29536E"/>
    <w:multiLevelType w:val="hybridMultilevel"/>
    <w:tmpl w:val="475E6EFE"/>
    <w:lvl w:ilvl="0" w:tplc="8D883F86">
      <w:start w:val="7"/>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585BDC"/>
    <w:multiLevelType w:val="hybridMultilevel"/>
    <w:tmpl w:val="B73C04FA"/>
    <w:lvl w:ilvl="0" w:tplc="254E9FCA">
      <w:start w:val="16"/>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4F91FE6"/>
    <w:multiLevelType w:val="hybridMultilevel"/>
    <w:tmpl w:val="00BC96DE"/>
    <w:lvl w:ilvl="0" w:tplc="C896C192">
      <w:start w:val="17"/>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7B32C70"/>
    <w:multiLevelType w:val="hybridMultilevel"/>
    <w:tmpl w:val="1FAA22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EA7154"/>
    <w:multiLevelType w:val="hybridMultilevel"/>
    <w:tmpl w:val="55D66A62"/>
    <w:lvl w:ilvl="0" w:tplc="04130019">
      <w:start w:val="7"/>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0765E42"/>
    <w:multiLevelType w:val="hybridMultilevel"/>
    <w:tmpl w:val="99A6F520"/>
    <w:lvl w:ilvl="0" w:tplc="D92056BC">
      <w:start w:val="17"/>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13A2EDD"/>
    <w:multiLevelType w:val="hybridMultilevel"/>
    <w:tmpl w:val="DE4A4134"/>
    <w:lvl w:ilvl="0" w:tplc="86C0E514">
      <w:start w:val="7"/>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777620"/>
    <w:multiLevelType w:val="hybridMultilevel"/>
    <w:tmpl w:val="BED207D2"/>
    <w:lvl w:ilvl="0" w:tplc="88B62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55075F0"/>
    <w:multiLevelType w:val="hybridMultilevel"/>
    <w:tmpl w:val="7C3C7C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68C481E"/>
    <w:multiLevelType w:val="hybridMultilevel"/>
    <w:tmpl w:val="20E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405F4C"/>
    <w:multiLevelType w:val="hybridMultilevel"/>
    <w:tmpl w:val="20E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025D7F"/>
    <w:multiLevelType w:val="hybridMultilevel"/>
    <w:tmpl w:val="20E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03199B"/>
    <w:multiLevelType w:val="hybridMultilevel"/>
    <w:tmpl w:val="20E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3F55C42"/>
    <w:multiLevelType w:val="hybridMultilevel"/>
    <w:tmpl w:val="7C3C7C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7B63D2"/>
    <w:multiLevelType w:val="hybridMultilevel"/>
    <w:tmpl w:val="20E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B523E50"/>
    <w:multiLevelType w:val="hybridMultilevel"/>
    <w:tmpl w:val="CBC4CF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69340F"/>
    <w:multiLevelType w:val="hybridMultilevel"/>
    <w:tmpl w:val="20E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0E796A"/>
    <w:multiLevelType w:val="hybridMultilevel"/>
    <w:tmpl w:val="3A16B542"/>
    <w:lvl w:ilvl="0" w:tplc="E0722AB6">
      <w:start w:val="17"/>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974C7E"/>
    <w:multiLevelType w:val="hybridMultilevel"/>
    <w:tmpl w:val="A662A38A"/>
    <w:lvl w:ilvl="0" w:tplc="732E3EBC">
      <w:start w:val="2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87055744">
    <w:abstractNumId w:val="3"/>
  </w:num>
  <w:num w:numId="2" w16cid:durableId="578178400">
    <w:abstractNumId w:val="0"/>
  </w:num>
  <w:num w:numId="3" w16cid:durableId="490145529">
    <w:abstractNumId w:val="8"/>
  </w:num>
  <w:num w:numId="4" w16cid:durableId="1119254142">
    <w:abstractNumId w:val="10"/>
  </w:num>
  <w:num w:numId="5" w16cid:durableId="2023361752">
    <w:abstractNumId w:val="12"/>
  </w:num>
  <w:num w:numId="6" w16cid:durableId="2042244377">
    <w:abstractNumId w:val="22"/>
  </w:num>
  <w:num w:numId="7" w16cid:durableId="793140233">
    <w:abstractNumId w:val="4"/>
  </w:num>
  <w:num w:numId="8" w16cid:durableId="1893610394">
    <w:abstractNumId w:val="29"/>
  </w:num>
  <w:num w:numId="9" w16cid:durableId="1003316628">
    <w:abstractNumId w:val="7"/>
  </w:num>
  <w:num w:numId="10" w16cid:durableId="2088648352">
    <w:abstractNumId w:val="25"/>
  </w:num>
  <w:num w:numId="11" w16cid:durableId="1696422987">
    <w:abstractNumId w:val="11"/>
  </w:num>
  <w:num w:numId="12" w16cid:durableId="1047611543">
    <w:abstractNumId w:val="23"/>
  </w:num>
  <w:num w:numId="13" w16cid:durableId="1783068115">
    <w:abstractNumId w:val="18"/>
  </w:num>
  <w:num w:numId="14" w16cid:durableId="624965403">
    <w:abstractNumId w:val="21"/>
  </w:num>
  <w:num w:numId="15" w16cid:durableId="1894922708">
    <w:abstractNumId w:val="9"/>
  </w:num>
  <w:num w:numId="16" w16cid:durableId="1781484973">
    <w:abstractNumId w:val="17"/>
  </w:num>
  <w:num w:numId="17" w16cid:durableId="1304653809">
    <w:abstractNumId w:val="6"/>
  </w:num>
  <w:num w:numId="18" w16cid:durableId="953369930">
    <w:abstractNumId w:val="20"/>
  </w:num>
  <w:num w:numId="19" w16cid:durableId="1164010131">
    <w:abstractNumId w:val="14"/>
  </w:num>
  <w:num w:numId="20" w16cid:durableId="2012175896">
    <w:abstractNumId w:val="16"/>
  </w:num>
  <w:num w:numId="21" w16cid:durableId="1106267089">
    <w:abstractNumId w:val="15"/>
  </w:num>
  <w:num w:numId="22" w16cid:durableId="926621727">
    <w:abstractNumId w:val="2"/>
  </w:num>
  <w:num w:numId="23" w16cid:durableId="1108546314">
    <w:abstractNumId w:val="27"/>
  </w:num>
  <w:num w:numId="24" w16cid:durableId="1400907958">
    <w:abstractNumId w:val="28"/>
  </w:num>
  <w:num w:numId="25" w16cid:durableId="1230074616">
    <w:abstractNumId w:val="5"/>
  </w:num>
  <w:num w:numId="26" w16cid:durableId="611519837">
    <w:abstractNumId w:val="24"/>
  </w:num>
  <w:num w:numId="27" w16cid:durableId="649021995">
    <w:abstractNumId w:val="26"/>
  </w:num>
  <w:num w:numId="28" w16cid:durableId="1807745317">
    <w:abstractNumId w:val="1"/>
  </w:num>
  <w:num w:numId="29" w16cid:durableId="32074755">
    <w:abstractNumId w:val="30"/>
  </w:num>
  <w:num w:numId="30" w16cid:durableId="175196371">
    <w:abstractNumId w:val="31"/>
  </w:num>
  <w:num w:numId="31" w16cid:durableId="603533650">
    <w:abstractNumId w:val="13"/>
  </w:num>
  <w:num w:numId="32" w16cid:durableId="10092143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D3"/>
    <w:rsid w:val="000E1E60"/>
    <w:rsid w:val="00106E86"/>
    <w:rsid w:val="0014354E"/>
    <w:rsid w:val="001E1871"/>
    <w:rsid w:val="002A2579"/>
    <w:rsid w:val="003F1F81"/>
    <w:rsid w:val="00420E3E"/>
    <w:rsid w:val="004230AC"/>
    <w:rsid w:val="004650D4"/>
    <w:rsid w:val="004F14CD"/>
    <w:rsid w:val="0058039C"/>
    <w:rsid w:val="00691444"/>
    <w:rsid w:val="006E0E40"/>
    <w:rsid w:val="006F32C0"/>
    <w:rsid w:val="00771EA7"/>
    <w:rsid w:val="00790763"/>
    <w:rsid w:val="007A4C94"/>
    <w:rsid w:val="008C45E6"/>
    <w:rsid w:val="008E730D"/>
    <w:rsid w:val="0094221D"/>
    <w:rsid w:val="00963F76"/>
    <w:rsid w:val="009E2460"/>
    <w:rsid w:val="00B51376"/>
    <w:rsid w:val="00BA47D3"/>
    <w:rsid w:val="00BE071E"/>
    <w:rsid w:val="00C1561D"/>
    <w:rsid w:val="00CD4ED3"/>
    <w:rsid w:val="00D2237F"/>
    <w:rsid w:val="00D56F77"/>
    <w:rsid w:val="00EE1481"/>
    <w:rsid w:val="00EF6069"/>
    <w:rsid w:val="00F77106"/>
    <w:rsid w:val="00F84A11"/>
    <w:rsid w:val="00FF3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33ED1"/>
  <w15:chartTrackingRefBased/>
  <w15:docId w15:val="{44FFF283-66BB-41A6-833D-C1C51A57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7D3"/>
    <w:rPr>
      <w:kern w:val="0"/>
      <w14:ligatures w14:val="none"/>
    </w:rPr>
  </w:style>
  <w:style w:type="paragraph" w:styleId="Titre1">
    <w:name w:val="heading 1"/>
    <w:basedOn w:val="Normal"/>
    <w:next w:val="Normal"/>
    <w:link w:val="Titre1Car"/>
    <w:uiPriority w:val="9"/>
    <w:qFormat/>
    <w:rsid w:val="00BA47D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BA47D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BA47D3"/>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BA47D3"/>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BA47D3"/>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BA47D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A47D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A47D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A47D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47D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BA47D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BA47D3"/>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BA47D3"/>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BA47D3"/>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BA47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A47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A47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A47D3"/>
    <w:rPr>
      <w:rFonts w:eastAsiaTheme="majorEastAsia" w:cstheme="majorBidi"/>
      <w:color w:val="272727" w:themeColor="text1" w:themeTint="D8"/>
    </w:rPr>
  </w:style>
  <w:style w:type="paragraph" w:styleId="Titre">
    <w:name w:val="Title"/>
    <w:basedOn w:val="Normal"/>
    <w:next w:val="Normal"/>
    <w:link w:val="TitreCar"/>
    <w:uiPriority w:val="10"/>
    <w:qFormat/>
    <w:rsid w:val="00BA4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47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A47D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47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A47D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A47D3"/>
    <w:rPr>
      <w:i/>
      <w:iCs/>
      <w:color w:val="404040" w:themeColor="text1" w:themeTint="BF"/>
    </w:rPr>
  </w:style>
  <w:style w:type="paragraph" w:styleId="Paragraphedeliste">
    <w:name w:val="List Paragraph"/>
    <w:aliases w:val="List Paragraph 1"/>
    <w:basedOn w:val="Normal"/>
    <w:link w:val="ParagraphedelisteCar"/>
    <w:uiPriority w:val="34"/>
    <w:qFormat/>
    <w:rsid w:val="00BA47D3"/>
    <w:pPr>
      <w:ind w:left="720"/>
      <w:contextualSpacing/>
    </w:pPr>
  </w:style>
  <w:style w:type="character" w:styleId="Accentuationintense">
    <w:name w:val="Intense Emphasis"/>
    <w:basedOn w:val="Policepardfaut"/>
    <w:uiPriority w:val="21"/>
    <w:qFormat/>
    <w:rsid w:val="00BA47D3"/>
    <w:rPr>
      <w:i/>
      <w:iCs/>
      <w:color w:val="365F91" w:themeColor="accent1" w:themeShade="BF"/>
    </w:rPr>
  </w:style>
  <w:style w:type="paragraph" w:styleId="Citationintense">
    <w:name w:val="Intense Quote"/>
    <w:basedOn w:val="Normal"/>
    <w:next w:val="Normal"/>
    <w:link w:val="CitationintenseCar"/>
    <w:uiPriority w:val="30"/>
    <w:qFormat/>
    <w:rsid w:val="00BA47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BA47D3"/>
    <w:rPr>
      <w:i/>
      <w:iCs/>
      <w:color w:val="365F91" w:themeColor="accent1" w:themeShade="BF"/>
    </w:rPr>
  </w:style>
  <w:style w:type="character" w:styleId="Rfrenceintense">
    <w:name w:val="Intense Reference"/>
    <w:basedOn w:val="Policepardfaut"/>
    <w:uiPriority w:val="32"/>
    <w:qFormat/>
    <w:rsid w:val="00BA47D3"/>
    <w:rPr>
      <w:b/>
      <w:bCs/>
      <w:smallCaps/>
      <w:color w:val="365F91" w:themeColor="accent1" w:themeShade="BF"/>
      <w:spacing w:val="5"/>
    </w:rPr>
  </w:style>
  <w:style w:type="character" w:customStyle="1" w:styleId="ParagraphedelisteCar">
    <w:name w:val="Paragraphe de liste Car"/>
    <w:aliases w:val="List Paragraph 1 Car"/>
    <w:basedOn w:val="Policepardfaut"/>
    <w:link w:val="Paragraphedeliste"/>
    <w:uiPriority w:val="34"/>
    <w:locked/>
    <w:rsid w:val="00BA47D3"/>
  </w:style>
  <w:style w:type="character" w:styleId="lev">
    <w:name w:val="Strong"/>
    <w:basedOn w:val="Policepardfaut"/>
    <w:uiPriority w:val="22"/>
    <w:qFormat/>
    <w:rsid w:val="00BA47D3"/>
    <w:rPr>
      <w:b/>
      <w:bCs/>
    </w:rPr>
  </w:style>
  <w:style w:type="character" w:styleId="Lienhypertexte">
    <w:name w:val="Hyperlink"/>
    <w:basedOn w:val="Policepardfaut"/>
    <w:uiPriority w:val="99"/>
    <w:unhideWhenUsed/>
    <w:rsid w:val="00BA47D3"/>
    <w:rPr>
      <w:color w:val="0000FF" w:themeColor="hyperlink"/>
      <w:u w:val="single"/>
    </w:rPr>
  </w:style>
  <w:style w:type="character" w:customStyle="1" w:styleId="ui-provider">
    <w:name w:val="ui-provider"/>
    <w:basedOn w:val="Policepardfaut"/>
    <w:rsid w:val="00BA47D3"/>
  </w:style>
  <w:style w:type="paragraph" w:styleId="Notedebasdepage">
    <w:name w:val="footnote text"/>
    <w:basedOn w:val="Normal"/>
    <w:link w:val="NotedebasdepageCar"/>
    <w:rsid w:val="00BA47D3"/>
    <w:pPr>
      <w:spacing w:after="0" w:line="240" w:lineRule="auto"/>
    </w:pPr>
    <w:rPr>
      <w:sz w:val="20"/>
      <w:szCs w:val="20"/>
    </w:rPr>
  </w:style>
  <w:style w:type="character" w:customStyle="1" w:styleId="NotedebasdepageCar">
    <w:name w:val="Note de bas de page Car"/>
    <w:basedOn w:val="Policepardfaut"/>
    <w:link w:val="Notedebasdepage"/>
    <w:rsid w:val="00BA47D3"/>
    <w:rPr>
      <w:kern w:val="0"/>
      <w:sz w:val="20"/>
      <w:szCs w:val="20"/>
      <w14:ligatures w14:val="none"/>
    </w:rPr>
  </w:style>
  <w:style w:type="character" w:styleId="Appelnotedebasdep">
    <w:name w:val="footnote reference"/>
    <w:basedOn w:val="Policepardfaut"/>
    <w:rsid w:val="00BA47D3"/>
    <w:rPr>
      <w:vertAlign w:val="superscript"/>
    </w:rPr>
  </w:style>
  <w:style w:type="table" w:styleId="Grilledutableau">
    <w:name w:val="Table Grid"/>
    <w:basedOn w:val="TableauNormal"/>
    <w:uiPriority w:val="59"/>
    <w:rsid w:val="00BA47D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BA47D3"/>
    <w:pPr>
      <w:spacing w:after="0" w:line="240" w:lineRule="auto"/>
    </w:pPr>
    <w:rPr>
      <w:kern w:val="0"/>
      <w14:ligatures w14:val="none"/>
    </w:rPr>
  </w:style>
  <w:style w:type="paragraph" w:styleId="En-tte">
    <w:name w:val="header"/>
    <w:basedOn w:val="Normal"/>
    <w:link w:val="En-tteCar"/>
    <w:uiPriority w:val="99"/>
    <w:unhideWhenUsed/>
    <w:rsid w:val="00BA47D3"/>
    <w:pPr>
      <w:tabs>
        <w:tab w:val="center" w:pos="4513"/>
        <w:tab w:val="right" w:pos="9026"/>
      </w:tabs>
      <w:spacing w:after="0" w:line="240" w:lineRule="auto"/>
    </w:pPr>
  </w:style>
  <w:style w:type="character" w:customStyle="1" w:styleId="En-tteCar">
    <w:name w:val="En-tête Car"/>
    <w:basedOn w:val="Policepardfaut"/>
    <w:link w:val="En-tte"/>
    <w:uiPriority w:val="99"/>
    <w:rsid w:val="00BA47D3"/>
    <w:rPr>
      <w:kern w:val="0"/>
      <w14:ligatures w14:val="none"/>
    </w:rPr>
  </w:style>
  <w:style w:type="paragraph" w:styleId="Pieddepage">
    <w:name w:val="footer"/>
    <w:basedOn w:val="Normal"/>
    <w:link w:val="PieddepageCar"/>
    <w:uiPriority w:val="99"/>
    <w:unhideWhenUsed/>
    <w:rsid w:val="00BA47D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BA47D3"/>
    <w:rPr>
      <w:kern w:val="0"/>
      <w14:ligatures w14:val="none"/>
    </w:rPr>
  </w:style>
  <w:style w:type="paragraph" w:styleId="Rvision">
    <w:name w:val="Revision"/>
    <w:hidden/>
    <w:uiPriority w:val="99"/>
    <w:semiHidden/>
    <w:rsid w:val="003F1F8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ct:contentTypeSchema xmlns:ct="http://schemas.microsoft.com/office/2006/metadata/contentType" xmlns:ma="http://schemas.microsoft.com/office/2006/metadata/properties/metaAttributes" ct:_="" ma:_="" ma:contentTypeName="Bijlage" ma:contentTypeID="0x010100BDF9EAF7E7FE59449502797BFB51743F010047212EAE1E0D5848808B033EC5A9BB26" ma:contentTypeVersion="60" ma:contentTypeDescription="" ma:contentTypeScope="" ma:versionID="5a63bfc6d29e68f0750107f9f3eecdaa">
  <xsd:schema xmlns:xsd="http://www.w3.org/2001/XMLSchema" xmlns:xs="http://www.w3.org/2001/XMLSchema" xmlns:p="http://schemas.microsoft.com/office/2006/metadata/properties" xmlns:ns1="http://schemas.microsoft.com/sharepoint/v3" xmlns:ns2="a445d3d8-28a8-4826-ad51-85ae78dbc123" xmlns:ns3="5c99ba27-9f4a-43d1-a433-cd21c0c58a91" xmlns:ns4="872641a8-5ee1-4ad8-a2c8-179bbc26f47e" xmlns:ns5="a771fd84-99d5-44c2-9dac-0b7cb5888153" targetNamespace="http://schemas.microsoft.com/office/2006/metadata/properties" ma:root="true" ma:fieldsID="d2345200e49a3f0e4159c7e09432d409" ns1:_="" ns2:_="" ns3:_="" ns4:_="" ns5:_="">
    <xsd:import namespace="http://schemas.microsoft.com/sharepoint/v3"/>
    <xsd:import namespace="a445d3d8-28a8-4826-ad51-85ae78dbc123"/>
    <xsd:import namespace="5c99ba27-9f4a-43d1-a433-cd21c0c58a91"/>
    <xsd:import namespace="872641a8-5ee1-4ad8-a2c8-179bbc26f47e"/>
    <xsd:import namespace="a771fd84-99d5-44c2-9dac-0b7cb5888153"/>
    <xsd:element name="properties">
      <xsd:complexType>
        <xsd:sequence>
          <xsd:element name="documentManagement">
            <xsd:complexType>
              <xsd:all>
                <xsd:element ref="ns2:Taal"/>
                <xsd:element ref="ns2:Vertrouwelijk" minOccurs="0"/>
                <xsd:element ref="ns2:Omzendbrief_x0020_nr" minOccurs="0"/>
                <xsd:element ref="ns2:Omzendbrief_x0020_volgnr" minOccurs="0"/>
                <xsd:element ref="ns2:Omzendbrief_x0020_datum" minOccurs="0"/>
                <xsd:element ref="ns2:Toepassing_x0020_van" minOccurs="0"/>
                <xsd:element ref="ns2:Toepassing_x0020_tot" minOccurs="0"/>
                <xsd:element ref="ns3:Circulaire-Name" minOccurs="0"/>
                <xsd:element ref="ns3:Cel" minOccurs="0"/>
                <xsd:element ref="ns2:DossierStatus" minOccurs="0"/>
                <xsd:element ref="ns2:Dossier" minOccurs="0"/>
                <xsd:element ref="ns2:ondertekenaar" minOccurs="0"/>
                <xsd:element ref="ns2:Betreft" minOccurs="0"/>
                <xsd:element ref="ns3:Betreft-FR" minOccurs="0"/>
                <xsd:element ref="ns2:Cel_x003a_Titel" minOccurs="0"/>
                <xsd:element ref="ns4:TaxCatchAllLabel" minOccurs="0"/>
                <xsd:element ref="ns4:TaxCatchAll" minOccurs="0"/>
                <xsd:element ref="ns2:g7ae3e1ae2664f8e8c2d1d16ac6e26f8" minOccurs="0"/>
                <xsd:element ref="ns2:c5310d4b92cd4ef5a8e2a50ff63ba4e8" minOccurs="0"/>
                <xsd:element ref="ns5:ondertekenaar_x003a_graad-fr" minOccurs="0"/>
                <xsd:element ref="ns2:ondertekenaar_x003a_Naam-ondertekenaar-nl" minOccurs="0"/>
                <xsd:element ref="ns5:ondertekenaar_x003a_aanhef-fr" minOccurs="0"/>
                <xsd:element ref="ns2:ondertekenaar_x003a_Naam-ondertekenaar-fr" minOccurs="0"/>
                <xsd:element ref="ns5:ondertekenaar_x003a_aanhef-nl" minOccurs="0"/>
                <xsd:element ref="ns5:ondertekenaar_x003a_graad-nl" minOccurs="0"/>
                <xsd:element ref="ns1:FormData" minOccurs="0"/>
                <xsd:element ref="ns2:replaces-ozb-date" minOccurs="0"/>
                <xsd:element ref="ns2:replaces-ozb-sequence-nr" minOccurs="0"/>
                <xsd:element ref="ns2:replaces-ozb-nr" minOccurs="0"/>
                <xsd:element ref="ns3:o137210e1cf54361bb77e636aee5ca5c" minOccurs="0"/>
                <xsd:element ref="ns2:SharedWithUsers" minOccurs="0"/>
                <xsd:element ref="ns2:SharedWithDetails" minOccurs="0"/>
                <xsd:element ref="ns3:vervangen-door" minOccurs="0"/>
                <xsd:element ref="ns3:rubr_x002d_multi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35" nillable="true" ma:displayName="Données de formulaire"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5d3d8-28a8-4826-ad51-85ae78dbc123" elementFormDefault="qualified">
    <xsd:import namespace="http://schemas.microsoft.com/office/2006/documentManagement/types"/>
    <xsd:import namespace="http://schemas.microsoft.com/office/infopath/2007/PartnerControls"/>
    <xsd:element name="Taal" ma:index="2" ma:displayName="Taal" ma:format="Dropdown" ma:internalName="Taal" ma:readOnly="false">
      <xsd:simpleType>
        <xsd:restriction base="dms:Choice">
          <xsd:enumeration value="NL"/>
          <xsd:enumeration value="FR"/>
          <xsd:enumeration value="NL-FR"/>
        </xsd:restriction>
      </xsd:simpleType>
    </xsd:element>
    <xsd:element name="Vertrouwelijk" ma:index="4" nillable="true" ma:displayName="Vertrouwelijk" ma:default="0" ma:internalName="Vertrouwelijk" ma:readOnly="false">
      <xsd:simpleType>
        <xsd:restriction base="dms:Boolean"/>
      </xsd:simpleType>
    </xsd:element>
    <xsd:element name="Omzendbrief_x0020_nr" ma:index="6" nillable="true" ma:displayName="Omzendbrief nr" ma:indexed="true" ma:internalName="Omzendbrief_x0020_nr" ma:readOnly="false">
      <xsd:simpleType>
        <xsd:restriction base="dms:Text">
          <xsd:maxLength value="255"/>
        </xsd:restriction>
      </xsd:simpleType>
    </xsd:element>
    <xsd:element name="Omzendbrief_x0020_volgnr" ma:index="7" nillable="true" ma:displayName="Omzendbrief volgnr" ma:decimals="0" ma:default="0" ma:indexed="true" ma:internalName="Omzendbrief_x0020_volgnr" ma:readOnly="false" ma:percentage="FALSE">
      <xsd:simpleType>
        <xsd:restriction base="dms:Number">
          <xsd:maxInclusive value="5000"/>
          <xsd:minInclusive value="0"/>
        </xsd:restriction>
      </xsd:simpleType>
    </xsd:element>
    <xsd:element name="Omzendbrief_x0020_datum" ma:index="8" nillable="true" ma:displayName="Omzendbrief datum" ma:default="[today]" ma:format="DateOnly" ma:indexed="true" ma:internalName="Omzendbrief_x0020_datum" ma:readOnly="false">
      <xsd:simpleType>
        <xsd:restriction base="dms:DateTime"/>
      </xsd:simpleType>
    </xsd:element>
    <xsd:element name="Toepassing_x0020_van" ma:index="9" nillable="true" ma:displayName="Toepassing van" ma:format="DateOnly" ma:internalName="Toepassing_x0020_van" ma:readOnly="false">
      <xsd:simpleType>
        <xsd:restriction base="dms:DateTime"/>
      </xsd:simpleType>
    </xsd:element>
    <xsd:element name="Toepassing_x0020_tot" ma:index="10" nillable="true" ma:displayName="Toepassing tot" ma:format="DateOnly" ma:internalName="Toepassing_x0020_tot" ma:readOnly="false">
      <xsd:simpleType>
        <xsd:restriction base="dms:DateTime"/>
      </xsd:simpleType>
    </xsd:element>
    <xsd:element name="DossierStatus" ma:index="13" nillable="true" ma:displayName="DossierStatus" ma:default="In opmaak - En construction" ma:format="Dropdown" ma:indexed="true" ma:internalName="DossierStatus" ma:readOnly="false">
      <xsd:simpleType>
        <xsd:restriction base="dms:Choice">
          <xsd:enumeration value="In opmaak - En construction"/>
          <xsd:enumeration value="Ter goedkeuring - A approuver"/>
          <xsd:enumeration value="Ter ondertekening - A signer"/>
          <xsd:enumeration value="Goedgekeurd - Approuve"/>
          <xsd:enumeration value="Teruggestuurd - Renvoye"/>
          <xsd:enumeration value="Afgekeurd - Rejete"/>
          <xsd:enumeration value="Gepubliceerd - Publie"/>
          <xsd:enumeration value="Vervangen - Remplacer"/>
          <xsd:enumeration value="Te vertalen - a traduire"/>
          <xsd:enumeration value="Vertaald - Traduit"/>
          <xsd:enumeration value="Externe uitwisseling - Echange externe"/>
        </xsd:restriction>
      </xsd:simpleType>
    </xsd:element>
    <xsd:element name="Dossier" ma:index="14" nillable="true" ma:displayName="Dossier" ma:list="{5c99ba27-9f4a-43d1-a433-cd21c0c58a91}" ma:internalName="Dossier" ma:readOnly="false" ma:showField="ID" ma:web="a445d3d8-28a8-4826-ad51-85ae78dbc123">
      <xsd:simpleType>
        <xsd:restriction base="dms:Lookup"/>
      </xsd:simpleType>
    </xsd:element>
    <xsd:element name="ondertekenaar" ma:index="15" nillable="true" ma:displayName="Ondertekenaar" ma:list="{2d15de15-5243-45cd-a2c1-f958b116eaae}" ma:internalName="ondertekenaar" ma:readOnly="false" ma:showField="Title" ma:web="a445d3d8-28a8-4826-ad51-85ae78dbc123">
      <xsd:simpleType>
        <xsd:restriction base="dms:Lookup"/>
      </xsd:simpleType>
    </xsd:element>
    <xsd:element name="Betreft" ma:index="16" nillable="true" ma:displayName="Betreft-NL" ma:internalName="Betreft" ma:readOnly="false">
      <xsd:simpleType>
        <xsd:restriction base="dms:Note"/>
      </xsd:simpleType>
    </xsd:element>
    <xsd:element name="Cel_x003a_Titel" ma:index="18" nillable="true" ma:displayName="Cel:Titel" ma:list="{ffa42b20-8bb0-4be2-ac94-da94045c778d}" ma:internalName="Cel_x003A_Titel" ma:readOnly="true" ma:showField="Title" ma:web="a445d3d8-28a8-4826-ad51-85ae78dbc123">
      <xsd:simpleType>
        <xsd:restriction base="dms:Lookup"/>
      </xsd:simpleType>
    </xsd:element>
    <xsd:element name="g7ae3e1ae2664f8e8c2d1d16ac6e26f8" ma:index="21" ma:taxonomy="true" ma:internalName="g7ae3e1ae2664f8e8c2d1d16ac6e26f8" ma:taxonomyFieldName="Rubriek" ma:displayName="Rubriek" ma:readOnly="false" ma:fieldId="{07ae3e1a-e266-4f8e-8c2d-1d16ac6e26f8}" ma:taxonomyMulti="true" ma:sspId="44a63f7c-bb59-4c96-ad4b-dacdde96283b" ma:termSetId="1629377f-7fc2-4b8a-b1bc-315191ece583" ma:anchorId="00000000-0000-0000-0000-000000000000" ma:open="false" ma:isKeyword="false">
      <xsd:complexType>
        <xsd:sequence>
          <xsd:element ref="pc:Terms" minOccurs="0" maxOccurs="1"/>
        </xsd:sequence>
      </xsd:complexType>
    </xsd:element>
    <xsd:element name="c5310d4b92cd4ef5a8e2a50ff63ba4e8" ma:index="27" nillable="true" ma:taxonomy="true" ma:internalName="c5310d4b92cd4ef5a8e2a50ff63ba4e8" ma:taxonomyFieldName="Dienst" ma:displayName="Dienst" ma:indexed="true" ma:readOnly="false" ma:fieldId="{c5310d4b-92cd-4ef5-a8e2-a50ff63ba4e8}" ma:sspId="44a63f7c-bb59-4c96-ad4b-dacdde96283b" ma:termSetId="c191847b-44d2-49c8-8fb2-310f39e3451d" ma:anchorId="00000000-0000-0000-0000-000000000000" ma:open="false" ma:isKeyword="false">
      <xsd:complexType>
        <xsd:sequence>
          <xsd:element ref="pc:Terms" minOccurs="0" maxOccurs="1"/>
        </xsd:sequence>
      </xsd:complexType>
    </xsd:element>
    <xsd:element name="ondertekenaar_x003a_Naam-ondertekenaar-nl" ma:index="29" nillable="true" ma:displayName="ondertekenaar:Naam-ondertekenaar-nl" ma:list="{2d15de15-5243-45cd-a2c1-f958b116eaae}" ma:internalName="ondertekenaar_x003A_Naam_x002d_ondertekenaar_x002d_nl" ma:readOnly="true" ma:showField="Naam_x002d_ondertekenaar_x002d_n" ma:web="a445d3d8-28a8-4826-ad51-85ae78dbc123">
      <xsd:simpleType>
        <xsd:restriction base="dms:Lookup"/>
      </xsd:simpleType>
    </xsd:element>
    <xsd:element name="ondertekenaar_x003a_Naam-ondertekenaar-fr" ma:index="31" nillable="true" ma:displayName="ondertekenaar:Naam-ondertekenaar-fr" ma:list="{2d15de15-5243-45cd-a2c1-f958b116eaae}" ma:internalName="ondertekenaar_x003A_Naam_x002d_ondertekenaar_x002d_fr" ma:readOnly="true" ma:showField="Naam_x002d_ondertekenaar_x002d_f" ma:web="a445d3d8-28a8-4826-ad51-85ae78dbc123">
      <xsd:simpleType>
        <xsd:restriction base="dms:Lookup"/>
      </xsd:simpleType>
    </xsd:element>
    <xsd:element name="replaces-ozb-date" ma:index="36" nillable="true" ma:displayName="replaces-ozb-date" ma:format="DateOnly" ma:internalName="replaces_x002d_ozb_x002d_date">
      <xsd:simpleType>
        <xsd:restriction base="dms:DateTime"/>
      </xsd:simpleType>
    </xsd:element>
    <xsd:element name="replaces-ozb-sequence-nr" ma:index="37" nillable="true" ma:displayName="replaces-ozb-sequence-nr" ma:decimals="0" ma:indexed="true" ma:internalName="replaces_x002d_ozb_x002d_sequence_x002d_nr" ma:percentage="FALSE">
      <xsd:simpleType>
        <xsd:restriction base="dms:Number">
          <xsd:maxInclusive value="2000"/>
          <xsd:minInclusive value="1"/>
        </xsd:restriction>
      </xsd:simpleType>
    </xsd:element>
    <xsd:element name="replaces-ozb-nr" ma:index="38" nillable="true" ma:displayName="replaces-ozb-nr" ma:decimals="0" ma:indexed="true" ma:internalName="replaces_x002d_ozb_x002d_nr" ma:readOnly="false">
      <xsd:simpleType>
        <xsd:restriction base="dms:Text">
          <xsd:maxLength value="4"/>
        </xsd:restriction>
      </xsd:simpleType>
    </xsd:element>
    <xsd:element name="SharedWithUsers" ma:index="4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99ba27-9f4a-43d1-a433-cd21c0c58a91" elementFormDefault="qualified">
    <xsd:import namespace="http://schemas.microsoft.com/office/2006/documentManagement/types"/>
    <xsd:import namespace="http://schemas.microsoft.com/office/infopath/2007/PartnerControls"/>
    <xsd:element name="Circulaire-Name" ma:index="11" nillable="true" ma:displayName="Circulaire-Name" ma:internalName="Circulaire_x002d_Name" ma:readOnly="false">
      <xsd:simpleType>
        <xsd:restriction base="dms:Text">
          <xsd:maxLength value="255"/>
        </xsd:restriction>
      </xsd:simpleType>
    </xsd:element>
    <xsd:element name="Cel" ma:index="12" nillable="true" ma:displayName="Cel" ma:list="{ffa42b20-8bb0-4be2-ac94-da94045c778d}" ma:internalName="_x0043_el0" ma:readOnly="false" ma:showField="Title" ma:web="a445d3d8-28a8-4826-ad51-85ae78dbc123">
      <xsd:simpleType>
        <xsd:restriction base="dms:Lookup"/>
      </xsd:simpleType>
    </xsd:element>
    <xsd:element name="Betreft-FR" ma:index="17" nillable="true" ma:displayName="Betreft-FR" ma:internalName="Betreft_x002d_FR" ma:readOnly="false">
      <xsd:simpleType>
        <xsd:restriction base="dms:Note"/>
      </xsd:simpleType>
    </xsd:element>
    <xsd:element name="o137210e1cf54361bb77e636aee5ca5c" ma:index="40" nillable="true" ma:taxonomy="true" ma:internalName="o137210e1cf54361bb77e636aee5ca5c" ma:taxonomyFieldName="DienstOpBrief" ma:displayName="DienstOpBrief" ma:indexed="true" ma:default="" ma:fieldId="{8137210e-1cf5-4361-bb77-e636aee5ca5c}" ma:sspId="44a63f7c-bb59-4c96-ad4b-dacdde96283b" ma:termSetId="a85e7984-6856-4194-8b20-e1438a34926d" ma:anchorId="00000000-0000-0000-0000-000000000000" ma:open="false" ma:isKeyword="false">
      <xsd:complexType>
        <xsd:sequence>
          <xsd:element ref="pc:Terms" minOccurs="0" maxOccurs="1"/>
        </xsd:sequence>
      </xsd:complexType>
    </xsd:element>
    <xsd:element name="vervangen-door" ma:index="43" nillable="true" ma:displayName="vervangen-door" ma:indexed="true" ma:internalName="vervangen_x002d_door" ma:readOnly="false">
      <xsd:simpleType>
        <xsd:restriction base="dms:Text">
          <xsd:maxLength value="255"/>
        </xsd:restriction>
      </xsd:simpleType>
    </xsd:element>
    <xsd:element name="rubr_x002d_multiline" ma:index="44" nillable="true" ma:displayName="rubr-multiline" ma:internalName="rubr_x002d_multilin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641a8-5ee1-4ad8-a2c8-179bbc26f47e" elementFormDefault="qualified">
    <xsd:import namespace="http://schemas.microsoft.com/office/2006/documentManagement/types"/>
    <xsd:import namespace="http://schemas.microsoft.com/office/infopath/2007/PartnerControls"/>
    <xsd:element name="TaxCatchAllLabel" ma:index="19" nillable="true" ma:displayName="Taxonomy Catch All Column1" ma:hidden="true" ma:list="{baa9adc4-63f4-4dfd-b88d-83a658382561}" ma:internalName="TaxCatchAllLabel" ma:readOnly="true" ma:showField="CatchAllDataLabel" ma:web="a445d3d8-28a8-4826-ad51-85ae78dbc123">
      <xsd:complexType>
        <xsd:complexContent>
          <xsd:extension base="dms:MultiChoiceLookup">
            <xsd:sequence>
              <xsd:element name="Value" type="dms:Lookup" maxOccurs="unbounded" minOccurs="0" nillable="true"/>
            </xsd:sequence>
          </xsd:extension>
        </xsd:complexContent>
      </xsd:complexType>
    </xsd:element>
    <xsd:element name="TaxCatchAll" ma:index="20" nillable="true" ma:displayName="Taxonomy Catch All Column" ma:hidden="true" ma:list="{baa9adc4-63f4-4dfd-b88d-83a658382561}" ma:internalName="TaxCatchAll" ma:readOnly="false" ma:showField="CatchAllData" ma:web="a445d3d8-28a8-4826-ad51-85ae78dbc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71fd84-99d5-44c2-9dac-0b7cb5888153" elementFormDefault="qualified">
    <xsd:import namespace="http://schemas.microsoft.com/office/2006/documentManagement/types"/>
    <xsd:import namespace="http://schemas.microsoft.com/office/infopath/2007/PartnerControls"/>
    <xsd:element name="ondertekenaar_x003a_graad-fr" ma:index="28" nillable="true" ma:displayName="ondertekenaar:graad-fr" ma:list="{2d15de15-5243-45cd-a2c1-f958b116eaae}" ma:internalName="ondertekenaar_x003A_graad_x002d_fr" ma:readOnly="true" ma:showField="graad_x002d_fr" ma:web="a445d3d8-28a8-4826-ad51-85ae78dbc123">
      <xsd:simpleType>
        <xsd:restriction base="dms:Lookup"/>
      </xsd:simpleType>
    </xsd:element>
    <xsd:element name="ondertekenaar_x003a_aanhef-fr" ma:index="30" nillable="true" ma:displayName="ondertekenaar:aanhef-fr" ma:list="{2d15de15-5243-45cd-a2c1-f958b116eaae}" ma:internalName="ondertekenaar_x003A_aanhef_x002d_fr" ma:readOnly="true" ma:showField="aanhef_x002d_fr" ma:web="a445d3d8-28a8-4826-ad51-85ae78dbc123">
      <xsd:simpleType>
        <xsd:restriction base="dms:Lookup"/>
      </xsd:simpleType>
    </xsd:element>
    <xsd:element name="ondertekenaar_x003a_aanhef-nl" ma:index="32" nillable="true" ma:displayName="ondertekenaar:aanhef-nl" ma:list="{2d15de15-5243-45cd-a2c1-f958b116eaae}" ma:internalName="ondertekenaar_x003A_aanhef_x002d_nl" ma:readOnly="true" ma:showField="aanhef_x002d_nl" ma:web="a445d3d8-28a8-4826-ad51-85ae78dbc123">
      <xsd:simpleType>
        <xsd:restriction base="dms:Lookup"/>
      </xsd:simpleType>
    </xsd:element>
    <xsd:element name="ondertekenaar_x003a_graad-nl" ma:index="33" nillable="true" ma:displayName="ondertekenaar:graad-nl" ma:list="{2d15de15-5243-45cd-a2c1-f958b116eaae}" ma:internalName="ondertekenaar_x003A_graad_x002d_nl" ma:readOnly="true" ma:showField="graad_x002d_nl" ma:web="a445d3d8-28a8-4826-ad51-85ae78dbc12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ubr_x002d_multiline xmlns="5c99ba27-9f4a-43d1-a433-cd21c0c58a91">    3991 /411    52 /12</rubr_x002d_multiline>
    <ondertekenaar xmlns="a445d3d8-28a8-4826-ad51-85ae78dbc123">14</ondertekenaar>
    <g7ae3e1ae2664f8e8c2d1d16ac6e26f8 xmlns="a445d3d8-28a8-4826-ad51-85ae78dbc123">
      <Terms xmlns="http://schemas.microsoft.com/office/infopath/2007/PartnerControls">
        <TermInfo xmlns="http://schemas.microsoft.com/office/infopath/2007/PartnerControls">
          <TermName xmlns="http://schemas.microsoft.com/office/infopath/2007/PartnerControls">3991 - Verhoogde verzekeringstegemoetkoming</TermName>
          <TermId xmlns="http://schemas.microsoft.com/office/infopath/2007/PartnerControls">cdb6210b-c6e0-441b-83e5-32a5a832b07e</TermId>
        </TermInfo>
        <TermInfo xmlns="http://schemas.microsoft.com/office/infopath/2007/PartnerControls">
          <TermName xmlns="http://schemas.microsoft.com/office/infopath/2007/PartnerControls">52 - Statistische controle</TermName>
          <TermId xmlns="http://schemas.microsoft.com/office/infopath/2007/PartnerControls">bc17398c-147c-45d1-a021-baebed896a6d</TermId>
        </TermInfo>
      </Terms>
    </g7ae3e1ae2664f8e8c2d1d16ac6e26f8>
    <replaces-ozb-sequence-nr xmlns="a445d3d8-28a8-4826-ad51-85ae78dbc123" xsi:nil="true"/>
    <vervangen-door xmlns="5c99ba27-9f4a-43d1-a433-cd21c0c58a91" xsi:nil="true"/>
    <Vertrouwelijk xmlns="a445d3d8-28a8-4826-ad51-85ae78dbc123">false</Vertrouwelijk>
    <Toepassing_x0020_tot xmlns="a445d3d8-28a8-4826-ad51-85ae78dbc123" xsi:nil="true"/>
    <DossierStatus xmlns="a445d3d8-28a8-4826-ad51-85ae78dbc123">In opmaak - En construction</DossierStatus>
    <Omzendbrief_x0020_volgnr xmlns="a445d3d8-28a8-4826-ad51-85ae78dbc123">182</Omzendbrief_x0020_volgnr>
    <TaxCatchAll xmlns="872641a8-5ee1-4ad8-a2c8-179bbc26f47e">
      <Value>395</Value>
      <Value>365</Value>
      <Value>43</Value>
      <Value>14</Value>
    </TaxCatchAll>
    <replaces-ozb-nr xmlns="a445d3d8-28a8-4826-ad51-85ae78dbc123" xsi:nil="true"/>
    <Omzendbrief_x0020_nr xmlns="a445d3d8-28a8-4826-ad51-85ae78dbc123">2025</Omzendbrief_x0020_nr>
    <c5310d4b92cd4ef5a8e2a50ff63ba4e8 xmlns="a445d3d8-28a8-4826-ad51-85ae78dbc123">
      <Terms xmlns="http://schemas.microsoft.com/office/infopath/2007/PartnerControls">
        <TermInfo xmlns="http://schemas.microsoft.com/office/infopath/2007/PartnerControls">
          <TermName xmlns="http://schemas.microsoft.com/office/infopath/2007/PartnerControls">Administratieve Controle</TermName>
          <TermId xmlns="http://schemas.microsoft.com/office/infopath/2007/PartnerControls">83602510-5994-4c0f-b5c9-dfa9b0472570</TermId>
        </TermInfo>
      </Terms>
    </c5310d4b92cd4ef5a8e2a50ff63ba4e8>
    <Betreft-FR xmlns="5c99ba27-9f4a-43d1-a433-cd21c0c58a91">&lt;div class="ExternalClassA7C1390CA993491CA9041AE3D119D0EF"&gt;&lt;p&gt;​&lt;strong&gt;Évaluation de l'octroi d'office du droit à l'intervention majorée (I.M.)&amp;#160;&amp;#58; élaboration et échange de rapports sur l'octroi d'office de l'I.M.&lt;/strong&gt;​&lt;br&gt;&lt;/p&gt;&lt;/div&gt;</Betreft-FR>
    <FormData xmlns="http://schemas.microsoft.com/sharepoint/v3">&lt;?xml version="1.0" encoding="utf-8"?&gt;&lt;FormVariables&gt;&lt;Version /&gt;&lt;/FormVariables&gt;</FormData>
    <Toepassing_x0020_van xmlns="a445d3d8-28a8-4826-ad51-85ae78dbc123" xsi:nil="true"/>
    <Cel xmlns="5c99ba27-9f4a-43d1-a433-cd21c0c58a91" xsi:nil="true"/>
    <Omzendbrief_x0020_datum xmlns="a445d3d8-28a8-4826-ad51-85ae78dbc123">2025-07-09T22:00:00+00:00</Omzendbrief_x0020_datum>
    <Betreft xmlns="a445d3d8-28a8-4826-ad51-85ae78dbc123">&lt;div class="ExternalClassB8EF98C07C734076964CD19BEAFF1179"&gt;&lt;p&gt;​&lt;strong&gt;Evaluatie ambtshalve toekenning van het recht op de verhoogde tegemoetkoming (V.T.)&amp;#58; opmaak &amp;amp; uitwisseling rapporten over de ambtshalve toekenning van de V.T.&lt;/strong&gt;&lt;br&gt;&lt;/p&gt;&lt;/div&gt;</Betreft>
    <Taal xmlns="a445d3d8-28a8-4826-ad51-85ae78dbc123">FR</Taal>
    <Circulaire-Name xmlns="5c99ba27-9f4a-43d1-a433-cd21c0c58a91" xsi:nil="true"/>
    <Dossier xmlns="a445d3d8-28a8-4826-ad51-85ae78dbc123">7882</Dossier>
    <replaces-ozb-date xmlns="a445d3d8-28a8-4826-ad51-85ae78dbc123" xsi:nil="true"/>
    <o137210e1cf54361bb77e636aee5ca5c xmlns="5c99ba27-9f4a-43d1-a433-cd21c0c58a91">
      <Terms xmlns="http://schemas.microsoft.com/office/infopath/2007/PartnerControls">
        <TermInfo xmlns="http://schemas.microsoft.com/office/infopath/2007/PartnerControls">
          <TermName xmlns="http://schemas.microsoft.com/office/infopath/2007/PartnerControls">Administratieve Controle</TermName>
          <TermId xmlns="http://schemas.microsoft.com/office/infopath/2007/PartnerControls">83602510-5994-4c0f-b5c9-dfa9b0472570</TermId>
        </TermInfo>
      </Terms>
    </o137210e1cf54361bb77e636aee5ca5c>
  </documentManagement>
</p:properties>
</file>

<file path=customXml/item5.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E277EEED-5D7F-46E7-BEBF-E98BF73F9945}"/>
</file>

<file path=customXml/itemProps2.xml><?xml version="1.0" encoding="utf-8"?>
<ds:datastoreItem xmlns:ds="http://schemas.openxmlformats.org/officeDocument/2006/customXml" ds:itemID="{590779D1-38F3-4207-86FE-3AA4319FB05C}"/>
</file>

<file path=customXml/itemProps3.xml><?xml version="1.0" encoding="utf-8"?>
<ds:datastoreItem xmlns:ds="http://schemas.openxmlformats.org/officeDocument/2006/customXml" ds:itemID="{772593BD-19A8-44C6-A2CF-49AB66015FB8}"/>
</file>

<file path=customXml/itemProps4.xml><?xml version="1.0" encoding="utf-8"?>
<ds:datastoreItem xmlns:ds="http://schemas.openxmlformats.org/officeDocument/2006/customXml" ds:itemID="{F7E83821-1FCD-4424-B187-E579C63E9799}">
  <ds:schemaRefs>
    <ds:schemaRef ds:uri="http://schemas.microsoft.com/office/2006/metadata/properties"/>
    <ds:schemaRef ds:uri="http://schemas.microsoft.com/office/infopath/2007/PartnerControls"/>
    <ds:schemaRef ds:uri="http://schemas.microsoft.com/sharepoint/v3"/>
    <ds:schemaRef ds:uri="9f82e7cc-e900-44dc-8124-94ad282059df"/>
    <ds:schemaRef ds:uri="b60ac6f9-9966-4106-9f59-c66a1c595800"/>
    <ds:schemaRef ds:uri="43ae7218-09dd-4d44-a374-6aba25a64e10"/>
  </ds:schemaRefs>
</ds:datastoreItem>
</file>

<file path=customXml/itemProps5.xml><?xml version="1.0" encoding="utf-8"?>
<ds:datastoreItem xmlns:ds="http://schemas.openxmlformats.org/officeDocument/2006/customXml" ds:itemID="{B04430C8-D547-48A9-A173-B32677E53C03}"/>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979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RIZIV-INAMI</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Évaluation de l’octroi d’office du droit à l’intervention majorée (I.M.) : élaboration et échange de rapports sur l’octroi d’office de l’I.M.</dc:title>
  <dc:subject/>
  <dc:creator>Karlien Van Hellemont (RIZIV-INAMI)</dc:creator>
  <cp:keywords/>
  <dc:description/>
  <cp:lastModifiedBy>Simon Noël (RIZIV-INAMI)</cp:lastModifiedBy>
  <cp:revision>4</cp:revision>
  <dcterms:created xsi:type="dcterms:W3CDTF">2025-07-06T12:23:00Z</dcterms:created>
  <dcterms:modified xsi:type="dcterms:W3CDTF">2025-07-08T06:34:00Z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0x010100BDF9EAF7E7FE59449502797BFB51743F010047212EAE1E0D5848808B033EC5A9BB26</vt:lpwstr>
  </property>
  <property fmtid="{D5CDD505-2E9C-101B-9397-08002B2CF9AE}" pid="3" name="_dlc_DocIdItemGuid">
    <vt:lpwstr>dedcba23-3284-4b02-b06a-ae477709983f</vt:lpwstr>
  </property>
  <property fmtid="{D5CDD505-2E9C-101B-9397-08002B2CF9AE}" pid="4" name="DienstOpBrief">
    <vt:lpwstr>395;#Administratieve Controle|83602510-5994-4c0f-b5c9-dfa9b0472570</vt:lpwstr>
  </property>
  <property fmtid="{D5CDD505-2E9C-101B-9397-08002B2CF9AE}" pid="5" name="Rubriek">
    <vt:lpwstr>43;#3991 - Verhoogde verzekeringstegemoetkoming|cdb6210b-c6e0-441b-83e5-32a5a832b07e;#365;#52 - Statistische controle|bc17398c-147c-45d1-a021-baebed896a6d</vt:lpwstr>
  </property>
  <property fmtid="{D5CDD505-2E9C-101B-9397-08002B2CF9AE}" pid="6" name="Dienst">
    <vt:lpwstr>14;#Administratieve Controle|83602510-5994-4c0f-b5c9-dfa9b0472570</vt:lpwstr>
  </property>
  <property fmtid="{D5CDD505-2E9C-101B-9397-08002B2CF9AE}" pid="7" name="_docset_NoMedatataSyncRequired">
    <vt:lpwstr>False</vt:lpwstr>
  </property>
</Properties>
</file>