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70"/>
        <w:gridCol w:w="236"/>
        <w:gridCol w:w="1880"/>
        <w:gridCol w:w="3932"/>
      </w:tblGrid>
      <w:tr w:rsidR="00511E32" w:rsidRPr="002531BD" w:rsidTr="00B90980">
        <w:tc>
          <w:tcPr>
            <w:tcW w:w="2906" w:type="dxa"/>
            <w:gridSpan w:val="2"/>
          </w:tcPr>
          <w:p w:rsidR="00511E32" w:rsidRPr="002531BD" w:rsidRDefault="00511E32" w:rsidP="00B90980">
            <w:pPr>
              <w:tabs>
                <w:tab w:val="left" w:pos="4536"/>
              </w:tabs>
            </w:pPr>
          </w:p>
        </w:tc>
        <w:tc>
          <w:tcPr>
            <w:tcW w:w="1880" w:type="dxa"/>
          </w:tcPr>
          <w:p w:rsidR="00511E32" w:rsidRPr="002531BD" w:rsidRDefault="00511E32" w:rsidP="00B90980">
            <w:pPr>
              <w:tabs>
                <w:tab w:val="left" w:pos="4536"/>
              </w:tabs>
            </w:pPr>
          </w:p>
        </w:tc>
        <w:tc>
          <w:tcPr>
            <w:tcW w:w="3932" w:type="dxa"/>
          </w:tcPr>
          <w:p w:rsidR="00511E32" w:rsidRPr="002531BD" w:rsidRDefault="00511E32" w:rsidP="00B90980">
            <w:pPr>
              <w:tabs>
                <w:tab w:val="left" w:pos="4536"/>
              </w:tabs>
              <w:jc w:val="center"/>
              <w:rPr>
                <w:b/>
              </w:rPr>
            </w:pPr>
          </w:p>
        </w:tc>
      </w:tr>
      <w:tr w:rsidR="00511E32" w:rsidRPr="00A4108C" w:rsidTr="00B90980">
        <w:trPr>
          <w:cantSplit/>
          <w:trHeight w:val="232"/>
        </w:trPr>
        <w:tc>
          <w:tcPr>
            <w:tcW w:w="2906" w:type="dxa"/>
            <w:gridSpan w:val="2"/>
            <w:vMerge w:val="restart"/>
          </w:tcPr>
          <w:p w:rsidR="00511E32" w:rsidRPr="00A4108C" w:rsidRDefault="00511E32" w:rsidP="00B90980">
            <w:pPr>
              <w:tabs>
                <w:tab w:val="left" w:pos="4536"/>
              </w:tabs>
              <w:rPr>
                <w:b/>
                <w:sz w:val="40"/>
              </w:rPr>
            </w:pPr>
            <w:r w:rsidRPr="00A4108C">
              <w:rPr>
                <w:b/>
                <w:sz w:val="40"/>
              </w:rPr>
              <w:t>I N A M I</w:t>
            </w:r>
          </w:p>
        </w:tc>
        <w:tc>
          <w:tcPr>
            <w:tcW w:w="1880" w:type="dxa"/>
            <w:vMerge w:val="restart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  <w:tc>
          <w:tcPr>
            <w:tcW w:w="3932" w:type="dxa"/>
          </w:tcPr>
          <w:p w:rsidR="00511E32" w:rsidRPr="00A4108C" w:rsidRDefault="00511E32" w:rsidP="00B90980">
            <w:pPr>
              <w:tabs>
                <w:tab w:val="left" w:pos="4536"/>
              </w:tabs>
              <w:jc w:val="center"/>
              <w:rPr>
                <w:b/>
              </w:rPr>
            </w:pPr>
          </w:p>
        </w:tc>
      </w:tr>
      <w:tr w:rsidR="00511E32" w:rsidRPr="00A4108C" w:rsidTr="00B90980">
        <w:trPr>
          <w:cantSplit/>
          <w:trHeight w:val="215"/>
        </w:trPr>
        <w:tc>
          <w:tcPr>
            <w:tcW w:w="2906" w:type="dxa"/>
            <w:gridSpan w:val="2"/>
            <w:vMerge/>
          </w:tcPr>
          <w:p w:rsidR="00511E32" w:rsidRPr="00A4108C" w:rsidRDefault="00511E32" w:rsidP="00B90980">
            <w:pPr>
              <w:tabs>
                <w:tab w:val="left" w:pos="4536"/>
              </w:tabs>
              <w:rPr>
                <w:sz w:val="40"/>
              </w:rPr>
            </w:pPr>
          </w:p>
        </w:tc>
        <w:tc>
          <w:tcPr>
            <w:tcW w:w="1880" w:type="dxa"/>
            <w:vMerge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  <w:tc>
          <w:tcPr>
            <w:tcW w:w="3932" w:type="dxa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</w:tr>
      <w:tr w:rsidR="00511E32" w:rsidRPr="00A4108C" w:rsidTr="00B90980">
        <w:tc>
          <w:tcPr>
            <w:tcW w:w="2906" w:type="dxa"/>
            <w:gridSpan w:val="2"/>
            <w:tcBorders>
              <w:top w:val="single" w:sz="4" w:space="0" w:color="auto"/>
            </w:tcBorders>
          </w:tcPr>
          <w:p w:rsidR="00511E32" w:rsidRPr="00A4108C" w:rsidRDefault="00511E32" w:rsidP="00B90980">
            <w:pPr>
              <w:tabs>
                <w:tab w:val="left" w:pos="4536"/>
              </w:tabs>
              <w:rPr>
                <w:rFonts w:ascii="Arial Narrow" w:hAnsi="Arial Narrow"/>
                <w:sz w:val="14"/>
              </w:rPr>
            </w:pPr>
            <w:r w:rsidRPr="00A4108C">
              <w:rPr>
                <w:rFonts w:ascii="Arial Narrow" w:hAnsi="Arial Narrow"/>
                <w:sz w:val="14"/>
              </w:rPr>
              <w:t xml:space="preserve">Institut National d'Assurance </w:t>
            </w:r>
            <w:proofErr w:type="spellStart"/>
            <w:r w:rsidRPr="00A4108C">
              <w:rPr>
                <w:rFonts w:ascii="Arial Narrow" w:hAnsi="Arial Narrow"/>
                <w:sz w:val="14"/>
              </w:rPr>
              <w:t>Maladie•Invalidité</w:t>
            </w:r>
            <w:proofErr w:type="spellEnd"/>
          </w:p>
        </w:tc>
        <w:tc>
          <w:tcPr>
            <w:tcW w:w="1880" w:type="dxa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  <w:tc>
          <w:tcPr>
            <w:tcW w:w="3932" w:type="dxa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</w:tr>
      <w:tr w:rsidR="00511E32" w:rsidRPr="00A4108C" w:rsidTr="00B90980">
        <w:tc>
          <w:tcPr>
            <w:tcW w:w="2906" w:type="dxa"/>
            <w:gridSpan w:val="2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  <w:tc>
          <w:tcPr>
            <w:tcW w:w="1880" w:type="dxa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  <w:tc>
          <w:tcPr>
            <w:tcW w:w="3932" w:type="dxa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</w:tr>
      <w:tr w:rsidR="00511E32" w:rsidRPr="00A4108C" w:rsidTr="00B90980">
        <w:tc>
          <w:tcPr>
            <w:tcW w:w="2906" w:type="dxa"/>
            <w:gridSpan w:val="2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  <w:tc>
          <w:tcPr>
            <w:tcW w:w="1880" w:type="dxa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  <w:tc>
          <w:tcPr>
            <w:tcW w:w="3932" w:type="dxa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</w:tr>
      <w:tr w:rsidR="00511E32" w:rsidRPr="00A4108C" w:rsidTr="00B90980">
        <w:tc>
          <w:tcPr>
            <w:tcW w:w="2906" w:type="dxa"/>
            <w:gridSpan w:val="2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  <w:tc>
          <w:tcPr>
            <w:tcW w:w="1880" w:type="dxa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  <w:tc>
          <w:tcPr>
            <w:tcW w:w="3932" w:type="dxa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</w:tr>
      <w:tr w:rsidR="00511E32" w:rsidRPr="00A4108C" w:rsidTr="00B90980">
        <w:trPr>
          <w:cantSplit/>
        </w:trPr>
        <w:tc>
          <w:tcPr>
            <w:tcW w:w="8718" w:type="dxa"/>
            <w:gridSpan w:val="4"/>
          </w:tcPr>
          <w:p w:rsidR="00511E32" w:rsidRPr="00A4108C" w:rsidRDefault="00511E32" w:rsidP="00B90980">
            <w:pPr>
              <w:tabs>
                <w:tab w:val="left" w:pos="4536"/>
              </w:tabs>
              <w:rPr>
                <w:b/>
              </w:rPr>
            </w:pPr>
            <w:r w:rsidRPr="00A4108C">
              <w:rPr>
                <w:b/>
              </w:rPr>
              <w:t>SOINS DE SANTE</w:t>
            </w:r>
          </w:p>
        </w:tc>
      </w:tr>
      <w:tr w:rsidR="00511E32" w:rsidRPr="00A4108C" w:rsidTr="00B90980">
        <w:tc>
          <w:tcPr>
            <w:tcW w:w="2906" w:type="dxa"/>
            <w:gridSpan w:val="2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  <w:tc>
          <w:tcPr>
            <w:tcW w:w="1880" w:type="dxa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  <w:tc>
          <w:tcPr>
            <w:tcW w:w="3932" w:type="dxa"/>
          </w:tcPr>
          <w:p w:rsidR="00511E32" w:rsidRPr="00A4108C" w:rsidRDefault="00511E32" w:rsidP="00B90980">
            <w:pPr>
              <w:tabs>
                <w:tab w:val="left" w:pos="4536"/>
              </w:tabs>
              <w:jc w:val="center"/>
            </w:pPr>
            <w:r w:rsidRPr="00A4108C">
              <w:rPr>
                <w:b/>
              </w:rPr>
              <w:t xml:space="preserve">CIRCULAIRE AUX </w:t>
            </w:r>
            <w:r w:rsidR="00E722D7" w:rsidRPr="006D0EA2">
              <w:rPr>
                <w:rFonts w:cs="Arial"/>
                <w:b/>
              </w:rPr>
              <w:t>OPHTALMOLOGUES</w:t>
            </w:r>
          </w:p>
        </w:tc>
      </w:tr>
      <w:tr w:rsidR="00511E32" w:rsidRPr="00A4108C" w:rsidTr="00B90980">
        <w:tc>
          <w:tcPr>
            <w:tcW w:w="2906" w:type="dxa"/>
            <w:gridSpan w:val="2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  <w:tc>
          <w:tcPr>
            <w:tcW w:w="1880" w:type="dxa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  <w:tc>
          <w:tcPr>
            <w:tcW w:w="3932" w:type="dxa"/>
          </w:tcPr>
          <w:p w:rsidR="00511E32" w:rsidRPr="00A4108C" w:rsidRDefault="00511E32" w:rsidP="00B90980">
            <w:pPr>
              <w:tabs>
                <w:tab w:val="left" w:pos="4536"/>
              </w:tabs>
              <w:jc w:val="center"/>
            </w:pPr>
          </w:p>
        </w:tc>
      </w:tr>
      <w:tr w:rsidR="00511E32" w:rsidRPr="00A4108C" w:rsidTr="00B90980">
        <w:trPr>
          <w:cantSplit/>
        </w:trPr>
        <w:tc>
          <w:tcPr>
            <w:tcW w:w="4786" w:type="dxa"/>
            <w:gridSpan w:val="3"/>
          </w:tcPr>
          <w:p w:rsidR="00511E32" w:rsidRPr="00A4108C" w:rsidRDefault="00511E32" w:rsidP="00E722D7">
            <w:pPr>
              <w:tabs>
                <w:tab w:val="left" w:pos="4536"/>
              </w:tabs>
            </w:pPr>
            <w:r w:rsidRPr="00A4108C">
              <w:rPr>
                <w:b/>
              </w:rPr>
              <w:t xml:space="preserve">  Correspondant :</w:t>
            </w:r>
            <w:r w:rsidRPr="00A4108C">
              <w:t xml:space="preserve"> </w:t>
            </w:r>
            <w:r w:rsidR="00E722D7">
              <w:t>L</w:t>
            </w:r>
            <w:r w:rsidR="0075041E">
              <w:t xml:space="preserve">. </w:t>
            </w:r>
            <w:r w:rsidR="00E722D7">
              <w:t>MERCIER</w:t>
            </w:r>
          </w:p>
        </w:tc>
        <w:tc>
          <w:tcPr>
            <w:tcW w:w="3932" w:type="dxa"/>
          </w:tcPr>
          <w:p w:rsidR="00511E32" w:rsidRPr="00A4108C" w:rsidRDefault="00511E32" w:rsidP="00E722D7">
            <w:pPr>
              <w:tabs>
                <w:tab w:val="left" w:pos="4536"/>
              </w:tabs>
              <w:jc w:val="center"/>
            </w:pPr>
            <w:r w:rsidRPr="00A4108C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A4108C">
              <w:rPr>
                <w:b/>
              </w:rPr>
              <w:t>/</w:t>
            </w:r>
            <w:r w:rsidR="00E722D7">
              <w:rPr>
                <w:b/>
              </w:rPr>
              <w:t>1</w:t>
            </w:r>
          </w:p>
        </w:tc>
      </w:tr>
      <w:tr w:rsidR="00511E32" w:rsidRPr="00A4108C" w:rsidTr="00B90980">
        <w:trPr>
          <w:cantSplit/>
        </w:trPr>
        <w:tc>
          <w:tcPr>
            <w:tcW w:w="4786" w:type="dxa"/>
            <w:gridSpan w:val="3"/>
          </w:tcPr>
          <w:p w:rsidR="00511E32" w:rsidRPr="00A4108C" w:rsidRDefault="00511E32" w:rsidP="00B90980">
            <w:pPr>
              <w:tabs>
                <w:tab w:val="left" w:pos="4536"/>
              </w:tabs>
            </w:pPr>
            <w:r w:rsidRPr="00A4108C">
              <w:t xml:space="preserve">  Assistante administrative</w:t>
            </w:r>
          </w:p>
        </w:tc>
        <w:tc>
          <w:tcPr>
            <w:tcW w:w="3932" w:type="dxa"/>
          </w:tcPr>
          <w:p w:rsidR="00511E32" w:rsidRPr="00A4108C" w:rsidRDefault="00511E32" w:rsidP="00B90980">
            <w:pPr>
              <w:tabs>
                <w:tab w:val="left" w:pos="4536"/>
              </w:tabs>
              <w:jc w:val="center"/>
            </w:pPr>
          </w:p>
        </w:tc>
      </w:tr>
      <w:tr w:rsidR="00511E32" w:rsidRPr="00A4108C" w:rsidTr="00B90980">
        <w:trPr>
          <w:cantSplit/>
        </w:trPr>
        <w:tc>
          <w:tcPr>
            <w:tcW w:w="2670" w:type="dxa"/>
          </w:tcPr>
          <w:p w:rsidR="00511E32" w:rsidRPr="00A4108C" w:rsidRDefault="00511E32" w:rsidP="00E722D7">
            <w:pPr>
              <w:tabs>
                <w:tab w:val="left" w:pos="4536"/>
              </w:tabs>
            </w:pPr>
            <w:r w:rsidRPr="00A4108C">
              <w:rPr>
                <w:b/>
              </w:rPr>
              <w:t xml:space="preserve">  Tél. : </w:t>
            </w:r>
            <w:r w:rsidRPr="00A4108C">
              <w:t>02/739 7</w:t>
            </w:r>
            <w:r w:rsidR="00E722D7">
              <w:t>3</w:t>
            </w:r>
            <w:r w:rsidRPr="00A4108C">
              <w:t xml:space="preserve"> </w:t>
            </w:r>
            <w:r w:rsidR="00E722D7">
              <w:t>80</w:t>
            </w:r>
          </w:p>
        </w:tc>
        <w:tc>
          <w:tcPr>
            <w:tcW w:w="2116" w:type="dxa"/>
            <w:gridSpan w:val="2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  <w:tc>
          <w:tcPr>
            <w:tcW w:w="3932" w:type="dxa"/>
          </w:tcPr>
          <w:p w:rsidR="00511E32" w:rsidRPr="00A4108C" w:rsidRDefault="00511E32" w:rsidP="00B90980">
            <w:pPr>
              <w:tabs>
                <w:tab w:val="left" w:pos="4536"/>
              </w:tabs>
            </w:pPr>
          </w:p>
        </w:tc>
      </w:tr>
      <w:tr w:rsidR="00511E32" w:rsidRPr="00A4108C" w:rsidTr="00B90980">
        <w:trPr>
          <w:cantSplit/>
        </w:trPr>
        <w:tc>
          <w:tcPr>
            <w:tcW w:w="4786" w:type="dxa"/>
            <w:gridSpan w:val="3"/>
          </w:tcPr>
          <w:p w:rsidR="00511E32" w:rsidRPr="00A4108C" w:rsidRDefault="00511E32" w:rsidP="00B90980">
            <w:pPr>
              <w:tabs>
                <w:tab w:val="left" w:pos="4536"/>
              </w:tabs>
              <w:rPr>
                <w:lang w:val="de-DE"/>
              </w:rPr>
            </w:pPr>
            <w:r w:rsidRPr="00A4108C">
              <w:rPr>
                <w:b/>
                <w:lang w:val="de-DE"/>
              </w:rPr>
              <w:t xml:space="preserve">  </w:t>
            </w:r>
            <w:proofErr w:type="spellStart"/>
            <w:r w:rsidRPr="00A4108C">
              <w:rPr>
                <w:b/>
                <w:lang w:val="de-DE"/>
              </w:rPr>
              <w:t>E-mail</w:t>
            </w:r>
            <w:proofErr w:type="spellEnd"/>
            <w:r w:rsidRPr="00A4108C">
              <w:rPr>
                <w:b/>
                <w:lang w:val="de-DE"/>
              </w:rPr>
              <w:t xml:space="preserve"> :</w:t>
            </w:r>
            <w:r w:rsidRPr="00A4108C">
              <w:rPr>
                <w:lang w:val="de-DE"/>
              </w:rPr>
              <w:t xml:space="preserve"> </w:t>
            </w:r>
          </w:p>
        </w:tc>
        <w:tc>
          <w:tcPr>
            <w:tcW w:w="3932" w:type="dxa"/>
          </w:tcPr>
          <w:p w:rsidR="00511E32" w:rsidRPr="00A4108C" w:rsidRDefault="00511E32" w:rsidP="00B90980">
            <w:pPr>
              <w:tabs>
                <w:tab w:val="left" w:pos="4536"/>
              </w:tabs>
              <w:rPr>
                <w:lang w:val="de-DE"/>
              </w:rPr>
            </w:pPr>
          </w:p>
        </w:tc>
      </w:tr>
      <w:tr w:rsidR="00511E32" w:rsidRPr="00A4108C" w:rsidTr="00B90980">
        <w:trPr>
          <w:cantSplit/>
        </w:trPr>
        <w:tc>
          <w:tcPr>
            <w:tcW w:w="4786" w:type="dxa"/>
            <w:gridSpan w:val="3"/>
          </w:tcPr>
          <w:p w:rsidR="00511E32" w:rsidRPr="00A4108C" w:rsidRDefault="00511E32" w:rsidP="00E722D7">
            <w:pPr>
              <w:tabs>
                <w:tab w:val="left" w:pos="4536"/>
              </w:tabs>
            </w:pPr>
            <w:r w:rsidRPr="00A4108C">
              <w:rPr>
                <w:b/>
              </w:rPr>
              <w:t xml:space="preserve">  Nos références :</w:t>
            </w:r>
            <w:r w:rsidRPr="00A4108C">
              <w:t xml:space="preserve"> 1290/OMZ-CIRC/OPT-1</w:t>
            </w:r>
            <w:r>
              <w:t>5</w:t>
            </w:r>
            <w:r w:rsidRPr="00A4108C">
              <w:t>-</w:t>
            </w:r>
            <w:r w:rsidR="00E722D7">
              <w:t>1</w:t>
            </w:r>
            <w:r w:rsidRPr="00A4108C">
              <w:t>F</w:t>
            </w:r>
          </w:p>
        </w:tc>
        <w:tc>
          <w:tcPr>
            <w:tcW w:w="3932" w:type="dxa"/>
          </w:tcPr>
          <w:p w:rsidR="00511E32" w:rsidRPr="00A4108C" w:rsidRDefault="00511E32" w:rsidP="00EF1047">
            <w:pPr>
              <w:tabs>
                <w:tab w:val="left" w:pos="4536"/>
              </w:tabs>
            </w:pPr>
            <w:r w:rsidRPr="00A4108C">
              <w:rPr>
                <w:b/>
              </w:rPr>
              <w:t xml:space="preserve">Bruxelles, </w:t>
            </w:r>
          </w:p>
        </w:tc>
      </w:tr>
    </w:tbl>
    <w:p w:rsidR="00103E09" w:rsidRDefault="00103E09"/>
    <w:p w:rsidR="00511E32" w:rsidRDefault="00511E32"/>
    <w:p w:rsidR="00511E32" w:rsidRPr="00636513" w:rsidRDefault="00511E32" w:rsidP="00511E32">
      <w:pPr>
        <w:rPr>
          <w:rFonts w:cs="Arial"/>
          <w:b/>
          <w:sz w:val="22"/>
          <w:szCs w:val="22"/>
          <w:u w:val="single"/>
        </w:rPr>
      </w:pPr>
      <w:r w:rsidRPr="00636513">
        <w:rPr>
          <w:rFonts w:cs="Arial"/>
          <w:b/>
          <w:sz w:val="22"/>
          <w:szCs w:val="22"/>
          <w:u w:val="single"/>
        </w:rPr>
        <w:t>Objet</w:t>
      </w:r>
    </w:p>
    <w:p w:rsidR="00511E32" w:rsidRPr="00636513" w:rsidRDefault="00511E32" w:rsidP="00511E32">
      <w:pPr>
        <w:rPr>
          <w:rFonts w:cs="Arial"/>
          <w:sz w:val="22"/>
          <w:szCs w:val="22"/>
        </w:rPr>
      </w:pPr>
    </w:p>
    <w:p w:rsidR="00511E32" w:rsidRPr="00636513" w:rsidRDefault="00511E32" w:rsidP="00636513">
      <w:pPr>
        <w:numPr>
          <w:ilvl w:val="0"/>
          <w:numId w:val="1"/>
        </w:numPr>
        <w:tabs>
          <w:tab w:val="clear" w:pos="1137"/>
        </w:tabs>
        <w:ind w:left="567" w:hanging="567"/>
        <w:jc w:val="both"/>
        <w:rPr>
          <w:rFonts w:cs="Arial"/>
          <w:b/>
          <w:sz w:val="22"/>
          <w:szCs w:val="22"/>
        </w:rPr>
      </w:pPr>
      <w:r w:rsidRPr="00636513">
        <w:rPr>
          <w:rFonts w:cs="Arial"/>
          <w:b/>
          <w:sz w:val="22"/>
          <w:szCs w:val="22"/>
        </w:rPr>
        <w:t>Modèle</w:t>
      </w:r>
      <w:r w:rsidR="005B6258" w:rsidRPr="00636513">
        <w:rPr>
          <w:rFonts w:cs="Arial"/>
          <w:b/>
          <w:sz w:val="22"/>
          <w:szCs w:val="22"/>
        </w:rPr>
        <w:t>s</w:t>
      </w:r>
      <w:r w:rsidRPr="00636513">
        <w:rPr>
          <w:rFonts w:cs="Arial"/>
          <w:b/>
          <w:sz w:val="22"/>
          <w:szCs w:val="22"/>
        </w:rPr>
        <w:t xml:space="preserve"> de prescription pour les prestations de l’article 30 de la nomenclature</w:t>
      </w:r>
      <w:r w:rsidR="005B6258" w:rsidRPr="00636513">
        <w:rPr>
          <w:rFonts w:cs="Arial"/>
          <w:b/>
          <w:sz w:val="22"/>
          <w:szCs w:val="22"/>
        </w:rPr>
        <w:t xml:space="preserve"> des prestations de santé</w:t>
      </w:r>
      <w:r w:rsidR="00E722D7" w:rsidRPr="00636513">
        <w:rPr>
          <w:rFonts w:cs="Arial"/>
          <w:b/>
          <w:sz w:val="22"/>
          <w:szCs w:val="22"/>
        </w:rPr>
        <w:t xml:space="preserve"> (opticiens)</w:t>
      </w:r>
      <w:r w:rsidR="00D671FD" w:rsidRPr="00636513">
        <w:rPr>
          <w:rFonts w:cs="Arial"/>
          <w:b/>
          <w:sz w:val="22"/>
          <w:szCs w:val="22"/>
        </w:rPr>
        <w:t>.</w:t>
      </w:r>
    </w:p>
    <w:p w:rsidR="00511E32" w:rsidRPr="00A4108C" w:rsidRDefault="00511E32" w:rsidP="00511E32">
      <w:pPr>
        <w:rPr>
          <w:rFonts w:cs="Arial"/>
        </w:rPr>
      </w:pPr>
    </w:p>
    <w:p w:rsidR="00511E32" w:rsidRDefault="00511E32"/>
    <w:p w:rsidR="00E722D7" w:rsidRPr="00147904" w:rsidRDefault="00E722D7" w:rsidP="00E722D7">
      <w:pPr>
        <w:rPr>
          <w:rFonts w:cs="Arial"/>
        </w:rPr>
      </w:pPr>
      <w:r w:rsidRPr="00147904">
        <w:rPr>
          <w:rFonts w:cs="Arial"/>
        </w:rPr>
        <w:t>Cher collègue,</w:t>
      </w:r>
    </w:p>
    <w:p w:rsidR="00B90980" w:rsidRPr="00445295" w:rsidRDefault="00B90980" w:rsidP="00B90980">
      <w:pPr>
        <w:jc w:val="both"/>
        <w:rPr>
          <w:rFonts w:cs="Arial"/>
          <w:sz w:val="22"/>
          <w:szCs w:val="22"/>
        </w:rPr>
      </w:pPr>
    </w:p>
    <w:p w:rsidR="00B90980" w:rsidRPr="00445295" w:rsidRDefault="00B90980">
      <w:pPr>
        <w:rPr>
          <w:rFonts w:cs="Arial"/>
          <w:sz w:val="22"/>
          <w:szCs w:val="22"/>
        </w:rPr>
      </w:pPr>
    </w:p>
    <w:p w:rsidR="00B90980" w:rsidRPr="00445295" w:rsidRDefault="00B90980" w:rsidP="00B90980">
      <w:pPr>
        <w:numPr>
          <w:ilvl w:val="0"/>
          <w:numId w:val="2"/>
        </w:numPr>
        <w:tabs>
          <w:tab w:val="clear" w:pos="1137"/>
          <w:tab w:val="num" w:pos="567"/>
        </w:tabs>
        <w:ind w:left="567" w:hanging="567"/>
        <w:jc w:val="both"/>
        <w:rPr>
          <w:rFonts w:cs="Arial"/>
          <w:b/>
          <w:sz w:val="22"/>
          <w:szCs w:val="22"/>
        </w:rPr>
      </w:pPr>
      <w:r w:rsidRPr="00445295">
        <w:rPr>
          <w:rFonts w:cs="Arial"/>
          <w:b/>
          <w:sz w:val="22"/>
          <w:szCs w:val="22"/>
        </w:rPr>
        <w:t>Modèle</w:t>
      </w:r>
      <w:r w:rsidR="005B6258">
        <w:rPr>
          <w:rFonts w:cs="Arial"/>
          <w:b/>
          <w:sz w:val="22"/>
          <w:szCs w:val="22"/>
        </w:rPr>
        <w:t>s</w:t>
      </w:r>
      <w:r w:rsidRPr="00445295">
        <w:rPr>
          <w:rFonts w:cs="Arial"/>
          <w:b/>
          <w:sz w:val="22"/>
          <w:szCs w:val="22"/>
        </w:rPr>
        <w:t xml:space="preserve"> de prescription pour les prestations de l</w:t>
      </w:r>
      <w:r w:rsidR="005B6258">
        <w:rPr>
          <w:rFonts w:cs="Arial"/>
          <w:b/>
          <w:sz w:val="22"/>
          <w:szCs w:val="22"/>
        </w:rPr>
        <w:t>’article 30 de la nomenclature des prestations de santé.</w:t>
      </w:r>
    </w:p>
    <w:p w:rsidR="00B90980" w:rsidRPr="00445295" w:rsidRDefault="00B90980">
      <w:pPr>
        <w:rPr>
          <w:rFonts w:cs="Arial"/>
          <w:sz w:val="22"/>
          <w:szCs w:val="22"/>
        </w:rPr>
      </w:pPr>
    </w:p>
    <w:p w:rsidR="00B90980" w:rsidRPr="00445295" w:rsidRDefault="00B90980" w:rsidP="00445295">
      <w:pPr>
        <w:jc w:val="both"/>
        <w:rPr>
          <w:rFonts w:cs="Arial"/>
          <w:sz w:val="22"/>
          <w:szCs w:val="22"/>
        </w:rPr>
      </w:pPr>
      <w:r w:rsidRPr="00445295">
        <w:rPr>
          <w:rFonts w:cs="Arial"/>
          <w:sz w:val="22"/>
          <w:szCs w:val="22"/>
        </w:rPr>
        <w:t xml:space="preserve">Le Règlement du </w:t>
      </w:r>
      <w:r w:rsidR="00EF1047">
        <w:rPr>
          <w:rFonts w:cs="Arial"/>
          <w:sz w:val="22"/>
          <w:szCs w:val="22"/>
        </w:rPr>
        <w:t>13</w:t>
      </w:r>
      <w:r w:rsidRPr="00445295">
        <w:rPr>
          <w:rFonts w:cs="Arial"/>
          <w:sz w:val="22"/>
          <w:szCs w:val="22"/>
        </w:rPr>
        <w:t xml:space="preserve"> juillet 2015 modifiant le Règlement du 28 juillet 2003, publié au Moniteur belge du </w:t>
      </w:r>
      <w:r w:rsidR="00EF1047">
        <w:rPr>
          <w:rFonts w:cs="Arial"/>
          <w:sz w:val="22"/>
          <w:szCs w:val="22"/>
        </w:rPr>
        <w:t>22</w:t>
      </w:r>
      <w:r w:rsidRPr="00445295">
        <w:rPr>
          <w:rFonts w:cs="Arial"/>
          <w:sz w:val="22"/>
          <w:szCs w:val="22"/>
        </w:rPr>
        <w:t xml:space="preserve"> juillet 2015, remplace l’actuelle prescription (annexe 15</w:t>
      </w:r>
      <w:r w:rsidRPr="00712C31">
        <w:rPr>
          <w:rFonts w:cs="Arial"/>
          <w:i/>
          <w:sz w:val="22"/>
          <w:szCs w:val="22"/>
        </w:rPr>
        <w:t>bis</w:t>
      </w:r>
      <w:r w:rsidRPr="00445295">
        <w:rPr>
          <w:rFonts w:cs="Arial"/>
          <w:sz w:val="22"/>
          <w:szCs w:val="22"/>
        </w:rPr>
        <w:t xml:space="preserve">) et établit </w:t>
      </w:r>
      <w:r w:rsidR="009076CC">
        <w:rPr>
          <w:rFonts w:cs="Arial"/>
          <w:sz w:val="22"/>
          <w:szCs w:val="22"/>
        </w:rPr>
        <w:t>deux</w:t>
      </w:r>
      <w:r w:rsidRPr="00445295">
        <w:rPr>
          <w:rFonts w:cs="Arial"/>
          <w:sz w:val="22"/>
          <w:szCs w:val="22"/>
        </w:rPr>
        <w:t xml:space="preserve"> nouveaux modèles de prescriptions (annexes 15</w:t>
      </w:r>
      <w:r w:rsidRPr="00712C31">
        <w:rPr>
          <w:rFonts w:cs="Arial"/>
          <w:i/>
          <w:sz w:val="22"/>
          <w:szCs w:val="22"/>
        </w:rPr>
        <w:t xml:space="preserve">ter </w:t>
      </w:r>
      <w:r w:rsidRPr="00445295">
        <w:rPr>
          <w:rFonts w:cs="Arial"/>
          <w:sz w:val="22"/>
          <w:szCs w:val="22"/>
        </w:rPr>
        <w:t>et 15</w:t>
      </w:r>
      <w:r w:rsidRPr="00712C31">
        <w:rPr>
          <w:rFonts w:cs="Arial"/>
          <w:i/>
          <w:sz w:val="22"/>
          <w:szCs w:val="22"/>
        </w:rPr>
        <w:t>quater</w:t>
      </w:r>
      <w:r w:rsidRPr="00445295">
        <w:rPr>
          <w:rFonts w:cs="Arial"/>
          <w:sz w:val="22"/>
          <w:szCs w:val="22"/>
        </w:rPr>
        <w:t>)</w:t>
      </w:r>
      <w:r w:rsidR="002B41E8">
        <w:rPr>
          <w:rFonts w:cs="Arial"/>
          <w:sz w:val="22"/>
          <w:szCs w:val="22"/>
        </w:rPr>
        <w:t>,</w:t>
      </w:r>
      <w:r w:rsidRPr="00445295">
        <w:rPr>
          <w:rFonts w:cs="Arial"/>
          <w:sz w:val="22"/>
          <w:szCs w:val="22"/>
        </w:rPr>
        <w:t xml:space="preserve"> pour les prestations </w:t>
      </w:r>
      <w:r w:rsidR="0075041E" w:rsidRPr="00445295">
        <w:rPr>
          <w:rFonts w:cs="Arial"/>
          <w:sz w:val="22"/>
          <w:szCs w:val="22"/>
        </w:rPr>
        <w:t>de</w:t>
      </w:r>
      <w:r w:rsidR="00712C31">
        <w:rPr>
          <w:rFonts w:cs="Arial"/>
          <w:sz w:val="22"/>
          <w:szCs w:val="22"/>
        </w:rPr>
        <w:t>s</w:t>
      </w:r>
      <w:r w:rsidR="0075041E" w:rsidRPr="00445295">
        <w:rPr>
          <w:rFonts w:cs="Arial"/>
          <w:sz w:val="22"/>
          <w:szCs w:val="22"/>
        </w:rPr>
        <w:t xml:space="preserve"> </w:t>
      </w:r>
      <w:r w:rsidR="00712C31">
        <w:rPr>
          <w:rFonts w:cs="Arial"/>
          <w:sz w:val="22"/>
          <w:szCs w:val="22"/>
        </w:rPr>
        <w:t>opticiens (</w:t>
      </w:r>
      <w:r w:rsidRPr="00445295">
        <w:rPr>
          <w:rFonts w:cs="Arial"/>
          <w:sz w:val="22"/>
          <w:szCs w:val="22"/>
        </w:rPr>
        <w:t>article 30 de la nomenclature</w:t>
      </w:r>
      <w:r w:rsidR="0075041E" w:rsidRPr="00445295">
        <w:rPr>
          <w:rFonts w:cs="Arial"/>
          <w:sz w:val="22"/>
          <w:szCs w:val="22"/>
        </w:rPr>
        <w:t>)</w:t>
      </w:r>
      <w:r w:rsidRPr="00445295">
        <w:rPr>
          <w:rFonts w:cs="Arial"/>
          <w:sz w:val="22"/>
          <w:szCs w:val="22"/>
        </w:rPr>
        <w:t>.</w:t>
      </w:r>
    </w:p>
    <w:p w:rsidR="00445295" w:rsidRPr="00445295" w:rsidRDefault="00445295" w:rsidP="00445295">
      <w:pPr>
        <w:jc w:val="both"/>
        <w:rPr>
          <w:rFonts w:cs="Arial"/>
          <w:sz w:val="22"/>
          <w:szCs w:val="22"/>
        </w:rPr>
      </w:pPr>
    </w:p>
    <w:p w:rsidR="00445295" w:rsidRDefault="00445295" w:rsidP="00445295">
      <w:pPr>
        <w:jc w:val="both"/>
        <w:rPr>
          <w:sz w:val="22"/>
        </w:rPr>
      </w:pPr>
      <w:r w:rsidRPr="00445295">
        <w:rPr>
          <w:rFonts w:cs="Arial"/>
          <w:sz w:val="22"/>
          <w:szCs w:val="22"/>
        </w:rPr>
        <w:t>Ces 3 modèles de prescriptions sont le résultat d’une concertation entre les membres de la Commission de la convention opticiens - organismes assureurs et les représentants des ophtalmologues belges.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</w:rPr>
        <w:t>Cette collaboration a abouti à l’établissement de modèles de prescriptions spécifiques à chaque type d’équipement de correction, à savoir :</w:t>
      </w:r>
    </w:p>
    <w:p w:rsidR="00445295" w:rsidRDefault="00445295" w:rsidP="00445295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lang w:val="fr-BE"/>
        </w:rPr>
      </w:pPr>
      <w:r w:rsidRPr="00CE4983">
        <w:rPr>
          <w:rFonts w:ascii="Arial" w:hAnsi="Arial"/>
          <w:sz w:val="22"/>
          <w:lang w:val="fr-BE"/>
        </w:rPr>
        <w:t>l’annexe 15</w:t>
      </w:r>
      <w:r w:rsidRPr="00CE4983">
        <w:rPr>
          <w:rFonts w:ascii="Arial" w:hAnsi="Arial"/>
          <w:i/>
          <w:sz w:val="22"/>
          <w:lang w:val="fr-BE"/>
        </w:rPr>
        <w:t>bis</w:t>
      </w:r>
      <w:r w:rsidRPr="00CE4983">
        <w:rPr>
          <w:rFonts w:ascii="Arial" w:hAnsi="Arial"/>
          <w:sz w:val="22"/>
          <w:lang w:val="fr-BE"/>
        </w:rPr>
        <w:t xml:space="preserve"> </w:t>
      </w:r>
      <w:r>
        <w:rPr>
          <w:rFonts w:ascii="Arial" w:hAnsi="Arial"/>
          <w:sz w:val="22"/>
          <w:lang w:val="fr-BE"/>
        </w:rPr>
        <w:t>pour</w:t>
      </w:r>
      <w:r w:rsidRPr="00CE4983">
        <w:rPr>
          <w:rFonts w:ascii="Arial" w:hAnsi="Arial"/>
          <w:sz w:val="22"/>
          <w:lang w:val="fr-BE"/>
        </w:rPr>
        <w:t xml:space="preserve"> les verres de lunettes,</w:t>
      </w:r>
    </w:p>
    <w:p w:rsidR="00445295" w:rsidRDefault="00445295" w:rsidP="00445295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lang w:val="fr-BE"/>
        </w:rPr>
      </w:pPr>
      <w:r w:rsidRPr="00CE4983">
        <w:rPr>
          <w:rFonts w:ascii="Arial" w:hAnsi="Arial"/>
          <w:sz w:val="22"/>
          <w:lang w:val="fr-BE"/>
        </w:rPr>
        <w:t>l’annexe 15</w:t>
      </w:r>
      <w:r w:rsidRPr="00CE4983">
        <w:rPr>
          <w:rFonts w:ascii="Arial" w:hAnsi="Arial"/>
          <w:i/>
          <w:sz w:val="22"/>
          <w:lang w:val="fr-BE"/>
        </w:rPr>
        <w:t>ter</w:t>
      </w:r>
      <w:r w:rsidRPr="00CE4983">
        <w:rPr>
          <w:rFonts w:ascii="Arial" w:hAnsi="Arial"/>
          <w:sz w:val="22"/>
          <w:lang w:val="fr-BE"/>
        </w:rPr>
        <w:t xml:space="preserve"> </w:t>
      </w:r>
      <w:r>
        <w:rPr>
          <w:rFonts w:ascii="Arial" w:hAnsi="Arial"/>
          <w:sz w:val="22"/>
          <w:lang w:val="fr-BE"/>
        </w:rPr>
        <w:t>pour les</w:t>
      </w:r>
      <w:r w:rsidRPr="00CE4983">
        <w:rPr>
          <w:rFonts w:ascii="Arial" w:hAnsi="Arial"/>
          <w:sz w:val="22"/>
          <w:lang w:val="fr-BE"/>
        </w:rPr>
        <w:t xml:space="preserve"> lentilles de contact</w:t>
      </w:r>
    </w:p>
    <w:p w:rsidR="00445295" w:rsidRPr="00CE4983" w:rsidRDefault="00445295" w:rsidP="00445295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lang w:val="fr-BE"/>
        </w:rPr>
      </w:pPr>
      <w:r w:rsidRPr="00CE4983">
        <w:rPr>
          <w:rFonts w:ascii="Arial" w:hAnsi="Arial"/>
          <w:sz w:val="22"/>
          <w:lang w:val="fr-BE"/>
        </w:rPr>
        <w:t>l’annexe 15</w:t>
      </w:r>
      <w:r w:rsidRPr="00CE4983">
        <w:rPr>
          <w:rFonts w:ascii="Arial" w:hAnsi="Arial"/>
          <w:i/>
          <w:sz w:val="22"/>
          <w:lang w:val="fr-BE"/>
        </w:rPr>
        <w:t>quater</w:t>
      </w:r>
      <w:r w:rsidRPr="00CE4983">
        <w:rPr>
          <w:rFonts w:ascii="Arial" w:hAnsi="Arial"/>
          <w:sz w:val="22"/>
          <w:lang w:val="fr-BE"/>
        </w:rPr>
        <w:t xml:space="preserve"> </w:t>
      </w:r>
      <w:r>
        <w:rPr>
          <w:rFonts w:ascii="Arial" w:hAnsi="Arial"/>
          <w:sz w:val="22"/>
          <w:lang w:val="fr-BE"/>
        </w:rPr>
        <w:t>pour les</w:t>
      </w:r>
      <w:r w:rsidRPr="00CE4983">
        <w:rPr>
          <w:rFonts w:ascii="Arial" w:hAnsi="Arial"/>
          <w:sz w:val="22"/>
          <w:lang w:val="fr-BE"/>
        </w:rPr>
        <w:t xml:space="preserve"> prothèses oculaires.</w:t>
      </w:r>
    </w:p>
    <w:p w:rsidR="00445295" w:rsidRDefault="00445295" w:rsidP="00445295">
      <w:pPr>
        <w:jc w:val="both"/>
        <w:rPr>
          <w:sz w:val="22"/>
        </w:rPr>
      </w:pPr>
    </w:p>
    <w:p w:rsidR="00445295" w:rsidRDefault="00445295" w:rsidP="004B78D4">
      <w:pPr>
        <w:jc w:val="both"/>
        <w:rPr>
          <w:sz w:val="22"/>
        </w:rPr>
      </w:pPr>
      <w:r w:rsidRPr="004C274C">
        <w:rPr>
          <w:sz w:val="22"/>
        </w:rPr>
        <w:t xml:space="preserve">Ce règlement entre en vigueur le </w:t>
      </w:r>
      <w:r>
        <w:rPr>
          <w:sz w:val="22"/>
        </w:rPr>
        <w:t>1er septembre 2015 et prévoit une période transitoire de 4 mois, pendant laquelle l’actuelle annexe 15</w:t>
      </w:r>
      <w:r w:rsidRPr="00570CFB">
        <w:rPr>
          <w:i/>
          <w:sz w:val="22"/>
        </w:rPr>
        <w:t>bis</w:t>
      </w:r>
      <w:r>
        <w:rPr>
          <w:sz w:val="22"/>
        </w:rPr>
        <w:t xml:space="preserve"> peut encore être utilisée.</w:t>
      </w:r>
    </w:p>
    <w:p w:rsidR="004B78D4" w:rsidRPr="004B78D4" w:rsidRDefault="004B78D4" w:rsidP="004B78D4">
      <w:pPr>
        <w:rPr>
          <w:sz w:val="22"/>
        </w:rPr>
      </w:pPr>
    </w:p>
    <w:p w:rsidR="00D671FD" w:rsidRDefault="004B78D4" w:rsidP="00D671FD">
      <w:pPr>
        <w:spacing w:after="200" w:line="276" w:lineRule="auto"/>
        <w:rPr>
          <w:rStyle w:val="Hyperlink"/>
        </w:rPr>
      </w:pPr>
      <w:r w:rsidRPr="004B78D4">
        <w:rPr>
          <w:sz w:val="22"/>
        </w:rPr>
        <w:t>Ce</w:t>
      </w:r>
      <w:r>
        <w:rPr>
          <w:sz w:val="22"/>
        </w:rPr>
        <w:t>s</w:t>
      </w:r>
      <w:r w:rsidRPr="004B78D4">
        <w:rPr>
          <w:sz w:val="22"/>
        </w:rPr>
        <w:t xml:space="preserve"> document</w:t>
      </w:r>
      <w:r>
        <w:rPr>
          <w:sz w:val="22"/>
        </w:rPr>
        <w:t>s</w:t>
      </w:r>
      <w:r w:rsidRPr="004B78D4">
        <w:rPr>
          <w:sz w:val="22"/>
        </w:rPr>
        <w:t xml:space="preserve"> s</w:t>
      </w:r>
      <w:r>
        <w:rPr>
          <w:sz w:val="22"/>
        </w:rPr>
        <w:t>on</w:t>
      </w:r>
      <w:r w:rsidRPr="004B78D4">
        <w:rPr>
          <w:sz w:val="22"/>
        </w:rPr>
        <w:t>t disponible</w:t>
      </w:r>
      <w:r>
        <w:rPr>
          <w:sz w:val="22"/>
        </w:rPr>
        <w:t>s</w:t>
      </w:r>
      <w:r w:rsidRPr="004B78D4">
        <w:rPr>
          <w:sz w:val="22"/>
        </w:rPr>
        <w:t xml:space="preserve"> sur le site internet de l’I</w:t>
      </w:r>
      <w:r>
        <w:rPr>
          <w:sz w:val="22"/>
        </w:rPr>
        <w:t>NAMI</w:t>
      </w:r>
      <w:r w:rsidR="00E722D7">
        <w:rPr>
          <w:sz w:val="22"/>
        </w:rPr>
        <w:t xml:space="preserve"> </w:t>
      </w:r>
      <w:r w:rsidRPr="004B78D4">
        <w:rPr>
          <w:sz w:val="22"/>
        </w:rPr>
        <w:t>à l’adresse suivante :</w:t>
      </w:r>
      <w:r>
        <w:rPr>
          <w:sz w:val="22"/>
        </w:rPr>
        <w:t xml:space="preserve"> </w:t>
      </w:r>
      <w:hyperlink r:id="rId8" w:history="1">
        <w:r w:rsidR="00765DBB" w:rsidRPr="00E50FF3">
          <w:rPr>
            <w:rStyle w:val="Hyperlink"/>
          </w:rPr>
          <w:t>http://www.inami.fgov.be/fr/professionnels/sante/opticiens/Pages/formulaires-opticien.aspx</w:t>
        </w:r>
      </w:hyperlink>
      <w:r w:rsidR="00765DBB">
        <w:t xml:space="preserve"> </w:t>
      </w:r>
      <w:bookmarkStart w:id="0" w:name="_GoBack"/>
      <w:bookmarkEnd w:id="0"/>
    </w:p>
    <w:p w:rsidR="00C74C27" w:rsidRDefault="00C74C27" w:rsidP="00D671FD">
      <w:pPr>
        <w:spacing w:after="200" w:line="276" w:lineRule="auto"/>
        <w:rPr>
          <w:rStyle w:val="Hyperlink"/>
        </w:rPr>
      </w:pPr>
    </w:p>
    <w:p w:rsidR="00C74C27" w:rsidRDefault="00C74C27" w:rsidP="00D671FD">
      <w:pPr>
        <w:spacing w:after="200" w:line="276" w:lineRule="auto"/>
        <w:rPr>
          <w:rStyle w:val="Hyperlink"/>
        </w:rPr>
      </w:pPr>
    </w:p>
    <w:p w:rsidR="00C74C27" w:rsidRPr="00C74C27" w:rsidRDefault="00C74C27" w:rsidP="00C74C2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C74C27">
        <w:rPr>
          <w:rFonts w:ascii="Arial" w:hAnsi="Arial" w:cs="Arial"/>
          <w:b/>
          <w:sz w:val="22"/>
          <w:szCs w:val="22"/>
        </w:rPr>
        <w:lastRenderedPageBreak/>
        <w:t>Informations pratiques.</w:t>
      </w:r>
    </w:p>
    <w:p w:rsidR="00C74C27" w:rsidRDefault="00C74C27" w:rsidP="00C74C27">
      <w:pPr>
        <w:pStyle w:val="Header"/>
        <w:tabs>
          <w:tab w:val="left" w:pos="708"/>
        </w:tabs>
        <w:rPr>
          <w:rFonts w:cs="Arial"/>
          <w:sz w:val="22"/>
          <w:szCs w:val="22"/>
        </w:rPr>
      </w:pPr>
    </w:p>
    <w:p w:rsidR="00C74C27" w:rsidRDefault="00C74C27" w:rsidP="00C74C27">
      <w:pPr>
        <w:suppressAutoHyphens/>
        <w:ind w:left="567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Correspondance</w:t>
      </w:r>
    </w:p>
    <w:p w:rsidR="00C74C27" w:rsidRDefault="00C74C27" w:rsidP="00C74C27">
      <w:pPr>
        <w:tabs>
          <w:tab w:val="left" w:pos="567"/>
          <w:tab w:val="center" w:pos="3969"/>
        </w:tabs>
        <w:suppressAutoHyphens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Notre adresse :</w:t>
      </w:r>
      <w:r>
        <w:rPr>
          <w:rFonts w:cs="Arial"/>
          <w:b/>
          <w:sz w:val="22"/>
          <w:szCs w:val="22"/>
        </w:rPr>
        <w:tab/>
        <w:t>INAMI</w:t>
      </w:r>
    </w:p>
    <w:p w:rsidR="00C74C27" w:rsidRDefault="00C74C27" w:rsidP="00C74C27">
      <w:pPr>
        <w:tabs>
          <w:tab w:val="center" w:pos="3969"/>
        </w:tabs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Service des soins de santé</w:t>
      </w:r>
    </w:p>
    <w:p w:rsidR="00C74C27" w:rsidRDefault="00C74C27" w:rsidP="00C74C27">
      <w:pPr>
        <w:tabs>
          <w:tab w:val="center" w:pos="3969"/>
        </w:tabs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Section </w:t>
      </w:r>
      <w:r>
        <w:rPr>
          <w:rFonts w:cs="Arial"/>
          <w:i/>
          <w:sz w:val="22"/>
          <w:szCs w:val="22"/>
        </w:rPr>
        <w:t>Opticiens</w:t>
      </w:r>
    </w:p>
    <w:p w:rsidR="00C74C27" w:rsidRDefault="00C74C27" w:rsidP="00C74C27">
      <w:pPr>
        <w:tabs>
          <w:tab w:val="center" w:pos="3969"/>
        </w:tabs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avenue de Tervuren 211</w:t>
      </w:r>
    </w:p>
    <w:p w:rsidR="00C74C27" w:rsidRDefault="00C74C27" w:rsidP="00C74C27">
      <w:pPr>
        <w:tabs>
          <w:tab w:val="center" w:pos="3969"/>
        </w:tabs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1150 Bruxelles</w:t>
      </w:r>
    </w:p>
    <w:p w:rsidR="00C74C27" w:rsidRDefault="00C74C27" w:rsidP="00C74C27">
      <w:pPr>
        <w:tabs>
          <w:tab w:val="center" w:pos="3969"/>
        </w:tabs>
        <w:suppressAutoHyphens/>
        <w:rPr>
          <w:rFonts w:cs="Arial"/>
          <w:sz w:val="22"/>
          <w:szCs w:val="22"/>
        </w:rPr>
      </w:pPr>
    </w:p>
    <w:p w:rsidR="00C74C27" w:rsidRDefault="00C74C27" w:rsidP="00C74C27">
      <w:pPr>
        <w:tabs>
          <w:tab w:val="left" w:pos="567"/>
          <w:tab w:val="left" w:pos="3402"/>
        </w:tabs>
        <w:suppressAutoHyphens/>
        <w:ind w:left="2835" w:right="-427" w:hanging="2835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Votre numéro d'agrément :</w:t>
      </w:r>
      <w:r>
        <w:rPr>
          <w:rFonts w:cs="Arial"/>
          <w:sz w:val="22"/>
          <w:szCs w:val="22"/>
        </w:rPr>
        <w:tab/>
        <w:t>à mentionner dans toute correspondance</w:t>
      </w:r>
    </w:p>
    <w:p w:rsidR="00C74C27" w:rsidRDefault="00C74C27" w:rsidP="00C74C27">
      <w:pPr>
        <w:jc w:val="both"/>
        <w:rPr>
          <w:rFonts w:cs="Arial"/>
          <w:sz w:val="22"/>
          <w:szCs w:val="22"/>
        </w:rPr>
      </w:pPr>
    </w:p>
    <w:p w:rsidR="00C74C27" w:rsidRDefault="00C74C27" w:rsidP="00C74C27">
      <w:pPr>
        <w:tabs>
          <w:tab w:val="left" w:pos="567"/>
          <w:tab w:val="left" w:pos="3402"/>
        </w:tabs>
        <w:suppressAutoHyphens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Votre numéro de téléphone :</w:t>
      </w:r>
      <w:r>
        <w:rPr>
          <w:rFonts w:cs="Arial"/>
          <w:sz w:val="22"/>
          <w:szCs w:val="22"/>
        </w:rPr>
        <w:tab/>
        <w:t>à mentionner éventuellement</w:t>
      </w:r>
    </w:p>
    <w:p w:rsidR="00C74C27" w:rsidRDefault="00C74C27" w:rsidP="00C74C27">
      <w:pPr>
        <w:jc w:val="both"/>
        <w:rPr>
          <w:rFonts w:cs="Arial"/>
          <w:sz w:val="22"/>
          <w:szCs w:val="22"/>
        </w:rPr>
      </w:pPr>
    </w:p>
    <w:p w:rsidR="00C74C27" w:rsidRDefault="00C74C27" w:rsidP="00C74C27">
      <w:pPr>
        <w:suppressAutoHyphens/>
        <w:ind w:left="567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Accueil</w:t>
      </w:r>
    </w:p>
    <w:p w:rsidR="00C74C27" w:rsidRDefault="00C74C27" w:rsidP="00C74C27">
      <w:pPr>
        <w:tabs>
          <w:tab w:val="left" w:pos="567"/>
          <w:tab w:val="left" w:pos="3402"/>
        </w:tabs>
        <w:suppressAutoHyphens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Téléphonique :</w:t>
      </w:r>
      <w:r>
        <w:rPr>
          <w:rFonts w:cs="Arial"/>
          <w:sz w:val="22"/>
          <w:szCs w:val="22"/>
        </w:rPr>
        <w:tab/>
        <w:t>(02) 739 78 33, de 9 à 12 heures</w:t>
      </w:r>
    </w:p>
    <w:p w:rsidR="00C74C27" w:rsidRDefault="00C74C27" w:rsidP="00C74C27">
      <w:pPr>
        <w:jc w:val="both"/>
        <w:rPr>
          <w:rFonts w:cs="Arial"/>
          <w:sz w:val="22"/>
          <w:szCs w:val="22"/>
        </w:rPr>
      </w:pPr>
    </w:p>
    <w:p w:rsidR="00C74C27" w:rsidRDefault="00C74C27" w:rsidP="00C74C27">
      <w:pPr>
        <w:tabs>
          <w:tab w:val="left" w:pos="567"/>
          <w:tab w:val="left" w:pos="3402"/>
        </w:tabs>
        <w:suppressAutoHyphens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En nos bureaux :</w:t>
      </w:r>
      <w:r>
        <w:rPr>
          <w:rFonts w:cs="Arial"/>
          <w:sz w:val="22"/>
          <w:szCs w:val="22"/>
        </w:rPr>
        <w:tab/>
        <w:t>de 9 à 12 heures, ou sur rendez-vous</w:t>
      </w:r>
    </w:p>
    <w:p w:rsidR="00C74C27" w:rsidRDefault="00C74C27" w:rsidP="00C74C27">
      <w:pPr>
        <w:tabs>
          <w:tab w:val="left" w:pos="3402"/>
        </w:tabs>
        <w:suppressAutoHyphens/>
        <w:ind w:left="340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avenue de Tervuren 211 (4</w:t>
      </w:r>
      <w:r>
        <w:rPr>
          <w:rFonts w:cs="Arial"/>
          <w:sz w:val="22"/>
          <w:szCs w:val="22"/>
          <w:vertAlign w:val="superscript"/>
        </w:rPr>
        <w:t>e</w:t>
      </w:r>
      <w:r>
        <w:rPr>
          <w:rFonts w:cs="Arial"/>
          <w:sz w:val="22"/>
          <w:szCs w:val="22"/>
        </w:rPr>
        <w:t xml:space="preserve"> étage) à 1150 BRUXELLES</w:t>
      </w:r>
    </w:p>
    <w:p w:rsidR="00C74C27" w:rsidRDefault="00C74C27" w:rsidP="00C74C27">
      <w:pPr>
        <w:jc w:val="both"/>
        <w:rPr>
          <w:rFonts w:cs="Arial"/>
          <w:sz w:val="22"/>
          <w:szCs w:val="22"/>
        </w:rPr>
      </w:pPr>
    </w:p>
    <w:p w:rsidR="00C74C27" w:rsidRDefault="00C74C27" w:rsidP="00C74C27">
      <w:pPr>
        <w:tabs>
          <w:tab w:val="left" w:pos="567"/>
        </w:tabs>
        <w:suppressAutoHyphens/>
        <w:ind w:left="3402" w:hanging="3402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Obligatoirement par écrit :</w:t>
      </w:r>
      <w:r>
        <w:rPr>
          <w:rFonts w:cs="Arial"/>
          <w:sz w:val="22"/>
          <w:szCs w:val="22"/>
        </w:rPr>
        <w:tab/>
        <w:t>changement d'adresse, conditions d'agrément, adhésion à la convention.</w:t>
      </w:r>
    </w:p>
    <w:p w:rsidR="00C74C27" w:rsidRDefault="00C74C27" w:rsidP="00C74C27">
      <w:pPr>
        <w:tabs>
          <w:tab w:val="left" w:pos="567"/>
        </w:tabs>
        <w:suppressAutoHyphens/>
        <w:rPr>
          <w:rFonts w:cs="Arial"/>
          <w:sz w:val="22"/>
          <w:szCs w:val="22"/>
        </w:rPr>
      </w:pPr>
    </w:p>
    <w:p w:rsidR="00C74C27" w:rsidRDefault="00C74C27" w:rsidP="00C74C27">
      <w:pPr>
        <w:tabs>
          <w:tab w:val="left" w:pos="567"/>
        </w:tabs>
        <w:suppressAutoHyphens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Documents</w:t>
      </w:r>
    </w:p>
    <w:p w:rsidR="00C74C27" w:rsidRDefault="00C74C27" w:rsidP="00C74C27">
      <w:pPr>
        <w:ind w:left="566" w:hanging="56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Les documents suivants peuvent être reproduits par vos soins pour autant que cette reproduction soit conforme au document original :</w:t>
      </w:r>
    </w:p>
    <w:p w:rsidR="00C74C27" w:rsidRDefault="00C74C27" w:rsidP="00C74C27">
      <w:pPr>
        <w:jc w:val="both"/>
        <w:rPr>
          <w:rFonts w:cs="Arial"/>
          <w:sz w:val="22"/>
          <w:szCs w:val="22"/>
        </w:rPr>
      </w:pPr>
    </w:p>
    <w:p w:rsidR="00C74C27" w:rsidRDefault="00C74C27" w:rsidP="00C74C27">
      <w:pPr>
        <w:tabs>
          <w:tab w:val="left" w:pos="567"/>
        </w:tabs>
        <w:suppressAutoHyphens/>
        <w:spacing w:line="228" w:lineRule="auto"/>
        <w:ind w:left="1134" w:hanging="1134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ab/>
        <w:t>-</w:t>
      </w:r>
      <w:r>
        <w:rPr>
          <w:rFonts w:cs="Arial"/>
          <w:spacing w:val="-2"/>
          <w:sz w:val="22"/>
          <w:szCs w:val="22"/>
        </w:rPr>
        <w:tab/>
        <w:t>Attestation de fournitures (</w:t>
      </w:r>
      <w:r>
        <w:rPr>
          <w:rFonts w:cs="Arial"/>
          <w:i/>
          <w:spacing w:val="-2"/>
          <w:sz w:val="22"/>
          <w:szCs w:val="22"/>
        </w:rPr>
        <w:t xml:space="preserve">annexe 15 </w:t>
      </w:r>
      <w:r>
        <w:rPr>
          <w:rFonts w:cs="Arial"/>
          <w:spacing w:val="-2"/>
          <w:sz w:val="22"/>
          <w:szCs w:val="22"/>
        </w:rPr>
        <w:t>du règlement des prestations de santé)</w:t>
      </w:r>
    </w:p>
    <w:p w:rsidR="00C74C27" w:rsidRDefault="00C74C27" w:rsidP="00C74C27">
      <w:pPr>
        <w:jc w:val="both"/>
        <w:rPr>
          <w:rFonts w:cs="Arial"/>
          <w:sz w:val="22"/>
          <w:szCs w:val="22"/>
        </w:rPr>
      </w:pPr>
    </w:p>
    <w:p w:rsidR="00C74C27" w:rsidRDefault="00C74C27" w:rsidP="00C74C27">
      <w:pPr>
        <w:suppressAutoHyphens/>
        <w:spacing w:line="228" w:lineRule="auto"/>
        <w:ind w:left="566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Ce document, ainsi que la prescription médicale (</w:t>
      </w:r>
      <w:r>
        <w:rPr>
          <w:rFonts w:cs="Arial"/>
          <w:i/>
          <w:spacing w:val="-2"/>
          <w:sz w:val="22"/>
          <w:szCs w:val="22"/>
        </w:rPr>
        <w:t>annexe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i/>
          <w:spacing w:val="-2"/>
          <w:sz w:val="22"/>
          <w:szCs w:val="22"/>
        </w:rPr>
        <w:t>15bis</w:t>
      </w:r>
      <w:r>
        <w:rPr>
          <w:rFonts w:cs="Arial"/>
          <w:spacing w:val="-2"/>
          <w:sz w:val="22"/>
          <w:szCs w:val="22"/>
        </w:rPr>
        <w:t xml:space="preserve"> du règlement des prestations de santé), peuvent aussi être commandés par écrit à l'adresse suivante :</w:t>
      </w:r>
    </w:p>
    <w:p w:rsidR="00C74C27" w:rsidRDefault="00C74C27" w:rsidP="00C74C27">
      <w:pPr>
        <w:jc w:val="center"/>
        <w:rPr>
          <w:rFonts w:cs="Arial"/>
          <w:sz w:val="22"/>
          <w:szCs w:val="22"/>
        </w:rPr>
      </w:pPr>
    </w:p>
    <w:p w:rsidR="00C74C27" w:rsidRDefault="00C74C27" w:rsidP="00C74C27">
      <w:pPr>
        <w:tabs>
          <w:tab w:val="center" w:pos="3119"/>
        </w:tabs>
        <w:suppressAutoHyphens/>
        <w:spacing w:line="228" w:lineRule="auto"/>
        <w:jc w:val="center"/>
        <w:rPr>
          <w:rFonts w:cs="Arial"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>I.N.A.M.I.</w:t>
      </w:r>
    </w:p>
    <w:p w:rsidR="00C74C27" w:rsidRDefault="00C74C27" w:rsidP="00C74C27">
      <w:pPr>
        <w:tabs>
          <w:tab w:val="center" w:pos="3119"/>
        </w:tabs>
        <w:suppressAutoHyphens/>
        <w:spacing w:line="228" w:lineRule="auto"/>
        <w:jc w:val="center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Service Economat</w:t>
      </w:r>
    </w:p>
    <w:p w:rsidR="00C74C27" w:rsidRDefault="00C74C27" w:rsidP="00C74C27">
      <w:pPr>
        <w:tabs>
          <w:tab w:val="center" w:pos="3119"/>
        </w:tabs>
        <w:suppressAutoHyphens/>
        <w:spacing w:line="228" w:lineRule="auto"/>
        <w:jc w:val="center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avenue de Tervuren 211</w:t>
      </w:r>
    </w:p>
    <w:p w:rsidR="00C74C27" w:rsidRDefault="00C74C27" w:rsidP="00C74C27">
      <w:pPr>
        <w:tabs>
          <w:tab w:val="center" w:pos="3119"/>
        </w:tabs>
        <w:suppressAutoHyphens/>
        <w:spacing w:line="228" w:lineRule="auto"/>
        <w:jc w:val="center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1150 BRUXELLES</w:t>
      </w:r>
    </w:p>
    <w:p w:rsidR="00C74C27" w:rsidRDefault="00C74C27" w:rsidP="00C74C27">
      <w:pPr>
        <w:tabs>
          <w:tab w:val="center" w:pos="3119"/>
        </w:tabs>
        <w:suppressAutoHyphens/>
        <w:spacing w:line="228" w:lineRule="auto"/>
        <w:jc w:val="center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 xml:space="preserve">E-mail: </w:t>
      </w:r>
      <w:hyperlink r:id="rId9" w:history="1">
        <w:r>
          <w:rPr>
            <w:rStyle w:val="Hyperlink"/>
            <w:rFonts w:cs="Arial"/>
            <w:spacing w:val="-2"/>
            <w:sz w:val="22"/>
            <w:szCs w:val="22"/>
          </w:rPr>
          <w:t>ekono@inami.fgov.be</w:t>
        </w:r>
      </w:hyperlink>
      <w:r>
        <w:rPr>
          <w:rFonts w:cs="Arial"/>
          <w:spacing w:val="-2"/>
          <w:sz w:val="22"/>
          <w:szCs w:val="22"/>
        </w:rPr>
        <w:t xml:space="preserve"> </w:t>
      </w:r>
    </w:p>
    <w:p w:rsidR="00C74C27" w:rsidRDefault="00C74C27" w:rsidP="00D671FD">
      <w:pPr>
        <w:spacing w:after="200" w:line="276" w:lineRule="auto"/>
      </w:pPr>
    </w:p>
    <w:p w:rsidR="00E722D7" w:rsidRPr="00E722D7" w:rsidRDefault="00E722D7" w:rsidP="00C74C27">
      <w:pPr>
        <w:spacing w:after="200" w:line="276" w:lineRule="auto"/>
        <w:rPr>
          <w:sz w:val="22"/>
          <w:szCs w:val="22"/>
        </w:rPr>
      </w:pPr>
      <w:r w:rsidRPr="00E722D7">
        <w:rPr>
          <w:sz w:val="22"/>
          <w:szCs w:val="22"/>
        </w:rPr>
        <w:t>Je vous remercie de votre collaboration au bon fonctionnement de notre assurance soins de santé.</w:t>
      </w:r>
    </w:p>
    <w:p w:rsidR="00E722D7" w:rsidRPr="00E722D7" w:rsidRDefault="00E722D7" w:rsidP="00E722D7">
      <w:pPr>
        <w:suppressAutoHyphens/>
        <w:jc w:val="both"/>
        <w:rPr>
          <w:sz w:val="22"/>
          <w:szCs w:val="22"/>
        </w:rPr>
      </w:pPr>
      <w:r w:rsidRPr="00E722D7">
        <w:rPr>
          <w:sz w:val="22"/>
          <w:szCs w:val="22"/>
        </w:rPr>
        <w:t>Veuillez agréer, Madame, Monsieur, l’expression de mes sentiments distingués.</w:t>
      </w:r>
    </w:p>
    <w:p w:rsidR="00E722D7" w:rsidRPr="00E722D7" w:rsidRDefault="00E722D7" w:rsidP="00E722D7">
      <w:pPr>
        <w:suppressAutoHyphens/>
        <w:jc w:val="both"/>
        <w:rPr>
          <w:sz w:val="22"/>
          <w:szCs w:val="22"/>
        </w:rPr>
      </w:pPr>
    </w:p>
    <w:p w:rsidR="00E722D7" w:rsidRPr="00E722D7" w:rsidRDefault="00E722D7" w:rsidP="00E722D7">
      <w:pPr>
        <w:suppressAutoHyphens/>
        <w:jc w:val="both"/>
        <w:rPr>
          <w:sz w:val="22"/>
          <w:szCs w:val="22"/>
        </w:rPr>
      </w:pPr>
    </w:p>
    <w:p w:rsidR="00E722D7" w:rsidRPr="00E722D7" w:rsidRDefault="00E722D7" w:rsidP="00E722D7">
      <w:pPr>
        <w:tabs>
          <w:tab w:val="center" w:pos="5670"/>
        </w:tabs>
        <w:suppressAutoHyphens/>
        <w:jc w:val="both"/>
        <w:rPr>
          <w:sz w:val="22"/>
          <w:szCs w:val="22"/>
        </w:rPr>
      </w:pPr>
      <w:r w:rsidRPr="00E722D7">
        <w:rPr>
          <w:sz w:val="22"/>
          <w:szCs w:val="22"/>
        </w:rPr>
        <w:tab/>
        <w:t>Le Fonctionnaire dirigeant,</w:t>
      </w:r>
    </w:p>
    <w:p w:rsidR="00E722D7" w:rsidRPr="00E722D7" w:rsidRDefault="00E722D7" w:rsidP="00E722D7">
      <w:pPr>
        <w:tabs>
          <w:tab w:val="center" w:pos="5670"/>
        </w:tabs>
        <w:suppressAutoHyphens/>
        <w:jc w:val="both"/>
        <w:rPr>
          <w:sz w:val="22"/>
          <w:szCs w:val="22"/>
        </w:rPr>
      </w:pPr>
    </w:p>
    <w:p w:rsidR="00E722D7" w:rsidRPr="00E722D7" w:rsidRDefault="00E722D7" w:rsidP="00E722D7">
      <w:pPr>
        <w:tabs>
          <w:tab w:val="center" w:pos="5670"/>
        </w:tabs>
        <w:suppressAutoHyphens/>
        <w:jc w:val="both"/>
        <w:rPr>
          <w:sz w:val="22"/>
          <w:szCs w:val="22"/>
        </w:rPr>
      </w:pPr>
    </w:p>
    <w:p w:rsidR="00E722D7" w:rsidRPr="00E722D7" w:rsidRDefault="00E722D7" w:rsidP="00E722D7">
      <w:pPr>
        <w:tabs>
          <w:tab w:val="center" w:pos="5670"/>
        </w:tabs>
        <w:suppressAutoHyphens/>
        <w:jc w:val="both"/>
        <w:rPr>
          <w:sz w:val="22"/>
          <w:szCs w:val="22"/>
        </w:rPr>
      </w:pPr>
    </w:p>
    <w:p w:rsidR="00E722D7" w:rsidRPr="00E722D7" w:rsidRDefault="00E722D7" w:rsidP="00E722D7">
      <w:pPr>
        <w:tabs>
          <w:tab w:val="center" w:pos="5670"/>
        </w:tabs>
        <w:suppressAutoHyphens/>
        <w:jc w:val="both"/>
        <w:rPr>
          <w:sz w:val="22"/>
          <w:szCs w:val="22"/>
        </w:rPr>
      </w:pPr>
    </w:p>
    <w:p w:rsidR="00E722D7" w:rsidRPr="00E722D7" w:rsidRDefault="00E722D7" w:rsidP="00E722D7">
      <w:pPr>
        <w:tabs>
          <w:tab w:val="center" w:pos="5670"/>
        </w:tabs>
        <w:suppressAutoHyphens/>
        <w:jc w:val="both"/>
        <w:rPr>
          <w:sz w:val="22"/>
          <w:szCs w:val="22"/>
        </w:rPr>
      </w:pPr>
      <w:r w:rsidRPr="00E722D7">
        <w:rPr>
          <w:sz w:val="22"/>
          <w:szCs w:val="22"/>
        </w:rPr>
        <w:tab/>
        <w:t>Dr H. DE RIDDER,</w:t>
      </w:r>
    </w:p>
    <w:p w:rsidR="00E722D7" w:rsidRPr="00E722D7" w:rsidRDefault="00E722D7" w:rsidP="00E722D7">
      <w:pPr>
        <w:tabs>
          <w:tab w:val="center" w:pos="5670"/>
        </w:tabs>
        <w:suppressAutoHyphens/>
        <w:jc w:val="both"/>
        <w:rPr>
          <w:rFonts w:cs="Arial"/>
          <w:sz w:val="22"/>
          <w:szCs w:val="22"/>
        </w:rPr>
      </w:pPr>
      <w:r w:rsidRPr="00E722D7">
        <w:rPr>
          <w:sz w:val="22"/>
          <w:szCs w:val="22"/>
        </w:rPr>
        <w:tab/>
        <w:t>Directeur général</w:t>
      </w:r>
    </w:p>
    <w:sectPr w:rsidR="00E722D7" w:rsidRPr="00E722D7" w:rsidSect="00712C31">
      <w:footerReference w:type="default" r:id="rId10"/>
      <w:pgSz w:w="12240" w:h="15840" w:code="1"/>
      <w:pgMar w:top="1440" w:right="1440" w:bottom="1440" w:left="1440" w:header="709" w:footer="709" w:gutter="0"/>
      <w:paperSrc w:first="256" w:other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FD" w:rsidRDefault="00D671FD" w:rsidP="00D671FD">
      <w:r>
        <w:separator/>
      </w:r>
    </w:p>
  </w:endnote>
  <w:endnote w:type="continuationSeparator" w:id="0">
    <w:p w:rsidR="00D671FD" w:rsidRDefault="00D671FD" w:rsidP="00D6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FD" w:rsidRDefault="00D671FD">
    <w:pPr>
      <w:pStyle w:val="Footer"/>
    </w:pPr>
    <w:r>
      <w:t>Annexes : les 3 modèles de prescriptions</w:t>
    </w:r>
  </w:p>
  <w:p w:rsidR="00712C31" w:rsidRDefault="00712C31" w:rsidP="00712C31">
    <w:pPr>
      <w:pStyle w:val="Footer"/>
      <w:tabs>
        <w:tab w:val="left" w:pos="4536"/>
      </w:tabs>
      <w:rPr>
        <w:sz w:val="18"/>
        <w:lang w:val="fr-FR"/>
      </w:rPr>
    </w:pPr>
    <w:r>
      <w:rPr>
        <w:sz w:val="18"/>
        <w:lang w:val="fr-FR"/>
      </w:rPr>
      <w:t xml:space="preserve">Avenue de </w:t>
    </w:r>
    <w:proofErr w:type="spellStart"/>
    <w:r>
      <w:rPr>
        <w:sz w:val="18"/>
        <w:lang w:val="fr-FR"/>
      </w:rPr>
      <w:t>Tervueren</w:t>
    </w:r>
    <w:proofErr w:type="spellEnd"/>
    <w:r>
      <w:rPr>
        <w:sz w:val="18"/>
        <w:lang w:val="fr-FR"/>
      </w:rPr>
      <w:t xml:space="preserve"> 211•B - 1150 Bruxelles</w:t>
    </w:r>
    <w:r>
      <w:rPr>
        <w:sz w:val="18"/>
        <w:lang w:val="fr-FR"/>
      </w:rPr>
      <w:tab/>
      <w:t>Tél. : 02 739 71 11 Fax : 02 739 72 91</w:t>
    </w:r>
  </w:p>
  <w:p w:rsidR="00712C31" w:rsidRDefault="00712C31" w:rsidP="00712C31">
    <w:pPr>
      <w:pStyle w:val="Footer"/>
      <w:tabs>
        <w:tab w:val="left" w:pos="3686"/>
      </w:tabs>
      <w:rPr>
        <w:sz w:val="18"/>
        <w:lang w:val="nl-BE"/>
      </w:rPr>
    </w:pPr>
    <w:r>
      <w:rPr>
        <w:b/>
        <w:sz w:val="18"/>
        <w:lang w:val="fr-FR"/>
      </w:rPr>
      <w:t>Heures d'ouverture des bureaux :</w:t>
    </w:r>
    <w:r>
      <w:rPr>
        <w:sz w:val="18"/>
        <w:lang w:val="fr-FR"/>
      </w:rPr>
      <w:t xml:space="preserve"> de 9 à 12 heures et de 13 à 16 heures. </w:t>
    </w:r>
    <w:proofErr w:type="spellStart"/>
    <w:r>
      <w:rPr>
        <w:sz w:val="18"/>
        <w:lang w:val="nl-BE"/>
      </w:rPr>
      <w:t>Possibilité</w:t>
    </w:r>
    <w:proofErr w:type="spellEnd"/>
    <w:r>
      <w:rPr>
        <w:sz w:val="18"/>
        <w:lang w:val="nl-BE"/>
      </w:rPr>
      <w:t xml:space="preserve"> de rendez-vous.</w:t>
    </w:r>
  </w:p>
  <w:p w:rsidR="00D671FD" w:rsidRDefault="00D67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FD" w:rsidRDefault="00D671FD" w:rsidP="00D671FD">
      <w:r>
        <w:separator/>
      </w:r>
    </w:p>
  </w:footnote>
  <w:footnote w:type="continuationSeparator" w:id="0">
    <w:p w:rsidR="00D671FD" w:rsidRDefault="00D671FD" w:rsidP="00D6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7E0"/>
    <w:multiLevelType w:val="hybridMultilevel"/>
    <w:tmpl w:val="455E974E"/>
    <w:lvl w:ilvl="0" w:tplc="A28A3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32977"/>
    <w:multiLevelType w:val="hybridMultilevel"/>
    <w:tmpl w:val="C7405ED2"/>
    <w:lvl w:ilvl="0" w:tplc="7AA0B56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5C6C5535"/>
    <w:multiLevelType w:val="hybridMultilevel"/>
    <w:tmpl w:val="4D726E00"/>
    <w:lvl w:ilvl="0" w:tplc="7AA0B56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10662EE"/>
    <w:multiLevelType w:val="hybridMultilevel"/>
    <w:tmpl w:val="C7405ED2"/>
    <w:lvl w:ilvl="0" w:tplc="7AA0B56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32"/>
    <w:rsid w:val="00103E09"/>
    <w:rsid w:val="002B41E8"/>
    <w:rsid w:val="00445295"/>
    <w:rsid w:val="004B78D4"/>
    <w:rsid w:val="00511E32"/>
    <w:rsid w:val="005B6258"/>
    <w:rsid w:val="00636513"/>
    <w:rsid w:val="00712C31"/>
    <w:rsid w:val="0075041E"/>
    <w:rsid w:val="00765DBB"/>
    <w:rsid w:val="009076CC"/>
    <w:rsid w:val="00B90980"/>
    <w:rsid w:val="00C74C27"/>
    <w:rsid w:val="00D671FD"/>
    <w:rsid w:val="00E722D7"/>
    <w:rsid w:val="00E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32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09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80"/>
    <w:rPr>
      <w:rFonts w:ascii="Arial" w:eastAsia="Times New Roman" w:hAnsi="Arial" w:cs="Times New Roman"/>
      <w:sz w:val="20"/>
      <w:szCs w:val="20"/>
      <w:lang w:val="fr-BE"/>
    </w:rPr>
  </w:style>
  <w:style w:type="character" w:styleId="Hyperlink">
    <w:name w:val="Hyperlink"/>
    <w:basedOn w:val="DefaultParagraphFont"/>
    <w:rsid w:val="007504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5295"/>
    <w:pPr>
      <w:ind w:left="720"/>
      <w:contextualSpacing/>
    </w:pPr>
    <w:rPr>
      <w:rFonts w:ascii="Times New Roman" w:hAnsi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58"/>
    <w:rPr>
      <w:rFonts w:ascii="Tahoma" w:eastAsia="Times New Roman" w:hAnsi="Tahoma" w:cs="Tahoma"/>
      <w:sz w:val="16"/>
      <w:szCs w:val="16"/>
      <w:lang w:val="fr-BE"/>
    </w:rPr>
  </w:style>
  <w:style w:type="paragraph" w:styleId="Footer">
    <w:name w:val="footer"/>
    <w:basedOn w:val="Normal"/>
    <w:link w:val="FooterChar"/>
    <w:unhideWhenUsed/>
    <w:rsid w:val="00D67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71FD"/>
    <w:rPr>
      <w:rFonts w:ascii="Arial" w:eastAsia="Times New Roman" w:hAnsi="Arial" w:cs="Times New Roman"/>
      <w:sz w:val="20"/>
      <w:szCs w:val="20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32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09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80"/>
    <w:rPr>
      <w:rFonts w:ascii="Arial" w:eastAsia="Times New Roman" w:hAnsi="Arial" w:cs="Times New Roman"/>
      <w:sz w:val="20"/>
      <w:szCs w:val="20"/>
      <w:lang w:val="fr-BE"/>
    </w:rPr>
  </w:style>
  <w:style w:type="character" w:styleId="Hyperlink">
    <w:name w:val="Hyperlink"/>
    <w:basedOn w:val="DefaultParagraphFont"/>
    <w:rsid w:val="007504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5295"/>
    <w:pPr>
      <w:ind w:left="720"/>
      <w:contextualSpacing/>
    </w:pPr>
    <w:rPr>
      <w:rFonts w:ascii="Times New Roman" w:hAnsi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58"/>
    <w:rPr>
      <w:rFonts w:ascii="Tahoma" w:eastAsia="Times New Roman" w:hAnsi="Tahoma" w:cs="Tahoma"/>
      <w:sz w:val="16"/>
      <w:szCs w:val="16"/>
      <w:lang w:val="fr-BE"/>
    </w:rPr>
  </w:style>
  <w:style w:type="paragraph" w:styleId="Footer">
    <w:name w:val="footer"/>
    <w:basedOn w:val="Normal"/>
    <w:link w:val="FooterChar"/>
    <w:unhideWhenUsed/>
    <w:rsid w:val="00D67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71FD"/>
    <w:rPr>
      <w:rFonts w:ascii="Arial" w:eastAsia="Times New Roman" w:hAnsi="Arial" w:cs="Times New Roman"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mi.fgov.be/fr/professionnels/sante/opticiens/Pages/formulaires-opticien.aspx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kono@inami.fgov.b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2015-07-30T22:00:00+00:00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29</Value>
      <Value>92</Value>
    </TaxCatchAll>
    <RIDocSummary xmlns="f15eea43-7fa7-45cf-8dc0-d5244e2cd467">Modèles de prescription pour les prestations de l’article 30 de la nomenclature des prestations de santé (opticiens)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11667-EB11-4CF8-B752-82F184B587CA}"/>
</file>

<file path=customXml/itemProps2.xml><?xml version="1.0" encoding="utf-8"?>
<ds:datastoreItem xmlns:ds="http://schemas.openxmlformats.org/officeDocument/2006/customXml" ds:itemID="{8DCD6A02-0B90-4611-AF30-2E84E7ED9BB1}"/>
</file>

<file path=customXml/itemProps3.xml><?xml version="1.0" encoding="utf-8"?>
<ds:datastoreItem xmlns:ds="http://schemas.openxmlformats.org/officeDocument/2006/customXml" ds:itemID="{0E4C2B21-1316-45B4-A5DE-756ECB26F5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ophtalmologues 2015/01</dc:title>
  <dc:creator>Laurent Mercier</dc:creator>
  <cp:lastModifiedBy>Ludwig Moens</cp:lastModifiedBy>
  <cp:revision>2</cp:revision>
  <cp:lastPrinted>2015-07-27T13:45:00Z</cp:lastPrinted>
  <dcterms:created xsi:type="dcterms:W3CDTF">2015-07-30T14:12:00Z</dcterms:created>
  <dcterms:modified xsi:type="dcterms:W3CDTF">2015-07-30T14:12:00Z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