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7BAD" w14:textId="17F6CA33" w:rsidR="00B760E8" w:rsidRPr="00174A50" w:rsidRDefault="00B760E8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</w:pPr>
      <w:r w:rsidRPr="00174A50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 xml:space="preserve">Continuïteit van de zorg door </w:t>
      </w:r>
      <w:r w:rsidR="008323CF" w:rsidRPr="00174A50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>opticiens</w:t>
      </w:r>
      <w:r w:rsidRPr="00174A50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 xml:space="preserve">: verstrekkingen en terugbetaling in de context van de COVID-19-crisis </w:t>
      </w:r>
    </w:p>
    <w:p w14:paraId="18EE0C80" w14:textId="77777777" w:rsidR="00B760E8" w:rsidRPr="00B760E8" w:rsidRDefault="00B760E8" w:rsidP="00C87DE2">
      <w:pPr>
        <w:jc w:val="both"/>
        <w:rPr>
          <w:color w:val="002060"/>
          <w:sz w:val="28"/>
          <w:szCs w:val="28"/>
          <w:lang w:val="nl-BE"/>
        </w:rPr>
      </w:pPr>
    </w:p>
    <w:p w14:paraId="2BD46F4E" w14:textId="30BB307F" w:rsidR="00B760E8" w:rsidRPr="006C35DF" w:rsidRDefault="00B760E8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6C35DF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We willen de zorgkwaliteit en zorgcontinuïteit ook tijdens de COVID-19-crisis garanderen, uiteraard met respect voor de regels van de sociale distantiëring.</w:t>
      </w:r>
    </w:p>
    <w:p w14:paraId="18404949" w14:textId="77777777" w:rsidR="006C35DF" w:rsidRPr="006C35DF" w:rsidRDefault="006C35DF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</w:p>
    <w:p w14:paraId="2646A666" w14:textId="7548447E" w:rsidR="00B760E8" w:rsidRDefault="00B760E8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6C35DF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Daarom passen we bepaalde regels van de verzekering voor geneeskundige verzorging aan voor de terugbetaling van verstrekkingen die door de opticiens worden afgeleverd (artikel 30 van de nomenclatuur).</w:t>
      </w:r>
    </w:p>
    <w:p w14:paraId="707880D8" w14:textId="77777777" w:rsidR="006C35DF" w:rsidRPr="006C35DF" w:rsidRDefault="006C35DF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</w:p>
    <w:p w14:paraId="549B6A4B" w14:textId="08B33E15" w:rsidR="00B760E8" w:rsidRPr="006C35DF" w:rsidRDefault="00B760E8" w:rsidP="00C87DE2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6C35DF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Deze maatregelen zijn van toepassing </w:t>
      </w:r>
      <w:r w:rsidR="00CD19E5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vanaf 1</w:t>
      </w:r>
      <w:r w:rsidRPr="006C35DF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 maart en gedurende de hele COVID-19-crisis.</w:t>
      </w:r>
    </w:p>
    <w:p w14:paraId="6BF2A7AA" w14:textId="77777777" w:rsidR="00B760E8" w:rsidRDefault="00B760E8" w:rsidP="00C87DE2">
      <w:pPr>
        <w:jc w:val="both"/>
        <w:rPr>
          <w:lang w:val="nl-BE"/>
        </w:rPr>
      </w:pPr>
    </w:p>
    <w:p w14:paraId="1387C8DA" w14:textId="6AD29BDE" w:rsidR="00EC207D" w:rsidRPr="006C35DF" w:rsidRDefault="00B760E8" w:rsidP="00C87DE2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6C35DF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Wordt de geldigheidstermijn van de medische voorschriften verlengd? </w:t>
      </w:r>
    </w:p>
    <w:p w14:paraId="0E904DA1" w14:textId="3DE69972" w:rsidR="00174A50" w:rsidRPr="006C35DF" w:rsidRDefault="00174A50" w:rsidP="00C87DE2">
      <w:pPr>
        <w:spacing w:after="0"/>
        <w:jc w:val="both"/>
        <w:rPr>
          <w:lang w:val="nl-BE"/>
        </w:rPr>
      </w:pPr>
      <w:r w:rsidRPr="006C35DF">
        <w:rPr>
          <w:lang w:val="nl-BE"/>
        </w:rPr>
        <w:t>Indien de geldigheidsperiode van het voorschrift ten minste één dag</w:t>
      </w:r>
      <w:r w:rsidR="00A95735">
        <w:rPr>
          <w:lang w:val="nl-BE"/>
        </w:rPr>
        <w:t xml:space="preserve"> bevat</w:t>
      </w:r>
      <w:r w:rsidRPr="006C35DF">
        <w:rPr>
          <w:lang w:val="nl-BE"/>
        </w:rPr>
        <w:t xml:space="preserve"> binnen de periode van de COVID</w:t>
      </w:r>
      <w:r w:rsidR="00C87DE2">
        <w:rPr>
          <w:lang w:val="nl-BE"/>
        </w:rPr>
        <w:t xml:space="preserve"> 19</w:t>
      </w:r>
      <w:r w:rsidRPr="006C35DF">
        <w:rPr>
          <w:lang w:val="nl-BE"/>
        </w:rPr>
        <w:t>-crisis</w:t>
      </w:r>
      <w:bookmarkStart w:id="0" w:name="_GoBack"/>
      <w:bookmarkEnd w:id="0"/>
      <w:r w:rsidRPr="006C35DF">
        <w:rPr>
          <w:lang w:val="nl-BE"/>
        </w:rPr>
        <w:t>, wordt de geldigheidstermijn van dit voorschrift verlengd met 6 maanden.</w:t>
      </w:r>
    </w:p>
    <w:p w14:paraId="38A66440" w14:textId="50FECBD7" w:rsidR="00EC207D" w:rsidRPr="006C35DF" w:rsidRDefault="00EC207D" w:rsidP="00C87DE2">
      <w:pPr>
        <w:spacing w:after="0"/>
        <w:jc w:val="both"/>
        <w:rPr>
          <w:lang w:val="nl-BE"/>
        </w:rPr>
      </w:pPr>
      <w:r w:rsidRPr="006C35DF">
        <w:rPr>
          <w:lang w:val="nl-BE"/>
        </w:rPr>
        <w:t>Dit wil zeggen dat de voorschriften 12 maanden geldig zijn.</w:t>
      </w:r>
    </w:p>
    <w:p w14:paraId="0FDC1DEB" w14:textId="59DED357" w:rsidR="00B760E8" w:rsidRPr="006C35DF" w:rsidRDefault="00B760E8" w:rsidP="00C87DE2">
      <w:pPr>
        <w:spacing w:after="0"/>
        <w:jc w:val="both"/>
        <w:rPr>
          <w:lang w:val="nl-BE"/>
        </w:rPr>
      </w:pPr>
      <w:r w:rsidRPr="006C35DF">
        <w:rPr>
          <w:lang w:val="nl-BE"/>
        </w:rPr>
        <w:t>De uitvoerende opticien is verantwoordelijk om na te gaan of de inhoud van het voorschrift nog actueel is.</w:t>
      </w:r>
    </w:p>
    <w:p w14:paraId="2FB504A6" w14:textId="7E241043" w:rsidR="001D45CF" w:rsidRPr="00174A50" w:rsidRDefault="00174A50" w:rsidP="00C87DE2">
      <w:pPr>
        <w:jc w:val="both"/>
        <w:rPr>
          <w:lang w:val="nl-BE"/>
        </w:rPr>
      </w:pPr>
      <w:r w:rsidRPr="00174A50">
        <w:rPr>
          <w:lang w:val="nl-BE"/>
        </w:rPr>
        <w:t>Ter herinnering: Deze geldigheidstermijn heeft betrekking op de periode tussen de datum van het medisch voorschrift en de ontvangstdatum van het medisch voorschrift door de opticien.</w:t>
      </w:r>
    </w:p>
    <w:p w14:paraId="58DFD605" w14:textId="2A32DD3C" w:rsidR="00B760E8" w:rsidRPr="006C35DF" w:rsidRDefault="00B760E8" w:rsidP="00C87DE2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6C35DF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Worden de leeftijdsgebonden vergoedingsvoorwaarden aangepast?</w:t>
      </w:r>
    </w:p>
    <w:p w14:paraId="7600708E" w14:textId="19835F59" w:rsidR="00174A50" w:rsidRPr="00174A50" w:rsidRDefault="00174A50" w:rsidP="00C87DE2">
      <w:pPr>
        <w:spacing w:after="0" w:line="240" w:lineRule="auto"/>
        <w:jc w:val="both"/>
        <w:rPr>
          <w:lang w:val="nl-BE"/>
        </w:rPr>
      </w:pPr>
      <w:r w:rsidRPr="00174A50">
        <w:rPr>
          <w:lang w:val="nl-BE"/>
        </w:rPr>
        <w:t xml:space="preserve">Als in de vergoedingsvoorwaarden van een verstrekking een maximale leeftijdsvoorwaarde wordt vermeld en indien de rechthebbende deze leeftijd </w:t>
      </w:r>
      <w:r w:rsidR="006472F0">
        <w:rPr>
          <w:lang w:val="nl-BE"/>
        </w:rPr>
        <w:t>bereikt</w:t>
      </w:r>
      <w:r w:rsidR="00C87DE2">
        <w:rPr>
          <w:lang w:val="nl-BE"/>
        </w:rPr>
        <w:t xml:space="preserve"> tijdens de COVID 19-periode</w:t>
      </w:r>
      <w:r w:rsidRPr="00174A50">
        <w:rPr>
          <w:lang w:val="nl-BE"/>
        </w:rPr>
        <w:t>, wordt deze leeftijd verlengd met 6 maanden.</w:t>
      </w:r>
    </w:p>
    <w:p w14:paraId="3A355DCE" w14:textId="60348343" w:rsidR="00174A50" w:rsidRDefault="00B760E8" w:rsidP="00C87DE2">
      <w:pPr>
        <w:spacing w:after="0" w:line="240" w:lineRule="auto"/>
        <w:jc w:val="both"/>
        <w:rPr>
          <w:lang w:val="nl-BE"/>
        </w:rPr>
      </w:pPr>
      <w:r w:rsidRPr="00B760E8">
        <w:rPr>
          <w:lang w:val="nl-BE"/>
        </w:rPr>
        <w:t>Dit wil zeggen dat de teksten in de nomenclatuur dienen gelezen te worden als bijvoorbeeld: ‘</w:t>
      </w:r>
      <w:r w:rsidR="00174A50">
        <w:rPr>
          <w:lang w:val="nl-BE"/>
        </w:rPr>
        <w:t>rechthebbenden tot de 18</w:t>
      </w:r>
      <w:r w:rsidR="00174A50" w:rsidRPr="00174A50">
        <w:rPr>
          <w:vertAlign w:val="superscript"/>
          <w:lang w:val="nl-BE"/>
        </w:rPr>
        <w:t>e</w:t>
      </w:r>
      <w:r w:rsidR="00174A50">
        <w:rPr>
          <w:lang w:val="nl-BE"/>
        </w:rPr>
        <w:t xml:space="preserve"> verjaardag +</w:t>
      </w:r>
      <w:r w:rsidRPr="00B760E8">
        <w:rPr>
          <w:lang w:val="nl-BE"/>
        </w:rPr>
        <w:t xml:space="preserve"> 6 maanden’ i.p.v. ‘</w:t>
      </w:r>
      <w:r w:rsidR="00174A50">
        <w:rPr>
          <w:lang w:val="nl-BE"/>
        </w:rPr>
        <w:t>rechthebbenden tot de 18</w:t>
      </w:r>
      <w:r w:rsidR="00174A50" w:rsidRPr="00174A50">
        <w:rPr>
          <w:vertAlign w:val="superscript"/>
          <w:lang w:val="nl-BE"/>
        </w:rPr>
        <w:t>e</w:t>
      </w:r>
      <w:r w:rsidR="00174A50">
        <w:rPr>
          <w:lang w:val="nl-BE"/>
        </w:rPr>
        <w:t xml:space="preserve"> verjaardag</w:t>
      </w:r>
      <w:r w:rsidR="00174A50" w:rsidRPr="00B760E8">
        <w:rPr>
          <w:lang w:val="nl-BE"/>
        </w:rPr>
        <w:t>’</w:t>
      </w:r>
      <w:r w:rsidRPr="00B760E8">
        <w:rPr>
          <w:lang w:val="nl-BE"/>
        </w:rPr>
        <w:t>.</w:t>
      </w:r>
    </w:p>
    <w:p w14:paraId="64F6CDDE" w14:textId="3AAC3A27" w:rsidR="00C87DE2" w:rsidRPr="00C87DE2" w:rsidRDefault="00C87DE2" w:rsidP="00C87DE2">
      <w:pPr>
        <w:jc w:val="both"/>
        <w:rPr>
          <w:lang w:val="nl-BE"/>
        </w:rPr>
      </w:pPr>
      <w:r w:rsidRPr="00C87DE2">
        <w:rPr>
          <w:b/>
          <w:u w:val="single"/>
          <w:lang w:val="nl-BE"/>
        </w:rPr>
        <w:t>Uitzondering</w:t>
      </w:r>
      <w:r w:rsidRPr="00C87DE2">
        <w:rPr>
          <w:lang w:val="nl-BE"/>
        </w:rPr>
        <w:t> : Om de rechthebbende</w:t>
      </w:r>
      <w:r>
        <w:rPr>
          <w:lang w:val="nl-BE"/>
        </w:rPr>
        <w:t>n</w:t>
      </w:r>
      <w:r w:rsidRPr="00C87DE2">
        <w:rPr>
          <w:lang w:val="nl-BE"/>
        </w:rPr>
        <w:t xml:space="preserve"> niet te benadelen, is deze regel </w:t>
      </w:r>
      <w:r w:rsidRPr="00C87DE2">
        <w:rPr>
          <w:b/>
          <w:lang w:val="nl-BE"/>
        </w:rPr>
        <w:t>niet</w:t>
      </w:r>
      <w:r w:rsidRPr="00C87DE2">
        <w:rPr>
          <w:lang w:val="nl-BE"/>
        </w:rPr>
        <w:t xml:space="preserve"> van toepassing op de rechthebbenden die 65 jaar worden tijdens de COVID 19-periode. In dit geval blijft de leeftijdsvoorwaarde ongewijzigd.</w:t>
      </w:r>
    </w:p>
    <w:p w14:paraId="0263260F" w14:textId="6A9B2CEE" w:rsidR="00B760E8" w:rsidRPr="006C35DF" w:rsidRDefault="00477BA7" w:rsidP="00C87DE2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6C35DF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Wordt de termijn voor het jaarlijkse onderhoud van </w:t>
      </w:r>
      <w:r w:rsidR="001D45CF" w:rsidRPr="006C35DF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oogprothesen</w:t>
      </w:r>
      <w:r w:rsidRPr="006C35DF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verlengd?</w:t>
      </w:r>
    </w:p>
    <w:p w14:paraId="7FE96955" w14:textId="36663D57" w:rsidR="003067E9" w:rsidRPr="00CD19E5" w:rsidRDefault="003067E9" w:rsidP="003067E9">
      <w:pPr>
        <w:spacing w:after="0" w:line="240" w:lineRule="auto"/>
        <w:jc w:val="both"/>
        <w:rPr>
          <w:rFonts w:cstheme="minorHAnsi"/>
          <w:lang w:val="nl-BE"/>
        </w:rPr>
      </w:pPr>
      <w:r w:rsidRPr="00CD19E5">
        <w:rPr>
          <w:rFonts w:cstheme="minorHAnsi"/>
          <w:lang w:val="nl-BE"/>
        </w:rPr>
        <w:t>Indien de datum van het onderhoud van de oogprothese valt binnen de COVID 19-periode, wordt de termijn voor onderhoud verlengd met 6 maanden.</w:t>
      </w:r>
    </w:p>
    <w:p w14:paraId="72FE2ADC" w14:textId="11068B2E" w:rsidR="00477BA7" w:rsidRPr="00CD19E5" w:rsidRDefault="00477BA7" w:rsidP="003067E9">
      <w:pPr>
        <w:spacing w:after="0" w:line="240" w:lineRule="auto"/>
        <w:jc w:val="both"/>
        <w:rPr>
          <w:rFonts w:cstheme="minorHAnsi"/>
          <w:lang w:val="nl-BE"/>
        </w:rPr>
      </w:pPr>
      <w:r w:rsidRPr="00CD19E5">
        <w:rPr>
          <w:rFonts w:cstheme="minorHAnsi"/>
          <w:lang w:val="nl-BE"/>
        </w:rPr>
        <w:t xml:space="preserve">Dit wil zeggen dat </w:t>
      </w:r>
      <w:r w:rsidR="00C87DE2" w:rsidRPr="00CD19E5">
        <w:rPr>
          <w:rFonts w:cstheme="minorHAnsi"/>
          <w:lang w:val="nl-BE"/>
        </w:rPr>
        <w:t>het jaarlijkse onderhoud dient</w:t>
      </w:r>
      <w:r w:rsidRPr="00CD19E5">
        <w:rPr>
          <w:rFonts w:cstheme="minorHAnsi"/>
          <w:lang w:val="nl-BE"/>
        </w:rPr>
        <w:t xml:space="preserve"> te gebeuren binnen een t</w:t>
      </w:r>
      <w:r w:rsidR="006C35DF" w:rsidRPr="00CD19E5">
        <w:rPr>
          <w:rFonts w:cstheme="minorHAnsi"/>
          <w:lang w:val="nl-BE"/>
        </w:rPr>
        <w:t>ermijn van 1 jaar en 6 maanden.</w:t>
      </w:r>
    </w:p>
    <w:p w14:paraId="1FE11F13" w14:textId="327BA8BA" w:rsidR="003067E9" w:rsidRPr="00CD19E5" w:rsidRDefault="003067E9" w:rsidP="003067E9">
      <w:pPr>
        <w:jc w:val="both"/>
        <w:rPr>
          <w:rFonts w:cstheme="minorHAnsi"/>
          <w:lang w:val="nl-BE"/>
        </w:rPr>
      </w:pPr>
      <w:r w:rsidRPr="00CD19E5">
        <w:rPr>
          <w:rFonts w:cstheme="minorHAnsi"/>
          <w:lang w:val="nl-BE"/>
        </w:rPr>
        <w:t>De referentietermijn blijft tellen vanaf de datum van aflevering.</w:t>
      </w:r>
    </w:p>
    <w:p w14:paraId="2BA4199C" w14:textId="7FC05EC4" w:rsidR="00B760E8" w:rsidRPr="003067E9" w:rsidRDefault="00B760E8" w:rsidP="003067E9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3067E9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Tijdens welke periode zijn</w:t>
      </w:r>
      <w:r w:rsidR="00477BA7" w:rsidRPr="003067E9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de maatregelen van toepassing?</w:t>
      </w:r>
    </w:p>
    <w:p w14:paraId="6CCEB5F7" w14:textId="3844E10E" w:rsidR="00B760E8" w:rsidRDefault="00B760E8" w:rsidP="00C87DE2">
      <w:pPr>
        <w:jc w:val="both"/>
        <w:rPr>
          <w:rFonts w:cstheme="minorHAnsi"/>
          <w:lang w:val="nl-BE"/>
        </w:rPr>
      </w:pPr>
      <w:r w:rsidRPr="00B760E8">
        <w:rPr>
          <w:rFonts w:cstheme="minorHAnsi"/>
          <w:lang w:val="nl-BE"/>
        </w:rPr>
        <w:t xml:space="preserve">De uitzonderlijke maatregelen zijn van toepassing vanaf </w:t>
      </w:r>
      <w:r w:rsidR="00CD19E5">
        <w:rPr>
          <w:rFonts w:cstheme="minorHAnsi"/>
          <w:lang w:val="nl-BE"/>
        </w:rPr>
        <w:t>1</w:t>
      </w:r>
      <w:r w:rsidRPr="00B760E8">
        <w:rPr>
          <w:rFonts w:cstheme="minorHAnsi"/>
          <w:lang w:val="nl-BE"/>
        </w:rPr>
        <w:t xml:space="preserve"> maart 2020 en blijven geldig gedurende de periode gelinkt aan de </w:t>
      </w:r>
      <w:r w:rsidRPr="00477BA7">
        <w:rPr>
          <w:rFonts w:cstheme="minorHAnsi"/>
          <w:color w:val="000000" w:themeColor="text1"/>
          <w:lang w:val="nl-BE"/>
        </w:rPr>
        <w:t>pandemie</w:t>
      </w:r>
      <w:r w:rsidRPr="00B760E8">
        <w:rPr>
          <w:rFonts w:cstheme="minorHAnsi"/>
          <w:lang w:val="nl-BE"/>
        </w:rPr>
        <w:t xml:space="preserve"> COVID-19.</w:t>
      </w:r>
    </w:p>
    <w:p w14:paraId="6AC25FDA" w14:textId="77777777" w:rsidR="00B760E8" w:rsidRPr="00174A50" w:rsidRDefault="00B760E8" w:rsidP="003067E9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proofErr w:type="spellStart"/>
      <w:r w:rsidRPr="00174A5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lastRenderedPageBreak/>
        <w:t>Vragen</w:t>
      </w:r>
      <w:proofErr w:type="spellEnd"/>
      <w:r w:rsidRPr="00174A5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?</w:t>
      </w:r>
    </w:p>
    <w:p w14:paraId="710C47D1" w14:textId="6DF896B1" w:rsidR="00B760E8" w:rsidRPr="00B760E8" w:rsidRDefault="00B760E8" w:rsidP="00C87D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lang w:val="nl-NL"/>
        </w:rPr>
      </w:pPr>
      <w:r w:rsidRPr="00B760E8">
        <w:rPr>
          <w:rFonts w:eastAsia="Times New Roman" w:cstheme="minorHAnsi"/>
          <w:color w:val="000000" w:themeColor="text1"/>
          <w:lang w:val="nl-NL"/>
        </w:rPr>
        <w:t xml:space="preserve">Zorgverleners met vragen over de RIZIV-maatregelen genomen tijdens de COVID-19-crisis kunnen ze stellen via </w:t>
      </w:r>
      <w:hyperlink r:id="rId5" w:history="1">
        <w:r w:rsidR="00174A50" w:rsidRPr="00174A50">
          <w:rPr>
            <w:rStyle w:val="Hyperlink"/>
            <w:rFonts w:ascii="Trebuchet MS" w:hAnsi="Trebuchet MS"/>
            <w:color w:val="02819B"/>
            <w:lang w:val="nl-BE"/>
          </w:rPr>
          <w:t>covid19@riziv-inami.fgov.be</w:t>
        </w:r>
      </w:hyperlink>
      <w:r w:rsidRPr="00B760E8">
        <w:rPr>
          <w:rFonts w:eastAsia="Times New Roman" w:cstheme="minorHAnsi"/>
          <w:color w:val="000000" w:themeColor="text1"/>
          <w:lang w:val="nl-NL"/>
        </w:rPr>
        <w:t>.</w:t>
      </w:r>
    </w:p>
    <w:p w14:paraId="7F2C1389" w14:textId="7EF24A8A" w:rsidR="00B760E8" w:rsidRPr="00B760E8" w:rsidRDefault="00B760E8" w:rsidP="00C87D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lang w:val="nl-NL"/>
        </w:rPr>
      </w:pPr>
      <w:r w:rsidRPr="00B760E8">
        <w:rPr>
          <w:rFonts w:eastAsia="Times New Roman" w:cstheme="minorHAnsi"/>
          <w:color w:val="000000" w:themeColor="text1"/>
          <w:lang w:val="nl-NL"/>
        </w:rPr>
        <w:t xml:space="preserve">Alle andere info gelinkt aan de COVID-19-crisis: </w:t>
      </w:r>
      <w:hyperlink r:id="rId6" w:history="1">
        <w:r w:rsidR="006C35DF">
          <w:rPr>
            <w:rStyle w:val="Hyperlink"/>
            <w:rFonts w:ascii="Trebuchet MS" w:hAnsi="Trebuchet MS"/>
            <w:color w:val="02819B"/>
            <w:lang w:val="nl-BE"/>
          </w:rPr>
          <w:t>www.info-coronavirus.be/</w:t>
        </w:r>
      </w:hyperlink>
      <w:r w:rsidRPr="00B760E8">
        <w:rPr>
          <w:rFonts w:eastAsia="Times New Roman" w:cstheme="minorHAnsi"/>
          <w:color w:val="000000" w:themeColor="text1"/>
          <w:lang w:val="nl-NL"/>
        </w:rPr>
        <w:t>of 0800 14 689 van 8u tot 20u.</w:t>
      </w:r>
    </w:p>
    <w:p w14:paraId="2EE1DF59" w14:textId="1021D466" w:rsidR="006F6332" w:rsidRPr="00B760E8" w:rsidRDefault="006F6332" w:rsidP="00C87DE2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nl-BE"/>
        </w:rPr>
      </w:pPr>
      <w:r w:rsidRPr="00B760E8">
        <w:rPr>
          <w:rFonts w:ascii="Trebuchet MS" w:hAnsi="Trebuchet MS"/>
          <w:color w:val="2D3235"/>
          <w:sz w:val="20"/>
          <w:szCs w:val="20"/>
          <w:lang w:val="nl-BE"/>
        </w:rPr>
        <w:t> </w:t>
      </w:r>
    </w:p>
    <w:sectPr w:rsidR="006F6332" w:rsidRPr="00B76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DDA"/>
    <w:multiLevelType w:val="hybridMultilevel"/>
    <w:tmpl w:val="1902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112140"/>
    <w:rsid w:val="00140BA2"/>
    <w:rsid w:val="00174A50"/>
    <w:rsid w:val="001D45CF"/>
    <w:rsid w:val="0026241E"/>
    <w:rsid w:val="003067E9"/>
    <w:rsid w:val="00477BA7"/>
    <w:rsid w:val="004C193F"/>
    <w:rsid w:val="004C2407"/>
    <w:rsid w:val="004F5791"/>
    <w:rsid w:val="00612D4A"/>
    <w:rsid w:val="00641722"/>
    <w:rsid w:val="006472F0"/>
    <w:rsid w:val="00665156"/>
    <w:rsid w:val="006C35DF"/>
    <w:rsid w:val="006F6332"/>
    <w:rsid w:val="007767BA"/>
    <w:rsid w:val="008323CF"/>
    <w:rsid w:val="00865988"/>
    <w:rsid w:val="00A95735"/>
    <w:rsid w:val="00B013E2"/>
    <w:rsid w:val="00B26C0D"/>
    <w:rsid w:val="00B67048"/>
    <w:rsid w:val="00B760E8"/>
    <w:rsid w:val="00BC3BC5"/>
    <w:rsid w:val="00BD7C1C"/>
    <w:rsid w:val="00C35A88"/>
    <w:rsid w:val="00C87DE2"/>
    <w:rsid w:val="00CD19E5"/>
    <w:rsid w:val="00D447E2"/>
    <w:rsid w:val="00EC207D"/>
    <w:rsid w:val="00EF7FF5"/>
    <w:rsid w:val="00F250E0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F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oronavirus.b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vid19@riziv-inami.fgov.b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2020-04-22T14:54:00+00:00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348A11D-EDC1-406C-B482-70950830BB52}"/>
</file>

<file path=customXml/itemProps2.xml><?xml version="1.0" encoding="utf-8"?>
<ds:datastoreItem xmlns:ds="http://schemas.openxmlformats.org/officeDocument/2006/customXml" ds:itemID="{16FE0827-2C34-4A5A-AC93-EDA6860708C0}"/>
</file>

<file path=customXml/itemProps3.xml><?xml version="1.0" encoding="utf-8"?>
<ds:datastoreItem xmlns:ds="http://schemas.openxmlformats.org/officeDocument/2006/customXml" ds:itemID="{ADD7E6B9-BA00-4942-A0DC-55CA471F7A72}"/>
</file>

<file path=docProps/app.xml><?xml version="1.0" encoding="utf-8"?>
<Properties xmlns="http://schemas.openxmlformats.org/officeDocument/2006/extended-properties" xmlns:vt="http://schemas.openxmlformats.org/officeDocument/2006/docPropsVTypes">
  <Template>F5BD5EBF.dotm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Thomas Thienpondt (RIZIV-INAMI)</cp:lastModifiedBy>
  <cp:revision>17</cp:revision>
  <dcterms:created xsi:type="dcterms:W3CDTF">2020-04-17T06:47:00Z</dcterms:created>
  <dcterms:modified xsi:type="dcterms:W3CDTF">2020-04-20T12:25:00Z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