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19" w:rsidRPr="004D2447" w:rsidRDefault="00A37C34" w:rsidP="00A37C34">
      <w:pPr>
        <w:spacing w:after="0" w:line="240" w:lineRule="auto"/>
        <w:jc w:val="both"/>
        <w:rPr>
          <w:b/>
          <w:lang w:val="fr-BE"/>
        </w:rPr>
      </w:pPr>
      <w:bookmarkStart w:id="0" w:name="_GoBack"/>
      <w:bookmarkEnd w:id="0"/>
      <w:r w:rsidRPr="004D2447">
        <w:rPr>
          <w:b/>
          <w:lang w:val="fr-BE"/>
        </w:rPr>
        <w:t>Conditions pour un traitement par nCPAP pour les moins de 16 ans</w:t>
      </w:r>
    </w:p>
    <w:p w:rsidR="00A37C34" w:rsidRPr="004D2447" w:rsidRDefault="00A37C34" w:rsidP="00A37C34">
      <w:pPr>
        <w:spacing w:after="0" w:line="240" w:lineRule="auto"/>
        <w:jc w:val="both"/>
        <w:rPr>
          <w:b/>
          <w:lang w:val="fr-BE"/>
        </w:rPr>
      </w:pPr>
    </w:p>
    <w:p w:rsidR="00A37C34" w:rsidRPr="00634619" w:rsidRDefault="00B4259E" w:rsidP="00A37C34">
      <w:pPr>
        <w:spacing w:after="0" w:line="240" w:lineRule="auto"/>
        <w:jc w:val="both"/>
        <w:rPr>
          <w:lang w:val="fr-BE"/>
        </w:rPr>
      </w:pPr>
      <w:r w:rsidRPr="004D2447">
        <w:rPr>
          <w:lang w:val="fr-BE"/>
        </w:rPr>
        <w:t xml:space="preserve">Un </w:t>
      </w:r>
      <w:r w:rsidR="00A37C34" w:rsidRPr="004D2447">
        <w:rPr>
          <w:lang w:val="fr-BE"/>
        </w:rPr>
        <w:t>examen du sommeil (poly</w:t>
      </w:r>
      <w:r w:rsidRPr="004D2447">
        <w:rPr>
          <w:lang w:val="fr-BE"/>
        </w:rPr>
        <w:t>somnographie = PSG</w:t>
      </w:r>
      <w:r w:rsidR="00A37C34" w:rsidRPr="004D2447">
        <w:rPr>
          <w:lang w:val="fr-BE"/>
        </w:rPr>
        <w:t>)</w:t>
      </w:r>
      <w:r w:rsidRPr="004D2447">
        <w:rPr>
          <w:lang w:val="fr-BE"/>
        </w:rPr>
        <w:t xml:space="preserve"> démontre soit un indice d’apnées obstructif ou AI ≥ 1, soit un indice d’apnée-hypopnée ou IAH ≥ 5.</w:t>
      </w:r>
      <w:r w:rsidRPr="00634619">
        <w:rPr>
          <w:lang w:val="fr-BE"/>
        </w:rPr>
        <w:t xml:space="preserve"> </w:t>
      </w:r>
    </w:p>
    <w:p w:rsidR="0019019B" w:rsidRPr="00634619" w:rsidRDefault="0019019B" w:rsidP="00A37C34">
      <w:pPr>
        <w:spacing w:after="0" w:line="240" w:lineRule="auto"/>
        <w:jc w:val="both"/>
        <w:rPr>
          <w:lang w:val="fr-BE"/>
        </w:rPr>
      </w:pPr>
    </w:p>
    <w:p w:rsidR="0019019B" w:rsidRPr="0019019B" w:rsidRDefault="0019019B" w:rsidP="0019019B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9019B">
        <w:rPr>
          <w:rFonts w:asciiTheme="minorHAnsi" w:hAnsiTheme="minorHAnsi" w:cstheme="minorHAnsi"/>
          <w:sz w:val="22"/>
          <w:szCs w:val="22"/>
          <w:lang w:val="fr-BE"/>
        </w:rPr>
        <w:t>Pour la détermination de l’IAH, les c</w:t>
      </w:r>
      <w:r w:rsidR="00F1477E">
        <w:rPr>
          <w:rFonts w:asciiTheme="minorHAnsi" w:hAnsiTheme="minorHAnsi" w:cstheme="minorHAnsi"/>
          <w:sz w:val="22"/>
          <w:szCs w:val="22"/>
          <w:lang w:val="fr-BE"/>
        </w:rPr>
        <w:t>oncepts suivants sont appliqués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: </w:t>
      </w:r>
    </w:p>
    <w:p w:rsidR="0019019B" w:rsidRPr="0019019B" w:rsidRDefault="0019019B" w:rsidP="00F1798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9019B">
        <w:rPr>
          <w:rFonts w:asciiTheme="minorHAnsi" w:hAnsiTheme="minorHAnsi" w:cstheme="minorHAnsi"/>
          <w:sz w:val="22"/>
          <w:szCs w:val="22"/>
          <w:lang w:val="fr-BE"/>
        </w:rPr>
        <w:t>L’hypopnée est une réduction passagère de la respiration, l’apnée en est un arrêt complet. Ces deux événements durent 10 secondes ou plus et répondent à un des deux critères me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n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tion</w:t>
      </w:r>
      <w:r w:rsidR="00F1477E">
        <w:rPr>
          <w:rFonts w:asciiTheme="minorHAnsi" w:hAnsiTheme="minorHAnsi" w:cstheme="minorHAnsi"/>
          <w:sz w:val="22"/>
          <w:szCs w:val="22"/>
          <w:lang w:val="fr-BE"/>
        </w:rPr>
        <w:t>nés ci-dessous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: </w:t>
      </w:r>
    </w:p>
    <w:p w:rsidR="0019019B" w:rsidRDefault="0019019B" w:rsidP="00F1798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9019B">
        <w:rPr>
          <w:rFonts w:asciiTheme="minorHAnsi" w:hAnsiTheme="minorHAnsi" w:cstheme="minorHAnsi"/>
          <w:sz w:val="22"/>
          <w:szCs w:val="22"/>
          <w:lang w:val="fr-BE"/>
        </w:rPr>
        <w:t>une réduction de l’amplitude d’une mesure valide de la respiration pendant le so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m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meil, jusqu’à &gt; 50 % sous la </w:t>
      </w:r>
      <w:r w:rsidRPr="0019019B">
        <w:rPr>
          <w:rFonts w:asciiTheme="minorHAnsi" w:hAnsiTheme="minorHAnsi" w:cstheme="minorHAnsi"/>
          <w:i/>
          <w:iCs/>
          <w:sz w:val="22"/>
          <w:szCs w:val="22"/>
          <w:lang w:val="fr-BE"/>
        </w:rPr>
        <w:t>baseline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. Cette </w:t>
      </w:r>
      <w:r w:rsidRPr="0019019B">
        <w:rPr>
          <w:rFonts w:asciiTheme="minorHAnsi" w:hAnsiTheme="minorHAnsi" w:cstheme="minorHAnsi"/>
          <w:i/>
          <w:iCs/>
          <w:sz w:val="22"/>
          <w:szCs w:val="22"/>
          <w:lang w:val="fr-BE"/>
        </w:rPr>
        <w:t xml:space="preserve">baseline 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est définie comme l’amplitude moyenne lorsque la respiration et l’oxygénation sont stables dans les deux minutes précédant l’événement (chez des personnes ayant un mode ventilatoire stable pe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n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dant le sommeil) ou comme l’amplitude moyenne des trois mouvements respir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a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toires les plus profonds dans les deux minutes précédant l’événement (chez des pe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r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sonnes </w:t>
      </w:r>
      <w:r w:rsidR="00F17986">
        <w:rPr>
          <w:rFonts w:asciiTheme="minorHAnsi" w:hAnsiTheme="minorHAnsi" w:cstheme="minorHAnsi"/>
          <w:sz w:val="22"/>
          <w:szCs w:val="22"/>
          <w:lang w:val="fr-BE"/>
        </w:rPr>
        <w:t>sans mode ventilatoire stable).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:rsidR="0019019B" w:rsidRPr="00F17986" w:rsidRDefault="0019019B" w:rsidP="00F1798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F17986">
        <w:rPr>
          <w:rFonts w:asciiTheme="minorHAnsi" w:hAnsiTheme="minorHAnsi" w:cstheme="minorHAnsi"/>
          <w:sz w:val="22"/>
          <w:szCs w:val="22"/>
          <w:lang w:val="fr-BE"/>
        </w:rPr>
        <w:t>une nette réduction de l’amplitude d’une mesure valide de la respiration pendant le sommeil qu</w:t>
      </w:r>
      <w:r w:rsidR="004459BB" w:rsidRPr="00F17986">
        <w:rPr>
          <w:rFonts w:asciiTheme="minorHAnsi" w:hAnsiTheme="minorHAnsi" w:cstheme="minorHAnsi"/>
          <w:sz w:val="22"/>
          <w:szCs w:val="22"/>
          <w:lang w:val="fr-BE"/>
        </w:rPr>
        <w:t>i ne répond pas au critère en 1.</w:t>
      </w:r>
      <w:r w:rsidRPr="00F17986">
        <w:rPr>
          <w:rFonts w:asciiTheme="minorHAnsi" w:hAnsiTheme="minorHAnsi" w:cstheme="minorHAnsi"/>
          <w:sz w:val="22"/>
          <w:szCs w:val="22"/>
          <w:lang w:val="fr-BE"/>
        </w:rPr>
        <w:t xml:space="preserve"> mais qui s’accompagne soit d’une baisse de la SaO</w:t>
      </w:r>
      <w:r w:rsidR="00F17986" w:rsidRPr="00F17986">
        <w:rPr>
          <w:rFonts w:asciiTheme="minorHAnsi" w:hAnsiTheme="minorHAnsi" w:cstheme="minorHAnsi"/>
          <w:sz w:val="22"/>
          <w:szCs w:val="22"/>
          <w:vertAlign w:val="subscript"/>
          <w:lang w:val="fr-BE"/>
        </w:rPr>
        <w:t>2</w:t>
      </w:r>
      <w:r w:rsidR="00F17986" w:rsidRPr="00F17986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F17986">
        <w:rPr>
          <w:rFonts w:asciiTheme="minorHAnsi" w:hAnsiTheme="minorHAnsi" w:cstheme="minorHAnsi"/>
          <w:sz w:val="22"/>
          <w:szCs w:val="22"/>
          <w:lang w:val="fr-BE"/>
        </w:rPr>
        <w:t xml:space="preserve">de &gt; 3 %, soit d’un </w:t>
      </w:r>
      <w:r w:rsidRPr="00F17986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>arousal</w:t>
      </w:r>
      <w:r w:rsidR="00F077B3" w:rsidRPr="00F17986">
        <w:rPr>
          <w:rFonts w:asciiTheme="minorHAnsi" w:hAnsiTheme="minorHAnsi" w:cstheme="minorHAnsi"/>
          <w:i/>
          <w:iCs/>
          <w:sz w:val="22"/>
          <w:szCs w:val="22"/>
          <w:lang w:val="fr-BE"/>
        </w:rPr>
        <w:t xml:space="preserve"> </w:t>
      </w:r>
      <w:r w:rsidR="00F077B3" w:rsidRPr="00F17986">
        <w:rPr>
          <w:rFonts w:asciiTheme="minorHAnsi" w:hAnsiTheme="minorHAnsi" w:cstheme="minorHAnsi"/>
          <w:iCs/>
          <w:sz w:val="22"/>
          <w:szCs w:val="22"/>
          <w:lang w:val="fr-BE"/>
        </w:rPr>
        <w:t>(URL)</w:t>
      </w:r>
      <w:r w:rsidRPr="00F17986">
        <w:rPr>
          <w:rFonts w:asciiTheme="minorHAnsi" w:hAnsiTheme="minorHAnsi" w:cstheme="minorHAnsi"/>
          <w:sz w:val="22"/>
          <w:szCs w:val="22"/>
          <w:lang w:val="fr-BE"/>
        </w:rPr>
        <w:t xml:space="preserve">. </w:t>
      </w:r>
    </w:p>
    <w:p w:rsidR="0019019B" w:rsidRPr="0019019B" w:rsidRDefault="0019019B" w:rsidP="00F1798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9019B">
        <w:rPr>
          <w:rFonts w:asciiTheme="minorHAnsi" w:hAnsiTheme="minorHAnsi" w:cstheme="minorHAnsi"/>
          <w:sz w:val="22"/>
          <w:szCs w:val="22"/>
          <w:lang w:val="fr-BE"/>
        </w:rPr>
        <w:t>L’IAH est le nombre moyen d’apnées + hypopnées par 60 minutes de sommeil enregistré par EEG. La détermination de cette moyenne tient compte de la somme du nombre total d’apnées + du nombre total d’hypopnées (= a) pendant le nombre total de minutes de so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m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>meil sous enregistrement EEG (= b) lors de</w:t>
      </w:r>
      <w:r w:rsidR="00D53D43">
        <w:rPr>
          <w:rFonts w:asciiTheme="minorHAnsi" w:hAnsiTheme="minorHAnsi" w:cstheme="minorHAnsi"/>
          <w:sz w:val="22"/>
          <w:szCs w:val="22"/>
          <w:lang w:val="fr-BE"/>
        </w:rPr>
        <w:t xml:space="preserve"> la PSG</w:t>
      </w:r>
      <w:r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. </w:t>
      </w:r>
    </w:p>
    <w:p w:rsidR="0019019B" w:rsidRPr="0019019B" w:rsidRDefault="0019019B" w:rsidP="00F17986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L’IAH = (a / b) x 60. </w:t>
      </w:r>
    </w:p>
    <w:p w:rsidR="00056180" w:rsidRDefault="00056180" w:rsidP="0019019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19019B" w:rsidRPr="0019019B" w:rsidRDefault="00056180" w:rsidP="0005618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L</w:t>
      </w:r>
      <w:r w:rsidR="0019019B" w:rsidRPr="0019019B">
        <w:rPr>
          <w:rFonts w:asciiTheme="minorHAnsi" w:hAnsiTheme="minorHAnsi" w:cstheme="minorHAnsi"/>
          <w:sz w:val="22"/>
          <w:szCs w:val="22"/>
          <w:lang w:val="fr-BE"/>
        </w:rPr>
        <w:t>’AI représente le nombre moyen d’apnées obstructives par 60 minutes enregistré par EEG lors du sommeil. Pour la détermination de cette moyenne il est tenu compte du nombre total d’apnées (=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19019B" w:rsidRPr="0019019B">
        <w:rPr>
          <w:rFonts w:asciiTheme="minorHAnsi" w:hAnsiTheme="minorHAnsi" w:cstheme="minorHAnsi"/>
          <w:sz w:val="22"/>
          <w:szCs w:val="22"/>
          <w:lang w:val="fr-BE"/>
        </w:rPr>
        <w:t>a) durant le nombre total de minutes de sommeil enregistré par EEG (=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19019B"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b) au cours </w:t>
      </w:r>
      <w:r>
        <w:rPr>
          <w:rFonts w:asciiTheme="minorHAnsi" w:hAnsiTheme="minorHAnsi" w:cstheme="minorHAnsi"/>
          <w:sz w:val="22"/>
          <w:szCs w:val="22"/>
          <w:lang w:val="fr-BE"/>
        </w:rPr>
        <w:t>de la PSG</w:t>
      </w:r>
      <w:r w:rsidR="0019019B" w:rsidRPr="0019019B">
        <w:rPr>
          <w:rFonts w:asciiTheme="minorHAnsi" w:hAnsiTheme="minorHAnsi" w:cstheme="minorHAnsi"/>
          <w:sz w:val="22"/>
          <w:szCs w:val="22"/>
          <w:lang w:val="fr-BE"/>
        </w:rPr>
        <w:t xml:space="preserve">. </w:t>
      </w:r>
    </w:p>
    <w:p w:rsidR="0019019B" w:rsidRPr="00F17986" w:rsidRDefault="0019019B" w:rsidP="0005618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F17986">
        <w:rPr>
          <w:rFonts w:asciiTheme="minorHAnsi" w:hAnsiTheme="minorHAnsi" w:cstheme="minorHAnsi"/>
          <w:sz w:val="22"/>
          <w:szCs w:val="22"/>
          <w:lang w:val="fr-BE"/>
        </w:rPr>
        <w:t>L’AI = (a/b) x 60</w:t>
      </w:r>
      <w:r w:rsidR="00056180" w:rsidRPr="00F17986">
        <w:rPr>
          <w:rFonts w:asciiTheme="minorHAnsi" w:hAnsiTheme="minorHAnsi" w:cstheme="minorHAnsi"/>
          <w:sz w:val="22"/>
          <w:szCs w:val="22"/>
          <w:lang w:val="fr-BE"/>
        </w:rPr>
        <w:t>.</w:t>
      </w:r>
      <w:r w:rsidRPr="00F17986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:rsidR="0019019B" w:rsidRDefault="0019019B" w:rsidP="00A37C34">
      <w:pPr>
        <w:spacing w:after="0" w:line="240" w:lineRule="auto"/>
        <w:jc w:val="both"/>
        <w:rPr>
          <w:lang w:val="fr-BE"/>
        </w:rPr>
      </w:pPr>
    </w:p>
    <w:p w:rsidR="00BA36E9" w:rsidRPr="004D2447" w:rsidRDefault="00BA36E9" w:rsidP="00A37C34">
      <w:pPr>
        <w:spacing w:after="0" w:line="240" w:lineRule="auto"/>
        <w:jc w:val="both"/>
        <w:rPr>
          <w:lang w:val="fr-BE"/>
        </w:rPr>
      </w:pPr>
      <w:r w:rsidRPr="004D2447">
        <w:rPr>
          <w:lang w:val="fr-BE"/>
        </w:rPr>
        <w:t>Il y a encore des critères supplémentaires en plus:</w:t>
      </w:r>
    </w:p>
    <w:p w:rsidR="00797F76" w:rsidRPr="004D2447" w:rsidRDefault="00797F76" w:rsidP="0079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 w:rsidRPr="004D2447">
        <w:rPr>
          <w:lang w:val="fr-BE"/>
        </w:rPr>
        <w:t xml:space="preserve">à certains moments durant la nuit votre niveau d’oxygène dans votre sang baisse </w:t>
      </w:r>
      <w:r w:rsidR="004A2AF1" w:rsidRPr="004D2447">
        <w:rPr>
          <w:lang w:val="fr-BE"/>
        </w:rPr>
        <w:t>par laquelle la teneur en</w:t>
      </w:r>
      <w:r w:rsidR="007304ED" w:rsidRPr="004D2447">
        <w:rPr>
          <w:lang w:val="fr-BE"/>
        </w:rPr>
        <w:t xml:space="preserve"> CO</w:t>
      </w:r>
      <w:r w:rsidR="007304ED" w:rsidRPr="004D2447">
        <w:rPr>
          <w:vertAlign w:val="subscript"/>
          <w:lang w:val="fr-BE"/>
        </w:rPr>
        <w:t>2</w:t>
      </w:r>
      <w:r w:rsidR="004A2AF1" w:rsidRPr="004D2447">
        <w:rPr>
          <w:lang w:val="fr-BE"/>
        </w:rPr>
        <w:t xml:space="preserve"> </w:t>
      </w:r>
      <w:r w:rsidR="002E0501" w:rsidRPr="004D2447">
        <w:rPr>
          <w:lang w:val="fr-BE"/>
        </w:rPr>
        <w:t xml:space="preserve">dans votre sang </w:t>
      </w:r>
      <w:r w:rsidR="004A2AF1" w:rsidRPr="004D2447">
        <w:rPr>
          <w:lang w:val="fr-BE"/>
        </w:rPr>
        <w:t>est élev</w:t>
      </w:r>
      <w:r w:rsidR="007304ED" w:rsidRPr="004D2447">
        <w:rPr>
          <w:lang w:val="fr-BE"/>
        </w:rPr>
        <w:t>é</w:t>
      </w:r>
      <w:r w:rsidR="004A2AF1" w:rsidRPr="004D2447">
        <w:rPr>
          <w:lang w:val="fr-BE"/>
        </w:rPr>
        <w:t>e le matin</w:t>
      </w:r>
      <w:r w:rsidR="007304ED" w:rsidRPr="004D2447">
        <w:rPr>
          <w:lang w:val="fr-BE"/>
        </w:rPr>
        <w:t>.</w:t>
      </w:r>
      <w:r w:rsidR="00BA36E9" w:rsidRPr="004D2447">
        <w:rPr>
          <w:lang w:val="fr-BE"/>
        </w:rPr>
        <w:t xml:space="preserve"> </w:t>
      </w:r>
    </w:p>
    <w:p w:rsidR="00A63DE6" w:rsidRPr="004D2447" w:rsidRDefault="00DA4F62" w:rsidP="0079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 w:rsidRPr="004D2447">
        <w:rPr>
          <w:lang w:val="fr-BE"/>
        </w:rPr>
        <w:t>i</w:t>
      </w:r>
      <w:r w:rsidR="007304ED" w:rsidRPr="004D2447">
        <w:rPr>
          <w:lang w:val="fr-BE"/>
        </w:rPr>
        <w:t xml:space="preserve">l faut présenter </w:t>
      </w:r>
      <w:r w:rsidR="00BA36E9" w:rsidRPr="004D2447">
        <w:rPr>
          <w:lang w:val="fr-BE"/>
        </w:rPr>
        <w:t xml:space="preserve">des signes de </w:t>
      </w:r>
      <w:r w:rsidR="007304ED" w:rsidRPr="004D2447">
        <w:rPr>
          <w:lang w:val="fr-BE"/>
        </w:rPr>
        <w:t>mauvaise</w:t>
      </w:r>
      <w:r w:rsidR="00BA36E9" w:rsidRPr="004D2447">
        <w:rPr>
          <w:lang w:val="fr-BE"/>
        </w:rPr>
        <w:t xml:space="preserve"> tolérance des problèmes respiratoires, comme un ralentissement au niveau de la croissance ou de la prise de poids attendue, d’autres re</w:t>
      </w:r>
      <w:r w:rsidR="007304ED" w:rsidRPr="004D2447">
        <w:rPr>
          <w:lang w:val="fr-BE"/>
        </w:rPr>
        <w:t>tards de développement.</w:t>
      </w:r>
    </w:p>
    <w:p w:rsidR="00DA4F62" w:rsidRPr="002E0501" w:rsidRDefault="007B3626" w:rsidP="0079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fr-BE"/>
        </w:rPr>
      </w:pPr>
      <w:r w:rsidRPr="004D2447">
        <w:rPr>
          <w:rFonts w:cstheme="minorHAnsi"/>
          <w:lang w:val="fr-BE"/>
        </w:rPr>
        <w:t>il faut vérifier si votre</w:t>
      </w:r>
      <w:r w:rsidR="002E0501" w:rsidRPr="004D2447">
        <w:rPr>
          <w:rFonts w:cstheme="minorHAnsi"/>
          <w:lang w:val="fr-BE"/>
        </w:rPr>
        <w:t xml:space="preserve"> syndrome des apnées obstructives du sommeil ne peut</w:t>
      </w:r>
      <w:r w:rsidR="002E0501" w:rsidRPr="002E0501">
        <w:rPr>
          <w:rFonts w:cstheme="minorHAnsi"/>
          <w:lang w:val="fr-BE"/>
        </w:rPr>
        <w:t xml:space="preserve"> être attribué à une autre cause pouvant être traitée, entre autres par adenotonsillectomie. En cas d’hypertrophie existante et en l’absence d’une contre-indication à l’intervention, le résultat de l’adenotonsillectomie est évalué pour la respiration nocturne et la saturation en oxygène après minimum un mois et un traitement par nCPAP est instauré par après seulement</w:t>
      </w:r>
      <w:r>
        <w:rPr>
          <w:rFonts w:cstheme="minorHAnsi"/>
          <w:lang w:val="fr-BE"/>
        </w:rPr>
        <w:t xml:space="preserve"> si les critères </w:t>
      </w:r>
      <w:r w:rsidR="002E0501" w:rsidRPr="002E0501">
        <w:rPr>
          <w:rFonts w:cstheme="minorHAnsi"/>
          <w:lang w:val="fr-BE"/>
        </w:rPr>
        <w:t>concernant l’AI ou l’IAH sont rencontrés.</w:t>
      </w:r>
    </w:p>
    <w:sectPr w:rsidR="00DA4F62" w:rsidRPr="002E0501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118"/>
    <w:multiLevelType w:val="hybridMultilevel"/>
    <w:tmpl w:val="F31048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FE287F"/>
    <w:multiLevelType w:val="hybridMultilevel"/>
    <w:tmpl w:val="F420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9586B"/>
    <w:multiLevelType w:val="hybridMultilevel"/>
    <w:tmpl w:val="8D54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21B3F"/>
    <w:multiLevelType w:val="hybridMultilevel"/>
    <w:tmpl w:val="9F88C5B6"/>
    <w:lvl w:ilvl="0" w:tplc="6A1E6A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321DAB"/>
    <w:multiLevelType w:val="hybridMultilevel"/>
    <w:tmpl w:val="9F7E181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34"/>
    <w:rsid w:val="000215F4"/>
    <w:rsid w:val="00056180"/>
    <w:rsid w:val="0019019B"/>
    <w:rsid w:val="001D64AC"/>
    <w:rsid w:val="002E0501"/>
    <w:rsid w:val="003846A8"/>
    <w:rsid w:val="004459BB"/>
    <w:rsid w:val="004A2AF1"/>
    <w:rsid w:val="004D2447"/>
    <w:rsid w:val="005C3755"/>
    <w:rsid w:val="00634619"/>
    <w:rsid w:val="007304ED"/>
    <w:rsid w:val="00797F76"/>
    <w:rsid w:val="007B3626"/>
    <w:rsid w:val="009176CC"/>
    <w:rsid w:val="00A37C34"/>
    <w:rsid w:val="00A63DE6"/>
    <w:rsid w:val="00B4259E"/>
    <w:rsid w:val="00B5175F"/>
    <w:rsid w:val="00BA36E9"/>
    <w:rsid w:val="00D22EC0"/>
    <w:rsid w:val="00D53D43"/>
    <w:rsid w:val="00DA4F62"/>
    <w:rsid w:val="00DE4A5C"/>
    <w:rsid w:val="00DE58FF"/>
    <w:rsid w:val="00F077B3"/>
    <w:rsid w:val="00F1477E"/>
    <w:rsid w:val="00F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  <Value>18</Value>
      <Value>71</Value>
      <Value>58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EC312-8C4A-4CB5-BC6D-6138DF6EDED8}"/>
</file>

<file path=customXml/itemProps2.xml><?xml version="1.0" encoding="utf-8"?>
<ds:datastoreItem xmlns:ds="http://schemas.openxmlformats.org/officeDocument/2006/customXml" ds:itemID="{048FDFD6-3644-4F11-80CC-C3CD437E3809}"/>
</file>

<file path=customXml/itemProps3.xml><?xml version="1.0" encoding="utf-8"?>
<ds:datastoreItem xmlns:ds="http://schemas.openxmlformats.org/officeDocument/2006/customXml" ds:itemID="{B30C8DAB-3DBA-417C-8268-3CF8F1DB4EC1}"/>
</file>

<file path=docProps/app.xml><?xml version="1.0" encoding="utf-8"?>
<Properties xmlns="http://schemas.openxmlformats.org/officeDocument/2006/extended-properties" xmlns:vt="http://schemas.openxmlformats.org/officeDocument/2006/docPropsVTypes">
  <Template>56776F56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Syndrome des apnées obstructives du sommeil - Conditions pour un traitement par nCPAP pour les moins de 16 ans</dc:title>
  <dc:creator>Valérie De Meue</dc:creator>
  <cp:lastModifiedBy>Sandra De Clercq</cp:lastModifiedBy>
  <cp:revision>2</cp:revision>
  <dcterms:created xsi:type="dcterms:W3CDTF">2013-12-10T16:02:00Z</dcterms:created>
  <dcterms:modified xsi:type="dcterms:W3CDTF">2013-12-10T16:02:00Z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58;#Patient|2ebaf0cf-7353-4273-b1af-236262c84494;#71;#Centre spécialisé et centre de rééducation|129a1276-b8d3-4518-bf1d-4a51502353ec;#24;#Mutualités|a6cbed05-adf5-4226-bcb7-ef5cdc788bf2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</Properties>
</file>