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89" w:rsidRPr="00A56B24" w:rsidRDefault="00AE1989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bookmarkStart w:id="0" w:name="_GoBack"/>
      <w:bookmarkEnd w:id="0"/>
      <w:r w:rsidRPr="00A56B24">
        <w:rPr>
          <w:rFonts w:cstheme="minorHAnsi"/>
          <w:b/>
          <w:bCs/>
          <w:sz w:val="24"/>
          <w:szCs w:val="24"/>
          <w:lang w:val="fr-BE"/>
        </w:rPr>
        <w:t xml:space="preserve">Conditions pour être pris en charge pour une assistance </w:t>
      </w:r>
      <w:proofErr w:type="spellStart"/>
      <w:r w:rsidRPr="00A56B24">
        <w:rPr>
          <w:rFonts w:cstheme="minorHAnsi"/>
          <w:b/>
          <w:bCs/>
          <w:sz w:val="24"/>
          <w:szCs w:val="24"/>
          <w:lang w:val="fr-BE"/>
        </w:rPr>
        <w:t>ventilatoire</w:t>
      </w:r>
      <w:proofErr w:type="spellEnd"/>
      <w:r w:rsidRPr="00A56B24">
        <w:rPr>
          <w:rFonts w:cstheme="minorHAnsi"/>
          <w:b/>
          <w:bCs/>
          <w:sz w:val="24"/>
          <w:szCs w:val="24"/>
          <w:lang w:val="fr-BE"/>
        </w:rPr>
        <w:t xml:space="preserve"> mécanique au long cours à domicile</w:t>
      </w:r>
    </w:p>
    <w:p w:rsidR="00AE1989" w:rsidRPr="00A56B24" w:rsidRDefault="00AE1989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AE1989" w:rsidRPr="00A56B24" w:rsidRDefault="00AE1989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  <w:r w:rsidRPr="00A56B24">
        <w:rPr>
          <w:rFonts w:cstheme="minorHAnsi"/>
          <w:b/>
          <w:bCs/>
          <w:lang w:val="fr-BE"/>
        </w:rPr>
        <w:t xml:space="preserve">Qui est pris en charge pour </w:t>
      </w:r>
      <w:r w:rsidRPr="00A56B24">
        <w:rPr>
          <w:rFonts w:cstheme="minorHAnsi"/>
          <w:b/>
          <w:bCs/>
          <w:i/>
          <w:lang w:val="fr-BE"/>
        </w:rPr>
        <w:t>l’AVD continue par pression positive</w:t>
      </w:r>
      <w:r w:rsidRPr="00A56B24">
        <w:rPr>
          <w:rFonts w:cstheme="minorHAnsi"/>
          <w:b/>
          <w:bCs/>
          <w:lang w:val="fr-BE"/>
        </w:rPr>
        <w:t>?</w:t>
      </w:r>
    </w:p>
    <w:p w:rsidR="001D73EF" w:rsidRPr="00AE1989" w:rsidRDefault="001D73EF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AE1989" w:rsidRPr="00B61930" w:rsidRDefault="00B61930" w:rsidP="00535E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>u</w:t>
      </w:r>
      <w:r w:rsidR="00AE1989" w:rsidRPr="00535E0E">
        <w:rPr>
          <w:rFonts w:cstheme="minorHAnsi"/>
          <w:lang w:val="fr-BE"/>
        </w:rPr>
        <w:t xml:space="preserve">n patient trachéotomisé ou non trachéotomisé atteint </w:t>
      </w:r>
      <w:r w:rsidR="00AE1989" w:rsidRPr="009338A7">
        <w:rPr>
          <w:rFonts w:cstheme="minorHAnsi"/>
          <w:lang w:val="fr-BE"/>
        </w:rPr>
        <w:t>d’une affection respiratoire</w:t>
      </w:r>
      <w:r w:rsidR="00AE1989" w:rsidRPr="00535E0E">
        <w:rPr>
          <w:rFonts w:cstheme="minorHAnsi"/>
          <w:lang w:val="fr-BE"/>
        </w:rPr>
        <w:t xml:space="preserve"> restri</w:t>
      </w:r>
      <w:r w:rsidR="00AE1989" w:rsidRPr="00535E0E">
        <w:rPr>
          <w:rFonts w:cstheme="minorHAnsi"/>
          <w:lang w:val="fr-BE"/>
        </w:rPr>
        <w:t>c</w:t>
      </w:r>
      <w:r w:rsidR="00AE1989" w:rsidRPr="00535E0E">
        <w:rPr>
          <w:rFonts w:cstheme="minorHAnsi"/>
          <w:lang w:val="fr-BE"/>
        </w:rPr>
        <w:t xml:space="preserve">tive </w:t>
      </w:r>
    </w:p>
    <w:p w:rsidR="00AE1989" w:rsidRPr="00535E0E" w:rsidRDefault="00B61930" w:rsidP="00AE198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>o</w:t>
      </w:r>
      <w:r w:rsidR="00AE1989" w:rsidRPr="00535E0E">
        <w:rPr>
          <w:rFonts w:cstheme="minorHAnsi"/>
          <w:lang w:val="fr-BE"/>
        </w:rPr>
        <w:t>u</w:t>
      </w:r>
      <w:r w:rsidR="00535E0E">
        <w:rPr>
          <w:rFonts w:cstheme="minorHAnsi"/>
          <w:lang w:val="fr-BE"/>
        </w:rPr>
        <w:t xml:space="preserve"> </w:t>
      </w:r>
      <w:r w:rsidR="00AE1989" w:rsidRPr="00535E0E">
        <w:rPr>
          <w:rFonts w:cstheme="minorHAnsi"/>
          <w:lang w:val="fr-BE"/>
        </w:rPr>
        <w:t>un patient trachéotomisé atteint d’une affection respiratoire obstructive, chez lequel</w:t>
      </w:r>
      <w:r w:rsidR="00535E0E">
        <w:rPr>
          <w:rFonts w:cstheme="minorHAnsi"/>
          <w:lang w:val="fr-BE"/>
        </w:rPr>
        <w:t xml:space="preserve"> </w:t>
      </w:r>
      <w:r w:rsidR="00AE1989" w:rsidRPr="00535E0E">
        <w:rPr>
          <w:rFonts w:cstheme="minorHAnsi"/>
          <w:lang w:val="fr-BE"/>
        </w:rPr>
        <w:t>l’insuffisance respiratoire ne peut être imputée exclusivement à un Syndrome d’Obésité-Hypoventilation et qui, en dehors de toute poussée aiguë, est incapable de maintenir durant &gt; 1</w:t>
      </w:r>
      <w:r w:rsidR="00535E0E">
        <w:rPr>
          <w:rFonts w:cstheme="minorHAnsi"/>
          <w:lang w:val="fr-BE"/>
        </w:rPr>
        <w:t xml:space="preserve"> </w:t>
      </w:r>
      <w:r w:rsidR="00AE1989" w:rsidRPr="00535E0E">
        <w:rPr>
          <w:rFonts w:cstheme="minorHAnsi"/>
          <w:lang w:val="fr-BE"/>
        </w:rPr>
        <w:t xml:space="preserve">heure les valeurs de gazométrie mesurées pendant l’assistance </w:t>
      </w:r>
      <w:proofErr w:type="spellStart"/>
      <w:r w:rsidR="00AE1989" w:rsidRPr="00535E0E">
        <w:rPr>
          <w:rFonts w:cstheme="minorHAnsi"/>
          <w:lang w:val="fr-BE"/>
        </w:rPr>
        <w:t>ventilatoire</w:t>
      </w:r>
      <w:proofErr w:type="spellEnd"/>
      <w:r w:rsidR="00AE1989" w:rsidRPr="00535E0E">
        <w:rPr>
          <w:rFonts w:cstheme="minorHAnsi"/>
          <w:lang w:val="fr-BE"/>
        </w:rPr>
        <w:t>.</w:t>
      </w:r>
    </w:p>
    <w:p w:rsidR="00B61930" w:rsidRDefault="00B61930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:rsidR="00AE1989" w:rsidRPr="00AE1989" w:rsidRDefault="00AE1989" w:rsidP="00B61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lang w:val="fr-BE"/>
        </w:rPr>
      </w:pPr>
      <w:r w:rsidRPr="00AE1989">
        <w:rPr>
          <w:rFonts w:cstheme="minorHAnsi"/>
          <w:lang w:val="fr-BE"/>
        </w:rPr>
        <w:t>Le fait que ces valeurs ne peuvent pas être maintenues, est confirmé par</w:t>
      </w:r>
    </w:p>
    <w:p w:rsidR="00AE1989" w:rsidRDefault="00AE1989" w:rsidP="008825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8825E6">
        <w:rPr>
          <w:rFonts w:cstheme="minorHAnsi"/>
          <w:lang w:val="fr-BE"/>
        </w:rPr>
        <w:t>une diminution de la SpO</w:t>
      </w:r>
      <w:r w:rsidRPr="006F018D">
        <w:rPr>
          <w:rFonts w:cstheme="minorHAnsi"/>
          <w:vertAlign w:val="subscript"/>
          <w:lang w:val="fr-BE"/>
        </w:rPr>
        <w:t>2</w:t>
      </w:r>
      <w:r w:rsidRPr="008825E6">
        <w:rPr>
          <w:rFonts w:cstheme="minorHAnsi"/>
          <w:lang w:val="fr-BE"/>
        </w:rPr>
        <w:t xml:space="preserve"> de &gt; 4 % par rapport à la valeur en fin d’assistance </w:t>
      </w:r>
      <w:proofErr w:type="spellStart"/>
      <w:r w:rsidRPr="008825E6">
        <w:rPr>
          <w:rFonts w:cstheme="minorHAnsi"/>
          <w:lang w:val="fr-BE"/>
        </w:rPr>
        <w:t>ventil</w:t>
      </w:r>
      <w:r w:rsidRPr="008825E6">
        <w:rPr>
          <w:rFonts w:cstheme="minorHAnsi"/>
          <w:lang w:val="fr-BE"/>
        </w:rPr>
        <w:t>a</w:t>
      </w:r>
      <w:r w:rsidRPr="008825E6">
        <w:rPr>
          <w:rFonts w:cstheme="minorHAnsi"/>
          <w:lang w:val="fr-BE"/>
        </w:rPr>
        <w:t>toire</w:t>
      </w:r>
      <w:proofErr w:type="spellEnd"/>
      <w:r w:rsidRPr="008825E6">
        <w:rPr>
          <w:rFonts w:cstheme="minorHAnsi"/>
          <w:lang w:val="fr-BE"/>
        </w:rPr>
        <w:t>,</w:t>
      </w:r>
    </w:p>
    <w:p w:rsidR="00AE1989" w:rsidRDefault="00AE1989" w:rsidP="008825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8825E6">
        <w:rPr>
          <w:rFonts w:cstheme="minorHAnsi"/>
          <w:lang w:val="fr-BE"/>
        </w:rPr>
        <w:t>ou une augmentation de la PCO</w:t>
      </w:r>
      <w:r w:rsidRPr="006F018D">
        <w:rPr>
          <w:rFonts w:cstheme="minorHAnsi"/>
          <w:vertAlign w:val="subscript"/>
          <w:lang w:val="fr-BE"/>
        </w:rPr>
        <w:t>2</w:t>
      </w:r>
      <w:r w:rsidRPr="008825E6">
        <w:rPr>
          <w:rFonts w:cstheme="minorHAnsi"/>
          <w:lang w:val="fr-BE"/>
        </w:rPr>
        <w:t xml:space="preserve"> de &gt; 4 mm Hg par rapport à la valeur en fin</w:t>
      </w:r>
      <w:r w:rsidR="00B61930" w:rsidRPr="008825E6">
        <w:rPr>
          <w:rFonts w:cstheme="minorHAnsi"/>
          <w:lang w:val="fr-BE"/>
        </w:rPr>
        <w:t xml:space="preserve"> </w:t>
      </w:r>
      <w:r w:rsidRPr="008825E6">
        <w:rPr>
          <w:rFonts w:cstheme="minorHAnsi"/>
          <w:lang w:val="fr-BE"/>
        </w:rPr>
        <w:t>d’</w:t>
      </w:r>
      <w:r w:rsidR="00B61930" w:rsidRPr="008825E6">
        <w:rPr>
          <w:rFonts w:cstheme="minorHAnsi"/>
          <w:lang w:val="fr-BE"/>
        </w:rPr>
        <w:t xml:space="preserve">assistance </w:t>
      </w:r>
      <w:proofErr w:type="spellStart"/>
      <w:r w:rsidRPr="008825E6">
        <w:rPr>
          <w:rFonts w:cstheme="minorHAnsi"/>
          <w:lang w:val="fr-BE"/>
        </w:rPr>
        <w:t>ventilatoire</w:t>
      </w:r>
      <w:proofErr w:type="spellEnd"/>
      <w:r w:rsidRPr="008825E6">
        <w:rPr>
          <w:rFonts w:cstheme="minorHAnsi"/>
          <w:lang w:val="fr-BE"/>
        </w:rPr>
        <w:t>, tandis que la PCO</w:t>
      </w:r>
      <w:r w:rsidRPr="006F018D">
        <w:rPr>
          <w:rFonts w:cstheme="minorHAnsi"/>
          <w:vertAlign w:val="subscript"/>
          <w:lang w:val="fr-BE"/>
        </w:rPr>
        <w:t>2</w:t>
      </w:r>
      <w:r w:rsidRPr="008825E6">
        <w:rPr>
          <w:rFonts w:cstheme="minorHAnsi"/>
          <w:lang w:val="fr-BE"/>
        </w:rPr>
        <w:t xml:space="preserve"> durant l’assistance </w:t>
      </w:r>
      <w:proofErr w:type="spellStart"/>
      <w:r w:rsidRPr="008825E6">
        <w:rPr>
          <w:rFonts w:cstheme="minorHAnsi"/>
          <w:lang w:val="fr-BE"/>
        </w:rPr>
        <w:t>ventilatoire</w:t>
      </w:r>
      <w:proofErr w:type="spellEnd"/>
      <w:r w:rsidRPr="008825E6">
        <w:rPr>
          <w:rFonts w:cstheme="minorHAnsi"/>
          <w:lang w:val="fr-BE"/>
        </w:rPr>
        <w:t xml:space="preserve"> est</w:t>
      </w:r>
      <w:r w:rsidR="00B61930" w:rsidRPr="008825E6">
        <w:rPr>
          <w:rFonts w:cstheme="minorHAnsi"/>
          <w:lang w:val="fr-BE"/>
        </w:rPr>
        <w:t xml:space="preserve"> </w:t>
      </w:r>
      <w:r w:rsidRPr="008825E6">
        <w:rPr>
          <w:rFonts w:cstheme="minorHAnsi"/>
          <w:lang w:val="fr-BE"/>
        </w:rPr>
        <w:t>&gt; 35 mm Hg</w:t>
      </w:r>
    </w:p>
    <w:p w:rsidR="00AE1989" w:rsidRPr="008825E6" w:rsidRDefault="00AE1989" w:rsidP="008825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8825E6">
        <w:rPr>
          <w:rFonts w:cstheme="minorHAnsi"/>
          <w:lang w:val="fr-BE"/>
        </w:rPr>
        <w:t>ou (chez des patients atteints d’une affection restrictive progressive et ressortant de la</w:t>
      </w:r>
      <w:r w:rsidR="00B61930" w:rsidRPr="008825E6">
        <w:rPr>
          <w:rFonts w:cstheme="minorHAnsi"/>
          <w:lang w:val="fr-BE"/>
        </w:rPr>
        <w:t xml:space="preserve"> </w:t>
      </w:r>
      <w:r w:rsidRPr="008825E6">
        <w:rPr>
          <w:rFonts w:cstheme="minorHAnsi"/>
          <w:lang w:val="fr-BE"/>
        </w:rPr>
        <w:t>catégorie B) le nombre d’heures d’utilisation effective par 24 heures dé</w:t>
      </w:r>
      <w:r w:rsidR="00B61930" w:rsidRPr="008825E6">
        <w:rPr>
          <w:rFonts w:cstheme="minorHAnsi"/>
          <w:lang w:val="fr-BE"/>
        </w:rPr>
        <w:t xml:space="preserve">montré par le </w:t>
      </w:r>
      <w:r w:rsidRPr="008825E6">
        <w:rPr>
          <w:rFonts w:cstheme="minorHAnsi"/>
          <w:lang w:val="fr-BE"/>
        </w:rPr>
        <w:t>compteur.</w:t>
      </w:r>
    </w:p>
    <w:p w:rsidR="00AE1989" w:rsidRPr="00B61930" w:rsidRDefault="00AE1989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AE1989" w:rsidRDefault="008825E6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  <w:r w:rsidRPr="00A56B24">
        <w:rPr>
          <w:rFonts w:cstheme="minorHAnsi"/>
          <w:b/>
          <w:bCs/>
          <w:lang w:val="fr-BE"/>
        </w:rPr>
        <w:t>Qui est pris en charge p</w:t>
      </w:r>
      <w:r w:rsidR="00AE1989" w:rsidRPr="00A56B24">
        <w:rPr>
          <w:rFonts w:cstheme="minorHAnsi"/>
          <w:b/>
          <w:bCs/>
          <w:lang w:val="fr-BE"/>
        </w:rPr>
        <w:t xml:space="preserve">our </w:t>
      </w:r>
      <w:r w:rsidR="00AE1989" w:rsidRPr="00A56B24">
        <w:rPr>
          <w:rFonts w:cstheme="minorHAnsi"/>
          <w:b/>
          <w:bCs/>
          <w:i/>
          <w:lang w:val="fr-BE"/>
        </w:rPr>
        <w:t>l’AVD discontinue (= au minimum 12</w:t>
      </w:r>
      <w:r w:rsidRPr="00A56B24">
        <w:rPr>
          <w:rFonts w:cstheme="minorHAnsi"/>
          <w:b/>
          <w:bCs/>
          <w:i/>
          <w:lang w:val="fr-BE"/>
        </w:rPr>
        <w:t xml:space="preserve"> h/jour) par pression positive</w:t>
      </w:r>
      <w:r w:rsidRPr="00A56B24">
        <w:rPr>
          <w:rFonts w:cstheme="minorHAnsi"/>
          <w:b/>
          <w:bCs/>
          <w:lang w:val="fr-BE"/>
        </w:rPr>
        <w:t>?</w:t>
      </w:r>
    </w:p>
    <w:p w:rsidR="001D73EF" w:rsidRPr="00AE1989" w:rsidRDefault="001D73EF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5005EA" w:rsidRDefault="003E604F" w:rsidP="00E955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>u</w:t>
      </w:r>
      <w:r w:rsidR="00AE1989" w:rsidRPr="00E95585">
        <w:rPr>
          <w:rFonts w:cstheme="minorHAnsi"/>
          <w:lang w:val="fr-BE"/>
        </w:rPr>
        <w:t>n patient trachéotomisé ou non trachéotomisé avec une hypoventilation al</w:t>
      </w:r>
      <w:r w:rsidR="005005EA" w:rsidRPr="00E95585">
        <w:rPr>
          <w:rFonts w:cstheme="minorHAnsi"/>
          <w:lang w:val="fr-BE"/>
        </w:rPr>
        <w:t xml:space="preserve">véolaire, chez lequel </w:t>
      </w:r>
      <w:r w:rsidR="00AE1989" w:rsidRPr="00E95585">
        <w:rPr>
          <w:rFonts w:cstheme="minorHAnsi"/>
          <w:lang w:val="fr-BE"/>
        </w:rPr>
        <w:t>l’insuffisance respiratoire ne peut être imputée exclusivement à un Syn</w:t>
      </w:r>
      <w:r w:rsidR="005005EA" w:rsidRPr="00E95585">
        <w:rPr>
          <w:rFonts w:cstheme="minorHAnsi"/>
          <w:lang w:val="fr-BE"/>
        </w:rPr>
        <w:t>drome d’Obésité-</w:t>
      </w:r>
      <w:r w:rsidR="00AE1989" w:rsidRPr="00E95585">
        <w:rPr>
          <w:rFonts w:cstheme="minorHAnsi"/>
          <w:lang w:val="fr-BE"/>
        </w:rPr>
        <w:t>Hypoventilation, mais à</w:t>
      </w:r>
      <w:r w:rsidR="005005EA" w:rsidRPr="00E95585">
        <w:rPr>
          <w:rFonts w:cstheme="minorHAnsi"/>
          <w:lang w:val="fr-BE"/>
        </w:rPr>
        <w:t xml:space="preserve"> </w:t>
      </w:r>
      <w:r w:rsidR="00AE1989" w:rsidRPr="00E95585">
        <w:rPr>
          <w:rFonts w:cstheme="minorHAnsi"/>
          <w:lang w:val="fr-BE"/>
        </w:rPr>
        <w:t>une affection respiratoire restrictive d’origine pleurale, pulmonaire, neuromusculaire</w:t>
      </w:r>
      <w:r w:rsidR="005005EA" w:rsidRPr="00E95585">
        <w:rPr>
          <w:rFonts w:cstheme="minorHAnsi"/>
          <w:lang w:val="fr-BE"/>
        </w:rPr>
        <w:t xml:space="preserve"> </w:t>
      </w:r>
      <w:r w:rsidR="00AE1989" w:rsidRPr="00E95585">
        <w:rPr>
          <w:rFonts w:cstheme="minorHAnsi"/>
          <w:lang w:val="fr-BE"/>
        </w:rPr>
        <w:t>ou squelettique,</w:t>
      </w:r>
      <w:r w:rsidR="005005EA" w:rsidRPr="00E95585">
        <w:rPr>
          <w:rFonts w:cstheme="minorHAnsi"/>
          <w:lang w:val="fr-BE"/>
        </w:rPr>
        <w:t xml:space="preserve"> et qui, en dehors de toute poussée aiguë et malgré une assistance </w:t>
      </w:r>
      <w:proofErr w:type="spellStart"/>
      <w:r w:rsidR="005005EA" w:rsidRPr="00E95585">
        <w:rPr>
          <w:rFonts w:cstheme="minorHAnsi"/>
          <w:lang w:val="fr-BE"/>
        </w:rPr>
        <w:t>ventilatoire</w:t>
      </w:r>
      <w:proofErr w:type="spellEnd"/>
      <w:r w:rsidR="005005EA" w:rsidRPr="00E95585">
        <w:rPr>
          <w:rFonts w:cstheme="minorHAnsi"/>
          <w:lang w:val="fr-BE"/>
        </w:rPr>
        <w:t xml:space="preserve"> nocturne, est incapable de maintenir pendant la journée, sans assistance </w:t>
      </w:r>
      <w:proofErr w:type="spellStart"/>
      <w:r w:rsidR="005005EA" w:rsidRPr="00E95585">
        <w:rPr>
          <w:rFonts w:cstheme="minorHAnsi"/>
          <w:lang w:val="fr-BE"/>
        </w:rPr>
        <w:t>ventilatoire</w:t>
      </w:r>
      <w:proofErr w:type="spellEnd"/>
      <w:r w:rsidR="005005EA" w:rsidRPr="00E95585">
        <w:rPr>
          <w:rFonts w:cstheme="minorHAnsi"/>
          <w:lang w:val="fr-BE"/>
        </w:rPr>
        <w:t>, des valeurs stables de gazométrie.</w:t>
      </w:r>
    </w:p>
    <w:p w:rsidR="00E95585" w:rsidRPr="00E95585" w:rsidRDefault="003E604F" w:rsidP="00AE198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>ou u</w:t>
      </w:r>
      <w:r w:rsidR="005005EA" w:rsidRPr="00E95585">
        <w:rPr>
          <w:rFonts w:cstheme="minorHAnsi"/>
          <w:lang w:val="fr-BE"/>
        </w:rPr>
        <w:t xml:space="preserve">n patient trachéotomisé avec une hypoventilation alvéolaire, chez lequel l’insuffisance respiratoire ne peut être imputée exclusivement à un Syndrome d’Obésité-Hypoventilation, mais à </w:t>
      </w:r>
      <w:r w:rsidR="00E95585" w:rsidRPr="00E95585">
        <w:rPr>
          <w:rFonts w:cstheme="minorHAnsi"/>
          <w:lang w:val="fr-BE"/>
        </w:rPr>
        <w:t>une affection respiratoire obstructive</w:t>
      </w:r>
      <w:r w:rsidR="005005EA" w:rsidRPr="00E95585">
        <w:rPr>
          <w:rFonts w:cstheme="minorHAnsi"/>
          <w:lang w:val="fr-BE"/>
        </w:rPr>
        <w:t xml:space="preserve">, et qui, en dehors de toute poussée aiguë et malgré une assistance </w:t>
      </w:r>
      <w:proofErr w:type="spellStart"/>
      <w:r w:rsidR="005005EA" w:rsidRPr="00E95585">
        <w:rPr>
          <w:rFonts w:cstheme="minorHAnsi"/>
          <w:lang w:val="fr-BE"/>
        </w:rPr>
        <w:t>ventilatoire</w:t>
      </w:r>
      <w:proofErr w:type="spellEnd"/>
      <w:r w:rsidR="005005EA" w:rsidRPr="00E95585">
        <w:rPr>
          <w:rFonts w:cstheme="minorHAnsi"/>
          <w:lang w:val="fr-BE"/>
        </w:rPr>
        <w:t xml:space="preserve"> nocturne, est incapable de maintenir pendant la journée, sans assistance </w:t>
      </w:r>
      <w:proofErr w:type="spellStart"/>
      <w:r w:rsidR="005005EA" w:rsidRPr="00E95585">
        <w:rPr>
          <w:rFonts w:cstheme="minorHAnsi"/>
          <w:lang w:val="fr-BE"/>
        </w:rPr>
        <w:t>ventilatoire</w:t>
      </w:r>
      <w:proofErr w:type="spellEnd"/>
      <w:r w:rsidR="005005EA" w:rsidRPr="00E95585">
        <w:rPr>
          <w:rFonts w:cstheme="minorHAnsi"/>
          <w:lang w:val="fr-BE"/>
        </w:rPr>
        <w:t>, des valeurs stables de gazométrie.</w:t>
      </w:r>
    </w:p>
    <w:p w:rsidR="00E95585" w:rsidRDefault="00E95585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:rsidR="00AE1989" w:rsidRPr="00AE1989" w:rsidRDefault="00AE1989" w:rsidP="00E955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lang w:val="fr-BE"/>
        </w:rPr>
      </w:pPr>
      <w:r w:rsidRPr="00AE1989">
        <w:rPr>
          <w:rFonts w:cstheme="minorHAnsi"/>
          <w:lang w:val="fr-BE"/>
        </w:rPr>
        <w:t xml:space="preserve">Que pendant la journée quelques heures après la fin de l’assistance </w:t>
      </w:r>
      <w:proofErr w:type="spellStart"/>
      <w:r w:rsidRPr="00AE1989">
        <w:rPr>
          <w:rFonts w:cstheme="minorHAnsi"/>
          <w:lang w:val="fr-BE"/>
        </w:rPr>
        <w:t>venti</w:t>
      </w:r>
      <w:r w:rsidR="00E95585">
        <w:rPr>
          <w:rFonts w:cstheme="minorHAnsi"/>
          <w:lang w:val="fr-BE"/>
        </w:rPr>
        <w:t>latoire</w:t>
      </w:r>
      <w:proofErr w:type="spellEnd"/>
      <w:r w:rsidR="00E95585">
        <w:rPr>
          <w:rFonts w:cstheme="minorHAnsi"/>
          <w:lang w:val="fr-BE"/>
        </w:rPr>
        <w:t xml:space="preserve"> les valeurs </w:t>
      </w:r>
      <w:r w:rsidRPr="00AE1989">
        <w:rPr>
          <w:rFonts w:cstheme="minorHAnsi"/>
          <w:lang w:val="fr-BE"/>
        </w:rPr>
        <w:t>de</w:t>
      </w:r>
      <w:r w:rsidR="00E95585">
        <w:rPr>
          <w:rFonts w:cstheme="minorHAnsi"/>
          <w:lang w:val="fr-BE"/>
        </w:rPr>
        <w:t xml:space="preserve"> </w:t>
      </w:r>
      <w:r w:rsidRPr="00AE1989">
        <w:rPr>
          <w:rFonts w:cstheme="minorHAnsi"/>
          <w:lang w:val="fr-BE"/>
        </w:rPr>
        <w:t>gazométrie ne peuvent êt</w:t>
      </w:r>
      <w:r w:rsidR="00341C1B">
        <w:rPr>
          <w:rFonts w:cstheme="minorHAnsi"/>
          <w:lang w:val="fr-BE"/>
        </w:rPr>
        <w:t>re maintenues, est confirmé par</w:t>
      </w:r>
      <w:r w:rsidRPr="00AE1989">
        <w:rPr>
          <w:rFonts w:cstheme="minorHAnsi"/>
          <w:lang w:val="fr-BE"/>
        </w:rPr>
        <w:t>:</w:t>
      </w:r>
    </w:p>
    <w:p w:rsidR="00E22BA7" w:rsidRDefault="00AE1989" w:rsidP="00E22BA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E22BA7">
        <w:rPr>
          <w:rFonts w:cstheme="minorHAnsi"/>
          <w:lang w:val="fr-BE"/>
        </w:rPr>
        <w:t>une diminution de la SpO</w:t>
      </w:r>
      <w:r w:rsidRPr="00E22BA7">
        <w:rPr>
          <w:rFonts w:cstheme="minorHAnsi"/>
          <w:vertAlign w:val="subscript"/>
          <w:lang w:val="fr-BE"/>
        </w:rPr>
        <w:t>2</w:t>
      </w:r>
      <w:r w:rsidRPr="00E22BA7">
        <w:rPr>
          <w:rFonts w:cstheme="minorHAnsi"/>
          <w:lang w:val="fr-BE"/>
        </w:rPr>
        <w:t xml:space="preserve"> de &gt;4 % par rapport à la valeur en fin d’assistance </w:t>
      </w:r>
      <w:proofErr w:type="spellStart"/>
      <w:r w:rsidRPr="00E22BA7">
        <w:rPr>
          <w:rFonts w:cstheme="minorHAnsi"/>
          <w:lang w:val="fr-BE"/>
        </w:rPr>
        <w:t>ventil</w:t>
      </w:r>
      <w:r w:rsidRPr="00E22BA7">
        <w:rPr>
          <w:rFonts w:cstheme="minorHAnsi"/>
          <w:lang w:val="fr-BE"/>
        </w:rPr>
        <w:t>a</w:t>
      </w:r>
      <w:r w:rsidRPr="00E22BA7">
        <w:rPr>
          <w:rFonts w:cstheme="minorHAnsi"/>
          <w:lang w:val="fr-BE"/>
        </w:rPr>
        <w:t>toire</w:t>
      </w:r>
      <w:proofErr w:type="spellEnd"/>
      <w:r w:rsidRPr="00E22BA7">
        <w:rPr>
          <w:rFonts w:cstheme="minorHAnsi"/>
          <w:lang w:val="fr-BE"/>
        </w:rPr>
        <w:t>,</w:t>
      </w:r>
    </w:p>
    <w:p w:rsidR="00AE1989" w:rsidRDefault="00AE1989" w:rsidP="00E22BA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E22BA7">
        <w:rPr>
          <w:rFonts w:cstheme="minorHAnsi"/>
          <w:lang w:val="fr-BE"/>
        </w:rPr>
        <w:t>ou une augmentation diurne de la PCO</w:t>
      </w:r>
      <w:r w:rsidRPr="00E22BA7">
        <w:rPr>
          <w:rFonts w:cstheme="minorHAnsi"/>
          <w:vertAlign w:val="subscript"/>
          <w:lang w:val="fr-BE"/>
        </w:rPr>
        <w:t>2</w:t>
      </w:r>
      <w:r w:rsidRPr="00E22BA7">
        <w:rPr>
          <w:rFonts w:cstheme="minorHAnsi"/>
          <w:lang w:val="fr-BE"/>
        </w:rPr>
        <w:t xml:space="preserve"> de &gt;4 mm Hg (mesure artérielle, transcut</w:t>
      </w:r>
      <w:r w:rsidRPr="00E22BA7">
        <w:rPr>
          <w:rFonts w:cstheme="minorHAnsi"/>
          <w:lang w:val="fr-BE"/>
        </w:rPr>
        <w:t>a</w:t>
      </w:r>
      <w:r w:rsidRPr="00E22BA7">
        <w:rPr>
          <w:rFonts w:cstheme="minorHAnsi"/>
          <w:lang w:val="fr-BE"/>
        </w:rPr>
        <w:t>née</w:t>
      </w:r>
      <w:r w:rsidR="00E95585" w:rsidRPr="00E22BA7">
        <w:rPr>
          <w:rFonts w:cstheme="minorHAnsi"/>
          <w:lang w:val="fr-BE"/>
        </w:rPr>
        <w:t xml:space="preserve"> </w:t>
      </w:r>
      <w:r w:rsidRPr="00E22BA7">
        <w:rPr>
          <w:rFonts w:cstheme="minorHAnsi"/>
          <w:lang w:val="fr-BE"/>
        </w:rPr>
        <w:t xml:space="preserve">ou en fin d’expiration) par rapport à la valeur en fin d’assistance </w:t>
      </w:r>
      <w:proofErr w:type="spellStart"/>
      <w:r w:rsidRPr="00E22BA7">
        <w:rPr>
          <w:rFonts w:cstheme="minorHAnsi"/>
          <w:lang w:val="fr-BE"/>
        </w:rPr>
        <w:t>ventilatoire</w:t>
      </w:r>
      <w:proofErr w:type="spellEnd"/>
      <w:r w:rsidRPr="00E22BA7">
        <w:rPr>
          <w:rFonts w:cstheme="minorHAnsi"/>
          <w:lang w:val="fr-BE"/>
        </w:rPr>
        <w:t>, tandis que</w:t>
      </w:r>
      <w:r w:rsidR="00E95585" w:rsidRPr="00E22BA7">
        <w:rPr>
          <w:rFonts w:cstheme="minorHAnsi"/>
          <w:lang w:val="fr-BE"/>
        </w:rPr>
        <w:t xml:space="preserve"> </w:t>
      </w:r>
      <w:r w:rsidRPr="00E22BA7">
        <w:rPr>
          <w:rFonts w:cstheme="minorHAnsi"/>
          <w:lang w:val="fr-BE"/>
        </w:rPr>
        <w:t>la PCO</w:t>
      </w:r>
      <w:r w:rsidRPr="00E22BA7">
        <w:rPr>
          <w:rFonts w:cstheme="minorHAnsi"/>
          <w:vertAlign w:val="subscript"/>
          <w:lang w:val="fr-BE"/>
        </w:rPr>
        <w:t>2</w:t>
      </w:r>
      <w:r w:rsidRPr="00E22BA7">
        <w:rPr>
          <w:rFonts w:cstheme="minorHAnsi"/>
          <w:lang w:val="fr-BE"/>
        </w:rPr>
        <w:t xml:space="preserve"> durant l’assistance </w:t>
      </w:r>
      <w:proofErr w:type="spellStart"/>
      <w:r w:rsidRPr="00E22BA7">
        <w:rPr>
          <w:rFonts w:cstheme="minorHAnsi"/>
          <w:lang w:val="fr-BE"/>
        </w:rPr>
        <w:t>ventilatoire</w:t>
      </w:r>
      <w:proofErr w:type="spellEnd"/>
      <w:r w:rsidRPr="00E22BA7">
        <w:rPr>
          <w:rFonts w:cstheme="minorHAnsi"/>
          <w:lang w:val="fr-BE"/>
        </w:rPr>
        <w:t xml:space="preserve"> est &gt;35 mm Hg.</w:t>
      </w:r>
    </w:p>
    <w:p w:rsidR="00AE1989" w:rsidRPr="00E22BA7" w:rsidRDefault="00AE1989" w:rsidP="00E22BA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E22BA7">
        <w:rPr>
          <w:rFonts w:cstheme="minorHAnsi"/>
          <w:lang w:val="fr-BE"/>
        </w:rPr>
        <w:t>ou (chez des patients atteints d’une affection restrictive progressive et ressortant de la</w:t>
      </w:r>
      <w:r w:rsidR="00E95585" w:rsidRPr="00E22BA7">
        <w:rPr>
          <w:rFonts w:cstheme="minorHAnsi"/>
          <w:lang w:val="fr-BE"/>
        </w:rPr>
        <w:t xml:space="preserve"> </w:t>
      </w:r>
      <w:r w:rsidRPr="00E22BA7">
        <w:rPr>
          <w:rFonts w:cstheme="minorHAnsi"/>
          <w:lang w:val="fr-BE"/>
        </w:rPr>
        <w:t>catégorie C1 ou C2) le nombre d’heures d’utilisation effective par 24 heures d</w:t>
      </w:r>
      <w:r w:rsidRPr="00E22BA7">
        <w:rPr>
          <w:rFonts w:cstheme="minorHAnsi"/>
          <w:lang w:val="fr-BE"/>
        </w:rPr>
        <w:t>é</w:t>
      </w:r>
      <w:r w:rsidRPr="00E22BA7">
        <w:rPr>
          <w:rFonts w:cstheme="minorHAnsi"/>
          <w:lang w:val="fr-BE"/>
        </w:rPr>
        <w:t>montré</w:t>
      </w:r>
      <w:r w:rsidR="00E95585" w:rsidRPr="00E22BA7">
        <w:rPr>
          <w:rFonts w:cstheme="minorHAnsi"/>
          <w:lang w:val="fr-BE"/>
        </w:rPr>
        <w:t xml:space="preserve"> </w:t>
      </w:r>
      <w:r w:rsidRPr="00E22BA7">
        <w:rPr>
          <w:rFonts w:cstheme="minorHAnsi"/>
          <w:lang w:val="fr-BE"/>
        </w:rPr>
        <w:t>par le compteur.</w:t>
      </w:r>
    </w:p>
    <w:p w:rsidR="00AE1989" w:rsidRPr="00E95585" w:rsidRDefault="00AE1989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AE1989" w:rsidRDefault="00C36323" w:rsidP="001D73E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  <w:r w:rsidRPr="00A56B24">
        <w:rPr>
          <w:rFonts w:cstheme="minorHAnsi"/>
          <w:b/>
          <w:bCs/>
          <w:lang w:val="fr-BE"/>
        </w:rPr>
        <w:lastRenderedPageBreak/>
        <w:t>Qui est pris en charge p</w:t>
      </w:r>
      <w:r w:rsidR="00AE1989" w:rsidRPr="00A56B24">
        <w:rPr>
          <w:rFonts w:cstheme="minorHAnsi"/>
          <w:b/>
          <w:bCs/>
          <w:lang w:val="fr-BE"/>
        </w:rPr>
        <w:t xml:space="preserve">our </w:t>
      </w:r>
      <w:r w:rsidR="00AE1989" w:rsidRPr="00A56B24">
        <w:rPr>
          <w:rFonts w:cstheme="minorHAnsi"/>
          <w:b/>
          <w:bCs/>
          <w:i/>
          <w:lang w:val="fr-BE"/>
        </w:rPr>
        <w:t>l’AVD nocturne</w:t>
      </w:r>
      <w:r w:rsidR="00AE1989" w:rsidRPr="00C36323">
        <w:rPr>
          <w:rFonts w:cstheme="minorHAnsi"/>
          <w:b/>
          <w:bCs/>
          <w:i/>
          <w:lang w:val="fr-BE"/>
        </w:rPr>
        <w:t xml:space="preserve"> (soit 8/24 h) par pression positive ou pression </w:t>
      </w:r>
      <w:proofErr w:type="spellStart"/>
      <w:r w:rsidR="00AE1989" w:rsidRPr="00C36323">
        <w:rPr>
          <w:rFonts w:cstheme="minorHAnsi"/>
          <w:b/>
          <w:bCs/>
          <w:i/>
          <w:lang w:val="fr-BE"/>
        </w:rPr>
        <w:t>périth</w:t>
      </w:r>
      <w:r w:rsidR="00AE1989" w:rsidRPr="00C36323">
        <w:rPr>
          <w:rFonts w:cstheme="minorHAnsi"/>
          <w:b/>
          <w:bCs/>
          <w:i/>
          <w:lang w:val="fr-BE"/>
        </w:rPr>
        <w:t>o</w:t>
      </w:r>
      <w:r w:rsidR="00AE1989" w:rsidRPr="00C36323">
        <w:rPr>
          <w:rFonts w:cstheme="minorHAnsi"/>
          <w:b/>
          <w:bCs/>
          <w:i/>
          <w:lang w:val="fr-BE"/>
        </w:rPr>
        <w:t>racique</w:t>
      </w:r>
      <w:proofErr w:type="spellEnd"/>
      <w:r w:rsidR="00AE1989" w:rsidRPr="00C36323">
        <w:rPr>
          <w:rFonts w:cstheme="minorHAnsi"/>
          <w:b/>
          <w:bCs/>
          <w:i/>
          <w:lang w:val="fr-BE"/>
        </w:rPr>
        <w:t xml:space="preserve"> négative</w:t>
      </w:r>
      <w:r>
        <w:rPr>
          <w:rFonts w:cstheme="minorHAnsi"/>
          <w:b/>
          <w:bCs/>
          <w:lang w:val="fr-BE"/>
        </w:rPr>
        <w:t>?</w:t>
      </w:r>
    </w:p>
    <w:p w:rsidR="001D73EF" w:rsidRPr="00AE1989" w:rsidRDefault="001D73EF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AE1989" w:rsidRDefault="009F257E" w:rsidP="00C6679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>u</w:t>
      </w:r>
      <w:r w:rsidR="00AE1989" w:rsidRPr="00C6679B">
        <w:rPr>
          <w:rFonts w:cstheme="minorHAnsi"/>
          <w:lang w:val="fr-BE"/>
        </w:rPr>
        <w:t>n patient trachéotomisé ou non trachéotomisé présentant un syndrome d’hypoventilation centrale –</w:t>
      </w:r>
      <w:r w:rsidR="00E22BA7" w:rsidRPr="00C6679B">
        <w:rPr>
          <w:rFonts w:cstheme="minorHAnsi"/>
          <w:lang w:val="fr-BE"/>
        </w:rPr>
        <w:t xml:space="preserve"> soit malédiction d'Ondine soit </w:t>
      </w:r>
      <w:r w:rsidR="00AE1989" w:rsidRPr="00C6679B">
        <w:rPr>
          <w:rFonts w:cstheme="minorHAnsi"/>
          <w:lang w:val="fr-BE"/>
        </w:rPr>
        <w:t>acquis dans le cadre d’une affection neurologique centrale ou neuromuscu</w:t>
      </w:r>
      <w:r w:rsidR="00E22BA7" w:rsidRPr="00C6679B">
        <w:rPr>
          <w:rFonts w:cstheme="minorHAnsi"/>
          <w:lang w:val="fr-BE"/>
        </w:rPr>
        <w:t xml:space="preserve">laire – caractérisé </w:t>
      </w:r>
      <w:r w:rsidR="00AE1989" w:rsidRPr="00C6679B">
        <w:rPr>
          <w:rFonts w:cstheme="minorHAnsi"/>
          <w:lang w:val="fr-BE"/>
        </w:rPr>
        <w:t xml:space="preserve">par l’absence quasi totale de réaction </w:t>
      </w:r>
      <w:proofErr w:type="spellStart"/>
      <w:r w:rsidR="00AE1989" w:rsidRPr="00C6679B">
        <w:rPr>
          <w:rFonts w:cstheme="minorHAnsi"/>
          <w:lang w:val="fr-BE"/>
        </w:rPr>
        <w:t>ventilatoire</w:t>
      </w:r>
      <w:proofErr w:type="spellEnd"/>
      <w:r w:rsidR="00AE1989" w:rsidRPr="00C6679B">
        <w:rPr>
          <w:rFonts w:cstheme="minorHAnsi"/>
          <w:lang w:val="fr-BE"/>
        </w:rPr>
        <w:t xml:space="preserve"> à l'hypoxie ou à l'hypercapnie.</w:t>
      </w:r>
    </w:p>
    <w:p w:rsidR="00AE1989" w:rsidRPr="00C6679B" w:rsidRDefault="009F257E" w:rsidP="00AE198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>o</w:t>
      </w:r>
      <w:r w:rsidR="00E22BA7" w:rsidRPr="00C6679B">
        <w:rPr>
          <w:rFonts w:cstheme="minorHAnsi"/>
          <w:lang w:val="fr-BE"/>
        </w:rPr>
        <w:t>u un patient trachéotomisé ou non trachéotomisé</w:t>
      </w:r>
      <w:r w:rsidR="00AE1989" w:rsidRPr="00C6679B">
        <w:rPr>
          <w:rFonts w:cstheme="minorHAnsi"/>
          <w:lang w:val="fr-BE"/>
        </w:rPr>
        <w:t xml:space="preserve"> atteints d’une affection pulmonaire re</w:t>
      </w:r>
      <w:r w:rsidR="00AE1989" w:rsidRPr="00C6679B">
        <w:rPr>
          <w:rFonts w:cstheme="minorHAnsi"/>
          <w:lang w:val="fr-BE"/>
        </w:rPr>
        <w:t>s</w:t>
      </w:r>
      <w:r w:rsidR="00AE1989" w:rsidRPr="00C6679B">
        <w:rPr>
          <w:rFonts w:cstheme="minorHAnsi"/>
          <w:lang w:val="fr-BE"/>
        </w:rPr>
        <w:t xml:space="preserve">trictive </w:t>
      </w:r>
      <w:r w:rsidR="00E22BA7" w:rsidRPr="00C6679B">
        <w:rPr>
          <w:rFonts w:cstheme="minorHAnsi"/>
          <w:lang w:val="fr-BE"/>
        </w:rPr>
        <w:t xml:space="preserve">d'origine neuromusculaire, qui, </w:t>
      </w:r>
      <w:r w:rsidR="00AE1989" w:rsidRPr="00C6679B">
        <w:rPr>
          <w:rFonts w:cstheme="minorHAnsi"/>
          <w:lang w:val="fr-BE"/>
        </w:rPr>
        <w:t>en dehors de toute poussée aiguë, répondent à un des critères suivants</w:t>
      </w:r>
      <w:r w:rsidR="00C674C8" w:rsidRPr="00C6679B">
        <w:rPr>
          <w:rFonts w:cstheme="minorHAnsi"/>
          <w:lang w:val="fr-BE"/>
        </w:rPr>
        <w:t>:</w:t>
      </w:r>
    </w:p>
    <w:p w:rsidR="001E6D60" w:rsidRDefault="00AE1989" w:rsidP="001E6D6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1E6D60">
        <w:rPr>
          <w:rFonts w:cstheme="minorHAnsi"/>
          <w:lang w:val="fr-BE"/>
        </w:rPr>
        <w:t>soit présenter une PaCO</w:t>
      </w:r>
      <w:r w:rsidRPr="00505230">
        <w:rPr>
          <w:rFonts w:cstheme="minorHAnsi"/>
          <w:vertAlign w:val="subscript"/>
          <w:lang w:val="fr-BE"/>
        </w:rPr>
        <w:t>2</w:t>
      </w:r>
      <w:r w:rsidRPr="001E6D60">
        <w:rPr>
          <w:rFonts w:cstheme="minorHAnsi"/>
          <w:lang w:val="fr-BE"/>
        </w:rPr>
        <w:t xml:space="preserve"> diurne ≥ 47 mm Hg.</w:t>
      </w:r>
    </w:p>
    <w:p w:rsidR="00AE1989" w:rsidRDefault="00AE1989" w:rsidP="001E6D6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1E6D60">
        <w:rPr>
          <w:rFonts w:cstheme="minorHAnsi"/>
          <w:lang w:val="fr-BE"/>
        </w:rPr>
        <w:t>soit à l’oxymétrie transcutanée nocturne, présenter une b</w:t>
      </w:r>
      <w:r w:rsidR="00C674C8" w:rsidRPr="001E6D60">
        <w:rPr>
          <w:rFonts w:cstheme="minorHAnsi"/>
          <w:lang w:val="fr-BE"/>
        </w:rPr>
        <w:t>aisse de la SpO</w:t>
      </w:r>
      <w:r w:rsidR="00C674C8" w:rsidRPr="00505230">
        <w:rPr>
          <w:rFonts w:cstheme="minorHAnsi"/>
          <w:vertAlign w:val="subscript"/>
          <w:lang w:val="fr-BE"/>
        </w:rPr>
        <w:t>2</w:t>
      </w:r>
      <w:r w:rsidR="00C674C8" w:rsidRPr="001E6D60">
        <w:rPr>
          <w:rFonts w:cstheme="minorHAnsi"/>
          <w:lang w:val="fr-BE"/>
        </w:rPr>
        <w:t xml:space="preserve"> à ≤ 90% durant </w:t>
      </w:r>
      <w:r w:rsidRPr="001E6D60">
        <w:rPr>
          <w:rFonts w:cstheme="minorHAnsi"/>
          <w:lang w:val="fr-BE"/>
        </w:rPr>
        <w:t>au moins 5 minutes consécutives et présenter une PCO</w:t>
      </w:r>
      <w:r w:rsidRPr="00505230">
        <w:rPr>
          <w:rFonts w:cstheme="minorHAnsi"/>
          <w:vertAlign w:val="subscript"/>
          <w:lang w:val="fr-BE"/>
        </w:rPr>
        <w:t>2</w:t>
      </w:r>
      <w:r w:rsidRPr="001E6D60">
        <w:rPr>
          <w:rFonts w:cstheme="minorHAnsi"/>
          <w:lang w:val="fr-BE"/>
        </w:rPr>
        <w:t xml:space="preserve"> noc</w:t>
      </w:r>
      <w:r w:rsidR="00C674C8" w:rsidRPr="001E6D60">
        <w:rPr>
          <w:rFonts w:cstheme="minorHAnsi"/>
          <w:lang w:val="fr-BE"/>
        </w:rPr>
        <w:t xml:space="preserve">turne artérielle, transcutanée </w:t>
      </w:r>
      <w:r w:rsidRPr="001E6D60">
        <w:rPr>
          <w:rFonts w:cstheme="minorHAnsi"/>
          <w:lang w:val="fr-BE"/>
        </w:rPr>
        <w:t xml:space="preserve">ou en fin d’expiration de </w:t>
      </w:r>
      <w:r w:rsidRPr="001E6D60">
        <w:rPr>
          <w:rFonts w:eastAsia="SymbolMT" w:cstheme="minorHAnsi"/>
          <w:lang w:val="fr-BE"/>
        </w:rPr>
        <w:t xml:space="preserve">≥ </w:t>
      </w:r>
      <w:r w:rsidRPr="001E6D60">
        <w:rPr>
          <w:rFonts w:cstheme="minorHAnsi"/>
          <w:lang w:val="fr-BE"/>
        </w:rPr>
        <w:t>47 mm Hg durant u</w:t>
      </w:r>
      <w:r w:rsidR="00C674C8" w:rsidRPr="001E6D60">
        <w:rPr>
          <w:rFonts w:cstheme="minorHAnsi"/>
          <w:lang w:val="fr-BE"/>
        </w:rPr>
        <w:t xml:space="preserve">n total d'au moins une heure du </w:t>
      </w:r>
      <w:r w:rsidRPr="001E6D60">
        <w:rPr>
          <w:rFonts w:cstheme="minorHAnsi"/>
          <w:lang w:val="fr-BE"/>
        </w:rPr>
        <w:t>temps passé au lit.</w:t>
      </w:r>
    </w:p>
    <w:p w:rsidR="00AE1989" w:rsidRPr="001E6D60" w:rsidRDefault="00AE1989" w:rsidP="001E6D6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1E6D60">
        <w:rPr>
          <w:rFonts w:cstheme="minorHAnsi"/>
          <w:lang w:val="fr-BE"/>
        </w:rPr>
        <w:t>Soit présenter une affection pulmonaire restrictive suite à une affec</w:t>
      </w:r>
      <w:r w:rsidR="00C674C8" w:rsidRPr="001E6D60">
        <w:rPr>
          <w:rFonts w:cstheme="minorHAnsi"/>
          <w:lang w:val="fr-BE"/>
        </w:rPr>
        <w:t>tion neuromu</w:t>
      </w:r>
      <w:r w:rsidR="00C674C8" w:rsidRPr="001E6D60">
        <w:rPr>
          <w:rFonts w:cstheme="minorHAnsi"/>
          <w:lang w:val="fr-BE"/>
        </w:rPr>
        <w:t>s</w:t>
      </w:r>
      <w:r w:rsidR="00C674C8" w:rsidRPr="001E6D60">
        <w:rPr>
          <w:rFonts w:cstheme="minorHAnsi"/>
          <w:lang w:val="fr-BE"/>
        </w:rPr>
        <w:t xml:space="preserve">culaire </w:t>
      </w:r>
      <w:r w:rsidRPr="001E6D60">
        <w:rPr>
          <w:rFonts w:cstheme="minorHAnsi"/>
          <w:lang w:val="fr-BE"/>
        </w:rPr>
        <w:t>rapidement progressive et présenter, lors de deux examens successifs esp</w:t>
      </w:r>
      <w:r w:rsidRPr="001E6D60">
        <w:rPr>
          <w:rFonts w:cstheme="minorHAnsi"/>
          <w:lang w:val="fr-BE"/>
        </w:rPr>
        <w:t>a</w:t>
      </w:r>
      <w:r w:rsidR="00C674C8" w:rsidRPr="001E6D60">
        <w:rPr>
          <w:rFonts w:cstheme="minorHAnsi"/>
          <w:lang w:val="fr-BE"/>
        </w:rPr>
        <w:t xml:space="preserve">cés d'un </w:t>
      </w:r>
      <w:r w:rsidRPr="001E6D60">
        <w:rPr>
          <w:rFonts w:cstheme="minorHAnsi"/>
          <w:lang w:val="fr-BE"/>
        </w:rPr>
        <w:t>an maximum, une perte d'au moins 10 % de la valeur de la</w:t>
      </w:r>
      <w:r w:rsidR="00C674C8" w:rsidRPr="001E6D60">
        <w:rPr>
          <w:rFonts w:cstheme="minorHAnsi"/>
          <w:lang w:val="fr-BE"/>
        </w:rPr>
        <w:t xml:space="preserve"> CV, ou présenter une affection </w:t>
      </w:r>
      <w:r w:rsidRPr="001E6D60">
        <w:rPr>
          <w:rFonts w:cstheme="minorHAnsi"/>
          <w:lang w:val="fr-BE"/>
        </w:rPr>
        <w:t>pulmonaire restrictive suite à une maladie neuromusculaire rapid</w:t>
      </w:r>
      <w:r w:rsidRPr="001E6D60">
        <w:rPr>
          <w:rFonts w:cstheme="minorHAnsi"/>
          <w:lang w:val="fr-BE"/>
        </w:rPr>
        <w:t>e</w:t>
      </w:r>
      <w:r w:rsidRPr="001E6D60">
        <w:rPr>
          <w:rFonts w:cstheme="minorHAnsi"/>
          <w:lang w:val="fr-BE"/>
        </w:rPr>
        <w:t>ment pro</w:t>
      </w:r>
      <w:r w:rsidR="00C674C8" w:rsidRPr="001E6D60">
        <w:rPr>
          <w:rFonts w:cstheme="minorHAnsi"/>
          <w:lang w:val="fr-BE"/>
        </w:rPr>
        <w:t xml:space="preserve">gressive </w:t>
      </w:r>
      <w:r w:rsidRPr="001E6D60">
        <w:rPr>
          <w:rFonts w:cstheme="minorHAnsi"/>
          <w:lang w:val="fr-BE"/>
        </w:rPr>
        <w:t>et présenter une pression inspiratoire maximale &lt;</w:t>
      </w:r>
      <w:r w:rsidR="00C674C8" w:rsidRPr="001E6D60">
        <w:rPr>
          <w:rFonts w:cstheme="minorHAnsi"/>
          <w:lang w:val="fr-BE"/>
        </w:rPr>
        <w:t>60 cm H</w:t>
      </w:r>
      <w:r w:rsidR="00C674C8" w:rsidRPr="00505230">
        <w:rPr>
          <w:rFonts w:cstheme="minorHAnsi"/>
          <w:vertAlign w:val="subscript"/>
          <w:lang w:val="fr-BE"/>
        </w:rPr>
        <w:t>2</w:t>
      </w:r>
      <w:r w:rsidR="00C674C8" w:rsidRPr="001E6D60">
        <w:rPr>
          <w:rFonts w:cstheme="minorHAnsi"/>
          <w:lang w:val="fr-BE"/>
        </w:rPr>
        <w:t xml:space="preserve">O ou une CV &lt;50 % de la </w:t>
      </w:r>
      <w:r w:rsidRPr="001E6D60">
        <w:rPr>
          <w:rFonts w:cstheme="minorHAnsi"/>
          <w:lang w:val="fr-BE"/>
        </w:rPr>
        <w:t>valeur attendue.</w:t>
      </w:r>
    </w:p>
    <w:p w:rsidR="00AE1989" w:rsidRPr="00C6679B" w:rsidRDefault="009F257E" w:rsidP="00DA326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>o</w:t>
      </w:r>
      <w:r w:rsidR="00AE1989" w:rsidRPr="00C6679B">
        <w:rPr>
          <w:rFonts w:cstheme="minorHAnsi"/>
          <w:lang w:val="fr-BE"/>
        </w:rPr>
        <w:t xml:space="preserve">u </w:t>
      </w:r>
      <w:r w:rsidR="00DA326F" w:rsidRPr="00DA326F">
        <w:rPr>
          <w:rFonts w:cstheme="minorHAnsi"/>
          <w:lang w:val="fr-BE"/>
        </w:rPr>
        <w:t xml:space="preserve">un patient trachéotomisé ou non trachéotomisé </w:t>
      </w:r>
      <w:r w:rsidR="00AE1989" w:rsidRPr="00C6679B">
        <w:rPr>
          <w:rFonts w:cstheme="minorHAnsi"/>
          <w:lang w:val="fr-BE"/>
        </w:rPr>
        <w:t xml:space="preserve">répondant à tous les critères pour l’AVD nocturne par pression positive à 2 </w:t>
      </w:r>
      <w:r w:rsidR="00AE1989" w:rsidRPr="00A56B24">
        <w:rPr>
          <w:rFonts w:cstheme="minorHAnsi"/>
          <w:lang w:val="fr-BE"/>
        </w:rPr>
        <w:t>ni</w:t>
      </w:r>
      <w:r w:rsidR="0090416B" w:rsidRPr="00A56B24">
        <w:rPr>
          <w:rFonts w:cstheme="minorHAnsi"/>
          <w:lang w:val="fr-BE"/>
        </w:rPr>
        <w:t>veaux (voire rubrique</w:t>
      </w:r>
      <w:r w:rsidR="00C6679B" w:rsidRPr="00A56B24">
        <w:rPr>
          <w:rFonts w:cstheme="minorHAnsi"/>
          <w:lang w:val="fr-BE"/>
        </w:rPr>
        <w:t xml:space="preserve"> </w:t>
      </w:r>
      <w:r w:rsidR="0090416B" w:rsidRPr="00A56B24">
        <w:rPr>
          <w:rFonts w:cstheme="minorHAnsi"/>
          <w:lang w:val="fr-BE"/>
        </w:rPr>
        <w:t>ci-dessous</w:t>
      </w:r>
      <w:r w:rsidR="00AE1989" w:rsidRPr="00A56B24">
        <w:rPr>
          <w:rFonts w:cstheme="minorHAnsi"/>
          <w:lang w:val="fr-BE"/>
        </w:rPr>
        <w:t>), mais chez</w:t>
      </w:r>
      <w:r w:rsidR="00AE1989" w:rsidRPr="00C6679B">
        <w:rPr>
          <w:rFonts w:cstheme="minorHAnsi"/>
          <w:lang w:val="fr-BE"/>
        </w:rPr>
        <w:t xml:space="preserve"> lesquel</w:t>
      </w:r>
      <w:r w:rsidR="00C674C8" w:rsidRPr="00C6679B">
        <w:rPr>
          <w:rFonts w:cstheme="minorHAnsi"/>
          <w:lang w:val="fr-BE"/>
        </w:rPr>
        <w:t xml:space="preserve">s </w:t>
      </w:r>
      <w:r w:rsidR="0090416B">
        <w:rPr>
          <w:rFonts w:cstheme="minorHAnsi"/>
          <w:lang w:val="fr-BE"/>
        </w:rPr>
        <w:t>d</w:t>
      </w:r>
      <w:r w:rsidR="0090416B">
        <w:rPr>
          <w:rFonts w:cstheme="minorHAnsi"/>
          <w:lang w:val="fr-BE"/>
        </w:rPr>
        <w:t>é</w:t>
      </w:r>
      <w:r w:rsidR="0090416B">
        <w:rPr>
          <w:rFonts w:cstheme="minorHAnsi"/>
          <w:lang w:val="fr-BE"/>
        </w:rPr>
        <w:t xml:space="preserve">jà </w:t>
      </w:r>
      <w:r w:rsidR="00C674C8" w:rsidRPr="00C6679B">
        <w:rPr>
          <w:rFonts w:cstheme="minorHAnsi"/>
          <w:lang w:val="fr-BE"/>
        </w:rPr>
        <w:t xml:space="preserve">durant la mise au point ou en </w:t>
      </w:r>
      <w:r w:rsidR="00AE1989" w:rsidRPr="00C6679B">
        <w:rPr>
          <w:rFonts w:cstheme="minorHAnsi"/>
          <w:lang w:val="fr-BE"/>
        </w:rPr>
        <w:t>cours du suivi cette technique paraît ne pas être supportée ou ne pas mener à une correc</w:t>
      </w:r>
      <w:r w:rsidR="00C674C8" w:rsidRPr="00C6679B">
        <w:rPr>
          <w:rFonts w:cstheme="minorHAnsi"/>
          <w:lang w:val="fr-BE"/>
        </w:rPr>
        <w:t xml:space="preserve">tion </w:t>
      </w:r>
      <w:r w:rsidR="00AE1989" w:rsidRPr="00C6679B">
        <w:rPr>
          <w:rFonts w:cstheme="minorHAnsi"/>
          <w:lang w:val="fr-BE"/>
        </w:rPr>
        <w:t>substantielle de la PCO</w:t>
      </w:r>
      <w:r w:rsidR="00AE1989" w:rsidRPr="00505230">
        <w:rPr>
          <w:rFonts w:cstheme="minorHAnsi"/>
          <w:vertAlign w:val="subscript"/>
          <w:lang w:val="fr-BE"/>
        </w:rPr>
        <w:t>2</w:t>
      </w:r>
      <w:r w:rsidR="00AE1989" w:rsidRPr="00C6679B">
        <w:rPr>
          <w:rFonts w:cstheme="minorHAnsi"/>
          <w:lang w:val="fr-BE"/>
        </w:rPr>
        <w:t xml:space="preserve"> nocturne.</w:t>
      </w:r>
      <w:r w:rsidR="00DA326F">
        <w:rPr>
          <w:rFonts w:cstheme="minorHAnsi"/>
          <w:lang w:val="fr-BE"/>
        </w:rPr>
        <w:t xml:space="preserve"> </w:t>
      </w:r>
    </w:p>
    <w:p w:rsidR="00C674C8" w:rsidRDefault="00C674C8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894282" w:rsidRPr="00894282" w:rsidRDefault="00894282" w:rsidP="008942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fr-BE"/>
        </w:rPr>
      </w:pPr>
      <w:r w:rsidRPr="00894282">
        <w:rPr>
          <w:rFonts w:cstheme="minorHAnsi"/>
          <w:bCs/>
          <w:lang w:val="fr-BE"/>
        </w:rPr>
        <w:t>→ Une A</w:t>
      </w:r>
      <w:r w:rsidR="00E749E4">
        <w:rPr>
          <w:rFonts w:cstheme="minorHAnsi"/>
          <w:bCs/>
          <w:lang w:val="fr-BE"/>
        </w:rPr>
        <w:t xml:space="preserve">VD à l’essai </w:t>
      </w:r>
      <w:r w:rsidR="00E749E4" w:rsidRPr="00A56B24">
        <w:rPr>
          <w:rFonts w:cstheme="minorHAnsi"/>
          <w:bCs/>
          <w:lang w:val="fr-BE"/>
        </w:rPr>
        <w:t>doit</w:t>
      </w:r>
      <w:r w:rsidRPr="00A56B24">
        <w:rPr>
          <w:rFonts w:cstheme="minorHAnsi"/>
          <w:bCs/>
          <w:lang w:val="fr-BE"/>
        </w:rPr>
        <w:t xml:space="preserve"> </w:t>
      </w:r>
      <w:r w:rsidR="000D4FAB" w:rsidRPr="00A56B24">
        <w:rPr>
          <w:rFonts w:cstheme="minorHAnsi"/>
          <w:bCs/>
          <w:lang w:val="fr-BE"/>
        </w:rPr>
        <w:t>en outre</w:t>
      </w:r>
      <w:r w:rsidR="000D4FAB">
        <w:rPr>
          <w:rFonts w:cstheme="minorHAnsi"/>
          <w:bCs/>
          <w:lang w:val="fr-BE"/>
        </w:rPr>
        <w:t xml:space="preserve"> </w:t>
      </w:r>
      <w:r w:rsidRPr="00894282">
        <w:rPr>
          <w:rFonts w:cstheme="minorHAnsi"/>
          <w:bCs/>
          <w:lang w:val="fr-BE"/>
        </w:rPr>
        <w:t>conduire à une améliora</w:t>
      </w:r>
      <w:r>
        <w:rPr>
          <w:rFonts w:cstheme="minorHAnsi"/>
          <w:bCs/>
          <w:lang w:val="fr-BE"/>
        </w:rPr>
        <w:t xml:space="preserve">tion </w:t>
      </w:r>
      <w:r w:rsidRPr="00894282">
        <w:rPr>
          <w:rFonts w:cstheme="minorHAnsi"/>
          <w:bCs/>
          <w:lang w:val="fr-BE"/>
        </w:rPr>
        <w:t>substantielle des valeurs gazom</w:t>
      </w:r>
      <w:r w:rsidRPr="00894282">
        <w:rPr>
          <w:rFonts w:cstheme="minorHAnsi"/>
          <w:bCs/>
          <w:lang w:val="fr-BE"/>
        </w:rPr>
        <w:t>é</w:t>
      </w:r>
      <w:r w:rsidRPr="00894282">
        <w:rPr>
          <w:rFonts w:cstheme="minorHAnsi"/>
          <w:bCs/>
          <w:lang w:val="fr-BE"/>
        </w:rPr>
        <w:t>triques anormales me</w:t>
      </w:r>
      <w:r>
        <w:rPr>
          <w:rFonts w:cstheme="minorHAnsi"/>
          <w:bCs/>
          <w:lang w:val="fr-BE"/>
        </w:rPr>
        <w:t xml:space="preserve">surées précédemment, objectivée </w:t>
      </w:r>
      <w:r w:rsidRPr="00392EA3">
        <w:rPr>
          <w:rFonts w:cstheme="minorHAnsi"/>
          <w:bCs/>
          <w:lang w:val="fr-BE"/>
        </w:rPr>
        <w:t>à l’aide d’une mesure de jour de la P</w:t>
      </w:r>
      <w:r w:rsidR="00777E0F" w:rsidRPr="00392EA3">
        <w:rPr>
          <w:rFonts w:cstheme="minorHAnsi"/>
          <w:bCs/>
          <w:lang w:val="fr-BE"/>
        </w:rPr>
        <w:t>a</w:t>
      </w:r>
      <w:r w:rsidRPr="00392EA3">
        <w:rPr>
          <w:rFonts w:cstheme="minorHAnsi"/>
          <w:bCs/>
          <w:lang w:val="fr-BE"/>
        </w:rPr>
        <w:t>CO</w:t>
      </w:r>
      <w:r w:rsidRPr="00392EA3">
        <w:rPr>
          <w:rFonts w:cstheme="minorHAnsi"/>
          <w:bCs/>
          <w:vertAlign w:val="subscript"/>
          <w:lang w:val="fr-BE"/>
        </w:rPr>
        <w:t>2</w:t>
      </w:r>
      <w:r w:rsidRPr="00392EA3">
        <w:rPr>
          <w:rFonts w:cstheme="minorHAnsi"/>
          <w:bCs/>
          <w:lang w:val="fr-BE"/>
        </w:rPr>
        <w:t xml:space="preserve"> ou de la PCO</w:t>
      </w:r>
      <w:r w:rsidRPr="00392EA3">
        <w:rPr>
          <w:rFonts w:cstheme="minorHAnsi"/>
          <w:bCs/>
          <w:vertAlign w:val="subscript"/>
          <w:lang w:val="fr-BE"/>
        </w:rPr>
        <w:t>2</w:t>
      </w:r>
      <w:r w:rsidRPr="00392EA3">
        <w:rPr>
          <w:rFonts w:cstheme="minorHAnsi"/>
          <w:bCs/>
          <w:lang w:val="fr-BE"/>
        </w:rPr>
        <w:t xml:space="preserve"> </w:t>
      </w:r>
      <w:r w:rsidR="00777E0F" w:rsidRPr="00392EA3">
        <w:rPr>
          <w:rFonts w:cstheme="minorHAnsi"/>
          <w:bCs/>
          <w:lang w:val="fr-BE"/>
        </w:rPr>
        <w:t xml:space="preserve">continue transcutanée </w:t>
      </w:r>
      <w:r w:rsidR="00392EA3" w:rsidRPr="00392EA3">
        <w:rPr>
          <w:rFonts w:cstheme="minorHAnsi"/>
          <w:bCs/>
          <w:lang w:val="fr-BE"/>
        </w:rPr>
        <w:t xml:space="preserve">nocturne </w:t>
      </w:r>
      <w:r w:rsidR="009338A7" w:rsidRPr="00392EA3">
        <w:rPr>
          <w:rFonts w:cstheme="minorHAnsi"/>
          <w:bCs/>
          <w:lang w:val="fr-BE"/>
        </w:rPr>
        <w:t xml:space="preserve">et d’une mesure </w:t>
      </w:r>
      <w:r w:rsidRPr="00392EA3">
        <w:rPr>
          <w:rFonts w:cstheme="minorHAnsi"/>
          <w:bCs/>
          <w:lang w:val="fr-BE"/>
        </w:rPr>
        <w:t>de la saturation en oxygène.</w:t>
      </w:r>
      <w:r w:rsidRPr="00894282">
        <w:rPr>
          <w:rFonts w:cstheme="minorHAnsi"/>
          <w:bCs/>
          <w:lang w:val="fr-BE"/>
        </w:rPr>
        <w:t xml:space="preserve"> En cas de ventilation invasive, il peut</w:t>
      </w:r>
      <w:r>
        <w:rPr>
          <w:rFonts w:cstheme="minorHAnsi"/>
          <w:bCs/>
          <w:lang w:val="fr-BE"/>
        </w:rPr>
        <w:t xml:space="preserve"> éventuellement être fait appel </w:t>
      </w:r>
      <w:r w:rsidRPr="00894282">
        <w:rPr>
          <w:rFonts w:cstheme="minorHAnsi"/>
          <w:bCs/>
          <w:lang w:val="fr-BE"/>
        </w:rPr>
        <w:t>aussi à une mesure nocturne de la PCO</w:t>
      </w:r>
      <w:r w:rsidRPr="006C4BE4">
        <w:rPr>
          <w:rFonts w:cstheme="minorHAnsi"/>
          <w:bCs/>
          <w:vertAlign w:val="subscript"/>
          <w:lang w:val="fr-BE"/>
        </w:rPr>
        <w:t>2</w:t>
      </w:r>
      <w:r w:rsidRPr="00894282">
        <w:rPr>
          <w:rFonts w:cstheme="minorHAnsi"/>
          <w:bCs/>
          <w:lang w:val="fr-BE"/>
        </w:rPr>
        <w:t xml:space="preserve"> en fin d’expiration. </w:t>
      </w:r>
    </w:p>
    <w:p w:rsidR="00894282" w:rsidRDefault="00894282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AE1989" w:rsidRDefault="004B1BDB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  <w:r w:rsidRPr="00A56B24">
        <w:rPr>
          <w:rFonts w:cstheme="minorHAnsi"/>
          <w:b/>
          <w:bCs/>
          <w:lang w:val="fr-BE"/>
        </w:rPr>
        <w:t>Qui est pris en charge p</w:t>
      </w:r>
      <w:r w:rsidR="00AE1989" w:rsidRPr="00A56B24">
        <w:rPr>
          <w:rFonts w:cstheme="minorHAnsi"/>
          <w:b/>
          <w:bCs/>
          <w:lang w:val="fr-BE"/>
        </w:rPr>
        <w:t xml:space="preserve">our </w:t>
      </w:r>
      <w:r w:rsidR="00AE1989" w:rsidRPr="00A56B24">
        <w:rPr>
          <w:rFonts w:cstheme="minorHAnsi"/>
          <w:b/>
          <w:bCs/>
          <w:i/>
          <w:lang w:val="fr-BE"/>
        </w:rPr>
        <w:t>l’AVD nocturne</w:t>
      </w:r>
      <w:r w:rsidR="00AE1989" w:rsidRPr="00A319A8">
        <w:rPr>
          <w:rFonts w:cstheme="minorHAnsi"/>
          <w:b/>
          <w:bCs/>
          <w:i/>
          <w:lang w:val="fr-BE"/>
        </w:rPr>
        <w:t xml:space="preserve"> (soit 8/24 h) par</w:t>
      </w:r>
      <w:r w:rsidRPr="00A319A8">
        <w:rPr>
          <w:rFonts w:cstheme="minorHAnsi"/>
          <w:b/>
          <w:bCs/>
          <w:i/>
          <w:lang w:val="fr-BE"/>
        </w:rPr>
        <w:t xml:space="preserve"> pression positive à 2 niveaux</w:t>
      </w:r>
      <w:r>
        <w:rPr>
          <w:rFonts w:cstheme="minorHAnsi"/>
          <w:b/>
          <w:bCs/>
          <w:lang w:val="fr-BE"/>
        </w:rPr>
        <w:t>?</w:t>
      </w:r>
    </w:p>
    <w:p w:rsidR="001D73EF" w:rsidRPr="00A319A8" w:rsidRDefault="001D73EF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AE1989" w:rsidRPr="00A319A8" w:rsidRDefault="00AE1989" w:rsidP="00A319A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A319A8">
        <w:rPr>
          <w:rFonts w:cstheme="minorHAnsi"/>
          <w:lang w:val="fr-BE"/>
        </w:rPr>
        <w:t>Patients atteints d'une affection respiratoire restrictive d’</w:t>
      </w:r>
      <w:r w:rsidR="00A319A8" w:rsidRPr="00A319A8">
        <w:rPr>
          <w:rFonts w:cstheme="minorHAnsi"/>
          <w:lang w:val="fr-BE"/>
        </w:rPr>
        <w:t xml:space="preserve">origine pulmonaire, pleurale ou </w:t>
      </w:r>
      <w:r w:rsidRPr="00A319A8">
        <w:rPr>
          <w:rFonts w:cstheme="minorHAnsi"/>
          <w:lang w:val="fr-BE"/>
        </w:rPr>
        <w:t>squelettique, chez lesquels l’insuffisance respiratoire ne peut être impu</w:t>
      </w:r>
      <w:r w:rsidR="00A319A8" w:rsidRPr="00A319A8">
        <w:rPr>
          <w:rFonts w:cstheme="minorHAnsi"/>
          <w:lang w:val="fr-BE"/>
        </w:rPr>
        <w:t xml:space="preserve">tée exclusivement </w:t>
      </w:r>
      <w:r w:rsidRPr="00A319A8">
        <w:rPr>
          <w:rFonts w:cstheme="minorHAnsi"/>
          <w:lang w:val="fr-BE"/>
        </w:rPr>
        <w:t>à un Syndrome d’Obésité-Hypoventilation et qui, en</w:t>
      </w:r>
      <w:r w:rsidR="00A319A8" w:rsidRPr="00A319A8">
        <w:rPr>
          <w:rFonts w:cstheme="minorHAnsi"/>
          <w:lang w:val="fr-BE"/>
        </w:rPr>
        <w:t xml:space="preserve"> dehors de toute poussée aiguë, </w:t>
      </w:r>
      <w:r w:rsidRPr="00A319A8">
        <w:rPr>
          <w:rFonts w:cstheme="minorHAnsi"/>
          <w:lang w:val="fr-BE"/>
        </w:rPr>
        <w:t>répondent à au moins un des critères suivants :</w:t>
      </w:r>
    </w:p>
    <w:p w:rsidR="00A319A8" w:rsidRDefault="00AE1989" w:rsidP="00A319A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A319A8">
        <w:rPr>
          <w:rFonts w:cstheme="minorHAnsi"/>
          <w:lang w:val="fr-BE"/>
        </w:rPr>
        <w:t>présenter une PaCO</w:t>
      </w:r>
      <w:r w:rsidRPr="009D4AEF">
        <w:rPr>
          <w:rFonts w:cstheme="minorHAnsi"/>
          <w:vertAlign w:val="subscript"/>
          <w:lang w:val="fr-BE"/>
        </w:rPr>
        <w:t>2</w:t>
      </w:r>
      <w:r w:rsidRPr="00A319A8">
        <w:rPr>
          <w:rFonts w:cstheme="minorHAnsi"/>
          <w:lang w:val="fr-BE"/>
        </w:rPr>
        <w:t xml:space="preserve"> diurne de </w:t>
      </w:r>
      <w:r w:rsidRPr="00A319A8">
        <w:rPr>
          <w:rFonts w:eastAsia="SymbolMT" w:cstheme="minorHAnsi"/>
          <w:lang w:val="fr-BE"/>
        </w:rPr>
        <w:t xml:space="preserve">≥ </w:t>
      </w:r>
      <w:r w:rsidRPr="00A319A8">
        <w:rPr>
          <w:rFonts w:cstheme="minorHAnsi"/>
          <w:lang w:val="fr-BE"/>
        </w:rPr>
        <w:t>47 mm Hg</w:t>
      </w:r>
    </w:p>
    <w:p w:rsidR="00A319A8" w:rsidRPr="00A319A8" w:rsidRDefault="00AE1989" w:rsidP="00A319A8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A319A8">
        <w:rPr>
          <w:rFonts w:cstheme="minorHAnsi"/>
          <w:lang w:val="fr-BE"/>
        </w:rPr>
        <w:t>à l’oxymétrie transcutanée nocturne, présenter une baisse de la SpO</w:t>
      </w:r>
      <w:r w:rsidRPr="009D4AEF">
        <w:rPr>
          <w:rFonts w:cstheme="minorHAnsi"/>
          <w:vertAlign w:val="subscript"/>
          <w:lang w:val="fr-BE"/>
        </w:rPr>
        <w:t>2</w:t>
      </w:r>
      <w:r w:rsidRPr="00A319A8">
        <w:rPr>
          <w:rFonts w:cstheme="minorHAnsi"/>
          <w:lang w:val="fr-BE"/>
        </w:rPr>
        <w:t xml:space="preserve"> à ≤ 90%</w:t>
      </w:r>
      <w:r w:rsidR="00A319A8" w:rsidRPr="00A319A8">
        <w:rPr>
          <w:rFonts w:cstheme="minorHAnsi"/>
          <w:lang w:val="fr-BE"/>
        </w:rPr>
        <w:t xml:space="preserve"> </w:t>
      </w:r>
      <w:r w:rsidRPr="00A319A8">
        <w:rPr>
          <w:rFonts w:cstheme="minorHAnsi"/>
          <w:lang w:val="fr-BE"/>
        </w:rPr>
        <w:t>durant au moins 5 minutes consécutives et présenter une PCO</w:t>
      </w:r>
      <w:r w:rsidRPr="009D4AEF">
        <w:rPr>
          <w:rFonts w:cstheme="minorHAnsi"/>
          <w:vertAlign w:val="subscript"/>
          <w:lang w:val="fr-BE"/>
        </w:rPr>
        <w:t>2</w:t>
      </w:r>
      <w:r w:rsidRPr="00A319A8">
        <w:rPr>
          <w:rFonts w:cstheme="minorHAnsi"/>
          <w:lang w:val="fr-BE"/>
        </w:rPr>
        <w:t xml:space="preserve"> nocturne arté</w:t>
      </w:r>
      <w:r w:rsidR="00A319A8" w:rsidRPr="00A319A8">
        <w:rPr>
          <w:rFonts w:cstheme="minorHAnsi"/>
          <w:lang w:val="fr-BE"/>
        </w:rPr>
        <w:t xml:space="preserve">rielle, </w:t>
      </w:r>
      <w:r w:rsidRPr="00A319A8">
        <w:rPr>
          <w:rFonts w:cstheme="minorHAnsi"/>
          <w:lang w:val="fr-BE"/>
        </w:rPr>
        <w:t>transc</w:t>
      </w:r>
      <w:r w:rsidRPr="00A319A8">
        <w:rPr>
          <w:rFonts w:cstheme="minorHAnsi"/>
          <w:lang w:val="fr-BE"/>
        </w:rPr>
        <w:t>u</w:t>
      </w:r>
      <w:r w:rsidRPr="00A319A8">
        <w:rPr>
          <w:rFonts w:cstheme="minorHAnsi"/>
          <w:lang w:val="fr-BE"/>
        </w:rPr>
        <w:t xml:space="preserve">tanée ou en fin d’expiration de </w:t>
      </w:r>
      <w:r w:rsidRPr="00A319A8">
        <w:rPr>
          <w:rFonts w:eastAsia="SymbolMT" w:cstheme="minorHAnsi"/>
          <w:lang w:val="fr-BE"/>
        </w:rPr>
        <w:t xml:space="preserve">≥ </w:t>
      </w:r>
      <w:r w:rsidR="00A319A8" w:rsidRPr="00A319A8">
        <w:rPr>
          <w:rFonts w:cstheme="minorHAnsi"/>
          <w:lang w:val="fr-BE"/>
        </w:rPr>
        <w:t xml:space="preserve">47 mm Hg durant un total d'au </w:t>
      </w:r>
      <w:r w:rsidRPr="00A319A8">
        <w:rPr>
          <w:rFonts w:cstheme="minorHAnsi"/>
          <w:lang w:val="fr-BE"/>
        </w:rPr>
        <w:t>moins une heure du temps passé au lit.</w:t>
      </w:r>
    </w:p>
    <w:p w:rsidR="00AE1989" w:rsidRDefault="00AE1989" w:rsidP="00A319A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lang w:val="fr-BE"/>
        </w:rPr>
      </w:pPr>
      <w:r w:rsidRPr="00AE1989">
        <w:rPr>
          <w:rFonts w:cstheme="minorHAnsi"/>
          <w:lang w:val="fr-BE"/>
        </w:rPr>
        <w:t xml:space="preserve">Pour chaque patient présentant un indice de </w:t>
      </w:r>
      <w:proofErr w:type="spellStart"/>
      <w:r w:rsidRPr="00AE1989">
        <w:rPr>
          <w:rFonts w:cstheme="minorHAnsi"/>
          <w:lang w:val="fr-BE"/>
        </w:rPr>
        <w:t>Quetelet</w:t>
      </w:r>
      <w:proofErr w:type="spellEnd"/>
      <w:r w:rsidRPr="00AE1989">
        <w:rPr>
          <w:rFonts w:cstheme="minorHAnsi"/>
          <w:lang w:val="fr-BE"/>
        </w:rPr>
        <w:t xml:space="preserve"> (BMI) de &gt; 30 kg/m², avant</w:t>
      </w:r>
      <w:r w:rsidR="00A319A8">
        <w:rPr>
          <w:rFonts w:cstheme="minorHAnsi"/>
          <w:lang w:val="fr-BE"/>
        </w:rPr>
        <w:t xml:space="preserve"> </w:t>
      </w:r>
      <w:r w:rsidRPr="00AE1989">
        <w:rPr>
          <w:rFonts w:cstheme="minorHAnsi"/>
          <w:lang w:val="fr-BE"/>
        </w:rPr>
        <w:t>l’instauration de l’AVD nocturne par pression positive à 2 niveaux, l’existence ou non</w:t>
      </w:r>
      <w:r w:rsidR="00A319A8">
        <w:rPr>
          <w:rFonts w:cstheme="minorHAnsi"/>
          <w:lang w:val="fr-BE"/>
        </w:rPr>
        <w:t xml:space="preserve"> </w:t>
      </w:r>
      <w:r w:rsidRPr="00AE1989">
        <w:rPr>
          <w:rFonts w:cstheme="minorHAnsi"/>
          <w:lang w:val="fr-BE"/>
        </w:rPr>
        <w:t xml:space="preserve">d’un SAOS est vérifiée par une </w:t>
      </w:r>
      <w:proofErr w:type="spellStart"/>
      <w:r w:rsidRPr="00AE1989">
        <w:rPr>
          <w:rFonts w:cstheme="minorHAnsi"/>
          <w:lang w:val="fr-BE"/>
        </w:rPr>
        <w:t>polysomnographie</w:t>
      </w:r>
      <w:proofErr w:type="spellEnd"/>
      <w:r w:rsidRPr="00AE1989">
        <w:rPr>
          <w:rFonts w:cstheme="minorHAnsi"/>
          <w:lang w:val="fr-BE"/>
        </w:rPr>
        <w:t>, dont les tracés sont conservés.</w:t>
      </w:r>
    </w:p>
    <w:p w:rsidR="009D4AEF" w:rsidRDefault="00AE1989" w:rsidP="00AE198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A319A8">
        <w:rPr>
          <w:rFonts w:cstheme="minorHAnsi"/>
          <w:lang w:val="fr-BE"/>
        </w:rPr>
        <w:t>Patients présentant un Syndrom</w:t>
      </w:r>
      <w:r w:rsidR="009D4AEF">
        <w:rPr>
          <w:rFonts w:cstheme="minorHAnsi"/>
          <w:lang w:val="fr-BE"/>
        </w:rPr>
        <w:t>e d’Obésité-Hypoventilation qui</w:t>
      </w:r>
      <w:r w:rsidRPr="00A319A8">
        <w:rPr>
          <w:rFonts w:cstheme="minorHAnsi"/>
          <w:lang w:val="fr-BE"/>
        </w:rPr>
        <w:t xml:space="preserve"> </w:t>
      </w:r>
    </w:p>
    <w:p w:rsidR="00AE1989" w:rsidRPr="00A319A8" w:rsidRDefault="00AE1989" w:rsidP="009D4AEF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A319A8">
        <w:rPr>
          <w:rFonts w:cstheme="minorHAnsi"/>
          <w:lang w:val="fr-BE"/>
        </w:rPr>
        <w:t>malgré des mesures</w:t>
      </w:r>
      <w:r w:rsidR="00A319A8">
        <w:rPr>
          <w:rFonts w:cstheme="minorHAnsi"/>
          <w:lang w:val="fr-BE"/>
        </w:rPr>
        <w:t xml:space="preserve"> </w:t>
      </w:r>
      <w:r w:rsidRPr="00A319A8">
        <w:rPr>
          <w:rFonts w:cstheme="minorHAnsi"/>
          <w:lang w:val="fr-BE"/>
        </w:rPr>
        <w:t>documentées d’hygiène de vie (exercice physique) et un régime durant au moins 6</w:t>
      </w:r>
      <w:r w:rsidR="00A319A8">
        <w:rPr>
          <w:rFonts w:cstheme="minorHAnsi"/>
          <w:lang w:val="fr-BE"/>
        </w:rPr>
        <w:t xml:space="preserve"> </w:t>
      </w:r>
      <w:r w:rsidRPr="00A319A8">
        <w:rPr>
          <w:rFonts w:cstheme="minorHAnsi"/>
          <w:lang w:val="fr-BE"/>
        </w:rPr>
        <w:t>mois, continuent à présenter un BMI ≥ 40 kg/m²,</w:t>
      </w:r>
    </w:p>
    <w:p w:rsidR="00AE1989" w:rsidRDefault="00AE1989" w:rsidP="009255D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9255DC">
        <w:rPr>
          <w:rFonts w:cstheme="minorHAnsi"/>
          <w:lang w:val="fr-BE"/>
        </w:rPr>
        <w:t>ne présentent pas un syndrome d’apnées obstructives du sommeil sérieux</w:t>
      </w:r>
      <w:r w:rsidR="009255DC" w:rsidRPr="009255DC">
        <w:rPr>
          <w:rFonts w:cstheme="minorHAnsi"/>
          <w:lang w:val="fr-BE"/>
        </w:rPr>
        <w:t xml:space="preserve"> </w:t>
      </w:r>
      <w:r w:rsidRPr="009255DC">
        <w:rPr>
          <w:rFonts w:cstheme="minorHAnsi"/>
          <w:lang w:val="fr-BE"/>
        </w:rPr>
        <w:t>(donc pas de IAH &gt;20 par heure) et qui n</w:t>
      </w:r>
      <w:r w:rsidR="009255DC" w:rsidRPr="009255DC">
        <w:rPr>
          <w:rFonts w:cstheme="minorHAnsi"/>
          <w:lang w:val="fr-BE"/>
        </w:rPr>
        <w:t xml:space="preserve">e présentent pas une BPCO (donc </w:t>
      </w:r>
      <w:r w:rsidRPr="009255DC">
        <w:rPr>
          <w:rFonts w:cstheme="minorHAnsi"/>
          <w:lang w:val="fr-BE"/>
        </w:rPr>
        <w:t>pas de FEV</w:t>
      </w:r>
      <w:r w:rsidRPr="00D17A1A">
        <w:rPr>
          <w:rFonts w:cstheme="minorHAnsi"/>
          <w:vertAlign w:val="subscript"/>
          <w:lang w:val="fr-BE"/>
        </w:rPr>
        <w:t>1</w:t>
      </w:r>
      <w:r w:rsidRPr="009255DC">
        <w:rPr>
          <w:rFonts w:cstheme="minorHAnsi"/>
          <w:lang w:val="fr-BE"/>
        </w:rPr>
        <w:t xml:space="preserve">/FVC </w:t>
      </w:r>
      <w:r w:rsidRPr="009255DC">
        <w:rPr>
          <w:rFonts w:cstheme="minorHAnsi"/>
          <w:lang w:val="fr-BE"/>
        </w:rPr>
        <w:lastRenderedPageBreak/>
        <w:t>≤0,65), et avec une affection pulmonaire r</w:t>
      </w:r>
      <w:r w:rsidR="009255DC" w:rsidRPr="009255DC">
        <w:rPr>
          <w:rFonts w:cstheme="minorHAnsi"/>
          <w:lang w:val="fr-BE"/>
        </w:rPr>
        <w:t xml:space="preserve">estrictive causée </w:t>
      </w:r>
      <w:r w:rsidRPr="009255DC">
        <w:rPr>
          <w:rFonts w:cstheme="minorHAnsi"/>
          <w:lang w:val="fr-BE"/>
        </w:rPr>
        <w:t>par cette obésité mo</w:t>
      </w:r>
      <w:r w:rsidRPr="009255DC">
        <w:rPr>
          <w:rFonts w:cstheme="minorHAnsi"/>
          <w:lang w:val="fr-BE"/>
        </w:rPr>
        <w:t>r</w:t>
      </w:r>
      <w:r w:rsidRPr="009255DC">
        <w:rPr>
          <w:rFonts w:cstheme="minorHAnsi"/>
          <w:lang w:val="fr-BE"/>
        </w:rPr>
        <w:t>bide,</w:t>
      </w:r>
    </w:p>
    <w:p w:rsidR="00AE1989" w:rsidRDefault="00AE1989" w:rsidP="009255D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9255DC">
        <w:rPr>
          <w:rFonts w:cstheme="minorHAnsi"/>
          <w:lang w:val="fr-BE"/>
        </w:rPr>
        <w:t>ont déjà été hospitalisés au préalable au moins 1 fois à cause d’un épisode</w:t>
      </w:r>
      <w:r w:rsidR="009255DC" w:rsidRPr="009255DC">
        <w:rPr>
          <w:rFonts w:cstheme="minorHAnsi"/>
          <w:lang w:val="fr-BE"/>
        </w:rPr>
        <w:t xml:space="preserve"> </w:t>
      </w:r>
      <w:r w:rsidRPr="009255DC">
        <w:rPr>
          <w:rFonts w:cstheme="minorHAnsi"/>
          <w:lang w:val="fr-BE"/>
        </w:rPr>
        <w:t>d’insuffisance respiratoire</w:t>
      </w:r>
    </w:p>
    <w:p w:rsidR="00AE1989" w:rsidRPr="009255DC" w:rsidRDefault="00AE1989" w:rsidP="009255D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9255DC">
        <w:rPr>
          <w:rFonts w:cstheme="minorHAnsi"/>
          <w:lang w:val="fr-BE"/>
        </w:rPr>
        <w:t>ensuite, sans AVD, lors de deux examens espacés de 6 semaines et effectués</w:t>
      </w:r>
      <w:r w:rsidR="009255DC" w:rsidRPr="009255DC">
        <w:rPr>
          <w:rFonts w:cstheme="minorHAnsi"/>
          <w:lang w:val="fr-BE"/>
        </w:rPr>
        <w:t xml:space="preserve"> chaque </w:t>
      </w:r>
      <w:r w:rsidRPr="009255DC">
        <w:rPr>
          <w:rFonts w:cstheme="minorHAnsi"/>
          <w:lang w:val="fr-BE"/>
        </w:rPr>
        <w:t>fois en dehors de toute poussée aiguë, répondent à l’un des 2 critères</w:t>
      </w:r>
      <w:r w:rsidR="009255DC" w:rsidRPr="009255DC">
        <w:rPr>
          <w:rFonts w:cstheme="minorHAnsi"/>
          <w:lang w:val="fr-BE"/>
        </w:rPr>
        <w:t xml:space="preserve"> suivants</w:t>
      </w:r>
      <w:r w:rsidRPr="009255DC">
        <w:rPr>
          <w:rFonts w:cstheme="minorHAnsi"/>
          <w:lang w:val="fr-BE"/>
        </w:rPr>
        <w:t>:</w:t>
      </w:r>
    </w:p>
    <w:p w:rsidR="00AE1989" w:rsidRPr="009255DC" w:rsidRDefault="00AE1989" w:rsidP="009255D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9255DC">
        <w:rPr>
          <w:rFonts w:cstheme="minorHAnsi"/>
          <w:lang w:val="fr-BE"/>
        </w:rPr>
        <w:t>présenter une PaCO</w:t>
      </w:r>
      <w:r w:rsidRPr="00D17A1A">
        <w:rPr>
          <w:rFonts w:cstheme="minorHAnsi"/>
          <w:vertAlign w:val="subscript"/>
          <w:lang w:val="fr-BE"/>
        </w:rPr>
        <w:t>2</w:t>
      </w:r>
      <w:r w:rsidRPr="009255DC">
        <w:rPr>
          <w:rFonts w:cstheme="minorHAnsi"/>
          <w:lang w:val="fr-BE"/>
        </w:rPr>
        <w:t xml:space="preserve"> diurne de ≥ 50 mm Hg</w:t>
      </w:r>
    </w:p>
    <w:p w:rsidR="00AE1989" w:rsidRPr="009255DC" w:rsidRDefault="00AE1989" w:rsidP="009255D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9255DC">
        <w:rPr>
          <w:rFonts w:cstheme="minorHAnsi"/>
          <w:lang w:val="fr-BE"/>
        </w:rPr>
        <w:t>présenter une hausse nocturne de la PCO</w:t>
      </w:r>
      <w:r w:rsidRPr="00D17A1A">
        <w:rPr>
          <w:rFonts w:cstheme="minorHAnsi"/>
          <w:vertAlign w:val="subscript"/>
          <w:lang w:val="fr-BE"/>
        </w:rPr>
        <w:t>2</w:t>
      </w:r>
      <w:r w:rsidRPr="009255DC">
        <w:rPr>
          <w:rFonts w:cstheme="minorHAnsi"/>
          <w:lang w:val="fr-BE"/>
        </w:rPr>
        <w:t xml:space="preserve"> artérielle, transcutanée ou en fin</w:t>
      </w:r>
      <w:r w:rsidR="009255DC" w:rsidRPr="009255DC">
        <w:rPr>
          <w:rFonts w:cstheme="minorHAnsi"/>
          <w:lang w:val="fr-BE"/>
        </w:rPr>
        <w:t xml:space="preserve"> </w:t>
      </w:r>
      <w:r w:rsidRPr="009255DC">
        <w:rPr>
          <w:rFonts w:cstheme="minorHAnsi"/>
          <w:lang w:val="fr-BE"/>
        </w:rPr>
        <w:t xml:space="preserve">d’expiration à </w:t>
      </w:r>
      <w:r w:rsidRPr="009255DC">
        <w:rPr>
          <w:rFonts w:eastAsia="SymbolMT" w:cstheme="minorHAnsi"/>
          <w:lang w:val="fr-BE"/>
        </w:rPr>
        <w:t xml:space="preserve">≥ </w:t>
      </w:r>
      <w:r w:rsidRPr="009255DC">
        <w:rPr>
          <w:rFonts w:cstheme="minorHAnsi"/>
          <w:lang w:val="fr-BE"/>
        </w:rPr>
        <w:t>50 mm Hg en présence d’une baisse de la SpO</w:t>
      </w:r>
      <w:r w:rsidRPr="00D17A1A">
        <w:rPr>
          <w:rFonts w:cstheme="minorHAnsi"/>
          <w:vertAlign w:val="subscript"/>
          <w:lang w:val="fr-BE"/>
        </w:rPr>
        <w:t>2</w:t>
      </w:r>
      <w:r w:rsidRPr="009255DC">
        <w:rPr>
          <w:rFonts w:cstheme="minorHAnsi"/>
          <w:lang w:val="fr-BE"/>
        </w:rPr>
        <w:t xml:space="preserve"> à &lt; 88%</w:t>
      </w:r>
      <w:r w:rsidR="009255DC" w:rsidRPr="009255DC">
        <w:rPr>
          <w:rFonts w:cstheme="minorHAnsi"/>
          <w:lang w:val="fr-BE"/>
        </w:rPr>
        <w:t xml:space="preserve"> </w:t>
      </w:r>
      <w:r w:rsidRPr="009255DC">
        <w:rPr>
          <w:rFonts w:cstheme="minorHAnsi"/>
          <w:lang w:val="fr-BE"/>
        </w:rPr>
        <w:t>d</w:t>
      </w:r>
      <w:r w:rsidRPr="009255DC">
        <w:rPr>
          <w:rFonts w:cstheme="minorHAnsi"/>
          <w:lang w:val="fr-BE"/>
        </w:rPr>
        <w:t>u</w:t>
      </w:r>
      <w:r w:rsidRPr="009255DC">
        <w:rPr>
          <w:rFonts w:cstheme="minorHAnsi"/>
          <w:lang w:val="fr-BE"/>
        </w:rPr>
        <w:t>rant une heure, ou une baisse de l</w:t>
      </w:r>
      <w:r w:rsidR="009255DC" w:rsidRPr="009255DC">
        <w:rPr>
          <w:rFonts w:cstheme="minorHAnsi"/>
          <w:lang w:val="fr-BE"/>
        </w:rPr>
        <w:t>a SpO</w:t>
      </w:r>
      <w:r w:rsidR="009255DC" w:rsidRPr="000E1A4E">
        <w:rPr>
          <w:rFonts w:cstheme="minorHAnsi"/>
          <w:vertAlign w:val="subscript"/>
          <w:lang w:val="fr-BE"/>
        </w:rPr>
        <w:t>2</w:t>
      </w:r>
      <w:r w:rsidR="009255DC" w:rsidRPr="009255DC">
        <w:rPr>
          <w:rFonts w:cstheme="minorHAnsi"/>
          <w:lang w:val="fr-BE"/>
        </w:rPr>
        <w:t xml:space="preserve"> à &lt; 90</w:t>
      </w:r>
      <w:r w:rsidR="000E1A4E">
        <w:rPr>
          <w:rFonts w:cstheme="minorHAnsi"/>
          <w:lang w:val="fr-BE"/>
        </w:rPr>
        <w:t xml:space="preserve"> </w:t>
      </w:r>
      <w:r w:rsidR="009255DC" w:rsidRPr="009255DC">
        <w:rPr>
          <w:rFonts w:cstheme="minorHAnsi"/>
          <w:lang w:val="fr-BE"/>
        </w:rPr>
        <w:t>% pendant &gt; 30</w:t>
      </w:r>
      <w:r w:rsidR="000E1A4E">
        <w:rPr>
          <w:rFonts w:cstheme="minorHAnsi"/>
          <w:lang w:val="fr-BE"/>
        </w:rPr>
        <w:t xml:space="preserve"> </w:t>
      </w:r>
      <w:r w:rsidR="009255DC" w:rsidRPr="009255DC">
        <w:rPr>
          <w:rFonts w:cstheme="minorHAnsi"/>
          <w:lang w:val="fr-BE"/>
        </w:rPr>
        <w:t xml:space="preserve">% du </w:t>
      </w:r>
      <w:r w:rsidRPr="009255DC">
        <w:rPr>
          <w:rFonts w:cstheme="minorHAnsi"/>
          <w:lang w:val="fr-BE"/>
        </w:rPr>
        <w:t>so</w:t>
      </w:r>
      <w:r w:rsidRPr="009255DC">
        <w:rPr>
          <w:rFonts w:cstheme="minorHAnsi"/>
          <w:lang w:val="fr-BE"/>
        </w:rPr>
        <w:t>m</w:t>
      </w:r>
      <w:r w:rsidRPr="009255DC">
        <w:rPr>
          <w:rFonts w:cstheme="minorHAnsi"/>
          <w:lang w:val="fr-BE"/>
        </w:rPr>
        <w:t>meil effectif enregistré au cours d’une PSG.</w:t>
      </w:r>
    </w:p>
    <w:p w:rsidR="00AE1989" w:rsidRPr="009255DC" w:rsidRDefault="00AE1989" w:rsidP="00AE198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9255DC">
        <w:rPr>
          <w:rFonts w:cstheme="minorHAnsi"/>
          <w:lang w:val="fr-BE"/>
        </w:rPr>
        <w:t>chez lesquels l’effet du traitement est documenté avec une PSG démontrant une</w:t>
      </w:r>
      <w:r w:rsidR="009255DC">
        <w:rPr>
          <w:rFonts w:cstheme="minorHAnsi"/>
          <w:lang w:val="fr-BE"/>
        </w:rPr>
        <w:t xml:space="preserve"> </w:t>
      </w:r>
      <w:r w:rsidRPr="009255DC">
        <w:rPr>
          <w:rFonts w:cstheme="minorHAnsi"/>
          <w:lang w:val="fr-BE"/>
        </w:rPr>
        <w:t>amélioration des mesures nocturnes de la SpO</w:t>
      </w:r>
      <w:r w:rsidRPr="000E1A4E">
        <w:rPr>
          <w:rFonts w:cstheme="minorHAnsi"/>
          <w:vertAlign w:val="subscript"/>
          <w:lang w:val="fr-BE"/>
        </w:rPr>
        <w:t>2</w:t>
      </w:r>
      <w:r w:rsidRPr="009255DC">
        <w:rPr>
          <w:rFonts w:cstheme="minorHAnsi"/>
          <w:lang w:val="fr-BE"/>
        </w:rPr>
        <w:t xml:space="preserve"> et de la PCO</w:t>
      </w:r>
      <w:r w:rsidRPr="000E1A4E">
        <w:rPr>
          <w:rFonts w:cstheme="minorHAnsi"/>
          <w:vertAlign w:val="subscript"/>
          <w:lang w:val="fr-BE"/>
        </w:rPr>
        <w:t>2</w:t>
      </w:r>
      <w:r w:rsidRPr="009255DC">
        <w:rPr>
          <w:rFonts w:cstheme="minorHAnsi"/>
          <w:lang w:val="fr-BE"/>
        </w:rPr>
        <w:t>, tandis que la</w:t>
      </w:r>
      <w:r w:rsidR="009255DC">
        <w:rPr>
          <w:rFonts w:cstheme="minorHAnsi"/>
          <w:lang w:val="fr-BE"/>
        </w:rPr>
        <w:t xml:space="preserve"> </w:t>
      </w:r>
      <w:r w:rsidRPr="009255DC">
        <w:rPr>
          <w:rFonts w:cstheme="minorHAnsi"/>
          <w:lang w:val="fr-BE"/>
        </w:rPr>
        <w:t>qualité du sommeil ne se détériore pas substantiellement en comparaison avec</w:t>
      </w:r>
      <w:r w:rsidR="009255DC">
        <w:rPr>
          <w:rFonts w:cstheme="minorHAnsi"/>
          <w:lang w:val="fr-BE"/>
        </w:rPr>
        <w:t xml:space="preserve"> </w:t>
      </w:r>
      <w:r w:rsidRPr="009255DC">
        <w:rPr>
          <w:rFonts w:cstheme="minorHAnsi"/>
          <w:lang w:val="fr-BE"/>
        </w:rPr>
        <w:t>les PSG préc</w:t>
      </w:r>
      <w:r w:rsidRPr="009255DC">
        <w:rPr>
          <w:rFonts w:cstheme="minorHAnsi"/>
          <w:lang w:val="fr-BE"/>
        </w:rPr>
        <w:t>é</w:t>
      </w:r>
      <w:r w:rsidRPr="009255DC">
        <w:rPr>
          <w:rFonts w:cstheme="minorHAnsi"/>
          <w:lang w:val="fr-BE"/>
        </w:rPr>
        <w:t>dentes.</w:t>
      </w:r>
    </w:p>
    <w:p w:rsidR="009255DC" w:rsidRDefault="009255DC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:rsidR="00A319A8" w:rsidRDefault="000216EA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→ </w:t>
      </w:r>
      <w:r w:rsidR="00AE1989" w:rsidRPr="00AE1989">
        <w:rPr>
          <w:rFonts w:cstheme="minorHAnsi"/>
          <w:lang w:val="fr-BE"/>
        </w:rPr>
        <w:t>Une A</w:t>
      </w:r>
      <w:r w:rsidR="0022489E">
        <w:rPr>
          <w:rFonts w:cstheme="minorHAnsi"/>
          <w:lang w:val="fr-BE"/>
        </w:rPr>
        <w:t xml:space="preserve">VD à l’essai </w:t>
      </w:r>
      <w:r w:rsidR="0022489E" w:rsidRPr="00A56B24">
        <w:rPr>
          <w:rFonts w:cstheme="minorHAnsi"/>
          <w:lang w:val="fr-BE"/>
        </w:rPr>
        <w:t>doit</w:t>
      </w:r>
      <w:r w:rsidR="00AE1989" w:rsidRPr="00A56B24">
        <w:rPr>
          <w:rFonts w:cstheme="minorHAnsi"/>
          <w:lang w:val="fr-BE"/>
        </w:rPr>
        <w:t xml:space="preserve"> </w:t>
      </w:r>
      <w:r w:rsidR="00A46E06" w:rsidRPr="00A56B24">
        <w:rPr>
          <w:rFonts w:cstheme="minorHAnsi"/>
          <w:lang w:val="fr-BE"/>
        </w:rPr>
        <w:t xml:space="preserve">en outre </w:t>
      </w:r>
      <w:r w:rsidR="00AE1989" w:rsidRPr="00A56B24">
        <w:rPr>
          <w:rFonts w:cstheme="minorHAnsi"/>
          <w:lang w:val="fr-BE"/>
        </w:rPr>
        <w:t>conduire</w:t>
      </w:r>
      <w:r w:rsidR="00AE1989" w:rsidRPr="00AE1989">
        <w:rPr>
          <w:rFonts w:cstheme="minorHAnsi"/>
          <w:lang w:val="fr-BE"/>
        </w:rPr>
        <w:t xml:space="preserve"> à une amé</w:t>
      </w:r>
      <w:r>
        <w:rPr>
          <w:rFonts w:cstheme="minorHAnsi"/>
          <w:lang w:val="fr-BE"/>
        </w:rPr>
        <w:t xml:space="preserve">lioration </w:t>
      </w:r>
      <w:r w:rsidR="00AE1989" w:rsidRPr="00AE1989">
        <w:rPr>
          <w:rFonts w:cstheme="minorHAnsi"/>
          <w:lang w:val="fr-BE"/>
        </w:rPr>
        <w:t>substantielle des valeurs gazom</w:t>
      </w:r>
      <w:r w:rsidR="00AE1989" w:rsidRPr="00AE1989">
        <w:rPr>
          <w:rFonts w:cstheme="minorHAnsi"/>
          <w:lang w:val="fr-BE"/>
        </w:rPr>
        <w:t>é</w:t>
      </w:r>
      <w:r w:rsidR="00AE1989" w:rsidRPr="00AE1989">
        <w:rPr>
          <w:rFonts w:cstheme="minorHAnsi"/>
          <w:lang w:val="fr-BE"/>
        </w:rPr>
        <w:t>triques anormales me</w:t>
      </w:r>
      <w:r>
        <w:rPr>
          <w:rFonts w:cstheme="minorHAnsi"/>
          <w:lang w:val="fr-BE"/>
        </w:rPr>
        <w:t xml:space="preserve">surées précédemment, objectivée </w:t>
      </w:r>
      <w:r w:rsidR="00392EA3" w:rsidRPr="00392EA3">
        <w:rPr>
          <w:rFonts w:cstheme="minorHAnsi"/>
          <w:lang w:val="fr-BE"/>
        </w:rPr>
        <w:t>à l’aide d’une mesure de jour de la PaCO</w:t>
      </w:r>
      <w:r w:rsidR="00392EA3" w:rsidRPr="00392EA3">
        <w:rPr>
          <w:rFonts w:cstheme="minorHAnsi"/>
          <w:vertAlign w:val="subscript"/>
          <w:lang w:val="fr-BE"/>
        </w:rPr>
        <w:t>2</w:t>
      </w:r>
      <w:r w:rsidR="00392EA3" w:rsidRPr="00392EA3">
        <w:rPr>
          <w:rFonts w:cstheme="minorHAnsi"/>
          <w:lang w:val="fr-BE"/>
        </w:rPr>
        <w:t xml:space="preserve"> ou de la PCO</w:t>
      </w:r>
      <w:r w:rsidR="00392EA3" w:rsidRPr="00392EA3">
        <w:rPr>
          <w:rFonts w:cstheme="minorHAnsi"/>
          <w:vertAlign w:val="subscript"/>
          <w:lang w:val="fr-BE"/>
        </w:rPr>
        <w:t>2</w:t>
      </w:r>
      <w:r w:rsidR="00392EA3" w:rsidRPr="00392EA3">
        <w:rPr>
          <w:rFonts w:cstheme="minorHAnsi"/>
          <w:lang w:val="fr-BE"/>
        </w:rPr>
        <w:t xml:space="preserve"> continue transcutanée nocturne et d’une mesure de la saturation en oxygène</w:t>
      </w:r>
      <w:r w:rsidR="00AE1989" w:rsidRPr="00392EA3">
        <w:rPr>
          <w:rFonts w:cstheme="minorHAnsi"/>
          <w:lang w:val="fr-BE"/>
        </w:rPr>
        <w:t>. En cas</w:t>
      </w:r>
      <w:r w:rsidR="00AE1989" w:rsidRPr="00AE1989">
        <w:rPr>
          <w:rFonts w:cstheme="minorHAnsi"/>
          <w:lang w:val="fr-BE"/>
        </w:rPr>
        <w:t xml:space="preserve"> de ventilation invasive, il peut éven</w:t>
      </w:r>
      <w:r>
        <w:rPr>
          <w:rFonts w:cstheme="minorHAnsi"/>
          <w:lang w:val="fr-BE"/>
        </w:rPr>
        <w:t xml:space="preserve">tuellement être fait appel </w:t>
      </w:r>
      <w:r w:rsidR="00AE1989" w:rsidRPr="00AE1989">
        <w:rPr>
          <w:rFonts w:cstheme="minorHAnsi"/>
          <w:lang w:val="fr-BE"/>
        </w:rPr>
        <w:t>aussi à une mesure nocturne de la PCO</w:t>
      </w:r>
      <w:r w:rsidR="00AE1989" w:rsidRPr="0022489E">
        <w:rPr>
          <w:rFonts w:cstheme="minorHAnsi"/>
          <w:vertAlign w:val="subscript"/>
          <w:lang w:val="fr-BE"/>
        </w:rPr>
        <w:t>2</w:t>
      </w:r>
      <w:r w:rsidR="00AE1989" w:rsidRPr="00AE1989">
        <w:rPr>
          <w:rFonts w:cstheme="minorHAnsi"/>
          <w:lang w:val="fr-BE"/>
        </w:rPr>
        <w:t xml:space="preserve"> en fin d’expiratio</w:t>
      </w:r>
      <w:r>
        <w:rPr>
          <w:rFonts w:cstheme="minorHAnsi"/>
          <w:lang w:val="fr-BE"/>
        </w:rPr>
        <w:t xml:space="preserve">n. </w:t>
      </w:r>
    </w:p>
    <w:p w:rsidR="00A46E06" w:rsidRDefault="00A46E06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AE1989" w:rsidRDefault="00463450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  <w:r w:rsidRPr="00A56B24">
        <w:rPr>
          <w:rFonts w:cstheme="minorHAnsi"/>
          <w:b/>
          <w:bCs/>
          <w:lang w:val="fr-BE"/>
        </w:rPr>
        <w:t>Qui est pris en charge p</w:t>
      </w:r>
      <w:r w:rsidR="00AE1989" w:rsidRPr="00A56B24">
        <w:rPr>
          <w:rFonts w:cstheme="minorHAnsi"/>
          <w:b/>
          <w:bCs/>
          <w:lang w:val="fr-BE"/>
        </w:rPr>
        <w:t xml:space="preserve">our </w:t>
      </w:r>
      <w:r w:rsidR="00AE1989" w:rsidRPr="00A56B24">
        <w:rPr>
          <w:rFonts w:cstheme="minorHAnsi"/>
          <w:b/>
          <w:bCs/>
          <w:i/>
          <w:lang w:val="fr-BE"/>
        </w:rPr>
        <w:t>l’AVD discontinue</w:t>
      </w:r>
      <w:r w:rsidR="00AE1989" w:rsidRPr="00463450">
        <w:rPr>
          <w:rFonts w:cstheme="minorHAnsi"/>
          <w:b/>
          <w:bCs/>
          <w:i/>
          <w:lang w:val="fr-BE"/>
        </w:rPr>
        <w:t xml:space="preserve"> (minimum 12 h/jour) par pression positive à deux ni</w:t>
      </w:r>
      <w:r w:rsidRPr="00463450">
        <w:rPr>
          <w:rFonts w:cstheme="minorHAnsi"/>
          <w:b/>
          <w:bCs/>
          <w:i/>
          <w:lang w:val="fr-BE"/>
        </w:rPr>
        <w:t>veau</w:t>
      </w:r>
      <w:r>
        <w:rPr>
          <w:rFonts w:cstheme="minorHAnsi"/>
          <w:b/>
          <w:bCs/>
          <w:lang w:val="fr-BE"/>
        </w:rPr>
        <w:t>?</w:t>
      </w:r>
    </w:p>
    <w:p w:rsidR="001D73EF" w:rsidRPr="00AE1989" w:rsidRDefault="001D73EF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854E01" w:rsidRDefault="00854E01" w:rsidP="00854E0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854E01">
        <w:rPr>
          <w:rFonts w:cstheme="minorHAnsi"/>
          <w:lang w:val="fr-BE"/>
        </w:rPr>
        <w:t xml:space="preserve">un patient trachéotomisé ou non trachéotomisé </w:t>
      </w:r>
      <w:r w:rsidRPr="00A56B24">
        <w:rPr>
          <w:rFonts w:cstheme="minorHAnsi"/>
          <w:lang w:val="fr-BE"/>
        </w:rPr>
        <w:t>de moins de &lt; 5 ans présentant</w:t>
      </w:r>
      <w:r w:rsidRPr="00854E01">
        <w:rPr>
          <w:rFonts w:cstheme="minorHAnsi"/>
          <w:lang w:val="fr-BE"/>
        </w:rPr>
        <w:t xml:space="preserve"> un sy</w:t>
      </w:r>
      <w:r w:rsidRPr="00854E01">
        <w:rPr>
          <w:rFonts w:cstheme="minorHAnsi"/>
          <w:lang w:val="fr-BE"/>
        </w:rPr>
        <w:t>n</w:t>
      </w:r>
      <w:r w:rsidRPr="00854E01">
        <w:rPr>
          <w:rFonts w:cstheme="minorHAnsi"/>
          <w:lang w:val="fr-BE"/>
        </w:rPr>
        <w:t xml:space="preserve">drome d’hypoventilation centrale – soit malédiction d'Ondine soit acquis dans le cadre d’une affection neurologique centrale ou neuromusculaire – caractérisé par l’absence quasi totale de réaction </w:t>
      </w:r>
      <w:proofErr w:type="spellStart"/>
      <w:r w:rsidRPr="00854E01">
        <w:rPr>
          <w:rFonts w:cstheme="minorHAnsi"/>
          <w:lang w:val="fr-BE"/>
        </w:rPr>
        <w:t>ventilatoire</w:t>
      </w:r>
      <w:proofErr w:type="spellEnd"/>
      <w:r w:rsidRPr="00854E01">
        <w:rPr>
          <w:rFonts w:cstheme="minorHAnsi"/>
          <w:lang w:val="fr-BE"/>
        </w:rPr>
        <w:t xml:space="preserve"> à l'hypoxie ou à l'hypercapnie.</w:t>
      </w:r>
    </w:p>
    <w:p w:rsidR="00DB1BC4" w:rsidRPr="00A319A8" w:rsidRDefault="00DB1BC4" w:rsidP="00DB1BC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A319A8">
        <w:rPr>
          <w:rFonts w:cstheme="minorHAnsi"/>
          <w:lang w:val="fr-BE"/>
        </w:rPr>
        <w:t>Patients atteints d'une affection respiratoire restrictive d’origine pulmonaire, pleurale ou squelettique, chez lesquels l’insuffisance respiratoire ne peut être imputée exclusivement à un Syndrome d’Obésité-Hypoventilation et qui, en dehors de toute poussée aiguë, répondent à au moins un des critères suivants :</w:t>
      </w:r>
    </w:p>
    <w:p w:rsidR="00DB1BC4" w:rsidRDefault="00DB1BC4" w:rsidP="00DB1BC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A319A8">
        <w:rPr>
          <w:rFonts w:cstheme="minorHAnsi"/>
          <w:lang w:val="fr-BE"/>
        </w:rPr>
        <w:t>présenter une PaCO</w:t>
      </w:r>
      <w:r w:rsidRPr="009D4AEF">
        <w:rPr>
          <w:rFonts w:cstheme="minorHAnsi"/>
          <w:vertAlign w:val="subscript"/>
          <w:lang w:val="fr-BE"/>
        </w:rPr>
        <w:t>2</w:t>
      </w:r>
      <w:r w:rsidRPr="00A319A8">
        <w:rPr>
          <w:rFonts w:cstheme="minorHAnsi"/>
          <w:lang w:val="fr-BE"/>
        </w:rPr>
        <w:t xml:space="preserve"> diurne de </w:t>
      </w:r>
      <w:r w:rsidRPr="00A319A8">
        <w:rPr>
          <w:rFonts w:eastAsia="SymbolMT" w:cstheme="minorHAnsi"/>
          <w:lang w:val="fr-BE"/>
        </w:rPr>
        <w:t xml:space="preserve">≥ </w:t>
      </w:r>
      <w:r w:rsidRPr="00A319A8">
        <w:rPr>
          <w:rFonts w:cstheme="minorHAnsi"/>
          <w:lang w:val="fr-BE"/>
        </w:rPr>
        <w:t>47 mm Hg</w:t>
      </w:r>
    </w:p>
    <w:p w:rsidR="00DB1BC4" w:rsidRPr="00A319A8" w:rsidRDefault="00DB1BC4" w:rsidP="00DB1BC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A319A8">
        <w:rPr>
          <w:rFonts w:cstheme="minorHAnsi"/>
          <w:lang w:val="fr-BE"/>
        </w:rPr>
        <w:t>à l’oxymétrie transcutanée nocturne, présenter une baisse de la SpO</w:t>
      </w:r>
      <w:r w:rsidRPr="009D4AEF">
        <w:rPr>
          <w:rFonts w:cstheme="minorHAnsi"/>
          <w:vertAlign w:val="subscript"/>
          <w:lang w:val="fr-BE"/>
        </w:rPr>
        <w:t>2</w:t>
      </w:r>
      <w:r w:rsidRPr="00A319A8">
        <w:rPr>
          <w:rFonts w:cstheme="minorHAnsi"/>
          <w:lang w:val="fr-BE"/>
        </w:rPr>
        <w:t xml:space="preserve"> à ≤ 90% durant au moins 5 minutes consécutives et présenter une PCO</w:t>
      </w:r>
      <w:r w:rsidRPr="009D4AEF">
        <w:rPr>
          <w:rFonts w:cstheme="minorHAnsi"/>
          <w:vertAlign w:val="subscript"/>
          <w:lang w:val="fr-BE"/>
        </w:rPr>
        <w:t>2</w:t>
      </w:r>
      <w:r w:rsidRPr="00A319A8">
        <w:rPr>
          <w:rFonts w:cstheme="minorHAnsi"/>
          <w:lang w:val="fr-BE"/>
        </w:rPr>
        <w:t xml:space="preserve"> nocturne artérielle, transc</w:t>
      </w:r>
      <w:r w:rsidRPr="00A319A8">
        <w:rPr>
          <w:rFonts w:cstheme="minorHAnsi"/>
          <w:lang w:val="fr-BE"/>
        </w:rPr>
        <w:t>u</w:t>
      </w:r>
      <w:r w:rsidRPr="00A319A8">
        <w:rPr>
          <w:rFonts w:cstheme="minorHAnsi"/>
          <w:lang w:val="fr-BE"/>
        </w:rPr>
        <w:t xml:space="preserve">tanée ou en fin d’expiration de </w:t>
      </w:r>
      <w:r w:rsidRPr="00A319A8">
        <w:rPr>
          <w:rFonts w:eastAsia="SymbolMT" w:cstheme="minorHAnsi"/>
          <w:lang w:val="fr-BE"/>
        </w:rPr>
        <w:t xml:space="preserve">≥ </w:t>
      </w:r>
      <w:r w:rsidRPr="00A319A8">
        <w:rPr>
          <w:rFonts w:cstheme="minorHAnsi"/>
          <w:lang w:val="fr-BE"/>
        </w:rPr>
        <w:t>47 mm Hg durant un total d'au moins une heure du temps passé au lit.</w:t>
      </w:r>
    </w:p>
    <w:p w:rsidR="00DB1BC4" w:rsidRDefault="00DB1BC4" w:rsidP="00DB1BC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lang w:val="fr-BE"/>
        </w:rPr>
      </w:pPr>
      <w:r w:rsidRPr="00AE1989">
        <w:rPr>
          <w:rFonts w:cstheme="minorHAnsi"/>
          <w:lang w:val="fr-BE"/>
        </w:rPr>
        <w:t xml:space="preserve">Pour chaque patient présentant un indice de </w:t>
      </w:r>
      <w:proofErr w:type="spellStart"/>
      <w:r w:rsidRPr="00AE1989">
        <w:rPr>
          <w:rFonts w:cstheme="minorHAnsi"/>
          <w:lang w:val="fr-BE"/>
        </w:rPr>
        <w:t>Quetelet</w:t>
      </w:r>
      <w:proofErr w:type="spellEnd"/>
      <w:r w:rsidRPr="00AE1989">
        <w:rPr>
          <w:rFonts w:cstheme="minorHAnsi"/>
          <w:lang w:val="fr-BE"/>
        </w:rPr>
        <w:t xml:space="preserve"> (BMI) de &gt; 30 kg/m², avant</w:t>
      </w:r>
      <w:r>
        <w:rPr>
          <w:rFonts w:cstheme="minorHAnsi"/>
          <w:lang w:val="fr-BE"/>
        </w:rPr>
        <w:t xml:space="preserve"> </w:t>
      </w:r>
      <w:r w:rsidRPr="00AE1989">
        <w:rPr>
          <w:rFonts w:cstheme="minorHAnsi"/>
          <w:lang w:val="fr-BE"/>
        </w:rPr>
        <w:t>l’instauration de l’AVD nocturne par pression positive à 2 niveaux, l’existence ou non</w:t>
      </w:r>
      <w:r>
        <w:rPr>
          <w:rFonts w:cstheme="minorHAnsi"/>
          <w:lang w:val="fr-BE"/>
        </w:rPr>
        <w:t xml:space="preserve"> </w:t>
      </w:r>
      <w:r w:rsidRPr="00AE1989">
        <w:rPr>
          <w:rFonts w:cstheme="minorHAnsi"/>
          <w:lang w:val="fr-BE"/>
        </w:rPr>
        <w:t xml:space="preserve">d’un SAOS est vérifiée par une </w:t>
      </w:r>
      <w:proofErr w:type="spellStart"/>
      <w:r w:rsidRPr="00AE1989">
        <w:rPr>
          <w:rFonts w:cstheme="minorHAnsi"/>
          <w:lang w:val="fr-BE"/>
        </w:rPr>
        <w:t>polysomnographie</w:t>
      </w:r>
      <w:proofErr w:type="spellEnd"/>
      <w:r w:rsidRPr="00AE1989">
        <w:rPr>
          <w:rFonts w:cstheme="minorHAnsi"/>
          <w:lang w:val="fr-BE"/>
        </w:rPr>
        <w:t>, dont les tracés sont conservés.</w:t>
      </w:r>
    </w:p>
    <w:p w:rsidR="00854E01" w:rsidRDefault="00854E01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4C54A6" w:rsidRDefault="004C54A6" w:rsidP="004C54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>
        <w:rPr>
          <w:rFonts w:cstheme="minorHAnsi"/>
          <w:lang w:val="fr-BE"/>
        </w:rPr>
        <w:t xml:space="preserve">→ </w:t>
      </w:r>
      <w:r w:rsidRPr="00AE1989">
        <w:rPr>
          <w:rFonts w:cstheme="minorHAnsi"/>
          <w:lang w:val="fr-BE"/>
        </w:rPr>
        <w:t>Une A</w:t>
      </w:r>
      <w:r>
        <w:rPr>
          <w:rFonts w:cstheme="minorHAnsi"/>
          <w:lang w:val="fr-BE"/>
        </w:rPr>
        <w:t xml:space="preserve">VD à l’essai </w:t>
      </w:r>
      <w:r w:rsidRPr="00A56B24">
        <w:rPr>
          <w:rFonts w:cstheme="minorHAnsi"/>
          <w:lang w:val="fr-BE"/>
        </w:rPr>
        <w:t>doit en outre conduire</w:t>
      </w:r>
      <w:r w:rsidRPr="00AE1989">
        <w:rPr>
          <w:rFonts w:cstheme="minorHAnsi"/>
          <w:lang w:val="fr-BE"/>
        </w:rPr>
        <w:t xml:space="preserve"> à une amé</w:t>
      </w:r>
      <w:r>
        <w:rPr>
          <w:rFonts w:cstheme="minorHAnsi"/>
          <w:lang w:val="fr-BE"/>
        </w:rPr>
        <w:t xml:space="preserve">lioration </w:t>
      </w:r>
      <w:r w:rsidRPr="00AE1989">
        <w:rPr>
          <w:rFonts w:cstheme="minorHAnsi"/>
          <w:lang w:val="fr-BE"/>
        </w:rPr>
        <w:t>substantielle des valeurs gazom</w:t>
      </w:r>
      <w:r w:rsidRPr="00AE1989">
        <w:rPr>
          <w:rFonts w:cstheme="minorHAnsi"/>
          <w:lang w:val="fr-BE"/>
        </w:rPr>
        <w:t>é</w:t>
      </w:r>
      <w:r w:rsidRPr="00AE1989">
        <w:rPr>
          <w:rFonts w:cstheme="minorHAnsi"/>
          <w:lang w:val="fr-BE"/>
        </w:rPr>
        <w:t>triques anormales me</w:t>
      </w:r>
      <w:r>
        <w:rPr>
          <w:rFonts w:cstheme="minorHAnsi"/>
          <w:lang w:val="fr-BE"/>
        </w:rPr>
        <w:t xml:space="preserve">surées précédemment, objectivée </w:t>
      </w:r>
      <w:r w:rsidR="00062DA5" w:rsidRPr="00062DA5">
        <w:rPr>
          <w:rFonts w:cstheme="minorHAnsi"/>
          <w:lang w:val="fr-BE"/>
        </w:rPr>
        <w:t>à l’aide d’une mesure de jour de la PaCO</w:t>
      </w:r>
      <w:r w:rsidR="00062DA5" w:rsidRPr="00062DA5">
        <w:rPr>
          <w:rFonts w:cstheme="minorHAnsi"/>
          <w:vertAlign w:val="subscript"/>
          <w:lang w:val="fr-BE"/>
        </w:rPr>
        <w:t>2</w:t>
      </w:r>
      <w:r w:rsidR="00062DA5" w:rsidRPr="00062DA5">
        <w:rPr>
          <w:rFonts w:cstheme="minorHAnsi"/>
          <w:lang w:val="fr-BE"/>
        </w:rPr>
        <w:t xml:space="preserve"> ou de la PCO</w:t>
      </w:r>
      <w:r w:rsidR="00062DA5" w:rsidRPr="00062DA5">
        <w:rPr>
          <w:rFonts w:cstheme="minorHAnsi"/>
          <w:vertAlign w:val="subscript"/>
          <w:lang w:val="fr-BE"/>
        </w:rPr>
        <w:t>2</w:t>
      </w:r>
      <w:r w:rsidR="00062DA5" w:rsidRPr="00062DA5">
        <w:rPr>
          <w:rFonts w:cstheme="minorHAnsi"/>
          <w:lang w:val="fr-BE"/>
        </w:rPr>
        <w:t xml:space="preserve"> continue transcutanée nocturne et d’une mesure de la saturation en oxygène</w:t>
      </w:r>
      <w:r w:rsidRPr="00AE1989">
        <w:rPr>
          <w:rFonts w:cstheme="minorHAnsi"/>
          <w:lang w:val="fr-BE"/>
        </w:rPr>
        <w:t>. En cas de ventilation invasive, il peut éven</w:t>
      </w:r>
      <w:r>
        <w:rPr>
          <w:rFonts w:cstheme="minorHAnsi"/>
          <w:lang w:val="fr-BE"/>
        </w:rPr>
        <w:t xml:space="preserve">tuellement être fait appel </w:t>
      </w:r>
      <w:r w:rsidRPr="00AE1989">
        <w:rPr>
          <w:rFonts w:cstheme="minorHAnsi"/>
          <w:lang w:val="fr-BE"/>
        </w:rPr>
        <w:t>aussi à une mesure nocturne de la PCO</w:t>
      </w:r>
      <w:r w:rsidRPr="0022489E">
        <w:rPr>
          <w:rFonts w:cstheme="minorHAnsi"/>
          <w:vertAlign w:val="subscript"/>
          <w:lang w:val="fr-BE"/>
        </w:rPr>
        <w:t>2</w:t>
      </w:r>
      <w:r w:rsidRPr="00AE1989">
        <w:rPr>
          <w:rFonts w:cstheme="minorHAnsi"/>
          <w:lang w:val="fr-BE"/>
        </w:rPr>
        <w:t xml:space="preserve"> en fin d’expiratio</w:t>
      </w:r>
      <w:r>
        <w:rPr>
          <w:rFonts w:cstheme="minorHAnsi"/>
          <w:lang w:val="fr-BE"/>
        </w:rPr>
        <w:t xml:space="preserve">n. </w:t>
      </w:r>
    </w:p>
    <w:p w:rsidR="004C54A6" w:rsidRDefault="004C54A6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AE1989" w:rsidRPr="00A56B24" w:rsidRDefault="004C54A6" w:rsidP="001D73EF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  <w:r w:rsidRPr="00A56B24">
        <w:rPr>
          <w:rFonts w:cstheme="minorHAnsi"/>
          <w:b/>
          <w:bCs/>
          <w:lang w:val="fr-BE"/>
        </w:rPr>
        <w:lastRenderedPageBreak/>
        <w:t>Qui est pris en charge p</w:t>
      </w:r>
      <w:r w:rsidR="00AE1989" w:rsidRPr="00A56B24">
        <w:rPr>
          <w:rFonts w:cstheme="minorHAnsi"/>
          <w:b/>
          <w:bCs/>
          <w:lang w:val="fr-BE"/>
        </w:rPr>
        <w:t>ou</w:t>
      </w:r>
      <w:r w:rsidRPr="00A56B24">
        <w:rPr>
          <w:rFonts w:cstheme="minorHAnsi"/>
          <w:b/>
          <w:bCs/>
          <w:lang w:val="fr-BE"/>
        </w:rPr>
        <w:t xml:space="preserve">r </w:t>
      </w:r>
      <w:r w:rsidRPr="00A56B24">
        <w:rPr>
          <w:rFonts w:cstheme="minorHAnsi"/>
          <w:b/>
          <w:bCs/>
          <w:i/>
          <w:lang w:val="fr-BE"/>
        </w:rPr>
        <w:t xml:space="preserve">la percussion </w:t>
      </w:r>
      <w:proofErr w:type="spellStart"/>
      <w:r w:rsidRPr="00A56B24">
        <w:rPr>
          <w:rFonts w:cstheme="minorHAnsi"/>
          <w:b/>
          <w:bCs/>
          <w:i/>
          <w:lang w:val="fr-BE"/>
        </w:rPr>
        <w:t>intrapulmonaire</w:t>
      </w:r>
      <w:proofErr w:type="spellEnd"/>
      <w:r w:rsidRPr="00A56B24">
        <w:rPr>
          <w:rFonts w:cstheme="minorHAnsi"/>
          <w:b/>
          <w:bCs/>
          <w:lang w:val="fr-BE"/>
        </w:rPr>
        <w:t>?</w:t>
      </w:r>
    </w:p>
    <w:p w:rsidR="001D73EF" w:rsidRPr="00A56B24" w:rsidRDefault="001D73EF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:rsidR="00AE1989" w:rsidRPr="00A56B24" w:rsidRDefault="00AE1989" w:rsidP="00EF5CF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A56B24">
        <w:rPr>
          <w:rFonts w:cstheme="minorHAnsi"/>
          <w:lang w:val="fr-BE"/>
        </w:rPr>
        <w:t>patients atteints d'une maladie neuromusculaire et/ou d'u</w:t>
      </w:r>
      <w:r w:rsidR="00EF5CF6" w:rsidRPr="00A56B24">
        <w:rPr>
          <w:rFonts w:cstheme="minorHAnsi"/>
          <w:lang w:val="fr-BE"/>
        </w:rPr>
        <w:t xml:space="preserve">ne tétraplégie haute (C1 à C8), </w:t>
      </w:r>
      <w:r w:rsidRPr="00A56B24">
        <w:rPr>
          <w:rFonts w:cstheme="minorHAnsi"/>
          <w:lang w:val="fr-BE"/>
        </w:rPr>
        <w:t>chez qui on n'a pas pu mesurer une pression expiratoire</w:t>
      </w:r>
      <w:r w:rsidR="00EF5CF6" w:rsidRPr="00A56B24">
        <w:rPr>
          <w:rFonts w:cstheme="minorHAnsi"/>
          <w:lang w:val="fr-BE"/>
        </w:rPr>
        <w:t xml:space="preserve"> maximale de &gt; 50 cm H</w:t>
      </w:r>
      <w:r w:rsidR="00EF5CF6" w:rsidRPr="00A56B24">
        <w:rPr>
          <w:rFonts w:cstheme="minorHAnsi"/>
          <w:vertAlign w:val="subscript"/>
          <w:lang w:val="fr-BE"/>
        </w:rPr>
        <w:t>2</w:t>
      </w:r>
      <w:r w:rsidR="00EF5CF6" w:rsidRPr="00A56B24">
        <w:rPr>
          <w:rFonts w:cstheme="minorHAnsi"/>
          <w:lang w:val="fr-BE"/>
        </w:rPr>
        <w:t xml:space="preserve">O, ni un </w:t>
      </w:r>
      <w:r w:rsidRPr="00A56B24">
        <w:rPr>
          <w:rFonts w:cstheme="minorHAnsi"/>
          <w:lang w:val="fr-BE"/>
        </w:rPr>
        <w:t>d</w:t>
      </w:r>
      <w:r w:rsidRPr="00A56B24">
        <w:rPr>
          <w:rFonts w:cstheme="minorHAnsi"/>
          <w:lang w:val="fr-BE"/>
        </w:rPr>
        <w:t>é</w:t>
      </w:r>
      <w:r w:rsidRPr="00A56B24">
        <w:rPr>
          <w:rFonts w:cstheme="minorHAnsi"/>
          <w:lang w:val="fr-BE"/>
        </w:rPr>
        <w:t>bit expiratoire maximal de &gt; 180 L/min;</w:t>
      </w:r>
    </w:p>
    <w:p w:rsidR="00AE1989" w:rsidRPr="00A56B24" w:rsidRDefault="00AE1989" w:rsidP="00EF5CF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A56B24">
        <w:rPr>
          <w:rFonts w:cstheme="minorHAnsi"/>
          <w:lang w:val="fr-BE"/>
        </w:rPr>
        <w:t>ou patients sous AVD continue ou discontinue ou sous AVD nocturne par pression posi</w:t>
      </w:r>
      <w:r w:rsidR="00EF5CF6" w:rsidRPr="00A56B24">
        <w:rPr>
          <w:rFonts w:cstheme="minorHAnsi"/>
          <w:lang w:val="fr-BE"/>
        </w:rPr>
        <w:t xml:space="preserve">tive, </w:t>
      </w:r>
      <w:r w:rsidRPr="00A56B24">
        <w:rPr>
          <w:rFonts w:cstheme="minorHAnsi"/>
          <w:lang w:val="fr-BE"/>
        </w:rPr>
        <w:t>et incapables de générer une pression expiratoire ma</w:t>
      </w:r>
      <w:r w:rsidR="00EF5CF6" w:rsidRPr="00A56B24">
        <w:rPr>
          <w:rFonts w:cstheme="minorHAnsi"/>
          <w:lang w:val="fr-BE"/>
        </w:rPr>
        <w:t>ximale de 50 cm H</w:t>
      </w:r>
      <w:r w:rsidR="00EF5CF6" w:rsidRPr="00A56B24">
        <w:rPr>
          <w:rFonts w:cstheme="minorHAnsi"/>
          <w:vertAlign w:val="subscript"/>
          <w:lang w:val="fr-BE"/>
        </w:rPr>
        <w:t>2</w:t>
      </w:r>
      <w:r w:rsidR="00EF5CF6" w:rsidRPr="00A56B24">
        <w:rPr>
          <w:rFonts w:cstheme="minorHAnsi"/>
          <w:lang w:val="fr-BE"/>
        </w:rPr>
        <w:t xml:space="preserve">O et un débit </w:t>
      </w:r>
      <w:r w:rsidRPr="00A56B24">
        <w:rPr>
          <w:rFonts w:cstheme="minorHAnsi"/>
          <w:lang w:val="fr-BE"/>
        </w:rPr>
        <w:t>expir</w:t>
      </w:r>
      <w:r w:rsidRPr="00A56B24">
        <w:rPr>
          <w:rFonts w:cstheme="minorHAnsi"/>
          <w:lang w:val="fr-BE"/>
        </w:rPr>
        <w:t>a</w:t>
      </w:r>
      <w:r w:rsidRPr="00A56B24">
        <w:rPr>
          <w:rFonts w:cstheme="minorHAnsi"/>
          <w:lang w:val="fr-BE"/>
        </w:rPr>
        <w:t>toire maximal de &gt; 180 L/min.</w:t>
      </w:r>
    </w:p>
    <w:p w:rsidR="00EF5CF6" w:rsidRPr="00A56B24" w:rsidRDefault="00EF5CF6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</w:p>
    <w:p w:rsidR="00AE1989" w:rsidRPr="00AE1989" w:rsidRDefault="007201D6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fr-BE"/>
        </w:rPr>
      </w:pPr>
      <w:r w:rsidRPr="00A56B24">
        <w:rPr>
          <w:rFonts w:cstheme="minorHAnsi"/>
          <w:b/>
          <w:bCs/>
          <w:lang w:val="fr-BE"/>
        </w:rPr>
        <w:t>Qui est pris en charge p</w:t>
      </w:r>
      <w:r w:rsidR="00AE1989" w:rsidRPr="00A56B24">
        <w:rPr>
          <w:rFonts w:cstheme="minorHAnsi"/>
          <w:b/>
          <w:bCs/>
          <w:lang w:val="fr-BE"/>
        </w:rPr>
        <w:t xml:space="preserve">our </w:t>
      </w:r>
      <w:r w:rsidR="00AE1989" w:rsidRPr="00A56B24">
        <w:rPr>
          <w:rFonts w:cstheme="minorHAnsi"/>
          <w:b/>
          <w:bCs/>
          <w:i/>
          <w:lang w:val="fr-BE"/>
        </w:rPr>
        <w:t>un appareil d’assistance mécanique à la toux ou d’aspiration trachéale non-invasive</w:t>
      </w:r>
      <w:r w:rsidRPr="00A56B24">
        <w:rPr>
          <w:rFonts w:cstheme="minorHAnsi"/>
          <w:b/>
          <w:bCs/>
          <w:lang w:val="fr-BE"/>
        </w:rPr>
        <w:t>?</w:t>
      </w:r>
    </w:p>
    <w:p w:rsidR="005E1EDC" w:rsidRDefault="005E1EDC" w:rsidP="00AE19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</w:p>
    <w:p w:rsidR="00E76110" w:rsidRDefault="00AE1989" w:rsidP="005E1E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BE"/>
        </w:rPr>
      </w:pPr>
      <w:r w:rsidRPr="00AE1989">
        <w:rPr>
          <w:rFonts w:cstheme="minorHAnsi"/>
          <w:lang w:val="fr-BE"/>
        </w:rPr>
        <w:t>Le patient avec une maladie neuromusculaire, avec capacité de la toux insuffisante qui, mal</w:t>
      </w:r>
      <w:r w:rsidR="005E1EDC">
        <w:rPr>
          <w:rFonts w:cstheme="minorHAnsi"/>
          <w:lang w:val="fr-BE"/>
        </w:rPr>
        <w:t xml:space="preserve">gré </w:t>
      </w:r>
      <w:r w:rsidRPr="00AE1989">
        <w:rPr>
          <w:rFonts w:cstheme="minorHAnsi"/>
          <w:lang w:val="fr-BE"/>
        </w:rPr>
        <w:t xml:space="preserve">une compression thoraco-abdominale assistée, et, en cas de ventilation malgré un </w:t>
      </w:r>
      <w:proofErr w:type="spellStart"/>
      <w:r w:rsidRPr="00AE1989">
        <w:rPr>
          <w:rFonts w:cstheme="minorHAnsi"/>
          <w:lang w:val="fr-BE"/>
        </w:rPr>
        <w:t>airstack</w:t>
      </w:r>
      <w:r w:rsidR="005E1EDC">
        <w:rPr>
          <w:rFonts w:cstheme="minorHAnsi"/>
          <w:lang w:val="fr-BE"/>
        </w:rPr>
        <w:t>ing</w:t>
      </w:r>
      <w:proofErr w:type="spellEnd"/>
      <w:r w:rsidR="005E1EDC">
        <w:rPr>
          <w:rFonts w:cstheme="minorHAnsi"/>
          <w:lang w:val="fr-BE"/>
        </w:rPr>
        <w:t xml:space="preserve"> et </w:t>
      </w:r>
      <w:r w:rsidRPr="00AE1989">
        <w:rPr>
          <w:rFonts w:cstheme="minorHAnsi"/>
          <w:lang w:val="fr-BE"/>
        </w:rPr>
        <w:t>une compression thoraco-abdominale, n’atteint pas un déb</w:t>
      </w:r>
      <w:r w:rsidR="005E1EDC">
        <w:rPr>
          <w:rFonts w:cstheme="minorHAnsi"/>
          <w:lang w:val="fr-BE"/>
        </w:rPr>
        <w:t xml:space="preserve">it expiratoire maximal de &gt; 180 </w:t>
      </w:r>
      <w:r w:rsidRPr="00AE1989">
        <w:rPr>
          <w:rFonts w:cstheme="minorHAnsi"/>
          <w:lang w:val="fr-BE"/>
        </w:rPr>
        <w:t xml:space="preserve">L/min et </w:t>
      </w:r>
      <w:r w:rsidR="005E1EDC">
        <w:rPr>
          <w:rFonts w:cstheme="minorHAnsi"/>
          <w:lang w:val="fr-BE"/>
        </w:rPr>
        <w:t xml:space="preserve">doit être aspiré journellement. </w:t>
      </w:r>
    </w:p>
    <w:sectPr w:rsidR="00E76110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0AF"/>
    <w:multiLevelType w:val="hybridMultilevel"/>
    <w:tmpl w:val="DDAE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24BB"/>
    <w:multiLevelType w:val="hybridMultilevel"/>
    <w:tmpl w:val="8464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87714"/>
    <w:multiLevelType w:val="hybridMultilevel"/>
    <w:tmpl w:val="3672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107BF"/>
    <w:multiLevelType w:val="hybridMultilevel"/>
    <w:tmpl w:val="BDD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1BE9"/>
    <w:multiLevelType w:val="hybridMultilevel"/>
    <w:tmpl w:val="ED86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06548"/>
    <w:multiLevelType w:val="hybridMultilevel"/>
    <w:tmpl w:val="649ABF7A"/>
    <w:lvl w:ilvl="0" w:tplc="F7CCE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0C4365"/>
    <w:multiLevelType w:val="hybridMultilevel"/>
    <w:tmpl w:val="8088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C331E"/>
    <w:multiLevelType w:val="hybridMultilevel"/>
    <w:tmpl w:val="6FBCECC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67947B9"/>
    <w:multiLevelType w:val="hybridMultilevel"/>
    <w:tmpl w:val="98522EE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32A45BC"/>
    <w:multiLevelType w:val="hybridMultilevel"/>
    <w:tmpl w:val="14CC315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FFE6D96"/>
    <w:multiLevelType w:val="hybridMultilevel"/>
    <w:tmpl w:val="1F74F026"/>
    <w:lvl w:ilvl="0" w:tplc="17F2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2F0DC3"/>
    <w:multiLevelType w:val="hybridMultilevel"/>
    <w:tmpl w:val="51B4C0F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1EC3371"/>
    <w:multiLevelType w:val="hybridMultilevel"/>
    <w:tmpl w:val="6270012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4AF291F"/>
    <w:multiLevelType w:val="hybridMultilevel"/>
    <w:tmpl w:val="0184A3C0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76531139"/>
    <w:multiLevelType w:val="hybridMultilevel"/>
    <w:tmpl w:val="15D87E6A"/>
    <w:lvl w:ilvl="0" w:tplc="C2863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14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89"/>
    <w:rsid w:val="000215F4"/>
    <w:rsid w:val="000216EA"/>
    <w:rsid w:val="00062DA5"/>
    <w:rsid w:val="00075171"/>
    <w:rsid w:val="000D4FAB"/>
    <w:rsid w:val="000E1A4E"/>
    <w:rsid w:val="00160069"/>
    <w:rsid w:val="001A57D8"/>
    <w:rsid w:val="001D73EF"/>
    <w:rsid w:val="001E6D60"/>
    <w:rsid w:val="0022489E"/>
    <w:rsid w:val="00341C1B"/>
    <w:rsid w:val="003846A8"/>
    <w:rsid w:val="00392EA3"/>
    <w:rsid w:val="003E604F"/>
    <w:rsid w:val="00426C5B"/>
    <w:rsid w:val="00463450"/>
    <w:rsid w:val="004B1BDB"/>
    <w:rsid w:val="004C54A6"/>
    <w:rsid w:val="005005EA"/>
    <w:rsid w:val="00505230"/>
    <w:rsid w:val="00535E0E"/>
    <w:rsid w:val="0055695F"/>
    <w:rsid w:val="005C3755"/>
    <w:rsid w:val="005E1EDC"/>
    <w:rsid w:val="00652524"/>
    <w:rsid w:val="006C4BE4"/>
    <w:rsid w:val="006F018D"/>
    <w:rsid w:val="007201D6"/>
    <w:rsid w:val="00752CED"/>
    <w:rsid w:val="00777E0F"/>
    <w:rsid w:val="00854E01"/>
    <w:rsid w:val="008825E6"/>
    <w:rsid w:val="00894282"/>
    <w:rsid w:val="0090416B"/>
    <w:rsid w:val="009176CC"/>
    <w:rsid w:val="009255DC"/>
    <w:rsid w:val="009338A7"/>
    <w:rsid w:val="009B0B2E"/>
    <w:rsid w:val="009D4AEF"/>
    <w:rsid w:val="009F257E"/>
    <w:rsid w:val="00A10207"/>
    <w:rsid w:val="00A319A8"/>
    <w:rsid w:val="00A46E06"/>
    <w:rsid w:val="00A56B24"/>
    <w:rsid w:val="00AE1989"/>
    <w:rsid w:val="00B5175F"/>
    <w:rsid w:val="00B61930"/>
    <w:rsid w:val="00C17062"/>
    <w:rsid w:val="00C36323"/>
    <w:rsid w:val="00C6679B"/>
    <w:rsid w:val="00C674C8"/>
    <w:rsid w:val="00CF1D3F"/>
    <w:rsid w:val="00D17A1A"/>
    <w:rsid w:val="00D22EC0"/>
    <w:rsid w:val="00D96A4D"/>
    <w:rsid w:val="00DA326F"/>
    <w:rsid w:val="00DA5418"/>
    <w:rsid w:val="00DB1BC4"/>
    <w:rsid w:val="00DE4A5C"/>
    <w:rsid w:val="00DE58FF"/>
    <w:rsid w:val="00E1110A"/>
    <w:rsid w:val="00E22BA7"/>
    <w:rsid w:val="00E749E4"/>
    <w:rsid w:val="00E76110"/>
    <w:rsid w:val="00E95585"/>
    <w:rsid w:val="00EB2C69"/>
    <w:rsid w:val="00E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E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E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29</Value>
      <Value>8</Value>
      <Value>18</Value>
      <Value>71</Value>
      <Value>58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EA049-4B42-4BD2-9080-61BA1FD17A98}"/>
</file>

<file path=customXml/itemProps2.xml><?xml version="1.0" encoding="utf-8"?>
<ds:datastoreItem xmlns:ds="http://schemas.openxmlformats.org/officeDocument/2006/customXml" ds:itemID="{6B9CA1D0-C4A3-47AA-B94A-AF1573214548}"/>
</file>

<file path=customXml/itemProps3.xml><?xml version="1.0" encoding="utf-8"?>
<ds:datastoreItem xmlns:ds="http://schemas.openxmlformats.org/officeDocument/2006/customXml" ds:itemID="{F7534AA8-9961-4A76-9A6B-248437BFE3B1}"/>
</file>

<file path=docProps/app.xml><?xml version="1.0" encoding="utf-8"?>
<Properties xmlns="http://schemas.openxmlformats.org/officeDocument/2006/extended-properties" xmlns:vt="http://schemas.openxmlformats.org/officeDocument/2006/docPropsVTypes">
  <Template>F65176E1</Template>
  <TotalTime>0</TotalTime>
  <Pages>4</Pages>
  <Words>1581</Words>
  <Characters>8698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assistance ventilatoire à domicile - Conditions</dc:title>
  <dc:creator>Valérie De Meue</dc:creator>
  <cp:lastModifiedBy>David Constant</cp:lastModifiedBy>
  <cp:revision>2</cp:revision>
  <dcterms:created xsi:type="dcterms:W3CDTF">2014-09-19T06:22:00Z</dcterms:created>
  <dcterms:modified xsi:type="dcterms:W3CDTF">2014-09-19T06:22:00Z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71;#Centre spécialisé et centre de rééducation|129a1276-b8d3-4518-bf1d-4a51502353ec;#29;#Médecin|d8a1e59b-bcd7-4d2f-b75c-23b993f6e1ad;#24;#Mutualités|a6cbed05-adf5-4226-bcb7-ef5cdc788bf2;#58;#Patient|2ebaf0cf-7353-4273-b1af-236262c84494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</Properties>
</file>