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60CF3" w14:textId="627BA8DB" w:rsidR="0069300C" w:rsidRPr="007F02D7" w:rsidRDefault="00D62567" w:rsidP="00D62567">
      <w:pPr>
        <w:widowControl/>
        <w:pBdr>
          <w:bottom w:val="single" w:sz="4" w:space="1" w:color="auto"/>
        </w:pBdr>
        <w:spacing w:after="200" w:line="276" w:lineRule="auto"/>
        <w:ind w:left="1858" w:hanging="1498"/>
        <w:rPr>
          <w:rFonts w:ascii="Arial" w:eastAsia="SimSun" w:hAnsi="Arial" w:cs="Arial"/>
          <w:snapToGrid/>
          <w:lang w:val="fr-BE" w:eastAsia="zh-CN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69300C" w:rsidRPr="00390278">
        <w:rPr>
          <w:rFonts w:ascii="Arial" w:eastAsia="SimSun" w:hAnsi="Arial" w:cs="Arial"/>
          <w:lang w:val="fr-BE" w:eastAsia="zh-CN"/>
        </w:rPr>
        <w:t>ANNEXE</w:t>
      </w:r>
      <w:r w:rsidR="0069300C" w:rsidRPr="00390278">
        <w:rPr>
          <w:rFonts w:ascii="Arial" w:eastAsia="SimSun" w:hAnsi="Arial" w:cs="Arial"/>
          <w:snapToGrid/>
          <w:lang w:val="fr-BE" w:eastAsia="zh-CN"/>
        </w:rPr>
        <w:t xml:space="preserve"> </w:t>
      </w:r>
      <w:r w:rsidR="00BB0322" w:rsidRPr="00390278">
        <w:rPr>
          <w:rFonts w:ascii="Arial" w:eastAsia="SimSun" w:hAnsi="Arial" w:cs="Arial"/>
          <w:snapToGrid/>
          <w:lang w:val="fr-BE" w:eastAsia="zh-CN"/>
        </w:rPr>
        <w:t>IV.</w:t>
      </w:r>
      <w:r w:rsidR="0069300C" w:rsidRPr="00390278">
        <w:rPr>
          <w:rFonts w:ascii="Arial" w:eastAsia="SimSun" w:hAnsi="Arial" w:cs="Arial"/>
          <w:snapToGrid/>
          <w:lang w:val="fr-BE" w:eastAsia="zh-CN"/>
        </w:rPr>
        <w:t>1</w:t>
      </w:r>
    </w:p>
    <w:p w14:paraId="63EB989F" w14:textId="77777777" w:rsidR="0069300C" w:rsidRPr="007F02D7" w:rsidRDefault="0069300C" w:rsidP="0069300C">
      <w:pPr>
        <w:widowControl/>
        <w:pBdr>
          <w:bottom w:val="single" w:sz="4" w:space="1" w:color="auto"/>
        </w:pBdr>
        <w:spacing w:after="200" w:line="276" w:lineRule="auto"/>
        <w:ind w:left="1858" w:hanging="1498"/>
        <w:rPr>
          <w:rFonts w:asciiTheme="minorHAnsi" w:eastAsia="SimSun" w:hAnsiTheme="minorHAnsi" w:cstheme="minorHAnsi"/>
          <w:b/>
          <w:snapToGrid/>
          <w:sz w:val="24"/>
          <w:szCs w:val="24"/>
          <w:lang w:val="fr-BE" w:eastAsia="zh-CN"/>
        </w:rPr>
      </w:pPr>
      <w:r w:rsidRPr="007F02D7">
        <w:rPr>
          <w:rFonts w:asciiTheme="minorHAnsi" w:eastAsia="SimSun" w:hAnsiTheme="minorHAnsi" w:cstheme="minorHAnsi"/>
          <w:b/>
          <w:snapToGrid/>
          <w:sz w:val="24"/>
          <w:szCs w:val="24"/>
          <w:lang w:val="fr-BE" w:eastAsia="zh-CN"/>
        </w:rPr>
        <w:t>Annexe 1 :</w:t>
      </w:r>
      <w:r w:rsidRPr="007F02D7">
        <w:rPr>
          <w:rFonts w:asciiTheme="minorHAnsi" w:eastAsia="SimSun" w:hAnsiTheme="minorHAnsi" w:cstheme="minorHAnsi"/>
          <w:b/>
          <w:snapToGrid/>
          <w:sz w:val="24"/>
          <w:szCs w:val="24"/>
          <w:lang w:val="fr-BE" w:eastAsia="zh-CN"/>
        </w:rPr>
        <w:tab/>
        <w:t xml:space="preserve">Structure Entretien d’accompagnement de bon usage des médicaments (BUM) - </w:t>
      </w:r>
      <w:proofErr w:type="spellStart"/>
      <w:r w:rsidRPr="007F02D7">
        <w:rPr>
          <w:rFonts w:asciiTheme="minorHAnsi" w:eastAsia="SimSun" w:hAnsiTheme="minorHAnsi" w:cstheme="minorHAnsi"/>
          <w:b/>
          <w:snapToGrid/>
          <w:sz w:val="24"/>
          <w:szCs w:val="24"/>
          <w:lang w:val="fr-BE" w:eastAsia="zh-CN"/>
        </w:rPr>
        <w:t>Corticocoïdes</w:t>
      </w:r>
      <w:proofErr w:type="spellEnd"/>
      <w:r w:rsidRPr="007F02D7">
        <w:rPr>
          <w:rFonts w:asciiTheme="minorHAnsi" w:eastAsia="SimSun" w:hAnsiTheme="minorHAnsi" w:cstheme="minorHAnsi"/>
          <w:b/>
          <w:snapToGrid/>
          <w:sz w:val="24"/>
          <w:szCs w:val="24"/>
          <w:lang w:val="fr-BE" w:eastAsia="zh-CN"/>
        </w:rPr>
        <w:t xml:space="preserve"> inhalés – lors de l’initiation</w:t>
      </w:r>
    </w:p>
    <w:p w14:paraId="604AFD80" w14:textId="77777777" w:rsidR="00F506A2" w:rsidRPr="007F02D7" w:rsidRDefault="00F506A2" w:rsidP="008318F2">
      <w:pPr>
        <w:widowControl/>
        <w:numPr>
          <w:ilvl w:val="0"/>
          <w:numId w:val="37"/>
        </w:numPr>
        <w:spacing w:after="200" w:line="276" w:lineRule="auto"/>
        <w:ind w:left="720" w:hanging="436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Entretien prescrit par le médecin</w:t>
      </w:r>
    </w:p>
    <w:p w14:paraId="37EC0D5D" w14:textId="77777777" w:rsidR="00F506A2" w:rsidRPr="007F02D7" w:rsidRDefault="00F506A2" w:rsidP="008318F2">
      <w:pPr>
        <w:widowControl/>
        <w:numPr>
          <w:ilvl w:val="0"/>
          <w:numId w:val="38"/>
        </w:numPr>
        <w:spacing w:after="200" w:line="276" w:lineRule="auto"/>
        <w:ind w:left="720" w:hanging="436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Proposition de l’entretien par le pharmacien ou demande d’entretien par le patient</w:t>
      </w:r>
    </w:p>
    <w:p w14:paraId="75C977E8" w14:textId="77777777" w:rsidR="00F506A2" w:rsidRPr="007F02D7" w:rsidRDefault="00F506A2" w:rsidP="008318F2">
      <w:pPr>
        <w:widowControl/>
        <w:numPr>
          <w:ilvl w:val="1"/>
          <w:numId w:val="39"/>
        </w:numPr>
        <w:spacing w:after="200" w:line="276" w:lineRule="auto"/>
        <w:ind w:left="1080"/>
        <w:contextualSpacing/>
        <w:rPr>
          <w:rFonts w:ascii="Arial" w:eastAsia="SimSun" w:hAnsi="Arial" w:cs="Arial"/>
          <w:snapToGrid/>
          <w:lang w:val="nl-BE" w:eastAsia="zh-CN"/>
        </w:rPr>
      </w:pP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Vérifier</w:t>
      </w:r>
      <w:proofErr w:type="spellEnd"/>
      <w:r w:rsidRPr="007F02D7">
        <w:rPr>
          <w:rFonts w:ascii="Arial" w:eastAsia="SimSun" w:hAnsi="Arial" w:cs="Arial"/>
          <w:snapToGrid/>
          <w:lang w:val="nl-BE" w:eastAsia="zh-CN"/>
        </w:rPr>
        <w:t xml:space="preserve"> les </w:t>
      </w: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conditions</w:t>
      </w:r>
      <w:proofErr w:type="spellEnd"/>
    </w:p>
    <w:p w14:paraId="4D09F84A" w14:textId="77777777" w:rsidR="00F506A2" w:rsidRPr="007F02D7" w:rsidRDefault="00F506A2" w:rsidP="008318F2">
      <w:pPr>
        <w:widowControl/>
        <w:numPr>
          <w:ilvl w:val="2"/>
          <w:numId w:val="40"/>
        </w:numPr>
        <w:spacing w:after="200" w:line="276" w:lineRule="auto"/>
        <w:ind w:left="1440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Patient asthmatique (confirmation de l’asthme  par le patient ou en cas de doute par contact avec le médecin)</w:t>
      </w:r>
    </w:p>
    <w:p w14:paraId="12871636" w14:textId="77777777" w:rsidR="00F506A2" w:rsidRPr="007F02D7" w:rsidRDefault="00F506A2" w:rsidP="008318F2">
      <w:pPr>
        <w:widowControl/>
        <w:numPr>
          <w:ilvl w:val="2"/>
          <w:numId w:val="40"/>
        </w:numPr>
        <w:spacing w:after="200" w:line="276" w:lineRule="auto"/>
        <w:ind w:left="1440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Vérifier qu’il s’agit d’une 1ère délivrance d’un corticoïde inhalé au cours des 12 derniers mois</w:t>
      </w:r>
    </w:p>
    <w:p w14:paraId="636BDB99" w14:textId="77777777" w:rsidR="00F506A2" w:rsidRPr="007F02D7" w:rsidRDefault="00F506A2" w:rsidP="008318F2">
      <w:pPr>
        <w:widowControl/>
        <w:numPr>
          <w:ilvl w:val="2"/>
          <w:numId w:val="40"/>
        </w:numPr>
        <w:spacing w:after="200" w:line="276" w:lineRule="auto"/>
        <w:ind w:left="1440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Vérifier que le patient a déjà eu recours à une médication de la crise auparavant.</w:t>
      </w:r>
    </w:p>
    <w:p w14:paraId="3BD46F73" w14:textId="77777777" w:rsidR="00F506A2" w:rsidRPr="007F02D7" w:rsidRDefault="00F506A2" w:rsidP="008318F2">
      <w:pPr>
        <w:widowControl/>
        <w:numPr>
          <w:ilvl w:val="0"/>
          <w:numId w:val="41"/>
        </w:numPr>
        <w:spacing w:after="200" w:line="276" w:lineRule="auto"/>
        <w:ind w:left="709" w:hanging="425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Recueillir et noter les coordonnées de contact du patient.</w:t>
      </w:r>
    </w:p>
    <w:p w14:paraId="5FC453B6" w14:textId="77777777" w:rsidR="00F506A2" w:rsidRPr="007F02D7" w:rsidRDefault="00F506A2" w:rsidP="008318F2">
      <w:pPr>
        <w:widowControl/>
        <w:numPr>
          <w:ilvl w:val="0"/>
          <w:numId w:val="43"/>
        </w:numPr>
        <w:spacing w:after="200" w:line="276" w:lineRule="auto"/>
        <w:ind w:left="709" w:hanging="425"/>
        <w:contextualSpacing/>
        <w:rPr>
          <w:rFonts w:ascii="Arial" w:eastAsia="SimSun" w:hAnsi="Arial" w:cs="Arial"/>
          <w:snapToGrid/>
          <w:lang w:val="nl-BE" w:eastAsia="zh-CN"/>
        </w:rPr>
      </w:pP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Expliquer</w:t>
      </w:r>
      <w:proofErr w:type="spellEnd"/>
      <w:r w:rsidRPr="007F02D7">
        <w:rPr>
          <w:rFonts w:ascii="Arial" w:eastAsia="SimSun" w:hAnsi="Arial" w:cs="Arial"/>
          <w:snapToGrid/>
          <w:lang w:val="nl-BE" w:eastAsia="zh-CN"/>
        </w:rPr>
        <w:t xml:space="preserve"> </w:t>
      </w: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l’objectif</w:t>
      </w:r>
      <w:proofErr w:type="spellEnd"/>
      <w:r w:rsidRPr="007F02D7">
        <w:rPr>
          <w:rFonts w:ascii="Arial" w:eastAsia="SimSun" w:hAnsi="Arial" w:cs="Arial"/>
          <w:snapToGrid/>
          <w:lang w:val="nl-BE" w:eastAsia="zh-CN"/>
        </w:rPr>
        <w:t xml:space="preserve"> de </w:t>
      </w: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l’entretien</w:t>
      </w:r>
      <w:proofErr w:type="spellEnd"/>
    </w:p>
    <w:p w14:paraId="09CC4B28" w14:textId="77777777" w:rsidR="00F506A2" w:rsidRPr="007F02D7" w:rsidRDefault="00F506A2" w:rsidP="008318F2">
      <w:pPr>
        <w:widowControl/>
        <w:numPr>
          <w:ilvl w:val="2"/>
          <w:numId w:val="48"/>
        </w:numPr>
        <w:spacing w:after="200" w:line="276" w:lineRule="auto"/>
        <w:ind w:left="1440"/>
        <w:contextualSpacing/>
        <w:rPr>
          <w:rFonts w:ascii="Arial" w:eastAsia="SimSun" w:hAnsi="Arial" w:cs="Arial"/>
          <w:snapToGrid/>
          <w:lang w:val="nl-BE" w:eastAsia="zh-CN"/>
        </w:rPr>
      </w:pP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Sécuriser</w:t>
      </w:r>
      <w:proofErr w:type="spellEnd"/>
      <w:r w:rsidRPr="007F02D7">
        <w:rPr>
          <w:rFonts w:ascii="Arial" w:eastAsia="SimSun" w:hAnsi="Arial" w:cs="Arial"/>
          <w:snapToGrid/>
          <w:lang w:val="nl-BE" w:eastAsia="zh-CN"/>
        </w:rPr>
        <w:t xml:space="preserve"> </w:t>
      </w: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le</w:t>
      </w:r>
      <w:proofErr w:type="spellEnd"/>
      <w:r w:rsidRPr="007F02D7">
        <w:rPr>
          <w:rFonts w:ascii="Arial" w:eastAsia="SimSun" w:hAnsi="Arial" w:cs="Arial"/>
          <w:snapToGrid/>
          <w:lang w:val="nl-BE" w:eastAsia="zh-CN"/>
        </w:rPr>
        <w:t xml:space="preserve"> </w:t>
      </w: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traitement</w:t>
      </w:r>
      <w:proofErr w:type="spellEnd"/>
    </w:p>
    <w:p w14:paraId="7D6BEF6E" w14:textId="77777777" w:rsidR="00F506A2" w:rsidRPr="007F02D7" w:rsidRDefault="00F506A2" w:rsidP="008318F2">
      <w:pPr>
        <w:widowControl/>
        <w:numPr>
          <w:ilvl w:val="2"/>
          <w:numId w:val="48"/>
        </w:numPr>
        <w:spacing w:after="200" w:line="276" w:lineRule="auto"/>
        <w:ind w:left="1440"/>
        <w:contextualSpacing/>
        <w:rPr>
          <w:rFonts w:ascii="Arial" w:eastAsia="SimSun" w:hAnsi="Arial" w:cs="Arial"/>
          <w:snapToGrid/>
          <w:lang w:val="nl-BE" w:eastAsia="zh-CN"/>
        </w:rPr>
      </w:pP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Améliorer</w:t>
      </w:r>
      <w:proofErr w:type="spellEnd"/>
      <w:r w:rsidRPr="007F02D7">
        <w:rPr>
          <w:rFonts w:ascii="Arial" w:eastAsia="SimSun" w:hAnsi="Arial" w:cs="Arial"/>
          <w:snapToGrid/>
          <w:lang w:val="nl-BE" w:eastAsia="zh-CN"/>
        </w:rPr>
        <w:t xml:space="preserve"> la performance du </w:t>
      </w: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traitement</w:t>
      </w:r>
      <w:proofErr w:type="spellEnd"/>
    </w:p>
    <w:p w14:paraId="30CD4E1E" w14:textId="77777777" w:rsidR="00F506A2" w:rsidRPr="007F02D7" w:rsidRDefault="00F506A2" w:rsidP="008318F2">
      <w:pPr>
        <w:widowControl/>
        <w:numPr>
          <w:ilvl w:val="0"/>
          <w:numId w:val="42"/>
        </w:numPr>
        <w:spacing w:after="200" w:line="276" w:lineRule="auto"/>
        <w:ind w:left="720"/>
        <w:contextualSpacing/>
        <w:rPr>
          <w:rFonts w:ascii="Arial" w:eastAsia="SimSun" w:hAnsi="Arial" w:cs="Arial"/>
          <w:snapToGrid/>
          <w:lang w:val="nl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Recueillir l’accord écrit  du patient</w:t>
      </w:r>
    </w:p>
    <w:p w14:paraId="4F3A91D1" w14:textId="77777777" w:rsidR="00F506A2" w:rsidRPr="007F02D7" w:rsidRDefault="00F506A2" w:rsidP="008318F2">
      <w:pPr>
        <w:widowControl/>
        <w:numPr>
          <w:ilvl w:val="0"/>
          <w:numId w:val="44"/>
        </w:numPr>
        <w:spacing w:after="200" w:line="276" w:lineRule="auto"/>
        <w:ind w:left="720"/>
        <w:contextualSpacing/>
        <w:rPr>
          <w:rFonts w:ascii="Arial" w:eastAsia="SimSun" w:hAnsi="Arial" w:cs="Arial"/>
          <w:snapToGrid/>
          <w:lang w:val="nl-BE" w:eastAsia="zh-CN"/>
        </w:rPr>
      </w:pP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Formaliser</w:t>
      </w:r>
      <w:proofErr w:type="spellEnd"/>
      <w:r w:rsidRPr="007F02D7">
        <w:rPr>
          <w:rFonts w:ascii="Arial" w:eastAsia="SimSun" w:hAnsi="Arial" w:cs="Arial"/>
          <w:snapToGrid/>
          <w:lang w:val="nl-BE" w:eastAsia="zh-CN"/>
        </w:rPr>
        <w:t xml:space="preserve"> </w:t>
      </w: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un</w:t>
      </w:r>
      <w:proofErr w:type="spellEnd"/>
      <w:r w:rsidRPr="007F02D7">
        <w:rPr>
          <w:rFonts w:ascii="Arial" w:eastAsia="SimSun" w:hAnsi="Arial" w:cs="Arial"/>
          <w:snapToGrid/>
          <w:lang w:val="nl-BE" w:eastAsia="zh-CN"/>
        </w:rPr>
        <w:t xml:space="preserve"> rendez-vous</w:t>
      </w:r>
    </w:p>
    <w:p w14:paraId="14F8CC41" w14:textId="77777777" w:rsidR="00F506A2" w:rsidRPr="007F02D7" w:rsidRDefault="00F506A2" w:rsidP="00F506A2">
      <w:pPr>
        <w:widowControl/>
        <w:spacing w:after="200" w:line="276" w:lineRule="auto"/>
        <w:ind w:left="1080"/>
        <w:contextualSpacing/>
        <w:rPr>
          <w:rFonts w:ascii="Arial" w:eastAsia="SimSun" w:hAnsi="Arial" w:cs="Arial"/>
          <w:snapToGrid/>
          <w:lang w:val="nl-BE" w:eastAsia="zh-CN"/>
        </w:rPr>
      </w:pPr>
    </w:p>
    <w:p w14:paraId="27C09E79" w14:textId="77777777" w:rsidR="00F506A2" w:rsidRPr="007F02D7" w:rsidRDefault="00F506A2" w:rsidP="008318F2">
      <w:pPr>
        <w:widowControl/>
        <w:numPr>
          <w:ilvl w:val="0"/>
          <w:numId w:val="45"/>
        </w:numPr>
        <w:spacing w:line="276" w:lineRule="auto"/>
        <w:contextualSpacing/>
        <w:rPr>
          <w:rFonts w:ascii="Arial" w:eastAsia="SimSun" w:hAnsi="Arial" w:cs="Arial"/>
          <w:snapToGrid/>
          <w:lang w:val="nl-BE" w:eastAsia="zh-CN"/>
        </w:rPr>
      </w:pPr>
      <w:r w:rsidRPr="007F02D7">
        <w:rPr>
          <w:rFonts w:ascii="Arial" w:eastAsia="SimSun" w:hAnsi="Arial" w:cs="Arial"/>
          <w:snapToGrid/>
          <w:u w:val="single"/>
          <w:lang w:val="nl-BE" w:eastAsia="zh-CN"/>
        </w:rPr>
        <w:t>1</w:t>
      </w:r>
      <w:r w:rsidRPr="007F02D7">
        <w:rPr>
          <w:rFonts w:ascii="Arial" w:eastAsia="SimSun" w:hAnsi="Arial" w:cs="Arial"/>
          <w:snapToGrid/>
          <w:u w:val="single"/>
          <w:vertAlign w:val="superscript"/>
          <w:lang w:val="nl-BE" w:eastAsia="zh-CN"/>
        </w:rPr>
        <w:t>er</w:t>
      </w:r>
      <w:r w:rsidRPr="007F02D7">
        <w:rPr>
          <w:rFonts w:ascii="Arial" w:eastAsia="SimSun" w:hAnsi="Arial" w:cs="Arial"/>
          <w:snapToGrid/>
          <w:u w:val="single"/>
          <w:lang w:val="nl-BE" w:eastAsia="zh-CN"/>
        </w:rPr>
        <w:t xml:space="preserve"> </w:t>
      </w:r>
      <w:proofErr w:type="spellStart"/>
      <w:r w:rsidRPr="007F02D7">
        <w:rPr>
          <w:rFonts w:ascii="Arial" w:eastAsia="SimSun" w:hAnsi="Arial" w:cs="Arial"/>
          <w:snapToGrid/>
          <w:u w:val="single"/>
          <w:lang w:val="nl-BE" w:eastAsia="zh-CN"/>
        </w:rPr>
        <w:t>entretien</w:t>
      </w:r>
      <w:proofErr w:type="spellEnd"/>
      <w:r w:rsidRPr="007F02D7">
        <w:rPr>
          <w:rFonts w:ascii="Arial" w:eastAsia="SimSun" w:hAnsi="Arial" w:cs="Arial"/>
          <w:snapToGrid/>
          <w:u w:val="single"/>
          <w:lang w:val="nl-BE" w:eastAsia="zh-CN"/>
        </w:rPr>
        <w:t xml:space="preserve"> </w:t>
      </w:r>
      <w:proofErr w:type="spellStart"/>
      <w:r w:rsidRPr="007F02D7">
        <w:rPr>
          <w:rFonts w:ascii="Arial" w:eastAsia="SimSun" w:hAnsi="Arial" w:cs="Arial"/>
          <w:snapToGrid/>
          <w:u w:val="single"/>
          <w:lang w:val="nl-BE" w:eastAsia="zh-CN"/>
        </w:rPr>
        <w:t>d’informatio</w:t>
      </w:r>
      <w:r w:rsidRPr="007F02D7">
        <w:rPr>
          <w:rFonts w:ascii="Arial" w:eastAsia="SimSun" w:hAnsi="Arial" w:cs="Arial"/>
          <w:snapToGrid/>
          <w:lang w:val="nl-BE" w:eastAsia="zh-CN"/>
        </w:rPr>
        <w:t>n</w:t>
      </w:r>
      <w:proofErr w:type="spellEnd"/>
    </w:p>
    <w:p w14:paraId="238C5F07" w14:textId="77777777" w:rsidR="00F506A2" w:rsidRPr="007F02D7" w:rsidRDefault="00F506A2" w:rsidP="00F506A2">
      <w:pPr>
        <w:widowControl/>
        <w:ind w:left="1080"/>
        <w:contextualSpacing/>
        <w:rPr>
          <w:rFonts w:ascii="Arial" w:eastAsia="SimSun" w:hAnsi="Arial" w:cs="Arial"/>
          <w:snapToGrid/>
          <w:lang w:val="nl-BE" w:eastAsia="zh-CN"/>
        </w:rPr>
      </w:pPr>
    </w:p>
    <w:p w14:paraId="5B264591" w14:textId="77777777" w:rsidR="00F506A2" w:rsidRPr="007F02D7" w:rsidRDefault="00F506A2" w:rsidP="008318F2">
      <w:pPr>
        <w:widowControl/>
        <w:numPr>
          <w:ilvl w:val="1"/>
          <w:numId w:val="46"/>
        </w:numPr>
        <w:spacing w:after="200" w:line="276" w:lineRule="auto"/>
        <w:ind w:left="1080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Préparer l’entretien</w:t>
      </w:r>
    </w:p>
    <w:p w14:paraId="6647A417" w14:textId="77777777" w:rsidR="00F506A2" w:rsidRPr="007F02D7" w:rsidRDefault="00F506A2" w:rsidP="008318F2">
      <w:pPr>
        <w:widowControl/>
        <w:numPr>
          <w:ilvl w:val="2"/>
          <w:numId w:val="49"/>
        </w:numPr>
        <w:spacing w:after="200" w:line="276" w:lineRule="auto"/>
        <w:ind w:left="1440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Consulter le dossier pharmaceutique (partagé)</w:t>
      </w:r>
    </w:p>
    <w:p w14:paraId="656EED15" w14:textId="77777777" w:rsidR="00F506A2" w:rsidRPr="007F02D7" w:rsidRDefault="00F506A2" w:rsidP="008318F2">
      <w:pPr>
        <w:widowControl/>
        <w:numPr>
          <w:ilvl w:val="3"/>
          <w:numId w:val="49"/>
        </w:numPr>
        <w:spacing w:after="200" w:line="276" w:lineRule="auto"/>
        <w:ind w:left="1800"/>
        <w:contextualSpacing/>
        <w:rPr>
          <w:rFonts w:ascii="Arial" w:eastAsia="SimSun" w:hAnsi="Arial" w:cs="Arial"/>
          <w:snapToGrid/>
          <w:lang w:val="nl-BE" w:eastAsia="zh-CN"/>
        </w:rPr>
      </w:pP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Historique</w:t>
      </w:r>
      <w:proofErr w:type="spellEnd"/>
      <w:r w:rsidRPr="007F02D7">
        <w:rPr>
          <w:rFonts w:ascii="Arial" w:eastAsia="SimSun" w:hAnsi="Arial" w:cs="Arial"/>
          <w:snapToGrid/>
          <w:lang w:val="nl-BE" w:eastAsia="zh-CN"/>
        </w:rPr>
        <w:t xml:space="preserve"> de la </w:t>
      </w: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médication</w:t>
      </w:r>
      <w:proofErr w:type="spellEnd"/>
    </w:p>
    <w:p w14:paraId="6B8A1997" w14:textId="77777777" w:rsidR="00F506A2" w:rsidRPr="007F02D7" w:rsidRDefault="00F506A2" w:rsidP="008318F2">
      <w:pPr>
        <w:widowControl/>
        <w:numPr>
          <w:ilvl w:val="3"/>
          <w:numId w:val="49"/>
        </w:numPr>
        <w:spacing w:after="200" w:line="276" w:lineRule="auto"/>
        <w:ind w:left="1800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Consulter les autres  informations relatives au patient</w:t>
      </w:r>
    </w:p>
    <w:p w14:paraId="2C04A354" w14:textId="77777777" w:rsidR="00F506A2" w:rsidRPr="007F02D7" w:rsidRDefault="00F506A2" w:rsidP="008318F2">
      <w:pPr>
        <w:widowControl/>
        <w:numPr>
          <w:ilvl w:val="2"/>
          <w:numId w:val="49"/>
        </w:numPr>
        <w:spacing w:after="200" w:line="276" w:lineRule="auto"/>
        <w:ind w:left="1440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Préparer la documentation à remettre au patient</w:t>
      </w:r>
    </w:p>
    <w:p w14:paraId="48FA8F87" w14:textId="77777777" w:rsidR="00F506A2" w:rsidRPr="007F02D7" w:rsidRDefault="00F506A2" w:rsidP="008318F2">
      <w:pPr>
        <w:widowControl/>
        <w:numPr>
          <w:ilvl w:val="2"/>
          <w:numId w:val="49"/>
        </w:numPr>
        <w:spacing w:after="200" w:line="276" w:lineRule="auto"/>
        <w:ind w:left="1440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Disposer du médicament + si possible démo</w:t>
      </w:r>
    </w:p>
    <w:p w14:paraId="4F6108DB" w14:textId="77777777" w:rsidR="00F506A2" w:rsidRPr="007F02D7" w:rsidRDefault="00F506A2" w:rsidP="008318F2">
      <w:pPr>
        <w:widowControl/>
        <w:numPr>
          <w:ilvl w:val="1"/>
          <w:numId w:val="47"/>
        </w:numPr>
        <w:spacing w:after="200" w:line="276" w:lineRule="auto"/>
        <w:ind w:left="1080"/>
        <w:contextualSpacing/>
        <w:rPr>
          <w:rFonts w:ascii="Arial" w:eastAsia="SimSun" w:hAnsi="Arial" w:cs="Arial"/>
          <w:snapToGrid/>
          <w:lang w:val="nl-BE" w:eastAsia="zh-CN"/>
        </w:rPr>
      </w:pP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L’entretien</w:t>
      </w:r>
      <w:proofErr w:type="spellEnd"/>
      <w:r w:rsidRPr="007F02D7">
        <w:rPr>
          <w:rFonts w:ascii="Arial" w:eastAsia="SimSun" w:hAnsi="Arial" w:cs="Arial"/>
          <w:snapToGrid/>
          <w:lang w:val="nl-BE" w:eastAsia="zh-CN"/>
        </w:rPr>
        <w:t>:</w:t>
      </w:r>
    </w:p>
    <w:p w14:paraId="589D9917" w14:textId="77777777" w:rsidR="00F506A2" w:rsidRPr="007F02D7" w:rsidRDefault="00F506A2" w:rsidP="008318F2">
      <w:pPr>
        <w:widowControl/>
        <w:numPr>
          <w:ilvl w:val="2"/>
          <w:numId w:val="50"/>
        </w:numPr>
        <w:spacing w:after="200" w:line="276" w:lineRule="auto"/>
        <w:ind w:left="1440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Accueillir le patient dans un endroit adapté</w:t>
      </w:r>
    </w:p>
    <w:p w14:paraId="3106F7E6" w14:textId="77777777" w:rsidR="00F506A2" w:rsidRPr="007F02D7" w:rsidRDefault="00F506A2" w:rsidP="008318F2">
      <w:pPr>
        <w:widowControl/>
        <w:numPr>
          <w:ilvl w:val="2"/>
          <w:numId w:val="51"/>
        </w:numPr>
        <w:spacing w:after="200" w:line="276" w:lineRule="auto"/>
        <w:ind w:left="1440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Enregistrer l’identité du patient ou du mandataire avec e-ID</w:t>
      </w:r>
    </w:p>
    <w:p w14:paraId="736105A6" w14:textId="77777777" w:rsidR="00F506A2" w:rsidRPr="007F02D7" w:rsidRDefault="00F506A2" w:rsidP="008318F2">
      <w:pPr>
        <w:widowControl/>
        <w:numPr>
          <w:ilvl w:val="2"/>
          <w:numId w:val="51"/>
        </w:numPr>
        <w:spacing w:after="200" w:line="276" w:lineRule="auto"/>
        <w:ind w:left="1440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Recueillir les attentes, les besoins et la connaissance du patient</w:t>
      </w:r>
    </w:p>
    <w:p w14:paraId="6C229C00" w14:textId="77777777" w:rsidR="00F506A2" w:rsidRPr="007F02D7" w:rsidRDefault="00F506A2" w:rsidP="008318F2">
      <w:pPr>
        <w:widowControl/>
        <w:numPr>
          <w:ilvl w:val="2"/>
          <w:numId w:val="51"/>
        </w:numPr>
        <w:spacing w:after="200" w:line="276" w:lineRule="auto"/>
        <w:ind w:left="1440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Réaliser l’ACT</w:t>
      </w:r>
    </w:p>
    <w:p w14:paraId="06C79F05" w14:textId="77777777" w:rsidR="00F506A2" w:rsidRPr="007F02D7" w:rsidRDefault="00F506A2" w:rsidP="008318F2">
      <w:pPr>
        <w:widowControl/>
        <w:numPr>
          <w:ilvl w:val="2"/>
          <w:numId w:val="51"/>
        </w:numPr>
        <w:spacing w:after="200" w:line="276" w:lineRule="auto"/>
        <w:ind w:left="1440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 xml:space="preserve">Dispenser l’entretien en fonction du patient </w:t>
      </w:r>
    </w:p>
    <w:p w14:paraId="332C2F66" w14:textId="77777777" w:rsidR="00F506A2" w:rsidRPr="007F02D7" w:rsidRDefault="00F506A2" w:rsidP="008318F2">
      <w:pPr>
        <w:widowControl/>
        <w:numPr>
          <w:ilvl w:val="2"/>
          <w:numId w:val="36"/>
        </w:numPr>
        <w:spacing w:after="200" w:line="276" w:lineRule="auto"/>
        <w:ind w:left="2498"/>
        <w:contextualSpacing/>
        <w:rPr>
          <w:rFonts w:ascii="Arial" w:eastAsia="SimSun" w:hAnsi="Arial" w:cs="Arial"/>
          <w:b/>
          <w:snapToGrid/>
          <w:lang w:val="fr-BE" w:eastAsia="zh-CN"/>
        </w:rPr>
      </w:pPr>
      <w:r w:rsidRPr="007F02D7">
        <w:rPr>
          <w:rFonts w:ascii="Arial" w:eastAsia="SimSun" w:hAnsi="Arial" w:cs="Arial"/>
          <w:b/>
          <w:snapToGrid/>
          <w:lang w:val="fr-BE" w:eastAsia="zh-CN"/>
        </w:rPr>
        <w:t>But et déroulement de l’entretien</w:t>
      </w:r>
    </w:p>
    <w:p w14:paraId="412338D1" w14:textId="77777777" w:rsidR="00F506A2" w:rsidRPr="007F02D7" w:rsidRDefault="00F506A2" w:rsidP="008318F2">
      <w:pPr>
        <w:widowControl/>
        <w:numPr>
          <w:ilvl w:val="1"/>
          <w:numId w:val="15"/>
        </w:numPr>
        <w:spacing w:after="200" w:line="276" w:lineRule="auto"/>
        <w:ind w:left="1800" w:firstLine="43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Expliquer la pathologie asthmatique : l’asthme est une maladie inflammatoire chronique qui associe :</w:t>
      </w:r>
    </w:p>
    <w:p w14:paraId="7F477ED1" w14:textId="77777777" w:rsidR="00F506A2" w:rsidRPr="007F02D7" w:rsidRDefault="00F506A2" w:rsidP="008318F2">
      <w:pPr>
        <w:widowControl/>
        <w:numPr>
          <w:ilvl w:val="2"/>
          <w:numId w:val="15"/>
        </w:numPr>
        <w:spacing w:after="200" w:line="276" w:lineRule="auto"/>
        <w:ind w:left="2520" w:firstLine="43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Une inflammation locale et un épaississement des parois bronchiques accompagnées de production de mucus</w:t>
      </w:r>
    </w:p>
    <w:p w14:paraId="74D91068" w14:textId="77777777" w:rsidR="00F506A2" w:rsidRPr="007F02D7" w:rsidRDefault="00F506A2" w:rsidP="008318F2">
      <w:pPr>
        <w:widowControl/>
        <w:numPr>
          <w:ilvl w:val="2"/>
          <w:numId w:val="15"/>
        </w:numPr>
        <w:spacing w:after="200" w:line="276" w:lineRule="auto"/>
        <w:ind w:left="2520" w:firstLine="43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 xml:space="preserve">Une diminution du diamètre des bronches appelée </w:t>
      </w:r>
      <w:proofErr w:type="spellStart"/>
      <w:r w:rsidRPr="007F02D7">
        <w:rPr>
          <w:rFonts w:ascii="Arial" w:eastAsia="SimSun" w:hAnsi="Arial" w:cs="Arial"/>
          <w:snapToGrid/>
          <w:lang w:val="fr-BE" w:eastAsia="zh-CN"/>
        </w:rPr>
        <w:t>brochoconstriction</w:t>
      </w:r>
      <w:proofErr w:type="spellEnd"/>
    </w:p>
    <w:p w14:paraId="465768FB" w14:textId="77777777" w:rsidR="00F506A2" w:rsidRPr="007F02D7" w:rsidRDefault="00F506A2" w:rsidP="008318F2">
      <w:pPr>
        <w:widowControl/>
        <w:numPr>
          <w:ilvl w:val="2"/>
          <w:numId w:val="15"/>
        </w:numPr>
        <w:spacing w:after="200" w:line="276" w:lineRule="auto"/>
        <w:ind w:left="2520" w:firstLine="43"/>
        <w:contextualSpacing/>
        <w:rPr>
          <w:rFonts w:ascii="Arial" w:eastAsia="SimSun" w:hAnsi="Arial" w:cs="Arial"/>
          <w:snapToGrid/>
          <w:lang w:val="nl-BE" w:eastAsia="zh-CN"/>
        </w:rPr>
      </w:pP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Une</w:t>
      </w:r>
      <w:proofErr w:type="spellEnd"/>
      <w:r w:rsidRPr="007F02D7">
        <w:rPr>
          <w:rFonts w:ascii="Arial" w:eastAsia="SimSun" w:hAnsi="Arial" w:cs="Arial"/>
          <w:snapToGrid/>
          <w:lang w:val="nl-BE" w:eastAsia="zh-CN"/>
        </w:rPr>
        <w:t xml:space="preserve"> hyper-</w:t>
      </w: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réactivité</w:t>
      </w:r>
      <w:proofErr w:type="spellEnd"/>
      <w:r w:rsidRPr="007F02D7">
        <w:rPr>
          <w:rFonts w:ascii="Arial" w:eastAsia="SimSun" w:hAnsi="Arial" w:cs="Arial"/>
          <w:snapToGrid/>
          <w:lang w:val="nl-BE" w:eastAsia="zh-CN"/>
        </w:rPr>
        <w:t xml:space="preserve"> des </w:t>
      </w: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bronches</w:t>
      </w:r>
      <w:proofErr w:type="spellEnd"/>
    </w:p>
    <w:p w14:paraId="2263411F" w14:textId="77777777" w:rsidR="00F506A2" w:rsidRPr="007F02D7" w:rsidRDefault="00F506A2" w:rsidP="008318F2">
      <w:pPr>
        <w:widowControl/>
        <w:numPr>
          <w:ilvl w:val="1"/>
          <w:numId w:val="15"/>
        </w:numPr>
        <w:spacing w:after="200" w:line="276" w:lineRule="auto"/>
        <w:ind w:left="1800" w:firstLine="43"/>
        <w:contextualSpacing/>
        <w:rPr>
          <w:rFonts w:ascii="Arial" w:eastAsia="SimSun" w:hAnsi="Arial" w:cs="Arial"/>
          <w:snapToGrid/>
          <w:lang w:val="nl-BE" w:eastAsia="zh-CN"/>
        </w:rPr>
      </w:pP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Expliquer</w:t>
      </w:r>
      <w:proofErr w:type="spellEnd"/>
      <w:r w:rsidRPr="007F02D7">
        <w:rPr>
          <w:rFonts w:ascii="Arial" w:eastAsia="SimSun" w:hAnsi="Arial" w:cs="Arial"/>
          <w:snapToGrid/>
          <w:lang w:val="nl-BE" w:eastAsia="zh-CN"/>
        </w:rPr>
        <w:t xml:space="preserve"> </w:t>
      </w: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le</w:t>
      </w:r>
      <w:proofErr w:type="spellEnd"/>
      <w:r w:rsidRPr="007F02D7">
        <w:rPr>
          <w:rFonts w:ascii="Arial" w:eastAsia="SimSun" w:hAnsi="Arial" w:cs="Arial"/>
          <w:snapToGrid/>
          <w:lang w:val="nl-BE" w:eastAsia="zh-CN"/>
        </w:rPr>
        <w:t xml:space="preserve"> </w:t>
      </w: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traitement</w:t>
      </w:r>
      <w:proofErr w:type="spellEnd"/>
      <w:r w:rsidRPr="007F02D7">
        <w:rPr>
          <w:rFonts w:ascii="Arial" w:eastAsia="SimSun" w:hAnsi="Arial" w:cs="Arial"/>
          <w:snapToGrid/>
          <w:lang w:val="nl-BE" w:eastAsia="zh-CN"/>
        </w:rPr>
        <w:t xml:space="preserve"> de </w:t>
      </w: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l’asthme</w:t>
      </w:r>
      <w:proofErr w:type="spellEnd"/>
    </w:p>
    <w:p w14:paraId="54C6173B" w14:textId="77777777" w:rsidR="00F506A2" w:rsidRPr="007F02D7" w:rsidRDefault="00F506A2" w:rsidP="008318F2">
      <w:pPr>
        <w:widowControl/>
        <w:numPr>
          <w:ilvl w:val="0"/>
          <w:numId w:val="54"/>
        </w:numPr>
        <w:spacing w:after="200" w:line="276" w:lineRule="auto"/>
        <w:ind w:left="2835" w:hanging="283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Expliquer la différence entre médicaments de la crise et traitement de fond</w:t>
      </w:r>
    </w:p>
    <w:p w14:paraId="4E760B86" w14:textId="77777777" w:rsidR="00F506A2" w:rsidRPr="007F02D7" w:rsidRDefault="00F506A2" w:rsidP="008318F2">
      <w:pPr>
        <w:widowControl/>
        <w:numPr>
          <w:ilvl w:val="0"/>
          <w:numId w:val="54"/>
        </w:numPr>
        <w:spacing w:after="200" w:line="276" w:lineRule="auto"/>
        <w:ind w:firstLine="1832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 xml:space="preserve">Situer le rôle du médicament dans la thérapie du patient </w:t>
      </w:r>
    </w:p>
    <w:p w14:paraId="21A4EC66" w14:textId="77777777" w:rsidR="00F506A2" w:rsidRPr="007F02D7" w:rsidRDefault="00F506A2" w:rsidP="008318F2">
      <w:pPr>
        <w:widowControl/>
        <w:numPr>
          <w:ilvl w:val="3"/>
          <w:numId w:val="15"/>
        </w:numPr>
        <w:spacing w:after="200" w:line="276" w:lineRule="auto"/>
        <w:ind w:left="3240" w:firstLine="43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Les corticostéroïdes inhalés ont pour but de contrôler l’inflammation chronique</w:t>
      </w:r>
    </w:p>
    <w:p w14:paraId="4F0DBAED" w14:textId="77777777" w:rsidR="00F506A2" w:rsidRPr="007F02D7" w:rsidRDefault="00F506A2" w:rsidP="008318F2">
      <w:pPr>
        <w:widowControl/>
        <w:numPr>
          <w:ilvl w:val="3"/>
          <w:numId w:val="15"/>
        </w:numPr>
        <w:spacing w:after="200" w:line="276" w:lineRule="auto"/>
        <w:ind w:left="3240" w:firstLine="43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Les médicaments de la crise ont pour but de lever la bronchoconstriction</w:t>
      </w:r>
    </w:p>
    <w:p w14:paraId="5CC906F0" w14:textId="77777777" w:rsidR="004209AE" w:rsidRPr="007F02D7" w:rsidRDefault="00F506A2" w:rsidP="008318F2">
      <w:pPr>
        <w:widowControl/>
        <w:numPr>
          <w:ilvl w:val="3"/>
          <w:numId w:val="15"/>
        </w:numPr>
        <w:spacing w:after="200" w:line="276" w:lineRule="auto"/>
        <w:ind w:left="3240" w:firstLine="43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Insister sur la nécessité d’avoir toujours le médicament de la crise sur soi</w:t>
      </w:r>
    </w:p>
    <w:p w14:paraId="271C1428" w14:textId="77777777" w:rsidR="00F506A2" w:rsidRPr="007F02D7" w:rsidRDefault="00F506A2" w:rsidP="004209AE">
      <w:pPr>
        <w:widowControl/>
        <w:spacing w:after="200" w:line="276" w:lineRule="auto"/>
        <w:ind w:left="3283"/>
        <w:contextualSpacing/>
        <w:rPr>
          <w:rFonts w:ascii="Arial" w:eastAsia="SimSun" w:hAnsi="Arial" w:cs="Arial"/>
          <w:snapToGrid/>
          <w:lang w:val="fr-BE" w:eastAsia="zh-CN"/>
        </w:rPr>
      </w:pPr>
    </w:p>
    <w:p w14:paraId="7B3E1CBE" w14:textId="5E5E297B" w:rsidR="00DA0722" w:rsidRPr="00390278" w:rsidRDefault="00BB0322" w:rsidP="00D62567">
      <w:pPr>
        <w:widowControl/>
        <w:pBdr>
          <w:bottom w:val="single" w:sz="4" w:space="1" w:color="auto"/>
        </w:pBdr>
        <w:spacing w:after="200" w:line="276" w:lineRule="auto"/>
        <w:ind w:left="1858" w:hanging="1498"/>
        <w:jc w:val="right"/>
        <w:rPr>
          <w:rFonts w:ascii="Arial" w:eastAsia="SimSun" w:hAnsi="Arial" w:cs="Arial"/>
          <w:strike/>
          <w:lang w:val="fr-BE" w:eastAsia="zh-CN"/>
        </w:rPr>
      </w:pPr>
      <w:r w:rsidRPr="00390278">
        <w:rPr>
          <w:rFonts w:ascii="Arial" w:eastAsia="SimSun" w:hAnsi="Arial" w:cs="Arial"/>
          <w:lang w:val="fr-BE" w:eastAsia="zh-CN"/>
        </w:rPr>
        <w:t>ANNEXE</w:t>
      </w:r>
      <w:r w:rsidRPr="00390278">
        <w:rPr>
          <w:rFonts w:ascii="Arial" w:eastAsia="SimSun" w:hAnsi="Arial" w:cs="Arial"/>
          <w:snapToGrid/>
          <w:lang w:val="fr-BE" w:eastAsia="zh-CN"/>
        </w:rPr>
        <w:t xml:space="preserve"> IV.1</w:t>
      </w:r>
    </w:p>
    <w:p w14:paraId="0CC6338A" w14:textId="77777777" w:rsidR="00BB0322" w:rsidRPr="007F02D7" w:rsidRDefault="00BB0322" w:rsidP="00BB0322">
      <w:pPr>
        <w:widowControl/>
        <w:pBdr>
          <w:bottom w:val="single" w:sz="4" w:space="1" w:color="auto"/>
        </w:pBdr>
        <w:spacing w:after="200" w:line="276" w:lineRule="auto"/>
        <w:ind w:left="1858" w:hanging="1498"/>
        <w:rPr>
          <w:rFonts w:asciiTheme="minorHAnsi" w:eastAsia="SimSun" w:hAnsiTheme="minorHAnsi" w:cstheme="minorHAnsi"/>
          <w:b/>
          <w:snapToGrid/>
          <w:sz w:val="24"/>
          <w:szCs w:val="24"/>
          <w:lang w:val="fr-BE" w:eastAsia="zh-CN"/>
        </w:rPr>
      </w:pPr>
      <w:r w:rsidRPr="007F02D7">
        <w:rPr>
          <w:rFonts w:asciiTheme="minorHAnsi" w:eastAsia="SimSun" w:hAnsiTheme="minorHAnsi" w:cstheme="minorHAnsi"/>
          <w:b/>
          <w:snapToGrid/>
          <w:sz w:val="24"/>
          <w:szCs w:val="24"/>
          <w:lang w:val="fr-BE" w:eastAsia="zh-CN"/>
        </w:rPr>
        <w:t>Annexe 1 :</w:t>
      </w:r>
      <w:r w:rsidRPr="007F02D7">
        <w:rPr>
          <w:rFonts w:asciiTheme="minorHAnsi" w:eastAsia="SimSun" w:hAnsiTheme="minorHAnsi" w:cstheme="minorHAnsi"/>
          <w:b/>
          <w:snapToGrid/>
          <w:sz w:val="24"/>
          <w:szCs w:val="24"/>
          <w:lang w:val="fr-BE" w:eastAsia="zh-CN"/>
        </w:rPr>
        <w:tab/>
        <w:t xml:space="preserve">Structure Entretien d’accompagnement de bon usage des médicaments (BUM) - </w:t>
      </w:r>
      <w:proofErr w:type="spellStart"/>
      <w:r w:rsidRPr="007F02D7">
        <w:rPr>
          <w:rFonts w:asciiTheme="minorHAnsi" w:eastAsia="SimSun" w:hAnsiTheme="minorHAnsi" w:cstheme="minorHAnsi"/>
          <w:b/>
          <w:snapToGrid/>
          <w:sz w:val="24"/>
          <w:szCs w:val="24"/>
          <w:lang w:val="fr-BE" w:eastAsia="zh-CN"/>
        </w:rPr>
        <w:t>Corticocoïdes</w:t>
      </w:r>
      <w:proofErr w:type="spellEnd"/>
      <w:r w:rsidRPr="007F02D7">
        <w:rPr>
          <w:rFonts w:asciiTheme="minorHAnsi" w:eastAsia="SimSun" w:hAnsiTheme="minorHAnsi" w:cstheme="minorHAnsi"/>
          <w:b/>
          <w:snapToGrid/>
          <w:sz w:val="24"/>
          <w:szCs w:val="24"/>
          <w:lang w:val="fr-BE" w:eastAsia="zh-CN"/>
        </w:rPr>
        <w:t xml:space="preserve"> inhalés – lors de l’initiation</w:t>
      </w:r>
    </w:p>
    <w:p w14:paraId="21CC07FE" w14:textId="77777777" w:rsidR="004209AE" w:rsidRPr="007F02D7" w:rsidRDefault="004209AE">
      <w:pPr>
        <w:widowControl/>
        <w:rPr>
          <w:rFonts w:ascii="Arial" w:eastAsia="SimSun" w:hAnsi="Arial" w:cs="Arial"/>
          <w:b/>
          <w:snapToGrid/>
          <w:lang w:val="fr-BE" w:eastAsia="zh-CN"/>
        </w:rPr>
      </w:pPr>
    </w:p>
    <w:p w14:paraId="2B5B7257" w14:textId="77777777" w:rsidR="004209AE" w:rsidRPr="007F02D7" w:rsidRDefault="004209AE" w:rsidP="008318F2">
      <w:pPr>
        <w:widowControl/>
        <w:numPr>
          <w:ilvl w:val="2"/>
          <w:numId w:val="36"/>
        </w:numPr>
        <w:tabs>
          <w:tab w:val="left" w:pos="851"/>
        </w:tabs>
        <w:spacing w:after="200" w:line="276" w:lineRule="auto"/>
        <w:ind w:left="2498"/>
        <w:contextualSpacing/>
        <w:rPr>
          <w:rFonts w:ascii="Arial" w:eastAsia="SimSun" w:hAnsi="Arial" w:cs="Arial"/>
          <w:b/>
          <w:snapToGrid/>
          <w:lang w:val="nl-BE" w:eastAsia="zh-CN"/>
        </w:rPr>
      </w:pPr>
      <w:proofErr w:type="spellStart"/>
      <w:r w:rsidRPr="007F02D7">
        <w:rPr>
          <w:rFonts w:ascii="Arial" w:eastAsia="SimSun" w:hAnsi="Arial" w:cs="Arial"/>
          <w:b/>
          <w:snapToGrid/>
          <w:lang w:val="nl-BE" w:eastAsia="zh-CN"/>
        </w:rPr>
        <w:t>Usage</w:t>
      </w:r>
      <w:proofErr w:type="spellEnd"/>
      <w:r w:rsidRPr="007F02D7">
        <w:rPr>
          <w:rFonts w:ascii="Arial" w:eastAsia="SimSun" w:hAnsi="Arial" w:cs="Arial"/>
          <w:b/>
          <w:snapToGrid/>
          <w:lang w:val="nl-BE" w:eastAsia="zh-CN"/>
        </w:rPr>
        <w:t xml:space="preserve"> du médicament</w:t>
      </w:r>
    </w:p>
    <w:p w14:paraId="6E3E4FFD" w14:textId="77777777" w:rsidR="004209AE" w:rsidRPr="007F02D7" w:rsidRDefault="004209AE" w:rsidP="008318F2">
      <w:pPr>
        <w:widowControl/>
        <w:numPr>
          <w:ilvl w:val="1"/>
          <w:numId w:val="15"/>
        </w:numPr>
        <w:spacing w:after="200" w:line="276" w:lineRule="auto"/>
        <w:ind w:left="1800" w:firstLine="43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Insister sur le fait que l’effet du médicament ne peut pas être attendu avant au moins une semaine</w:t>
      </w:r>
    </w:p>
    <w:p w14:paraId="678F9BB0" w14:textId="77777777" w:rsidR="004209AE" w:rsidRPr="007F02D7" w:rsidRDefault="004209AE" w:rsidP="008318F2">
      <w:pPr>
        <w:widowControl/>
        <w:numPr>
          <w:ilvl w:val="1"/>
          <w:numId w:val="15"/>
        </w:numPr>
        <w:spacing w:after="200" w:line="276" w:lineRule="auto"/>
        <w:ind w:left="1800" w:firstLine="43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Que faire en cas de dose oubliée</w:t>
      </w:r>
    </w:p>
    <w:p w14:paraId="0B5495AB" w14:textId="77777777" w:rsidR="004209AE" w:rsidRPr="007F02D7" w:rsidRDefault="004209AE" w:rsidP="008318F2">
      <w:pPr>
        <w:widowControl/>
        <w:numPr>
          <w:ilvl w:val="1"/>
          <w:numId w:val="15"/>
        </w:numPr>
        <w:spacing w:after="200" w:line="276" w:lineRule="auto"/>
        <w:ind w:left="1800" w:firstLine="43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Que faire en cas de crise</w:t>
      </w:r>
    </w:p>
    <w:p w14:paraId="46FE75B8" w14:textId="77777777" w:rsidR="004209AE" w:rsidRPr="007F02D7" w:rsidRDefault="004209AE" w:rsidP="008318F2">
      <w:pPr>
        <w:widowControl/>
        <w:numPr>
          <w:ilvl w:val="0"/>
          <w:numId w:val="8"/>
        </w:numPr>
        <w:tabs>
          <w:tab w:val="left" w:pos="2552"/>
        </w:tabs>
        <w:spacing w:after="200" w:line="276" w:lineRule="auto"/>
        <w:ind w:left="2203" w:firstLine="43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Utilisation intensive (2 à 4 puffs toutes les 20 minutes du SABA pendant la première heure) en attendant l’arrivée du médecin ou des secours</w:t>
      </w:r>
    </w:p>
    <w:p w14:paraId="2AF70151" w14:textId="77777777" w:rsidR="004209AE" w:rsidRPr="007F02D7" w:rsidRDefault="004209AE" w:rsidP="008318F2">
      <w:pPr>
        <w:widowControl/>
        <w:numPr>
          <w:ilvl w:val="2"/>
          <w:numId w:val="36"/>
        </w:numPr>
        <w:tabs>
          <w:tab w:val="left" w:pos="851"/>
        </w:tabs>
        <w:spacing w:after="200" w:line="276" w:lineRule="auto"/>
        <w:ind w:left="2498"/>
        <w:contextualSpacing/>
        <w:rPr>
          <w:rFonts w:ascii="Arial" w:eastAsia="SimSun" w:hAnsi="Arial" w:cs="Arial"/>
          <w:b/>
          <w:snapToGrid/>
          <w:lang w:val="fr-BE" w:eastAsia="zh-CN"/>
        </w:rPr>
      </w:pPr>
      <w:r w:rsidRPr="007F02D7">
        <w:rPr>
          <w:rFonts w:ascii="Arial" w:eastAsia="SimSun" w:hAnsi="Arial" w:cs="Arial"/>
          <w:b/>
          <w:snapToGrid/>
          <w:lang w:val="fr-BE" w:eastAsia="zh-CN"/>
        </w:rPr>
        <w:t xml:space="preserve">Techniques d’inhalation </w:t>
      </w:r>
    </w:p>
    <w:p w14:paraId="60FA425C" w14:textId="77777777" w:rsidR="004209AE" w:rsidRPr="007F02D7" w:rsidRDefault="004209AE" w:rsidP="008318F2">
      <w:pPr>
        <w:widowControl/>
        <w:numPr>
          <w:ilvl w:val="1"/>
          <w:numId w:val="15"/>
        </w:numPr>
        <w:spacing w:after="200" w:line="276" w:lineRule="auto"/>
        <w:ind w:left="2184" w:hanging="341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Importance de la technique d’inhalation (dose adéquate et moins d’effets secondaires). Ne pas oublier de rappeler au patient qu’il faut enlever le bouchon du dispositif.</w:t>
      </w:r>
    </w:p>
    <w:p w14:paraId="7BD0BDA0" w14:textId="77777777" w:rsidR="004209AE" w:rsidRPr="007F02D7" w:rsidRDefault="004209AE" w:rsidP="008318F2">
      <w:pPr>
        <w:widowControl/>
        <w:numPr>
          <w:ilvl w:val="0"/>
          <w:numId w:val="7"/>
        </w:numPr>
        <w:tabs>
          <w:tab w:val="left" w:pos="1418"/>
        </w:tabs>
        <w:spacing w:after="200" w:line="276" w:lineRule="auto"/>
        <w:ind w:left="2184" w:hanging="341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Faire  une démonstration devant le patient</w:t>
      </w:r>
    </w:p>
    <w:p w14:paraId="1207AD25" w14:textId="77777777" w:rsidR="004209AE" w:rsidRPr="007F02D7" w:rsidRDefault="004209AE" w:rsidP="008318F2">
      <w:pPr>
        <w:widowControl/>
        <w:numPr>
          <w:ilvl w:val="0"/>
          <w:numId w:val="7"/>
        </w:numPr>
        <w:tabs>
          <w:tab w:val="left" w:pos="1418"/>
        </w:tabs>
        <w:spacing w:after="200" w:line="276" w:lineRule="auto"/>
        <w:ind w:left="2184" w:hanging="341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Demander au patient de refaire la démonstration et demander son avis. Dispositif adapté au patient ?</w:t>
      </w:r>
    </w:p>
    <w:p w14:paraId="4B8A2E65" w14:textId="77777777" w:rsidR="004209AE" w:rsidRPr="007F02D7" w:rsidRDefault="004209AE" w:rsidP="008318F2">
      <w:pPr>
        <w:widowControl/>
        <w:numPr>
          <w:ilvl w:val="0"/>
          <w:numId w:val="7"/>
        </w:numPr>
        <w:tabs>
          <w:tab w:val="left" w:pos="1418"/>
        </w:tabs>
        <w:spacing w:after="200" w:line="276" w:lineRule="auto"/>
        <w:ind w:left="2184" w:hanging="341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Informations complémentaires :</w:t>
      </w:r>
    </w:p>
    <w:p w14:paraId="0F22BD40" w14:textId="77777777" w:rsidR="004209AE" w:rsidRPr="007F02D7" w:rsidRDefault="004209AE" w:rsidP="008318F2">
      <w:pPr>
        <w:widowControl/>
        <w:numPr>
          <w:ilvl w:val="0"/>
          <w:numId w:val="8"/>
        </w:numPr>
        <w:tabs>
          <w:tab w:val="left" w:pos="2552"/>
        </w:tabs>
        <w:spacing w:after="200" w:line="276" w:lineRule="auto"/>
        <w:ind w:left="2552" w:hanging="354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Difficulté parfois de percevoir la dose inhalée</w:t>
      </w:r>
    </w:p>
    <w:p w14:paraId="42C2EA96" w14:textId="77777777" w:rsidR="004209AE" w:rsidRPr="007F02D7" w:rsidRDefault="004209AE" w:rsidP="008318F2">
      <w:pPr>
        <w:widowControl/>
        <w:numPr>
          <w:ilvl w:val="0"/>
          <w:numId w:val="8"/>
        </w:numPr>
        <w:tabs>
          <w:tab w:val="left" w:pos="2552"/>
        </w:tabs>
        <w:spacing w:after="200" w:line="276" w:lineRule="auto"/>
        <w:ind w:left="2552" w:hanging="354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Rinçage de la bouche à l’eau claire après inhalation corticoïde. Insister sur les conditions de rinçage de la bouche ; ne pas avaler et surtout ne pas gargariser</w:t>
      </w:r>
    </w:p>
    <w:p w14:paraId="4AAE4805" w14:textId="77777777" w:rsidR="004209AE" w:rsidRPr="007F02D7" w:rsidRDefault="004209AE" w:rsidP="008318F2">
      <w:pPr>
        <w:widowControl/>
        <w:numPr>
          <w:ilvl w:val="0"/>
          <w:numId w:val="8"/>
        </w:numPr>
        <w:tabs>
          <w:tab w:val="left" w:pos="2552"/>
        </w:tabs>
        <w:spacing w:after="200" w:line="276" w:lineRule="auto"/>
        <w:ind w:left="2552" w:hanging="354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Contrôle du nombre de doses restantes</w:t>
      </w:r>
    </w:p>
    <w:p w14:paraId="1B0DC541" w14:textId="77777777" w:rsidR="004209AE" w:rsidRPr="007F02D7" w:rsidRDefault="004209AE" w:rsidP="008318F2">
      <w:pPr>
        <w:widowControl/>
        <w:numPr>
          <w:ilvl w:val="0"/>
          <w:numId w:val="8"/>
        </w:numPr>
        <w:tabs>
          <w:tab w:val="left" w:pos="2552"/>
        </w:tabs>
        <w:spacing w:after="200" w:line="276" w:lineRule="auto"/>
        <w:ind w:left="2552" w:hanging="354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rinçage et entreposage du dispositif d’inhalation</w:t>
      </w:r>
    </w:p>
    <w:p w14:paraId="7A55157E" w14:textId="77777777" w:rsidR="004209AE" w:rsidRPr="007F02D7" w:rsidRDefault="004209AE" w:rsidP="008318F2">
      <w:pPr>
        <w:widowControl/>
        <w:numPr>
          <w:ilvl w:val="0"/>
          <w:numId w:val="8"/>
        </w:numPr>
        <w:tabs>
          <w:tab w:val="left" w:pos="2552"/>
        </w:tabs>
        <w:spacing w:after="200" w:line="276" w:lineRule="auto"/>
        <w:ind w:left="2552" w:hanging="354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Préparer l’inhalateur pour l’utilisation suivante</w:t>
      </w:r>
    </w:p>
    <w:p w14:paraId="2D267C89" w14:textId="77777777" w:rsidR="004209AE" w:rsidRPr="007F02D7" w:rsidRDefault="004209AE" w:rsidP="008318F2">
      <w:pPr>
        <w:widowControl/>
        <w:numPr>
          <w:ilvl w:val="0"/>
          <w:numId w:val="8"/>
        </w:numPr>
        <w:tabs>
          <w:tab w:val="left" w:pos="2552"/>
        </w:tabs>
        <w:spacing w:after="200" w:line="276" w:lineRule="auto"/>
        <w:ind w:left="2552" w:hanging="354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Aérosols doseurs toujours secouer avant emploi</w:t>
      </w:r>
    </w:p>
    <w:p w14:paraId="38844DB1" w14:textId="77777777" w:rsidR="004209AE" w:rsidRPr="007F02D7" w:rsidRDefault="004209AE" w:rsidP="008318F2">
      <w:pPr>
        <w:widowControl/>
        <w:numPr>
          <w:ilvl w:val="2"/>
          <w:numId w:val="36"/>
        </w:numPr>
        <w:spacing w:after="200" w:line="276" w:lineRule="auto"/>
        <w:ind w:left="2498"/>
        <w:contextualSpacing/>
        <w:rPr>
          <w:rFonts w:ascii="Arial" w:eastAsia="SimSun" w:hAnsi="Arial" w:cs="Arial"/>
          <w:b/>
          <w:snapToGrid/>
          <w:lang w:val="nl-BE" w:eastAsia="zh-CN"/>
        </w:rPr>
      </w:pPr>
      <w:proofErr w:type="spellStart"/>
      <w:r w:rsidRPr="007F02D7">
        <w:rPr>
          <w:rFonts w:ascii="Arial" w:eastAsia="SimSun" w:hAnsi="Arial" w:cs="Arial"/>
          <w:b/>
          <w:snapToGrid/>
          <w:lang w:val="nl-BE" w:eastAsia="zh-CN"/>
        </w:rPr>
        <w:t>Observance</w:t>
      </w:r>
      <w:proofErr w:type="spellEnd"/>
      <w:r w:rsidRPr="007F02D7">
        <w:rPr>
          <w:rFonts w:ascii="Arial" w:eastAsia="SimSun" w:hAnsi="Arial" w:cs="Arial"/>
          <w:b/>
          <w:snapToGrid/>
          <w:lang w:val="nl-BE" w:eastAsia="zh-CN"/>
        </w:rPr>
        <w:t xml:space="preserve"> </w:t>
      </w:r>
    </w:p>
    <w:p w14:paraId="46A54270" w14:textId="77777777" w:rsidR="004209AE" w:rsidRPr="007F02D7" w:rsidRDefault="004209AE" w:rsidP="008318F2">
      <w:pPr>
        <w:widowControl/>
        <w:numPr>
          <w:ilvl w:val="0"/>
          <w:numId w:val="9"/>
        </w:numPr>
        <w:tabs>
          <w:tab w:val="left" w:pos="1418"/>
        </w:tabs>
        <w:spacing w:after="200" w:line="276" w:lineRule="auto"/>
        <w:ind w:left="1778" w:firstLine="65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Arial" w:hAnsi="Arial" w:cs="Arial"/>
          <w:snapToGrid/>
          <w:color w:val="222222"/>
          <w:lang w:val="fr-FR" w:eastAsia="fr-BE"/>
        </w:rPr>
        <w:t>Importance bonne observance (même si aucun symptôme)</w:t>
      </w:r>
    </w:p>
    <w:p w14:paraId="4CF292EF" w14:textId="77777777" w:rsidR="004209AE" w:rsidRPr="007F02D7" w:rsidRDefault="004209AE" w:rsidP="008318F2">
      <w:pPr>
        <w:widowControl/>
        <w:numPr>
          <w:ilvl w:val="0"/>
          <w:numId w:val="9"/>
        </w:numPr>
        <w:tabs>
          <w:tab w:val="left" w:pos="1418"/>
        </w:tabs>
        <w:spacing w:after="200" w:line="276" w:lineRule="auto"/>
        <w:ind w:left="1778" w:firstLine="65"/>
        <w:contextualSpacing/>
        <w:rPr>
          <w:rFonts w:ascii="Arial" w:eastAsia="SimSun" w:hAnsi="Arial" w:cs="Arial"/>
          <w:snapToGrid/>
          <w:lang w:val="nl-BE" w:eastAsia="zh-CN"/>
        </w:rPr>
      </w:pP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Symptômes</w:t>
      </w:r>
      <w:proofErr w:type="spellEnd"/>
      <w:r w:rsidRPr="007F02D7">
        <w:rPr>
          <w:rFonts w:ascii="Arial" w:eastAsia="SimSun" w:hAnsi="Arial" w:cs="Arial"/>
          <w:snapToGrid/>
          <w:lang w:val="nl-BE" w:eastAsia="zh-CN"/>
        </w:rPr>
        <w:t xml:space="preserve"> </w:t>
      </w: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d’alarme</w:t>
      </w:r>
      <w:proofErr w:type="spellEnd"/>
      <w:r w:rsidRPr="007F02D7">
        <w:rPr>
          <w:rFonts w:ascii="Arial" w:eastAsia="SimSun" w:hAnsi="Arial" w:cs="Arial"/>
          <w:snapToGrid/>
          <w:lang w:val="nl-BE" w:eastAsia="zh-CN"/>
        </w:rPr>
        <w:t xml:space="preserve">: </w:t>
      </w:r>
    </w:p>
    <w:p w14:paraId="10FBC946" w14:textId="77777777" w:rsidR="004209AE" w:rsidRPr="007F02D7" w:rsidRDefault="004209AE" w:rsidP="008318F2">
      <w:pPr>
        <w:widowControl/>
        <w:numPr>
          <w:ilvl w:val="0"/>
          <w:numId w:val="10"/>
        </w:numPr>
        <w:tabs>
          <w:tab w:val="left" w:pos="2552"/>
        </w:tabs>
        <w:spacing w:after="200" w:line="276" w:lineRule="auto"/>
        <w:ind w:left="2203" w:firstLine="65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Arial" w:hAnsi="Arial" w:cs="Arial"/>
          <w:snapToGrid/>
          <w:color w:val="222222"/>
          <w:lang w:val="fr-FR" w:eastAsia="fr-BE"/>
        </w:rPr>
        <w:t>Augmentation de exacerbations /réveils nocturnes/ médications de crise  &gt; 2 fois par semaine / limitations fonctionnelles</w:t>
      </w:r>
    </w:p>
    <w:p w14:paraId="26652BDE" w14:textId="77777777" w:rsidR="004209AE" w:rsidRPr="007F02D7" w:rsidRDefault="004209AE" w:rsidP="008318F2">
      <w:pPr>
        <w:widowControl/>
        <w:numPr>
          <w:ilvl w:val="0"/>
          <w:numId w:val="14"/>
        </w:numPr>
        <w:spacing w:after="200" w:line="276" w:lineRule="auto"/>
        <w:ind w:left="5676"/>
        <w:contextualSpacing/>
        <w:rPr>
          <w:rFonts w:ascii="Arial" w:eastAsia="SimSun" w:hAnsi="Arial" w:cs="Arial"/>
          <w:snapToGrid/>
          <w:lang w:val="nl-BE" w:eastAsia="zh-CN"/>
        </w:rPr>
      </w:pPr>
      <w:proofErr w:type="spellStart"/>
      <w:r w:rsidRPr="007F02D7">
        <w:rPr>
          <w:rFonts w:ascii="Arial" w:eastAsia="Arial" w:hAnsi="Arial" w:cs="Arial"/>
          <w:snapToGrid/>
          <w:color w:val="222222"/>
          <w:lang w:val="nl-BE" w:eastAsia="fr-BE"/>
        </w:rPr>
        <w:t>Renvoi</w:t>
      </w:r>
      <w:proofErr w:type="spellEnd"/>
      <w:r w:rsidRPr="007F02D7">
        <w:rPr>
          <w:rFonts w:ascii="Arial" w:eastAsia="Arial" w:hAnsi="Arial" w:cs="Arial"/>
          <w:snapToGrid/>
          <w:color w:val="222222"/>
          <w:lang w:val="nl-BE" w:eastAsia="fr-BE"/>
        </w:rPr>
        <w:t xml:space="preserve">/contact </w:t>
      </w:r>
      <w:proofErr w:type="spellStart"/>
      <w:r w:rsidRPr="007F02D7">
        <w:rPr>
          <w:rFonts w:ascii="Arial" w:eastAsia="Arial" w:hAnsi="Arial" w:cs="Arial"/>
          <w:snapToGrid/>
          <w:color w:val="222222"/>
          <w:lang w:val="nl-BE" w:eastAsia="fr-BE"/>
        </w:rPr>
        <w:t>médecin</w:t>
      </w:r>
      <w:proofErr w:type="spellEnd"/>
    </w:p>
    <w:p w14:paraId="1250A849" w14:textId="77777777" w:rsidR="004209AE" w:rsidRPr="007F02D7" w:rsidRDefault="004209AE" w:rsidP="008318F2">
      <w:pPr>
        <w:widowControl/>
        <w:numPr>
          <w:ilvl w:val="2"/>
          <w:numId w:val="36"/>
        </w:numPr>
        <w:spacing w:after="200" w:line="276" w:lineRule="auto"/>
        <w:ind w:left="2498"/>
        <w:contextualSpacing/>
        <w:rPr>
          <w:rFonts w:ascii="Arial" w:eastAsia="SimSun" w:hAnsi="Arial" w:cs="Arial"/>
          <w:b/>
          <w:snapToGrid/>
          <w:lang w:val="nl-BE" w:eastAsia="zh-CN"/>
        </w:rPr>
      </w:pPr>
      <w:proofErr w:type="spellStart"/>
      <w:r w:rsidRPr="007F02D7">
        <w:rPr>
          <w:rFonts w:ascii="Arial" w:eastAsia="SimSun" w:hAnsi="Arial" w:cs="Arial"/>
          <w:b/>
          <w:snapToGrid/>
          <w:lang w:val="nl-BE" w:eastAsia="zh-CN"/>
        </w:rPr>
        <w:t>Effets</w:t>
      </w:r>
      <w:proofErr w:type="spellEnd"/>
      <w:r w:rsidRPr="007F02D7">
        <w:rPr>
          <w:rFonts w:ascii="Arial" w:eastAsia="SimSun" w:hAnsi="Arial" w:cs="Arial"/>
          <w:b/>
          <w:snapToGrid/>
          <w:lang w:val="nl-BE" w:eastAsia="zh-CN"/>
        </w:rPr>
        <w:t xml:space="preserve"> </w:t>
      </w:r>
      <w:proofErr w:type="spellStart"/>
      <w:r w:rsidRPr="007F02D7">
        <w:rPr>
          <w:rFonts w:ascii="Arial" w:eastAsia="SimSun" w:hAnsi="Arial" w:cs="Arial"/>
          <w:b/>
          <w:snapToGrid/>
          <w:lang w:val="nl-BE" w:eastAsia="zh-CN"/>
        </w:rPr>
        <w:t>indésirables</w:t>
      </w:r>
      <w:proofErr w:type="spellEnd"/>
    </w:p>
    <w:p w14:paraId="3B54BAAF" w14:textId="77777777" w:rsidR="004209AE" w:rsidRPr="007F02D7" w:rsidRDefault="004209AE" w:rsidP="008318F2">
      <w:pPr>
        <w:widowControl/>
        <w:numPr>
          <w:ilvl w:val="0"/>
          <w:numId w:val="12"/>
        </w:numPr>
        <w:spacing w:after="200" w:line="276" w:lineRule="auto"/>
        <w:ind w:left="1778" w:firstLine="65"/>
        <w:contextualSpacing/>
        <w:rPr>
          <w:rFonts w:ascii="Arial" w:eastAsia="SimSun" w:hAnsi="Arial" w:cs="Arial"/>
          <w:snapToGrid/>
          <w:lang w:val="nl-BE" w:eastAsia="zh-CN"/>
        </w:rPr>
      </w:pP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Cortico’s</w:t>
      </w:r>
      <w:proofErr w:type="spellEnd"/>
      <w:r w:rsidRPr="007F02D7">
        <w:rPr>
          <w:rFonts w:ascii="Arial" w:eastAsia="SimSun" w:hAnsi="Arial" w:cs="Arial"/>
          <w:snapToGrid/>
          <w:lang w:val="nl-BE" w:eastAsia="zh-CN"/>
        </w:rPr>
        <w:t xml:space="preserve">: </w:t>
      </w:r>
    </w:p>
    <w:p w14:paraId="3C8A8DF6" w14:textId="77777777" w:rsidR="004209AE" w:rsidRPr="007F02D7" w:rsidRDefault="004209AE" w:rsidP="008318F2">
      <w:pPr>
        <w:widowControl/>
        <w:numPr>
          <w:ilvl w:val="0"/>
          <w:numId w:val="13"/>
        </w:numPr>
        <w:tabs>
          <w:tab w:val="left" w:pos="2576"/>
        </w:tabs>
        <w:spacing w:after="200" w:line="276" w:lineRule="auto"/>
        <w:ind w:left="2203" w:hanging="5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Arial" w:hAnsi="Arial" w:cs="Arial"/>
          <w:snapToGrid/>
          <w:color w:val="222222"/>
          <w:lang w:val="fr-BE" w:eastAsia="fr-BE"/>
        </w:rPr>
        <w:t>Candidose buccale, enrouement, mal de gorge</w:t>
      </w:r>
      <w:r w:rsidRPr="007F02D7">
        <w:rPr>
          <w:rFonts w:ascii="Arial" w:eastAsia="SimSun" w:hAnsi="Arial" w:cs="Arial"/>
          <w:snapToGrid/>
          <w:lang w:val="fr-BE" w:eastAsia="zh-CN"/>
        </w:rPr>
        <w:t xml:space="preserve">,… </w:t>
      </w:r>
      <w:r w:rsidRPr="007F02D7">
        <w:rPr>
          <w:rFonts w:ascii="Arial" w:eastAsia="SimSun" w:hAnsi="Arial" w:cs="Arial"/>
          <w:snapToGrid/>
          <w:lang w:val="fr-BE" w:eastAsia="zh-CN"/>
        </w:rPr>
        <w:br/>
        <w:t>=&gt; rinçage de bouche/bonnes techniques d’inhalation</w:t>
      </w:r>
    </w:p>
    <w:p w14:paraId="2A74EDA9" w14:textId="77777777" w:rsidR="004209AE" w:rsidRPr="007F02D7" w:rsidRDefault="004209AE" w:rsidP="008318F2">
      <w:pPr>
        <w:widowControl/>
        <w:numPr>
          <w:ilvl w:val="1"/>
          <w:numId w:val="11"/>
        </w:numPr>
        <w:tabs>
          <w:tab w:val="left" w:pos="2576"/>
        </w:tabs>
        <w:spacing w:after="200" w:line="276" w:lineRule="auto"/>
        <w:ind w:left="2203" w:hanging="5"/>
        <w:contextualSpacing/>
        <w:rPr>
          <w:rFonts w:ascii="Arial" w:eastAsia="Arial" w:hAnsi="Arial" w:cs="Arial"/>
          <w:snapToGrid/>
          <w:color w:val="222222"/>
          <w:lang w:val="fr-BE" w:eastAsia="fr-BE"/>
        </w:rPr>
      </w:pPr>
      <w:r w:rsidRPr="007F02D7">
        <w:rPr>
          <w:rFonts w:ascii="Arial" w:eastAsia="Arial" w:hAnsi="Arial" w:cs="Arial"/>
          <w:snapToGrid/>
          <w:color w:val="222222"/>
          <w:lang w:val="fr-BE" w:eastAsia="fr-BE"/>
        </w:rPr>
        <w:t xml:space="preserve">Insister sur la </w:t>
      </w:r>
      <w:proofErr w:type="spellStart"/>
      <w:r w:rsidRPr="007F02D7">
        <w:rPr>
          <w:rFonts w:ascii="Arial" w:eastAsia="Arial" w:hAnsi="Arial" w:cs="Arial"/>
          <w:snapToGrid/>
          <w:color w:val="222222"/>
          <w:lang w:val="fr-BE" w:eastAsia="fr-BE"/>
        </w:rPr>
        <w:t>cortico-phobie</w:t>
      </w:r>
      <w:proofErr w:type="spellEnd"/>
      <w:r w:rsidRPr="007F02D7">
        <w:rPr>
          <w:rFonts w:ascii="Arial" w:eastAsia="Arial" w:hAnsi="Arial" w:cs="Arial"/>
          <w:snapToGrid/>
          <w:color w:val="222222"/>
          <w:lang w:val="fr-BE" w:eastAsia="fr-BE"/>
        </w:rPr>
        <w:t xml:space="preserve"> </w:t>
      </w:r>
    </w:p>
    <w:p w14:paraId="62CE3752" w14:textId="77777777" w:rsidR="004209AE" w:rsidRPr="007F02D7" w:rsidRDefault="004209AE" w:rsidP="008318F2">
      <w:pPr>
        <w:widowControl/>
        <w:numPr>
          <w:ilvl w:val="2"/>
          <w:numId w:val="11"/>
        </w:numPr>
        <w:spacing w:after="200" w:line="276" w:lineRule="auto"/>
        <w:ind w:left="2632" w:hanging="80"/>
        <w:contextualSpacing/>
        <w:rPr>
          <w:rFonts w:ascii="Arial" w:eastAsia="Arial" w:hAnsi="Arial" w:cs="Arial"/>
          <w:snapToGrid/>
          <w:color w:val="222222"/>
          <w:lang w:val="fr-BE" w:eastAsia="fr-BE"/>
        </w:rPr>
      </w:pPr>
      <w:r w:rsidRPr="007F02D7">
        <w:rPr>
          <w:rFonts w:ascii="Arial" w:eastAsia="Arial" w:hAnsi="Arial" w:cs="Arial"/>
          <w:snapToGrid/>
          <w:color w:val="222222"/>
          <w:lang w:val="fr-BE" w:eastAsia="fr-BE"/>
        </w:rPr>
        <w:t>Insister sur le fait que les doses inhalées sont :</w:t>
      </w:r>
    </w:p>
    <w:p w14:paraId="1C2D3735" w14:textId="77777777" w:rsidR="004209AE" w:rsidRPr="007F02D7" w:rsidRDefault="004209AE" w:rsidP="008318F2">
      <w:pPr>
        <w:widowControl/>
        <w:numPr>
          <w:ilvl w:val="3"/>
          <w:numId w:val="15"/>
        </w:numPr>
        <w:tabs>
          <w:tab w:val="left" w:pos="3261"/>
        </w:tabs>
        <w:spacing w:after="200" w:line="276" w:lineRule="auto"/>
        <w:ind w:left="3304" w:hanging="392"/>
        <w:contextualSpacing/>
        <w:rPr>
          <w:rFonts w:ascii="Arial" w:eastAsia="Arial" w:hAnsi="Arial" w:cs="Arial"/>
          <w:snapToGrid/>
          <w:color w:val="222222"/>
          <w:lang w:val="fr-BE" w:eastAsia="fr-BE"/>
        </w:rPr>
      </w:pPr>
      <w:r w:rsidRPr="007F02D7">
        <w:rPr>
          <w:rFonts w:ascii="Arial" w:eastAsia="Arial" w:hAnsi="Arial" w:cs="Arial"/>
          <w:snapToGrid/>
          <w:color w:val="222222"/>
          <w:lang w:val="fr-BE" w:eastAsia="fr-BE"/>
        </w:rPr>
        <w:t>Très faibles : de l’ordre du microgramme. 1000 fois moins que le milligramme !!</w:t>
      </w:r>
    </w:p>
    <w:p w14:paraId="0DABADBF" w14:textId="77777777" w:rsidR="004209AE" w:rsidRPr="007F02D7" w:rsidRDefault="004209AE" w:rsidP="008318F2">
      <w:pPr>
        <w:widowControl/>
        <w:numPr>
          <w:ilvl w:val="3"/>
          <w:numId w:val="15"/>
        </w:numPr>
        <w:tabs>
          <w:tab w:val="left" w:pos="3304"/>
        </w:tabs>
        <w:spacing w:after="200" w:line="276" w:lineRule="auto"/>
        <w:ind w:left="2632" w:firstLine="266"/>
        <w:contextualSpacing/>
        <w:rPr>
          <w:rFonts w:ascii="Arial" w:eastAsia="Arial" w:hAnsi="Arial" w:cs="Arial"/>
          <w:snapToGrid/>
          <w:color w:val="222222"/>
          <w:lang w:val="fr-BE" w:eastAsia="fr-BE"/>
        </w:rPr>
      </w:pPr>
      <w:r w:rsidRPr="007F02D7">
        <w:rPr>
          <w:rFonts w:ascii="Arial" w:eastAsia="Arial" w:hAnsi="Arial" w:cs="Arial"/>
          <w:snapToGrid/>
          <w:color w:val="222222"/>
          <w:lang w:val="fr-BE" w:eastAsia="fr-BE"/>
        </w:rPr>
        <w:t>Ont une action locale et donc une résorption plus faible</w:t>
      </w:r>
    </w:p>
    <w:p w14:paraId="0E35226D" w14:textId="77777777" w:rsidR="004209AE" w:rsidRPr="007F02D7" w:rsidRDefault="004209AE" w:rsidP="008318F2">
      <w:pPr>
        <w:widowControl/>
        <w:numPr>
          <w:ilvl w:val="2"/>
          <w:numId w:val="11"/>
        </w:numPr>
        <w:spacing w:after="200" w:line="276" w:lineRule="auto"/>
        <w:ind w:left="2632" w:hanging="80"/>
        <w:contextualSpacing/>
        <w:rPr>
          <w:rFonts w:ascii="Arial" w:eastAsia="Arial" w:hAnsi="Arial" w:cs="Arial"/>
          <w:snapToGrid/>
          <w:color w:val="222222"/>
          <w:lang w:val="fr-BE" w:eastAsia="fr-BE"/>
        </w:rPr>
      </w:pPr>
      <w:r w:rsidRPr="007F02D7">
        <w:rPr>
          <w:rFonts w:ascii="Arial" w:eastAsia="Arial" w:hAnsi="Arial" w:cs="Arial"/>
          <w:snapToGrid/>
          <w:color w:val="222222"/>
          <w:lang w:val="fr-BE" w:eastAsia="fr-BE"/>
        </w:rPr>
        <w:t>Pas de danger d’ostéoporose avec des doses aussi faibles</w:t>
      </w:r>
    </w:p>
    <w:p w14:paraId="27765F41" w14:textId="77777777" w:rsidR="004209AE" w:rsidRPr="007F02D7" w:rsidRDefault="004209AE" w:rsidP="008318F2">
      <w:pPr>
        <w:widowControl/>
        <w:numPr>
          <w:ilvl w:val="2"/>
          <w:numId w:val="11"/>
        </w:numPr>
        <w:spacing w:after="200" w:line="276" w:lineRule="auto"/>
        <w:ind w:left="2632" w:hanging="80"/>
        <w:contextualSpacing/>
        <w:rPr>
          <w:rFonts w:ascii="Arial" w:eastAsia="Arial" w:hAnsi="Arial" w:cs="Arial"/>
          <w:snapToGrid/>
          <w:color w:val="222222"/>
          <w:lang w:val="fr-BE" w:eastAsia="fr-BE"/>
        </w:rPr>
      </w:pPr>
      <w:r w:rsidRPr="007F02D7">
        <w:rPr>
          <w:rFonts w:ascii="Arial" w:eastAsia="Arial" w:hAnsi="Arial" w:cs="Arial"/>
          <w:snapToGrid/>
          <w:color w:val="222222"/>
          <w:lang w:val="fr-BE" w:eastAsia="fr-BE"/>
        </w:rPr>
        <w:t>Pas de retard de croissance chez les enfants avec doses faibles</w:t>
      </w:r>
    </w:p>
    <w:p w14:paraId="0331082D" w14:textId="77777777" w:rsidR="004209AE" w:rsidRPr="007F02D7" w:rsidRDefault="004209AE" w:rsidP="008318F2">
      <w:pPr>
        <w:widowControl/>
        <w:numPr>
          <w:ilvl w:val="1"/>
          <w:numId w:val="11"/>
        </w:numPr>
        <w:tabs>
          <w:tab w:val="left" w:pos="2576"/>
        </w:tabs>
        <w:spacing w:after="200" w:line="276" w:lineRule="auto"/>
        <w:ind w:left="2203" w:hanging="5"/>
        <w:contextualSpacing/>
        <w:rPr>
          <w:rFonts w:ascii="Arial" w:eastAsia="Arial" w:hAnsi="Arial" w:cs="Arial"/>
          <w:snapToGrid/>
          <w:color w:val="222222"/>
          <w:lang w:val="fr-BE" w:eastAsia="fr-BE"/>
        </w:rPr>
      </w:pPr>
      <w:r w:rsidRPr="007F02D7">
        <w:rPr>
          <w:rFonts w:ascii="Arial" w:eastAsia="Arial" w:hAnsi="Arial" w:cs="Arial"/>
          <w:snapToGrid/>
          <w:color w:val="222222"/>
          <w:lang w:val="fr-BE" w:eastAsia="fr-BE"/>
        </w:rPr>
        <w:t>Association avec les B2 agonistes: tremblements (les mains), maux de tête, palpitations, augmentation de la pression artérielle</w:t>
      </w:r>
    </w:p>
    <w:p w14:paraId="0B13455F" w14:textId="77777777" w:rsidR="004209AE" w:rsidRPr="007F02D7" w:rsidRDefault="004209AE" w:rsidP="004209AE">
      <w:pPr>
        <w:tabs>
          <w:tab w:val="left" w:pos="2576"/>
        </w:tabs>
        <w:spacing w:after="200"/>
        <w:ind w:left="2203" w:hanging="5"/>
        <w:contextualSpacing/>
        <w:rPr>
          <w:rFonts w:ascii="Arial" w:eastAsia="Arial" w:hAnsi="Arial" w:cs="Arial"/>
          <w:snapToGrid/>
          <w:color w:val="222222"/>
          <w:lang w:val="fr-BE" w:eastAsia="fr-BE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=&gt;</w:t>
      </w:r>
      <w:r w:rsidRPr="007F02D7">
        <w:rPr>
          <w:rFonts w:ascii="Arial" w:eastAsia="Arial" w:hAnsi="Arial" w:cs="Arial"/>
          <w:snapToGrid/>
          <w:color w:val="222222"/>
          <w:lang w:val="fr-BE" w:eastAsia="fr-BE"/>
        </w:rPr>
        <w:t xml:space="preserve"> patients souffrant d'arythmie cardiaque: Consulter un médecin si des palpitations ou une pression artérielle élevée</w:t>
      </w:r>
    </w:p>
    <w:p w14:paraId="7D5908A1" w14:textId="77777777" w:rsidR="004209AE" w:rsidRPr="007F02D7" w:rsidRDefault="004209AE" w:rsidP="008318F2">
      <w:pPr>
        <w:widowControl/>
        <w:numPr>
          <w:ilvl w:val="2"/>
          <w:numId w:val="51"/>
        </w:numPr>
        <w:spacing w:after="200" w:line="276" w:lineRule="auto"/>
        <w:ind w:left="1440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Proposer des solutions adaptées au patient pour observance du traitement et pour la surveillance de la pathologie</w:t>
      </w:r>
    </w:p>
    <w:p w14:paraId="5BAD0562" w14:textId="77777777" w:rsidR="004209AE" w:rsidRPr="007F02D7" w:rsidRDefault="004209AE">
      <w:pPr>
        <w:widowControl/>
        <w:rPr>
          <w:rFonts w:ascii="Arial" w:eastAsia="SimSun" w:hAnsi="Arial" w:cs="Arial"/>
          <w:b/>
          <w:snapToGrid/>
          <w:lang w:val="fr-BE" w:eastAsia="zh-CN"/>
        </w:rPr>
      </w:pPr>
    </w:p>
    <w:p w14:paraId="17B469BB" w14:textId="25793310" w:rsidR="00DA0722" w:rsidRPr="00390278" w:rsidRDefault="00BB0322" w:rsidP="00DA0722">
      <w:pPr>
        <w:widowControl/>
        <w:pBdr>
          <w:bottom w:val="single" w:sz="4" w:space="1" w:color="auto"/>
        </w:pBdr>
        <w:spacing w:after="200" w:line="276" w:lineRule="auto"/>
        <w:ind w:left="1858" w:hanging="1498"/>
        <w:jc w:val="right"/>
        <w:rPr>
          <w:rFonts w:ascii="Arial" w:eastAsia="SimSun" w:hAnsi="Arial" w:cs="Arial"/>
          <w:strike/>
          <w:lang w:val="fr-BE" w:eastAsia="zh-CN"/>
        </w:rPr>
      </w:pPr>
      <w:r w:rsidRPr="00390278">
        <w:rPr>
          <w:rFonts w:ascii="Arial" w:eastAsia="SimSun" w:hAnsi="Arial" w:cs="Arial"/>
          <w:lang w:val="fr-BE" w:eastAsia="zh-CN"/>
        </w:rPr>
        <w:t>ANNEXE</w:t>
      </w:r>
      <w:r w:rsidRPr="00390278">
        <w:rPr>
          <w:rFonts w:ascii="Arial" w:eastAsia="SimSun" w:hAnsi="Arial" w:cs="Arial"/>
          <w:snapToGrid/>
          <w:lang w:val="fr-BE" w:eastAsia="zh-CN"/>
        </w:rPr>
        <w:t xml:space="preserve"> IV.1</w:t>
      </w:r>
    </w:p>
    <w:p w14:paraId="7F48D856" w14:textId="77777777" w:rsidR="00DA0722" w:rsidRPr="00BB0322" w:rsidRDefault="00DA0722" w:rsidP="00DA0722">
      <w:pPr>
        <w:widowControl/>
        <w:pBdr>
          <w:bottom w:val="single" w:sz="4" w:space="1" w:color="auto"/>
        </w:pBdr>
        <w:spacing w:after="200" w:line="276" w:lineRule="auto"/>
        <w:ind w:left="1858" w:hanging="1498"/>
        <w:rPr>
          <w:rFonts w:asciiTheme="minorHAnsi" w:eastAsia="SimSun" w:hAnsiTheme="minorHAnsi" w:cstheme="minorHAnsi"/>
          <w:b/>
          <w:snapToGrid/>
          <w:sz w:val="24"/>
          <w:szCs w:val="24"/>
          <w:lang w:val="fr-BE" w:eastAsia="zh-CN"/>
        </w:rPr>
      </w:pPr>
      <w:r w:rsidRPr="00BB0322">
        <w:rPr>
          <w:rFonts w:asciiTheme="minorHAnsi" w:eastAsia="SimSun" w:hAnsiTheme="minorHAnsi" w:cstheme="minorHAnsi"/>
          <w:b/>
          <w:snapToGrid/>
          <w:sz w:val="24"/>
          <w:szCs w:val="24"/>
          <w:lang w:val="fr-BE" w:eastAsia="zh-CN"/>
        </w:rPr>
        <w:t>Annexe 1 :</w:t>
      </w:r>
      <w:r w:rsidRPr="00BB0322">
        <w:rPr>
          <w:rFonts w:asciiTheme="minorHAnsi" w:eastAsia="SimSun" w:hAnsiTheme="minorHAnsi" w:cstheme="minorHAnsi"/>
          <w:b/>
          <w:snapToGrid/>
          <w:sz w:val="24"/>
          <w:szCs w:val="24"/>
          <w:lang w:val="fr-BE" w:eastAsia="zh-CN"/>
        </w:rPr>
        <w:tab/>
        <w:t xml:space="preserve">Structure Entretien d’accompagnement de bon usage des médicaments (BUM) - </w:t>
      </w:r>
      <w:proofErr w:type="spellStart"/>
      <w:r w:rsidRPr="00BB0322">
        <w:rPr>
          <w:rFonts w:asciiTheme="minorHAnsi" w:eastAsia="SimSun" w:hAnsiTheme="minorHAnsi" w:cstheme="minorHAnsi"/>
          <w:b/>
          <w:snapToGrid/>
          <w:sz w:val="24"/>
          <w:szCs w:val="24"/>
          <w:lang w:val="fr-BE" w:eastAsia="zh-CN"/>
        </w:rPr>
        <w:t>Corticocoïdes</w:t>
      </w:r>
      <w:proofErr w:type="spellEnd"/>
      <w:r w:rsidRPr="00BB0322">
        <w:rPr>
          <w:rFonts w:asciiTheme="minorHAnsi" w:eastAsia="SimSun" w:hAnsiTheme="minorHAnsi" w:cstheme="minorHAnsi"/>
          <w:b/>
          <w:snapToGrid/>
          <w:sz w:val="24"/>
          <w:szCs w:val="24"/>
          <w:lang w:val="fr-BE" w:eastAsia="zh-CN"/>
        </w:rPr>
        <w:t xml:space="preserve"> inhalés – lors de l’initiation</w:t>
      </w:r>
    </w:p>
    <w:p w14:paraId="28A05E4B" w14:textId="77777777" w:rsidR="0069300C" w:rsidRPr="007F02D7" w:rsidRDefault="0069300C" w:rsidP="00E73E49">
      <w:pPr>
        <w:spacing w:after="200" w:line="276" w:lineRule="auto"/>
        <w:ind w:left="1778" w:firstLine="66"/>
        <w:contextualSpacing/>
        <w:rPr>
          <w:rFonts w:ascii="Arial" w:eastAsia="SimSun" w:hAnsi="Arial" w:cs="Arial"/>
          <w:snapToGrid/>
          <w:lang w:val="fr-BE" w:eastAsia="zh-CN"/>
        </w:rPr>
      </w:pPr>
    </w:p>
    <w:p w14:paraId="2B4E313F" w14:textId="77777777" w:rsidR="0069300C" w:rsidRPr="007F02D7" w:rsidRDefault="0069300C" w:rsidP="008318F2">
      <w:pPr>
        <w:widowControl/>
        <w:numPr>
          <w:ilvl w:val="1"/>
          <w:numId w:val="52"/>
        </w:numPr>
        <w:spacing w:after="200" w:line="276" w:lineRule="auto"/>
        <w:ind w:left="1064" w:firstLine="70"/>
        <w:contextualSpacing/>
        <w:rPr>
          <w:rFonts w:ascii="Arial" w:eastAsia="SimSun" w:hAnsi="Arial" w:cs="Arial"/>
          <w:snapToGrid/>
          <w:lang w:val="nl-BE" w:eastAsia="zh-CN"/>
        </w:rPr>
      </w:pP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Conclusion</w:t>
      </w:r>
      <w:proofErr w:type="spellEnd"/>
      <w:r w:rsidRPr="007F02D7">
        <w:rPr>
          <w:rFonts w:ascii="Arial" w:eastAsia="SimSun" w:hAnsi="Arial" w:cs="Arial"/>
          <w:snapToGrid/>
          <w:lang w:val="nl-BE" w:eastAsia="zh-CN"/>
        </w:rPr>
        <w:t xml:space="preserve"> de </w:t>
      </w: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l’entretien</w:t>
      </w:r>
      <w:proofErr w:type="spellEnd"/>
    </w:p>
    <w:p w14:paraId="71C41B18" w14:textId="77777777" w:rsidR="0069300C" w:rsidRPr="007F02D7" w:rsidRDefault="0069300C" w:rsidP="008318F2">
      <w:pPr>
        <w:widowControl/>
        <w:numPr>
          <w:ilvl w:val="2"/>
          <w:numId w:val="53"/>
        </w:numPr>
        <w:spacing w:after="200" w:line="276" w:lineRule="auto"/>
        <w:ind w:left="1778" w:firstLine="66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S’assurer que le patient a bien compris</w:t>
      </w:r>
    </w:p>
    <w:p w14:paraId="0B50666D" w14:textId="77777777" w:rsidR="0069300C" w:rsidRPr="007F02D7" w:rsidRDefault="0069300C" w:rsidP="008318F2">
      <w:pPr>
        <w:widowControl/>
        <w:numPr>
          <w:ilvl w:val="2"/>
          <w:numId w:val="53"/>
        </w:numPr>
        <w:spacing w:after="200" w:line="276" w:lineRule="auto"/>
        <w:ind w:left="1778" w:firstLine="66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Remettre les infos génériques (</w:t>
      </w:r>
      <w:proofErr w:type="spellStart"/>
      <w:r w:rsidRPr="007F02D7">
        <w:rPr>
          <w:rFonts w:ascii="Arial" w:eastAsia="SimSun" w:hAnsi="Arial" w:cs="Arial"/>
          <w:snapToGrid/>
          <w:lang w:val="fr-BE" w:eastAsia="zh-CN"/>
        </w:rPr>
        <w:t>cfr</w:t>
      </w:r>
      <w:proofErr w:type="spellEnd"/>
      <w:r w:rsidRPr="007F02D7">
        <w:rPr>
          <w:rFonts w:ascii="Arial" w:eastAsia="SimSun" w:hAnsi="Arial" w:cs="Arial"/>
          <w:snapToGrid/>
          <w:lang w:val="fr-BE" w:eastAsia="zh-CN"/>
        </w:rPr>
        <w:t xml:space="preserve"> annexe 7)</w:t>
      </w:r>
    </w:p>
    <w:p w14:paraId="26761D12" w14:textId="77777777" w:rsidR="0069300C" w:rsidRPr="007F02D7" w:rsidRDefault="0069300C" w:rsidP="008318F2">
      <w:pPr>
        <w:widowControl/>
        <w:numPr>
          <w:ilvl w:val="2"/>
          <w:numId w:val="53"/>
        </w:numPr>
        <w:spacing w:after="200" w:line="276" w:lineRule="auto"/>
        <w:ind w:left="1778" w:firstLine="66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Expliquer au patient l’intérêt d’un 2</w:t>
      </w:r>
      <w:r w:rsidRPr="007F02D7">
        <w:rPr>
          <w:rFonts w:ascii="Arial" w:eastAsia="SimSun" w:hAnsi="Arial" w:cs="Arial"/>
          <w:snapToGrid/>
          <w:vertAlign w:val="superscript"/>
          <w:lang w:val="fr-BE" w:eastAsia="zh-CN"/>
        </w:rPr>
        <w:t>ème</w:t>
      </w:r>
      <w:r w:rsidRPr="007F02D7">
        <w:rPr>
          <w:rFonts w:ascii="Arial" w:eastAsia="SimSun" w:hAnsi="Arial" w:cs="Arial"/>
          <w:snapToGrid/>
          <w:lang w:val="fr-BE" w:eastAsia="zh-CN"/>
        </w:rPr>
        <w:t xml:space="preserve"> entretien et fixer une date</w:t>
      </w:r>
    </w:p>
    <w:p w14:paraId="1C45FB3B" w14:textId="77777777" w:rsidR="0069300C" w:rsidRPr="007F02D7" w:rsidRDefault="0069300C" w:rsidP="008318F2">
      <w:pPr>
        <w:widowControl/>
        <w:numPr>
          <w:ilvl w:val="2"/>
          <w:numId w:val="53"/>
        </w:numPr>
        <w:spacing w:after="200" w:line="276" w:lineRule="auto"/>
        <w:ind w:left="1778" w:firstLine="66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Remettre au patient un résumé succinct de l’entretien (</w:t>
      </w:r>
      <w:proofErr w:type="spellStart"/>
      <w:r w:rsidRPr="007F02D7">
        <w:rPr>
          <w:rFonts w:ascii="Arial" w:eastAsia="SimSun" w:hAnsi="Arial" w:cs="Arial"/>
          <w:snapToGrid/>
          <w:lang w:val="fr-BE" w:eastAsia="zh-CN"/>
        </w:rPr>
        <w:t>cfr</w:t>
      </w:r>
      <w:proofErr w:type="spellEnd"/>
      <w:r w:rsidRPr="007F02D7">
        <w:rPr>
          <w:rFonts w:ascii="Arial" w:eastAsia="SimSun" w:hAnsi="Arial" w:cs="Arial"/>
          <w:snapToGrid/>
          <w:lang w:val="fr-BE" w:eastAsia="zh-CN"/>
        </w:rPr>
        <w:t xml:space="preserve"> annexe 4)</w:t>
      </w:r>
    </w:p>
    <w:p w14:paraId="43C3C90C" w14:textId="77777777" w:rsidR="0069300C" w:rsidRPr="007F02D7" w:rsidRDefault="0069300C" w:rsidP="008318F2">
      <w:pPr>
        <w:widowControl/>
        <w:numPr>
          <w:ilvl w:val="2"/>
          <w:numId w:val="53"/>
        </w:numPr>
        <w:spacing w:after="200" w:line="276" w:lineRule="auto"/>
        <w:ind w:left="1778" w:firstLine="66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Demander si il y a encore des questions</w:t>
      </w:r>
    </w:p>
    <w:p w14:paraId="49049731" w14:textId="77777777" w:rsidR="0069300C" w:rsidRPr="007F02D7" w:rsidRDefault="0069300C" w:rsidP="008318F2">
      <w:pPr>
        <w:widowControl/>
        <w:numPr>
          <w:ilvl w:val="1"/>
          <w:numId w:val="53"/>
        </w:numPr>
        <w:tabs>
          <w:tab w:val="left" w:pos="1596"/>
        </w:tabs>
        <w:spacing w:after="200" w:line="276" w:lineRule="auto"/>
        <w:ind w:left="1134" w:firstLine="142"/>
        <w:contextualSpacing/>
        <w:rPr>
          <w:rFonts w:ascii="Arial" w:eastAsia="SimSun" w:hAnsi="Arial" w:cs="Arial"/>
          <w:snapToGrid/>
          <w:lang w:val="nl-BE" w:eastAsia="zh-CN"/>
        </w:rPr>
      </w:pPr>
      <w:r w:rsidRPr="007F02D7">
        <w:rPr>
          <w:rFonts w:ascii="Arial" w:eastAsia="SimSun" w:hAnsi="Arial" w:cs="Arial"/>
          <w:snapToGrid/>
          <w:lang w:val="nl-BE" w:eastAsia="zh-CN"/>
        </w:rPr>
        <w:t xml:space="preserve">Rapport </w:t>
      </w: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d’entretien</w:t>
      </w:r>
      <w:proofErr w:type="spellEnd"/>
    </w:p>
    <w:p w14:paraId="502917BB" w14:textId="77777777" w:rsidR="0069300C" w:rsidRPr="007F02D7" w:rsidRDefault="0069300C" w:rsidP="008318F2">
      <w:pPr>
        <w:widowControl/>
        <w:numPr>
          <w:ilvl w:val="2"/>
          <w:numId w:val="53"/>
        </w:numPr>
        <w:spacing w:after="200" w:line="276" w:lineRule="auto"/>
        <w:ind w:left="1778" w:firstLine="66"/>
        <w:contextualSpacing/>
        <w:rPr>
          <w:rFonts w:ascii="Arial" w:eastAsia="SimSun" w:hAnsi="Arial" w:cs="Arial"/>
          <w:snapToGrid/>
          <w:lang w:val="nl-BE" w:eastAsia="zh-CN"/>
        </w:rPr>
      </w:pP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Noter</w:t>
      </w:r>
      <w:proofErr w:type="spellEnd"/>
    </w:p>
    <w:p w14:paraId="53802E1C" w14:textId="77777777" w:rsidR="0069300C" w:rsidRPr="007F02D7" w:rsidRDefault="0069300C" w:rsidP="008318F2">
      <w:pPr>
        <w:widowControl/>
        <w:numPr>
          <w:ilvl w:val="3"/>
          <w:numId w:val="53"/>
        </w:numPr>
        <w:tabs>
          <w:tab w:val="left" w:pos="2552"/>
        </w:tabs>
        <w:spacing w:after="200" w:line="276" w:lineRule="auto"/>
        <w:ind w:left="2127" w:firstLine="0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 xml:space="preserve">Les résultats de l’ACT </w:t>
      </w:r>
    </w:p>
    <w:p w14:paraId="7775C574" w14:textId="77777777" w:rsidR="0069300C" w:rsidRPr="007F02D7" w:rsidRDefault="0069300C" w:rsidP="008318F2">
      <w:pPr>
        <w:widowControl/>
        <w:numPr>
          <w:ilvl w:val="3"/>
          <w:numId w:val="53"/>
        </w:numPr>
        <w:tabs>
          <w:tab w:val="left" w:pos="2552"/>
        </w:tabs>
        <w:spacing w:after="200" w:line="276" w:lineRule="auto"/>
        <w:ind w:left="2127" w:firstLine="0"/>
        <w:contextualSpacing/>
        <w:rPr>
          <w:rFonts w:ascii="Arial" w:eastAsia="SimSun" w:hAnsi="Arial" w:cs="Arial"/>
          <w:snapToGrid/>
          <w:lang w:val="nl-BE" w:eastAsia="zh-CN"/>
        </w:rPr>
      </w:pPr>
      <w:r w:rsidRPr="007F02D7">
        <w:rPr>
          <w:rFonts w:ascii="Arial" w:eastAsia="SimSun" w:hAnsi="Arial" w:cs="Arial"/>
          <w:snapToGrid/>
          <w:lang w:val="nl-BE" w:eastAsia="zh-CN"/>
        </w:rPr>
        <w:t xml:space="preserve">Les points </w:t>
      </w: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d’attention</w:t>
      </w:r>
      <w:proofErr w:type="spellEnd"/>
      <w:r w:rsidRPr="007F02D7">
        <w:rPr>
          <w:rFonts w:ascii="Arial" w:eastAsia="SimSun" w:hAnsi="Arial" w:cs="Arial"/>
          <w:snapToGrid/>
          <w:lang w:val="nl-BE" w:eastAsia="zh-CN"/>
        </w:rPr>
        <w:t xml:space="preserve"> du </w:t>
      </w:r>
      <w:proofErr w:type="spellStart"/>
      <w:r w:rsidRPr="007F02D7">
        <w:rPr>
          <w:rFonts w:ascii="Arial" w:eastAsia="SimSun" w:hAnsi="Arial" w:cs="Arial"/>
          <w:snapToGrid/>
          <w:lang w:val="nl-BE" w:eastAsia="zh-CN"/>
        </w:rPr>
        <w:t>pharmacien</w:t>
      </w:r>
      <w:proofErr w:type="spellEnd"/>
    </w:p>
    <w:p w14:paraId="7C24F8CF" w14:textId="77777777" w:rsidR="0069300C" w:rsidRPr="007F02D7" w:rsidRDefault="0069300C" w:rsidP="008318F2">
      <w:pPr>
        <w:widowControl/>
        <w:numPr>
          <w:ilvl w:val="2"/>
          <w:numId w:val="53"/>
        </w:numPr>
        <w:spacing w:after="200" w:line="276" w:lineRule="auto"/>
        <w:ind w:left="1778" w:firstLine="66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Intégrer les informations dans le dossier patient (</w:t>
      </w:r>
      <w:proofErr w:type="spellStart"/>
      <w:r w:rsidRPr="007F02D7">
        <w:rPr>
          <w:rFonts w:ascii="Arial" w:eastAsia="SimSun" w:hAnsi="Arial" w:cs="Arial"/>
          <w:snapToGrid/>
          <w:lang w:val="fr-BE" w:eastAsia="zh-CN"/>
        </w:rPr>
        <w:t>cfr</w:t>
      </w:r>
      <w:proofErr w:type="spellEnd"/>
      <w:r w:rsidRPr="007F02D7">
        <w:rPr>
          <w:rFonts w:ascii="Arial" w:eastAsia="SimSun" w:hAnsi="Arial" w:cs="Arial"/>
          <w:snapToGrid/>
          <w:lang w:val="fr-BE" w:eastAsia="zh-CN"/>
        </w:rPr>
        <w:t xml:space="preserve"> annexe 3)</w:t>
      </w:r>
    </w:p>
    <w:p w14:paraId="316A1F33" w14:textId="77777777" w:rsidR="0069300C" w:rsidRPr="007F02D7" w:rsidRDefault="0069300C" w:rsidP="008318F2">
      <w:pPr>
        <w:widowControl/>
        <w:numPr>
          <w:ilvl w:val="2"/>
          <w:numId w:val="53"/>
        </w:numPr>
        <w:spacing w:after="200" w:line="276" w:lineRule="auto"/>
        <w:ind w:left="1778" w:firstLine="66"/>
        <w:contextualSpacing/>
        <w:rPr>
          <w:rFonts w:ascii="Arial" w:eastAsia="SimSun" w:hAnsi="Arial" w:cs="Arial"/>
          <w:snapToGrid/>
          <w:lang w:val="fr-BE" w:eastAsia="zh-CN"/>
        </w:rPr>
      </w:pPr>
      <w:r w:rsidRPr="007F02D7">
        <w:rPr>
          <w:rFonts w:ascii="Arial" w:eastAsia="SimSun" w:hAnsi="Arial" w:cs="Arial"/>
          <w:snapToGrid/>
          <w:lang w:val="fr-BE" w:eastAsia="zh-CN"/>
        </w:rPr>
        <w:t>Enregistrer la prestation « entretien de nouvelle médication - 1 »</w:t>
      </w:r>
    </w:p>
    <w:sectPr w:rsidR="0069300C" w:rsidRPr="007F02D7" w:rsidSect="00877538">
      <w:head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6C754" w14:textId="77777777" w:rsidR="00513DF0" w:rsidRDefault="00513DF0">
      <w:pPr>
        <w:spacing w:line="20" w:lineRule="exact"/>
        <w:rPr>
          <w:sz w:val="24"/>
        </w:rPr>
      </w:pPr>
    </w:p>
  </w:endnote>
  <w:endnote w:type="continuationSeparator" w:id="0">
    <w:p w14:paraId="0B466D0C" w14:textId="77777777" w:rsidR="00513DF0" w:rsidRDefault="00513DF0">
      <w:r>
        <w:rPr>
          <w:sz w:val="24"/>
        </w:rPr>
        <w:t xml:space="preserve"> </w:t>
      </w:r>
    </w:p>
  </w:endnote>
  <w:endnote w:type="continuationNotice" w:id="1">
    <w:p w14:paraId="40776DC7" w14:textId="77777777" w:rsidR="00513DF0" w:rsidRDefault="00513DF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FC194" w14:textId="77777777" w:rsidR="00513DF0" w:rsidRDefault="00513DF0">
      <w:r>
        <w:rPr>
          <w:sz w:val="24"/>
        </w:rPr>
        <w:separator/>
      </w:r>
    </w:p>
  </w:footnote>
  <w:footnote w:type="continuationSeparator" w:id="0">
    <w:p w14:paraId="682BE0B3" w14:textId="77777777" w:rsidR="00513DF0" w:rsidRDefault="00513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5D09B" w14:textId="77777777" w:rsidR="00513DF0" w:rsidRPr="00653D35" w:rsidRDefault="00513DF0" w:rsidP="00653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0312"/>
    <w:multiLevelType w:val="hybridMultilevel"/>
    <w:tmpl w:val="D8DC2478"/>
    <w:lvl w:ilvl="0" w:tplc="9EC6B4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0A00"/>
    <w:multiLevelType w:val="hybridMultilevel"/>
    <w:tmpl w:val="AFAAAD2E"/>
    <w:lvl w:ilvl="0" w:tplc="E0EA36F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082E"/>
    <w:multiLevelType w:val="hybridMultilevel"/>
    <w:tmpl w:val="C2AE11F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3E2368C"/>
    <w:multiLevelType w:val="hybridMultilevel"/>
    <w:tmpl w:val="8A4E44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3667E"/>
    <w:multiLevelType w:val="multilevel"/>
    <w:tmpl w:val="499AEFD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81D6DCF"/>
    <w:multiLevelType w:val="hybridMultilevel"/>
    <w:tmpl w:val="BF942D52"/>
    <w:lvl w:ilvl="0" w:tplc="1318F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40FAA"/>
    <w:multiLevelType w:val="hybridMultilevel"/>
    <w:tmpl w:val="5930FC94"/>
    <w:lvl w:ilvl="0" w:tplc="68C23EC2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4593B"/>
    <w:multiLevelType w:val="hybridMultilevel"/>
    <w:tmpl w:val="F530E174"/>
    <w:lvl w:ilvl="0" w:tplc="85385F6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B673C1"/>
    <w:multiLevelType w:val="hybridMultilevel"/>
    <w:tmpl w:val="FEAA86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F1551"/>
    <w:multiLevelType w:val="hybridMultilevel"/>
    <w:tmpl w:val="D5FA970C"/>
    <w:lvl w:ilvl="0" w:tplc="B46ABE6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72D53"/>
    <w:multiLevelType w:val="hybridMultilevel"/>
    <w:tmpl w:val="013002F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325DA"/>
    <w:multiLevelType w:val="hybridMultilevel"/>
    <w:tmpl w:val="8DE4D65E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13026DB4"/>
    <w:multiLevelType w:val="hybridMultilevel"/>
    <w:tmpl w:val="38C426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C3EAE"/>
    <w:multiLevelType w:val="hybridMultilevel"/>
    <w:tmpl w:val="CFBCE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AC5544"/>
    <w:multiLevelType w:val="multilevel"/>
    <w:tmpl w:val="8FF06416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426221A"/>
    <w:multiLevelType w:val="hybridMultilevel"/>
    <w:tmpl w:val="D39229F8"/>
    <w:lvl w:ilvl="0" w:tplc="08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14D14C3F"/>
    <w:multiLevelType w:val="hybridMultilevel"/>
    <w:tmpl w:val="1D6287F2"/>
    <w:lvl w:ilvl="0" w:tplc="43964226">
      <w:start w:val="2"/>
      <w:numFmt w:val="bullet"/>
      <w:lvlText w:val=""/>
      <w:lvlJc w:val="left"/>
      <w:pPr>
        <w:ind w:left="540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7" w15:restartNumberingAfterBreak="0">
    <w:nsid w:val="15133593"/>
    <w:multiLevelType w:val="multilevel"/>
    <w:tmpl w:val="2BC22582"/>
    <w:lvl w:ilvl="0">
      <w:start w:val="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160B587F"/>
    <w:multiLevelType w:val="multilevel"/>
    <w:tmpl w:val="45D0ABC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105323"/>
    <w:multiLevelType w:val="multilevel"/>
    <w:tmpl w:val="4B7E92AC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8327C3D"/>
    <w:multiLevelType w:val="hybridMultilevel"/>
    <w:tmpl w:val="F9E8D0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D12A4A"/>
    <w:multiLevelType w:val="hybridMultilevel"/>
    <w:tmpl w:val="0DC49346"/>
    <w:lvl w:ilvl="0" w:tplc="AFC0E972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47D7"/>
    <w:multiLevelType w:val="hybridMultilevel"/>
    <w:tmpl w:val="01F43CCC"/>
    <w:lvl w:ilvl="0" w:tplc="12BAB1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ED19EF"/>
    <w:multiLevelType w:val="hybridMultilevel"/>
    <w:tmpl w:val="8EB2DC2E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80C0019">
      <w:start w:val="1"/>
      <w:numFmt w:val="lowerLetter"/>
      <w:lvlText w:val="%2."/>
      <w:lvlJc w:val="left"/>
      <w:pPr>
        <w:ind w:left="1500" w:hanging="360"/>
      </w:pPr>
    </w:lvl>
    <w:lvl w:ilvl="2" w:tplc="080C001B">
      <w:start w:val="1"/>
      <w:numFmt w:val="lowerRoman"/>
      <w:lvlText w:val="%3."/>
      <w:lvlJc w:val="right"/>
      <w:pPr>
        <w:ind w:left="2220" w:hanging="180"/>
      </w:pPr>
    </w:lvl>
    <w:lvl w:ilvl="3" w:tplc="080C000F">
      <w:start w:val="1"/>
      <w:numFmt w:val="decimal"/>
      <w:lvlText w:val="%4."/>
      <w:lvlJc w:val="left"/>
      <w:pPr>
        <w:ind w:left="2940" w:hanging="360"/>
      </w:pPr>
    </w:lvl>
    <w:lvl w:ilvl="4" w:tplc="080C0019">
      <w:start w:val="1"/>
      <w:numFmt w:val="lowerLetter"/>
      <w:lvlText w:val="%5."/>
      <w:lvlJc w:val="left"/>
      <w:pPr>
        <w:ind w:left="3660" w:hanging="360"/>
      </w:pPr>
    </w:lvl>
    <w:lvl w:ilvl="5" w:tplc="080C001B">
      <w:start w:val="1"/>
      <w:numFmt w:val="lowerRoman"/>
      <w:lvlText w:val="%6."/>
      <w:lvlJc w:val="right"/>
      <w:pPr>
        <w:ind w:left="4380" w:hanging="180"/>
      </w:pPr>
    </w:lvl>
    <w:lvl w:ilvl="6" w:tplc="080C000F">
      <w:start w:val="1"/>
      <w:numFmt w:val="decimal"/>
      <w:lvlText w:val="%7."/>
      <w:lvlJc w:val="left"/>
      <w:pPr>
        <w:ind w:left="5100" w:hanging="360"/>
      </w:pPr>
    </w:lvl>
    <w:lvl w:ilvl="7" w:tplc="080C0019">
      <w:start w:val="1"/>
      <w:numFmt w:val="lowerLetter"/>
      <w:lvlText w:val="%8."/>
      <w:lvlJc w:val="left"/>
      <w:pPr>
        <w:ind w:left="5820" w:hanging="360"/>
      </w:pPr>
    </w:lvl>
    <w:lvl w:ilvl="8" w:tplc="080C001B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1F7168CA"/>
    <w:multiLevelType w:val="hybridMultilevel"/>
    <w:tmpl w:val="9AE8535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1F7B608D"/>
    <w:multiLevelType w:val="multilevel"/>
    <w:tmpl w:val="088E8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1F8D0AC2"/>
    <w:multiLevelType w:val="multilevel"/>
    <w:tmpl w:val="AA726B8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FAE09EB"/>
    <w:multiLevelType w:val="hybridMultilevel"/>
    <w:tmpl w:val="D90413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00D4EA1"/>
    <w:multiLevelType w:val="hybridMultilevel"/>
    <w:tmpl w:val="9ED0097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31256D"/>
    <w:multiLevelType w:val="hybridMultilevel"/>
    <w:tmpl w:val="03E60BC2"/>
    <w:lvl w:ilvl="0" w:tplc="E4DC641C">
      <w:numFmt w:val="bullet"/>
      <w:lvlText w:val="-"/>
      <w:lvlJc w:val="left"/>
      <w:pPr>
        <w:ind w:left="3196" w:hanging="360"/>
      </w:pPr>
      <w:rPr>
        <w:rFonts w:ascii="Calibri" w:eastAsiaTheme="minorHAns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F95046"/>
    <w:multiLevelType w:val="hybridMultilevel"/>
    <w:tmpl w:val="F32EF1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6603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trike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4E0354"/>
    <w:multiLevelType w:val="hybridMultilevel"/>
    <w:tmpl w:val="DE981F04"/>
    <w:lvl w:ilvl="0" w:tplc="9EE662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561EF2"/>
    <w:multiLevelType w:val="hybridMultilevel"/>
    <w:tmpl w:val="882C77EC"/>
    <w:lvl w:ilvl="0" w:tplc="C0D41EA2">
      <w:start w:val="5"/>
      <w:numFmt w:val="bullet"/>
      <w:lvlText w:val="-"/>
      <w:lvlJc w:val="left"/>
      <w:pPr>
        <w:ind w:left="162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3" w15:restartNumberingAfterBreak="0">
    <w:nsid w:val="245A43C9"/>
    <w:multiLevelType w:val="hybridMultilevel"/>
    <w:tmpl w:val="82AEBF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755DB6"/>
    <w:multiLevelType w:val="hybridMultilevel"/>
    <w:tmpl w:val="91A4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E36705"/>
    <w:multiLevelType w:val="multilevel"/>
    <w:tmpl w:val="8CC6EEF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291B35FC"/>
    <w:multiLevelType w:val="multilevel"/>
    <w:tmpl w:val="584A8A3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BCB3C8A"/>
    <w:multiLevelType w:val="hybridMultilevel"/>
    <w:tmpl w:val="9A62358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25283F"/>
    <w:multiLevelType w:val="multilevel"/>
    <w:tmpl w:val="57AA9A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2AC3575"/>
    <w:multiLevelType w:val="multilevel"/>
    <w:tmpl w:val="295AE804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2D434E2"/>
    <w:multiLevelType w:val="multilevel"/>
    <w:tmpl w:val="C21E889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4015670"/>
    <w:multiLevelType w:val="multilevel"/>
    <w:tmpl w:val="8FDA2332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40F685D"/>
    <w:multiLevelType w:val="multilevel"/>
    <w:tmpl w:val="30D490C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3" w15:restartNumberingAfterBreak="0">
    <w:nsid w:val="364241E6"/>
    <w:multiLevelType w:val="hybridMultilevel"/>
    <w:tmpl w:val="BC160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D41B58"/>
    <w:multiLevelType w:val="hybridMultilevel"/>
    <w:tmpl w:val="509CF57E"/>
    <w:lvl w:ilvl="0" w:tplc="12128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1C7DA2"/>
    <w:multiLevelType w:val="hybridMultilevel"/>
    <w:tmpl w:val="0E0AE86E"/>
    <w:lvl w:ilvl="0" w:tplc="BB6213E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1007E9"/>
    <w:multiLevelType w:val="hybridMultilevel"/>
    <w:tmpl w:val="5690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26AE9C0">
      <w:numFmt w:val="bullet"/>
      <w:lvlText w:val=""/>
      <w:lvlJc w:val="left"/>
      <w:pPr>
        <w:ind w:left="2340" w:hanging="360"/>
      </w:pPr>
      <w:rPr>
        <w:rFonts w:ascii="Symbol" w:eastAsia="Verdana" w:hAnsi="Symbol" w:cs="Arial" w:hint="default"/>
        <w:color w:val="222222"/>
        <w:sz w:val="22"/>
      </w:rPr>
    </w:lvl>
    <w:lvl w:ilvl="3" w:tplc="C8366CB0">
      <w:start w:val="1"/>
      <w:numFmt w:val="decimal"/>
      <w:lvlText w:val="%4)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2B5DE6"/>
    <w:multiLevelType w:val="hybridMultilevel"/>
    <w:tmpl w:val="0478E33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96B7827"/>
    <w:multiLevelType w:val="hybridMultilevel"/>
    <w:tmpl w:val="71C2B3A0"/>
    <w:lvl w:ilvl="0" w:tplc="42182052">
      <w:start w:val="2"/>
      <w:numFmt w:val="lowerRoman"/>
      <w:lvlText w:val="%1."/>
      <w:lvlJc w:val="right"/>
      <w:pPr>
        <w:ind w:left="2160" w:hanging="180"/>
      </w:pPr>
    </w:lvl>
    <w:lvl w:ilvl="1" w:tplc="080C0019">
      <w:start w:val="1"/>
      <w:numFmt w:val="lowerLetter"/>
      <w:lvlText w:val="%2."/>
      <w:lvlJc w:val="left"/>
      <w:pPr>
        <w:ind w:left="3060" w:hanging="360"/>
      </w:pPr>
    </w:lvl>
    <w:lvl w:ilvl="2" w:tplc="080C001B">
      <w:start w:val="1"/>
      <w:numFmt w:val="lowerRoman"/>
      <w:lvlText w:val="%3."/>
      <w:lvlJc w:val="right"/>
      <w:pPr>
        <w:ind w:left="3780" w:hanging="180"/>
      </w:pPr>
    </w:lvl>
    <w:lvl w:ilvl="3" w:tplc="080C000F">
      <w:start w:val="1"/>
      <w:numFmt w:val="decimal"/>
      <w:lvlText w:val="%4."/>
      <w:lvlJc w:val="left"/>
      <w:pPr>
        <w:ind w:left="4500" w:hanging="360"/>
      </w:pPr>
    </w:lvl>
    <w:lvl w:ilvl="4" w:tplc="080C0019">
      <w:start w:val="1"/>
      <w:numFmt w:val="lowerLetter"/>
      <w:lvlText w:val="%5."/>
      <w:lvlJc w:val="left"/>
      <w:pPr>
        <w:ind w:left="5220" w:hanging="360"/>
      </w:pPr>
    </w:lvl>
    <w:lvl w:ilvl="5" w:tplc="080C001B">
      <w:start w:val="1"/>
      <w:numFmt w:val="lowerRoman"/>
      <w:lvlText w:val="%6."/>
      <w:lvlJc w:val="right"/>
      <w:pPr>
        <w:ind w:left="5940" w:hanging="180"/>
      </w:pPr>
    </w:lvl>
    <w:lvl w:ilvl="6" w:tplc="080C000F">
      <w:start w:val="1"/>
      <w:numFmt w:val="decimal"/>
      <w:lvlText w:val="%7."/>
      <w:lvlJc w:val="left"/>
      <w:pPr>
        <w:ind w:left="6660" w:hanging="360"/>
      </w:pPr>
    </w:lvl>
    <w:lvl w:ilvl="7" w:tplc="080C0019">
      <w:start w:val="1"/>
      <w:numFmt w:val="lowerLetter"/>
      <w:lvlText w:val="%8."/>
      <w:lvlJc w:val="left"/>
      <w:pPr>
        <w:ind w:left="7380" w:hanging="360"/>
      </w:pPr>
    </w:lvl>
    <w:lvl w:ilvl="8" w:tplc="080C001B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398E37E7"/>
    <w:multiLevelType w:val="hybridMultilevel"/>
    <w:tmpl w:val="90CC6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522E7B"/>
    <w:multiLevelType w:val="multilevel"/>
    <w:tmpl w:val="57AA9A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A5E6989"/>
    <w:multiLevelType w:val="hybridMultilevel"/>
    <w:tmpl w:val="907A106E"/>
    <w:lvl w:ilvl="0" w:tplc="C0D41E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1919D7"/>
    <w:multiLevelType w:val="hybridMultilevel"/>
    <w:tmpl w:val="F4FAAA9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EBA2B5B"/>
    <w:multiLevelType w:val="multilevel"/>
    <w:tmpl w:val="1D2ECA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3FA56AFC"/>
    <w:multiLevelType w:val="hybridMultilevel"/>
    <w:tmpl w:val="03DC72B0"/>
    <w:lvl w:ilvl="0" w:tplc="F2CE6D6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552D88"/>
    <w:multiLevelType w:val="hybridMultilevel"/>
    <w:tmpl w:val="FE6AD02A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A357D2"/>
    <w:multiLevelType w:val="hybridMultilevel"/>
    <w:tmpl w:val="2F3E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F6684B"/>
    <w:multiLevelType w:val="hybridMultilevel"/>
    <w:tmpl w:val="B90E01FC"/>
    <w:lvl w:ilvl="0" w:tplc="85385F68">
      <w:numFmt w:val="bullet"/>
      <w:lvlText w:val=""/>
      <w:lvlJc w:val="left"/>
      <w:pPr>
        <w:ind w:left="180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44AB2781"/>
    <w:multiLevelType w:val="multilevel"/>
    <w:tmpl w:val="E132CAB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44E71375"/>
    <w:multiLevelType w:val="hybridMultilevel"/>
    <w:tmpl w:val="49084178"/>
    <w:lvl w:ilvl="0" w:tplc="EDF67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62C24"/>
    <w:multiLevelType w:val="multilevel"/>
    <w:tmpl w:val="EE303FA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7942A05"/>
    <w:multiLevelType w:val="hybridMultilevel"/>
    <w:tmpl w:val="38EABB72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7CA4B41"/>
    <w:multiLevelType w:val="hybridMultilevel"/>
    <w:tmpl w:val="669E243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3" w15:restartNumberingAfterBreak="0">
    <w:nsid w:val="4A5C767C"/>
    <w:multiLevelType w:val="hybridMultilevel"/>
    <w:tmpl w:val="15EE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98630C"/>
    <w:multiLevelType w:val="hybridMultilevel"/>
    <w:tmpl w:val="BAD625F2"/>
    <w:lvl w:ilvl="0" w:tplc="9B1631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3E4AE6"/>
    <w:multiLevelType w:val="multilevel"/>
    <w:tmpl w:val="F1E0E8A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4D404FAE"/>
    <w:multiLevelType w:val="hybridMultilevel"/>
    <w:tmpl w:val="15386FDA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80C0019">
      <w:start w:val="1"/>
      <w:numFmt w:val="lowerLetter"/>
      <w:lvlText w:val="%2."/>
      <w:lvlJc w:val="left"/>
      <w:pPr>
        <w:ind w:left="1500" w:hanging="360"/>
      </w:pPr>
    </w:lvl>
    <w:lvl w:ilvl="2" w:tplc="080C001B">
      <w:start w:val="1"/>
      <w:numFmt w:val="lowerRoman"/>
      <w:lvlText w:val="%3."/>
      <w:lvlJc w:val="right"/>
      <w:pPr>
        <w:ind w:left="2220" w:hanging="180"/>
      </w:pPr>
    </w:lvl>
    <w:lvl w:ilvl="3" w:tplc="080C000F">
      <w:start w:val="1"/>
      <w:numFmt w:val="decimal"/>
      <w:lvlText w:val="%4."/>
      <w:lvlJc w:val="left"/>
      <w:pPr>
        <w:ind w:left="2940" w:hanging="360"/>
      </w:pPr>
    </w:lvl>
    <w:lvl w:ilvl="4" w:tplc="080C0019">
      <w:start w:val="1"/>
      <w:numFmt w:val="lowerLetter"/>
      <w:lvlText w:val="%5."/>
      <w:lvlJc w:val="left"/>
      <w:pPr>
        <w:ind w:left="3660" w:hanging="360"/>
      </w:pPr>
    </w:lvl>
    <w:lvl w:ilvl="5" w:tplc="080C001B">
      <w:start w:val="1"/>
      <w:numFmt w:val="lowerRoman"/>
      <w:lvlText w:val="%6."/>
      <w:lvlJc w:val="right"/>
      <w:pPr>
        <w:ind w:left="4380" w:hanging="180"/>
      </w:pPr>
    </w:lvl>
    <w:lvl w:ilvl="6" w:tplc="080C000F">
      <w:start w:val="1"/>
      <w:numFmt w:val="decimal"/>
      <w:lvlText w:val="%7."/>
      <w:lvlJc w:val="left"/>
      <w:pPr>
        <w:ind w:left="5100" w:hanging="360"/>
      </w:pPr>
    </w:lvl>
    <w:lvl w:ilvl="7" w:tplc="080C0019">
      <w:start w:val="1"/>
      <w:numFmt w:val="lowerLetter"/>
      <w:lvlText w:val="%8."/>
      <w:lvlJc w:val="left"/>
      <w:pPr>
        <w:ind w:left="5820" w:hanging="360"/>
      </w:pPr>
    </w:lvl>
    <w:lvl w:ilvl="8" w:tplc="080C001B">
      <w:start w:val="1"/>
      <w:numFmt w:val="lowerRoman"/>
      <w:lvlText w:val="%9."/>
      <w:lvlJc w:val="right"/>
      <w:pPr>
        <w:ind w:left="6540" w:hanging="180"/>
      </w:pPr>
    </w:lvl>
  </w:abstractNum>
  <w:abstractNum w:abstractNumId="67" w15:restartNumberingAfterBreak="0">
    <w:nsid w:val="4FDB3A79"/>
    <w:multiLevelType w:val="hybridMultilevel"/>
    <w:tmpl w:val="EA460086"/>
    <w:lvl w:ilvl="0" w:tplc="D1A8B0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284E57"/>
    <w:multiLevelType w:val="hybridMultilevel"/>
    <w:tmpl w:val="AF1AF52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754277"/>
    <w:multiLevelType w:val="hybridMultilevel"/>
    <w:tmpl w:val="FC96D4CE"/>
    <w:lvl w:ilvl="0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0" w15:restartNumberingAfterBreak="0">
    <w:nsid w:val="524A2BE7"/>
    <w:multiLevelType w:val="hybridMultilevel"/>
    <w:tmpl w:val="0416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115D7D"/>
    <w:multiLevelType w:val="hybridMultilevel"/>
    <w:tmpl w:val="F6C822EA"/>
    <w:lvl w:ilvl="0" w:tplc="A15601DC">
      <w:start w:val="3"/>
      <w:numFmt w:val="decimal"/>
      <w:lvlText w:val="%1)"/>
      <w:lvlJc w:val="left"/>
      <w:pPr>
        <w:ind w:left="720" w:hanging="360"/>
      </w:pPr>
    </w:lvl>
    <w:lvl w:ilvl="1" w:tplc="B8900C1A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2B0481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830BD4"/>
    <w:multiLevelType w:val="hybridMultilevel"/>
    <w:tmpl w:val="102A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FE6F3E"/>
    <w:multiLevelType w:val="multilevel"/>
    <w:tmpl w:val="86EEFC9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5C492487"/>
    <w:multiLevelType w:val="multilevel"/>
    <w:tmpl w:val="29D67FC6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5F6025A3"/>
    <w:multiLevelType w:val="hybridMultilevel"/>
    <w:tmpl w:val="24D68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A90D5D"/>
    <w:multiLevelType w:val="hybridMultilevel"/>
    <w:tmpl w:val="AE20B5A0"/>
    <w:lvl w:ilvl="0" w:tplc="07F6B5B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7" w15:restartNumberingAfterBreak="0">
    <w:nsid w:val="618D38A2"/>
    <w:multiLevelType w:val="hybridMultilevel"/>
    <w:tmpl w:val="CB8EB8F2"/>
    <w:lvl w:ilvl="0" w:tplc="B0DC9B92">
      <w:start w:val="4"/>
      <w:numFmt w:val="lowerLetter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DA1BD6"/>
    <w:multiLevelType w:val="hybridMultilevel"/>
    <w:tmpl w:val="94C267E4"/>
    <w:lvl w:ilvl="0" w:tplc="4CB0919C">
      <w:numFmt w:val="bullet"/>
      <w:lvlText w:val=""/>
      <w:lvlJc w:val="left"/>
      <w:pPr>
        <w:ind w:left="6537" w:hanging="360"/>
      </w:pPr>
      <w:rPr>
        <w:rFonts w:ascii="Wingdings" w:eastAsia="Times New Roman" w:hAnsi="Wingdings" w:cs="Arial" w:hint="default"/>
        <w:color w:val="222222"/>
      </w:rPr>
    </w:lvl>
    <w:lvl w:ilvl="1" w:tplc="080C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869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941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013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085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157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2297" w:hanging="360"/>
      </w:pPr>
      <w:rPr>
        <w:rFonts w:ascii="Wingdings" w:hAnsi="Wingdings" w:hint="default"/>
      </w:rPr>
    </w:lvl>
  </w:abstractNum>
  <w:abstractNum w:abstractNumId="79" w15:restartNumberingAfterBreak="0">
    <w:nsid w:val="667309CE"/>
    <w:multiLevelType w:val="hybridMultilevel"/>
    <w:tmpl w:val="ACF028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C13717"/>
    <w:multiLevelType w:val="hybridMultilevel"/>
    <w:tmpl w:val="4A561BE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1" w15:restartNumberingAfterBreak="0">
    <w:nsid w:val="69C73E9F"/>
    <w:multiLevelType w:val="hybridMultilevel"/>
    <w:tmpl w:val="4844EB00"/>
    <w:lvl w:ilvl="0" w:tplc="F3F82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D27DD3"/>
    <w:multiLevelType w:val="hybridMultilevel"/>
    <w:tmpl w:val="9FB6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162164"/>
    <w:multiLevelType w:val="multilevel"/>
    <w:tmpl w:val="81FC36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6BA56FF5"/>
    <w:multiLevelType w:val="hybridMultilevel"/>
    <w:tmpl w:val="B5F4F92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C85541"/>
    <w:multiLevelType w:val="hybridMultilevel"/>
    <w:tmpl w:val="C6F8CCC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6EAD37E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6F364936"/>
    <w:multiLevelType w:val="hybridMultilevel"/>
    <w:tmpl w:val="B10A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0605543"/>
    <w:multiLevelType w:val="multilevel"/>
    <w:tmpl w:val="C908E25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71047B8E"/>
    <w:multiLevelType w:val="multilevel"/>
    <w:tmpl w:val="6D7EF41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72073443"/>
    <w:multiLevelType w:val="hybridMultilevel"/>
    <w:tmpl w:val="98E4D742"/>
    <w:lvl w:ilvl="0" w:tplc="080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91" w15:restartNumberingAfterBreak="0">
    <w:nsid w:val="724D4C68"/>
    <w:multiLevelType w:val="hybridMultilevel"/>
    <w:tmpl w:val="D0A6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EB6DFE"/>
    <w:multiLevelType w:val="multilevel"/>
    <w:tmpl w:val="DE3AFB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51A2FC7"/>
    <w:multiLevelType w:val="hybridMultilevel"/>
    <w:tmpl w:val="3ED610C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E104FF"/>
    <w:multiLevelType w:val="multilevel"/>
    <w:tmpl w:val="2CCCD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5" w15:restartNumberingAfterBreak="0">
    <w:nsid w:val="776238BF"/>
    <w:multiLevelType w:val="multilevel"/>
    <w:tmpl w:val="613A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6" w15:restartNumberingAfterBreak="0">
    <w:nsid w:val="78F93F9D"/>
    <w:multiLevelType w:val="hybridMultilevel"/>
    <w:tmpl w:val="2D78AFEA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7" w15:restartNumberingAfterBreak="0">
    <w:nsid w:val="79BE5012"/>
    <w:multiLevelType w:val="hybridMultilevel"/>
    <w:tmpl w:val="0100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C464E4A"/>
    <w:multiLevelType w:val="hybridMultilevel"/>
    <w:tmpl w:val="6A7A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FCD3633"/>
    <w:multiLevelType w:val="hybridMultilevel"/>
    <w:tmpl w:val="C5306C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DD0A92"/>
    <w:multiLevelType w:val="multilevel"/>
    <w:tmpl w:val="10505460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41"/>
  </w:num>
  <w:num w:numId="3">
    <w:abstractNumId w:val="74"/>
  </w:num>
  <w:num w:numId="4">
    <w:abstractNumId w:val="30"/>
  </w:num>
  <w:num w:numId="5">
    <w:abstractNumId w:val="84"/>
  </w:num>
  <w:num w:numId="6">
    <w:abstractNumId w:val="12"/>
  </w:num>
  <w:num w:numId="7">
    <w:abstractNumId w:val="85"/>
  </w:num>
  <w:num w:numId="8">
    <w:abstractNumId w:val="52"/>
  </w:num>
  <w:num w:numId="9">
    <w:abstractNumId w:val="80"/>
  </w:num>
  <w:num w:numId="10">
    <w:abstractNumId w:val="24"/>
  </w:num>
  <w:num w:numId="11">
    <w:abstractNumId w:val="16"/>
  </w:num>
  <w:num w:numId="12">
    <w:abstractNumId w:val="3"/>
  </w:num>
  <w:num w:numId="13">
    <w:abstractNumId w:val="20"/>
  </w:num>
  <w:num w:numId="14">
    <w:abstractNumId w:val="78"/>
  </w:num>
  <w:num w:numId="15">
    <w:abstractNumId w:val="5"/>
  </w:num>
  <w:num w:numId="16">
    <w:abstractNumId w:val="37"/>
  </w:num>
  <w:num w:numId="17">
    <w:abstractNumId w:val="10"/>
  </w:num>
  <w:num w:numId="18">
    <w:abstractNumId w:val="7"/>
  </w:num>
  <w:num w:numId="19">
    <w:abstractNumId w:val="57"/>
  </w:num>
  <w:num w:numId="20">
    <w:abstractNumId w:val="64"/>
  </w:num>
  <w:num w:numId="21">
    <w:abstractNumId w:val="68"/>
  </w:num>
  <w:num w:numId="22">
    <w:abstractNumId w:val="87"/>
  </w:num>
  <w:num w:numId="23">
    <w:abstractNumId w:val="34"/>
  </w:num>
  <w:num w:numId="24">
    <w:abstractNumId w:val="98"/>
  </w:num>
  <w:num w:numId="25">
    <w:abstractNumId w:val="50"/>
  </w:num>
  <w:num w:numId="26">
    <w:abstractNumId w:val="27"/>
  </w:num>
  <w:num w:numId="27">
    <w:abstractNumId w:val="66"/>
  </w:num>
  <w:num w:numId="28">
    <w:abstractNumId w:val="23"/>
  </w:num>
  <w:num w:numId="29">
    <w:abstractNumId w:val="42"/>
  </w:num>
  <w:num w:numId="30">
    <w:abstractNumId w:val="21"/>
  </w:num>
  <w:num w:numId="31">
    <w:abstractNumId w:val="17"/>
  </w:num>
  <w:num w:numId="32">
    <w:abstractNumId w:val="99"/>
  </w:num>
  <w:num w:numId="33">
    <w:abstractNumId w:val="61"/>
  </w:num>
  <w:num w:numId="34">
    <w:abstractNumId w:val="46"/>
  </w:num>
  <w:num w:numId="35">
    <w:abstractNumId w:val="54"/>
  </w:num>
  <w:num w:numId="36">
    <w:abstractNumId w:val="25"/>
  </w:num>
  <w:num w:numId="37">
    <w:abstractNumId w:val="92"/>
  </w:num>
  <w:num w:numId="38">
    <w:abstractNumId w:val="65"/>
  </w:num>
  <w:num w:numId="39">
    <w:abstractNumId w:val="53"/>
  </w:num>
  <w:num w:numId="40">
    <w:abstractNumId w:val="73"/>
  </w:num>
  <w:num w:numId="41">
    <w:abstractNumId w:val="18"/>
  </w:num>
  <w:num w:numId="42">
    <w:abstractNumId w:val="14"/>
  </w:num>
  <w:num w:numId="43">
    <w:abstractNumId w:val="4"/>
  </w:num>
  <w:num w:numId="44">
    <w:abstractNumId w:val="36"/>
  </w:num>
  <w:num w:numId="45">
    <w:abstractNumId w:val="39"/>
  </w:num>
  <w:num w:numId="46">
    <w:abstractNumId w:val="26"/>
  </w:num>
  <w:num w:numId="47">
    <w:abstractNumId w:val="35"/>
  </w:num>
  <w:num w:numId="48">
    <w:abstractNumId w:val="88"/>
  </w:num>
  <w:num w:numId="49">
    <w:abstractNumId w:val="60"/>
  </w:num>
  <w:num w:numId="50">
    <w:abstractNumId w:val="100"/>
  </w:num>
  <w:num w:numId="51">
    <w:abstractNumId w:val="58"/>
  </w:num>
  <w:num w:numId="52">
    <w:abstractNumId w:val="89"/>
  </w:num>
  <w:num w:numId="53">
    <w:abstractNumId w:val="40"/>
  </w:num>
  <w:num w:numId="54">
    <w:abstractNumId w:val="33"/>
  </w:num>
  <w:num w:numId="55">
    <w:abstractNumId w:val="38"/>
  </w:num>
  <w:num w:numId="56">
    <w:abstractNumId w:val="86"/>
  </w:num>
  <w:num w:numId="57">
    <w:abstractNumId w:val="81"/>
  </w:num>
  <w:num w:numId="58">
    <w:abstractNumId w:val="75"/>
  </w:num>
  <w:num w:numId="59">
    <w:abstractNumId w:val="83"/>
  </w:num>
  <w:num w:numId="60">
    <w:abstractNumId w:val="71"/>
  </w:num>
  <w:num w:numId="61">
    <w:abstractNumId w:val="48"/>
  </w:num>
  <w:num w:numId="62">
    <w:abstractNumId w:val="77"/>
  </w:num>
  <w:num w:numId="63">
    <w:abstractNumId w:val="6"/>
  </w:num>
  <w:num w:numId="64">
    <w:abstractNumId w:val="2"/>
  </w:num>
  <w:num w:numId="65">
    <w:abstractNumId w:val="1"/>
  </w:num>
  <w:num w:numId="66">
    <w:abstractNumId w:val="91"/>
  </w:num>
  <w:num w:numId="67">
    <w:abstractNumId w:val="97"/>
  </w:num>
  <w:num w:numId="68">
    <w:abstractNumId w:val="13"/>
  </w:num>
  <w:num w:numId="69">
    <w:abstractNumId w:val="56"/>
  </w:num>
  <w:num w:numId="70">
    <w:abstractNumId w:val="47"/>
  </w:num>
  <w:num w:numId="71">
    <w:abstractNumId w:val="70"/>
  </w:num>
  <w:num w:numId="72">
    <w:abstractNumId w:val="63"/>
  </w:num>
  <w:num w:numId="73">
    <w:abstractNumId w:val="29"/>
  </w:num>
  <w:num w:numId="74">
    <w:abstractNumId w:val="44"/>
  </w:num>
  <w:num w:numId="75">
    <w:abstractNumId w:val="22"/>
  </w:num>
  <w:num w:numId="76">
    <w:abstractNumId w:val="49"/>
  </w:num>
  <w:num w:numId="77">
    <w:abstractNumId w:val="79"/>
  </w:num>
  <w:num w:numId="78">
    <w:abstractNumId w:val="8"/>
  </w:num>
  <w:num w:numId="79">
    <w:abstractNumId w:val="55"/>
  </w:num>
  <w:num w:numId="80">
    <w:abstractNumId w:val="0"/>
  </w:num>
  <w:num w:numId="81">
    <w:abstractNumId w:val="11"/>
  </w:num>
  <w:num w:numId="82">
    <w:abstractNumId w:val="28"/>
  </w:num>
  <w:num w:numId="83">
    <w:abstractNumId w:val="82"/>
  </w:num>
  <w:num w:numId="84">
    <w:abstractNumId w:val="43"/>
  </w:num>
  <w:num w:numId="85">
    <w:abstractNumId w:val="95"/>
  </w:num>
  <w:num w:numId="86">
    <w:abstractNumId w:val="93"/>
  </w:num>
  <w:num w:numId="87">
    <w:abstractNumId w:val="62"/>
  </w:num>
  <w:num w:numId="88">
    <w:abstractNumId w:val="96"/>
  </w:num>
  <w:num w:numId="89">
    <w:abstractNumId w:val="69"/>
  </w:num>
  <w:num w:numId="90">
    <w:abstractNumId w:val="72"/>
  </w:num>
  <w:num w:numId="91">
    <w:abstractNumId w:val="76"/>
  </w:num>
  <w:num w:numId="92">
    <w:abstractNumId w:val="15"/>
  </w:num>
  <w:num w:numId="93">
    <w:abstractNumId w:val="51"/>
  </w:num>
  <w:num w:numId="94">
    <w:abstractNumId w:val="32"/>
  </w:num>
  <w:num w:numId="95">
    <w:abstractNumId w:val="90"/>
  </w:num>
  <w:num w:numId="96">
    <w:abstractNumId w:val="31"/>
  </w:num>
  <w:num w:numId="97">
    <w:abstractNumId w:val="45"/>
  </w:num>
  <w:num w:numId="98">
    <w:abstractNumId w:val="67"/>
  </w:num>
  <w:num w:numId="99">
    <w:abstractNumId w:val="94"/>
  </w:num>
  <w:num w:numId="100">
    <w:abstractNumId w:val="9"/>
  </w:num>
  <w:num w:numId="101">
    <w:abstractNumId w:val="5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34"/>
    <w:rsid w:val="00000936"/>
    <w:rsid w:val="0000125B"/>
    <w:rsid w:val="00002166"/>
    <w:rsid w:val="00002B27"/>
    <w:rsid w:val="00004CCE"/>
    <w:rsid w:val="00006C70"/>
    <w:rsid w:val="00010A60"/>
    <w:rsid w:val="00023F96"/>
    <w:rsid w:val="00024378"/>
    <w:rsid w:val="00032196"/>
    <w:rsid w:val="00033A44"/>
    <w:rsid w:val="00034716"/>
    <w:rsid w:val="00044B6E"/>
    <w:rsid w:val="00044F3F"/>
    <w:rsid w:val="0004577D"/>
    <w:rsid w:val="00050799"/>
    <w:rsid w:val="000511BA"/>
    <w:rsid w:val="0005176B"/>
    <w:rsid w:val="00054922"/>
    <w:rsid w:val="00054E91"/>
    <w:rsid w:val="0005523E"/>
    <w:rsid w:val="000665E9"/>
    <w:rsid w:val="00067A59"/>
    <w:rsid w:val="000703D3"/>
    <w:rsid w:val="00070649"/>
    <w:rsid w:val="00072F0D"/>
    <w:rsid w:val="00073D51"/>
    <w:rsid w:val="00075BA2"/>
    <w:rsid w:val="00076BD5"/>
    <w:rsid w:val="0008192A"/>
    <w:rsid w:val="000835EA"/>
    <w:rsid w:val="0008365C"/>
    <w:rsid w:val="000836BA"/>
    <w:rsid w:val="000876F5"/>
    <w:rsid w:val="00092B31"/>
    <w:rsid w:val="00094ABC"/>
    <w:rsid w:val="000A0496"/>
    <w:rsid w:val="000A3922"/>
    <w:rsid w:val="000A52F0"/>
    <w:rsid w:val="000A6BD3"/>
    <w:rsid w:val="000A77A7"/>
    <w:rsid w:val="000B53DD"/>
    <w:rsid w:val="000B5E13"/>
    <w:rsid w:val="000C1580"/>
    <w:rsid w:val="000C33F9"/>
    <w:rsid w:val="000C4F57"/>
    <w:rsid w:val="000D25D1"/>
    <w:rsid w:val="000D2766"/>
    <w:rsid w:val="000D2A9F"/>
    <w:rsid w:val="000D2BE5"/>
    <w:rsid w:val="000D4212"/>
    <w:rsid w:val="000D4F62"/>
    <w:rsid w:val="000E3A67"/>
    <w:rsid w:val="000E43A6"/>
    <w:rsid w:val="000E4990"/>
    <w:rsid w:val="000E665F"/>
    <w:rsid w:val="000E69B5"/>
    <w:rsid w:val="000F2A1D"/>
    <w:rsid w:val="000F2D8C"/>
    <w:rsid w:val="000F5340"/>
    <w:rsid w:val="000F53A1"/>
    <w:rsid w:val="000F7556"/>
    <w:rsid w:val="00101BCA"/>
    <w:rsid w:val="001054DE"/>
    <w:rsid w:val="001078C6"/>
    <w:rsid w:val="00107EBD"/>
    <w:rsid w:val="00111445"/>
    <w:rsid w:val="00116902"/>
    <w:rsid w:val="00117E9A"/>
    <w:rsid w:val="001304E6"/>
    <w:rsid w:val="00131912"/>
    <w:rsid w:val="001330A9"/>
    <w:rsid w:val="00147C3C"/>
    <w:rsid w:val="00147C3E"/>
    <w:rsid w:val="001602BD"/>
    <w:rsid w:val="001608C3"/>
    <w:rsid w:val="00161F16"/>
    <w:rsid w:val="001805D9"/>
    <w:rsid w:val="00181DFF"/>
    <w:rsid w:val="00181FE8"/>
    <w:rsid w:val="00183BC8"/>
    <w:rsid w:val="001925DD"/>
    <w:rsid w:val="00194165"/>
    <w:rsid w:val="001B1DDE"/>
    <w:rsid w:val="001C2EBE"/>
    <w:rsid w:val="001C5E59"/>
    <w:rsid w:val="001C74DE"/>
    <w:rsid w:val="001D207E"/>
    <w:rsid w:val="001D273A"/>
    <w:rsid w:val="001D4457"/>
    <w:rsid w:val="001E1972"/>
    <w:rsid w:val="001E5CAE"/>
    <w:rsid w:val="001E628B"/>
    <w:rsid w:val="001E6C60"/>
    <w:rsid w:val="001F0CC3"/>
    <w:rsid w:val="001F219F"/>
    <w:rsid w:val="001F2A87"/>
    <w:rsid w:val="00200037"/>
    <w:rsid w:val="00200158"/>
    <w:rsid w:val="0020144B"/>
    <w:rsid w:val="002026D3"/>
    <w:rsid w:val="00202B54"/>
    <w:rsid w:val="00205838"/>
    <w:rsid w:val="00206950"/>
    <w:rsid w:val="0020798E"/>
    <w:rsid w:val="00220675"/>
    <w:rsid w:val="00220D77"/>
    <w:rsid w:val="0022508A"/>
    <w:rsid w:val="0022512E"/>
    <w:rsid w:val="0022773D"/>
    <w:rsid w:val="00232284"/>
    <w:rsid w:val="0023630A"/>
    <w:rsid w:val="0023689D"/>
    <w:rsid w:val="002369DF"/>
    <w:rsid w:val="002370B7"/>
    <w:rsid w:val="002411DE"/>
    <w:rsid w:val="0024702C"/>
    <w:rsid w:val="00250CA5"/>
    <w:rsid w:val="002515E8"/>
    <w:rsid w:val="00255B99"/>
    <w:rsid w:val="002562A6"/>
    <w:rsid w:val="00256609"/>
    <w:rsid w:val="0026431E"/>
    <w:rsid w:val="00267254"/>
    <w:rsid w:val="002709ED"/>
    <w:rsid w:val="002709F5"/>
    <w:rsid w:val="00276748"/>
    <w:rsid w:val="0027731D"/>
    <w:rsid w:val="00282173"/>
    <w:rsid w:val="00286B9C"/>
    <w:rsid w:val="002C3F02"/>
    <w:rsid w:val="002C7A29"/>
    <w:rsid w:val="002D01CE"/>
    <w:rsid w:val="002D382B"/>
    <w:rsid w:val="002D7935"/>
    <w:rsid w:val="002E2FB3"/>
    <w:rsid w:val="002E3138"/>
    <w:rsid w:val="002E4A23"/>
    <w:rsid w:val="002F1455"/>
    <w:rsid w:val="002F203C"/>
    <w:rsid w:val="002F4276"/>
    <w:rsid w:val="002F7433"/>
    <w:rsid w:val="0030306A"/>
    <w:rsid w:val="0030613A"/>
    <w:rsid w:val="00311E27"/>
    <w:rsid w:val="00312137"/>
    <w:rsid w:val="00314990"/>
    <w:rsid w:val="003217CC"/>
    <w:rsid w:val="00322EAA"/>
    <w:rsid w:val="00323F27"/>
    <w:rsid w:val="00324E3D"/>
    <w:rsid w:val="003263DC"/>
    <w:rsid w:val="00330CFA"/>
    <w:rsid w:val="003328AD"/>
    <w:rsid w:val="00332DE6"/>
    <w:rsid w:val="003331C5"/>
    <w:rsid w:val="00333279"/>
    <w:rsid w:val="00333F41"/>
    <w:rsid w:val="00336761"/>
    <w:rsid w:val="00337FC7"/>
    <w:rsid w:val="003461A0"/>
    <w:rsid w:val="00347221"/>
    <w:rsid w:val="0035087A"/>
    <w:rsid w:val="00350AB1"/>
    <w:rsid w:val="00354142"/>
    <w:rsid w:val="00355716"/>
    <w:rsid w:val="00365922"/>
    <w:rsid w:val="00366592"/>
    <w:rsid w:val="00370582"/>
    <w:rsid w:val="00370605"/>
    <w:rsid w:val="00372279"/>
    <w:rsid w:val="0037306A"/>
    <w:rsid w:val="00373337"/>
    <w:rsid w:val="003839A4"/>
    <w:rsid w:val="00385004"/>
    <w:rsid w:val="0038529E"/>
    <w:rsid w:val="00390278"/>
    <w:rsid w:val="003924AE"/>
    <w:rsid w:val="00397A90"/>
    <w:rsid w:val="003A0DDA"/>
    <w:rsid w:val="003A1330"/>
    <w:rsid w:val="003A45CE"/>
    <w:rsid w:val="003B1EB6"/>
    <w:rsid w:val="003B4844"/>
    <w:rsid w:val="003B4A37"/>
    <w:rsid w:val="003B538B"/>
    <w:rsid w:val="003B5C89"/>
    <w:rsid w:val="003B72B9"/>
    <w:rsid w:val="003B782D"/>
    <w:rsid w:val="003C10A5"/>
    <w:rsid w:val="003C2185"/>
    <w:rsid w:val="003C32E3"/>
    <w:rsid w:val="003C5258"/>
    <w:rsid w:val="003D11D8"/>
    <w:rsid w:val="003D3617"/>
    <w:rsid w:val="003E6ADE"/>
    <w:rsid w:val="003E6EE2"/>
    <w:rsid w:val="003F01C0"/>
    <w:rsid w:val="003F1856"/>
    <w:rsid w:val="003F46A0"/>
    <w:rsid w:val="003F4887"/>
    <w:rsid w:val="004024CC"/>
    <w:rsid w:val="004122FB"/>
    <w:rsid w:val="004129EE"/>
    <w:rsid w:val="004209AE"/>
    <w:rsid w:val="004218A3"/>
    <w:rsid w:val="0042690E"/>
    <w:rsid w:val="0043074D"/>
    <w:rsid w:val="00433897"/>
    <w:rsid w:val="004414FB"/>
    <w:rsid w:val="0044318C"/>
    <w:rsid w:val="00443A22"/>
    <w:rsid w:val="00443EC1"/>
    <w:rsid w:val="0044446D"/>
    <w:rsid w:val="004476F0"/>
    <w:rsid w:val="00454D16"/>
    <w:rsid w:val="0045653F"/>
    <w:rsid w:val="00457C0C"/>
    <w:rsid w:val="00460798"/>
    <w:rsid w:val="00461BB5"/>
    <w:rsid w:val="00470095"/>
    <w:rsid w:val="004730C4"/>
    <w:rsid w:val="004733C1"/>
    <w:rsid w:val="00473761"/>
    <w:rsid w:val="00473BDF"/>
    <w:rsid w:val="00474A83"/>
    <w:rsid w:val="00474D63"/>
    <w:rsid w:val="00490804"/>
    <w:rsid w:val="00491EDD"/>
    <w:rsid w:val="004A5082"/>
    <w:rsid w:val="004A5429"/>
    <w:rsid w:val="004B40C2"/>
    <w:rsid w:val="004B4888"/>
    <w:rsid w:val="004B4A5D"/>
    <w:rsid w:val="004B5DE6"/>
    <w:rsid w:val="004B7FDD"/>
    <w:rsid w:val="004C30B8"/>
    <w:rsid w:val="004D1178"/>
    <w:rsid w:val="004D1A04"/>
    <w:rsid w:val="004D2228"/>
    <w:rsid w:val="004D2AD4"/>
    <w:rsid w:val="004D566F"/>
    <w:rsid w:val="004D5DD7"/>
    <w:rsid w:val="004D6186"/>
    <w:rsid w:val="004E354E"/>
    <w:rsid w:val="004E5028"/>
    <w:rsid w:val="004E5AF5"/>
    <w:rsid w:val="004E6805"/>
    <w:rsid w:val="004F3EC9"/>
    <w:rsid w:val="004F6EB6"/>
    <w:rsid w:val="004F7624"/>
    <w:rsid w:val="005040E9"/>
    <w:rsid w:val="00510C78"/>
    <w:rsid w:val="005136C2"/>
    <w:rsid w:val="00513DF0"/>
    <w:rsid w:val="005175ED"/>
    <w:rsid w:val="005403FC"/>
    <w:rsid w:val="00547641"/>
    <w:rsid w:val="00547F51"/>
    <w:rsid w:val="00554F60"/>
    <w:rsid w:val="00555C72"/>
    <w:rsid w:val="005570B7"/>
    <w:rsid w:val="00560690"/>
    <w:rsid w:val="00562311"/>
    <w:rsid w:val="005670D8"/>
    <w:rsid w:val="005749CF"/>
    <w:rsid w:val="00597652"/>
    <w:rsid w:val="005A3116"/>
    <w:rsid w:val="005A40F5"/>
    <w:rsid w:val="005A68D0"/>
    <w:rsid w:val="005B02F8"/>
    <w:rsid w:val="005B034B"/>
    <w:rsid w:val="005B2CDF"/>
    <w:rsid w:val="005B45C0"/>
    <w:rsid w:val="005B6EB7"/>
    <w:rsid w:val="005B7096"/>
    <w:rsid w:val="005C1090"/>
    <w:rsid w:val="005C4F51"/>
    <w:rsid w:val="005C7B10"/>
    <w:rsid w:val="005D04F9"/>
    <w:rsid w:val="005D5F3E"/>
    <w:rsid w:val="005E1001"/>
    <w:rsid w:val="005E3D72"/>
    <w:rsid w:val="005E3D93"/>
    <w:rsid w:val="005E4517"/>
    <w:rsid w:val="005F4E2E"/>
    <w:rsid w:val="005F69B1"/>
    <w:rsid w:val="006005A7"/>
    <w:rsid w:val="00601E00"/>
    <w:rsid w:val="00604085"/>
    <w:rsid w:val="00604100"/>
    <w:rsid w:val="006065FB"/>
    <w:rsid w:val="006114BB"/>
    <w:rsid w:val="006163FD"/>
    <w:rsid w:val="00616779"/>
    <w:rsid w:val="00616958"/>
    <w:rsid w:val="00625500"/>
    <w:rsid w:val="0062613F"/>
    <w:rsid w:val="00626C94"/>
    <w:rsid w:val="006310EC"/>
    <w:rsid w:val="0063234C"/>
    <w:rsid w:val="0063249D"/>
    <w:rsid w:val="0063542C"/>
    <w:rsid w:val="00637347"/>
    <w:rsid w:val="00641ABA"/>
    <w:rsid w:val="00641EB6"/>
    <w:rsid w:val="006434B2"/>
    <w:rsid w:val="006438B8"/>
    <w:rsid w:val="00645281"/>
    <w:rsid w:val="00653D35"/>
    <w:rsid w:val="00654A92"/>
    <w:rsid w:val="006575B5"/>
    <w:rsid w:val="00661DC9"/>
    <w:rsid w:val="00671B97"/>
    <w:rsid w:val="00675BCF"/>
    <w:rsid w:val="006777C8"/>
    <w:rsid w:val="0068020A"/>
    <w:rsid w:val="0068112B"/>
    <w:rsid w:val="00683323"/>
    <w:rsid w:val="0068481C"/>
    <w:rsid w:val="00686E54"/>
    <w:rsid w:val="0069300C"/>
    <w:rsid w:val="0069324C"/>
    <w:rsid w:val="00694E07"/>
    <w:rsid w:val="00696318"/>
    <w:rsid w:val="00697B26"/>
    <w:rsid w:val="006A11C1"/>
    <w:rsid w:val="006A1895"/>
    <w:rsid w:val="006A1925"/>
    <w:rsid w:val="006A3CCD"/>
    <w:rsid w:val="006B0FF9"/>
    <w:rsid w:val="006B69F3"/>
    <w:rsid w:val="006C63A2"/>
    <w:rsid w:val="006C6B7C"/>
    <w:rsid w:val="006D474F"/>
    <w:rsid w:val="006D5354"/>
    <w:rsid w:val="006E14BA"/>
    <w:rsid w:val="006E1BEE"/>
    <w:rsid w:val="006E416D"/>
    <w:rsid w:val="006F332D"/>
    <w:rsid w:val="00700202"/>
    <w:rsid w:val="0070021A"/>
    <w:rsid w:val="00700F3F"/>
    <w:rsid w:val="00701541"/>
    <w:rsid w:val="007115F6"/>
    <w:rsid w:val="007154E3"/>
    <w:rsid w:val="00720819"/>
    <w:rsid w:val="007257B4"/>
    <w:rsid w:val="00726B3B"/>
    <w:rsid w:val="00732288"/>
    <w:rsid w:val="00733869"/>
    <w:rsid w:val="00734082"/>
    <w:rsid w:val="007347F6"/>
    <w:rsid w:val="007401C1"/>
    <w:rsid w:val="00740B0E"/>
    <w:rsid w:val="0074437B"/>
    <w:rsid w:val="00751424"/>
    <w:rsid w:val="00752DD9"/>
    <w:rsid w:val="0075457B"/>
    <w:rsid w:val="0075643B"/>
    <w:rsid w:val="0076279E"/>
    <w:rsid w:val="00766072"/>
    <w:rsid w:val="00776D97"/>
    <w:rsid w:val="007826AF"/>
    <w:rsid w:val="00784273"/>
    <w:rsid w:val="00784C40"/>
    <w:rsid w:val="00786C6E"/>
    <w:rsid w:val="00787857"/>
    <w:rsid w:val="00790933"/>
    <w:rsid w:val="00792E8D"/>
    <w:rsid w:val="007964FD"/>
    <w:rsid w:val="007A020C"/>
    <w:rsid w:val="007A7301"/>
    <w:rsid w:val="007A7E9D"/>
    <w:rsid w:val="007B06E3"/>
    <w:rsid w:val="007B0D8F"/>
    <w:rsid w:val="007B615B"/>
    <w:rsid w:val="007B727C"/>
    <w:rsid w:val="007C46E7"/>
    <w:rsid w:val="007C487D"/>
    <w:rsid w:val="007C6258"/>
    <w:rsid w:val="007C6B36"/>
    <w:rsid w:val="007D25F6"/>
    <w:rsid w:val="007D68D9"/>
    <w:rsid w:val="007D6EA4"/>
    <w:rsid w:val="007E04D6"/>
    <w:rsid w:val="007E6AB8"/>
    <w:rsid w:val="007F02D7"/>
    <w:rsid w:val="007F2550"/>
    <w:rsid w:val="007F2C87"/>
    <w:rsid w:val="007F6DC8"/>
    <w:rsid w:val="007F70CF"/>
    <w:rsid w:val="008006CC"/>
    <w:rsid w:val="008017FE"/>
    <w:rsid w:val="0080251A"/>
    <w:rsid w:val="00805035"/>
    <w:rsid w:val="00806E2F"/>
    <w:rsid w:val="00806F88"/>
    <w:rsid w:val="00810C78"/>
    <w:rsid w:val="00815F8C"/>
    <w:rsid w:val="00821072"/>
    <w:rsid w:val="008215A1"/>
    <w:rsid w:val="00821653"/>
    <w:rsid w:val="00822A61"/>
    <w:rsid w:val="00824076"/>
    <w:rsid w:val="00825930"/>
    <w:rsid w:val="00827301"/>
    <w:rsid w:val="008312EF"/>
    <w:rsid w:val="008318F2"/>
    <w:rsid w:val="008322EB"/>
    <w:rsid w:val="00833554"/>
    <w:rsid w:val="00833960"/>
    <w:rsid w:val="00833998"/>
    <w:rsid w:val="008344D2"/>
    <w:rsid w:val="008348EB"/>
    <w:rsid w:val="00837859"/>
    <w:rsid w:val="00845851"/>
    <w:rsid w:val="00846735"/>
    <w:rsid w:val="008524E0"/>
    <w:rsid w:val="00853873"/>
    <w:rsid w:val="00853EE9"/>
    <w:rsid w:val="00853FDF"/>
    <w:rsid w:val="00855BAA"/>
    <w:rsid w:val="008573AD"/>
    <w:rsid w:val="00857514"/>
    <w:rsid w:val="008600D0"/>
    <w:rsid w:val="00864D5B"/>
    <w:rsid w:val="00865D3C"/>
    <w:rsid w:val="008704CA"/>
    <w:rsid w:val="008712C9"/>
    <w:rsid w:val="00873B34"/>
    <w:rsid w:val="00875004"/>
    <w:rsid w:val="008769DA"/>
    <w:rsid w:val="00877538"/>
    <w:rsid w:val="008824A5"/>
    <w:rsid w:val="008858A0"/>
    <w:rsid w:val="00891279"/>
    <w:rsid w:val="008A0A09"/>
    <w:rsid w:val="008A0C0A"/>
    <w:rsid w:val="008A1924"/>
    <w:rsid w:val="008A36E5"/>
    <w:rsid w:val="008A386B"/>
    <w:rsid w:val="008A4A8E"/>
    <w:rsid w:val="008B0503"/>
    <w:rsid w:val="008B40F3"/>
    <w:rsid w:val="008B4411"/>
    <w:rsid w:val="008D013E"/>
    <w:rsid w:val="008D02D5"/>
    <w:rsid w:val="008D0595"/>
    <w:rsid w:val="008D147C"/>
    <w:rsid w:val="008D2CBD"/>
    <w:rsid w:val="008E10CB"/>
    <w:rsid w:val="008E1810"/>
    <w:rsid w:val="008F1EE6"/>
    <w:rsid w:val="008F3692"/>
    <w:rsid w:val="008F6538"/>
    <w:rsid w:val="00901752"/>
    <w:rsid w:val="00904EBB"/>
    <w:rsid w:val="00913AF3"/>
    <w:rsid w:val="00916A25"/>
    <w:rsid w:val="00922D5D"/>
    <w:rsid w:val="009255F2"/>
    <w:rsid w:val="009256EA"/>
    <w:rsid w:val="0092652F"/>
    <w:rsid w:val="00933369"/>
    <w:rsid w:val="00941B89"/>
    <w:rsid w:val="00945ED8"/>
    <w:rsid w:val="009465D2"/>
    <w:rsid w:val="00950034"/>
    <w:rsid w:val="00953EE0"/>
    <w:rsid w:val="009567E8"/>
    <w:rsid w:val="0096023B"/>
    <w:rsid w:val="0096551D"/>
    <w:rsid w:val="009732D1"/>
    <w:rsid w:val="009735E5"/>
    <w:rsid w:val="009755B4"/>
    <w:rsid w:val="00977948"/>
    <w:rsid w:val="009823D9"/>
    <w:rsid w:val="009852F3"/>
    <w:rsid w:val="00987B3A"/>
    <w:rsid w:val="009926D9"/>
    <w:rsid w:val="00993419"/>
    <w:rsid w:val="00996589"/>
    <w:rsid w:val="009A0D42"/>
    <w:rsid w:val="009A5DA8"/>
    <w:rsid w:val="009B1B88"/>
    <w:rsid w:val="009B20FE"/>
    <w:rsid w:val="009B6CAE"/>
    <w:rsid w:val="009C04AE"/>
    <w:rsid w:val="009C1387"/>
    <w:rsid w:val="009C4567"/>
    <w:rsid w:val="009D3B9B"/>
    <w:rsid w:val="009E1E62"/>
    <w:rsid w:val="009E4DA2"/>
    <w:rsid w:val="009E750A"/>
    <w:rsid w:val="009F104D"/>
    <w:rsid w:val="009F2428"/>
    <w:rsid w:val="00A06BA5"/>
    <w:rsid w:val="00A06D3F"/>
    <w:rsid w:val="00A07A2A"/>
    <w:rsid w:val="00A11143"/>
    <w:rsid w:val="00A23787"/>
    <w:rsid w:val="00A2566B"/>
    <w:rsid w:val="00A35B30"/>
    <w:rsid w:val="00A40258"/>
    <w:rsid w:val="00A4083C"/>
    <w:rsid w:val="00A41F29"/>
    <w:rsid w:val="00A4369E"/>
    <w:rsid w:val="00A44C67"/>
    <w:rsid w:val="00A45211"/>
    <w:rsid w:val="00A55C28"/>
    <w:rsid w:val="00A57301"/>
    <w:rsid w:val="00A64E4C"/>
    <w:rsid w:val="00A64F00"/>
    <w:rsid w:val="00A661E7"/>
    <w:rsid w:val="00A67787"/>
    <w:rsid w:val="00A77D50"/>
    <w:rsid w:val="00A848B5"/>
    <w:rsid w:val="00A90018"/>
    <w:rsid w:val="00A927D4"/>
    <w:rsid w:val="00A92CB6"/>
    <w:rsid w:val="00A93563"/>
    <w:rsid w:val="00AA0696"/>
    <w:rsid w:val="00AA1816"/>
    <w:rsid w:val="00AA4936"/>
    <w:rsid w:val="00AB1445"/>
    <w:rsid w:val="00AC1251"/>
    <w:rsid w:val="00AC1BC1"/>
    <w:rsid w:val="00AC287B"/>
    <w:rsid w:val="00AC3A3D"/>
    <w:rsid w:val="00AC4C7B"/>
    <w:rsid w:val="00AC6F66"/>
    <w:rsid w:val="00AD1C78"/>
    <w:rsid w:val="00AD3543"/>
    <w:rsid w:val="00AD4056"/>
    <w:rsid w:val="00AD4C7B"/>
    <w:rsid w:val="00AE4698"/>
    <w:rsid w:val="00AF2CF6"/>
    <w:rsid w:val="00B05B15"/>
    <w:rsid w:val="00B05F52"/>
    <w:rsid w:val="00B124B3"/>
    <w:rsid w:val="00B13606"/>
    <w:rsid w:val="00B13800"/>
    <w:rsid w:val="00B15161"/>
    <w:rsid w:val="00B166E2"/>
    <w:rsid w:val="00B2037C"/>
    <w:rsid w:val="00B30DE1"/>
    <w:rsid w:val="00B316EC"/>
    <w:rsid w:val="00B4614E"/>
    <w:rsid w:val="00B4658B"/>
    <w:rsid w:val="00B52C3E"/>
    <w:rsid w:val="00B5637F"/>
    <w:rsid w:val="00B566F2"/>
    <w:rsid w:val="00B56AD1"/>
    <w:rsid w:val="00B57A33"/>
    <w:rsid w:val="00B600F8"/>
    <w:rsid w:val="00B60BA4"/>
    <w:rsid w:val="00B62948"/>
    <w:rsid w:val="00B63372"/>
    <w:rsid w:val="00B71113"/>
    <w:rsid w:val="00B73083"/>
    <w:rsid w:val="00B77E4C"/>
    <w:rsid w:val="00B83CC0"/>
    <w:rsid w:val="00B844B2"/>
    <w:rsid w:val="00B859A2"/>
    <w:rsid w:val="00B86DAB"/>
    <w:rsid w:val="00B91157"/>
    <w:rsid w:val="00B934AF"/>
    <w:rsid w:val="00B935E0"/>
    <w:rsid w:val="00B939A0"/>
    <w:rsid w:val="00B9565A"/>
    <w:rsid w:val="00BA69AF"/>
    <w:rsid w:val="00BB0322"/>
    <w:rsid w:val="00BB5BC2"/>
    <w:rsid w:val="00BB5F1A"/>
    <w:rsid w:val="00BB6E79"/>
    <w:rsid w:val="00BC2304"/>
    <w:rsid w:val="00BC2FC2"/>
    <w:rsid w:val="00BC3E23"/>
    <w:rsid w:val="00BC5107"/>
    <w:rsid w:val="00BC64CE"/>
    <w:rsid w:val="00BD0AD3"/>
    <w:rsid w:val="00BD46D8"/>
    <w:rsid w:val="00BE37E0"/>
    <w:rsid w:val="00BE427E"/>
    <w:rsid w:val="00BE4C02"/>
    <w:rsid w:val="00BE6DEF"/>
    <w:rsid w:val="00BE759A"/>
    <w:rsid w:val="00BE7912"/>
    <w:rsid w:val="00BF3C3D"/>
    <w:rsid w:val="00BF624E"/>
    <w:rsid w:val="00BF7B60"/>
    <w:rsid w:val="00C017B7"/>
    <w:rsid w:val="00C01F44"/>
    <w:rsid w:val="00C11EF6"/>
    <w:rsid w:val="00C159B3"/>
    <w:rsid w:val="00C161D1"/>
    <w:rsid w:val="00C30408"/>
    <w:rsid w:val="00C31D3F"/>
    <w:rsid w:val="00C33975"/>
    <w:rsid w:val="00C35066"/>
    <w:rsid w:val="00C363C3"/>
    <w:rsid w:val="00C410D9"/>
    <w:rsid w:val="00C434A7"/>
    <w:rsid w:val="00C441AE"/>
    <w:rsid w:val="00C446EE"/>
    <w:rsid w:val="00C44F36"/>
    <w:rsid w:val="00C51743"/>
    <w:rsid w:val="00C51AFC"/>
    <w:rsid w:val="00C52E73"/>
    <w:rsid w:val="00C54048"/>
    <w:rsid w:val="00C572D2"/>
    <w:rsid w:val="00C57E4D"/>
    <w:rsid w:val="00C65625"/>
    <w:rsid w:val="00C65877"/>
    <w:rsid w:val="00C700BD"/>
    <w:rsid w:val="00C70422"/>
    <w:rsid w:val="00C710D3"/>
    <w:rsid w:val="00C77291"/>
    <w:rsid w:val="00C80ADB"/>
    <w:rsid w:val="00C8288E"/>
    <w:rsid w:val="00C840D2"/>
    <w:rsid w:val="00C90C4B"/>
    <w:rsid w:val="00C943C7"/>
    <w:rsid w:val="00C95F64"/>
    <w:rsid w:val="00C977F2"/>
    <w:rsid w:val="00C97997"/>
    <w:rsid w:val="00CA32A8"/>
    <w:rsid w:val="00CA4192"/>
    <w:rsid w:val="00CA5245"/>
    <w:rsid w:val="00CA623E"/>
    <w:rsid w:val="00CA6D1F"/>
    <w:rsid w:val="00CB65E8"/>
    <w:rsid w:val="00CB7D34"/>
    <w:rsid w:val="00CC678E"/>
    <w:rsid w:val="00CD323C"/>
    <w:rsid w:val="00CD7260"/>
    <w:rsid w:val="00CE2395"/>
    <w:rsid w:val="00CE6731"/>
    <w:rsid w:val="00CF2A64"/>
    <w:rsid w:val="00CF5118"/>
    <w:rsid w:val="00CF69E2"/>
    <w:rsid w:val="00CF75AE"/>
    <w:rsid w:val="00D1204F"/>
    <w:rsid w:val="00D1483F"/>
    <w:rsid w:val="00D16085"/>
    <w:rsid w:val="00D2119B"/>
    <w:rsid w:val="00D21E2A"/>
    <w:rsid w:val="00D23C72"/>
    <w:rsid w:val="00D255B1"/>
    <w:rsid w:val="00D56E69"/>
    <w:rsid w:val="00D57F07"/>
    <w:rsid w:val="00D60654"/>
    <w:rsid w:val="00D62567"/>
    <w:rsid w:val="00D712CC"/>
    <w:rsid w:val="00D71EAB"/>
    <w:rsid w:val="00D74951"/>
    <w:rsid w:val="00D76A33"/>
    <w:rsid w:val="00D85902"/>
    <w:rsid w:val="00D90761"/>
    <w:rsid w:val="00D90EC3"/>
    <w:rsid w:val="00D91888"/>
    <w:rsid w:val="00D935D3"/>
    <w:rsid w:val="00D94615"/>
    <w:rsid w:val="00DA0722"/>
    <w:rsid w:val="00DA4C84"/>
    <w:rsid w:val="00DA5747"/>
    <w:rsid w:val="00DA5EF0"/>
    <w:rsid w:val="00DB198C"/>
    <w:rsid w:val="00DB26EC"/>
    <w:rsid w:val="00DB547B"/>
    <w:rsid w:val="00DB56F3"/>
    <w:rsid w:val="00DC0099"/>
    <w:rsid w:val="00DC508F"/>
    <w:rsid w:val="00DD019F"/>
    <w:rsid w:val="00DD1633"/>
    <w:rsid w:val="00DD5D26"/>
    <w:rsid w:val="00DD69F3"/>
    <w:rsid w:val="00DE088C"/>
    <w:rsid w:val="00DE5976"/>
    <w:rsid w:val="00DE610B"/>
    <w:rsid w:val="00DF0044"/>
    <w:rsid w:val="00DF293F"/>
    <w:rsid w:val="00E01E55"/>
    <w:rsid w:val="00E046AD"/>
    <w:rsid w:val="00E04733"/>
    <w:rsid w:val="00E04F1D"/>
    <w:rsid w:val="00E1297B"/>
    <w:rsid w:val="00E14018"/>
    <w:rsid w:val="00E1695D"/>
    <w:rsid w:val="00E17B9D"/>
    <w:rsid w:val="00E23D3F"/>
    <w:rsid w:val="00E27EE2"/>
    <w:rsid w:val="00E33825"/>
    <w:rsid w:val="00E365B1"/>
    <w:rsid w:val="00E3691B"/>
    <w:rsid w:val="00E36B3C"/>
    <w:rsid w:val="00E4388E"/>
    <w:rsid w:val="00E513A0"/>
    <w:rsid w:val="00E51814"/>
    <w:rsid w:val="00E53370"/>
    <w:rsid w:val="00E5347F"/>
    <w:rsid w:val="00E53F1A"/>
    <w:rsid w:val="00E5553A"/>
    <w:rsid w:val="00E610E3"/>
    <w:rsid w:val="00E61610"/>
    <w:rsid w:val="00E62927"/>
    <w:rsid w:val="00E635BE"/>
    <w:rsid w:val="00E63C63"/>
    <w:rsid w:val="00E708B1"/>
    <w:rsid w:val="00E710E6"/>
    <w:rsid w:val="00E71C62"/>
    <w:rsid w:val="00E71D91"/>
    <w:rsid w:val="00E73542"/>
    <w:rsid w:val="00E73E49"/>
    <w:rsid w:val="00E77C4B"/>
    <w:rsid w:val="00E81B17"/>
    <w:rsid w:val="00E8645A"/>
    <w:rsid w:val="00EA0F60"/>
    <w:rsid w:val="00EA23BB"/>
    <w:rsid w:val="00EA32EA"/>
    <w:rsid w:val="00EA3C18"/>
    <w:rsid w:val="00EA6E87"/>
    <w:rsid w:val="00EB1B87"/>
    <w:rsid w:val="00EB3435"/>
    <w:rsid w:val="00EC03CC"/>
    <w:rsid w:val="00EC07C7"/>
    <w:rsid w:val="00EC6B03"/>
    <w:rsid w:val="00ED19D1"/>
    <w:rsid w:val="00ED3DD3"/>
    <w:rsid w:val="00ED73D5"/>
    <w:rsid w:val="00EE103D"/>
    <w:rsid w:val="00EE2ACD"/>
    <w:rsid w:val="00EE4257"/>
    <w:rsid w:val="00EE69EB"/>
    <w:rsid w:val="00EF489C"/>
    <w:rsid w:val="00EF4BB9"/>
    <w:rsid w:val="00EF50D0"/>
    <w:rsid w:val="00EF5973"/>
    <w:rsid w:val="00F05413"/>
    <w:rsid w:val="00F0703D"/>
    <w:rsid w:val="00F07F7E"/>
    <w:rsid w:val="00F10542"/>
    <w:rsid w:val="00F11003"/>
    <w:rsid w:val="00F20526"/>
    <w:rsid w:val="00F254AE"/>
    <w:rsid w:val="00F257E2"/>
    <w:rsid w:val="00F25F8C"/>
    <w:rsid w:val="00F273AE"/>
    <w:rsid w:val="00F30CB7"/>
    <w:rsid w:val="00F34D80"/>
    <w:rsid w:val="00F36551"/>
    <w:rsid w:val="00F377B9"/>
    <w:rsid w:val="00F379EF"/>
    <w:rsid w:val="00F40D5C"/>
    <w:rsid w:val="00F43178"/>
    <w:rsid w:val="00F43BF9"/>
    <w:rsid w:val="00F43DA6"/>
    <w:rsid w:val="00F506A2"/>
    <w:rsid w:val="00F54FE7"/>
    <w:rsid w:val="00F55CE3"/>
    <w:rsid w:val="00F62BD8"/>
    <w:rsid w:val="00F65D91"/>
    <w:rsid w:val="00F70836"/>
    <w:rsid w:val="00F7209C"/>
    <w:rsid w:val="00F8234B"/>
    <w:rsid w:val="00F87C77"/>
    <w:rsid w:val="00F92859"/>
    <w:rsid w:val="00F976DA"/>
    <w:rsid w:val="00FA2F2B"/>
    <w:rsid w:val="00FA57B6"/>
    <w:rsid w:val="00FB74BD"/>
    <w:rsid w:val="00FC03B4"/>
    <w:rsid w:val="00FC0F96"/>
    <w:rsid w:val="00FC1C16"/>
    <w:rsid w:val="00FC5657"/>
    <w:rsid w:val="00FC78BC"/>
    <w:rsid w:val="00FD2740"/>
    <w:rsid w:val="00FD2D9E"/>
    <w:rsid w:val="00FD4C0F"/>
    <w:rsid w:val="00FD77AD"/>
    <w:rsid w:val="00FE22FF"/>
    <w:rsid w:val="00FF00AE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38F9C2AF"/>
  <w15:docId w15:val="{D8C75438-0388-4DB0-866B-F7F8FBCE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87A"/>
    <w:pPr>
      <w:widowControl w:val="0"/>
    </w:pPr>
    <w:rPr>
      <w:rFonts w:ascii="Courier" w:hAnsi="Courier"/>
      <w:snapToGrid w:val="0"/>
      <w:lang w:val="en-GB"/>
    </w:rPr>
  </w:style>
  <w:style w:type="paragraph" w:styleId="Heading1">
    <w:name w:val="heading 1"/>
    <w:basedOn w:val="Normal"/>
    <w:next w:val="Normal"/>
    <w:link w:val="Heading1Char"/>
    <w:qFormat/>
    <w:rsid w:val="000835EA"/>
    <w:pPr>
      <w:keepNext/>
      <w:suppressAutoHyphens/>
      <w:jc w:val="center"/>
      <w:outlineLvl w:val="0"/>
    </w:pPr>
    <w:rPr>
      <w:rFonts w:ascii="Arial" w:hAnsi="Arial"/>
      <w:i/>
      <w:smallCaps/>
      <w:spacing w:val="-2"/>
      <w:lang w:val="nl-NL"/>
    </w:rPr>
  </w:style>
  <w:style w:type="paragraph" w:styleId="Heading2">
    <w:name w:val="heading 2"/>
    <w:basedOn w:val="Normal"/>
    <w:next w:val="Normal"/>
    <w:link w:val="Heading2Char"/>
    <w:qFormat/>
    <w:rsid w:val="000835EA"/>
    <w:pPr>
      <w:keepNext/>
      <w:outlineLvl w:val="1"/>
    </w:pPr>
    <w:rPr>
      <w:rFonts w:ascii="Arial" w:hAnsi="Arial"/>
      <w:color w:val="000000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1C2E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44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835EA"/>
    <w:rPr>
      <w:sz w:val="24"/>
    </w:rPr>
  </w:style>
  <w:style w:type="character" w:styleId="EndnoteReference">
    <w:name w:val="endnote reference"/>
    <w:basedOn w:val="DefaultParagraphFont"/>
    <w:semiHidden/>
    <w:rsid w:val="000835EA"/>
    <w:rPr>
      <w:vertAlign w:val="superscript"/>
    </w:rPr>
  </w:style>
  <w:style w:type="paragraph" w:styleId="FootnoteText">
    <w:name w:val="footnote text"/>
    <w:basedOn w:val="Normal"/>
    <w:link w:val="FootnoteTextChar"/>
    <w:rsid w:val="000835EA"/>
    <w:rPr>
      <w:sz w:val="24"/>
    </w:rPr>
  </w:style>
  <w:style w:type="character" w:styleId="FootnoteReference">
    <w:name w:val="footnote reference"/>
    <w:basedOn w:val="DefaultParagraphFont"/>
    <w:rsid w:val="000835E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0835E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0835EA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0835E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0835EA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0835EA"/>
    <w:rPr>
      <w:sz w:val="24"/>
    </w:rPr>
  </w:style>
  <w:style w:type="character" w:customStyle="1" w:styleId="EquationCaption">
    <w:name w:val="_Equation Caption"/>
    <w:rsid w:val="000835EA"/>
  </w:style>
  <w:style w:type="paragraph" w:styleId="Title">
    <w:name w:val="Title"/>
    <w:basedOn w:val="Normal"/>
    <w:qFormat/>
    <w:rsid w:val="000835EA"/>
    <w:pPr>
      <w:suppressAutoHyphens/>
      <w:jc w:val="center"/>
    </w:pPr>
    <w:rPr>
      <w:rFonts w:ascii="Arial" w:hAnsi="Arial"/>
      <w:b/>
      <w:spacing w:val="-2"/>
      <w:lang w:val="nl-NL"/>
    </w:rPr>
  </w:style>
  <w:style w:type="paragraph" w:styleId="BodyTextIndent">
    <w:name w:val="Body Text Indent"/>
    <w:basedOn w:val="Normal"/>
    <w:link w:val="BodyTextIndentChar"/>
    <w:rsid w:val="000835EA"/>
    <w:pPr>
      <w:tabs>
        <w:tab w:val="left" w:pos="993"/>
        <w:tab w:val="left" w:pos="1418"/>
      </w:tabs>
      <w:suppressAutoHyphens/>
      <w:ind w:left="1418"/>
      <w:jc w:val="both"/>
    </w:pPr>
    <w:rPr>
      <w:rFonts w:ascii="Arial" w:hAnsi="Arial"/>
      <w:spacing w:val="-2"/>
      <w:lang w:val="nl-NL"/>
    </w:rPr>
  </w:style>
  <w:style w:type="paragraph" w:styleId="BodyTextIndent2">
    <w:name w:val="Body Text Indent 2"/>
    <w:basedOn w:val="Normal"/>
    <w:link w:val="BodyTextIndent2Char"/>
    <w:rsid w:val="000835EA"/>
    <w:pPr>
      <w:tabs>
        <w:tab w:val="left" w:pos="993"/>
        <w:tab w:val="left" w:pos="1418"/>
      </w:tabs>
      <w:suppressAutoHyphens/>
      <w:ind w:left="1418" w:hanging="1418"/>
      <w:jc w:val="both"/>
    </w:pPr>
    <w:rPr>
      <w:rFonts w:ascii="Arial" w:hAnsi="Arial"/>
      <w:spacing w:val="-2"/>
      <w:lang w:val="nl-NL"/>
    </w:rPr>
  </w:style>
  <w:style w:type="paragraph" w:styleId="BodyTextIndent3">
    <w:name w:val="Body Text Indent 3"/>
    <w:basedOn w:val="Normal"/>
    <w:rsid w:val="000835EA"/>
    <w:pPr>
      <w:tabs>
        <w:tab w:val="left" w:pos="993"/>
        <w:tab w:val="left" w:pos="1418"/>
      </w:tabs>
      <w:suppressAutoHyphens/>
      <w:ind w:left="993"/>
      <w:jc w:val="both"/>
    </w:pPr>
    <w:rPr>
      <w:rFonts w:ascii="Arial" w:hAnsi="Arial"/>
      <w:spacing w:val="-2"/>
      <w:lang w:val="nl-NL"/>
    </w:rPr>
  </w:style>
  <w:style w:type="paragraph" w:styleId="BodyText">
    <w:name w:val="Body Text"/>
    <w:basedOn w:val="Normal"/>
    <w:link w:val="BodyTextChar"/>
    <w:rsid w:val="000835EA"/>
    <w:pPr>
      <w:tabs>
        <w:tab w:val="left" w:pos="993"/>
        <w:tab w:val="left" w:pos="1418"/>
      </w:tabs>
      <w:suppressAutoHyphens/>
      <w:jc w:val="both"/>
    </w:pPr>
    <w:rPr>
      <w:rFonts w:ascii="Arial" w:hAnsi="Arial"/>
      <w:spacing w:val="-2"/>
      <w:lang w:val="nl-NL"/>
    </w:rPr>
  </w:style>
  <w:style w:type="paragraph" w:styleId="Header">
    <w:name w:val="header"/>
    <w:basedOn w:val="Normal"/>
    <w:link w:val="HeaderChar"/>
    <w:rsid w:val="000835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835EA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0835EA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85902"/>
  </w:style>
  <w:style w:type="table" w:styleId="TableGrid">
    <w:name w:val="Table Grid"/>
    <w:basedOn w:val="TableNormal"/>
    <w:rsid w:val="00332DE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54F60"/>
    <w:rPr>
      <w:b/>
      <w:bCs/>
    </w:rPr>
  </w:style>
  <w:style w:type="character" w:customStyle="1" w:styleId="Document8">
    <w:name w:val="Document 8"/>
    <w:basedOn w:val="DefaultParagraphFont"/>
    <w:rsid w:val="004D2AD4"/>
  </w:style>
  <w:style w:type="character" w:customStyle="1" w:styleId="Document4">
    <w:name w:val="Document 4"/>
    <w:basedOn w:val="DefaultParagraphFont"/>
    <w:rsid w:val="004D2AD4"/>
    <w:rPr>
      <w:b/>
      <w:i/>
      <w:sz w:val="24"/>
    </w:rPr>
  </w:style>
  <w:style w:type="character" w:customStyle="1" w:styleId="Document6">
    <w:name w:val="Document 6"/>
    <w:basedOn w:val="DefaultParagraphFont"/>
    <w:rsid w:val="004D2AD4"/>
  </w:style>
  <w:style w:type="character" w:customStyle="1" w:styleId="Document5">
    <w:name w:val="Document 5"/>
    <w:basedOn w:val="DefaultParagraphFont"/>
    <w:rsid w:val="004D2AD4"/>
  </w:style>
  <w:style w:type="character" w:customStyle="1" w:styleId="Document2">
    <w:name w:val="Document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4D2AD4"/>
  </w:style>
  <w:style w:type="character" w:customStyle="1" w:styleId="Bibliogrphy">
    <w:name w:val="Bibliogrphy"/>
    <w:basedOn w:val="DefaultParagraphFont"/>
    <w:rsid w:val="004D2AD4"/>
  </w:style>
  <w:style w:type="character" w:customStyle="1" w:styleId="RightPar1">
    <w:name w:val="Right Par 1"/>
    <w:basedOn w:val="DefaultParagraphFont"/>
    <w:rsid w:val="004D2AD4"/>
  </w:style>
  <w:style w:type="character" w:customStyle="1" w:styleId="RightPar2">
    <w:name w:val="Right Par 2"/>
    <w:basedOn w:val="DefaultParagraphFont"/>
    <w:rsid w:val="004D2AD4"/>
  </w:style>
  <w:style w:type="character" w:customStyle="1" w:styleId="Document3">
    <w:name w:val="Document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4D2AD4"/>
  </w:style>
  <w:style w:type="character" w:customStyle="1" w:styleId="RightPar4">
    <w:name w:val="Right Par 4"/>
    <w:basedOn w:val="DefaultParagraphFont"/>
    <w:rsid w:val="004D2AD4"/>
  </w:style>
  <w:style w:type="character" w:customStyle="1" w:styleId="RightPar5">
    <w:name w:val="Right Par 5"/>
    <w:basedOn w:val="DefaultParagraphFont"/>
    <w:rsid w:val="004D2AD4"/>
  </w:style>
  <w:style w:type="character" w:customStyle="1" w:styleId="RightPar6">
    <w:name w:val="Right Par 6"/>
    <w:basedOn w:val="DefaultParagraphFont"/>
    <w:rsid w:val="004D2AD4"/>
  </w:style>
  <w:style w:type="character" w:customStyle="1" w:styleId="RightPar7">
    <w:name w:val="Right Par 7"/>
    <w:basedOn w:val="DefaultParagraphFont"/>
    <w:rsid w:val="004D2AD4"/>
  </w:style>
  <w:style w:type="character" w:customStyle="1" w:styleId="RightPar8">
    <w:name w:val="Right Par 8"/>
    <w:basedOn w:val="DefaultParagraphFont"/>
    <w:rsid w:val="004D2AD4"/>
  </w:style>
  <w:style w:type="paragraph" w:customStyle="1" w:styleId="Document1">
    <w:name w:val="Document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DocInit">
    <w:name w:val="Doc Init"/>
    <w:basedOn w:val="DefaultParagraphFont"/>
    <w:rsid w:val="004D2AD4"/>
  </w:style>
  <w:style w:type="character" w:customStyle="1" w:styleId="TechInit">
    <w:name w:val="Tech Init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4D2AD4"/>
  </w:style>
  <w:style w:type="character" w:customStyle="1" w:styleId="Technical6">
    <w:name w:val="Technical 6"/>
    <w:basedOn w:val="DefaultParagraphFont"/>
    <w:rsid w:val="004D2AD4"/>
  </w:style>
  <w:style w:type="character" w:customStyle="1" w:styleId="Technical2">
    <w:name w:val="Technical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4D2AD4"/>
  </w:style>
  <w:style w:type="character" w:customStyle="1" w:styleId="Technical1">
    <w:name w:val="Technical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4D2AD4"/>
  </w:style>
  <w:style w:type="character" w:customStyle="1" w:styleId="Technical8">
    <w:name w:val="Technical 8"/>
    <w:basedOn w:val="DefaultParagraphFont"/>
    <w:rsid w:val="004D2AD4"/>
  </w:style>
  <w:style w:type="character" w:customStyle="1" w:styleId="Bibliographi">
    <w:name w:val="Bibliographi"/>
    <w:basedOn w:val="DefaultParagraphFont"/>
    <w:rsid w:val="004D2AD4"/>
  </w:style>
  <w:style w:type="character" w:customStyle="1" w:styleId="Paradroit1">
    <w:name w:val="Para. droit 1"/>
    <w:basedOn w:val="DefaultParagraphFont"/>
    <w:rsid w:val="004D2AD4"/>
  </w:style>
  <w:style w:type="character" w:customStyle="1" w:styleId="Paradroit2">
    <w:name w:val="Para. droit 2"/>
    <w:basedOn w:val="DefaultParagraphFont"/>
    <w:rsid w:val="004D2AD4"/>
  </w:style>
  <w:style w:type="character" w:customStyle="1" w:styleId="Paradroit3">
    <w:name w:val="Para. droit 3"/>
    <w:basedOn w:val="DefaultParagraphFont"/>
    <w:rsid w:val="004D2AD4"/>
  </w:style>
  <w:style w:type="character" w:customStyle="1" w:styleId="Paradroit4">
    <w:name w:val="Para. droit 4"/>
    <w:basedOn w:val="DefaultParagraphFont"/>
    <w:rsid w:val="004D2AD4"/>
  </w:style>
  <w:style w:type="character" w:customStyle="1" w:styleId="Paradroit5">
    <w:name w:val="Para. droit 5"/>
    <w:basedOn w:val="DefaultParagraphFont"/>
    <w:rsid w:val="004D2AD4"/>
  </w:style>
  <w:style w:type="character" w:customStyle="1" w:styleId="Paradroit6">
    <w:name w:val="Para. droit 6"/>
    <w:basedOn w:val="DefaultParagraphFont"/>
    <w:rsid w:val="004D2AD4"/>
  </w:style>
  <w:style w:type="character" w:customStyle="1" w:styleId="Paradroit7">
    <w:name w:val="Para. droit 7"/>
    <w:basedOn w:val="DefaultParagraphFont"/>
    <w:rsid w:val="004D2AD4"/>
  </w:style>
  <w:style w:type="character" w:customStyle="1" w:styleId="Paradroit8">
    <w:name w:val="Para. droit 8"/>
    <w:basedOn w:val="DefaultParagraphFont"/>
    <w:rsid w:val="004D2AD4"/>
  </w:style>
  <w:style w:type="character" w:customStyle="1" w:styleId="Technactif">
    <w:name w:val="Techn actif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2">
    <w:name w:val="Technique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3">
    <w:name w:val="Technique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4">
    <w:name w:val="Technique 4"/>
    <w:basedOn w:val="DefaultParagraphFont"/>
    <w:rsid w:val="004D2AD4"/>
  </w:style>
  <w:style w:type="character" w:customStyle="1" w:styleId="Technique1">
    <w:name w:val="Technique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cactif">
    <w:name w:val="Doc actif"/>
    <w:basedOn w:val="DefaultParagraphFont"/>
    <w:rsid w:val="004D2AD4"/>
  </w:style>
  <w:style w:type="character" w:customStyle="1" w:styleId="Technique5">
    <w:name w:val="Technique 5"/>
    <w:basedOn w:val="DefaultParagraphFont"/>
    <w:rsid w:val="004D2AD4"/>
  </w:style>
  <w:style w:type="character" w:customStyle="1" w:styleId="Technique6">
    <w:name w:val="Technique 6"/>
    <w:basedOn w:val="DefaultParagraphFont"/>
    <w:rsid w:val="004D2AD4"/>
  </w:style>
  <w:style w:type="character" w:customStyle="1" w:styleId="Technique7">
    <w:name w:val="Technique 7"/>
    <w:basedOn w:val="DefaultParagraphFont"/>
    <w:rsid w:val="004D2AD4"/>
  </w:style>
  <w:style w:type="character" w:customStyle="1" w:styleId="Technique8">
    <w:name w:val="Technique 8"/>
    <w:basedOn w:val="DefaultParagraphFont"/>
    <w:rsid w:val="004D2AD4"/>
  </w:style>
  <w:style w:type="character" w:customStyle="1" w:styleId="Alineanummer1">
    <w:name w:val="Alineanummer 1"/>
    <w:basedOn w:val="DefaultParagraphFont"/>
    <w:rsid w:val="004D2AD4"/>
  </w:style>
  <w:style w:type="character" w:customStyle="1" w:styleId="Bibliografie">
    <w:name w:val="Bibliografie"/>
    <w:basedOn w:val="DefaultParagraphFont"/>
    <w:rsid w:val="004D2AD4"/>
  </w:style>
  <w:style w:type="character" w:customStyle="1" w:styleId="Dokument5">
    <w:name w:val="Dokument 5"/>
    <w:basedOn w:val="DefaultParagraphFont"/>
    <w:rsid w:val="004D2AD4"/>
  </w:style>
  <w:style w:type="character" w:customStyle="1" w:styleId="Dokument6">
    <w:name w:val="Dokument 6"/>
    <w:basedOn w:val="DefaultParagraphFont"/>
    <w:rsid w:val="004D2AD4"/>
  </w:style>
  <w:style w:type="character" w:customStyle="1" w:styleId="Dokument4">
    <w:name w:val="Dokument 4"/>
    <w:basedOn w:val="DefaultParagraphFont"/>
    <w:rsid w:val="004D2AD4"/>
    <w:rPr>
      <w:b/>
      <w:i/>
      <w:sz w:val="24"/>
    </w:rPr>
  </w:style>
  <w:style w:type="character" w:customStyle="1" w:styleId="Alineanummer2">
    <w:name w:val="Alineanummer 2"/>
    <w:basedOn w:val="DefaultParagraphFont"/>
    <w:rsid w:val="004D2AD4"/>
  </w:style>
  <w:style w:type="paragraph" w:customStyle="1" w:styleId="Dokument1">
    <w:name w:val="Dokument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mer3">
    <w:name w:val="Alineanummer 3"/>
    <w:basedOn w:val="DefaultParagraphFont"/>
    <w:rsid w:val="004D2AD4"/>
  </w:style>
  <w:style w:type="character" w:customStyle="1" w:styleId="Alineanummer4">
    <w:name w:val="Alineanummer 4"/>
    <w:basedOn w:val="DefaultParagraphFont"/>
    <w:rsid w:val="004D2AD4"/>
  </w:style>
  <w:style w:type="character" w:customStyle="1" w:styleId="Alineanummer5">
    <w:name w:val="Alineanummer 5"/>
    <w:basedOn w:val="DefaultParagraphFont"/>
    <w:rsid w:val="004D2AD4"/>
  </w:style>
  <w:style w:type="character" w:customStyle="1" w:styleId="Alineanummer6">
    <w:name w:val="Alineanummer 6"/>
    <w:basedOn w:val="DefaultParagraphFont"/>
    <w:rsid w:val="004D2AD4"/>
  </w:style>
  <w:style w:type="character" w:customStyle="1" w:styleId="Dokument2">
    <w:name w:val="Dokument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DefaultParagraphFont"/>
    <w:rsid w:val="004D2AD4"/>
  </w:style>
  <w:style w:type="character" w:customStyle="1" w:styleId="Alineanummer8">
    <w:name w:val="Alineanummer 8"/>
    <w:basedOn w:val="DefaultParagraphFont"/>
    <w:rsid w:val="004D2AD4"/>
  </w:style>
  <w:style w:type="character" w:customStyle="1" w:styleId="Techninit">
    <w:name w:val="Techn init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DefaultParagraphFont"/>
    <w:rsid w:val="004D2AD4"/>
  </w:style>
  <w:style w:type="character" w:customStyle="1" w:styleId="Dokument3">
    <w:name w:val="Dokument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  <w:rsid w:val="004D2AD4"/>
  </w:style>
  <w:style w:type="character" w:customStyle="1" w:styleId="Dokument8">
    <w:name w:val="Dokument 8"/>
    <w:basedOn w:val="DefaultParagraphFont"/>
    <w:rsid w:val="004D2AD4"/>
  </w:style>
  <w:style w:type="character" w:customStyle="1" w:styleId="Technisch1">
    <w:name w:val="Technisch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DefaultParagraphFont"/>
    <w:rsid w:val="004D2AD4"/>
  </w:style>
  <w:style w:type="character" w:customStyle="1" w:styleId="Technisch6">
    <w:name w:val="Technisch 6"/>
    <w:basedOn w:val="DefaultParagraphFont"/>
    <w:rsid w:val="004D2AD4"/>
  </w:style>
  <w:style w:type="character" w:customStyle="1" w:styleId="Technisch7">
    <w:name w:val="Technisch 7"/>
    <w:basedOn w:val="DefaultParagraphFont"/>
    <w:rsid w:val="004D2AD4"/>
  </w:style>
  <w:style w:type="character" w:customStyle="1" w:styleId="Technisch4">
    <w:name w:val="Technisch 4"/>
    <w:basedOn w:val="DefaultParagraphFont"/>
    <w:rsid w:val="004D2AD4"/>
  </w:style>
  <w:style w:type="character" w:customStyle="1" w:styleId="Technisch8">
    <w:name w:val="Technisch 8"/>
    <w:basedOn w:val="DefaultParagraphFont"/>
    <w:rsid w:val="004D2AD4"/>
  </w:style>
  <w:style w:type="character" w:customStyle="1" w:styleId="KB-4kol">
    <w:name w:val="KB-4kol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kstblad">
    <w:name w:val="tekstblad"/>
    <w:rsid w:val="004D2AD4"/>
    <w:pPr>
      <w:widowControl w:val="0"/>
      <w:tabs>
        <w:tab w:val="left" w:pos="0"/>
        <w:tab w:val="left" w:pos="567"/>
        <w:tab w:val="left" w:pos="1134"/>
        <w:tab w:val="left" w:pos="1701"/>
        <w:tab w:val="left" w:pos="2268"/>
      </w:tabs>
      <w:suppressAutoHyphens/>
    </w:pPr>
    <w:rPr>
      <w:rFonts w:ascii="Courier" w:hAnsi="Courier"/>
      <w:snapToGrid w:val="0"/>
      <w:sz w:val="24"/>
    </w:rPr>
  </w:style>
  <w:style w:type="paragraph" w:customStyle="1" w:styleId="kolomblad">
    <w:name w:val="kolomblad"/>
    <w:rsid w:val="004D2AD4"/>
    <w:pPr>
      <w:widowControl w:val="0"/>
      <w:tabs>
        <w:tab w:val="left" w:pos="0"/>
        <w:tab w:val="decimal" w:pos="851"/>
      </w:tabs>
      <w:suppressAutoHyphens/>
    </w:pPr>
    <w:rPr>
      <w:rFonts w:ascii="Courier" w:hAnsi="Courier"/>
      <w:snapToGrid w:val="0"/>
      <w:sz w:val="24"/>
    </w:rPr>
  </w:style>
  <w:style w:type="character" w:customStyle="1" w:styleId="DefaultParagraphFo">
    <w:name w:val="Default Paragraph Fo"/>
    <w:basedOn w:val="DefaultParagraphFont"/>
    <w:rsid w:val="004D2AD4"/>
  </w:style>
  <w:style w:type="character" w:customStyle="1" w:styleId="Alineanum1">
    <w:name w:val="Alineanum[1]"/>
    <w:basedOn w:val="DefaultParagraphFont"/>
    <w:rsid w:val="004D2AD4"/>
  </w:style>
  <w:style w:type="character" w:customStyle="1" w:styleId="Dokument50">
    <w:name w:val="Dokument[5]"/>
    <w:basedOn w:val="DefaultParagraphFont"/>
    <w:rsid w:val="004D2AD4"/>
  </w:style>
  <w:style w:type="character" w:customStyle="1" w:styleId="Dokument60">
    <w:name w:val="Dokument[6]"/>
    <w:basedOn w:val="DefaultParagraphFont"/>
    <w:rsid w:val="004D2AD4"/>
  </w:style>
  <w:style w:type="character" w:customStyle="1" w:styleId="Dokument40">
    <w:name w:val="Dokument[4]"/>
    <w:basedOn w:val="DefaultParagraphFont"/>
    <w:rsid w:val="004D2AD4"/>
    <w:rPr>
      <w:b/>
      <w:i/>
      <w:sz w:val="24"/>
    </w:rPr>
  </w:style>
  <w:style w:type="character" w:customStyle="1" w:styleId="Alineanum2">
    <w:name w:val="Alineanum[2]"/>
    <w:basedOn w:val="DefaultParagraphFont"/>
    <w:rsid w:val="004D2AD4"/>
  </w:style>
  <w:style w:type="paragraph" w:customStyle="1" w:styleId="Dokument10">
    <w:name w:val="Dokument[1]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3">
    <w:name w:val="Alineanum[3]"/>
    <w:basedOn w:val="DefaultParagraphFont"/>
    <w:rsid w:val="004D2AD4"/>
  </w:style>
  <w:style w:type="character" w:customStyle="1" w:styleId="Alineanum4">
    <w:name w:val="Alineanum[4]"/>
    <w:basedOn w:val="DefaultParagraphFont"/>
    <w:rsid w:val="004D2AD4"/>
  </w:style>
  <w:style w:type="character" w:customStyle="1" w:styleId="Alineanum5">
    <w:name w:val="Alineanum[5]"/>
    <w:basedOn w:val="DefaultParagraphFont"/>
    <w:rsid w:val="004D2AD4"/>
  </w:style>
  <w:style w:type="character" w:customStyle="1" w:styleId="Alineanum6">
    <w:name w:val="Alineanum[6]"/>
    <w:basedOn w:val="DefaultParagraphFont"/>
    <w:rsid w:val="004D2AD4"/>
  </w:style>
  <w:style w:type="character" w:customStyle="1" w:styleId="Dokument20">
    <w:name w:val="Dokument[2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Alineanum7">
    <w:name w:val="Alineanum[7]"/>
    <w:basedOn w:val="DefaultParagraphFont"/>
    <w:rsid w:val="004D2AD4"/>
  </w:style>
  <w:style w:type="character" w:customStyle="1" w:styleId="Alineanum8">
    <w:name w:val="Alineanum[8]"/>
    <w:basedOn w:val="DefaultParagraphFont"/>
    <w:rsid w:val="004D2AD4"/>
  </w:style>
  <w:style w:type="character" w:customStyle="1" w:styleId="Dokument30">
    <w:name w:val="Dokument[3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ment70">
    <w:name w:val="Dokument[7]"/>
    <w:basedOn w:val="DefaultParagraphFont"/>
    <w:rsid w:val="004D2AD4"/>
  </w:style>
  <w:style w:type="character" w:customStyle="1" w:styleId="Dokument80">
    <w:name w:val="Dokument[8]"/>
    <w:basedOn w:val="DefaultParagraphFont"/>
    <w:rsid w:val="004D2AD4"/>
  </w:style>
  <w:style w:type="character" w:customStyle="1" w:styleId="Technisch10">
    <w:name w:val="Technisch[1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20">
    <w:name w:val="Technisch[2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30">
    <w:name w:val="Technisch[3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50">
    <w:name w:val="Technisch[5]"/>
    <w:basedOn w:val="DefaultParagraphFont"/>
    <w:rsid w:val="004D2AD4"/>
  </w:style>
  <w:style w:type="character" w:customStyle="1" w:styleId="Technisch60">
    <w:name w:val="Technisch[6]"/>
    <w:basedOn w:val="DefaultParagraphFont"/>
    <w:rsid w:val="004D2AD4"/>
  </w:style>
  <w:style w:type="character" w:customStyle="1" w:styleId="Technisch70">
    <w:name w:val="Technisch[7]"/>
    <w:basedOn w:val="DefaultParagraphFont"/>
    <w:rsid w:val="004D2AD4"/>
  </w:style>
  <w:style w:type="character" w:customStyle="1" w:styleId="Technisch40">
    <w:name w:val="Technisch[4]"/>
    <w:basedOn w:val="DefaultParagraphFont"/>
    <w:rsid w:val="004D2AD4"/>
  </w:style>
  <w:style w:type="character" w:customStyle="1" w:styleId="Technisch80">
    <w:name w:val="Technisch[8]"/>
    <w:basedOn w:val="DefaultParagraphFont"/>
    <w:rsid w:val="004D2AD4"/>
  </w:style>
  <w:style w:type="character" w:customStyle="1" w:styleId="kolommengr">
    <w:name w:val="kolommengr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kst">
    <w:name w:val="tekst"/>
    <w:rsid w:val="004D2AD4"/>
    <w:pPr>
      <w:widowControl w:val="0"/>
      <w:tabs>
        <w:tab w:val="left" w:pos="-221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nomenclatuur">
    <w:name w:val="nomenclatuur"/>
    <w:rsid w:val="004D2AD4"/>
    <w:pPr>
      <w:widowControl w:val="0"/>
      <w:tabs>
        <w:tab w:val="left" w:pos="-7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kolom2">
    <w:name w:val="kolom2"/>
    <w:rsid w:val="004D2AD4"/>
    <w:pPr>
      <w:widowControl w:val="0"/>
      <w:tabs>
        <w:tab w:val="left" w:pos="-720"/>
        <w:tab w:val="left" w:pos="-68"/>
        <w:tab w:val="decimal" w:pos="0"/>
        <w:tab w:val="decimal" w:pos="624"/>
        <w:tab w:val="left" w:pos="1247"/>
      </w:tabs>
      <w:suppressAutoHyphens/>
    </w:pPr>
    <w:rPr>
      <w:rFonts w:ascii="Courier" w:hAnsi="Courier"/>
      <w:snapToGrid w:val="0"/>
      <w:sz w:val="24"/>
    </w:rPr>
  </w:style>
  <w:style w:type="character" w:customStyle="1" w:styleId="optic">
    <w:name w:val="optic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kolommen">
    <w:name w:val="kolommen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KB4kol">
    <w:name w:val="KB 4kol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xtedenotedefin">
    <w:name w:val="Texte de note de fin"/>
    <w:rsid w:val="004D2AD4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Rfrencedenoted">
    <w:name w:val="Référence de note d"/>
    <w:basedOn w:val="DefaultParagraphFont"/>
    <w:rsid w:val="004D2AD4"/>
    <w:rPr>
      <w:rFonts w:ascii="Courier" w:hAnsi="Courier"/>
      <w:noProof w:val="0"/>
      <w:sz w:val="24"/>
      <w:vertAlign w:val="superscript"/>
      <w:lang w:val="en-US"/>
    </w:rPr>
  </w:style>
  <w:style w:type="paragraph" w:customStyle="1" w:styleId="Textedenotedebas">
    <w:name w:val="Texte de note de bas"/>
    <w:rsid w:val="004D2AD4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col2">
    <w:name w:val="col.2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col1">
    <w:name w:val="col.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EquationCaption1">
    <w:name w:val="_Equation Caption1"/>
    <w:rsid w:val="004D2AD4"/>
  </w:style>
  <w:style w:type="character" w:styleId="Hyperlink">
    <w:name w:val="Hyperlink"/>
    <w:basedOn w:val="DefaultParagraphFont"/>
    <w:rsid w:val="004D2AD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2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2AD4"/>
    <w:rPr>
      <w:rFonts w:ascii="Tahoma" w:hAnsi="Tahoma" w:cs="Tahoma"/>
      <w:snapToGrid w:val="0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4D2AD4"/>
    <w:rPr>
      <w:color w:val="800080"/>
      <w:u w:val="single"/>
    </w:rPr>
  </w:style>
  <w:style w:type="paragraph" w:customStyle="1" w:styleId="font5">
    <w:name w:val="font5"/>
    <w:basedOn w:val="Normal"/>
    <w:rsid w:val="004D2AD4"/>
    <w:pPr>
      <w:widowControl/>
      <w:spacing w:before="100" w:beforeAutospacing="1" w:after="100" w:afterAutospacing="1"/>
    </w:pPr>
    <w:rPr>
      <w:rFonts w:ascii="Arial" w:hAnsi="Arial" w:cs="Arial"/>
      <w:snapToGrid/>
      <w:lang w:val="en-US"/>
    </w:rPr>
  </w:style>
  <w:style w:type="paragraph" w:customStyle="1" w:styleId="font6">
    <w:name w:val="font6"/>
    <w:basedOn w:val="Normal"/>
    <w:rsid w:val="004D2AD4"/>
    <w:pPr>
      <w:widowControl/>
      <w:spacing w:before="100" w:beforeAutospacing="1" w:after="100" w:afterAutospacing="1"/>
    </w:pPr>
    <w:rPr>
      <w:rFonts w:ascii="Arial" w:hAnsi="Arial" w:cs="Arial"/>
      <w:snapToGrid/>
      <w:sz w:val="19"/>
      <w:szCs w:val="19"/>
      <w:lang w:val="en-US"/>
    </w:rPr>
  </w:style>
  <w:style w:type="paragraph" w:customStyle="1" w:styleId="xl65">
    <w:name w:val="xl65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6">
    <w:name w:val="xl66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7">
    <w:name w:val="xl67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8">
    <w:name w:val="xl68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9">
    <w:name w:val="xl69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0">
    <w:name w:val="xl70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1">
    <w:name w:val="xl71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2">
    <w:name w:val="xl72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3">
    <w:name w:val="xl73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4">
    <w:name w:val="xl74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19"/>
      <w:szCs w:val="19"/>
      <w:lang w:val="en-US"/>
    </w:rPr>
  </w:style>
  <w:style w:type="paragraph" w:customStyle="1" w:styleId="xl75">
    <w:name w:val="xl75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6">
    <w:name w:val="xl76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7">
    <w:name w:val="xl77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8">
    <w:name w:val="xl78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9">
    <w:name w:val="xl79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0F96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US"/>
    </w:rPr>
  </w:style>
  <w:style w:type="character" w:customStyle="1" w:styleId="normaltxt1">
    <w:name w:val="normaltxt1"/>
    <w:basedOn w:val="DefaultParagraphFont"/>
    <w:rsid w:val="00FC0F96"/>
    <w:rPr>
      <w:rFonts w:ascii="Verdana" w:hAnsi="Verdana" w:hint="default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C0F96"/>
    <w:rPr>
      <w:rFonts w:ascii="Courier" w:hAnsi="Courier"/>
      <w:snapToGrid w:val="0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4D2228"/>
    <w:rPr>
      <w:rFonts w:ascii="Calibri" w:eastAsia="Calibri" w:hAnsi="Calibri"/>
      <w:sz w:val="22"/>
      <w:szCs w:val="22"/>
      <w:lang w:val="nl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rsid w:val="001C2EBE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0613A"/>
  </w:style>
  <w:style w:type="table" w:customStyle="1" w:styleId="TableGrid11">
    <w:name w:val="Table Grid11"/>
    <w:basedOn w:val="TableNormal"/>
    <w:next w:val="TableGrid"/>
    <w:uiPriority w:val="99"/>
    <w:rsid w:val="0030613A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0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30613A"/>
    <w:rPr>
      <w:rFonts w:ascii="Courier" w:hAnsi="Courier"/>
      <w:snapToGrid w:val="0"/>
      <w:sz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6E14BA"/>
  </w:style>
  <w:style w:type="character" w:customStyle="1" w:styleId="Heading1Char">
    <w:name w:val="Heading 1 Char"/>
    <w:basedOn w:val="DefaultParagraphFont"/>
    <w:link w:val="Heading1"/>
    <w:rsid w:val="006E14BA"/>
    <w:rPr>
      <w:rFonts w:ascii="Arial" w:hAnsi="Arial"/>
      <w:i/>
      <w:smallCaps/>
      <w:snapToGrid w:val="0"/>
      <w:spacing w:val="-2"/>
      <w:lang w:val="nl-NL"/>
    </w:rPr>
  </w:style>
  <w:style w:type="character" w:customStyle="1" w:styleId="Heading2Char">
    <w:name w:val="Heading 2 Char"/>
    <w:basedOn w:val="DefaultParagraphFont"/>
    <w:link w:val="Heading2"/>
    <w:rsid w:val="006E14BA"/>
    <w:rPr>
      <w:rFonts w:ascii="Arial" w:hAnsi="Arial"/>
      <w:snapToGrid w:val="0"/>
      <w:color w:val="000000"/>
      <w:u w:val="single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E14BA"/>
    <w:rPr>
      <w:rFonts w:ascii="Arial" w:hAnsi="Arial"/>
      <w:snapToGrid w:val="0"/>
      <w:spacing w:val="-2"/>
      <w:lang w:val="nl-NL"/>
    </w:rPr>
  </w:style>
  <w:style w:type="character" w:customStyle="1" w:styleId="BodyTextChar">
    <w:name w:val="Body Text Char"/>
    <w:basedOn w:val="DefaultParagraphFont"/>
    <w:link w:val="BodyText"/>
    <w:rsid w:val="006E14BA"/>
    <w:rPr>
      <w:rFonts w:ascii="Arial" w:hAnsi="Arial"/>
      <w:snapToGrid w:val="0"/>
      <w:spacing w:val="-2"/>
      <w:lang w:val="nl-NL"/>
    </w:rPr>
  </w:style>
  <w:style w:type="character" w:customStyle="1" w:styleId="BodyTextIndentChar">
    <w:name w:val="Body Text Indent Char"/>
    <w:basedOn w:val="DefaultParagraphFont"/>
    <w:link w:val="BodyTextIndent"/>
    <w:rsid w:val="006E14BA"/>
    <w:rPr>
      <w:rFonts w:ascii="Arial" w:hAnsi="Arial"/>
      <w:snapToGrid w:val="0"/>
      <w:spacing w:val="-2"/>
      <w:lang w:val="nl-NL"/>
    </w:rPr>
  </w:style>
  <w:style w:type="character" w:customStyle="1" w:styleId="FooterChar">
    <w:name w:val="Footer Char"/>
    <w:basedOn w:val="DefaultParagraphFont"/>
    <w:link w:val="Footer"/>
    <w:rsid w:val="006E14BA"/>
    <w:rPr>
      <w:rFonts w:ascii="Courier" w:hAnsi="Courier"/>
      <w:snapToGrid w:val="0"/>
      <w:lang w:val="en-GB"/>
    </w:rPr>
  </w:style>
  <w:style w:type="table" w:customStyle="1" w:styleId="TableGrid12">
    <w:name w:val="Table Grid12"/>
    <w:basedOn w:val="TableNormal"/>
    <w:next w:val="TableGrid"/>
    <w:uiPriority w:val="99"/>
    <w:rsid w:val="006E14BA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E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3">
    <w:name w:val="Grille du tableau13"/>
    <w:basedOn w:val="TableNormal"/>
    <w:next w:val="TableGrid"/>
    <w:rsid w:val="00443A22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842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4273"/>
  </w:style>
  <w:style w:type="character" w:customStyle="1" w:styleId="CommentTextChar">
    <w:name w:val="Comment Text Char"/>
    <w:basedOn w:val="DefaultParagraphFont"/>
    <w:link w:val="CommentText"/>
    <w:semiHidden/>
    <w:rsid w:val="00784273"/>
    <w:rPr>
      <w:rFonts w:ascii="Courier" w:hAnsi="Courier"/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4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4273"/>
    <w:rPr>
      <w:rFonts w:ascii="Courier" w:hAnsi="Courier"/>
      <w:b/>
      <w:bCs/>
      <w:snapToGrid w:val="0"/>
      <w:lang w:val="en-GB"/>
    </w:rPr>
  </w:style>
  <w:style w:type="table" w:customStyle="1" w:styleId="Grilledutableau1">
    <w:name w:val="Grille du tableau1"/>
    <w:basedOn w:val="TableNormal"/>
    <w:next w:val="TableGrid"/>
    <w:rsid w:val="00CF5118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rsid w:val="00CF5118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semiHidden/>
    <w:rsid w:val="001D4457"/>
    <w:rPr>
      <w:rFonts w:asciiTheme="majorHAnsi" w:eastAsiaTheme="majorEastAsia" w:hAnsiTheme="majorHAnsi" w:cstheme="majorBidi"/>
      <w:snapToGrid w:val="0"/>
      <w:color w:val="243F60" w:themeColor="accent1" w:themeShade="7F"/>
      <w:lang w:val="en-GB"/>
    </w:rPr>
  </w:style>
  <w:style w:type="table" w:customStyle="1" w:styleId="TableGrid4">
    <w:name w:val="Table Grid4"/>
    <w:basedOn w:val="TableNormal"/>
    <w:next w:val="TableGrid"/>
    <w:rsid w:val="001D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5</Value>
      <Value>43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Accord ou convention</TermName>
          <TermId xmlns="http://schemas.microsoft.com/office/infopath/2007/PartnerControls">e65205e4-8e63-4509-9a33-be7cfd98f34d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072C0E59-E6C5-4972-B455-950BB1AF3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976D3-B073-40A3-8680-6BBE593DD94C}"/>
</file>

<file path=customXml/itemProps3.xml><?xml version="1.0" encoding="utf-8"?>
<ds:datastoreItem xmlns:ds="http://schemas.openxmlformats.org/officeDocument/2006/customXml" ds:itemID="{268AACC5-76AD-4145-9E32-F4D99C1177DE}"/>
</file>

<file path=customXml/itemProps4.xml><?xml version="1.0" encoding="utf-8"?>
<ds:datastoreItem xmlns:ds="http://schemas.openxmlformats.org/officeDocument/2006/customXml" ds:itemID="{F85B216B-F4FE-43B3-849B-9BD5A76601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4198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GECOÖRDINEERDE TEKST OP 24/07/2003</vt:lpstr>
      <vt:lpstr>GECOÖRDINEERDE TEKST OP 24/07/2003</vt:lpstr>
    </vt:vector>
  </TitlesOfParts>
  <Company>R.I.Z.I.V. - I.N.A.M.I.</Company>
  <LinksUpToDate>false</LinksUpToDate>
  <CharactersWithSpaces>4997</CharactersWithSpaces>
  <SharedDoc>false</SharedDoc>
  <HLinks>
    <vt:vector size="12" baseType="variant">
      <vt:variant>
        <vt:i4>917629</vt:i4>
      </vt:variant>
      <vt:variant>
        <vt:i4>3</vt:i4>
      </vt:variant>
      <vt:variant>
        <vt:i4>0</vt:i4>
      </vt:variant>
      <vt:variant>
        <vt:i4>5</vt:i4>
      </vt:variant>
      <vt:variant>
        <vt:lpwstr>http://www.ksz.fgov.be/Fr/organisation/organis_3.htm</vt:lpwstr>
      </vt:variant>
      <vt:variant>
        <vt:lpwstr/>
      </vt:variant>
      <vt:variant>
        <vt:i4>1114141</vt:i4>
      </vt:variant>
      <vt:variant>
        <vt:i4>0</vt:i4>
      </vt:variant>
      <vt:variant>
        <vt:i4>0</vt:i4>
      </vt:variant>
      <vt:variant>
        <vt:i4>5</vt:i4>
      </vt:variant>
      <vt:variant>
        <vt:lpwstr>https://www.ehealth.fgov.be/fr/acceder-au-portail-ehealth/mandats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IV.1 : BUM - Annexe 1 : Structure 1er entretien (initiation)</dc:title>
  <dc:creator>bd2341</dc:creator>
  <cp:lastModifiedBy>Blandine Divry (RIZIV-INAMI)</cp:lastModifiedBy>
  <cp:revision>4</cp:revision>
  <cp:lastPrinted>2021-08-30T13:50:00Z</cp:lastPrinted>
  <dcterms:created xsi:type="dcterms:W3CDTF">2022-06-09T09:33:00Z</dcterms:created>
  <dcterms:modified xsi:type="dcterms:W3CDTF">2022-06-20T13:02:00Z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Language">
    <vt:lpwstr>8;#Français|aa2269b8-11bd-4cc9-9267-801806817e60</vt:lpwstr>
  </property>
  <property fmtid="{D5CDD505-2E9C-101B-9397-08002B2CF9AE}" pid="5" name="RIDocType">
    <vt:lpwstr>5;#Accord ou convention|e65205e4-8e63-4509-9a33-be7cfd98f34d</vt:lpwstr>
  </property>
  <property fmtid="{D5CDD505-2E9C-101B-9397-08002B2CF9AE}" pid="6" name="RITheme">
    <vt:lpwstr/>
  </property>
  <property fmtid="{D5CDD505-2E9C-101B-9397-08002B2CF9AE}" pid="7" name="Publication type for documents">
    <vt:lpwstr/>
  </property>
</Properties>
</file>