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78184" w14:textId="3F1AB115" w:rsidR="00C153A5" w:rsidRPr="00800A86" w:rsidRDefault="00C153A5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fr-BE"/>
        </w:rPr>
      </w:pPr>
      <w:r w:rsidRPr="00800A86">
        <w:rPr>
          <w:rFonts w:eastAsia="Times New Roman" w:cstheme="minorHAnsi"/>
          <w:b/>
          <w:noProof/>
          <w:lang w:val="fr-BE" w:eastAsia="nl-BE"/>
        </w:rPr>
        <w:drawing>
          <wp:inline distT="0" distB="0" distL="0" distR="0" wp14:anchorId="46FC06AD" wp14:editId="4D99071E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0A86">
        <w:rPr>
          <w:rFonts w:cstheme="minorHAnsi"/>
          <w:b/>
          <w:lang w:val="fr-BE"/>
        </w:rPr>
        <w:t xml:space="preserve">                            </w:t>
      </w:r>
      <w:r w:rsidR="00572E14" w:rsidRPr="00800A86">
        <w:rPr>
          <w:rFonts w:cstheme="minorHAnsi"/>
          <w:b/>
          <w:lang w:val="fr-BE"/>
        </w:rPr>
        <w:t>Concertation médico-pharmaceutique - Programme de promotion de la qualité</w:t>
      </w:r>
    </w:p>
    <w:p w14:paraId="4F805C53" w14:textId="194F15C2" w:rsidR="00F257E4" w:rsidRPr="00800A86" w:rsidRDefault="00572E14" w:rsidP="00C1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fr-BE"/>
        </w:rPr>
      </w:pPr>
      <w:r w:rsidRPr="00800A86">
        <w:rPr>
          <w:rFonts w:eastAsia="Times New Roman" w:cstheme="minorHAnsi"/>
          <w:b/>
          <w:u w:val="single"/>
          <w:lang w:val="fr-BE"/>
        </w:rPr>
        <w:t xml:space="preserve">Formulaire de demande </w:t>
      </w:r>
      <w:r w:rsidR="00183F67" w:rsidRPr="00800A86">
        <w:rPr>
          <w:rFonts w:eastAsia="Times New Roman" w:cstheme="minorHAnsi"/>
          <w:b/>
          <w:u w:val="single"/>
          <w:lang w:val="fr-BE"/>
        </w:rPr>
        <w:t xml:space="preserve">- </w:t>
      </w:r>
      <w:r w:rsidRPr="00800A86">
        <w:rPr>
          <w:rFonts w:eastAsia="Times New Roman" w:cstheme="minorHAnsi"/>
          <w:b/>
          <w:u w:val="single"/>
          <w:lang w:val="fr-BE"/>
        </w:rPr>
        <w:t xml:space="preserve">programme </w:t>
      </w:r>
      <w:r w:rsidR="00183F67" w:rsidRPr="00800A86">
        <w:rPr>
          <w:rFonts w:eastAsia="Times New Roman" w:cstheme="minorHAnsi"/>
          <w:b/>
          <w:u w:val="single"/>
          <w:lang w:val="fr-BE"/>
        </w:rPr>
        <w:t>détaillé</w:t>
      </w:r>
      <w:r w:rsidR="007D32C0" w:rsidRPr="00800A86">
        <w:rPr>
          <w:rFonts w:eastAsia="Times New Roman" w:cstheme="minorHAnsi"/>
          <w:b/>
          <w:u w:val="single"/>
          <w:lang w:val="fr-BE"/>
        </w:rPr>
        <w:t xml:space="preserve"> (t1)</w:t>
      </w:r>
    </w:p>
    <w:p w14:paraId="0A62BEE9" w14:textId="77777777" w:rsidR="00F257E4" w:rsidRPr="00800A8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0942B38F" w14:textId="615C542D" w:rsidR="00BA0476" w:rsidRPr="00800A86" w:rsidRDefault="00BA0476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800A86">
        <w:rPr>
          <w:rFonts w:cstheme="minorHAnsi"/>
          <w:sz w:val="18"/>
          <w:szCs w:val="18"/>
          <w:lang w:val="fr-BE"/>
        </w:rPr>
        <w:t>(</w:t>
      </w:r>
      <w:r w:rsidR="00572E14" w:rsidRPr="00800A86">
        <w:rPr>
          <w:rFonts w:cstheme="minorHAnsi"/>
          <w:sz w:val="18"/>
          <w:szCs w:val="18"/>
          <w:lang w:val="fr-BE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</w:t>
      </w:r>
      <w:r w:rsidRPr="00800A86">
        <w:rPr>
          <w:rFonts w:cstheme="minorHAnsi"/>
          <w:sz w:val="18"/>
          <w:szCs w:val="18"/>
          <w:lang w:val="fr-BE"/>
        </w:rPr>
        <w:t>)</w:t>
      </w:r>
    </w:p>
    <w:p w14:paraId="5EEF304A" w14:textId="77777777" w:rsidR="00F257E4" w:rsidRPr="00800A86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191C81B1" w14:textId="294305A6" w:rsidR="000B09AB" w:rsidRPr="00800A8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800A86">
        <w:rPr>
          <w:rFonts w:eastAsia="Times New Roman" w:cstheme="minorHAnsi"/>
          <w:b/>
          <w:lang w:val="fr-BE"/>
        </w:rPr>
        <w:t xml:space="preserve">I </w:t>
      </w:r>
      <w:r w:rsidR="009D54FF" w:rsidRPr="00800A86">
        <w:rPr>
          <w:rFonts w:eastAsia="Times New Roman" w:cstheme="minorHAnsi"/>
          <w:b/>
          <w:lang w:val="fr-BE"/>
        </w:rPr>
        <w:t>–</w:t>
      </w:r>
      <w:r w:rsidRPr="00800A86">
        <w:rPr>
          <w:rFonts w:eastAsia="Times New Roman" w:cstheme="minorHAnsi"/>
          <w:b/>
          <w:lang w:val="fr-BE"/>
        </w:rPr>
        <w:t xml:space="preserve"> </w:t>
      </w:r>
      <w:r w:rsidR="00572E14" w:rsidRPr="00800A86">
        <w:rPr>
          <w:rFonts w:eastAsia="Times New Roman" w:cstheme="minorHAnsi"/>
          <w:b/>
          <w:lang w:val="fr-BE"/>
        </w:rPr>
        <w:t>Identification du programme</w:t>
      </w:r>
    </w:p>
    <w:p w14:paraId="75A831F9" w14:textId="77777777" w:rsidR="000B09AB" w:rsidRPr="00800A86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800A86">
        <w:rPr>
          <w:rFonts w:eastAsia="Times New Roman" w:cstheme="minorHAnsi"/>
          <w:lang w:val="fr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F257E4" w:rsidRPr="006462FA" w14:paraId="3B7EBEF6" w14:textId="77777777" w:rsidTr="00183F67">
        <w:tc>
          <w:tcPr>
            <w:tcW w:w="4815" w:type="dxa"/>
          </w:tcPr>
          <w:p w14:paraId="50921305" w14:textId="53524AB2" w:rsidR="00F257E4" w:rsidRPr="00800A86" w:rsidRDefault="00183F67" w:rsidP="00513F1D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 xml:space="preserve">Intitulé du programme de promotion de la qualité </w:t>
            </w:r>
            <w:r w:rsidR="00F257E4" w:rsidRPr="00800A8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5641" w:type="dxa"/>
          </w:tcPr>
          <w:p w14:paraId="0EF08082" w14:textId="77777777" w:rsidR="00F257E4" w:rsidRPr="00800A86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800A86" w14:paraId="322F411E" w14:textId="77777777" w:rsidTr="00183F67">
        <w:tc>
          <w:tcPr>
            <w:tcW w:w="4815" w:type="dxa"/>
          </w:tcPr>
          <w:p w14:paraId="0870C501" w14:textId="475A06E4" w:rsidR="00F257E4" w:rsidRPr="00800A86" w:rsidRDefault="00183F67" w:rsidP="00513F1D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 xml:space="preserve">Responsable de projet </w:t>
            </w:r>
            <w:r w:rsidR="00F257E4" w:rsidRPr="00800A8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5641" w:type="dxa"/>
          </w:tcPr>
          <w:p w14:paraId="69425E79" w14:textId="77777777" w:rsidR="00F257E4" w:rsidRPr="00800A86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800A86" w14:paraId="713F3957" w14:textId="77777777" w:rsidTr="00183F67">
        <w:tc>
          <w:tcPr>
            <w:tcW w:w="4815" w:type="dxa"/>
          </w:tcPr>
          <w:p w14:paraId="59E1EAB9" w14:textId="0BAE7DC2" w:rsidR="00F257E4" w:rsidRPr="00800A86" w:rsidRDefault="00183F67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 xml:space="preserve">Nom </w:t>
            </w:r>
            <w:r w:rsidR="00F257E4" w:rsidRPr="00800A86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5641" w:type="dxa"/>
          </w:tcPr>
          <w:p w14:paraId="4AF69858" w14:textId="77777777" w:rsidR="00F257E4" w:rsidRPr="00800A86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800A86" w14:paraId="74C3B599" w14:textId="77777777" w:rsidTr="00183F67">
        <w:tc>
          <w:tcPr>
            <w:tcW w:w="4815" w:type="dxa"/>
          </w:tcPr>
          <w:p w14:paraId="2187A27D" w14:textId="252FC530" w:rsidR="00F257E4" w:rsidRPr="00800A86" w:rsidRDefault="00183F67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Fonction</w:t>
            </w:r>
            <w:r w:rsidR="00F257E4" w:rsidRPr="00800A86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5641" w:type="dxa"/>
          </w:tcPr>
          <w:p w14:paraId="6B714DD4" w14:textId="77777777" w:rsidR="00F257E4" w:rsidRPr="00800A86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800A86" w14:paraId="4CB0CCE0" w14:textId="77777777" w:rsidTr="00183F67">
        <w:tc>
          <w:tcPr>
            <w:tcW w:w="4815" w:type="dxa"/>
          </w:tcPr>
          <w:p w14:paraId="131AAAE4" w14:textId="5B8D2249" w:rsidR="00F257E4" w:rsidRPr="00800A86" w:rsidRDefault="00183F67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Adresse complète :</w:t>
            </w:r>
          </w:p>
        </w:tc>
        <w:tc>
          <w:tcPr>
            <w:tcW w:w="5641" w:type="dxa"/>
          </w:tcPr>
          <w:p w14:paraId="011AAD7F" w14:textId="77777777" w:rsidR="00AA4812" w:rsidRPr="00800A86" w:rsidRDefault="00AA4812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77E8B3E" w14:textId="77777777" w:rsidR="00CB044C" w:rsidRPr="00800A86" w:rsidRDefault="00CB044C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800A86" w14:paraId="3EAFC1CD" w14:textId="77777777" w:rsidTr="00183F67">
        <w:tc>
          <w:tcPr>
            <w:tcW w:w="4815" w:type="dxa"/>
          </w:tcPr>
          <w:p w14:paraId="35B07C6D" w14:textId="51275417" w:rsidR="00F257E4" w:rsidRPr="00800A86" w:rsidRDefault="00183F67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Adresse(s) mail :</w:t>
            </w:r>
          </w:p>
        </w:tc>
        <w:tc>
          <w:tcPr>
            <w:tcW w:w="5641" w:type="dxa"/>
          </w:tcPr>
          <w:p w14:paraId="4EA22D46" w14:textId="77777777" w:rsidR="00F257E4" w:rsidRPr="00800A86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800A86" w14:paraId="59F1E478" w14:textId="77777777" w:rsidTr="00183F67">
        <w:tc>
          <w:tcPr>
            <w:tcW w:w="4815" w:type="dxa"/>
          </w:tcPr>
          <w:p w14:paraId="77AABA79" w14:textId="06A635EF" w:rsidR="00F257E4" w:rsidRPr="00800A86" w:rsidRDefault="00183F67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N° de téléphone :</w:t>
            </w:r>
          </w:p>
        </w:tc>
        <w:tc>
          <w:tcPr>
            <w:tcW w:w="5641" w:type="dxa"/>
          </w:tcPr>
          <w:p w14:paraId="6BC0AE76" w14:textId="77777777" w:rsidR="00F257E4" w:rsidRPr="00800A86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83F67" w:rsidRPr="00800A86" w14:paraId="14BB862F" w14:textId="77777777" w:rsidTr="00183F67">
        <w:tc>
          <w:tcPr>
            <w:tcW w:w="4815" w:type="dxa"/>
          </w:tcPr>
          <w:p w14:paraId="6EFA2924" w14:textId="5AE36424" w:rsidR="00183F67" w:rsidRPr="00800A86" w:rsidRDefault="00183F67" w:rsidP="00183F67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>Paiement :</w:t>
            </w:r>
          </w:p>
        </w:tc>
        <w:tc>
          <w:tcPr>
            <w:tcW w:w="5641" w:type="dxa"/>
          </w:tcPr>
          <w:p w14:paraId="0E09457D" w14:textId="77777777" w:rsidR="00183F67" w:rsidRPr="00800A86" w:rsidRDefault="00183F67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6462FA" w14:paraId="0C96AD39" w14:textId="77777777" w:rsidTr="00183F67">
        <w:tc>
          <w:tcPr>
            <w:tcW w:w="4815" w:type="dxa"/>
          </w:tcPr>
          <w:p w14:paraId="2FD6B652" w14:textId="20933035" w:rsidR="00F257E4" w:rsidRPr="00800A86" w:rsidRDefault="00183F67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N° de compte en banque :</w:t>
            </w:r>
          </w:p>
        </w:tc>
        <w:tc>
          <w:tcPr>
            <w:tcW w:w="5641" w:type="dxa"/>
          </w:tcPr>
          <w:p w14:paraId="5B1D42C0" w14:textId="77777777" w:rsidR="00F257E4" w:rsidRPr="00800A86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83F67" w:rsidRPr="006462FA" w14:paraId="68055FB1" w14:textId="77777777" w:rsidTr="00183F67">
        <w:tc>
          <w:tcPr>
            <w:tcW w:w="4815" w:type="dxa"/>
          </w:tcPr>
          <w:p w14:paraId="129BFD9B" w14:textId="77777777" w:rsidR="00183F67" w:rsidRPr="00800A86" w:rsidRDefault="00183F67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Nom et adresse du détenteur du compte :</w:t>
            </w:r>
          </w:p>
          <w:p w14:paraId="1BECC0A1" w14:textId="49AD261D" w:rsidR="00790AE3" w:rsidRPr="00800A86" w:rsidRDefault="00790AE3" w:rsidP="00790AE3">
            <w:pPr>
              <w:pStyle w:val="Lijstalinea"/>
              <w:jc w:val="both"/>
              <w:rPr>
                <w:rFonts w:eastAsia="Times New Roman" w:cstheme="minorHAnsi"/>
                <w:lang w:val="fr-BE"/>
              </w:rPr>
            </w:pPr>
          </w:p>
        </w:tc>
        <w:tc>
          <w:tcPr>
            <w:tcW w:w="5641" w:type="dxa"/>
          </w:tcPr>
          <w:p w14:paraId="64A6A499" w14:textId="77777777" w:rsidR="00183F67" w:rsidRPr="00800A86" w:rsidRDefault="00183F67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21969" w:rsidRPr="006462FA" w14:paraId="48AB48AD" w14:textId="77777777" w:rsidTr="00183F67">
        <w:tc>
          <w:tcPr>
            <w:tcW w:w="4815" w:type="dxa"/>
          </w:tcPr>
          <w:p w14:paraId="0B8025A6" w14:textId="15E139FE" w:rsidR="00121969" w:rsidRPr="00800A86" w:rsidRDefault="00183F67" w:rsidP="00A26363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 xml:space="preserve">Personne de contact pour les projets locaux </w:t>
            </w:r>
            <w:r w:rsidR="00121969" w:rsidRPr="00800A8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5641" w:type="dxa"/>
          </w:tcPr>
          <w:p w14:paraId="4E30FEC9" w14:textId="77777777" w:rsidR="00121969" w:rsidRPr="00800A86" w:rsidRDefault="00121969" w:rsidP="00C84FCE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14:paraId="6E0FDEA6" w14:textId="77777777" w:rsidR="00F257E4" w:rsidRPr="00800A86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14:paraId="71DD8348" w14:textId="77777777" w:rsidR="00F257E4" w:rsidRPr="00800A86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14:paraId="5A026075" w14:textId="1AC4E05C" w:rsidR="000B09AB" w:rsidRPr="00800A8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800A86">
        <w:rPr>
          <w:rFonts w:eastAsia="Times New Roman" w:cstheme="minorHAnsi"/>
          <w:b/>
          <w:lang w:val="fr-BE"/>
        </w:rPr>
        <w:t xml:space="preserve">II </w:t>
      </w:r>
      <w:r w:rsidR="009D54FF" w:rsidRPr="00800A86">
        <w:rPr>
          <w:rFonts w:eastAsia="Times New Roman" w:cstheme="minorHAnsi"/>
          <w:b/>
          <w:lang w:val="fr-BE"/>
        </w:rPr>
        <w:t>–</w:t>
      </w:r>
      <w:r w:rsidRPr="00800A86">
        <w:rPr>
          <w:rFonts w:eastAsia="Times New Roman" w:cstheme="minorHAnsi"/>
          <w:b/>
          <w:lang w:val="fr-BE"/>
        </w:rPr>
        <w:t xml:space="preserve"> </w:t>
      </w:r>
      <w:r w:rsidR="00790AE3" w:rsidRPr="00800A86">
        <w:rPr>
          <w:rFonts w:eastAsia="Times New Roman" w:cstheme="minorHAnsi"/>
          <w:b/>
          <w:lang w:val="fr-BE"/>
        </w:rPr>
        <w:t>Description du programme</w:t>
      </w:r>
    </w:p>
    <w:p w14:paraId="283B59B9" w14:textId="77777777" w:rsidR="00F257E4" w:rsidRPr="00800A86" w:rsidRDefault="00F257E4" w:rsidP="000B09AB">
      <w:pPr>
        <w:spacing w:after="0" w:line="240" w:lineRule="auto"/>
        <w:rPr>
          <w:rFonts w:eastAsia="Times New Roman" w:cstheme="minorHAnsi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A4812" w:rsidRPr="00800A86" w14:paraId="543419BD" w14:textId="77777777" w:rsidTr="00800A86">
        <w:tc>
          <w:tcPr>
            <w:tcW w:w="4390" w:type="dxa"/>
          </w:tcPr>
          <w:p w14:paraId="07EDD34B" w14:textId="480BD058" w:rsidR="00AA4812" w:rsidRPr="00800A86" w:rsidRDefault="00790AE3" w:rsidP="00B93406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 xml:space="preserve">Objectif </w:t>
            </w:r>
            <w:r w:rsidR="00AA4812" w:rsidRPr="00800A8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066" w:type="dxa"/>
          </w:tcPr>
          <w:p w14:paraId="49CFA9DB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3EB40695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1B6D5BAC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4D628B48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58863307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2F6086A2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2519CEB1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A1B2DF8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2FBF82D9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10B8D0E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132F4434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17584ADF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313D0788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D56C0EE" w14:textId="77777777" w:rsidR="00513F1D" w:rsidRPr="00800A86" w:rsidRDefault="00513F1D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6758BF" w:rsidRPr="006462FA" w14:paraId="66B3C601" w14:textId="77777777" w:rsidTr="00800A86">
        <w:tc>
          <w:tcPr>
            <w:tcW w:w="4390" w:type="dxa"/>
          </w:tcPr>
          <w:p w14:paraId="38EE63DA" w14:textId="77777777" w:rsidR="006758BF" w:rsidRDefault="00790AE3" w:rsidP="00B93406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 xml:space="preserve">Indicateurs de qualité à utiliser dans les projets locaux </w:t>
            </w:r>
            <w:r w:rsidR="007D32C0" w:rsidRPr="00800A86">
              <w:rPr>
                <w:rFonts w:eastAsia="Times New Roman" w:cstheme="minorHAnsi"/>
                <w:b/>
                <w:lang w:val="fr-BE"/>
              </w:rPr>
              <w:t>:</w:t>
            </w:r>
          </w:p>
          <w:p w14:paraId="32F57649" w14:textId="77777777" w:rsidR="00A53DAD" w:rsidRDefault="00A53DAD" w:rsidP="00A53DAD">
            <w:pPr>
              <w:pStyle w:val="Lijstalinea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</w:p>
          <w:p w14:paraId="3C6247D3" w14:textId="77777777" w:rsidR="00A53DAD" w:rsidRDefault="00A53DAD" w:rsidP="00A53DAD">
            <w:pPr>
              <w:pStyle w:val="Lijstalinea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</w:p>
          <w:p w14:paraId="6DCC5919" w14:textId="0DC79315" w:rsidR="00A53DAD" w:rsidRPr="00800A86" w:rsidRDefault="00A53DAD" w:rsidP="00A53DAD">
            <w:pPr>
              <w:pStyle w:val="Lijstalinea"/>
              <w:ind w:left="357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066" w:type="dxa"/>
          </w:tcPr>
          <w:p w14:paraId="5383146F" w14:textId="77777777" w:rsidR="006758BF" w:rsidRPr="00800A86" w:rsidRDefault="006758BF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462FA" w14:paraId="43F6BC87" w14:textId="77777777" w:rsidTr="00800A86">
        <w:tc>
          <w:tcPr>
            <w:tcW w:w="4390" w:type="dxa"/>
          </w:tcPr>
          <w:p w14:paraId="19C012D8" w14:textId="6EDD9C2F" w:rsidR="00AA4812" w:rsidRPr="00800A86" w:rsidRDefault="00790AE3" w:rsidP="00B93406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 xml:space="preserve">Références utilisées pour élaborer le programme et références des recommandations faites </w:t>
            </w:r>
            <w:r w:rsidR="00AA4812" w:rsidRPr="00800A8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066" w:type="dxa"/>
          </w:tcPr>
          <w:p w14:paraId="789FB352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21AF3C3D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5AA6B5EB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489DD655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A344C2D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35B3742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D63C1CF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470EEC27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228678B9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1BD221E8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76B8CCF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2405BEA3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B6F3A1A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4514A47A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462FA" w14:paraId="107073CA" w14:textId="77777777" w:rsidTr="00800A86">
        <w:tc>
          <w:tcPr>
            <w:tcW w:w="4390" w:type="dxa"/>
          </w:tcPr>
          <w:p w14:paraId="1E3660B4" w14:textId="77777777" w:rsidR="00AA4812" w:rsidRPr="00A53DAD" w:rsidRDefault="00790AE3" w:rsidP="00B93406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lastRenderedPageBreak/>
              <w:t xml:space="preserve">Outils développés et qui seront mis à la disposition des projets locaux </w:t>
            </w:r>
            <w:r w:rsidR="00AA4812" w:rsidRPr="00800A86">
              <w:rPr>
                <w:rFonts w:eastAsia="Times New Roman" w:cstheme="minorHAnsi"/>
                <w:b/>
                <w:lang w:val="fr-BE"/>
              </w:rPr>
              <w:t>:</w:t>
            </w:r>
          </w:p>
          <w:p w14:paraId="6BAB6992" w14:textId="72075435" w:rsidR="00A53DAD" w:rsidRPr="00800A86" w:rsidRDefault="00A53DAD" w:rsidP="00A53DAD">
            <w:pPr>
              <w:pStyle w:val="Lijstalinea"/>
              <w:ind w:left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  <w:tc>
          <w:tcPr>
            <w:tcW w:w="6066" w:type="dxa"/>
          </w:tcPr>
          <w:p w14:paraId="29FE00C6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800A86" w14:paraId="4B67E349" w14:textId="77777777" w:rsidTr="00800A86">
        <w:tc>
          <w:tcPr>
            <w:tcW w:w="4390" w:type="dxa"/>
          </w:tcPr>
          <w:p w14:paraId="4516C747" w14:textId="05917FF0" w:rsidR="00AA4812" w:rsidRPr="00800A86" w:rsidRDefault="00790AE3" w:rsidP="00B93406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fiches thématiques</w:t>
            </w:r>
            <w:r w:rsidR="00AA4812" w:rsidRPr="00800A86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6066" w:type="dxa"/>
          </w:tcPr>
          <w:p w14:paraId="15E7BFCB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6B58FC8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48CBBEEA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6758BF" w:rsidRPr="006462FA" w14:paraId="5D44C323" w14:textId="77777777" w:rsidTr="00800A86">
        <w:tc>
          <w:tcPr>
            <w:tcW w:w="4390" w:type="dxa"/>
          </w:tcPr>
          <w:p w14:paraId="6B873DE9" w14:textId="216FC401" w:rsidR="006758BF" w:rsidRPr="00800A86" w:rsidRDefault="00790AE3" w:rsidP="00B93406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 xml:space="preserve">animateurs formés par </w:t>
            </w:r>
            <w:r w:rsidR="00800A86" w:rsidRPr="00800A86">
              <w:rPr>
                <w:rFonts w:eastAsia="Times New Roman" w:cstheme="minorHAnsi"/>
                <w:lang w:val="fr-BE"/>
              </w:rPr>
              <w:t>l'auteur du programme</w:t>
            </w:r>
            <w:r w:rsidRPr="00800A86">
              <w:rPr>
                <w:rFonts w:eastAsia="Times New Roman" w:cstheme="minorHAnsi"/>
                <w:lang w:val="fr-BE"/>
              </w:rPr>
              <w:t>, disponibles pour les projets locaux</w:t>
            </w:r>
          </w:p>
        </w:tc>
        <w:tc>
          <w:tcPr>
            <w:tcW w:w="6066" w:type="dxa"/>
          </w:tcPr>
          <w:p w14:paraId="3E5EFE0B" w14:textId="77777777" w:rsidR="006758BF" w:rsidRPr="00800A86" w:rsidRDefault="006758BF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462FA" w14:paraId="298B3496" w14:textId="77777777" w:rsidTr="00800A86">
        <w:tc>
          <w:tcPr>
            <w:tcW w:w="4390" w:type="dxa"/>
          </w:tcPr>
          <w:p w14:paraId="31FEF912" w14:textId="641CEB9E" w:rsidR="00AA4812" w:rsidRPr="00800A86" w:rsidRDefault="00790AE3" w:rsidP="00D43180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 xml:space="preserve">formations pour animateurs (animateurs en dehors la formation par les responsables </w:t>
            </w:r>
            <w:r w:rsidR="00800A86" w:rsidRPr="00800A86">
              <w:rPr>
                <w:rFonts w:eastAsia="Times New Roman" w:cstheme="minorHAnsi"/>
                <w:lang w:val="fr-BE"/>
              </w:rPr>
              <w:t>du</w:t>
            </w:r>
            <w:r w:rsidRPr="00800A86">
              <w:rPr>
                <w:rFonts w:eastAsia="Times New Roman" w:cstheme="minorHAnsi"/>
                <w:lang w:val="fr-BE"/>
              </w:rPr>
              <w:t xml:space="preserve"> programme) :</w:t>
            </w:r>
          </w:p>
        </w:tc>
        <w:tc>
          <w:tcPr>
            <w:tcW w:w="6066" w:type="dxa"/>
          </w:tcPr>
          <w:p w14:paraId="1DA5FBD6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3BB017C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3834A320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5662DB7D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462FA" w14:paraId="6CC9342A" w14:textId="77777777" w:rsidTr="00800A86">
        <w:tc>
          <w:tcPr>
            <w:tcW w:w="4390" w:type="dxa"/>
          </w:tcPr>
          <w:p w14:paraId="5C6D20BA" w14:textId="7879B731" w:rsidR="00AA4812" w:rsidRPr="00800A86" w:rsidRDefault="00790AE3" w:rsidP="006237E3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manuels pratiques pour la collecte et l’analyse locales de données :</w:t>
            </w:r>
          </w:p>
        </w:tc>
        <w:tc>
          <w:tcPr>
            <w:tcW w:w="6066" w:type="dxa"/>
          </w:tcPr>
          <w:p w14:paraId="618D6F49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9F33D0F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537A0D63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C607DDD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462FA" w14:paraId="77F326B5" w14:textId="77777777" w:rsidTr="00800A86">
        <w:tc>
          <w:tcPr>
            <w:tcW w:w="4390" w:type="dxa"/>
          </w:tcPr>
          <w:p w14:paraId="7DE327E4" w14:textId="2F458238" w:rsidR="00AA4812" w:rsidRPr="00800A86" w:rsidRDefault="00790AE3" w:rsidP="00B93406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800A86">
              <w:rPr>
                <w:rFonts w:eastAsia="Times New Roman" w:cstheme="minorHAnsi"/>
                <w:lang w:val="fr-BE"/>
              </w:rPr>
              <w:t>l’accompagnement à la demande d’une initiative locale pour l’établissement, l’introduction et l’exécution d’un projet :</w:t>
            </w:r>
          </w:p>
        </w:tc>
        <w:tc>
          <w:tcPr>
            <w:tcW w:w="6066" w:type="dxa"/>
          </w:tcPr>
          <w:p w14:paraId="0E7E40C1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1C86E762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E676813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0109A0F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462FA" w14:paraId="343786B5" w14:textId="77777777" w:rsidTr="00800A86">
        <w:tc>
          <w:tcPr>
            <w:tcW w:w="4390" w:type="dxa"/>
          </w:tcPr>
          <w:p w14:paraId="4620F839" w14:textId="304945EC" w:rsidR="00AA4812" w:rsidRPr="00800A86" w:rsidRDefault="00790AE3" w:rsidP="00B93406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>Modalités de mise à disposition des outils développés :</w:t>
            </w:r>
          </w:p>
        </w:tc>
        <w:tc>
          <w:tcPr>
            <w:tcW w:w="6066" w:type="dxa"/>
          </w:tcPr>
          <w:p w14:paraId="79DF6FF4" w14:textId="77777777" w:rsidR="00AA4812" w:rsidRPr="00800A86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BD6EE43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4F7F3550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5E2D2802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564CECA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75DCABE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993065" w:rsidRPr="006462FA" w14:paraId="0CF1C1E7" w14:textId="77777777" w:rsidTr="00800A86">
        <w:tc>
          <w:tcPr>
            <w:tcW w:w="4390" w:type="dxa"/>
          </w:tcPr>
          <w:p w14:paraId="0020BB82" w14:textId="08E097E9" w:rsidR="00790AE3" w:rsidRPr="00800A86" w:rsidRDefault="00790AE3" w:rsidP="00790AE3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>Estimation du budget nécessaire pour l’élaboration et pour la maintenance du programme sur une période de 5 ans :</w:t>
            </w:r>
          </w:p>
          <w:p w14:paraId="01C66BD1" w14:textId="77777777" w:rsidR="007D32C0" w:rsidRDefault="00790AE3" w:rsidP="00790AE3">
            <w:pPr>
              <w:ind w:left="452"/>
              <w:jc w:val="both"/>
              <w:rPr>
                <w:rFonts w:eastAsia="Times New Roman" w:cstheme="minorHAnsi"/>
                <w:b/>
                <w:lang w:val="fr-BE"/>
              </w:rPr>
            </w:pPr>
            <w:r w:rsidRPr="00800A86">
              <w:rPr>
                <w:rFonts w:eastAsia="Times New Roman" w:cstheme="minorHAnsi"/>
                <w:b/>
                <w:lang w:val="fr-BE"/>
              </w:rPr>
              <w:t>(voir le tableau ci-dessous)</w:t>
            </w:r>
          </w:p>
          <w:p w14:paraId="37EC28C0" w14:textId="77777777" w:rsidR="00A53DAD" w:rsidRDefault="00A53DAD" w:rsidP="00790AE3">
            <w:pPr>
              <w:ind w:left="452"/>
              <w:jc w:val="both"/>
              <w:rPr>
                <w:rFonts w:eastAsia="Times New Roman" w:cstheme="minorHAnsi"/>
                <w:b/>
                <w:lang w:val="fr-BE"/>
              </w:rPr>
            </w:pPr>
          </w:p>
          <w:p w14:paraId="40540317" w14:textId="77777777" w:rsidR="00A53DAD" w:rsidRDefault="00A53DAD" w:rsidP="00790AE3">
            <w:pPr>
              <w:ind w:left="452"/>
              <w:jc w:val="both"/>
              <w:rPr>
                <w:rFonts w:eastAsia="Times New Roman" w:cstheme="minorHAnsi"/>
                <w:b/>
                <w:lang w:val="fr-BE"/>
              </w:rPr>
            </w:pPr>
          </w:p>
          <w:p w14:paraId="5E8CEABE" w14:textId="79E4245D" w:rsidR="00A53DAD" w:rsidRPr="00800A86" w:rsidRDefault="00A53DAD" w:rsidP="00790AE3">
            <w:pPr>
              <w:ind w:left="452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066" w:type="dxa"/>
          </w:tcPr>
          <w:p w14:paraId="5F166F03" w14:textId="77777777" w:rsidR="00993065" w:rsidRPr="00800A86" w:rsidRDefault="00993065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AADA6D2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2E5B33B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119E2D4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91FDDB9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2689BBAE" w14:textId="77777777" w:rsidR="00B93406" w:rsidRPr="00800A86" w:rsidRDefault="00B93406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14:paraId="31A87D88" w14:textId="4D36FAA4" w:rsidR="00A53DAD" w:rsidRDefault="00A53DAD" w:rsidP="003124DD">
      <w:pPr>
        <w:spacing w:after="0" w:line="240" w:lineRule="auto"/>
        <w:rPr>
          <w:rFonts w:cstheme="minorHAnsi"/>
          <w:lang w:val="fr-BE"/>
        </w:rPr>
      </w:pPr>
      <w:r>
        <w:rPr>
          <w:rFonts w:cstheme="minorHAnsi"/>
          <w:lang w:val="fr-BE"/>
        </w:rPr>
        <w:br w:type="page"/>
      </w:r>
    </w:p>
    <w:p w14:paraId="513A4E67" w14:textId="77777777" w:rsidR="00AA4812" w:rsidRDefault="00AA4812" w:rsidP="003124DD">
      <w:pPr>
        <w:spacing w:after="0" w:line="240" w:lineRule="auto"/>
        <w:rPr>
          <w:rFonts w:cstheme="minorHAnsi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960"/>
      </w:tblGrid>
      <w:tr w:rsidR="0067364B" w:rsidRPr="006462FA" w14:paraId="57E83683" w14:textId="77777777" w:rsidTr="00FC163D">
        <w:tc>
          <w:tcPr>
            <w:tcW w:w="1413" w:type="dxa"/>
          </w:tcPr>
          <w:p w14:paraId="5306938A" w14:textId="77777777" w:rsidR="0067364B" w:rsidRPr="006462FA" w:rsidRDefault="0067364B" w:rsidP="00FC163D">
            <w:pPr>
              <w:spacing w:beforeAutospacing="1" w:afterAutospacing="1" w:line="360" w:lineRule="atLeast"/>
              <w:rPr>
                <w:rFonts w:cstheme="minorHAnsi"/>
                <w:b/>
                <w:bCs/>
                <w:color w:val="2D3235"/>
                <w:lang w:val="fr-FR" w:eastAsia="nl-BE"/>
              </w:rPr>
            </w:pPr>
            <w:r w:rsidRPr="006462FA">
              <w:rPr>
                <w:rFonts w:cstheme="minorHAnsi"/>
                <w:b/>
                <w:bCs/>
                <w:color w:val="2D3235"/>
                <w:lang w:val="fr-FR" w:eastAsia="nl-BE"/>
              </w:rPr>
              <w:t>Année</w:t>
            </w:r>
          </w:p>
        </w:tc>
        <w:tc>
          <w:tcPr>
            <w:tcW w:w="2977" w:type="dxa"/>
          </w:tcPr>
          <w:p w14:paraId="3E5702C1" w14:textId="77777777" w:rsidR="0067364B" w:rsidRPr="006462FA" w:rsidRDefault="0067364B" w:rsidP="00FC163D">
            <w:pPr>
              <w:spacing w:beforeAutospacing="1" w:afterAutospacing="1" w:line="360" w:lineRule="atLeast"/>
              <w:rPr>
                <w:rFonts w:cstheme="minorHAnsi"/>
                <w:color w:val="2D3235"/>
                <w:lang w:val="fr-FR" w:eastAsia="nl-BE"/>
              </w:rPr>
            </w:pPr>
            <w:proofErr w:type="spellStart"/>
            <w:r w:rsidRPr="006462FA">
              <w:rPr>
                <w:rFonts w:cstheme="minorHAnsi"/>
                <w:b/>
                <w:lang w:val="nl-BE"/>
              </w:rPr>
              <w:t>Intervention</w:t>
            </w:r>
            <w:proofErr w:type="spellEnd"/>
            <w:r w:rsidRPr="006462FA">
              <w:rPr>
                <w:rFonts w:cstheme="minorHAnsi"/>
                <w:b/>
                <w:lang w:val="nl-BE"/>
              </w:rPr>
              <w:t xml:space="preserve"> </w:t>
            </w:r>
            <w:proofErr w:type="spellStart"/>
            <w:r w:rsidRPr="006462FA">
              <w:rPr>
                <w:rFonts w:cstheme="minorHAnsi"/>
                <w:b/>
                <w:lang w:val="nl-BE"/>
              </w:rPr>
              <w:t>financière</w:t>
            </w:r>
            <w:proofErr w:type="spellEnd"/>
          </w:p>
        </w:tc>
        <w:tc>
          <w:tcPr>
            <w:tcW w:w="4960" w:type="dxa"/>
          </w:tcPr>
          <w:p w14:paraId="2B1175FD" w14:textId="77777777" w:rsidR="0067364B" w:rsidRPr="006462FA" w:rsidRDefault="0067364B" w:rsidP="00FC163D">
            <w:pPr>
              <w:spacing w:beforeAutospacing="1" w:afterAutospacing="1" w:line="360" w:lineRule="atLeast"/>
              <w:rPr>
                <w:rFonts w:cstheme="minorHAnsi"/>
                <w:color w:val="2D3235"/>
                <w:lang w:val="fr-FR" w:eastAsia="nl-BE"/>
              </w:rPr>
            </w:pPr>
            <w:proofErr w:type="spellStart"/>
            <w:r w:rsidRPr="006462FA">
              <w:rPr>
                <w:rFonts w:cstheme="minorHAnsi"/>
                <w:b/>
                <w:lang w:val="nl-BE"/>
              </w:rPr>
              <w:t>Conditions</w:t>
            </w:r>
            <w:proofErr w:type="spellEnd"/>
          </w:p>
        </w:tc>
      </w:tr>
      <w:tr w:rsidR="0067364B" w:rsidRPr="006462FA" w14:paraId="2D05EA59" w14:textId="77777777" w:rsidTr="00FC163D">
        <w:trPr>
          <w:trHeight w:val="194"/>
        </w:trPr>
        <w:tc>
          <w:tcPr>
            <w:tcW w:w="1413" w:type="dxa"/>
            <w:vMerge w:val="restart"/>
          </w:tcPr>
          <w:p w14:paraId="028023FF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  <w:r w:rsidRPr="006462FA">
              <w:rPr>
                <w:rFonts w:cstheme="minorHAnsi"/>
                <w:b/>
                <w:lang w:val="fr-BE"/>
              </w:rPr>
              <w:t>Année 1</w:t>
            </w:r>
          </w:p>
          <w:p w14:paraId="08F1B067" w14:textId="77777777" w:rsidR="0067364B" w:rsidRPr="006462FA" w:rsidRDefault="0067364B" w:rsidP="00FC163D">
            <w:pPr>
              <w:spacing w:beforeAutospacing="1" w:afterAutospacing="1" w:line="360" w:lineRule="atLeast"/>
              <w:rPr>
                <w:rFonts w:cstheme="minorHAnsi"/>
                <w:color w:val="2D3235"/>
                <w:lang w:val="fr-FR" w:eastAsia="nl-BE"/>
              </w:rPr>
            </w:pPr>
          </w:p>
        </w:tc>
        <w:tc>
          <w:tcPr>
            <w:tcW w:w="2977" w:type="dxa"/>
          </w:tcPr>
          <w:p w14:paraId="3B090CD4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 xml:space="preserve">Maximum 55.000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  <w:r w:rsidRPr="006462FA">
              <w:rPr>
                <w:rFonts w:cstheme="minorHAnsi"/>
                <w:lang w:val="fr-FR"/>
              </w:rPr>
              <w:t xml:space="preserve">  (avance de 65%)</w:t>
            </w:r>
          </w:p>
        </w:tc>
        <w:tc>
          <w:tcPr>
            <w:tcW w:w="4960" w:type="dxa"/>
          </w:tcPr>
          <w:p w14:paraId="653DEE55" w14:textId="77777777" w:rsidR="0067364B" w:rsidRPr="006462FA" w:rsidRDefault="0067364B" w:rsidP="00FC163D">
            <w:pPr>
              <w:spacing w:line="276" w:lineRule="auto"/>
              <w:rPr>
                <w:rFonts w:cstheme="minorHAnsi"/>
                <w:b/>
                <w:bCs/>
                <w:color w:val="2D3235"/>
                <w:lang w:val="fr-FR" w:eastAsia="nl-BE"/>
              </w:rPr>
            </w:pPr>
            <w:r w:rsidRPr="006462FA">
              <w:rPr>
                <w:rFonts w:cstheme="minorHAnsi"/>
                <w:b/>
                <w:bCs/>
                <w:color w:val="2D3235"/>
                <w:lang w:val="fr-FR" w:eastAsia="nl-BE"/>
              </w:rPr>
              <w:t>Au début :</w:t>
            </w:r>
          </w:p>
          <w:p w14:paraId="13ED0ED2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color w:val="2D3235"/>
                <w:lang w:val="fr-FR" w:eastAsia="nl-BE"/>
              </w:rPr>
              <w:t>- Un programme entièrement développé, y compris tous les matériels</w:t>
            </w:r>
          </w:p>
          <w:p w14:paraId="085E3CE6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color w:val="2D3235"/>
                <w:lang w:val="fr-FR" w:eastAsia="nl-BE"/>
              </w:rPr>
              <w:t>- Estimation détaillée des coûts de création et d’entretien pendant toute la durée du programme, précisant les heures de travail prévues et le salaire horaire</w:t>
            </w:r>
          </w:p>
          <w:p w14:paraId="2252F649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color w:val="2D3235"/>
                <w:lang w:val="fr-FR" w:eastAsia="nl-BE"/>
              </w:rPr>
              <w:t>- Traduction vers le français ou le néerlandais</w:t>
            </w:r>
          </w:p>
          <w:p w14:paraId="63BF00DF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color w:val="2D3235"/>
                <w:lang w:val="fr-FR" w:eastAsia="nl-BE"/>
              </w:rPr>
              <w:t>- Estimation des coûts de fonctionnement tout au long de la 1</w:t>
            </w:r>
            <w:r w:rsidRPr="006462FA">
              <w:rPr>
                <w:rFonts w:cstheme="minorHAnsi"/>
                <w:color w:val="2D3235"/>
                <w:vertAlign w:val="superscript"/>
                <w:lang w:val="fr-FR" w:eastAsia="nl-BE"/>
              </w:rPr>
              <w:t>re</w:t>
            </w:r>
            <w:r w:rsidRPr="006462FA">
              <w:rPr>
                <w:rFonts w:cstheme="minorHAnsi"/>
                <w:color w:val="2D3235"/>
                <w:lang w:val="fr-FR" w:eastAsia="nl-BE"/>
              </w:rPr>
              <w:t xml:space="preserve"> année (formation des animateurs, coordinateur de projet, communication, e-learning, etc.)</w:t>
            </w:r>
          </w:p>
          <w:p w14:paraId="31914740" w14:textId="77777777" w:rsidR="0067364B" w:rsidRPr="006462FA" w:rsidRDefault="0067364B" w:rsidP="00FC163D">
            <w:pPr>
              <w:spacing w:line="276" w:lineRule="auto"/>
              <w:rPr>
                <w:rFonts w:cstheme="minorHAnsi"/>
                <w:b/>
                <w:bCs/>
                <w:color w:val="2D3235"/>
                <w:lang w:val="fr-FR" w:eastAsia="nl-BE"/>
              </w:rPr>
            </w:pPr>
            <w:r w:rsidRPr="006462FA">
              <w:rPr>
                <w:rFonts w:cstheme="minorHAnsi"/>
                <w:b/>
                <w:bCs/>
                <w:color w:val="2D3235"/>
                <w:lang w:val="fr-FR" w:eastAsia="nl-BE"/>
              </w:rPr>
              <w:t>À la fin de la 1re année :</w:t>
            </w:r>
          </w:p>
          <w:p w14:paraId="2D672CBB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color w:val="2D3235"/>
                <w:lang w:val="fr-FR" w:eastAsia="nl-BE"/>
              </w:rPr>
              <w:t>- Rapport d’activités</w:t>
            </w:r>
          </w:p>
          <w:p w14:paraId="6A2BCA89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color w:val="2D3235"/>
                <w:lang w:val="fr-FR" w:eastAsia="nl-BE"/>
              </w:rPr>
              <w:t>- Relevé des coûts (y compris temps consacré et salaire horaire)</w:t>
            </w:r>
          </w:p>
        </w:tc>
      </w:tr>
      <w:tr w:rsidR="0067364B" w:rsidRPr="006462FA" w14:paraId="780FB6D3" w14:textId="77777777" w:rsidTr="00FC163D">
        <w:trPr>
          <w:trHeight w:val="193"/>
        </w:trPr>
        <w:tc>
          <w:tcPr>
            <w:tcW w:w="1413" w:type="dxa"/>
            <w:vMerge/>
          </w:tcPr>
          <w:p w14:paraId="56FC267B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</w:p>
        </w:tc>
        <w:tc>
          <w:tcPr>
            <w:tcW w:w="2977" w:type="dxa"/>
          </w:tcPr>
          <w:p w14:paraId="225D27D5" w14:textId="77777777" w:rsidR="0067364B" w:rsidRPr="006462FA" w:rsidRDefault="0067364B" w:rsidP="00FC163D">
            <w:pPr>
              <w:spacing w:beforeAutospacing="1" w:afterAutospacing="1" w:line="360" w:lineRule="atLeast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lang w:val="fr-FR"/>
              </w:rPr>
              <w:t xml:space="preserve">Prime de 5.000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</w:p>
        </w:tc>
        <w:tc>
          <w:tcPr>
            <w:tcW w:w="4960" w:type="dxa"/>
          </w:tcPr>
          <w:p w14:paraId="6ACDE67A" w14:textId="77777777" w:rsidR="0067364B" w:rsidRPr="006462FA" w:rsidRDefault="0067364B" w:rsidP="00FC163D">
            <w:pPr>
              <w:spacing w:beforeAutospacing="1" w:afterAutospacing="1" w:line="360" w:lineRule="atLeast"/>
              <w:rPr>
                <w:rFonts w:cstheme="minorHAnsi"/>
                <w:color w:val="2D3235"/>
                <w:lang w:val="fr-FR" w:eastAsia="nl-BE"/>
              </w:rPr>
            </w:pPr>
            <w:r w:rsidRPr="006462FA">
              <w:rPr>
                <w:rFonts w:cstheme="minorHAnsi"/>
                <w:color w:val="2D3235"/>
                <w:lang w:val="fr-FR" w:eastAsia="nl-BE"/>
              </w:rPr>
              <w:t>Vous collaborez avec un partenaire de l'autre région</w:t>
            </w:r>
          </w:p>
        </w:tc>
      </w:tr>
      <w:tr w:rsidR="0067364B" w:rsidRPr="006462FA" w14:paraId="26A1315E" w14:textId="77777777" w:rsidTr="00FC163D">
        <w:trPr>
          <w:trHeight w:val="193"/>
        </w:trPr>
        <w:tc>
          <w:tcPr>
            <w:tcW w:w="1413" w:type="dxa"/>
            <w:vMerge/>
          </w:tcPr>
          <w:p w14:paraId="0DE5BB0F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</w:p>
        </w:tc>
        <w:tc>
          <w:tcPr>
            <w:tcW w:w="2977" w:type="dxa"/>
          </w:tcPr>
          <w:p w14:paraId="4145F269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 w:eastAsia="nl-BE"/>
              </w:rPr>
              <w:t>Maximum 10.000 EUR (*)</w:t>
            </w:r>
          </w:p>
          <w:p w14:paraId="33717652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</w:p>
        </w:tc>
        <w:tc>
          <w:tcPr>
            <w:tcW w:w="4960" w:type="dxa"/>
          </w:tcPr>
          <w:p w14:paraId="22D4E8E7" w14:textId="77777777" w:rsidR="0067364B" w:rsidRPr="006462FA" w:rsidRDefault="0067364B" w:rsidP="0067364B">
            <w:pPr>
              <w:pStyle w:val="Lijstalinea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 w:eastAsia="nl-BE"/>
              </w:rPr>
              <w:t>Votre partenaire adapte le programme au contexte de l’autre région</w:t>
            </w:r>
          </w:p>
          <w:p w14:paraId="5CF7B9D6" w14:textId="77777777" w:rsidR="0067364B" w:rsidRPr="006462FA" w:rsidRDefault="0067364B" w:rsidP="0067364B">
            <w:pPr>
              <w:pStyle w:val="Lijstalinea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 w:eastAsia="nl-BE"/>
              </w:rPr>
              <w:t>Vous soumettez la version adaptée du programme, au plus tard 3 mois après l'approbation du programme</w:t>
            </w:r>
          </w:p>
        </w:tc>
      </w:tr>
      <w:tr w:rsidR="0067364B" w:rsidRPr="006462FA" w14:paraId="4F0CF853" w14:textId="77777777" w:rsidTr="00FC163D">
        <w:trPr>
          <w:trHeight w:val="93"/>
        </w:trPr>
        <w:tc>
          <w:tcPr>
            <w:tcW w:w="1413" w:type="dxa"/>
            <w:vMerge w:val="restart"/>
          </w:tcPr>
          <w:p w14:paraId="10EFA8D6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  <w:r w:rsidRPr="006462FA">
              <w:rPr>
                <w:rFonts w:cstheme="minorHAnsi"/>
                <w:b/>
                <w:lang w:val="fr-BE"/>
              </w:rPr>
              <w:t xml:space="preserve">Année </w:t>
            </w:r>
            <w:r w:rsidRPr="006462FA">
              <w:rPr>
                <w:rFonts w:cstheme="minorHAnsi"/>
                <w:b/>
                <w:lang w:val="nl-BE"/>
              </w:rPr>
              <w:t>2</w:t>
            </w:r>
          </w:p>
        </w:tc>
        <w:tc>
          <w:tcPr>
            <w:tcW w:w="2977" w:type="dxa"/>
          </w:tcPr>
          <w:p w14:paraId="552CCA5F" w14:textId="77777777" w:rsidR="0067364B" w:rsidRPr="006462FA" w:rsidRDefault="0067364B" w:rsidP="00FC163D">
            <w:pPr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 xml:space="preserve">Maximum 20.000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  <w:r w:rsidRPr="006462FA">
              <w:rPr>
                <w:rFonts w:cstheme="minorHAnsi"/>
                <w:lang w:val="fr-FR"/>
              </w:rPr>
              <w:t xml:space="preserve"> (avance de 50%)</w:t>
            </w:r>
          </w:p>
          <w:p w14:paraId="325C73EE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</w:p>
        </w:tc>
        <w:tc>
          <w:tcPr>
            <w:tcW w:w="4960" w:type="dxa"/>
          </w:tcPr>
          <w:p w14:paraId="1FD84E00" w14:textId="77777777" w:rsidR="0067364B" w:rsidRPr="006462FA" w:rsidRDefault="0067364B" w:rsidP="00FC163D">
            <w:pPr>
              <w:autoSpaceDE w:val="0"/>
              <w:autoSpaceDN w:val="0"/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>- Poursuite de la formation des animateurs, promotion du programme, suivi et encadrement des projets locaux, etc.</w:t>
            </w:r>
          </w:p>
          <w:p w14:paraId="483515FD" w14:textId="77777777" w:rsidR="0067364B" w:rsidRPr="006462FA" w:rsidRDefault="0067364B" w:rsidP="00FC163D">
            <w:pPr>
              <w:autoSpaceDE w:val="0"/>
              <w:autoSpaceDN w:val="0"/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>- Révision et mise à jour éventuelle</w:t>
            </w:r>
          </w:p>
          <w:p w14:paraId="37996965" w14:textId="77777777" w:rsidR="0067364B" w:rsidRPr="006462FA" w:rsidRDefault="0067364B" w:rsidP="00FC163D">
            <w:pPr>
              <w:autoSpaceDE w:val="0"/>
              <w:autoSpaceDN w:val="0"/>
              <w:rPr>
                <w:rFonts w:cstheme="minorHAnsi"/>
                <w:b/>
                <w:bCs/>
                <w:lang w:val="fr-FR"/>
              </w:rPr>
            </w:pPr>
          </w:p>
          <w:p w14:paraId="136D2368" w14:textId="77777777" w:rsidR="0067364B" w:rsidRPr="006462FA" w:rsidRDefault="0067364B" w:rsidP="00FC163D">
            <w:pPr>
              <w:spacing w:line="276" w:lineRule="auto"/>
              <w:rPr>
                <w:rFonts w:cstheme="minorHAnsi"/>
                <w:b/>
                <w:bCs/>
                <w:lang w:val="fr-FR"/>
              </w:rPr>
            </w:pPr>
            <w:r w:rsidRPr="006462FA">
              <w:rPr>
                <w:rFonts w:cstheme="minorHAnsi"/>
                <w:b/>
                <w:bCs/>
                <w:lang w:val="fr-FR"/>
              </w:rPr>
              <w:t>À la fin de la 2e année :</w:t>
            </w:r>
          </w:p>
          <w:p w14:paraId="5CF40CD8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 xml:space="preserve">- Rapport </w:t>
            </w:r>
            <w:r w:rsidRPr="006462FA">
              <w:rPr>
                <w:rFonts w:cstheme="minorHAnsi"/>
                <w:lang w:val="fr-FR" w:eastAsia="nl-BE"/>
              </w:rPr>
              <w:t>d’activités</w:t>
            </w:r>
          </w:p>
          <w:p w14:paraId="199D9FED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/>
              </w:rPr>
              <w:t xml:space="preserve">- Relevé des coûts (y compris </w:t>
            </w:r>
            <w:r w:rsidRPr="006462FA">
              <w:rPr>
                <w:rFonts w:cstheme="minorHAnsi"/>
                <w:lang w:val="fr-FR" w:eastAsia="nl-BE"/>
              </w:rPr>
              <w:t>temps consacré et salaire horaire)</w:t>
            </w:r>
          </w:p>
        </w:tc>
      </w:tr>
      <w:tr w:rsidR="0067364B" w:rsidRPr="006462FA" w14:paraId="7FC4C8A3" w14:textId="77777777" w:rsidTr="00FC163D">
        <w:trPr>
          <w:trHeight w:val="91"/>
        </w:trPr>
        <w:tc>
          <w:tcPr>
            <w:tcW w:w="1413" w:type="dxa"/>
            <w:vMerge/>
          </w:tcPr>
          <w:p w14:paraId="3F9F6EF4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</w:p>
        </w:tc>
        <w:tc>
          <w:tcPr>
            <w:tcW w:w="2977" w:type="dxa"/>
          </w:tcPr>
          <w:p w14:paraId="62706892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/>
              </w:rPr>
              <w:t xml:space="preserve">Prime de 2.500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</w:p>
        </w:tc>
        <w:tc>
          <w:tcPr>
            <w:tcW w:w="4960" w:type="dxa"/>
          </w:tcPr>
          <w:p w14:paraId="0D689264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/>
              </w:rPr>
              <w:t>5 projets locaux ont soumis un 1er rapport</w:t>
            </w:r>
          </w:p>
        </w:tc>
      </w:tr>
      <w:tr w:rsidR="0067364B" w:rsidRPr="006462FA" w14:paraId="27D874F1" w14:textId="77777777" w:rsidTr="00FC163D">
        <w:trPr>
          <w:trHeight w:val="91"/>
        </w:trPr>
        <w:tc>
          <w:tcPr>
            <w:tcW w:w="1413" w:type="dxa"/>
            <w:vMerge/>
          </w:tcPr>
          <w:p w14:paraId="3B520BE7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</w:p>
        </w:tc>
        <w:tc>
          <w:tcPr>
            <w:tcW w:w="2977" w:type="dxa"/>
          </w:tcPr>
          <w:p w14:paraId="559F6BF7" w14:textId="77777777" w:rsidR="0067364B" w:rsidRPr="006462FA" w:rsidRDefault="0067364B" w:rsidP="00FC163D">
            <w:pPr>
              <w:autoSpaceDE w:val="0"/>
              <w:autoSpaceDN w:val="0"/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 xml:space="preserve">Maximum 2.500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  <w:r w:rsidRPr="006462FA">
              <w:rPr>
                <w:rFonts w:cstheme="minorHAnsi"/>
                <w:lang w:val="fr-FR"/>
              </w:rPr>
              <w:t xml:space="preserve"> (*)</w:t>
            </w:r>
          </w:p>
        </w:tc>
        <w:tc>
          <w:tcPr>
            <w:tcW w:w="4960" w:type="dxa"/>
          </w:tcPr>
          <w:p w14:paraId="5FFDD4C5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 w:eastAsia="nl-BE"/>
              </w:rPr>
              <w:t>Votre partenaire entretient le programme adapté au contexte de l’autre région</w:t>
            </w:r>
          </w:p>
        </w:tc>
      </w:tr>
      <w:tr w:rsidR="0067364B" w:rsidRPr="006462FA" w14:paraId="15D566D7" w14:textId="77777777" w:rsidTr="00FC163D">
        <w:trPr>
          <w:trHeight w:val="93"/>
        </w:trPr>
        <w:tc>
          <w:tcPr>
            <w:tcW w:w="1413" w:type="dxa"/>
            <w:vMerge w:val="restart"/>
          </w:tcPr>
          <w:p w14:paraId="360B0031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  <w:r w:rsidRPr="006462FA">
              <w:rPr>
                <w:rFonts w:cstheme="minorHAnsi"/>
                <w:b/>
                <w:lang w:val="fr-BE"/>
              </w:rPr>
              <w:t>Année 3-5</w:t>
            </w:r>
          </w:p>
        </w:tc>
        <w:tc>
          <w:tcPr>
            <w:tcW w:w="2977" w:type="dxa"/>
          </w:tcPr>
          <w:p w14:paraId="5F132BF2" w14:textId="77777777" w:rsidR="0067364B" w:rsidRPr="006462FA" w:rsidRDefault="0067364B" w:rsidP="00FC163D">
            <w:pPr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 xml:space="preserve">Maximum 10.000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  <w:r w:rsidRPr="006462FA">
              <w:rPr>
                <w:rFonts w:cstheme="minorHAnsi"/>
                <w:lang w:val="fr-FR"/>
              </w:rPr>
              <w:t xml:space="preserve"> par an (avance de 50%)</w:t>
            </w:r>
          </w:p>
          <w:p w14:paraId="7D89BC13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</w:p>
        </w:tc>
        <w:tc>
          <w:tcPr>
            <w:tcW w:w="4960" w:type="dxa"/>
          </w:tcPr>
          <w:p w14:paraId="28012AF3" w14:textId="77777777" w:rsidR="0067364B" w:rsidRPr="006462FA" w:rsidRDefault="0067364B" w:rsidP="00FC163D">
            <w:pPr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>- Entretien du programme (formation des animateurs, promotion, encadrement, etc.)</w:t>
            </w:r>
          </w:p>
          <w:p w14:paraId="4FD98478" w14:textId="77777777" w:rsidR="0067364B" w:rsidRPr="006462FA" w:rsidRDefault="0067364B" w:rsidP="00FC163D">
            <w:pPr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>- Révision et mise à jour éventuelle</w:t>
            </w:r>
          </w:p>
          <w:p w14:paraId="66BBC16A" w14:textId="77777777" w:rsidR="0067364B" w:rsidRPr="006462FA" w:rsidRDefault="0067364B" w:rsidP="00FC163D">
            <w:pPr>
              <w:rPr>
                <w:rFonts w:cstheme="minorHAnsi"/>
                <w:lang w:val="fr-FR"/>
              </w:rPr>
            </w:pPr>
          </w:p>
          <w:p w14:paraId="4BF7E6D5" w14:textId="77777777" w:rsidR="0067364B" w:rsidRPr="006462FA" w:rsidRDefault="0067364B" w:rsidP="00FC163D">
            <w:pPr>
              <w:autoSpaceDE w:val="0"/>
              <w:autoSpaceDN w:val="0"/>
              <w:rPr>
                <w:rFonts w:cstheme="minorHAnsi"/>
                <w:strike/>
                <w:lang w:val="fr-FR"/>
              </w:rPr>
            </w:pPr>
            <w:r w:rsidRPr="006462FA">
              <w:rPr>
                <w:rFonts w:cstheme="minorHAnsi"/>
                <w:b/>
                <w:bCs/>
                <w:lang w:val="fr-FR"/>
              </w:rPr>
              <w:t>À la fin de la 3</w:t>
            </w:r>
            <w:r w:rsidRPr="006462FA">
              <w:rPr>
                <w:rFonts w:cstheme="minorHAnsi"/>
                <w:b/>
                <w:bCs/>
                <w:vertAlign w:val="superscript"/>
                <w:lang w:val="fr-FR"/>
              </w:rPr>
              <w:t>e</w:t>
            </w:r>
            <w:r w:rsidRPr="006462FA">
              <w:rPr>
                <w:rFonts w:cstheme="minorHAnsi"/>
                <w:b/>
                <w:bCs/>
                <w:lang w:val="fr-FR"/>
              </w:rPr>
              <w:t>, de la 4</w:t>
            </w:r>
            <w:r w:rsidRPr="006462FA">
              <w:rPr>
                <w:rFonts w:cstheme="minorHAnsi"/>
                <w:b/>
                <w:bCs/>
                <w:vertAlign w:val="superscript"/>
                <w:lang w:val="fr-FR"/>
              </w:rPr>
              <w:t xml:space="preserve">e </w:t>
            </w:r>
            <w:r w:rsidRPr="006462FA">
              <w:rPr>
                <w:rFonts w:cstheme="minorHAnsi"/>
                <w:b/>
                <w:bCs/>
                <w:lang w:val="fr-FR"/>
              </w:rPr>
              <w:t>et de la 5</w:t>
            </w:r>
            <w:r w:rsidRPr="006462FA">
              <w:rPr>
                <w:rFonts w:cstheme="minorHAnsi"/>
                <w:b/>
                <w:bCs/>
                <w:vertAlign w:val="superscript"/>
                <w:lang w:val="fr-FR"/>
              </w:rPr>
              <w:t>e</w:t>
            </w:r>
            <w:r w:rsidRPr="006462FA">
              <w:rPr>
                <w:rFonts w:cstheme="minorHAnsi"/>
                <w:b/>
                <w:bCs/>
                <w:lang w:val="fr-FR"/>
              </w:rPr>
              <w:t xml:space="preserve"> année</w:t>
            </w:r>
            <w:r w:rsidRPr="006462FA">
              <w:rPr>
                <w:rFonts w:cstheme="minorHAnsi"/>
                <w:lang w:val="fr-FR"/>
              </w:rPr>
              <w:t xml:space="preserve"> :</w:t>
            </w:r>
          </w:p>
          <w:p w14:paraId="005F65BB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lastRenderedPageBreak/>
              <w:t>- Rapport d’activités</w:t>
            </w:r>
          </w:p>
          <w:p w14:paraId="66CE5D12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/>
              </w:rPr>
              <w:t xml:space="preserve">- Relevé des coûts (y compris </w:t>
            </w:r>
            <w:r w:rsidRPr="006462FA">
              <w:rPr>
                <w:rFonts w:cstheme="minorHAnsi"/>
                <w:lang w:val="fr-FR" w:eastAsia="nl-BE"/>
              </w:rPr>
              <w:t>temps consacré et salaire horaire)</w:t>
            </w:r>
          </w:p>
        </w:tc>
      </w:tr>
      <w:tr w:rsidR="0067364B" w:rsidRPr="006462FA" w14:paraId="3F1935DF" w14:textId="77777777" w:rsidTr="00FC163D">
        <w:trPr>
          <w:trHeight w:val="91"/>
        </w:trPr>
        <w:tc>
          <w:tcPr>
            <w:tcW w:w="1413" w:type="dxa"/>
            <w:vMerge/>
          </w:tcPr>
          <w:p w14:paraId="36D70C2A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</w:p>
        </w:tc>
        <w:tc>
          <w:tcPr>
            <w:tcW w:w="2977" w:type="dxa"/>
          </w:tcPr>
          <w:p w14:paraId="72FA7ABA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/>
              </w:rPr>
              <w:t xml:space="preserve">Prime de 2.500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  <w:r w:rsidRPr="006462FA">
              <w:rPr>
                <w:rFonts w:cstheme="minorHAnsi"/>
                <w:lang w:val="fr-FR"/>
              </w:rPr>
              <w:t xml:space="preserve"> par an</w:t>
            </w:r>
          </w:p>
        </w:tc>
        <w:tc>
          <w:tcPr>
            <w:tcW w:w="4960" w:type="dxa"/>
          </w:tcPr>
          <w:p w14:paraId="0E4318C0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/>
              </w:rPr>
              <w:t>10 projets locaux ont soumis un 1</w:t>
            </w:r>
            <w:r w:rsidRPr="006462FA">
              <w:rPr>
                <w:rFonts w:cstheme="minorHAnsi"/>
                <w:vertAlign w:val="superscript"/>
                <w:lang w:val="fr-FR"/>
              </w:rPr>
              <w:t>er</w:t>
            </w:r>
            <w:r w:rsidRPr="006462FA">
              <w:rPr>
                <w:rFonts w:cstheme="minorHAnsi"/>
                <w:lang w:val="fr-FR"/>
              </w:rPr>
              <w:t xml:space="preserve"> rapport</w:t>
            </w:r>
          </w:p>
        </w:tc>
      </w:tr>
      <w:tr w:rsidR="0067364B" w:rsidRPr="006462FA" w14:paraId="000553E7" w14:textId="77777777" w:rsidTr="00FC163D">
        <w:trPr>
          <w:trHeight w:val="91"/>
        </w:trPr>
        <w:tc>
          <w:tcPr>
            <w:tcW w:w="1413" w:type="dxa"/>
            <w:vMerge/>
          </w:tcPr>
          <w:p w14:paraId="453487B9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b/>
                <w:lang w:val="fr-BE"/>
              </w:rPr>
            </w:pPr>
          </w:p>
        </w:tc>
        <w:tc>
          <w:tcPr>
            <w:tcW w:w="2977" w:type="dxa"/>
          </w:tcPr>
          <w:p w14:paraId="0B47AAA3" w14:textId="77777777" w:rsidR="0067364B" w:rsidRPr="006462FA" w:rsidRDefault="0067364B" w:rsidP="00FC163D">
            <w:pPr>
              <w:rPr>
                <w:rFonts w:cstheme="minorHAnsi"/>
                <w:lang w:val="fr-FR"/>
              </w:rPr>
            </w:pPr>
            <w:r w:rsidRPr="006462FA">
              <w:rPr>
                <w:rFonts w:cstheme="minorHAnsi"/>
                <w:lang w:val="fr-FR"/>
              </w:rPr>
              <w:t xml:space="preserve">Maximum 2.500 </w:t>
            </w:r>
            <w:r w:rsidRPr="006462FA">
              <w:rPr>
                <w:rFonts w:cstheme="minorHAnsi"/>
                <w:lang w:val="fr-FR" w:eastAsia="nl-BE"/>
              </w:rPr>
              <w:t>EUR</w:t>
            </w:r>
            <w:r w:rsidRPr="006462FA">
              <w:rPr>
                <w:rFonts w:cstheme="minorHAnsi"/>
                <w:lang w:val="fr-FR"/>
              </w:rPr>
              <w:t xml:space="preserve"> par an (*)</w:t>
            </w:r>
          </w:p>
          <w:p w14:paraId="5769EE4E" w14:textId="77777777" w:rsidR="0067364B" w:rsidRPr="006462FA" w:rsidRDefault="0067364B" w:rsidP="00FC163D">
            <w:pPr>
              <w:spacing w:after="200" w:line="276" w:lineRule="auto"/>
              <w:ind w:firstLine="720"/>
              <w:rPr>
                <w:rFonts w:cstheme="minorHAnsi"/>
                <w:lang w:val="fr-FR" w:eastAsia="nl-BE"/>
              </w:rPr>
            </w:pPr>
          </w:p>
        </w:tc>
        <w:tc>
          <w:tcPr>
            <w:tcW w:w="4960" w:type="dxa"/>
          </w:tcPr>
          <w:p w14:paraId="15E7FDEE" w14:textId="77777777" w:rsidR="0067364B" w:rsidRPr="006462FA" w:rsidRDefault="0067364B" w:rsidP="00FC163D">
            <w:pPr>
              <w:spacing w:after="200" w:line="276" w:lineRule="auto"/>
              <w:rPr>
                <w:rFonts w:cstheme="minorHAnsi"/>
                <w:lang w:val="fr-FR" w:eastAsia="nl-BE"/>
              </w:rPr>
            </w:pPr>
            <w:r w:rsidRPr="006462FA">
              <w:rPr>
                <w:rFonts w:cstheme="minorHAnsi"/>
                <w:lang w:val="fr-FR" w:eastAsia="nl-BE"/>
              </w:rPr>
              <w:t>Votre partenaire entretient le programme adapté au contexte de l’autre région</w:t>
            </w:r>
          </w:p>
        </w:tc>
      </w:tr>
    </w:tbl>
    <w:p w14:paraId="279E6B2D" w14:textId="0382607D" w:rsidR="00A53DAD" w:rsidRDefault="00A53DAD" w:rsidP="003124DD">
      <w:pPr>
        <w:spacing w:after="0" w:line="240" w:lineRule="auto"/>
        <w:rPr>
          <w:rFonts w:cstheme="minorHAnsi"/>
          <w:lang w:val="fr-BE"/>
        </w:rPr>
      </w:pPr>
    </w:p>
    <w:p w14:paraId="104277F7" w14:textId="1E8D6E02" w:rsidR="00790AE3" w:rsidRPr="00800A86" w:rsidRDefault="00790AE3" w:rsidP="00790AE3">
      <w:pPr>
        <w:shd w:val="clear" w:color="auto" w:fill="FFFFFF"/>
        <w:spacing w:beforeAutospacing="1" w:afterAutospacing="1" w:line="360" w:lineRule="atLeast"/>
        <w:rPr>
          <w:rFonts w:ascii="Trebuchet MS" w:hAnsi="Trebuchet MS"/>
          <w:color w:val="2D3235"/>
          <w:sz w:val="20"/>
          <w:szCs w:val="20"/>
          <w:lang w:val="fr-BE" w:eastAsia="nl-BE"/>
        </w:rPr>
      </w:pPr>
      <w:r w:rsidRPr="00800A86">
        <w:rPr>
          <w:rFonts w:ascii="Trebuchet MS" w:hAnsi="Trebuchet MS"/>
          <w:color w:val="2D3235"/>
          <w:sz w:val="20"/>
          <w:szCs w:val="20"/>
          <w:lang w:val="fr-BE" w:eastAsia="nl-BE"/>
        </w:rPr>
        <w:t xml:space="preserve">(*) : Ces montants seront versés au demandeur du programme mais sont destinés au partenaire dans l'autre partie du pays. </w:t>
      </w:r>
      <w:r w:rsidR="001C6CD1" w:rsidRPr="00C47762">
        <w:rPr>
          <w:rFonts w:ascii="Trebuchet MS" w:hAnsi="Trebuchet MS"/>
          <w:color w:val="2D3235"/>
          <w:sz w:val="20"/>
          <w:szCs w:val="20"/>
          <w:lang w:val="fr-FR" w:eastAsia="nl-BE"/>
        </w:rPr>
        <w:t>Les coûts associés à cette coopération doivent être inclus dans le rapport d'exploitation et le relevé des coûts.</w:t>
      </w:r>
    </w:p>
    <w:p w14:paraId="15445434" w14:textId="77777777" w:rsidR="001C2DCA" w:rsidRPr="00800A86" w:rsidRDefault="001C2DCA" w:rsidP="003124DD">
      <w:pPr>
        <w:spacing w:after="0" w:line="240" w:lineRule="auto"/>
        <w:rPr>
          <w:rFonts w:cstheme="minorHAnsi"/>
          <w:b/>
          <w:lang w:val="fr-BE"/>
        </w:rPr>
      </w:pPr>
    </w:p>
    <w:p w14:paraId="795F0A4E" w14:textId="77777777" w:rsidR="007D32C0" w:rsidRPr="00800A86" w:rsidRDefault="007D32C0" w:rsidP="003124DD">
      <w:pPr>
        <w:spacing w:after="0" w:line="240" w:lineRule="auto"/>
        <w:rPr>
          <w:rFonts w:cstheme="minorHAnsi"/>
          <w:b/>
          <w:lang w:val="fr-BE"/>
        </w:rPr>
      </w:pPr>
    </w:p>
    <w:p w14:paraId="77A2206E" w14:textId="26C096C8" w:rsidR="00790AE3" w:rsidRPr="00800A86" w:rsidRDefault="00A26363" w:rsidP="003124DD">
      <w:pPr>
        <w:spacing w:after="0" w:line="240" w:lineRule="auto"/>
        <w:rPr>
          <w:rFonts w:cstheme="minorHAnsi"/>
          <w:b/>
          <w:lang w:val="fr-BE"/>
        </w:rPr>
      </w:pPr>
      <w:r w:rsidRPr="00800A86">
        <w:rPr>
          <w:rFonts w:cstheme="minorHAnsi"/>
          <w:b/>
          <w:lang w:val="fr-BE"/>
        </w:rPr>
        <w:t xml:space="preserve">-&gt; </w:t>
      </w:r>
      <w:r w:rsidR="00790AE3" w:rsidRPr="00800A86">
        <w:rPr>
          <w:rFonts w:cstheme="minorHAnsi"/>
          <w:b/>
          <w:lang w:val="fr-BE"/>
        </w:rPr>
        <w:t>L'estimation budgétaire doit inclure un rapport détaillé des coûts déjà encourus pour la préparation du programme, ainsi qu'une estimation détaillée des coûts à prévoir pendant la durée du programme.</w:t>
      </w:r>
    </w:p>
    <w:p w14:paraId="0976A718" w14:textId="59D37AA6" w:rsidR="00A26363" w:rsidRPr="00800A86" w:rsidRDefault="00A26363" w:rsidP="003124DD">
      <w:pPr>
        <w:spacing w:after="0" w:line="240" w:lineRule="auto"/>
        <w:rPr>
          <w:rFonts w:cstheme="minorHAnsi"/>
          <w:lang w:val="fr-BE"/>
        </w:rPr>
      </w:pPr>
    </w:p>
    <w:p w14:paraId="43FD8562" w14:textId="77777777" w:rsidR="00790AE3" w:rsidRPr="00800A86" w:rsidRDefault="00790AE3" w:rsidP="00790AE3">
      <w:pPr>
        <w:spacing w:after="0" w:line="240" w:lineRule="auto"/>
        <w:ind w:left="227" w:hanging="227"/>
        <w:jc w:val="both"/>
        <w:rPr>
          <w:lang w:val="fr-BE"/>
        </w:rPr>
      </w:pPr>
      <w:r w:rsidRPr="00800A86">
        <w:rPr>
          <w:rFonts w:cstheme="minorHAnsi"/>
          <w:lang w:val="fr-BE"/>
        </w:rPr>
        <w:t>□</w:t>
      </w:r>
      <w:r w:rsidRPr="00800A86">
        <w:rPr>
          <w:lang w:val="fr-BE"/>
        </w:rPr>
        <w:t xml:space="preserve"> Je joins en annexe une description plus détaillée du programme avec les références dans le texte des sources de littérature utilisées (références complètes en fin de texte).</w:t>
      </w:r>
    </w:p>
    <w:p w14:paraId="21152A1E" w14:textId="77777777" w:rsidR="00790AE3" w:rsidRPr="00800A86" w:rsidRDefault="00790AE3" w:rsidP="003124DD">
      <w:pPr>
        <w:spacing w:after="0" w:line="240" w:lineRule="auto"/>
        <w:rPr>
          <w:rFonts w:cstheme="minorHAnsi"/>
          <w:lang w:val="fr-BE"/>
        </w:rPr>
      </w:pPr>
    </w:p>
    <w:p w14:paraId="7A323C8D" w14:textId="77777777" w:rsidR="005E667A" w:rsidRPr="00800A86" w:rsidRDefault="005E667A" w:rsidP="003124DD">
      <w:pPr>
        <w:spacing w:after="0" w:line="240" w:lineRule="auto"/>
        <w:rPr>
          <w:rFonts w:cstheme="minorHAnsi"/>
          <w:lang w:val="fr-BE"/>
        </w:rPr>
      </w:pPr>
    </w:p>
    <w:p w14:paraId="253929B8" w14:textId="77777777" w:rsidR="00790AE3" w:rsidRPr="00800A86" w:rsidRDefault="00790AE3" w:rsidP="003124DD">
      <w:pPr>
        <w:spacing w:after="0" w:line="240" w:lineRule="auto"/>
        <w:rPr>
          <w:rFonts w:cstheme="minorHAnsi"/>
          <w:lang w:val="fr-BE"/>
        </w:rPr>
      </w:pPr>
      <w:r w:rsidRPr="00800A86">
        <w:rPr>
          <w:rFonts w:cstheme="minorHAnsi"/>
          <w:lang w:val="fr-BE"/>
        </w:rPr>
        <w:t xml:space="preserve">Je déclare par la présente que </w:t>
      </w:r>
      <w:r w:rsidR="005661E0" w:rsidRPr="00800A86">
        <w:rPr>
          <w:rFonts w:cstheme="minorHAnsi"/>
          <w:lang w:val="fr-BE"/>
        </w:rPr>
        <w:t>:</w:t>
      </w:r>
      <w:r w:rsidR="005661E0" w:rsidRPr="00800A86">
        <w:rPr>
          <w:rFonts w:cstheme="minorHAnsi"/>
          <w:lang w:val="fr-BE"/>
        </w:rPr>
        <w:tab/>
      </w:r>
    </w:p>
    <w:p w14:paraId="7449E21C" w14:textId="174FD679" w:rsidR="007D32C0" w:rsidRPr="00800A86" w:rsidRDefault="005661E0" w:rsidP="003124DD">
      <w:pPr>
        <w:spacing w:after="0" w:line="240" w:lineRule="auto"/>
        <w:rPr>
          <w:rFonts w:cstheme="minorHAnsi"/>
          <w:lang w:val="fr-BE"/>
        </w:rPr>
      </w:pPr>
      <w:r w:rsidRPr="00800A86">
        <w:rPr>
          <w:rFonts w:eastAsiaTheme="minorHAnsi" w:cstheme="minorHAnsi"/>
          <w:lang w:val="fr-BE"/>
        </w:rPr>
        <w:t>□</w:t>
      </w:r>
      <w:r w:rsidRPr="00800A86">
        <w:rPr>
          <w:rFonts w:cstheme="minorHAnsi"/>
          <w:lang w:val="fr-BE"/>
        </w:rPr>
        <w:t xml:space="preserve"> </w:t>
      </w:r>
      <w:r w:rsidR="00790AE3" w:rsidRPr="00800A86">
        <w:rPr>
          <w:rFonts w:cstheme="minorHAnsi"/>
          <w:lang w:val="fr-BE"/>
        </w:rPr>
        <w:t>aucun autre financement ne sera reçu pour ce programme</w:t>
      </w:r>
    </w:p>
    <w:p w14:paraId="517433CC" w14:textId="1F5B2382" w:rsidR="005661E0" w:rsidRPr="00800A86" w:rsidRDefault="005661E0" w:rsidP="003124DD">
      <w:pPr>
        <w:spacing w:after="0" w:line="240" w:lineRule="auto"/>
        <w:rPr>
          <w:rFonts w:eastAsiaTheme="minorHAnsi" w:cstheme="minorHAnsi"/>
          <w:lang w:val="fr-BE"/>
        </w:rPr>
      </w:pPr>
      <w:r w:rsidRPr="00800A86">
        <w:rPr>
          <w:rFonts w:eastAsiaTheme="minorHAnsi" w:cstheme="minorHAnsi"/>
          <w:lang w:val="fr-BE"/>
        </w:rPr>
        <w:t xml:space="preserve">□ </w:t>
      </w:r>
      <w:r w:rsidR="00790AE3" w:rsidRPr="00800A86">
        <w:rPr>
          <w:rFonts w:eastAsiaTheme="minorHAnsi" w:cstheme="minorHAnsi"/>
          <w:lang w:val="fr-BE"/>
        </w:rPr>
        <w:t xml:space="preserve">d'autres financements sont reçus, à savoir </w:t>
      </w:r>
      <w:r w:rsidRPr="00800A86">
        <w:rPr>
          <w:rFonts w:eastAsiaTheme="minorHAnsi" w:cstheme="minorHAnsi"/>
          <w:lang w:val="fr-BE"/>
        </w:rPr>
        <w:t>(</w:t>
      </w:r>
      <w:r w:rsidR="00790AE3" w:rsidRPr="00800A86">
        <w:rPr>
          <w:rFonts w:eastAsiaTheme="minorHAnsi" w:cstheme="minorHAnsi"/>
          <w:lang w:val="fr-BE"/>
        </w:rPr>
        <w:t>vous devez mentionner le parrain et le montant</w:t>
      </w:r>
      <w:r w:rsidRPr="00800A86">
        <w:rPr>
          <w:rFonts w:eastAsiaTheme="minorHAnsi" w:cstheme="minorHAnsi"/>
          <w:lang w:val="fr-BE"/>
        </w:rPr>
        <w:t>):</w:t>
      </w:r>
    </w:p>
    <w:p w14:paraId="71F3FB0A" w14:textId="77777777" w:rsidR="00661714" w:rsidRPr="00800A86" w:rsidRDefault="00661714" w:rsidP="003124DD">
      <w:pPr>
        <w:spacing w:after="0" w:line="240" w:lineRule="auto"/>
        <w:rPr>
          <w:rFonts w:eastAsiaTheme="minorHAnsi" w:cstheme="minorHAnsi"/>
          <w:lang w:val="fr-BE"/>
        </w:rPr>
      </w:pPr>
    </w:p>
    <w:p w14:paraId="37F297FC" w14:textId="77777777" w:rsidR="00661714" w:rsidRPr="00800A86" w:rsidRDefault="00661714" w:rsidP="003124DD">
      <w:pPr>
        <w:spacing w:after="0" w:line="240" w:lineRule="auto"/>
        <w:rPr>
          <w:rFonts w:eastAsiaTheme="minorHAnsi" w:cstheme="minorHAnsi"/>
          <w:lang w:val="fr-BE"/>
        </w:rPr>
      </w:pPr>
    </w:p>
    <w:p w14:paraId="70BD6101" w14:textId="77777777" w:rsidR="00661714" w:rsidRPr="00800A86" w:rsidRDefault="00661714" w:rsidP="003124DD">
      <w:pPr>
        <w:spacing w:after="0" w:line="240" w:lineRule="auto"/>
        <w:rPr>
          <w:rFonts w:eastAsiaTheme="minorHAnsi" w:cstheme="minorHAnsi"/>
          <w:lang w:val="fr-BE"/>
        </w:rPr>
      </w:pPr>
    </w:p>
    <w:p w14:paraId="2C3F67FD" w14:textId="77777777" w:rsidR="00661714" w:rsidRPr="00800A86" w:rsidRDefault="00661714" w:rsidP="003124DD">
      <w:pPr>
        <w:spacing w:after="0" w:line="240" w:lineRule="auto"/>
        <w:rPr>
          <w:rFonts w:cstheme="minorHAnsi"/>
          <w:lang w:val="fr-BE"/>
        </w:rPr>
      </w:pPr>
    </w:p>
    <w:p w14:paraId="17851BDF" w14:textId="77777777" w:rsidR="005E667A" w:rsidRPr="00800A86" w:rsidRDefault="005E667A" w:rsidP="003124DD">
      <w:pPr>
        <w:spacing w:after="0" w:line="240" w:lineRule="auto"/>
        <w:rPr>
          <w:rFonts w:cstheme="minorHAnsi"/>
          <w:lang w:val="fr-BE"/>
        </w:rPr>
      </w:pPr>
    </w:p>
    <w:p w14:paraId="688AEE03" w14:textId="1B6E8713" w:rsidR="00C47ABA" w:rsidRPr="00800A86" w:rsidRDefault="00C47ABA" w:rsidP="00C4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800A86">
        <w:rPr>
          <w:rFonts w:eastAsia="Times New Roman" w:cstheme="minorHAnsi"/>
          <w:b/>
          <w:lang w:val="fr-BE"/>
        </w:rPr>
        <w:t xml:space="preserve">III </w:t>
      </w:r>
      <w:r w:rsidR="00661714" w:rsidRPr="00800A86">
        <w:rPr>
          <w:rFonts w:eastAsia="Times New Roman" w:cstheme="minorHAnsi"/>
          <w:b/>
          <w:lang w:val="fr-BE"/>
        </w:rPr>
        <w:t>–</w:t>
      </w:r>
      <w:r w:rsidRPr="00800A86">
        <w:rPr>
          <w:rFonts w:eastAsia="Times New Roman" w:cstheme="minorHAnsi"/>
          <w:b/>
          <w:lang w:val="fr-BE"/>
        </w:rPr>
        <w:t xml:space="preserve"> </w:t>
      </w:r>
      <w:r w:rsidR="00790AE3" w:rsidRPr="00800A86">
        <w:rPr>
          <w:rFonts w:eastAsia="Times New Roman" w:cstheme="minorHAnsi"/>
          <w:b/>
          <w:lang w:val="fr-BE"/>
        </w:rPr>
        <w:t xml:space="preserve">Signature </w:t>
      </w:r>
      <w:r w:rsidR="00661714" w:rsidRPr="00800A86">
        <w:rPr>
          <w:rFonts w:eastAsia="Times New Roman" w:cstheme="minorHAnsi"/>
          <w:b/>
          <w:lang w:val="fr-BE"/>
        </w:rPr>
        <w:t>(</w:t>
      </w:r>
      <w:r w:rsidR="00790AE3" w:rsidRPr="00800A86">
        <w:rPr>
          <w:rFonts w:eastAsia="Times New Roman" w:cstheme="minorHAnsi"/>
          <w:b/>
          <w:lang w:val="fr-BE"/>
        </w:rPr>
        <w:t>électronique</w:t>
      </w:r>
      <w:r w:rsidR="00661714" w:rsidRPr="00800A86">
        <w:rPr>
          <w:rFonts w:eastAsia="Times New Roman" w:cstheme="minorHAnsi"/>
          <w:b/>
          <w:lang w:val="fr-BE"/>
        </w:rPr>
        <w:t>)</w:t>
      </w:r>
    </w:p>
    <w:p w14:paraId="34D9C52D" w14:textId="77777777" w:rsidR="00C47ABA" w:rsidRPr="00800A86" w:rsidRDefault="00C47ABA" w:rsidP="00C47ABA">
      <w:pPr>
        <w:spacing w:after="0" w:line="240" w:lineRule="auto"/>
        <w:rPr>
          <w:rFonts w:eastAsia="Times New Roman" w:cstheme="minorHAnsi"/>
          <w:lang w:val="fr-B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3635" w:rsidRPr="00800A86" w14:paraId="59181A0A" w14:textId="77777777" w:rsidTr="00EC3635">
        <w:trPr>
          <w:trHeight w:val="135"/>
        </w:trPr>
        <w:tc>
          <w:tcPr>
            <w:tcW w:w="10598" w:type="dxa"/>
          </w:tcPr>
          <w:p w14:paraId="216E3241" w14:textId="77777777" w:rsidR="00EC3635" w:rsidRPr="00800A86" w:rsidRDefault="00EC3635" w:rsidP="00C93347">
            <w:pPr>
              <w:rPr>
                <w:rFonts w:cstheme="minorHAnsi"/>
                <w:lang w:val="fr-BE"/>
              </w:rPr>
            </w:pPr>
          </w:p>
          <w:p w14:paraId="1B8AB877" w14:textId="77777777" w:rsidR="00EC3635" w:rsidRPr="00800A86" w:rsidRDefault="00EC3635" w:rsidP="00C93347">
            <w:pPr>
              <w:rPr>
                <w:rFonts w:cstheme="minorHAnsi"/>
                <w:lang w:val="fr-BE"/>
              </w:rPr>
            </w:pPr>
          </w:p>
          <w:p w14:paraId="33D36055" w14:textId="77777777" w:rsidR="00EC3635" w:rsidRPr="00800A86" w:rsidRDefault="00EC3635" w:rsidP="00C93347">
            <w:pPr>
              <w:rPr>
                <w:rFonts w:cstheme="minorHAnsi"/>
                <w:lang w:val="fr-BE"/>
              </w:rPr>
            </w:pPr>
          </w:p>
          <w:p w14:paraId="4F237212" w14:textId="77777777" w:rsidR="00EC3635" w:rsidRPr="00800A86" w:rsidRDefault="00EC3635" w:rsidP="00C93347">
            <w:pPr>
              <w:rPr>
                <w:rFonts w:cstheme="minorHAnsi"/>
                <w:lang w:val="fr-BE"/>
              </w:rPr>
            </w:pPr>
          </w:p>
          <w:p w14:paraId="1DDC0A89" w14:textId="77777777" w:rsidR="00EC3635" w:rsidRPr="00800A86" w:rsidRDefault="00EC3635" w:rsidP="00C93347">
            <w:pPr>
              <w:rPr>
                <w:rFonts w:cstheme="minorHAnsi"/>
                <w:lang w:val="fr-BE"/>
              </w:rPr>
            </w:pPr>
          </w:p>
          <w:p w14:paraId="1D8CF620" w14:textId="77777777" w:rsidR="00EC3635" w:rsidRPr="00800A86" w:rsidRDefault="00EC3635" w:rsidP="00C93347">
            <w:pPr>
              <w:rPr>
                <w:rFonts w:cstheme="minorHAnsi"/>
                <w:lang w:val="fr-BE"/>
              </w:rPr>
            </w:pPr>
          </w:p>
          <w:p w14:paraId="43CAE09F" w14:textId="77777777" w:rsidR="00EC3635" w:rsidRPr="00800A86" w:rsidRDefault="00EC3635" w:rsidP="00C93347">
            <w:pPr>
              <w:rPr>
                <w:rFonts w:cstheme="minorHAnsi"/>
                <w:lang w:val="fr-BE"/>
              </w:rPr>
            </w:pPr>
          </w:p>
        </w:tc>
      </w:tr>
      <w:tr w:rsidR="00EC3635" w:rsidRPr="00800A86" w14:paraId="355096A4" w14:textId="77777777" w:rsidTr="00EC3635">
        <w:trPr>
          <w:trHeight w:val="135"/>
        </w:trPr>
        <w:tc>
          <w:tcPr>
            <w:tcW w:w="10598" w:type="dxa"/>
          </w:tcPr>
          <w:p w14:paraId="0CABC927" w14:textId="241C076B" w:rsidR="00EC3635" w:rsidRPr="00800A86" w:rsidRDefault="00EC3635" w:rsidP="00EC3635">
            <w:pPr>
              <w:rPr>
                <w:rFonts w:cstheme="minorHAnsi"/>
                <w:lang w:val="fr-BE"/>
              </w:rPr>
            </w:pPr>
            <w:r w:rsidRPr="00800A86">
              <w:rPr>
                <w:rFonts w:cstheme="minorHAnsi"/>
                <w:lang w:val="fr-BE"/>
              </w:rPr>
              <w:t>(</w:t>
            </w:r>
            <w:r w:rsidR="008F2198" w:rsidRPr="00800A86">
              <w:rPr>
                <w:rFonts w:cstheme="minorHAnsi"/>
                <w:lang w:val="fr-BE"/>
              </w:rPr>
              <w:t>signature</w:t>
            </w:r>
            <w:r w:rsidRPr="00800A86">
              <w:rPr>
                <w:rFonts w:cstheme="minorHAnsi"/>
                <w:lang w:val="fr-BE"/>
              </w:rPr>
              <w:t xml:space="preserve"> - </w:t>
            </w:r>
            <w:r w:rsidR="008F2198" w:rsidRPr="00800A86">
              <w:rPr>
                <w:rFonts w:cstheme="minorHAnsi"/>
                <w:lang w:val="fr-BE"/>
              </w:rPr>
              <w:t>nom</w:t>
            </w:r>
            <w:r w:rsidRPr="00800A86">
              <w:rPr>
                <w:rFonts w:cstheme="minorHAnsi"/>
                <w:lang w:val="fr-BE"/>
              </w:rPr>
              <w:t xml:space="preserve"> - dat</w:t>
            </w:r>
            <w:r w:rsidR="008F2198" w:rsidRPr="00800A86">
              <w:rPr>
                <w:rFonts w:cstheme="minorHAnsi"/>
                <w:lang w:val="fr-BE"/>
              </w:rPr>
              <w:t>e</w:t>
            </w:r>
            <w:r w:rsidRPr="00800A86">
              <w:rPr>
                <w:rFonts w:cstheme="minorHAnsi"/>
                <w:lang w:val="fr-BE"/>
              </w:rPr>
              <w:t>)</w:t>
            </w:r>
          </w:p>
        </w:tc>
      </w:tr>
    </w:tbl>
    <w:p w14:paraId="6FAFD144" w14:textId="77777777" w:rsidR="00C47ABA" w:rsidRPr="00800A86" w:rsidRDefault="00C47ABA" w:rsidP="00C93347">
      <w:pPr>
        <w:spacing w:after="0" w:line="240" w:lineRule="auto"/>
        <w:rPr>
          <w:rFonts w:cstheme="minorHAnsi"/>
          <w:lang w:val="fr-BE"/>
        </w:rPr>
      </w:pPr>
    </w:p>
    <w:sectPr w:rsidR="00C47ABA" w:rsidRPr="00800A86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1EDA3" w14:textId="77777777" w:rsidR="00FB157A" w:rsidRDefault="00FB157A" w:rsidP="00AA4812">
      <w:pPr>
        <w:spacing w:after="0" w:line="240" w:lineRule="auto"/>
      </w:pPr>
      <w:r>
        <w:separator/>
      </w:r>
    </w:p>
  </w:endnote>
  <w:endnote w:type="continuationSeparator" w:id="0">
    <w:p w14:paraId="57E7401A" w14:textId="77777777" w:rsidR="00FB157A" w:rsidRDefault="00FB157A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07D7" w14:textId="71E858D7" w:rsidR="00513F1D" w:rsidRPr="008F2198" w:rsidRDefault="00513F1D">
    <w:pPr>
      <w:pStyle w:val="Voettekst"/>
      <w:rPr>
        <w:color w:val="808080" w:themeColor="background1" w:themeShade="80"/>
        <w:sz w:val="24"/>
        <w:szCs w:val="24"/>
        <w:lang w:val="fr-FR"/>
      </w:rPr>
    </w:pPr>
    <w:r w:rsidRPr="008F2198">
      <w:rPr>
        <w:color w:val="808080" w:themeColor="background1" w:themeShade="80"/>
        <w:sz w:val="24"/>
        <w:szCs w:val="24"/>
        <w:lang w:val="fr-FR"/>
      </w:rPr>
      <w:t>[</w:t>
    </w:r>
    <w:r w:rsidR="008F2198" w:rsidRPr="008F2198">
      <w:rPr>
        <w:color w:val="808080" w:themeColor="background1" w:themeShade="80"/>
        <w:sz w:val="24"/>
        <w:szCs w:val="24"/>
        <w:lang w:val="fr-FR"/>
      </w:rPr>
      <w:t>Veuillez mentionner l’intitulé du programme</w:t>
    </w:r>
    <w:r w:rsidRPr="008F2198">
      <w:rPr>
        <w:color w:val="808080" w:themeColor="background1" w:themeShade="80"/>
        <w:sz w:val="24"/>
        <w:szCs w:val="24"/>
        <w:lang w:val="fr-FR"/>
      </w:rPr>
      <w:t>]</w:t>
    </w:r>
  </w:p>
  <w:p w14:paraId="3E5CADF4" w14:textId="77777777" w:rsidR="00513F1D" w:rsidRDefault="00513F1D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A7A5C" wp14:editId="74F4C70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844CCE" w14:textId="55CF20D3" w:rsidR="00513F1D" w:rsidRPr="00AA4812" w:rsidRDefault="00513F1D">
                          <w:pPr>
                            <w:pStyle w:val="Voettekst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C7A23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4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A7A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" filled="f" stroked="f" strokeweight=".5pt">
              <v:textbox style="mso-fit-shape-to-text:t">
                <w:txbxContent>
                  <w:p w14:paraId="6D844CCE" w14:textId="55CF20D3" w:rsidR="00513F1D" w:rsidRPr="00AA4812" w:rsidRDefault="00513F1D">
                    <w:pPr>
                      <w:pStyle w:val="Voettekst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FC7A23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4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AB3C4" w14:textId="77777777" w:rsidR="00FB157A" w:rsidRDefault="00FB157A" w:rsidP="00AA4812">
      <w:pPr>
        <w:spacing w:after="0" w:line="240" w:lineRule="auto"/>
      </w:pPr>
      <w:r>
        <w:separator/>
      </w:r>
    </w:p>
  </w:footnote>
  <w:footnote w:type="continuationSeparator" w:id="0">
    <w:p w14:paraId="49030EA2" w14:textId="77777777" w:rsidR="00FB157A" w:rsidRDefault="00FB157A" w:rsidP="00A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37EC"/>
    <w:multiLevelType w:val="hybridMultilevel"/>
    <w:tmpl w:val="C360AADE"/>
    <w:lvl w:ilvl="0" w:tplc="C05C25C0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940A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B09AB"/>
    <w:rsid w:val="000D6AE9"/>
    <w:rsid w:val="00121969"/>
    <w:rsid w:val="00183F67"/>
    <w:rsid w:val="001C2DCA"/>
    <w:rsid w:val="001C6CD1"/>
    <w:rsid w:val="001F3680"/>
    <w:rsid w:val="00265948"/>
    <w:rsid w:val="00281906"/>
    <w:rsid w:val="003124DD"/>
    <w:rsid w:val="00360C70"/>
    <w:rsid w:val="003874F7"/>
    <w:rsid w:val="00416153"/>
    <w:rsid w:val="0042469B"/>
    <w:rsid w:val="00434F22"/>
    <w:rsid w:val="004551BC"/>
    <w:rsid w:val="00486A52"/>
    <w:rsid w:val="00510013"/>
    <w:rsid w:val="00513F1D"/>
    <w:rsid w:val="005661E0"/>
    <w:rsid w:val="00572E14"/>
    <w:rsid w:val="005D2ACB"/>
    <w:rsid w:val="005E667A"/>
    <w:rsid w:val="006237E3"/>
    <w:rsid w:val="006307FD"/>
    <w:rsid w:val="006462FA"/>
    <w:rsid w:val="00661714"/>
    <w:rsid w:val="0067364B"/>
    <w:rsid w:val="006758BF"/>
    <w:rsid w:val="006E020F"/>
    <w:rsid w:val="006E585E"/>
    <w:rsid w:val="007152C9"/>
    <w:rsid w:val="00790AE3"/>
    <w:rsid w:val="00790DFE"/>
    <w:rsid w:val="007B28A3"/>
    <w:rsid w:val="007D0725"/>
    <w:rsid w:val="007D32C0"/>
    <w:rsid w:val="00800A86"/>
    <w:rsid w:val="00801929"/>
    <w:rsid w:val="00815916"/>
    <w:rsid w:val="0089736F"/>
    <w:rsid w:val="008A43F1"/>
    <w:rsid w:val="008F1B9A"/>
    <w:rsid w:val="008F2198"/>
    <w:rsid w:val="00904CFC"/>
    <w:rsid w:val="009177AC"/>
    <w:rsid w:val="00993065"/>
    <w:rsid w:val="009B7547"/>
    <w:rsid w:val="009D54FF"/>
    <w:rsid w:val="00A26363"/>
    <w:rsid w:val="00A53DAD"/>
    <w:rsid w:val="00AA4812"/>
    <w:rsid w:val="00AD1A47"/>
    <w:rsid w:val="00B11638"/>
    <w:rsid w:val="00B93406"/>
    <w:rsid w:val="00BA0476"/>
    <w:rsid w:val="00C07A0D"/>
    <w:rsid w:val="00C153A5"/>
    <w:rsid w:val="00C47ABA"/>
    <w:rsid w:val="00C93347"/>
    <w:rsid w:val="00C94DB0"/>
    <w:rsid w:val="00CA0BDE"/>
    <w:rsid w:val="00CB044C"/>
    <w:rsid w:val="00D00639"/>
    <w:rsid w:val="00D43180"/>
    <w:rsid w:val="00D57D44"/>
    <w:rsid w:val="00D67A6B"/>
    <w:rsid w:val="00D92F58"/>
    <w:rsid w:val="00DA14E1"/>
    <w:rsid w:val="00DC5A8D"/>
    <w:rsid w:val="00DE37AC"/>
    <w:rsid w:val="00E36321"/>
    <w:rsid w:val="00EC3635"/>
    <w:rsid w:val="00F257E4"/>
    <w:rsid w:val="00F46105"/>
    <w:rsid w:val="00F60C21"/>
    <w:rsid w:val="00F775FA"/>
    <w:rsid w:val="00F90AFE"/>
    <w:rsid w:val="00FB157A"/>
    <w:rsid w:val="00FC7A23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E5B0DA"/>
  <w15:docId w15:val="{4A133A57-B3EE-4759-8B42-CB8AF61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0B09A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TekstopmerkingChar">
    <w:name w:val="Tekst opmerking Char"/>
    <w:basedOn w:val="Standaardalinea-lettertype"/>
    <w:link w:val="Tekstopmerking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57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4812"/>
  </w:style>
  <w:style w:type="paragraph" w:styleId="Voettekst">
    <w:name w:val="footer"/>
    <w:basedOn w:val="Standaard"/>
    <w:link w:val="Voettekst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table" w:customStyle="1" w:styleId="TableGrid1">
    <w:name w:val="Table Grid1"/>
    <w:basedOn w:val="Standaardtabel"/>
    <w:next w:val="Tabelraster"/>
    <w:uiPriority w:val="59"/>
    <w:rsid w:val="00C9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58BF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58BF"/>
    <w:rPr>
      <w:rFonts w:ascii="Arial" w:eastAsia="Times New Roman" w:hAnsi="Arial" w:cs="Times New Roman"/>
      <w:b/>
      <w:bCs/>
      <w:sz w:val="20"/>
      <w:szCs w:val="20"/>
      <w:lang w:val="fr-FR"/>
    </w:rPr>
  </w:style>
  <w:style w:type="table" w:customStyle="1" w:styleId="Tabelraster1">
    <w:name w:val="Tabelraster1"/>
    <w:basedOn w:val="Standaardtabel"/>
    <w:next w:val="Tabelraster"/>
    <w:uiPriority w:val="39"/>
    <w:rsid w:val="00486A52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2021-03-03T23:00:00+00:00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Formulier om een kwaliteitsbevorderend programma aan te vragen  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/>
    </RILanguageTaxHTField0>
    <TaxCatchAll xmlns="61fd8d87-ea47-44bb-afd6-b4d99b1d9c1f">
      <Value>9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7f82aee68beabe7eb0a9576ffd116332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163749da96cdad665894670cb0bcacbb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1AEB-9A6A-405E-879A-702348540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59113-905D-44A4-975D-E635ADE28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2BE77-B3D6-46DB-BCF8-4F98B7F0DAB0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customXml/itemProps4.xml><?xml version="1.0" encoding="utf-8"?>
<ds:datastoreItem xmlns:ds="http://schemas.openxmlformats.org/officeDocument/2006/customXml" ds:itemID="{5D7EE596-B89B-436C-8862-CC82F4024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- Medisch-farmaceutisch overleg - Formulier om een kwaliteitsbevorderend programma aan te vragen</vt:lpstr>
      <vt:lpstr>Formulier - Medisch-farmaceutisch overleg - Formulier om een kwaliteitsbevorderend programma aan te vragen</vt:lpstr>
    </vt:vector>
  </TitlesOfParts>
  <Company>R.I.Z.I.V. - I.N.A.M.I.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Medisch-farmaceutisch overleg - Formulier om een kwaliteitsbevorderend programma aan te vragen</dc:title>
  <dc:creator>Yoeriska Antonissen</dc:creator>
  <cp:lastModifiedBy>Cara Van Meerbeeck (RIZIV-INAMI)</cp:lastModifiedBy>
  <cp:revision>9</cp:revision>
  <dcterms:created xsi:type="dcterms:W3CDTF">2022-06-17T11:51:00Z</dcterms:created>
  <dcterms:modified xsi:type="dcterms:W3CDTF">2022-06-28T12:07:00Z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