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AB" w:rsidRPr="00D04CFE" w:rsidRDefault="00C223AB" w:rsidP="004C7743">
      <w:pPr>
        <w:spacing w:after="0" w:line="240" w:lineRule="auto"/>
        <w:jc w:val="center"/>
        <w:rPr>
          <w:rFonts w:ascii="Arial" w:hAnsi="Arial" w:cs="Arial"/>
          <w:b/>
          <w:u w:val="single"/>
          <w:lang w:val="fr-BE"/>
        </w:rPr>
      </w:pPr>
      <w:bookmarkStart w:id="0" w:name="_GoBack"/>
      <w:bookmarkEnd w:id="0"/>
      <w:r w:rsidRPr="00D04CFE">
        <w:rPr>
          <w:rFonts w:ascii="Arial" w:hAnsi="Arial" w:cs="Arial"/>
          <w:b/>
          <w:u w:val="single"/>
          <w:lang w:val="fr"/>
        </w:rPr>
        <w:t xml:space="preserve">CONVENTION RELATIVE AU DIAGNOSTIC ET AU TRAITEMENT </w:t>
      </w:r>
    </w:p>
    <w:p w:rsidR="006F35F2" w:rsidRPr="00D04CFE" w:rsidRDefault="00C223AB" w:rsidP="004C7743">
      <w:pPr>
        <w:spacing w:after="0" w:line="240" w:lineRule="auto"/>
        <w:jc w:val="center"/>
        <w:rPr>
          <w:rFonts w:ascii="Arial" w:hAnsi="Arial" w:cs="Arial"/>
          <w:b/>
          <w:u w:val="single"/>
          <w:lang w:val="fr-BE"/>
        </w:rPr>
      </w:pPr>
      <w:r w:rsidRPr="00D04CFE">
        <w:rPr>
          <w:rFonts w:ascii="Arial" w:hAnsi="Arial" w:cs="Arial"/>
          <w:b/>
          <w:u w:val="single"/>
          <w:lang w:val="fr"/>
        </w:rPr>
        <w:t>DU SYNDROME DES APNEES DU SOMMEIL</w:t>
      </w:r>
    </w:p>
    <w:p w:rsidR="00C223AB" w:rsidRPr="00D04CFE" w:rsidRDefault="00544EED" w:rsidP="004C7743">
      <w:pPr>
        <w:spacing w:after="0" w:line="240" w:lineRule="auto"/>
        <w:jc w:val="center"/>
        <w:rPr>
          <w:rFonts w:ascii="Arial" w:hAnsi="Arial" w:cs="Arial"/>
          <w:lang w:val="fr-BE"/>
        </w:rPr>
      </w:pPr>
      <w:r w:rsidRPr="00D04CFE">
        <w:rPr>
          <w:rFonts w:ascii="Arial" w:hAnsi="Arial" w:cs="Arial"/>
          <w:lang w:val="fr"/>
        </w:rPr>
        <w:t>(d'application à partir du 1</w:t>
      </w:r>
      <w:r w:rsidRPr="00D04CFE">
        <w:rPr>
          <w:rFonts w:ascii="Arial" w:hAnsi="Arial" w:cs="Arial"/>
          <w:vertAlign w:val="superscript"/>
          <w:lang w:val="fr"/>
        </w:rPr>
        <w:t>er</w:t>
      </w:r>
      <w:r w:rsidRPr="00D04CFE">
        <w:rPr>
          <w:rFonts w:ascii="Arial" w:hAnsi="Arial" w:cs="Arial"/>
          <w:lang w:val="fr"/>
        </w:rPr>
        <w:t xml:space="preserve"> janvier </w:t>
      </w:r>
      <w:r w:rsidR="004776D1" w:rsidRPr="00D04CFE">
        <w:rPr>
          <w:rFonts w:ascii="Arial" w:hAnsi="Arial" w:cs="Arial"/>
          <w:lang w:val="fr"/>
        </w:rPr>
        <w:t>201</w:t>
      </w:r>
      <w:r w:rsidR="004776D1">
        <w:rPr>
          <w:rFonts w:ascii="Arial" w:hAnsi="Arial" w:cs="Arial"/>
          <w:lang w:val="fr"/>
        </w:rPr>
        <w:t>8</w:t>
      </w:r>
      <w:r w:rsidRPr="00D04CFE">
        <w:rPr>
          <w:rFonts w:ascii="Arial" w:hAnsi="Arial" w:cs="Arial"/>
          <w:lang w:val="fr"/>
        </w:rPr>
        <w:t>)</w:t>
      </w:r>
    </w:p>
    <w:p w:rsidR="00544EED" w:rsidRPr="00D04CFE" w:rsidRDefault="00544EED" w:rsidP="004C7743">
      <w:pPr>
        <w:spacing w:after="0" w:line="240" w:lineRule="auto"/>
        <w:jc w:val="center"/>
        <w:rPr>
          <w:rFonts w:ascii="Arial" w:hAnsi="Arial" w:cs="Arial"/>
          <w:lang w:val="fr-BE"/>
        </w:rPr>
      </w:pPr>
    </w:p>
    <w:p w:rsidR="00C223AB" w:rsidRPr="00D04CFE" w:rsidRDefault="00C223AB" w:rsidP="00F07693">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fr-BE"/>
        </w:rPr>
      </w:pPr>
      <w:r w:rsidRPr="00D04CFE">
        <w:rPr>
          <w:rFonts w:ascii="Arial" w:hAnsi="Arial" w:cs="Arial"/>
          <w:b/>
          <w:lang w:val="fr"/>
        </w:rPr>
        <w:t xml:space="preserve">ANNEXE </w:t>
      </w:r>
      <w:r w:rsidR="004776D1">
        <w:rPr>
          <w:rFonts w:ascii="Arial" w:hAnsi="Arial" w:cs="Arial"/>
          <w:b/>
          <w:lang w:val="fr"/>
        </w:rPr>
        <w:t>10</w:t>
      </w:r>
      <w:r w:rsidRPr="00D04CFE">
        <w:rPr>
          <w:rFonts w:ascii="Arial" w:hAnsi="Arial" w:cs="Arial"/>
          <w:b/>
          <w:lang w:val="fr"/>
        </w:rPr>
        <w:t>: FORMULAIRE D'INFORMATIONS SUR LE</w:t>
      </w:r>
      <w:r w:rsidR="004776D1">
        <w:rPr>
          <w:rFonts w:ascii="Arial" w:hAnsi="Arial" w:cs="Arial"/>
          <w:b/>
          <w:lang w:val="fr"/>
        </w:rPr>
        <w:t>S MEDECINS POSANT LE DI</w:t>
      </w:r>
      <w:r w:rsidR="004776D1">
        <w:rPr>
          <w:rFonts w:ascii="Arial" w:hAnsi="Arial" w:cs="Arial"/>
          <w:b/>
          <w:lang w:val="fr"/>
        </w:rPr>
        <w:t>A</w:t>
      </w:r>
      <w:r w:rsidR="004776D1">
        <w:rPr>
          <w:rFonts w:ascii="Arial" w:hAnsi="Arial" w:cs="Arial"/>
          <w:b/>
          <w:lang w:val="fr"/>
        </w:rPr>
        <w:t>GNOSTIC</w:t>
      </w:r>
      <w:r w:rsidR="007D0BA9">
        <w:rPr>
          <w:rFonts w:ascii="Arial" w:hAnsi="Arial" w:cs="Arial"/>
          <w:b/>
          <w:lang w:val="fr"/>
        </w:rPr>
        <w:t xml:space="preserve"> DU CENTRE</w:t>
      </w:r>
    </w:p>
    <w:p w:rsidR="00C223AB" w:rsidRPr="00D04CFE" w:rsidRDefault="00C223AB" w:rsidP="00F07693">
      <w:pPr>
        <w:spacing w:after="0" w:line="240" w:lineRule="auto"/>
        <w:jc w:val="both"/>
        <w:rPr>
          <w:rFonts w:ascii="Arial" w:hAnsi="Arial" w:cs="Arial"/>
          <w:lang w:val="fr-BE"/>
        </w:rPr>
      </w:pPr>
    </w:p>
    <w:p w:rsidR="00C4074C" w:rsidRPr="00D04CFE" w:rsidRDefault="00814FFB" w:rsidP="00F07693">
      <w:pPr>
        <w:spacing w:after="0" w:line="240" w:lineRule="auto"/>
        <w:jc w:val="both"/>
        <w:rPr>
          <w:rFonts w:ascii="Arial" w:hAnsi="Arial" w:cs="Arial"/>
          <w:lang w:val="fr-BE"/>
        </w:rPr>
      </w:pPr>
      <w:r w:rsidRPr="00D04CFE">
        <w:rPr>
          <w:rFonts w:ascii="Arial" w:hAnsi="Arial" w:cs="Arial"/>
          <w:lang w:val="fr"/>
        </w:rPr>
        <w:t xml:space="preserve">A TRANSMETTRE </w:t>
      </w:r>
      <w:r w:rsidR="007D0BA9" w:rsidRPr="00D04CFE">
        <w:rPr>
          <w:rFonts w:ascii="Arial" w:hAnsi="Arial" w:cs="Arial"/>
          <w:lang w:val="fr"/>
        </w:rPr>
        <w:t xml:space="preserve">A L'INAMI </w:t>
      </w:r>
      <w:r w:rsidRPr="00D04CFE">
        <w:rPr>
          <w:rFonts w:ascii="Arial" w:hAnsi="Arial" w:cs="Arial"/>
          <w:lang w:val="fr"/>
        </w:rPr>
        <w:t xml:space="preserve">ENTIEREMENT COMPLETE AVEC TOUS LES JUSTIFICATIFS DEMANDES POUR LE </w:t>
      </w:r>
      <w:r w:rsidR="004776D1">
        <w:rPr>
          <w:rFonts w:ascii="Arial" w:hAnsi="Arial" w:cs="Arial"/>
          <w:lang w:val="fr"/>
        </w:rPr>
        <w:t>28 FEVRIER 2018</w:t>
      </w:r>
      <w:r w:rsidRPr="00D04CFE">
        <w:rPr>
          <w:rFonts w:ascii="Arial" w:hAnsi="Arial" w:cs="Arial"/>
          <w:lang w:val="fr"/>
        </w:rPr>
        <w:t xml:space="preserve"> AU PLUS TARD</w:t>
      </w:r>
    </w:p>
    <w:p w:rsidR="009F6020" w:rsidRPr="00D04CFE" w:rsidRDefault="009F6020" w:rsidP="00F07693">
      <w:pPr>
        <w:spacing w:after="0" w:line="240" w:lineRule="auto"/>
        <w:jc w:val="both"/>
        <w:rPr>
          <w:rFonts w:ascii="Arial" w:hAnsi="Arial" w:cs="Arial"/>
          <w:u w:val="single"/>
          <w:lang w:val="fr-BE"/>
        </w:rPr>
      </w:pPr>
    </w:p>
    <w:p w:rsidR="002F4872" w:rsidRPr="00D04CFE" w:rsidRDefault="002F4872" w:rsidP="00F07693">
      <w:pPr>
        <w:spacing w:after="0" w:line="240" w:lineRule="auto"/>
        <w:jc w:val="both"/>
        <w:rPr>
          <w:rFonts w:ascii="Arial" w:hAnsi="Arial" w:cs="Arial"/>
          <w:lang w:val="fr-BE"/>
        </w:rPr>
      </w:pPr>
      <w:r w:rsidRPr="00D04CFE">
        <w:rPr>
          <w:rFonts w:ascii="Arial" w:hAnsi="Arial" w:cs="Arial"/>
          <w:lang w:val="fr"/>
        </w:rPr>
        <w:t>Si nécessaire</w:t>
      </w:r>
      <w:r w:rsidR="00E802AF" w:rsidRPr="00D04CFE">
        <w:rPr>
          <w:rFonts w:ascii="Arial" w:hAnsi="Arial" w:cs="Arial"/>
          <w:lang w:val="fr"/>
        </w:rPr>
        <w:t>,</w:t>
      </w:r>
      <w:r w:rsidRPr="00D04CFE">
        <w:rPr>
          <w:rFonts w:ascii="Arial" w:hAnsi="Arial" w:cs="Arial"/>
          <w:lang w:val="fr"/>
        </w:rPr>
        <w:t xml:space="preserve"> vous pouvez ajouter des </w:t>
      </w:r>
      <w:r w:rsidR="00F752F0" w:rsidRPr="00D04CFE">
        <w:rPr>
          <w:rFonts w:ascii="Arial" w:hAnsi="Arial" w:cs="Arial"/>
          <w:lang w:val="fr"/>
        </w:rPr>
        <w:t>lignes</w:t>
      </w:r>
      <w:r w:rsidRPr="00D04CFE">
        <w:rPr>
          <w:rFonts w:ascii="Arial" w:hAnsi="Arial" w:cs="Arial"/>
          <w:lang w:val="fr"/>
        </w:rPr>
        <w:t xml:space="preserve"> dans ce document.</w:t>
      </w:r>
    </w:p>
    <w:p w:rsidR="00DD1C54" w:rsidRPr="00D04CFE" w:rsidRDefault="00DD1C54" w:rsidP="00F07693">
      <w:pPr>
        <w:spacing w:after="0" w:line="240" w:lineRule="auto"/>
        <w:jc w:val="both"/>
        <w:rPr>
          <w:rFonts w:ascii="Arial" w:hAnsi="Arial" w:cs="Arial"/>
          <w:u w:val="single"/>
          <w:lang w:val="fr-BE"/>
        </w:rPr>
      </w:pPr>
    </w:p>
    <w:tbl>
      <w:tblPr>
        <w:tblStyle w:val="TableGrid"/>
        <w:tblW w:w="0" w:type="auto"/>
        <w:tblLook w:val="04A0" w:firstRow="1" w:lastRow="0" w:firstColumn="1" w:lastColumn="0" w:noHBand="0" w:noVBand="1"/>
      </w:tblPr>
      <w:tblGrid>
        <w:gridCol w:w="3936"/>
        <w:gridCol w:w="5640"/>
      </w:tblGrid>
      <w:tr w:rsidR="00C223AB" w:rsidRPr="00380993" w:rsidTr="00D54C59">
        <w:tc>
          <w:tcPr>
            <w:tcW w:w="3936" w:type="dxa"/>
          </w:tcPr>
          <w:p w:rsidR="00C223AB" w:rsidRPr="00D04CFE" w:rsidRDefault="00D54C59" w:rsidP="00F07693">
            <w:pPr>
              <w:jc w:val="both"/>
              <w:rPr>
                <w:rFonts w:ascii="Arial" w:hAnsi="Arial" w:cs="Arial"/>
                <w:u w:val="single"/>
                <w:lang w:val="fr-BE"/>
              </w:rPr>
            </w:pPr>
            <w:r w:rsidRPr="00D04CFE">
              <w:rPr>
                <w:rFonts w:ascii="Arial" w:hAnsi="Arial" w:cs="Arial"/>
                <w:u w:val="single"/>
                <w:lang w:val="fr"/>
              </w:rPr>
              <w:t xml:space="preserve">Nom et adresse (du </w:t>
            </w:r>
            <w:r w:rsidR="007D0BA9">
              <w:rPr>
                <w:rFonts w:ascii="Arial" w:hAnsi="Arial" w:cs="Arial"/>
                <w:u w:val="single"/>
                <w:lang w:val="fr"/>
              </w:rPr>
              <w:t>site</w:t>
            </w:r>
            <w:r w:rsidRPr="00D04CFE">
              <w:rPr>
                <w:rFonts w:ascii="Arial" w:hAnsi="Arial" w:cs="Arial"/>
                <w:u w:val="single"/>
                <w:lang w:val="fr"/>
              </w:rPr>
              <w:t>) de l'hôpital*:</w:t>
            </w:r>
          </w:p>
          <w:p w:rsidR="00C223AB" w:rsidRPr="00D04CFE" w:rsidRDefault="00C223AB" w:rsidP="00F07693">
            <w:pPr>
              <w:jc w:val="both"/>
              <w:rPr>
                <w:rFonts w:ascii="Arial" w:hAnsi="Arial" w:cs="Arial"/>
                <w:u w:val="single"/>
                <w:lang w:val="fr-BE"/>
              </w:rPr>
            </w:pPr>
          </w:p>
          <w:p w:rsidR="00C223AB" w:rsidRPr="00D04CFE" w:rsidRDefault="00C223AB" w:rsidP="00F07693">
            <w:pPr>
              <w:jc w:val="both"/>
              <w:rPr>
                <w:rFonts w:ascii="Arial" w:hAnsi="Arial" w:cs="Arial"/>
                <w:u w:val="single"/>
                <w:lang w:val="fr-BE"/>
              </w:rPr>
            </w:pPr>
          </w:p>
          <w:p w:rsidR="00222E73" w:rsidRPr="00D04CFE" w:rsidRDefault="00222E73" w:rsidP="00F07693">
            <w:pPr>
              <w:jc w:val="both"/>
              <w:rPr>
                <w:rFonts w:ascii="Arial" w:hAnsi="Arial" w:cs="Arial"/>
                <w:u w:val="single"/>
                <w:lang w:val="fr-BE"/>
              </w:rPr>
            </w:pPr>
          </w:p>
          <w:p w:rsidR="00C223AB" w:rsidRPr="00D04CFE" w:rsidRDefault="00C223AB" w:rsidP="00F07693">
            <w:pPr>
              <w:jc w:val="both"/>
              <w:rPr>
                <w:rFonts w:ascii="Arial" w:hAnsi="Arial" w:cs="Arial"/>
                <w:u w:val="single"/>
                <w:lang w:val="fr-BE"/>
              </w:rPr>
            </w:pPr>
          </w:p>
        </w:tc>
        <w:tc>
          <w:tcPr>
            <w:tcW w:w="5640" w:type="dxa"/>
          </w:tcPr>
          <w:p w:rsidR="00C223AB" w:rsidRPr="00D04CFE" w:rsidRDefault="00C223AB" w:rsidP="00F07693">
            <w:pPr>
              <w:jc w:val="both"/>
              <w:rPr>
                <w:rFonts w:ascii="Arial" w:hAnsi="Arial" w:cs="Arial"/>
                <w:u w:val="single"/>
                <w:lang w:val="fr-BE"/>
              </w:rPr>
            </w:pPr>
          </w:p>
        </w:tc>
      </w:tr>
      <w:tr w:rsidR="00C223AB" w:rsidRPr="00D04CFE" w:rsidTr="00D54C59">
        <w:tc>
          <w:tcPr>
            <w:tcW w:w="3936" w:type="dxa"/>
          </w:tcPr>
          <w:p w:rsidR="00C223AB" w:rsidRPr="00D04CFE" w:rsidRDefault="000C3806" w:rsidP="00F07693">
            <w:pPr>
              <w:spacing w:after="200" w:line="276" w:lineRule="auto"/>
              <w:jc w:val="both"/>
              <w:rPr>
                <w:rFonts w:ascii="Arial" w:hAnsi="Arial" w:cs="Arial"/>
                <w:u w:val="single"/>
                <w:lang w:val="nl-BE"/>
              </w:rPr>
            </w:pPr>
            <w:r w:rsidRPr="00D04CFE">
              <w:rPr>
                <w:rFonts w:ascii="Arial" w:hAnsi="Arial" w:cs="Arial"/>
                <w:u w:val="single"/>
                <w:lang w:val="fr"/>
              </w:rPr>
              <w:t>Numéro de téléphone:</w:t>
            </w:r>
          </w:p>
        </w:tc>
        <w:tc>
          <w:tcPr>
            <w:tcW w:w="5640" w:type="dxa"/>
          </w:tcPr>
          <w:p w:rsidR="00C223AB" w:rsidRPr="00D04CFE" w:rsidRDefault="00C223AB" w:rsidP="00F07693">
            <w:pPr>
              <w:spacing w:after="200" w:line="276" w:lineRule="auto"/>
              <w:jc w:val="both"/>
              <w:rPr>
                <w:rFonts w:ascii="Arial" w:hAnsi="Arial" w:cs="Arial"/>
                <w:u w:val="single"/>
                <w:lang w:val="nl-BE"/>
              </w:rPr>
            </w:pPr>
          </w:p>
        </w:tc>
      </w:tr>
      <w:tr w:rsidR="00C223AB" w:rsidRPr="00D04CFE" w:rsidTr="00D54C59">
        <w:tc>
          <w:tcPr>
            <w:tcW w:w="3936" w:type="dxa"/>
          </w:tcPr>
          <w:p w:rsidR="00C223AB" w:rsidRPr="00D04CFE" w:rsidRDefault="00E802AF" w:rsidP="00F07693">
            <w:pPr>
              <w:spacing w:after="200" w:line="276" w:lineRule="auto"/>
              <w:jc w:val="both"/>
              <w:rPr>
                <w:rFonts w:ascii="Arial" w:hAnsi="Arial" w:cs="Arial"/>
                <w:u w:val="single"/>
                <w:lang w:val="nl-BE"/>
              </w:rPr>
            </w:pPr>
            <w:r w:rsidRPr="00D04CFE">
              <w:rPr>
                <w:rFonts w:ascii="Arial" w:hAnsi="Arial" w:cs="Arial"/>
                <w:u w:val="single"/>
                <w:lang w:val="fr"/>
              </w:rPr>
              <w:t>Adresse e</w:t>
            </w:r>
            <w:r w:rsidR="00D54C59" w:rsidRPr="00D04CFE">
              <w:rPr>
                <w:rFonts w:ascii="Arial" w:hAnsi="Arial" w:cs="Arial"/>
                <w:u w:val="single"/>
                <w:lang w:val="fr"/>
              </w:rPr>
              <w:t>-mail:</w:t>
            </w:r>
          </w:p>
        </w:tc>
        <w:tc>
          <w:tcPr>
            <w:tcW w:w="5640" w:type="dxa"/>
          </w:tcPr>
          <w:p w:rsidR="00C223AB" w:rsidRPr="00D04CFE" w:rsidRDefault="00C223AB" w:rsidP="00F07693">
            <w:pPr>
              <w:spacing w:after="200" w:line="276" w:lineRule="auto"/>
              <w:jc w:val="both"/>
              <w:rPr>
                <w:rFonts w:ascii="Arial" w:hAnsi="Arial" w:cs="Arial"/>
                <w:u w:val="single"/>
                <w:lang w:val="nl-BE"/>
              </w:rPr>
            </w:pPr>
          </w:p>
        </w:tc>
      </w:tr>
    </w:tbl>
    <w:p w:rsidR="009F6020" w:rsidRPr="00D04CFE" w:rsidRDefault="00B825D2" w:rsidP="00B825D2">
      <w:pPr>
        <w:spacing w:after="0" w:line="240" w:lineRule="auto"/>
        <w:jc w:val="both"/>
        <w:rPr>
          <w:rFonts w:ascii="Arial" w:hAnsi="Arial" w:cs="Arial"/>
          <w:i/>
          <w:lang w:val="fr-BE"/>
        </w:rPr>
      </w:pPr>
      <w:r w:rsidRPr="00D04CFE">
        <w:rPr>
          <w:rFonts w:ascii="Arial" w:hAnsi="Arial" w:cs="Arial"/>
          <w:lang w:val="fr"/>
        </w:rPr>
        <w:t>*</w:t>
      </w:r>
      <w:r w:rsidRPr="00D04CFE">
        <w:rPr>
          <w:rFonts w:ascii="Arial" w:hAnsi="Arial" w:cs="Arial"/>
          <w:i/>
          <w:lang w:val="fr"/>
        </w:rPr>
        <w:t>Si votre hôpital, en application des dispositions de l'a</w:t>
      </w:r>
      <w:r w:rsidR="00A929F6">
        <w:rPr>
          <w:rFonts w:ascii="Arial" w:hAnsi="Arial" w:cs="Arial"/>
          <w:i/>
          <w:lang w:val="fr"/>
        </w:rPr>
        <w:t>nnexe 6 à la convention</w:t>
      </w:r>
      <w:r w:rsidRPr="00D04CFE">
        <w:rPr>
          <w:rFonts w:ascii="Arial" w:hAnsi="Arial" w:cs="Arial"/>
          <w:i/>
          <w:lang w:val="fr"/>
        </w:rPr>
        <w:t>, applique la co</w:t>
      </w:r>
      <w:r w:rsidRPr="00D04CFE">
        <w:rPr>
          <w:rFonts w:ascii="Arial" w:hAnsi="Arial" w:cs="Arial"/>
          <w:i/>
          <w:lang w:val="fr"/>
        </w:rPr>
        <w:t>n</w:t>
      </w:r>
      <w:r w:rsidRPr="00D04CFE">
        <w:rPr>
          <w:rFonts w:ascii="Arial" w:hAnsi="Arial" w:cs="Arial"/>
          <w:i/>
          <w:lang w:val="fr"/>
        </w:rPr>
        <w:t xml:space="preserve">vention </w:t>
      </w:r>
      <w:r w:rsidR="00A929F6">
        <w:rPr>
          <w:rFonts w:ascii="Arial" w:hAnsi="Arial" w:cs="Arial"/>
          <w:i/>
          <w:lang w:val="fr"/>
        </w:rPr>
        <w:t>apnées d</w:t>
      </w:r>
      <w:r w:rsidR="00C93209">
        <w:rPr>
          <w:rFonts w:ascii="Arial" w:hAnsi="Arial" w:cs="Arial"/>
          <w:i/>
          <w:lang w:val="fr"/>
        </w:rPr>
        <w:t>u</w:t>
      </w:r>
      <w:r w:rsidR="00A929F6">
        <w:rPr>
          <w:rFonts w:ascii="Arial" w:hAnsi="Arial" w:cs="Arial"/>
          <w:i/>
          <w:lang w:val="fr"/>
        </w:rPr>
        <w:t xml:space="preserve"> sommeil</w:t>
      </w:r>
      <w:r w:rsidR="00A929F6" w:rsidRPr="00D04CFE">
        <w:rPr>
          <w:rFonts w:ascii="Arial" w:hAnsi="Arial" w:cs="Arial"/>
          <w:i/>
          <w:lang w:val="fr"/>
        </w:rPr>
        <w:t xml:space="preserve"> </w:t>
      </w:r>
      <w:r w:rsidRPr="00D04CFE">
        <w:rPr>
          <w:rFonts w:ascii="Arial" w:hAnsi="Arial" w:cs="Arial"/>
          <w:i/>
          <w:lang w:val="fr"/>
        </w:rPr>
        <w:t xml:space="preserve">sur 2 </w:t>
      </w:r>
      <w:r w:rsidR="007D0BA9">
        <w:rPr>
          <w:rFonts w:ascii="Arial" w:hAnsi="Arial" w:cs="Arial"/>
          <w:i/>
          <w:lang w:val="fr"/>
        </w:rPr>
        <w:t>sites</w:t>
      </w:r>
      <w:r w:rsidRPr="00D04CFE">
        <w:rPr>
          <w:rFonts w:ascii="Arial" w:hAnsi="Arial" w:cs="Arial"/>
          <w:i/>
          <w:lang w:val="fr"/>
        </w:rPr>
        <w:t xml:space="preserve">, ajoutez une colonne et mentionnez les données des deux </w:t>
      </w:r>
      <w:r w:rsidR="007D0BA9">
        <w:rPr>
          <w:rFonts w:ascii="Arial" w:hAnsi="Arial" w:cs="Arial"/>
          <w:i/>
          <w:lang w:val="fr"/>
        </w:rPr>
        <w:t>sites</w:t>
      </w:r>
      <w:r w:rsidRPr="00D04CFE">
        <w:rPr>
          <w:rFonts w:ascii="Arial" w:hAnsi="Arial" w:cs="Arial"/>
          <w:i/>
          <w:lang w:val="fr"/>
        </w:rPr>
        <w:t>.</w:t>
      </w:r>
    </w:p>
    <w:p w:rsidR="00DD1C54" w:rsidRPr="00D04CFE" w:rsidRDefault="00DD1C54" w:rsidP="00F07693">
      <w:pPr>
        <w:spacing w:after="0" w:line="240" w:lineRule="auto"/>
        <w:jc w:val="both"/>
        <w:rPr>
          <w:rFonts w:ascii="Arial" w:hAnsi="Arial" w:cs="Arial"/>
          <w:b/>
          <w:u w:val="single"/>
          <w:lang w:val="fr-BE"/>
        </w:rPr>
      </w:pPr>
    </w:p>
    <w:p w:rsidR="00EE3416" w:rsidRPr="00380993" w:rsidRDefault="00EE3416" w:rsidP="00F07693">
      <w:pPr>
        <w:spacing w:after="0" w:line="240" w:lineRule="auto"/>
        <w:jc w:val="both"/>
        <w:rPr>
          <w:rFonts w:ascii="Arial" w:hAnsi="Arial" w:cs="Arial"/>
          <w:b/>
          <w:u w:val="single"/>
          <w:lang w:val="fr-B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701"/>
        <w:gridCol w:w="1276"/>
        <w:gridCol w:w="1559"/>
        <w:gridCol w:w="1511"/>
        <w:gridCol w:w="1436"/>
      </w:tblGrid>
      <w:tr w:rsidR="00FE3F85" w:rsidRPr="00380993" w:rsidTr="00E46638">
        <w:tc>
          <w:tcPr>
            <w:tcW w:w="5000" w:type="pct"/>
            <w:gridSpan w:val="6"/>
          </w:tcPr>
          <w:p w:rsidR="00FE3F85" w:rsidRPr="00380993" w:rsidRDefault="00E60788">
            <w:pPr>
              <w:spacing w:after="0" w:line="240" w:lineRule="auto"/>
              <w:jc w:val="both"/>
              <w:rPr>
                <w:rFonts w:ascii="Arial" w:hAnsi="Arial" w:cs="Arial"/>
                <w:b/>
                <w:lang w:val="fr-BE"/>
              </w:rPr>
            </w:pPr>
            <w:r w:rsidRPr="00380993">
              <w:rPr>
                <w:rFonts w:ascii="Arial" w:hAnsi="Arial" w:cs="Arial"/>
                <w:b/>
                <w:lang w:val="fr-BE"/>
              </w:rPr>
              <w:t>MEDECIN(S) SPECIALISTE(S) EN MEDECINE INTERNE, EN PNEUMOLOGIE, EN NEUR</w:t>
            </w:r>
            <w:r w:rsidRPr="00380993">
              <w:rPr>
                <w:rFonts w:ascii="Arial" w:hAnsi="Arial" w:cs="Arial"/>
                <w:b/>
                <w:lang w:val="fr-BE"/>
              </w:rPr>
              <w:t>O</w:t>
            </w:r>
            <w:r w:rsidRPr="00380993">
              <w:rPr>
                <w:rFonts w:ascii="Arial" w:hAnsi="Arial" w:cs="Arial"/>
                <w:b/>
                <w:lang w:val="fr-BE"/>
              </w:rPr>
              <w:t xml:space="preserve">LOGIE, EN NEUROPSYCHIATRIE OU EN PSYCHIATRIE (cf. </w:t>
            </w:r>
            <w:r w:rsidR="00A929F6">
              <w:rPr>
                <w:rFonts w:ascii="Arial" w:hAnsi="Arial" w:cs="Arial"/>
                <w:b/>
                <w:lang w:val="fr-BE"/>
              </w:rPr>
              <w:t>a</w:t>
            </w:r>
            <w:r w:rsidR="00A929F6" w:rsidRPr="00380993">
              <w:rPr>
                <w:rFonts w:ascii="Arial" w:hAnsi="Arial" w:cs="Arial"/>
                <w:b/>
                <w:lang w:val="fr-BE"/>
              </w:rPr>
              <w:t xml:space="preserve">rt </w:t>
            </w:r>
            <w:r w:rsidRPr="00380993">
              <w:rPr>
                <w:rFonts w:ascii="Arial" w:hAnsi="Arial" w:cs="Arial"/>
                <w:b/>
                <w:lang w:val="fr-BE"/>
              </w:rPr>
              <w:t xml:space="preserve">3, § </w:t>
            </w:r>
            <w:r w:rsidR="004776D1" w:rsidRPr="00380993">
              <w:rPr>
                <w:rFonts w:ascii="Arial" w:hAnsi="Arial" w:cs="Arial"/>
                <w:b/>
                <w:lang w:val="fr-BE"/>
              </w:rPr>
              <w:t>4</w:t>
            </w:r>
            <w:r w:rsidRPr="00380993">
              <w:rPr>
                <w:rFonts w:ascii="Arial" w:hAnsi="Arial" w:cs="Arial"/>
                <w:b/>
                <w:lang w:val="fr-BE"/>
              </w:rPr>
              <w:t>, 1</w:t>
            </w:r>
            <w:r w:rsidR="00CC3CB8" w:rsidRPr="00380993">
              <w:rPr>
                <w:rFonts w:ascii="Arial" w:hAnsi="Arial" w:cs="Arial"/>
                <w:b/>
                <w:lang w:val="fr-BE"/>
              </w:rPr>
              <w:t>.a</w:t>
            </w:r>
            <w:r w:rsidR="004776D1" w:rsidRPr="00380993">
              <w:rPr>
                <w:rFonts w:ascii="Arial" w:hAnsi="Arial" w:cs="Arial"/>
                <w:b/>
                <w:lang w:val="fr-BE"/>
              </w:rPr>
              <w:t xml:space="preserve"> et annexe 1 à la convention</w:t>
            </w:r>
            <w:r w:rsidR="00A929F6">
              <w:rPr>
                <w:rFonts w:ascii="Arial" w:hAnsi="Arial" w:cs="Arial"/>
                <w:b/>
                <w:lang w:val="fr-BE"/>
              </w:rPr>
              <w:t>)</w:t>
            </w:r>
          </w:p>
        </w:tc>
      </w:tr>
      <w:tr w:rsidR="001A561E" w:rsidRPr="00D04CFE" w:rsidTr="00512C76">
        <w:tc>
          <w:tcPr>
            <w:tcW w:w="1093" w:type="pct"/>
            <w:vAlign w:val="center"/>
          </w:tcPr>
          <w:p w:rsidR="00E46638" w:rsidRPr="00380993" w:rsidRDefault="00F13A22" w:rsidP="00512C76">
            <w:pPr>
              <w:spacing w:after="0" w:line="240" w:lineRule="auto"/>
              <w:rPr>
                <w:rFonts w:ascii="Arial" w:hAnsi="Arial" w:cs="Arial"/>
                <w:b/>
                <w:lang w:val="fr-BE"/>
              </w:rPr>
            </w:pPr>
            <w:r w:rsidRPr="00D04CFE">
              <w:rPr>
                <w:rFonts w:ascii="Arial" w:hAnsi="Arial" w:cs="Arial"/>
                <w:b/>
                <w:lang w:val="fr"/>
              </w:rPr>
              <w:t xml:space="preserve">Nom, prénom et numéro INAMI </w:t>
            </w:r>
          </w:p>
          <w:p w:rsidR="00F13A22" w:rsidRPr="00380993" w:rsidRDefault="00F13A22" w:rsidP="00E8476F">
            <w:pPr>
              <w:spacing w:after="0" w:line="240" w:lineRule="auto"/>
              <w:rPr>
                <w:rFonts w:ascii="Arial" w:hAnsi="Arial" w:cs="Arial"/>
                <w:b/>
                <w:caps/>
                <w:u w:val="single"/>
                <w:lang w:val="fr-BE"/>
              </w:rPr>
            </w:pPr>
            <w:r w:rsidRPr="00D04CFE">
              <w:rPr>
                <w:rFonts w:ascii="Arial" w:hAnsi="Arial" w:cs="Arial"/>
                <w:b/>
                <w:lang w:val="fr"/>
              </w:rPr>
              <w:t>(éventuellement cachet)</w:t>
            </w:r>
          </w:p>
        </w:tc>
        <w:tc>
          <w:tcPr>
            <w:tcW w:w="888" w:type="pct"/>
            <w:vAlign w:val="center"/>
          </w:tcPr>
          <w:p w:rsidR="00F13A22" w:rsidRPr="00D04CFE" w:rsidRDefault="00F13A22">
            <w:pPr>
              <w:spacing w:after="0" w:line="240" w:lineRule="auto"/>
              <w:rPr>
                <w:rFonts w:ascii="Arial" w:hAnsi="Arial" w:cs="Arial"/>
                <w:b/>
                <w:lang w:val="fr-BE"/>
              </w:rPr>
            </w:pPr>
            <w:r w:rsidRPr="00D04CFE">
              <w:rPr>
                <w:rFonts w:ascii="Arial" w:hAnsi="Arial" w:cs="Arial"/>
                <w:b/>
                <w:lang w:val="fr"/>
              </w:rPr>
              <w:t>Temps de travail cons</w:t>
            </w:r>
            <w:r w:rsidRPr="00D04CFE">
              <w:rPr>
                <w:rFonts w:ascii="Arial" w:hAnsi="Arial" w:cs="Arial"/>
                <w:b/>
                <w:lang w:val="fr"/>
              </w:rPr>
              <w:t>a</w:t>
            </w:r>
            <w:r w:rsidRPr="00D04CFE">
              <w:rPr>
                <w:rFonts w:ascii="Arial" w:hAnsi="Arial" w:cs="Arial"/>
                <w:b/>
                <w:lang w:val="fr"/>
              </w:rPr>
              <w:t>cré au</w:t>
            </w:r>
            <w:r w:rsidR="004776D1">
              <w:rPr>
                <w:rFonts w:ascii="Arial" w:hAnsi="Arial" w:cs="Arial"/>
                <w:b/>
                <w:lang w:val="fr"/>
              </w:rPr>
              <w:t>x troubles d</w:t>
            </w:r>
            <w:r w:rsidR="002F09C1">
              <w:rPr>
                <w:rFonts w:ascii="Arial" w:hAnsi="Arial" w:cs="Arial"/>
                <w:b/>
                <w:lang w:val="fr"/>
              </w:rPr>
              <w:t>u</w:t>
            </w:r>
            <w:r w:rsidR="004776D1">
              <w:rPr>
                <w:rFonts w:ascii="Arial" w:hAnsi="Arial" w:cs="Arial"/>
                <w:b/>
                <w:lang w:val="fr"/>
              </w:rPr>
              <w:t xml:space="preserve"> sommeil</w:t>
            </w:r>
            <w:r w:rsidRPr="00D04CFE">
              <w:rPr>
                <w:rFonts w:ascii="Arial" w:hAnsi="Arial" w:cs="Arial"/>
                <w:b/>
                <w:lang w:val="fr"/>
              </w:rPr>
              <w:t xml:space="preserve"> dans le centre (e</w:t>
            </w:r>
            <w:r w:rsidRPr="00D04CFE">
              <w:rPr>
                <w:rFonts w:ascii="Arial" w:hAnsi="Arial" w:cs="Arial"/>
                <w:b/>
                <w:lang w:val="fr"/>
              </w:rPr>
              <w:t>x</w:t>
            </w:r>
            <w:r w:rsidRPr="00D04CFE">
              <w:rPr>
                <w:rFonts w:ascii="Arial" w:hAnsi="Arial" w:cs="Arial"/>
                <w:b/>
                <w:lang w:val="fr"/>
              </w:rPr>
              <w:t>primé en ETP) (1ETP = 38 heures par semaine)</w:t>
            </w:r>
          </w:p>
        </w:tc>
        <w:tc>
          <w:tcPr>
            <w:tcW w:w="666" w:type="pct"/>
            <w:vAlign w:val="center"/>
          </w:tcPr>
          <w:p w:rsidR="00F13A22" w:rsidRPr="00D04CFE" w:rsidRDefault="00E802AF">
            <w:pPr>
              <w:spacing w:after="0" w:line="240" w:lineRule="auto"/>
              <w:rPr>
                <w:rFonts w:ascii="Arial" w:hAnsi="Arial" w:cs="Arial"/>
                <w:b/>
                <w:lang w:val="fr-BE"/>
              </w:rPr>
            </w:pPr>
            <w:r w:rsidRPr="00D04CFE">
              <w:rPr>
                <w:rFonts w:ascii="Arial" w:hAnsi="Arial" w:cs="Arial"/>
                <w:b/>
                <w:lang w:val="fr"/>
              </w:rPr>
              <w:t>Etait</w:t>
            </w:r>
            <w:r w:rsidR="002F4872" w:rsidRPr="00D04CFE">
              <w:rPr>
                <w:rFonts w:ascii="Arial" w:hAnsi="Arial" w:cs="Arial"/>
                <w:b/>
                <w:lang w:val="fr"/>
              </w:rPr>
              <w:t xml:space="preserve"> déjà</w:t>
            </w:r>
            <w:r w:rsidRPr="00D04CFE">
              <w:rPr>
                <w:rFonts w:ascii="Arial" w:hAnsi="Arial" w:cs="Arial"/>
                <w:b/>
                <w:lang w:val="fr"/>
              </w:rPr>
              <w:t xml:space="preserve"> actif</w:t>
            </w:r>
            <w:r w:rsidR="002F4872" w:rsidRPr="00D04CFE">
              <w:rPr>
                <w:rFonts w:ascii="Arial" w:hAnsi="Arial" w:cs="Arial"/>
                <w:b/>
                <w:lang w:val="fr"/>
              </w:rPr>
              <w:t xml:space="preserve"> dans le d</w:t>
            </w:r>
            <w:r w:rsidR="00A929F6">
              <w:rPr>
                <w:rFonts w:ascii="Arial" w:hAnsi="Arial" w:cs="Arial"/>
                <w:b/>
                <w:lang w:val="fr"/>
              </w:rPr>
              <w:t>o</w:t>
            </w:r>
            <w:r w:rsidR="002F4872" w:rsidRPr="00D04CFE">
              <w:rPr>
                <w:rFonts w:ascii="Arial" w:hAnsi="Arial" w:cs="Arial"/>
                <w:b/>
                <w:lang w:val="fr"/>
              </w:rPr>
              <w:t xml:space="preserve">maine </w:t>
            </w:r>
            <w:r w:rsidR="00A929F6">
              <w:rPr>
                <w:rFonts w:ascii="Arial" w:hAnsi="Arial" w:cs="Arial"/>
                <w:b/>
                <w:lang w:val="fr"/>
              </w:rPr>
              <w:t>des troubles d</w:t>
            </w:r>
            <w:r w:rsidR="002F09C1">
              <w:rPr>
                <w:rFonts w:ascii="Arial" w:hAnsi="Arial" w:cs="Arial"/>
                <w:b/>
                <w:lang w:val="fr"/>
              </w:rPr>
              <w:t>u</w:t>
            </w:r>
            <w:r w:rsidR="00A929F6">
              <w:rPr>
                <w:rFonts w:ascii="Arial" w:hAnsi="Arial" w:cs="Arial"/>
                <w:b/>
                <w:lang w:val="fr"/>
              </w:rPr>
              <w:t xml:space="preserve"> so</w:t>
            </w:r>
            <w:r w:rsidR="00A929F6">
              <w:rPr>
                <w:rFonts w:ascii="Arial" w:hAnsi="Arial" w:cs="Arial"/>
                <w:b/>
                <w:lang w:val="fr"/>
              </w:rPr>
              <w:t>m</w:t>
            </w:r>
            <w:r w:rsidR="00A929F6">
              <w:rPr>
                <w:rFonts w:ascii="Arial" w:hAnsi="Arial" w:cs="Arial"/>
                <w:b/>
                <w:lang w:val="fr"/>
              </w:rPr>
              <w:t xml:space="preserve">meil </w:t>
            </w:r>
            <w:r w:rsidR="002F4872" w:rsidRPr="00D04CFE">
              <w:rPr>
                <w:rFonts w:ascii="Arial" w:hAnsi="Arial" w:cs="Arial"/>
                <w:b/>
                <w:lang w:val="fr"/>
              </w:rPr>
              <w:t xml:space="preserve">dans le centre en </w:t>
            </w:r>
            <w:r w:rsidR="004776D1" w:rsidRPr="00D04CFE">
              <w:rPr>
                <w:rFonts w:ascii="Arial" w:hAnsi="Arial" w:cs="Arial"/>
                <w:b/>
                <w:lang w:val="fr"/>
              </w:rPr>
              <w:t>201</w:t>
            </w:r>
            <w:r w:rsidR="004776D1">
              <w:rPr>
                <w:rFonts w:ascii="Arial" w:hAnsi="Arial" w:cs="Arial"/>
                <w:b/>
                <w:lang w:val="fr"/>
              </w:rPr>
              <w:t>7</w:t>
            </w:r>
          </w:p>
        </w:tc>
        <w:tc>
          <w:tcPr>
            <w:tcW w:w="814" w:type="pct"/>
            <w:vAlign w:val="center"/>
          </w:tcPr>
          <w:p w:rsidR="00F13A22" w:rsidRPr="00D04CFE" w:rsidRDefault="002F4872" w:rsidP="009A4414">
            <w:pPr>
              <w:spacing w:after="0" w:line="240" w:lineRule="auto"/>
              <w:rPr>
                <w:rFonts w:ascii="Arial" w:hAnsi="Arial" w:cs="Arial"/>
                <w:b/>
                <w:lang w:val="fr-BE"/>
              </w:rPr>
            </w:pPr>
            <w:r w:rsidRPr="00D04CFE">
              <w:rPr>
                <w:rFonts w:ascii="Arial" w:hAnsi="Arial" w:cs="Arial"/>
                <w:b/>
                <w:lang w:val="fr"/>
              </w:rPr>
              <w:t>A déjà suivi une des formations mentio</w:t>
            </w:r>
            <w:r w:rsidRPr="00D04CFE">
              <w:rPr>
                <w:rFonts w:ascii="Arial" w:hAnsi="Arial" w:cs="Arial"/>
                <w:b/>
                <w:lang w:val="fr"/>
              </w:rPr>
              <w:t>n</w:t>
            </w:r>
            <w:r w:rsidRPr="00D04CFE">
              <w:rPr>
                <w:rFonts w:ascii="Arial" w:hAnsi="Arial" w:cs="Arial"/>
                <w:b/>
                <w:lang w:val="fr"/>
              </w:rPr>
              <w:t>nées en a</w:t>
            </w:r>
            <w:r w:rsidRPr="00D04CFE">
              <w:rPr>
                <w:rFonts w:ascii="Arial" w:hAnsi="Arial" w:cs="Arial"/>
                <w:b/>
                <w:lang w:val="fr"/>
              </w:rPr>
              <w:t>n</w:t>
            </w:r>
            <w:r w:rsidRPr="00D04CFE">
              <w:rPr>
                <w:rFonts w:ascii="Arial" w:hAnsi="Arial" w:cs="Arial"/>
                <w:b/>
                <w:lang w:val="fr"/>
              </w:rPr>
              <w:t>nexe 1 à la convention</w:t>
            </w:r>
          </w:p>
        </w:tc>
        <w:tc>
          <w:tcPr>
            <w:tcW w:w="789" w:type="pct"/>
            <w:vAlign w:val="center"/>
          </w:tcPr>
          <w:p w:rsidR="00F13A22" w:rsidRPr="00D04CFE" w:rsidRDefault="002F4872" w:rsidP="006E5454">
            <w:pPr>
              <w:spacing w:after="0" w:line="240" w:lineRule="auto"/>
              <w:rPr>
                <w:rFonts w:ascii="Arial" w:hAnsi="Arial" w:cs="Arial"/>
                <w:b/>
                <w:lang w:val="fr-BE"/>
              </w:rPr>
            </w:pPr>
            <w:r w:rsidRPr="00D04CFE">
              <w:rPr>
                <w:rFonts w:ascii="Arial" w:hAnsi="Arial" w:cs="Arial"/>
                <w:b/>
                <w:lang w:val="fr"/>
              </w:rPr>
              <w:t>Est le m</w:t>
            </w:r>
            <w:r w:rsidRPr="00D04CFE">
              <w:rPr>
                <w:rFonts w:ascii="Arial" w:hAnsi="Arial" w:cs="Arial"/>
                <w:b/>
                <w:lang w:val="fr"/>
              </w:rPr>
              <w:t>é</w:t>
            </w:r>
            <w:r w:rsidRPr="00D04CFE">
              <w:rPr>
                <w:rFonts w:ascii="Arial" w:hAnsi="Arial" w:cs="Arial"/>
                <w:b/>
                <w:lang w:val="fr"/>
              </w:rPr>
              <w:t>decin re</w:t>
            </w:r>
            <w:r w:rsidRPr="00D04CFE">
              <w:rPr>
                <w:rFonts w:ascii="Arial" w:hAnsi="Arial" w:cs="Arial"/>
                <w:b/>
                <w:lang w:val="fr"/>
              </w:rPr>
              <w:t>s</w:t>
            </w:r>
            <w:r w:rsidRPr="00D04CFE">
              <w:rPr>
                <w:rFonts w:ascii="Arial" w:hAnsi="Arial" w:cs="Arial"/>
                <w:b/>
                <w:lang w:val="fr"/>
              </w:rPr>
              <w:t>ponsable du centre</w:t>
            </w:r>
          </w:p>
        </w:tc>
        <w:tc>
          <w:tcPr>
            <w:tcW w:w="750" w:type="pct"/>
            <w:vAlign w:val="center"/>
          </w:tcPr>
          <w:p w:rsidR="00F13A22" w:rsidRPr="00D04CFE" w:rsidRDefault="00F13A22" w:rsidP="00512C76">
            <w:pPr>
              <w:spacing w:after="0" w:line="240" w:lineRule="auto"/>
              <w:rPr>
                <w:rFonts w:ascii="Arial" w:hAnsi="Arial" w:cs="Arial"/>
                <w:b/>
                <w:caps/>
                <w:u w:val="single"/>
                <w:lang w:val="nl-NL"/>
              </w:rPr>
            </w:pPr>
            <w:r w:rsidRPr="00D04CFE">
              <w:rPr>
                <w:rFonts w:ascii="Arial" w:hAnsi="Arial" w:cs="Arial"/>
                <w:b/>
                <w:lang w:val="fr"/>
              </w:rPr>
              <w:t>Signature</w:t>
            </w:r>
          </w:p>
        </w:tc>
      </w:tr>
      <w:tr w:rsidR="00F13A22" w:rsidRPr="00D04CFE" w:rsidTr="001A561E">
        <w:tc>
          <w:tcPr>
            <w:tcW w:w="1093" w:type="pct"/>
          </w:tcPr>
          <w:p w:rsidR="00F13A22" w:rsidRPr="00D04CFE" w:rsidRDefault="00F13A22" w:rsidP="00F07693">
            <w:pPr>
              <w:spacing w:after="0" w:line="240" w:lineRule="auto"/>
              <w:jc w:val="both"/>
              <w:rPr>
                <w:rFonts w:ascii="Arial" w:hAnsi="Arial" w:cs="Arial"/>
                <w:b/>
                <w:caps/>
                <w:u w:val="single"/>
                <w:lang w:val="nl-NL"/>
              </w:rPr>
            </w:pPr>
          </w:p>
          <w:p w:rsidR="00F13A22" w:rsidRPr="00D04CFE" w:rsidRDefault="00F13A22" w:rsidP="00F07693">
            <w:pPr>
              <w:spacing w:after="0" w:line="240" w:lineRule="auto"/>
              <w:jc w:val="both"/>
              <w:rPr>
                <w:rFonts w:ascii="Arial" w:hAnsi="Arial" w:cs="Arial"/>
                <w:b/>
                <w:caps/>
                <w:u w:val="single"/>
                <w:lang w:val="nl-NL"/>
              </w:rPr>
            </w:pPr>
          </w:p>
          <w:p w:rsidR="00F13A22" w:rsidRPr="00D04CFE" w:rsidRDefault="00F13A22" w:rsidP="00F07693">
            <w:pPr>
              <w:spacing w:after="0" w:line="240" w:lineRule="auto"/>
              <w:jc w:val="both"/>
              <w:rPr>
                <w:rFonts w:ascii="Arial" w:hAnsi="Arial" w:cs="Arial"/>
                <w:b/>
                <w:caps/>
                <w:u w:val="single"/>
                <w:lang w:val="nl-NL"/>
              </w:rPr>
            </w:pPr>
          </w:p>
          <w:p w:rsidR="00F13A22" w:rsidRPr="00D04CFE" w:rsidRDefault="00F13A22" w:rsidP="00F07693">
            <w:pPr>
              <w:spacing w:after="0" w:line="240" w:lineRule="auto"/>
              <w:jc w:val="both"/>
              <w:rPr>
                <w:rFonts w:ascii="Arial" w:hAnsi="Arial" w:cs="Arial"/>
                <w:b/>
                <w:caps/>
                <w:u w:val="single"/>
                <w:lang w:val="nl-NL"/>
              </w:rPr>
            </w:pPr>
          </w:p>
          <w:p w:rsidR="00F13A22" w:rsidRPr="00D04CFE" w:rsidRDefault="00F13A22" w:rsidP="00F07693">
            <w:pPr>
              <w:spacing w:after="0" w:line="240" w:lineRule="auto"/>
              <w:jc w:val="both"/>
              <w:rPr>
                <w:rFonts w:ascii="Arial" w:hAnsi="Arial" w:cs="Arial"/>
                <w:b/>
                <w:caps/>
                <w:u w:val="single"/>
                <w:lang w:val="nl-NL"/>
              </w:rPr>
            </w:pPr>
          </w:p>
        </w:tc>
        <w:tc>
          <w:tcPr>
            <w:tcW w:w="888" w:type="pct"/>
          </w:tcPr>
          <w:p w:rsidR="00F13A22" w:rsidRPr="00D04CFE" w:rsidRDefault="00F13A22" w:rsidP="00F07693">
            <w:pPr>
              <w:spacing w:after="0" w:line="240" w:lineRule="auto"/>
              <w:jc w:val="both"/>
              <w:rPr>
                <w:rFonts w:ascii="Arial" w:hAnsi="Arial" w:cs="Arial"/>
                <w:b/>
                <w:caps/>
                <w:u w:val="single"/>
                <w:lang w:val="nl-NL"/>
              </w:rPr>
            </w:pPr>
          </w:p>
        </w:tc>
        <w:tc>
          <w:tcPr>
            <w:tcW w:w="666" w:type="pct"/>
          </w:tcPr>
          <w:p w:rsidR="00F13A22" w:rsidRPr="00D04CFE" w:rsidRDefault="00F13A22" w:rsidP="00F07693">
            <w:pPr>
              <w:spacing w:after="0" w:line="240" w:lineRule="auto"/>
              <w:jc w:val="both"/>
              <w:rPr>
                <w:rFonts w:ascii="Arial" w:hAnsi="Arial" w:cs="Arial"/>
                <w:b/>
                <w:caps/>
                <w:u w:val="single"/>
                <w:lang w:val="nl-NL"/>
              </w:rPr>
            </w:pPr>
          </w:p>
        </w:tc>
        <w:tc>
          <w:tcPr>
            <w:tcW w:w="814" w:type="pct"/>
          </w:tcPr>
          <w:p w:rsidR="00F13A22" w:rsidRPr="00D04CFE" w:rsidRDefault="00F13A22" w:rsidP="00F07693">
            <w:pPr>
              <w:spacing w:after="0" w:line="240" w:lineRule="auto"/>
              <w:jc w:val="both"/>
              <w:rPr>
                <w:rFonts w:ascii="Arial" w:hAnsi="Arial" w:cs="Arial"/>
                <w:b/>
                <w:caps/>
                <w:u w:val="single"/>
                <w:lang w:val="nl-NL"/>
              </w:rPr>
            </w:pPr>
          </w:p>
        </w:tc>
        <w:tc>
          <w:tcPr>
            <w:tcW w:w="789" w:type="pct"/>
          </w:tcPr>
          <w:p w:rsidR="00F13A22" w:rsidRPr="00D04CFE" w:rsidRDefault="00F13A22" w:rsidP="00F07693">
            <w:pPr>
              <w:spacing w:after="0" w:line="240" w:lineRule="auto"/>
              <w:jc w:val="both"/>
              <w:rPr>
                <w:rFonts w:ascii="Arial" w:hAnsi="Arial" w:cs="Arial"/>
                <w:b/>
                <w:caps/>
                <w:u w:val="single"/>
                <w:lang w:val="nl-NL"/>
              </w:rPr>
            </w:pPr>
          </w:p>
        </w:tc>
        <w:tc>
          <w:tcPr>
            <w:tcW w:w="750" w:type="pct"/>
          </w:tcPr>
          <w:p w:rsidR="00F13A22" w:rsidRPr="00D04CFE" w:rsidRDefault="00F13A22" w:rsidP="00F07693">
            <w:pPr>
              <w:spacing w:after="0" w:line="240" w:lineRule="auto"/>
              <w:jc w:val="both"/>
              <w:rPr>
                <w:rFonts w:ascii="Arial" w:hAnsi="Arial" w:cs="Arial"/>
                <w:b/>
                <w:caps/>
                <w:u w:val="single"/>
                <w:lang w:val="nl-NL"/>
              </w:rPr>
            </w:pPr>
          </w:p>
        </w:tc>
      </w:tr>
      <w:tr w:rsidR="00F13A22" w:rsidRPr="00D04CFE" w:rsidTr="001A561E">
        <w:tc>
          <w:tcPr>
            <w:tcW w:w="1093" w:type="pct"/>
          </w:tcPr>
          <w:p w:rsidR="00F13A22" w:rsidRPr="00D04CFE" w:rsidRDefault="00F13A22" w:rsidP="00F07693">
            <w:pPr>
              <w:spacing w:after="0" w:line="240" w:lineRule="auto"/>
              <w:jc w:val="both"/>
              <w:rPr>
                <w:rFonts w:ascii="Arial" w:hAnsi="Arial" w:cs="Arial"/>
                <w:b/>
                <w:caps/>
                <w:u w:val="single"/>
                <w:lang w:val="nl-NL"/>
              </w:rPr>
            </w:pPr>
          </w:p>
          <w:p w:rsidR="00F13A22" w:rsidRPr="00D04CFE" w:rsidRDefault="00F13A22" w:rsidP="00F07693">
            <w:pPr>
              <w:spacing w:after="0" w:line="240" w:lineRule="auto"/>
              <w:jc w:val="both"/>
              <w:rPr>
                <w:rFonts w:ascii="Arial" w:hAnsi="Arial" w:cs="Arial"/>
                <w:b/>
                <w:caps/>
                <w:u w:val="single"/>
                <w:lang w:val="nl-NL"/>
              </w:rPr>
            </w:pPr>
          </w:p>
          <w:p w:rsidR="00F13A22" w:rsidRPr="00D04CFE" w:rsidRDefault="00F13A22" w:rsidP="00F07693">
            <w:pPr>
              <w:spacing w:after="0" w:line="240" w:lineRule="auto"/>
              <w:jc w:val="both"/>
              <w:rPr>
                <w:rFonts w:ascii="Arial" w:hAnsi="Arial" w:cs="Arial"/>
                <w:b/>
                <w:caps/>
                <w:u w:val="single"/>
                <w:lang w:val="nl-NL"/>
              </w:rPr>
            </w:pPr>
          </w:p>
          <w:p w:rsidR="00F13A22" w:rsidRPr="00D04CFE" w:rsidRDefault="00F13A22" w:rsidP="00F07693">
            <w:pPr>
              <w:spacing w:after="0" w:line="240" w:lineRule="auto"/>
              <w:jc w:val="both"/>
              <w:rPr>
                <w:rFonts w:ascii="Arial" w:hAnsi="Arial" w:cs="Arial"/>
                <w:b/>
                <w:caps/>
                <w:u w:val="single"/>
                <w:lang w:val="nl-NL"/>
              </w:rPr>
            </w:pPr>
          </w:p>
          <w:p w:rsidR="00F13A22" w:rsidRPr="00D04CFE" w:rsidRDefault="00F13A22" w:rsidP="00F07693">
            <w:pPr>
              <w:spacing w:after="0" w:line="240" w:lineRule="auto"/>
              <w:jc w:val="both"/>
              <w:rPr>
                <w:rFonts w:ascii="Arial" w:hAnsi="Arial" w:cs="Arial"/>
                <w:b/>
                <w:caps/>
                <w:u w:val="single"/>
                <w:lang w:val="nl-NL"/>
              </w:rPr>
            </w:pPr>
          </w:p>
        </w:tc>
        <w:tc>
          <w:tcPr>
            <w:tcW w:w="888" w:type="pct"/>
          </w:tcPr>
          <w:p w:rsidR="00F13A22" w:rsidRPr="00D04CFE" w:rsidRDefault="00F13A22" w:rsidP="00F07693">
            <w:pPr>
              <w:spacing w:after="0" w:line="240" w:lineRule="auto"/>
              <w:jc w:val="both"/>
              <w:rPr>
                <w:rFonts w:ascii="Arial" w:hAnsi="Arial" w:cs="Arial"/>
                <w:b/>
                <w:caps/>
                <w:u w:val="single"/>
                <w:lang w:val="nl-NL"/>
              </w:rPr>
            </w:pPr>
          </w:p>
        </w:tc>
        <w:tc>
          <w:tcPr>
            <w:tcW w:w="666" w:type="pct"/>
          </w:tcPr>
          <w:p w:rsidR="00F13A22" w:rsidRPr="00D04CFE" w:rsidRDefault="00F13A22" w:rsidP="00F07693">
            <w:pPr>
              <w:spacing w:after="0" w:line="240" w:lineRule="auto"/>
              <w:jc w:val="both"/>
              <w:rPr>
                <w:rFonts w:ascii="Arial" w:hAnsi="Arial" w:cs="Arial"/>
                <w:b/>
                <w:caps/>
                <w:u w:val="single"/>
                <w:lang w:val="nl-NL"/>
              </w:rPr>
            </w:pPr>
          </w:p>
        </w:tc>
        <w:tc>
          <w:tcPr>
            <w:tcW w:w="814" w:type="pct"/>
          </w:tcPr>
          <w:p w:rsidR="00F13A22" w:rsidRPr="00D04CFE" w:rsidRDefault="00F13A22" w:rsidP="00F07693">
            <w:pPr>
              <w:spacing w:after="0" w:line="240" w:lineRule="auto"/>
              <w:jc w:val="both"/>
              <w:rPr>
                <w:rFonts w:ascii="Arial" w:hAnsi="Arial" w:cs="Arial"/>
                <w:b/>
                <w:caps/>
                <w:u w:val="single"/>
                <w:lang w:val="nl-NL"/>
              </w:rPr>
            </w:pPr>
          </w:p>
        </w:tc>
        <w:tc>
          <w:tcPr>
            <w:tcW w:w="789" w:type="pct"/>
          </w:tcPr>
          <w:p w:rsidR="00F13A22" w:rsidRPr="00D04CFE" w:rsidRDefault="00F13A22" w:rsidP="00F07693">
            <w:pPr>
              <w:spacing w:after="0" w:line="240" w:lineRule="auto"/>
              <w:jc w:val="both"/>
              <w:rPr>
                <w:rFonts w:ascii="Arial" w:hAnsi="Arial" w:cs="Arial"/>
                <w:b/>
                <w:caps/>
                <w:u w:val="single"/>
                <w:lang w:val="nl-NL"/>
              </w:rPr>
            </w:pPr>
          </w:p>
        </w:tc>
        <w:tc>
          <w:tcPr>
            <w:tcW w:w="750" w:type="pct"/>
          </w:tcPr>
          <w:p w:rsidR="00F13A22" w:rsidRPr="00D04CFE" w:rsidRDefault="00F13A22" w:rsidP="00F07693">
            <w:pPr>
              <w:spacing w:after="0" w:line="240" w:lineRule="auto"/>
              <w:jc w:val="both"/>
              <w:rPr>
                <w:rFonts w:ascii="Arial" w:hAnsi="Arial" w:cs="Arial"/>
                <w:b/>
                <w:caps/>
                <w:u w:val="single"/>
                <w:lang w:val="nl-NL"/>
              </w:rPr>
            </w:pPr>
          </w:p>
        </w:tc>
      </w:tr>
    </w:tbl>
    <w:p w:rsidR="00DD1C54" w:rsidRPr="00D04CFE" w:rsidRDefault="00DD1C54" w:rsidP="00F07693">
      <w:pPr>
        <w:spacing w:after="0" w:line="240" w:lineRule="auto"/>
        <w:jc w:val="both"/>
        <w:rPr>
          <w:rFonts w:ascii="Arial" w:hAnsi="Arial" w:cs="Arial"/>
          <w:b/>
          <w:lang w:val="nl-BE"/>
        </w:rPr>
        <w:sectPr w:rsidR="00DD1C54" w:rsidRPr="00D04CFE">
          <w:pgSz w:w="12240" w:h="15840"/>
          <w:pgMar w:top="1440" w:right="1440" w:bottom="1440" w:left="1440" w:header="708" w:footer="708" w:gutter="0"/>
          <w:cols w:space="708"/>
          <w:docGrid w:linePitch="360"/>
        </w:sectPr>
      </w:pPr>
    </w:p>
    <w:p w:rsidR="00DF71A1" w:rsidRPr="00D04CFE" w:rsidRDefault="00DF71A1" w:rsidP="00F07693">
      <w:pPr>
        <w:spacing w:after="0" w:line="240" w:lineRule="auto"/>
        <w:jc w:val="both"/>
        <w:rPr>
          <w:rFonts w:ascii="Arial" w:hAnsi="Arial" w:cs="Arial"/>
          <w:b/>
          <w:lang w:val="fr-BE"/>
        </w:rPr>
      </w:pPr>
      <w:r w:rsidRPr="00D04CFE">
        <w:rPr>
          <w:rFonts w:ascii="Arial" w:hAnsi="Arial" w:cs="Arial"/>
          <w:b/>
          <w:lang w:val="fr"/>
        </w:rPr>
        <w:lastRenderedPageBreak/>
        <w:t xml:space="preserve">Si votre centre </w:t>
      </w:r>
      <w:r w:rsidR="002F09C1">
        <w:rPr>
          <w:rFonts w:ascii="Arial" w:hAnsi="Arial" w:cs="Arial"/>
          <w:b/>
          <w:lang w:val="fr"/>
        </w:rPr>
        <w:t>prend en charge</w:t>
      </w:r>
      <w:r w:rsidRPr="00D04CFE">
        <w:rPr>
          <w:rFonts w:ascii="Arial" w:hAnsi="Arial" w:cs="Arial"/>
          <w:b/>
          <w:lang w:val="fr"/>
        </w:rPr>
        <w:t xml:space="preserve"> des enfants (&lt; 16 ans):</w:t>
      </w:r>
    </w:p>
    <w:p w:rsidR="00DF71A1" w:rsidRPr="00D04CFE" w:rsidRDefault="00DF71A1" w:rsidP="00F07693">
      <w:pPr>
        <w:spacing w:after="0" w:line="240" w:lineRule="auto"/>
        <w:jc w:val="both"/>
        <w:rPr>
          <w:rFonts w:ascii="Arial" w:hAnsi="Arial" w:cs="Arial"/>
          <w:b/>
          <w:lang w:val="fr-B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58"/>
        <w:gridCol w:w="1701"/>
        <w:gridCol w:w="1843"/>
        <w:gridCol w:w="1985"/>
        <w:gridCol w:w="1701"/>
      </w:tblGrid>
      <w:tr w:rsidR="00D157C5" w:rsidRPr="00380993" w:rsidTr="00731969">
        <w:tc>
          <w:tcPr>
            <w:tcW w:w="1418" w:type="dxa"/>
          </w:tcPr>
          <w:p w:rsidR="00D157C5" w:rsidRPr="00D04CFE" w:rsidRDefault="00D157C5" w:rsidP="00F07693">
            <w:pPr>
              <w:spacing w:after="0" w:line="240" w:lineRule="auto"/>
              <w:jc w:val="both"/>
              <w:rPr>
                <w:rFonts w:ascii="Arial" w:hAnsi="Arial" w:cs="Arial"/>
                <w:b/>
                <w:lang w:val="fr-BE"/>
              </w:rPr>
            </w:pPr>
          </w:p>
        </w:tc>
        <w:tc>
          <w:tcPr>
            <w:tcW w:w="8188" w:type="dxa"/>
            <w:gridSpan w:val="5"/>
          </w:tcPr>
          <w:p w:rsidR="00D157C5" w:rsidRPr="00380993" w:rsidRDefault="00D157C5">
            <w:pPr>
              <w:spacing w:after="0" w:line="240" w:lineRule="auto"/>
              <w:jc w:val="both"/>
              <w:rPr>
                <w:rFonts w:ascii="Arial" w:hAnsi="Arial" w:cs="Arial"/>
                <w:b/>
                <w:u w:val="single"/>
                <w:lang w:val="fr-BE"/>
              </w:rPr>
            </w:pPr>
            <w:r w:rsidRPr="00380993">
              <w:rPr>
                <w:rFonts w:ascii="Arial" w:hAnsi="Arial" w:cs="Arial"/>
                <w:b/>
                <w:lang w:val="fr-BE"/>
              </w:rPr>
              <w:t xml:space="preserve">PEDIATRE(S) (cf. </w:t>
            </w:r>
            <w:r w:rsidR="00A929F6">
              <w:rPr>
                <w:rFonts w:ascii="Arial" w:hAnsi="Arial" w:cs="Arial"/>
                <w:b/>
                <w:lang w:val="fr-BE"/>
              </w:rPr>
              <w:t>a</w:t>
            </w:r>
            <w:r w:rsidR="00A929F6" w:rsidRPr="00380993">
              <w:rPr>
                <w:rFonts w:ascii="Arial" w:hAnsi="Arial" w:cs="Arial"/>
                <w:b/>
                <w:lang w:val="fr-BE"/>
              </w:rPr>
              <w:t>rt</w:t>
            </w:r>
            <w:r w:rsidRPr="00380993">
              <w:rPr>
                <w:rFonts w:ascii="Arial" w:hAnsi="Arial" w:cs="Arial"/>
                <w:b/>
                <w:lang w:val="fr-BE"/>
              </w:rPr>
              <w:t xml:space="preserve">. 3, § </w:t>
            </w:r>
            <w:r w:rsidR="00A929F6" w:rsidRPr="00380993">
              <w:rPr>
                <w:rFonts w:ascii="Arial" w:hAnsi="Arial" w:cs="Arial"/>
                <w:b/>
                <w:lang w:val="fr-BE"/>
              </w:rPr>
              <w:t>4</w:t>
            </w:r>
            <w:r w:rsidRPr="00380993">
              <w:rPr>
                <w:rFonts w:ascii="Arial" w:hAnsi="Arial" w:cs="Arial"/>
                <w:b/>
                <w:lang w:val="fr-BE"/>
              </w:rPr>
              <w:t>, 1</w:t>
            </w:r>
            <w:r w:rsidR="00CC3CB8" w:rsidRPr="00380993">
              <w:rPr>
                <w:rFonts w:ascii="Arial" w:hAnsi="Arial" w:cs="Arial"/>
                <w:b/>
                <w:lang w:val="fr-BE"/>
              </w:rPr>
              <w:t>.</w:t>
            </w:r>
            <w:r w:rsidR="00104A50" w:rsidRPr="00380993">
              <w:rPr>
                <w:rFonts w:ascii="Arial" w:hAnsi="Arial" w:cs="Arial"/>
                <w:b/>
                <w:lang w:val="fr-BE"/>
              </w:rPr>
              <w:t>a</w:t>
            </w:r>
            <w:r w:rsidR="00A929F6" w:rsidRPr="00380993">
              <w:rPr>
                <w:rFonts w:ascii="Arial" w:hAnsi="Arial" w:cs="Arial"/>
                <w:b/>
                <w:lang w:val="fr-BE"/>
              </w:rPr>
              <w:t xml:space="preserve"> et annexe 1 à la convention</w:t>
            </w:r>
            <w:r w:rsidRPr="00380993">
              <w:rPr>
                <w:rFonts w:ascii="Arial" w:hAnsi="Arial" w:cs="Arial"/>
                <w:b/>
                <w:lang w:val="fr-BE"/>
              </w:rPr>
              <w:t>)</w:t>
            </w:r>
          </w:p>
        </w:tc>
      </w:tr>
      <w:tr w:rsidR="00D157C5" w:rsidRPr="00D04CFE" w:rsidTr="00731969">
        <w:tc>
          <w:tcPr>
            <w:tcW w:w="2376" w:type="dxa"/>
            <w:gridSpan w:val="2"/>
          </w:tcPr>
          <w:p w:rsidR="00D157C5" w:rsidRPr="00D04CFE" w:rsidRDefault="00D157C5" w:rsidP="00412A31">
            <w:pPr>
              <w:spacing w:after="0" w:line="240" w:lineRule="auto"/>
              <w:jc w:val="both"/>
              <w:rPr>
                <w:rFonts w:ascii="Arial" w:hAnsi="Arial" w:cs="Arial"/>
                <w:b/>
                <w:lang w:val="fr-BE"/>
              </w:rPr>
            </w:pPr>
            <w:r w:rsidRPr="00D04CFE">
              <w:rPr>
                <w:rFonts w:ascii="Arial" w:hAnsi="Arial" w:cs="Arial"/>
                <w:b/>
                <w:lang w:val="fr"/>
              </w:rPr>
              <w:t>Nom, prénom et numéro INAMI (éventuellement c</w:t>
            </w:r>
            <w:r w:rsidRPr="00D04CFE">
              <w:rPr>
                <w:rFonts w:ascii="Arial" w:hAnsi="Arial" w:cs="Arial"/>
                <w:b/>
                <w:lang w:val="fr"/>
              </w:rPr>
              <w:t>a</w:t>
            </w:r>
            <w:r w:rsidRPr="00D04CFE">
              <w:rPr>
                <w:rFonts w:ascii="Arial" w:hAnsi="Arial" w:cs="Arial"/>
                <w:b/>
                <w:lang w:val="fr"/>
              </w:rPr>
              <w:t xml:space="preserve">chet) </w:t>
            </w:r>
          </w:p>
        </w:tc>
        <w:tc>
          <w:tcPr>
            <w:tcW w:w="1701" w:type="dxa"/>
          </w:tcPr>
          <w:p w:rsidR="00D157C5" w:rsidRPr="00D04CFE" w:rsidRDefault="00E802AF">
            <w:pPr>
              <w:spacing w:after="0" w:line="240" w:lineRule="auto"/>
              <w:jc w:val="both"/>
              <w:rPr>
                <w:rFonts w:ascii="Arial" w:hAnsi="Arial" w:cs="Arial"/>
                <w:b/>
                <w:lang w:val="fr-BE"/>
              </w:rPr>
            </w:pPr>
            <w:r w:rsidRPr="00D04CFE">
              <w:rPr>
                <w:rFonts w:ascii="Arial" w:hAnsi="Arial" w:cs="Arial"/>
                <w:b/>
                <w:lang w:val="fr"/>
              </w:rPr>
              <w:t>Était déjà a</w:t>
            </w:r>
            <w:r w:rsidRPr="00D04CFE">
              <w:rPr>
                <w:rFonts w:ascii="Arial" w:hAnsi="Arial" w:cs="Arial"/>
                <w:b/>
                <w:lang w:val="fr"/>
              </w:rPr>
              <w:t>c</w:t>
            </w:r>
            <w:r w:rsidRPr="00D04CFE">
              <w:rPr>
                <w:rFonts w:ascii="Arial" w:hAnsi="Arial" w:cs="Arial"/>
                <w:b/>
                <w:lang w:val="fr"/>
              </w:rPr>
              <w:t>tif</w:t>
            </w:r>
            <w:r w:rsidR="00D157C5" w:rsidRPr="00D04CFE">
              <w:rPr>
                <w:rFonts w:ascii="Arial" w:hAnsi="Arial" w:cs="Arial"/>
                <w:b/>
                <w:lang w:val="fr"/>
              </w:rPr>
              <w:t xml:space="preserve"> dans le domaine </w:t>
            </w:r>
            <w:r w:rsidR="00A929F6">
              <w:rPr>
                <w:rFonts w:ascii="Arial" w:hAnsi="Arial" w:cs="Arial"/>
                <w:b/>
                <w:lang w:val="fr"/>
              </w:rPr>
              <w:t>des troubles d</w:t>
            </w:r>
            <w:r w:rsidR="002F09C1">
              <w:rPr>
                <w:rFonts w:ascii="Arial" w:hAnsi="Arial" w:cs="Arial"/>
                <w:b/>
                <w:lang w:val="fr"/>
              </w:rPr>
              <w:t>u</w:t>
            </w:r>
            <w:r w:rsidR="00A929F6">
              <w:rPr>
                <w:rFonts w:ascii="Arial" w:hAnsi="Arial" w:cs="Arial"/>
                <w:b/>
                <w:lang w:val="fr"/>
              </w:rPr>
              <w:t xml:space="preserve"> sommeil</w:t>
            </w:r>
            <w:r w:rsidR="00D157C5" w:rsidRPr="00D04CFE">
              <w:rPr>
                <w:rFonts w:ascii="Arial" w:hAnsi="Arial" w:cs="Arial"/>
                <w:b/>
                <w:lang w:val="fr"/>
              </w:rPr>
              <w:t xml:space="preserve"> dans le centre en </w:t>
            </w:r>
            <w:r w:rsidR="004776D1" w:rsidRPr="00D04CFE">
              <w:rPr>
                <w:rFonts w:ascii="Arial" w:hAnsi="Arial" w:cs="Arial"/>
                <w:b/>
                <w:lang w:val="fr"/>
              </w:rPr>
              <w:t>201</w:t>
            </w:r>
            <w:r w:rsidR="004776D1">
              <w:rPr>
                <w:rFonts w:ascii="Arial" w:hAnsi="Arial" w:cs="Arial"/>
                <w:b/>
                <w:lang w:val="fr"/>
              </w:rPr>
              <w:t>7</w:t>
            </w:r>
          </w:p>
        </w:tc>
        <w:tc>
          <w:tcPr>
            <w:tcW w:w="1843" w:type="dxa"/>
          </w:tcPr>
          <w:p w:rsidR="00D157C5" w:rsidRPr="00D04CFE" w:rsidRDefault="00D157C5" w:rsidP="00A00390">
            <w:pPr>
              <w:spacing w:after="0" w:line="240" w:lineRule="auto"/>
              <w:jc w:val="both"/>
              <w:rPr>
                <w:rFonts w:ascii="Arial" w:hAnsi="Arial" w:cs="Arial"/>
                <w:b/>
                <w:lang w:val="fr-BE"/>
              </w:rPr>
            </w:pPr>
            <w:r w:rsidRPr="00D04CFE">
              <w:rPr>
                <w:rFonts w:ascii="Arial" w:hAnsi="Arial" w:cs="Arial"/>
                <w:b/>
                <w:lang w:val="fr"/>
              </w:rPr>
              <w:t>A déjà suivi une des form</w:t>
            </w:r>
            <w:r w:rsidRPr="00D04CFE">
              <w:rPr>
                <w:rFonts w:ascii="Arial" w:hAnsi="Arial" w:cs="Arial"/>
                <w:b/>
                <w:lang w:val="fr"/>
              </w:rPr>
              <w:t>a</w:t>
            </w:r>
            <w:r w:rsidRPr="00D04CFE">
              <w:rPr>
                <w:rFonts w:ascii="Arial" w:hAnsi="Arial" w:cs="Arial"/>
                <w:b/>
                <w:lang w:val="fr"/>
              </w:rPr>
              <w:t>tions mentio</w:t>
            </w:r>
            <w:r w:rsidRPr="00D04CFE">
              <w:rPr>
                <w:rFonts w:ascii="Arial" w:hAnsi="Arial" w:cs="Arial"/>
                <w:b/>
                <w:lang w:val="fr"/>
              </w:rPr>
              <w:t>n</w:t>
            </w:r>
            <w:r w:rsidRPr="00D04CFE">
              <w:rPr>
                <w:rFonts w:ascii="Arial" w:hAnsi="Arial" w:cs="Arial"/>
                <w:b/>
                <w:lang w:val="fr"/>
              </w:rPr>
              <w:t>nées en a</w:t>
            </w:r>
            <w:r w:rsidRPr="00D04CFE">
              <w:rPr>
                <w:rFonts w:ascii="Arial" w:hAnsi="Arial" w:cs="Arial"/>
                <w:b/>
                <w:lang w:val="fr"/>
              </w:rPr>
              <w:t>n</w:t>
            </w:r>
            <w:r w:rsidRPr="00D04CFE">
              <w:rPr>
                <w:rFonts w:ascii="Arial" w:hAnsi="Arial" w:cs="Arial"/>
                <w:b/>
                <w:lang w:val="fr"/>
              </w:rPr>
              <w:t xml:space="preserve">nexe 1 à la convention </w:t>
            </w:r>
          </w:p>
        </w:tc>
        <w:tc>
          <w:tcPr>
            <w:tcW w:w="1985" w:type="dxa"/>
          </w:tcPr>
          <w:p w:rsidR="00D157C5" w:rsidRPr="00D04CFE" w:rsidRDefault="00D157C5" w:rsidP="00F07693">
            <w:pPr>
              <w:spacing w:after="0" w:line="240" w:lineRule="auto"/>
              <w:jc w:val="both"/>
              <w:rPr>
                <w:rFonts w:ascii="Arial" w:hAnsi="Arial" w:cs="Arial"/>
                <w:b/>
                <w:lang w:val="fr-BE"/>
              </w:rPr>
            </w:pPr>
            <w:r w:rsidRPr="00D04CFE">
              <w:rPr>
                <w:rFonts w:ascii="Arial" w:hAnsi="Arial" w:cs="Arial"/>
                <w:b/>
                <w:lang w:val="fr"/>
              </w:rPr>
              <w:t>Est le médecin responsable du centre</w:t>
            </w:r>
          </w:p>
        </w:tc>
        <w:tc>
          <w:tcPr>
            <w:tcW w:w="1701" w:type="dxa"/>
          </w:tcPr>
          <w:p w:rsidR="00D157C5" w:rsidRPr="00D04CFE" w:rsidRDefault="00D157C5" w:rsidP="00F07693">
            <w:pPr>
              <w:spacing w:after="0" w:line="240" w:lineRule="auto"/>
              <w:jc w:val="both"/>
              <w:rPr>
                <w:rFonts w:ascii="Arial" w:hAnsi="Arial" w:cs="Arial"/>
                <w:b/>
                <w:u w:val="single"/>
                <w:lang w:val="nl-NL"/>
              </w:rPr>
            </w:pPr>
            <w:r w:rsidRPr="00D04CFE">
              <w:rPr>
                <w:rFonts w:ascii="Arial" w:hAnsi="Arial" w:cs="Arial"/>
                <w:b/>
                <w:lang w:val="fr"/>
              </w:rPr>
              <w:t>Signature</w:t>
            </w:r>
          </w:p>
        </w:tc>
      </w:tr>
      <w:tr w:rsidR="00D157C5" w:rsidRPr="00D04CFE" w:rsidTr="00731969">
        <w:tc>
          <w:tcPr>
            <w:tcW w:w="2376" w:type="dxa"/>
            <w:gridSpan w:val="2"/>
          </w:tcPr>
          <w:p w:rsidR="00D157C5" w:rsidRPr="00D04CFE" w:rsidRDefault="00D157C5" w:rsidP="00F07693">
            <w:pPr>
              <w:spacing w:after="0" w:line="240" w:lineRule="auto"/>
              <w:jc w:val="both"/>
              <w:rPr>
                <w:rFonts w:ascii="Arial" w:hAnsi="Arial" w:cs="Arial"/>
                <w:b/>
                <w:u w:val="single"/>
                <w:lang w:val="nl-NL"/>
              </w:rPr>
            </w:pPr>
          </w:p>
          <w:p w:rsidR="00D157C5" w:rsidRPr="00D04CFE" w:rsidRDefault="00D157C5" w:rsidP="00F07693">
            <w:pPr>
              <w:spacing w:after="0" w:line="240" w:lineRule="auto"/>
              <w:jc w:val="both"/>
              <w:rPr>
                <w:rFonts w:ascii="Arial" w:hAnsi="Arial" w:cs="Arial"/>
                <w:b/>
                <w:u w:val="single"/>
                <w:lang w:val="nl-NL"/>
              </w:rPr>
            </w:pPr>
          </w:p>
          <w:p w:rsidR="00D157C5" w:rsidRPr="00D04CFE" w:rsidRDefault="00D157C5" w:rsidP="00F07693">
            <w:pPr>
              <w:spacing w:after="0" w:line="240" w:lineRule="auto"/>
              <w:jc w:val="both"/>
              <w:rPr>
                <w:rFonts w:ascii="Arial" w:hAnsi="Arial" w:cs="Arial"/>
                <w:b/>
                <w:u w:val="single"/>
                <w:lang w:val="nl-NL"/>
              </w:rPr>
            </w:pPr>
          </w:p>
          <w:p w:rsidR="00D157C5" w:rsidRPr="00D04CFE" w:rsidRDefault="00D157C5" w:rsidP="00F07693">
            <w:pPr>
              <w:spacing w:after="0" w:line="240" w:lineRule="auto"/>
              <w:jc w:val="both"/>
              <w:rPr>
                <w:rFonts w:ascii="Arial" w:hAnsi="Arial" w:cs="Arial"/>
                <w:b/>
                <w:u w:val="single"/>
                <w:lang w:val="nl-NL"/>
              </w:rPr>
            </w:pPr>
          </w:p>
          <w:p w:rsidR="00D157C5" w:rsidRPr="00D04CFE" w:rsidRDefault="00D157C5" w:rsidP="00F07693">
            <w:pPr>
              <w:spacing w:after="0" w:line="240" w:lineRule="auto"/>
              <w:jc w:val="both"/>
              <w:rPr>
                <w:rFonts w:ascii="Arial" w:hAnsi="Arial" w:cs="Arial"/>
                <w:b/>
                <w:u w:val="single"/>
                <w:lang w:val="nl-NL"/>
              </w:rPr>
            </w:pPr>
          </w:p>
        </w:tc>
        <w:tc>
          <w:tcPr>
            <w:tcW w:w="1701" w:type="dxa"/>
          </w:tcPr>
          <w:p w:rsidR="00D157C5" w:rsidRPr="00D04CFE" w:rsidRDefault="00D157C5" w:rsidP="00F07693">
            <w:pPr>
              <w:spacing w:after="0" w:line="240" w:lineRule="auto"/>
              <w:jc w:val="both"/>
              <w:rPr>
                <w:rFonts w:ascii="Arial" w:hAnsi="Arial" w:cs="Arial"/>
                <w:b/>
                <w:u w:val="single"/>
                <w:lang w:val="nl-NL"/>
              </w:rPr>
            </w:pPr>
          </w:p>
        </w:tc>
        <w:tc>
          <w:tcPr>
            <w:tcW w:w="1843" w:type="dxa"/>
          </w:tcPr>
          <w:p w:rsidR="00D157C5" w:rsidRPr="00D04CFE" w:rsidRDefault="00D157C5" w:rsidP="00F07693">
            <w:pPr>
              <w:spacing w:after="0" w:line="240" w:lineRule="auto"/>
              <w:jc w:val="both"/>
              <w:rPr>
                <w:rFonts w:ascii="Arial" w:hAnsi="Arial" w:cs="Arial"/>
                <w:b/>
                <w:u w:val="single"/>
                <w:lang w:val="nl-NL"/>
              </w:rPr>
            </w:pPr>
          </w:p>
        </w:tc>
        <w:tc>
          <w:tcPr>
            <w:tcW w:w="1985" w:type="dxa"/>
          </w:tcPr>
          <w:p w:rsidR="00D157C5" w:rsidRPr="00D04CFE" w:rsidRDefault="00D157C5" w:rsidP="00F07693">
            <w:pPr>
              <w:spacing w:after="0" w:line="240" w:lineRule="auto"/>
              <w:jc w:val="both"/>
              <w:rPr>
                <w:rFonts w:ascii="Arial" w:hAnsi="Arial" w:cs="Arial"/>
                <w:b/>
                <w:u w:val="single"/>
                <w:lang w:val="nl-NL"/>
              </w:rPr>
            </w:pPr>
          </w:p>
        </w:tc>
        <w:tc>
          <w:tcPr>
            <w:tcW w:w="1701" w:type="dxa"/>
          </w:tcPr>
          <w:p w:rsidR="00D157C5" w:rsidRPr="00D04CFE" w:rsidRDefault="00D157C5" w:rsidP="00F07693">
            <w:pPr>
              <w:spacing w:after="0" w:line="240" w:lineRule="auto"/>
              <w:jc w:val="both"/>
              <w:rPr>
                <w:rFonts w:ascii="Arial" w:hAnsi="Arial" w:cs="Arial"/>
                <w:b/>
                <w:u w:val="single"/>
                <w:lang w:val="nl-NL"/>
              </w:rPr>
            </w:pPr>
          </w:p>
        </w:tc>
      </w:tr>
      <w:tr w:rsidR="00D157C5" w:rsidRPr="00D04CFE" w:rsidTr="00731969">
        <w:tc>
          <w:tcPr>
            <w:tcW w:w="2376" w:type="dxa"/>
            <w:gridSpan w:val="2"/>
          </w:tcPr>
          <w:p w:rsidR="00D157C5" w:rsidRPr="00D04CFE" w:rsidRDefault="00D157C5" w:rsidP="00F07693">
            <w:pPr>
              <w:spacing w:after="0" w:line="240" w:lineRule="auto"/>
              <w:jc w:val="both"/>
              <w:rPr>
                <w:rFonts w:ascii="Arial" w:hAnsi="Arial" w:cs="Arial"/>
                <w:b/>
                <w:u w:val="single"/>
                <w:lang w:val="nl-NL"/>
              </w:rPr>
            </w:pPr>
          </w:p>
          <w:p w:rsidR="00D157C5" w:rsidRPr="00D04CFE" w:rsidRDefault="00D157C5" w:rsidP="00F07693">
            <w:pPr>
              <w:spacing w:after="0" w:line="240" w:lineRule="auto"/>
              <w:jc w:val="both"/>
              <w:rPr>
                <w:rFonts w:ascii="Arial" w:hAnsi="Arial" w:cs="Arial"/>
                <w:b/>
                <w:u w:val="single"/>
                <w:lang w:val="nl-NL"/>
              </w:rPr>
            </w:pPr>
          </w:p>
          <w:p w:rsidR="00D157C5" w:rsidRPr="00D04CFE" w:rsidRDefault="00D157C5" w:rsidP="00F07693">
            <w:pPr>
              <w:spacing w:after="0" w:line="240" w:lineRule="auto"/>
              <w:jc w:val="both"/>
              <w:rPr>
                <w:rFonts w:ascii="Arial" w:hAnsi="Arial" w:cs="Arial"/>
                <w:b/>
                <w:u w:val="single"/>
                <w:lang w:val="nl-NL"/>
              </w:rPr>
            </w:pPr>
          </w:p>
          <w:p w:rsidR="00D157C5" w:rsidRPr="00D04CFE" w:rsidRDefault="00D157C5" w:rsidP="00F07693">
            <w:pPr>
              <w:spacing w:after="0" w:line="240" w:lineRule="auto"/>
              <w:jc w:val="both"/>
              <w:rPr>
                <w:rFonts w:ascii="Arial" w:hAnsi="Arial" w:cs="Arial"/>
                <w:b/>
                <w:u w:val="single"/>
                <w:lang w:val="nl-NL"/>
              </w:rPr>
            </w:pPr>
          </w:p>
          <w:p w:rsidR="00D157C5" w:rsidRPr="00D04CFE" w:rsidRDefault="00D157C5" w:rsidP="00F07693">
            <w:pPr>
              <w:spacing w:after="0" w:line="240" w:lineRule="auto"/>
              <w:jc w:val="both"/>
              <w:rPr>
                <w:rFonts w:ascii="Arial" w:hAnsi="Arial" w:cs="Arial"/>
                <w:b/>
                <w:u w:val="single"/>
                <w:lang w:val="nl-NL"/>
              </w:rPr>
            </w:pPr>
          </w:p>
        </w:tc>
        <w:tc>
          <w:tcPr>
            <w:tcW w:w="1701" w:type="dxa"/>
          </w:tcPr>
          <w:p w:rsidR="00D157C5" w:rsidRPr="00D04CFE" w:rsidRDefault="00D157C5" w:rsidP="00F07693">
            <w:pPr>
              <w:spacing w:after="0" w:line="240" w:lineRule="auto"/>
              <w:jc w:val="both"/>
              <w:rPr>
                <w:rFonts w:ascii="Arial" w:hAnsi="Arial" w:cs="Arial"/>
                <w:b/>
                <w:u w:val="single"/>
                <w:lang w:val="nl-NL"/>
              </w:rPr>
            </w:pPr>
          </w:p>
        </w:tc>
        <w:tc>
          <w:tcPr>
            <w:tcW w:w="1843" w:type="dxa"/>
          </w:tcPr>
          <w:p w:rsidR="00D157C5" w:rsidRPr="00D04CFE" w:rsidRDefault="00D157C5" w:rsidP="00F07693">
            <w:pPr>
              <w:spacing w:after="0" w:line="240" w:lineRule="auto"/>
              <w:jc w:val="both"/>
              <w:rPr>
                <w:rFonts w:ascii="Arial" w:hAnsi="Arial" w:cs="Arial"/>
                <w:b/>
                <w:u w:val="single"/>
                <w:lang w:val="nl-NL"/>
              </w:rPr>
            </w:pPr>
          </w:p>
        </w:tc>
        <w:tc>
          <w:tcPr>
            <w:tcW w:w="1985" w:type="dxa"/>
          </w:tcPr>
          <w:p w:rsidR="00D157C5" w:rsidRPr="00D04CFE" w:rsidRDefault="00D157C5" w:rsidP="00F07693">
            <w:pPr>
              <w:spacing w:after="0" w:line="240" w:lineRule="auto"/>
              <w:jc w:val="both"/>
              <w:rPr>
                <w:rFonts w:ascii="Arial" w:hAnsi="Arial" w:cs="Arial"/>
                <w:b/>
                <w:u w:val="single"/>
                <w:lang w:val="nl-NL"/>
              </w:rPr>
            </w:pPr>
          </w:p>
        </w:tc>
        <w:tc>
          <w:tcPr>
            <w:tcW w:w="1701" w:type="dxa"/>
          </w:tcPr>
          <w:p w:rsidR="00D157C5" w:rsidRPr="00D04CFE" w:rsidRDefault="00D157C5" w:rsidP="00F07693">
            <w:pPr>
              <w:spacing w:after="0" w:line="240" w:lineRule="auto"/>
              <w:jc w:val="both"/>
              <w:rPr>
                <w:rFonts w:ascii="Arial" w:hAnsi="Arial" w:cs="Arial"/>
                <w:b/>
                <w:u w:val="single"/>
                <w:lang w:val="nl-NL"/>
              </w:rPr>
            </w:pPr>
          </w:p>
        </w:tc>
      </w:tr>
    </w:tbl>
    <w:p w:rsidR="000D40BD" w:rsidRDefault="000D40BD" w:rsidP="00F07693">
      <w:pPr>
        <w:spacing w:after="0" w:line="240" w:lineRule="auto"/>
        <w:jc w:val="both"/>
        <w:rPr>
          <w:rFonts w:ascii="Arial" w:hAnsi="Arial" w:cs="Arial"/>
          <w:lang w:val="nl-BE"/>
        </w:rPr>
      </w:pPr>
    </w:p>
    <w:p w:rsidR="004776D1" w:rsidRPr="00380993" w:rsidRDefault="004776D1" w:rsidP="004776D1">
      <w:pPr>
        <w:spacing w:after="0" w:line="240" w:lineRule="auto"/>
        <w:jc w:val="both"/>
        <w:rPr>
          <w:rFonts w:ascii="Arial" w:hAnsi="Arial" w:cs="Arial"/>
          <w:i/>
          <w:lang w:val="fr-BE"/>
        </w:rPr>
      </w:pPr>
      <w:r w:rsidRPr="00832830">
        <w:rPr>
          <w:rFonts w:ascii="Arial" w:hAnsi="Arial" w:cs="Arial"/>
          <w:i/>
          <w:lang w:val="fr"/>
        </w:rPr>
        <w:t xml:space="preserve">Seuls les médecins posant un diagnostic qui satisfont à l'ensemble des conditions de l'article 3, § 4, 1.a et de l'annexe 1 à la convention, peuvent être repris dans ce formulaire d'informations. Le nombre de patients de votre centre </w:t>
      </w:r>
      <w:r w:rsidR="00DC6ED2">
        <w:rPr>
          <w:rFonts w:ascii="Arial" w:hAnsi="Arial" w:cs="Arial"/>
          <w:i/>
          <w:lang w:val="fr"/>
        </w:rPr>
        <w:t>d’</w:t>
      </w:r>
      <w:r w:rsidRPr="00832830">
        <w:rPr>
          <w:rFonts w:ascii="Arial" w:hAnsi="Arial" w:cs="Arial"/>
          <w:i/>
          <w:lang w:val="fr"/>
        </w:rPr>
        <w:t>apnée</w:t>
      </w:r>
      <w:r w:rsidR="00DC6ED2">
        <w:rPr>
          <w:rFonts w:ascii="Arial" w:hAnsi="Arial" w:cs="Arial"/>
          <w:i/>
          <w:lang w:val="fr"/>
        </w:rPr>
        <w:t>s</w:t>
      </w:r>
      <w:r w:rsidRPr="00832830">
        <w:rPr>
          <w:rFonts w:ascii="Arial" w:hAnsi="Arial" w:cs="Arial"/>
          <w:i/>
          <w:lang w:val="fr"/>
        </w:rPr>
        <w:t xml:space="preserve"> d</w:t>
      </w:r>
      <w:r w:rsidR="002F09C1">
        <w:rPr>
          <w:rFonts w:ascii="Arial" w:hAnsi="Arial" w:cs="Arial"/>
          <w:i/>
          <w:lang w:val="fr"/>
        </w:rPr>
        <w:t>u</w:t>
      </w:r>
      <w:r w:rsidRPr="00832830">
        <w:rPr>
          <w:rFonts w:ascii="Arial" w:hAnsi="Arial" w:cs="Arial"/>
          <w:i/>
          <w:lang w:val="fr"/>
        </w:rPr>
        <w:t xml:space="preserve"> sommeil limite le nombre de médecins p</w:t>
      </w:r>
      <w:r w:rsidRPr="00832830">
        <w:rPr>
          <w:rFonts w:ascii="Arial" w:hAnsi="Arial" w:cs="Arial"/>
          <w:i/>
          <w:lang w:val="fr"/>
        </w:rPr>
        <w:t>o</w:t>
      </w:r>
      <w:r w:rsidRPr="00832830">
        <w:rPr>
          <w:rFonts w:ascii="Arial" w:hAnsi="Arial" w:cs="Arial"/>
          <w:i/>
          <w:lang w:val="fr"/>
        </w:rPr>
        <w:t xml:space="preserve">sant un diagnostic qui peut être mentionné dans ce formulaire d'informations étant donné que chaque médecin posant un diagnostic doit traiter (à partir de 2018), </w:t>
      </w:r>
      <w:r w:rsidRPr="00832830">
        <w:rPr>
          <w:rFonts w:ascii="Arial" w:eastAsia="Times New Roman" w:hAnsi="Arial" w:cs="Arial"/>
          <w:i/>
          <w:snapToGrid w:val="0"/>
          <w:lang w:val="fr"/>
        </w:rPr>
        <w:t>par année civile, en moyenne et sur une base annuelle, un minimum de 250 bénéficiaires différents par nCPAP ou au moyen d'un</w:t>
      </w:r>
      <w:r w:rsidR="007D0BA9">
        <w:rPr>
          <w:rFonts w:ascii="Arial" w:eastAsia="Times New Roman" w:hAnsi="Arial" w:cs="Arial"/>
          <w:i/>
          <w:snapToGrid w:val="0"/>
          <w:lang w:val="fr"/>
        </w:rPr>
        <w:t>e</w:t>
      </w:r>
      <w:r w:rsidRPr="00832830">
        <w:rPr>
          <w:rFonts w:ascii="Arial" w:eastAsia="Times New Roman" w:hAnsi="Arial" w:cs="Arial"/>
          <w:i/>
          <w:snapToGrid w:val="0"/>
          <w:lang w:val="fr"/>
        </w:rPr>
        <w:t xml:space="preserve"> </w:t>
      </w:r>
      <w:r w:rsidR="00DC6ED2">
        <w:rPr>
          <w:rFonts w:ascii="Arial" w:eastAsia="Times New Roman" w:hAnsi="Arial" w:cs="Arial"/>
          <w:i/>
          <w:snapToGrid w:val="0"/>
          <w:lang w:val="fr"/>
        </w:rPr>
        <w:t>O</w:t>
      </w:r>
      <w:r w:rsidRPr="00832830">
        <w:rPr>
          <w:rFonts w:ascii="Arial" w:eastAsia="Times New Roman" w:hAnsi="Arial" w:cs="Arial"/>
          <w:i/>
          <w:snapToGrid w:val="0"/>
          <w:lang w:val="fr"/>
        </w:rPr>
        <w:t>AM dans le cadre de la convention relative à l'apnée du sommeil.</w:t>
      </w:r>
    </w:p>
    <w:p w:rsidR="004776D1" w:rsidRPr="00380993" w:rsidRDefault="004776D1" w:rsidP="00F07693">
      <w:pPr>
        <w:spacing w:after="0" w:line="240" w:lineRule="auto"/>
        <w:jc w:val="both"/>
        <w:rPr>
          <w:rFonts w:ascii="Arial" w:hAnsi="Arial" w:cs="Arial"/>
          <w:lang w:val="fr-BE"/>
        </w:rPr>
      </w:pPr>
    </w:p>
    <w:p w:rsidR="00B6791D" w:rsidRPr="00D04CFE" w:rsidRDefault="00B6791D" w:rsidP="00F07693">
      <w:pPr>
        <w:spacing w:after="0" w:line="240" w:lineRule="auto"/>
        <w:jc w:val="both"/>
        <w:rPr>
          <w:rFonts w:ascii="Arial" w:hAnsi="Arial" w:cs="Arial"/>
          <w:lang w:val="fr-BE"/>
        </w:rPr>
      </w:pPr>
      <w:r w:rsidRPr="00D04CFE">
        <w:rPr>
          <w:rFonts w:ascii="Arial" w:hAnsi="Arial" w:cs="Arial"/>
          <w:lang w:val="fr"/>
        </w:rPr>
        <w:t xml:space="preserve">Dans la colonne </w:t>
      </w:r>
      <w:r w:rsidR="00C42918" w:rsidRPr="00D04CFE">
        <w:rPr>
          <w:rFonts w:ascii="Arial" w:hAnsi="Arial" w:cs="Arial"/>
          <w:b/>
          <w:lang w:val="fr"/>
        </w:rPr>
        <w:t xml:space="preserve">“Temps de travail </w:t>
      </w:r>
      <w:r w:rsidR="00E802AF" w:rsidRPr="00D04CFE">
        <w:rPr>
          <w:rFonts w:ascii="Arial" w:hAnsi="Arial" w:cs="Arial"/>
          <w:b/>
          <w:lang w:val="fr"/>
        </w:rPr>
        <w:t>consacré a</w:t>
      </w:r>
      <w:r w:rsidR="00C42918" w:rsidRPr="00D04CFE">
        <w:rPr>
          <w:rFonts w:ascii="Arial" w:hAnsi="Arial" w:cs="Arial"/>
          <w:b/>
          <w:lang w:val="fr"/>
        </w:rPr>
        <w:t>u</w:t>
      </w:r>
      <w:r w:rsidR="00DC6ED2">
        <w:rPr>
          <w:rFonts w:ascii="Arial" w:hAnsi="Arial" w:cs="Arial"/>
          <w:b/>
          <w:lang w:val="fr"/>
        </w:rPr>
        <w:t>x troubles d</w:t>
      </w:r>
      <w:r w:rsidR="002F09C1">
        <w:rPr>
          <w:rFonts w:ascii="Arial" w:hAnsi="Arial" w:cs="Arial"/>
          <w:b/>
          <w:lang w:val="fr"/>
        </w:rPr>
        <w:t>u</w:t>
      </w:r>
      <w:r w:rsidR="00DC6ED2">
        <w:rPr>
          <w:rFonts w:ascii="Arial" w:hAnsi="Arial" w:cs="Arial"/>
          <w:b/>
          <w:lang w:val="fr"/>
        </w:rPr>
        <w:t xml:space="preserve"> sommeil</w:t>
      </w:r>
      <w:r w:rsidR="00C42918" w:rsidRPr="00D04CFE">
        <w:rPr>
          <w:rFonts w:ascii="Arial" w:hAnsi="Arial" w:cs="Arial"/>
          <w:b/>
          <w:lang w:val="fr"/>
        </w:rPr>
        <w:t xml:space="preserve"> dans le centre”</w:t>
      </w:r>
      <w:r w:rsidR="00907FB5" w:rsidRPr="00D04CFE">
        <w:rPr>
          <w:rFonts w:ascii="Arial" w:hAnsi="Arial" w:cs="Arial"/>
          <w:lang w:val="fr"/>
        </w:rPr>
        <w:t>, il est mentionné le temps pendant lequel le membre d</w:t>
      </w:r>
      <w:r w:rsidR="00E802AF" w:rsidRPr="00D04CFE">
        <w:rPr>
          <w:rFonts w:ascii="Arial" w:hAnsi="Arial" w:cs="Arial"/>
          <w:lang w:val="fr"/>
        </w:rPr>
        <w:t>e l</w:t>
      </w:r>
      <w:r w:rsidR="00907FB5" w:rsidRPr="00D04CFE">
        <w:rPr>
          <w:rFonts w:ascii="Arial" w:hAnsi="Arial" w:cs="Arial"/>
          <w:lang w:val="fr"/>
        </w:rPr>
        <w:t>'équipe concerné travaille à partir du 01/01/</w:t>
      </w:r>
      <w:r w:rsidR="004776D1" w:rsidRPr="00D04CFE">
        <w:rPr>
          <w:rFonts w:ascii="Arial" w:hAnsi="Arial" w:cs="Arial"/>
          <w:lang w:val="fr"/>
        </w:rPr>
        <w:t>201</w:t>
      </w:r>
      <w:r w:rsidR="004776D1">
        <w:rPr>
          <w:rFonts w:ascii="Arial" w:hAnsi="Arial" w:cs="Arial"/>
          <w:lang w:val="fr"/>
        </w:rPr>
        <w:t>8</w:t>
      </w:r>
      <w:r w:rsidR="004776D1" w:rsidRPr="00D04CFE">
        <w:rPr>
          <w:rFonts w:ascii="Arial" w:hAnsi="Arial" w:cs="Arial"/>
          <w:lang w:val="fr"/>
        </w:rPr>
        <w:t xml:space="preserve"> </w:t>
      </w:r>
      <w:r w:rsidR="00907FB5" w:rsidRPr="00D04CFE">
        <w:rPr>
          <w:rFonts w:ascii="Arial" w:hAnsi="Arial" w:cs="Arial"/>
          <w:lang w:val="fr"/>
        </w:rPr>
        <w:t>dans le centre pour le diagnostic et le traitement de troubles du sommeil. Le temps que le membre d</w:t>
      </w:r>
      <w:r w:rsidR="00E802AF" w:rsidRPr="00D04CFE">
        <w:rPr>
          <w:rFonts w:ascii="Arial" w:hAnsi="Arial" w:cs="Arial"/>
          <w:lang w:val="fr"/>
        </w:rPr>
        <w:t>e l</w:t>
      </w:r>
      <w:r w:rsidR="00907FB5" w:rsidRPr="00D04CFE">
        <w:rPr>
          <w:rFonts w:ascii="Arial" w:hAnsi="Arial" w:cs="Arial"/>
          <w:lang w:val="fr"/>
        </w:rPr>
        <w:t>'équipe consacre dans l'hôpital aux patients atteints de pathologies autres que les troubles du sommeil ne peut pas être pris en considération. Cette donnée ne doit pas être complétée pour le pédiatre ou si votre centre traite exclusivement, ou dans plus de 75% des cas, des patients pédiatriques (&lt; 16 ans).</w:t>
      </w:r>
      <w:r w:rsidRPr="00D04CFE">
        <w:rPr>
          <w:rFonts w:ascii="Arial" w:hAnsi="Arial" w:cs="Arial"/>
          <w:lang w:val="fr"/>
        </w:rPr>
        <w:t xml:space="preserve"> </w:t>
      </w:r>
    </w:p>
    <w:p w:rsidR="00B6791D" w:rsidRPr="00D04CFE" w:rsidRDefault="00B6791D" w:rsidP="00F07693">
      <w:pPr>
        <w:spacing w:after="0" w:line="240" w:lineRule="auto"/>
        <w:jc w:val="both"/>
        <w:rPr>
          <w:rFonts w:ascii="Arial" w:hAnsi="Arial" w:cs="Arial"/>
          <w:b/>
          <w:u w:val="single"/>
          <w:lang w:val="fr-BE"/>
        </w:rPr>
      </w:pPr>
    </w:p>
    <w:p w:rsidR="000D40BD" w:rsidRPr="00D04CFE" w:rsidRDefault="000D40BD" w:rsidP="00F07693">
      <w:pPr>
        <w:spacing w:after="0" w:line="240" w:lineRule="auto"/>
        <w:jc w:val="both"/>
        <w:rPr>
          <w:rFonts w:ascii="Arial" w:hAnsi="Arial" w:cs="Arial"/>
          <w:lang w:val="fr-BE"/>
        </w:rPr>
      </w:pPr>
      <w:r w:rsidRPr="00D04CFE">
        <w:rPr>
          <w:rFonts w:ascii="Arial" w:hAnsi="Arial" w:cs="Arial"/>
          <w:lang w:val="fr"/>
        </w:rPr>
        <w:t xml:space="preserve">Dans la colonne </w:t>
      </w:r>
      <w:r w:rsidRPr="00D04CFE">
        <w:rPr>
          <w:rFonts w:ascii="Arial" w:hAnsi="Arial" w:cs="Arial"/>
          <w:b/>
          <w:lang w:val="fr"/>
        </w:rPr>
        <w:t>“</w:t>
      </w:r>
      <w:r w:rsidR="00E802AF" w:rsidRPr="00D04CFE">
        <w:rPr>
          <w:rFonts w:ascii="Arial" w:hAnsi="Arial" w:cs="Arial"/>
          <w:b/>
          <w:lang w:val="fr"/>
        </w:rPr>
        <w:t>Etait</w:t>
      </w:r>
      <w:r w:rsidRPr="00D04CFE">
        <w:rPr>
          <w:rFonts w:ascii="Arial" w:hAnsi="Arial" w:cs="Arial"/>
          <w:b/>
          <w:lang w:val="fr"/>
        </w:rPr>
        <w:t xml:space="preserve"> déjà</w:t>
      </w:r>
      <w:r w:rsidR="00E802AF" w:rsidRPr="00D04CFE">
        <w:rPr>
          <w:rFonts w:ascii="Arial" w:hAnsi="Arial" w:cs="Arial"/>
          <w:b/>
          <w:lang w:val="fr"/>
        </w:rPr>
        <w:t xml:space="preserve"> actif</w:t>
      </w:r>
      <w:r w:rsidRPr="00D04CFE">
        <w:rPr>
          <w:rFonts w:ascii="Arial" w:hAnsi="Arial" w:cs="Arial"/>
          <w:b/>
          <w:lang w:val="fr"/>
        </w:rPr>
        <w:t xml:space="preserve"> dans le domaine </w:t>
      </w:r>
      <w:r w:rsidR="004776D1">
        <w:rPr>
          <w:rFonts w:ascii="Arial" w:hAnsi="Arial" w:cs="Arial"/>
          <w:b/>
          <w:lang w:val="fr"/>
        </w:rPr>
        <w:t>des troubles d</w:t>
      </w:r>
      <w:r w:rsidR="00771C37">
        <w:rPr>
          <w:rFonts w:ascii="Arial" w:hAnsi="Arial" w:cs="Arial"/>
          <w:b/>
          <w:lang w:val="fr"/>
        </w:rPr>
        <w:t>u</w:t>
      </w:r>
      <w:r w:rsidR="004776D1">
        <w:rPr>
          <w:rFonts w:ascii="Arial" w:hAnsi="Arial" w:cs="Arial"/>
          <w:b/>
          <w:lang w:val="fr"/>
        </w:rPr>
        <w:t xml:space="preserve"> sommeil</w:t>
      </w:r>
      <w:r w:rsidRPr="00D04CFE">
        <w:rPr>
          <w:rFonts w:ascii="Arial" w:hAnsi="Arial" w:cs="Arial"/>
          <w:b/>
          <w:lang w:val="fr"/>
        </w:rPr>
        <w:t xml:space="preserve"> dans le centre en 201</w:t>
      </w:r>
      <w:r w:rsidR="004776D1">
        <w:rPr>
          <w:rFonts w:ascii="Arial" w:hAnsi="Arial" w:cs="Arial"/>
          <w:b/>
          <w:lang w:val="fr"/>
        </w:rPr>
        <w:t>7</w:t>
      </w:r>
      <w:r w:rsidRPr="00D04CFE">
        <w:rPr>
          <w:rFonts w:ascii="Arial" w:hAnsi="Arial" w:cs="Arial"/>
          <w:b/>
          <w:lang w:val="fr"/>
        </w:rPr>
        <w:t>”</w:t>
      </w:r>
      <w:r w:rsidRPr="00D04CFE">
        <w:rPr>
          <w:rFonts w:ascii="Arial" w:hAnsi="Arial" w:cs="Arial"/>
          <w:lang w:val="fr"/>
        </w:rPr>
        <w:t>, il est mentionné si le membre d</w:t>
      </w:r>
      <w:r w:rsidR="00E802AF" w:rsidRPr="00D04CFE">
        <w:rPr>
          <w:rFonts w:ascii="Arial" w:hAnsi="Arial" w:cs="Arial"/>
          <w:lang w:val="fr"/>
        </w:rPr>
        <w:t>e l’</w:t>
      </w:r>
      <w:r w:rsidRPr="00D04CFE">
        <w:rPr>
          <w:rFonts w:ascii="Arial" w:hAnsi="Arial" w:cs="Arial"/>
          <w:lang w:val="fr"/>
        </w:rPr>
        <w:t xml:space="preserve">équipe concerné faisait déjà partie en </w:t>
      </w:r>
      <w:r w:rsidR="004776D1" w:rsidRPr="00D04CFE">
        <w:rPr>
          <w:rFonts w:ascii="Arial" w:hAnsi="Arial" w:cs="Arial"/>
          <w:lang w:val="fr"/>
        </w:rPr>
        <w:t>201</w:t>
      </w:r>
      <w:r w:rsidR="004776D1">
        <w:rPr>
          <w:rFonts w:ascii="Arial" w:hAnsi="Arial" w:cs="Arial"/>
          <w:lang w:val="fr"/>
        </w:rPr>
        <w:t>7</w:t>
      </w:r>
      <w:r w:rsidR="004776D1" w:rsidRPr="00D04CFE">
        <w:rPr>
          <w:rFonts w:ascii="Arial" w:hAnsi="Arial" w:cs="Arial"/>
          <w:lang w:val="fr"/>
        </w:rPr>
        <w:t xml:space="preserve"> </w:t>
      </w:r>
      <w:r w:rsidRPr="00D04CFE">
        <w:rPr>
          <w:rFonts w:ascii="Arial" w:hAnsi="Arial" w:cs="Arial"/>
          <w:lang w:val="fr"/>
        </w:rPr>
        <w:t>de l'équipe prévue dans le cadre de la convention nCPAP précédente.  Elle est uniquement c</w:t>
      </w:r>
      <w:r w:rsidRPr="00D04CFE">
        <w:rPr>
          <w:rFonts w:ascii="Arial" w:hAnsi="Arial" w:cs="Arial"/>
          <w:lang w:val="fr"/>
        </w:rPr>
        <w:t>o</w:t>
      </w:r>
      <w:r w:rsidRPr="00D04CFE">
        <w:rPr>
          <w:rFonts w:ascii="Arial" w:hAnsi="Arial" w:cs="Arial"/>
          <w:lang w:val="fr"/>
        </w:rPr>
        <w:t>chée si cela s'applique au membre d</w:t>
      </w:r>
      <w:r w:rsidR="00E802AF" w:rsidRPr="00D04CFE">
        <w:rPr>
          <w:rFonts w:ascii="Arial" w:hAnsi="Arial" w:cs="Arial"/>
          <w:lang w:val="fr"/>
        </w:rPr>
        <w:t>e l</w:t>
      </w:r>
      <w:r w:rsidRPr="00D04CFE">
        <w:rPr>
          <w:rFonts w:ascii="Arial" w:hAnsi="Arial" w:cs="Arial"/>
          <w:lang w:val="fr"/>
        </w:rPr>
        <w:t xml:space="preserve">'équipe concerné. </w:t>
      </w:r>
    </w:p>
    <w:p w:rsidR="000D40BD" w:rsidRPr="00D04CFE" w:rsidRDefault="000D40BD" w:rsidP="00F07693">
      <w:pPr>
        <w:spacing w:after="0" w:line="240" w:lineRule="auto"/>
        <w:jc w:val="both"/>
        <w:rPr>
          <w:rFonts w:ascii="Arial" w:hAnsi="Arial" w:cs="Arial"/>
          <w:b/>
          <w:u w:val="single"/>
          <w:lang w:val="fr-BE"/>
        </w:rPr>
      </w:pPr>
    </w:p>
    <w:p w:rsidR="004776D1" w:rsidRPr="00380993" w:rsidRDefault="004776D1" w:rsidP="004776D1">
      <w:pPr>
        <w:spacing w:after="0" w:line="240" w:lineRule="auto"/>
        <w:jc w:val="both"/>
        <w:rPr>
          <w:rFonts w:ascii="Arial" w:hAnsi="Arial" w:cs="Arial"/>
          <w:lang w:val="fr-BE"/>
        </w:rPr>
      </w:pPr>
      <w:r w:rsidRPr="00F66E49">
        <w:rPr>
          <w:rFonts w:ascii="Arial" w:hAnsi="Arial" w:cs="Arial"/>
          <w:lang w:val="fr"/>
        </w:rPr>
        <w:t xml:space="preserve">Dans la colonne </w:t>
      </w:r>
      <w:r w:rsidRPr="00F66E49">
        <w:rPr>
          <w:rFonts w:ascii="Arial" w:hAnsi="Arial" w:cs="Arial"/>
          <w:b/>
          <w:lang w:val="fr"/>
        </w:rPr>
        <w:t>“A déjà suivi une des formations mentionnées en annexe 1 à la conve</w:t>
      </w:r>
      <w:r w:rsidRPr="00F66E49">
        <w:rPr>
          <w:rFonts w:ascii="Arial" w:hAnsi="Arial" w:cs="Arial"/>
          <w:b/>
          <w:lang w:val="fr"/>
        </w:rPr>
        <w:t>n</w:t>
      </w:r>
      <w:r w:rsidRPr="00F66E49">
        <w:rPr>
          <w:rFonts w:ascii="Arial" w:hAnsi="Arial" w:cs="Arial"/>
          <w:b/>
          <w:lang w:val="fr"/>
        </w:rPr>
        <w:t>tion”</w:t>
      </w:r>
      <w:r w:rsidRPr="00F66E49">
        <w:rPr>
          <w:rFonts w:ascii="Arial" w:hAnsi="Arial" w:cs="Arial"/>
          <w:lang w:val="fr"/>
        </w:rPr>
        <w:t>, il est mentionné si le membre d</w:t>
      </w:r>
      <w:r w:rsidR="007D0BA9">
        <w:rPr>
          <w:rFonts w:ascii="Arial" w:hAnsi="Arial" w:cs="Arial"/>
          <w:lang w:val="fr"/>
        </w:rPr>
        <w:t>e l’</w:t>
      </w:r>
      <w:r w:rsidRPr="00F66E49">
        <w:rPr>
          <w:rFonts w:ascii="Arial" w:hAnsi="Arial" w:cs="Arial"/>
          <w:lang w:val="fr"/>
        </w:rPr>
        <w:t>équipe concerné a suivi avec succès - si une évalu</w:t>
      </w:r>
      <w:r w:rsidRPr="00F66E49">
        <w:rPr>
          <w:rFonts w:ascii="Arial" w:hAnsi="Arial" w:cs="Arial"/>
          <w:lang w:val="fr"/>
        </w:rPr>
        <w:t>a</w:t>
      </w:r>
      <w:r w:rsidRPr="00F66E49">
        <w:rPr>
          <w:rFonts w:ascii="Arial" w:hAnsi="Arial" w:cs="Arial"/>
          <w:lang w:val="fr"/>
        </w:rPr>
        <w:t>tion est associée</w:t>
      </w:r>
      <w:r w:rsidR="007D0BA9">
        <w:rPr>
          <w:rFonts w:ascii="Arial" w:hAnsi="Arial" w:cs="Arial"/>
          <w:lang w:val="fr"/>
        </w:rPr>
        <w:t xml:space="preserve"> à la formation</w:t>
      </w:r>
      <w:r w:rsidRPr="00F66E49">
        <w:rPr>
          <w:rFonts w:ascii="Arial" w:hAnsi="Arial" w:cs="Arial"/>
          <w:lang w:val="fr"/>
        </w:rPr>
        <w:t xml:space="preserve"> - une formation spécifique en matière de diagnostic et de tra</w:t>
      </w:r>
      <w:r w:rsidRPr="00F66E49">
        <w:rPr>
          <w:rFonts w:ascii="Arial" w:hAnsi="Arial" w:cs="Arial"/>
          <w:lang w:val="fr"/>
        </w:rPr>
        <w:t>i</w:t>
      </w:r>
      <w:r w:rsidRPr="00F66E49">
        <w:rPr>
          <w:rFonts w:ascii="Arial" w:hAnsi="Arial" w:cs="Arial"/>
          <w:lang w:val="fr"/>
        </w:rPr>
        <w:t xml:space="preserve">tement de troubles du sommeil (cf. les formations spécifiques mentionnées en annexe 1) : </w:t>
      </w:r>
    </w:p>
    <w:p w:rsidR="004776D1" w:rsidRPr="00380993" w:rsidRDefault="004776D1" w:rsidP="004776D1">
      <w:pPr>
        <w:pStyle w:val="ListParagraph"/>
        <w:numPr>
          <w:ilvl w:val="0"/>
          <w:numId w:val="10"/>
        </w:numPr>
        <w:spacing w:after="0" w:line="240" w:lineRule="auto"/>
        <w:jc w:val="both"/>
        <w:rPr>
          <w:rFonts w:ascii="Arial" w:hAnsi="Arial" w:cs="Arial"/>
          <w:lang w:val="fr-BE"/>
        </w:rPr>
      </w:pPr>
      <w:r w:rsidRPr="00832830">
        <w:rPr>
          <w:rFonts w:ascii="Arial" w:hAnsi="Arial" w:cs="Arial"/>
          <w:lang w:val="fr"/>
        </w:rPr>
        <w:t>Si le membre d</w:t>
      </w:r>
      <w:r w:rsidR="007D0BA9">
        <w:rPr>
          <w:rFonts w:ascii="Arial" w:hAnsi="Arial" w:cs="Arial"/>
          <w:lang w:val="fr"/>
        </w:rPr>
        <w:t>e l</w:t>
      </w:r>
      <w:r w:rsidRPr="00832830">
        <w:rPr>
          <w:rFonts w:ascii="Arial" w:hAnsi="Arial" w:cs="Arial"/>
          <w:lang w:val="fr"/>
        </w:rPr>
        <w:t xml:space="preserve">'équipe concerné travaillait </w:t>
      </w:r>
      <w:r w:rsidRPr="00832830">
        <w:rPr>
          <w:rFonts w:ascii="Arial" w:hAnsi="Arial" w:cs="Arial"/>
          <w:b/>
          <w:lang w:val="fr"/>
        </w:rPr>
        <w:t>déjà</w:t>
      </w:r>
      <w:r w:rsidRPr="00832830">
        <w:rPr>
          <w:rFonts w:ascii="Arial" w:hAnsi="Arial" w:cs="Arial"/>
          <w:lang w:val="fr"/>
        </w:rPr>
        <w:t xml:space="preserve"> en 2017 dans le domaine des troubles du sommeil dans le centre, il ne faut la compléter que si le membre d</w:t>
      </w:r>
      <w:r w:rsidR="007D0BA9">
        <w:rPr>
          <w:rFonts w:ascii="Arial" w:hAnsi="Arial" w:cs="Arial"/>
          <w:lang w:val="fr"/>
        </w:rPr>
        <w:t>e l’</w:t>
      </w:r>
      <w:r w:rsidRPr="00832830">
        <w:rPr>
          <w:rFonts w:ascii="Arial" w:hAnsi="Arial" w:cs="Arial"/>
          <w:lang w:val="fr"/>
        </w:rPr>
        <w:t xml:space="preserve">équipe a déjà </w:t>
      </w:r>
      <w:r w:rsidRPr="00832830">
        <w:rPr>
          <w:rFonts w:ascii="Arial" w:hAnsi="Arial" w:cs="Arial"/>
          <w:lang w:val="fr"/>
        </w:rPr>
        <w:lastRenderedPageBreak/>
        <w:t>suivi (avec succès) une formation au moment de l'introduction du formulaire d'inform</w:t>
      </w:r>
      <w:r w:rsidRPr="00832830">
        <w:rPr>
          <w:rFonts w:ascii="Arial" w:hAnsi="Arial" w:cs="Arial"/>
          <w:lang w:val="fr"/>
        </w:rPr>
        <w:t>a</w:t>
      </w:r>
      <w:r w:rsidRPr="00832830">
        <w:rPr>
          <w:rFonts w:ascii="Arial" w:hAnsi="Arial" w:cs="Arial"/>
          <w:lang w:val="fr"/>
        </w:rPr>
        <w:t>tions. Ces membres d</w:t>
      </w:r>
      <w:r w:rsidR="007D0BA9">
        <w:rPr>
          <w:rFonts w:ascii="Arial" w:hAnsi="Arial" w:cs="Arial"/>
          <w:lang w:val="fr"/>
        </w:rPr>
        <w:t>e l</w:t>
      </w:r>
      <w:r w:rsidRPr="00832830">
        <w:rPr>
          <w:rFonts w:ascii="Arial" w:hAnsi="Arial" w:cs="Arial"/>
          <w:lang w:val="fr"/>
        </w:rPr>
        <w:t>'équipe ont encore jusqu'au 31/12/2019 pour terminer une telle formation.</w:t>
      </w:r>
    </w:p>
    <w:p w:rsidR="004776D1" w:rsidRPr="00380993" w:rsidRDefault="004776D1" w:rsidP="004776D1">
      <w:pPr>
        <w:pStyle w:val="ListParagraph"/>
        <w:numPr>
          <w:ilvl w:val="0"/>
          <w:numId w:val="10"/>
        </w:numPr>
        <w:spacing w:after="0" w:line="240" w:lineRule="auto"/>
        <w:jc w:val="both"/>
        <w:rPr>
          <w:rFonts w:ascii="Arial" w:hAnsi="Arial" w:cs="Arial"/>
          <w:lang w:val="fr-BE"/>
        </w:rPr>
      </w:pPr>
      <w:r w:rsidRPr="00832830">
        <w:rPr>
          <w:rFonts w:ascii="Arial" w:hAnsi="Arial" w:cs="Arial"/>
          <w:lang w:val="fr"/>
        </w:rPr>
        <w:t>Si le membre d</w:t>
      </w:r>
      <w:r w:rsidR="007D0BA9">
        <w:rPr>
          <w:rFonts w:ascii="Arial" w:hAnsi="Arial" w:cs="Arial"/>
          <w:lang w:val="fr"/>
        </w:rPr>
        <w:t>e l</w:t>
      </w:r>
      <w:r w:rsidRPr="00832830">
        <w:rPr>
          <w:rFonts w:ascii="Arial" w:hAnsi="Arial" w:cs="Arial"/>
          <w:lang w:val="fr"/>
        </w:rPr>
        <w:t xml:space="preserve">'équipe </w:t>
      </w:r>
      <w:r w:rsidRPr="00832830">
        <w:rPr>
          <w:rFonts w:ascii="Arial" w:hAnsi="Arial" w:cs="Arial"/>
          <w:b/>
          <w:lang w:val="fr"/>
        </w:rPr>
        <w:t>ne travaillait pas</w:t>
      </w:r>
      <w:r w:rsidRPr="00832830">
        <w:rPr>
          <w:rFonts w:ascii="Arial" w:hAnsi="Arial" w:cs="Arial"/>
          <w:lang w:val="fr"/>
        </w:rPr>
        <w:t xml:space="preserve"> en 2017 dans le domaine des troubles du sommeil dans le centre, le membre d</w:t>
      </w:r>
      <w:r w:rsidR="007D0BA9">
        <w:rPr>
          <w:rFonts w:ascii="Arial" w:hAnsi="Arial" w:cs="Arial"/>
          <w:lang w:val="fr"/>
        </w:rPr>
        <w:t>e l</w:t>
      </w:r>
      <w:r w:rsidRPr="00832830">
        <w:rPr>
          <w:rFonts w:ascii="Arial" w:hAnsi="Arial" w:cs="Arial"/>
          <w:lang w:val="fr"/>
        </w:rPr>
        <w:t xml:space="preserve">'équipe doit avoir suivi une telle formation pour pouvoir travailler dans votre centre en tant que médecin posant </w:t>
      </w:r>
      <w:r w:rsidR="00DC6ED2">
        <w:rPr>
          <w:rFonts w:ascii="Arial" w:hAnsi="Arial" w:cs="Arial"/>
          <w:lang w:val="fr"/>
        </w:rPr>
        <w:t>le</w:t>
      </w:r>
      <w:r w:rsidRPr="00832830">
        <w:rPr>
          <w:rFonts w:ascii="Arial" w:hAnsi="Arial" w:cs="Arial"/>
          <w:lang w:val="fr"/>
        </w:rPr>
        <w:t xml:space="preserve"> diagnostic.  </w:t>
      </w:r>
    </w:p>
    <w:p w:rsidR="004776D1" w:rsidRDefault="004776D1" w:rsidP="004776D1">
      <w:pPr>
        <w:spacing w:after="0" w:line="240" w:lineRule="auto"/>
        <w:rPr>
          <w:rFonts w:ascii="Arial" w:hAnsi="Arial" w:cs="Arial"/>
          <w:lang w:val="fr"/>
        </w:rPr>
      </w:pPr>
    </w:p>
    <w:p w:rsidR="004776D1" w:rsidRPr="00380993" w:rsidRDefault="004776D1" w:rsidP="004776D1">
      <w:pPr>
        <w:spacing w:after="0" w:line="240" w:lineRule="auto"/>
        <w:rPr>
          <w:rFonts w:ascii="Arial" w:eastAsia="Times New Roman" w:hAnsi="Arial" w:cs="Arial"/>
          <w:snapToGrid w:val="0"/>
          <w:spacing w:val="-3"/>
          <w:lang w:val="fr-BE"/>
        </w:rPr>
      </w:pPr>
      <w:r>
        <w:rPr>
          <w:rFonts w:ascii="Arial" w:hAnsi="Arial" w:cs="Arial"/>
          <w:lang w:val="fr"/>
        </w:rPr>
        <w:t>Si un membre d</w:t>
      </w:r>
      <w:r w:rsidR="007D0BA9">
        <w:rPr>
          <w:rFonts w:ascii="Arial" w:hAnsi="Arial" w:cs="Arial"/>
          <w:lang w:val="fr"/>
        </w:rPr>
        <w:t>e l</w:t>
      </w:r>
      <w:r>
        <w:rPr>
          <w:rFonts w:ascii="Arial" w:hAnsi="Arial" w:cs="Arial"/>
          <w:lang w:val="fr"/>
        </w:rPr>
        <w:t>'équipe a déjà suivi une formation spécifique, joignez les pièces justif</w:t>
      </w:r>
      <w:r>
        <w:rPr>
          <w:rFonts w:ascii="Arial" w:hAnsi="Arial" w:cs="Arial"/>
          <w:lang w:val="fr"/>
        </w:rPr>
        <w:t>i</w:t>
      </w:r>
      <w:r>
        <w:rPr>
          <w:rFonts w:ascii="Arial" w:hAnsi="Arial" w:cs="Arial"/>
          <w:lang w:val="fr"/>
        </w:rPr>
        <w:t>catives nécessaires (</w:t>
      </w:r>
      <w:r w:rsidRPr="00F66E49">
        <w:rPr>
          <w:rFonts w:ascii="Arial" w:hAnsi="Arial" w:cs="Arial"/>
          <w:i/>
          <w:lang w:val="fr"/>
        </w:rPr>
        <w:t>certificat de réussite de la formation</w:t>
      </w:r>
      <w:r w:rsidRPr="00F66E49">
        <w:rPr>
          <w:rFonts w:ascii="Arial" w:hAnsi="Arial" w:cs="Arial"/>
          <w:lang w:val="fr"/>
        </w:rPr>
        <w:t>) en annexe à ce formulaire d'inform</w:t>
      </w:r>
      <w:r w:rsidRPr="00F66E49">
        <w:rPr>
          <w:rFonts w:ascii="Arial" w:hAnsi="Arial" w:cs="Arial"/>
          <w:lang w:val="fr"/>
        </w:rPr>
        <w:t>a</w:t>
      </w:r>
      <w:r w:rsidRPr="00F66E49">
        <w:rPr>
          <w:rFonts w:ascii="Arial" w:hAnsi="Arial" w:cs="Arial"/>
          <w:lang w:val="fr"/>
        </w:rPr>
        <w:t>tions.</w:t>
      </w:r>
    </w:p>
    <w:p w:rsidR="00497F0D" w:rsidRPr="00D04CFE" w:rsidRDefault="00497F0D" w:rsidP="00F07693">
      <w:pPr>
        <w:spacing w:after="0" w:line="240" w:lineRule="auto"/>
        <w:jc w:val="both"/>
        <w:rPr>
          <w:rFonts w:ascii="Arial" w:hAnsi="Arial" w:cs="Arial"/>
          <w:b/>
          <w:u w:val="single"/>
          <w:lang w:val="fr-BE"/>
        </w:rPr>
      </w:pPr>
    </w:p>
    <w:p w:rsidR="00401393" w:rsidRDefault="00907FB5" w:rsidP="00F07693">
      <w:pPr>
        <w:spacing w:after="0" w:line="240" w:lineRule="auto"/>
        <w:jc w:val="both"/>
        <w:rPr>
          <w:rFonts w:ascii="Arial" w:hAnsi="Arial" w:cs="Arial"/>
          <w:lang w:val="fr"/>
        </w:rPr>
      </w:pPr>
      <w:r w:rsidRPr="00D04CFE">
        <w:rPr>
          <w:rFonts w:ascii="Arial" w:hAnsi="Arial" w:cs="Arial"/>
          <w:lang w:val="fr"/>
        </w:rPr>
        <w:t xml:space="preserve">Dans la colonne </w:t>
      </w:r>
      <w:r w:rsidRPr="00D04CFE">
        <w:rPr>
          <w:rFonts w:ascii="Arial" w:hAnsi="Arial" w:cs="Arial"/>
          <w:b/>
          <w:lang w:val="fr"/>
        </w:rPr>
        <w:t>“Est le médecin responsable du centre”</w:t>
      </w:r>
      <w:r w:rsidR="00631D82" w:rsidRPr="00D04CFE">
        <w:rPr>
          <w:rFonts w:ascii="Arial" w:hAnsi="Arial" w:cs="Arial"/>
          <w:lang w:val="fr"/>
        </w:rPr>
        <w:t>, il est mentionné si le membre d</w:t>
      </w:r>
      <w:r w:rsidR="001B44F0" w:rsidRPr="00D04CFE">
        <w:rPr>
          <w:rFonts w:ascii="Arial" w:hAnsi="Arial" w:cs="Arial"/>
          <w:lang w:val="fr"/>
        </w:rPr>
        <w:t>e l</w:t>
      </w:r>
      <w:r w:rsidR="00631D82" w:rsidRPr="00D04CFE">
        <w:rPr>
          <w:rFonts w:ascii="Arial" w:hAnsi="Arial" w:cs="Arial"/>
          <w:lang w:val="fr"/>
        </w:rPr>
        <w:t xml:space="preserve">'équipe concerné </w:t>
      </w:r>
      <w:r w:rsidR="00BB0A55" w:rsidRPr="00D04CFE">
        <w:rPr>
          <w:rFonts w:ascii="Arial" w:hAnsi="Arial" w:cs="Arial"/>
          <w:lang w:val="fr"/>
        </w:rPr>
        <w:t>assume</w:t>
      </w:r>
      <w:r w:rsidR="00173871" w:rsidRPr="00D04CFE">
        <w:rPr>
          <w:rFonts w:ascii="Arial" w:hAnsi="Arial" w:cs="Arial"/>
          <w:lang w:val="fr"/>
        </w:rPr>
        <w:t xml:space="preserve"> la fonction de médecin responsable du centre (un médecin respo</w:t>
      </w:r>
      <w:r w:rsidR="00173871" w:rsidRPr="00D04CFE">
        <w:rPr>
          <w:rFonts w:ascii="Arial" w:hAnsi="Arial" w:cs="Arial"/>
          <w:lang w:val="fr"/>
        </w:rPr>
        <w:t>n</w:t>
      </w:r>
      <w:r w:rsidR="00173871" w:rsidRPr="00D04CFE">
        <w:rPr>
          <w:rFonts w:ascii="Arial" w:hAnsi="Arial" w:cs="Arial"/>
          <w:lang w:val="fr"/>
        </w:rPr>
        <w:t>sable par centre). Elle est uniquement cochée si cela s'applique au membre d</w:t>
      </w:r>
      <w:r w:rsidR="001B44F0" w:rsidRPr="00D04CFE">
        <w:rPr>
          <w:rFonts w:ascii="Arial" w:hAnsi="Arial" w:cs="Arial"/>
          <w:lang w:val="fr"/>
        </w:rPr>
        <w:t>e l</w:t>
      </w:r>
      <w:r w:rsidR="00173871" w:rsidRPr="00D04CFE">
        <w:rPr>
          <w:rFonts w:ascii="Arial" w:hAnsi="Arial" w:cs="Arial"/>
          <w:lang w:val="fr"/>
        </w:rPr>
        <w:t>'équipe conce</w:t>
      </w:r>
      <w:r w:rsidR="00173871" w:rsidRPr="00D04CFE">
        <w:rPr>
          <w:rFonts w:ascii="Arial" w:hAnsi="Arial" w:cs="Arial"/>
          <w:lang w:val="fr"/>
        </w:rPr>
        <w:t>r</w:t>
      </w:r>
      <w:r w:rsidR="00173871" w:rsidRPr="00D04CFE">
        <w:rPr>
          <w:rFonts w:ascii="Arial" w:hAnsi="Arial" w:cs="Arial"/>
          <w:lang w:val="fr"/>
        </w:rPr>
        <w:t>né.</w:t>
      </w:r>
    </w:p>
    <w:p w:rsidR="00401393" w:rsidRDefault="00401393" w:rsidP="00F07693">
      <w:pPr>
        <w:spacing w:after="0" w:line="240" w:lineRule="auto"/>
        <w:jc w:val="both"/>
        <w:rPr>
          <w:rFonts w:ascii="Arial" w:hAnsi="Arial" w:cs="Arial"/>
          <w:lang w:val="fr"/>
        </w:rPr>
      </w:pPr>
    </w:p>
    <w:p w:rsidR="00DB64B7" w:rsidRPr="00D04CFE" w:rsidRDefault="00DB64B7" w:rsidP="00F07693">
      <w:pPr>
        <w:spacing w:after="0" w:line="240" w:lineRule="auto"/>
        <w:jc w:val="both"/>
        <w:rPr>
          <w:rFonts w:ascii="Arial" w:hAnsi="Arial" w:cs="Arial"/>
          <w:lang w:val="fr-BE"/>
        </w:rPr>
      </w:pPr>
    </w:p>
    <w:p w:rsidR="00401393" w:rsidRPr="00380993" w:rsidRDefault="003912D5" w:rsidP="00401393">
      <w:pPr>
        <w:widowControl w:val="0"/>
        <w:spacing w:after="0" w:line="240" w:lineRule="auto"/>
        <w:jc w:val="both"/>
        <w:rPr>
          <w:rFonts w:ascii="Arial" w:eastAsia="Times New Roman" w:hAnsi="Arial" w:cs="Arial"/>
          <w:b/>
          <w:snapToGrid w:val="0"/>
          <w:lang w:val="fr-BE"/>
        </w:rPr>
      </w:pPr>
      <w:r w:rsidRPr="00D04CFE">
        <w:rPr>
          <w:rFonts w:ascii="Arial" w:eastAsia="Times New Roman" w:hAnsi="Arial" w:cs="Arial"/>
          <w:b/>
          <w:snapToGrid w:val="0"/>
          <w:lang w:val="fr"/>
        </w:rPr>
        <w:t>Par la présente, le(s) signataire(s) déclare(nt) que les données mentionnées dans ce fo</w:t>
      </w:r>
      <w:r w:rsidRPr="00D04CFE">
        <w:rPr>
          <w:rFonts w:ascii="Arial" w:eastAsia="Times New Roman" w:hAnsi="Arial" w:cs="Arial"/>
          <w:b/>
          <w:snapToGrid w:val="0"/>
          <w:lang w:val="fr"/>
        </w:rPr>
        <w:t>r</w:t>
      </w:r>
      <w:r w:rsidRPr="00D04CFE">
        <w:rPr>
          <w:rFonts w:ascii="Arial" w:eastAsia="Times New Roman" w:hAnsi="Arial" w:cs="Arial"/>
          <w:b/>
          <w:snapToGrid w:val="0"/>
          <w:lang w:val="fr"/>
        </w:rPr>
        <w:t xml:space="preserve">mulaire d'informations sont correctes. </w:t>
      </w:r>
      <w:r w:rsidR="00401393" w:rsidRPr="00F66E49">
        <w:rPr>
          <w:rFonts w:ascii="Arial" w:eastAsia="Times New Roman" w:hAnsi="Arial" w:cs="Arial"/>
          <w:b/>
          <w:snapToGrid w:val="0"/>
          <w:lang w:val="fr"/>
        </w:rPr>
        <w:t>Si des modifications devaient être apportées à l'avenir en ce qui concerne les noms des médecins posant un diagnostic, ces modific</w:t>
      </w:r>
      <w:r w:rsidR="00401393" w:rsidRPr="00F66E49">
        <w:rPr>
          <w:rFonts w:ascii="Arial" w:eastAsia="Times New Roman" w:hAnsi="Arial" w:cs="Arial"/>
          <w:b/>
          <w:snapToGrid w:val="0"/>
          <w:lang w:val="fr"/>
        </w:rPr>
        <w:t>a</w:t>
      </w:r>
      <w:r w:rsidR="00401393" w:rsidRPr="00F66E49">
        <w:rPr>
          <w:rFonts w:ascii="Arial" w:eastAsia="Times New Roman" w:hAnsi="Arial" w:cs="Arial"/>
          <w:b/>
          <w:snapToGrid w:val="0"/>
          <w:lang w:val="fr"/>
        </w:rPr>
        <w:t>tions doivent être communiquées immédiatement par écrit à l'INAMI.</w:t>
      </w:r>
    </w:p>
    <w:p w:rsidR="003912D5" w:rsidRPr="00D04CFE" w:rsidRDefault="003912D5" w:rsidP="00F07693">
      <w:pPr>
        <w:widowControl w:val="0"/>
        <w:spacing w:after="0" w:line="240" w:lineRule="auto"/>
        <w:jc w:val="both"/>
        <w:rPr>
          <w:rFonts w:ascii="Arial" w:eastAsia="Times New Roman" w:hAnsi="Arial" w:cs="Arial"/>
          <w:b/>
          <w:snapToGrid w:val="0"/>
          <w:lang w:val="fr-BE"/>
        </w:rPr>
      </w:pPr>
    </w:p>
    <w:p w:rsidR="003912D5" w:rsidRPr="00D04CFE" w:rsidRDefault="003912D5" w:rsidP="00F07693">
      <w:pPr>
        <w:widowControl w:val="0"/>
        <w:spacing w:after="0" w:line="240" w:lineRule="auto"/>
        <w:jc w:val="both"/>
        <w:rPr>
          <w:rFonts w:ascii="Arial" w:eastAsia="Times New Roman" w:hAnsi="Arial" w:cs="Arial"/>
          <w:b/>
          <w:snapToGrid w:val="0"/>
          <w:lang w:val="fr-BE"/>
        </w:rPr>
      </w:pPr>
    </w:p>
    <w:p w:rsidR="003912D5" w:rsidRPr="00E802AF" w:rsidRDefault="003912D5" w:rsidP="00F07693">
      <w:pPr>
        <w:widowControl w:val="0"/>
        <w:spacing w:after="0" w:line="240" w:lineRule="auto"/>
        <w:jc w:val="both"/>
        <w:rPr>
          <w:rFonts w:ascii="Arial" w:eastAsia="Times New Roman" w:hAnsi="Arial" w:cs="Arial"/>
          <w:snapToGrid w:val="0"/>
          <w:lang w:val="fr-BE"/>
        </w:rPr>
      </w:pPr>
      <w:r w:rsidRPr="00D04CFE">
        <w:rPr>
          <w:rFonts w:ascii="Arial" w:eastAsia="Times New Roman" w:hAnsi="Arial" w:cs="Arial"/>
          <w:snapToGrid w:val="0"/>
          <w:lang w:val="fr"/>
        </w:rPr>
        <w:t>(nom, prénom, fonction et signature des signataires de la convention)</w:t>
      </w:r>
    </w:p>
    <w:p w:rsidR="003912D5" w:rsidRPr="00E802AF" w:rsidRDefault="003912D5" w:rsidP="00F07693">
      <w:pPr>
        <w:widowControl w:val="0"/>
        <w:spacing w:after="0" w:line="240" w:lineRule="auto"/>
        <w:jc w:val="both"/>
        <w:rPr>
          <w:rFonts w:ascii="Arial" w:eastAsia="Times New Roman" w:hAnsi="Arial" w:cs="Arial"/>
          <w:snapToGrid w:val="0"/>
          <w:lang w:val="fr-BE"/>
        </w:rPr>
      </w:pPr>
    </w:p>
    <w:p w:rsidR="00673E9C" w:rsidRPr="00E802AF" w:rsidRDefault="00673E9C" w:rsidP="00F07693">
      <w:pPr>
        <w:spacing w:after="0" w:line="240" w:lineRule="auto"/>
        <w:jc w:val="both"/>
        <w:rPr>
          <w:lang w:val="fr-BE"/>
        </w:rPr>
      </w:pPr>
    </w:p>
    <w:sectPr w:rsidR="00673E9C" w:rsidRPr="00E802A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9C1" w:rsidRDefault="002F09C1" w:rsidP="00FE3F85">
      <w:pPr>
        <w:spacing w:after="0" w:line="240" w:lineRule="auto"/>
      </w:pPr>
      <w:r>
        <w:separator/>
      </w:r>
    </w:p>
  </w:endnote>
  <w:endnote w:type="continuationSeparator" w:id="0">
    <w:p w:rsidR="002F09C1" w:rsidRDefault="002F09C1" w:rsidP="00FE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9C1" w:rsidRDefault="002F09C1" w:rsidP="00FE3F85">
      <w:pPr>
        <w:spacing w:after="0" w:line="240" w:lineRule="auto"/>
      </w:pPr>
      <w:r>
        <w:separator/>
      </w:r>
    </w:p>
  </w:footnote>
  <w:footnote w:type="continuationSeparator" w:id="0">
    <w:p w:rsidR="002F09C1" w:rsidRDefault="002F09C1" w:rsidP="00FE3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2B8"/>
    <w:multiLevelType w:val="hybridMultilevel"/>
    <w:tmpl w:val="AFF24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8187B"/>
    <w:multiLevelType w:val="multilevel"/>
    <w:tmpl w:val="E092D82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33795634"/>
    <w:multiLevelType w:val="hybridMultilevel"/>
    <w:tmpl w:val="BFEEA758"/>
    <w:lvl w:ilvl="0" w:tplc="2E12E500">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AC0E9F"/>
    <w:multiLevelType w:val="hybridMultilevel"/>
    <w:tmpl w:val="D6307C42"/>
    <w:lvl w:ilvl="0" w:tplc="17F0A47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F9592F"/>
    <w:multiLevelType w:val="hybridMultilevel"/>
    <w:tmpl w:val="EC82FE2C"/>
    <w:lvl w:ilvl="0" w:tplc="D67A89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3960CE"/>
    <w:multiLevelType w:val="hybridMultilevel"/>
    <w:tmpl w:val="C91A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21507B"/>
    <w:multiLevelType w:val="hybridMultilevel"/>
    <w:tmpl w:val="8208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105CC"/>
    <w:multiLevelType w:val="hybridMultilevel"/>
    <w:tmpl w:val="0DDE6350"/>
    <w:lvl w:ilvl="0" w:tplc="C5B071EC">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8A26B17"/>
    <w:multiLevelType w:val="hybridMultilevel"/>
    <w:tmpl w:val="750A74B0"/>
    <w:lvl w:ilvl="0" w:tplc="D51418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1E78B4"/>
    <w:multiLevelType w:val="hybridMultilevel"/>
    <w:tmpl w:val="98E88456"/>
    <w:lvl w:ilvl="0" w:tplc="CCEE83D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7"/>
  </w:num>
  <w:num w:numId="5">
    <w:abstractNumId w:val="8"/>
  </w:num>
  <w:num w:numId="6">
    <w:abstractNumId w:val="9"/>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3A"/>
    <w:rsid w:val="00010399"/>
    <w:rsid w:val="00021BE2"/>
    <w:rsid w:val="000264D7"/>
    <w:rsid w:val="00041750"/>
    <w:rsid w:val="0006089E"/>
    <w:rsid w:val="0007665D"/>
    <w:rsid w:val="00080120"/>
    <w:rsid w:val="00085C98"/>
    <w:rsid w:val="00087AE5"/>
    <w:rsid w:val="0009648B"/>
    <w:rsid w:val="000B7E2E"/>
    <w:rsid w:val="000C0668"/>
    <w:rsid w:val="000C3806"/>
    <w:rsid w:val="000D40BD"/>
    <w:rsid w:val="000D51CA"/>
    <w:rsid w:val="000E2421"/>
    <w:rsid w:val="00104A50"/>
    <w:rsid w:val="00112203"/>
    <w:rsid w:val="00131BAE"/>
    <w:rsid w:val="00146E0C"/>
    <w:rsid w:val="0015228B"/>
    <w:rsid w:val="00152E88"/>
    <w:rsid w:val="001710D0"/>
    <w:rsid w:val="00173871"/>
    <w:rsid w:val="001A330F"/>
    <w:rsid w:val="001A3EB4"/>
    <w:rsid w:val="001A430F"/>
    <w:rsid w:val="001A561E"/>
    <w:rsid w:val="001A65A8"/>
    <w:rsid w:val="001B44F0"/>
    <w:rsid w:val="001B7F74"/>
    <w:rsid w:val="001C541C"/>
    <w:rsid w:val="001D5F24"/>
    <w:rsid w:val="001E4E21"/>
    <w:rsid w:val="001F0E1A"/>
    <w:rsid w:val="001F10B7"/>
    <w:rsid w:val="001F31DA"/>
    <w:rsid w:val="001F5658"/>
    <w:rsid w:val="002044F2"/>
    <w:rsid w:val="00222E73"/>
    <w:rsid w:val="0022415E"/>
    <w:rsid w:val="00230B79"/>
    <w:rsid w:val="00244034"/>
    <w:rsid w:val="00250D75"/>
    <w:rsid w:val="002607AA"/>
    <w:rsid w:val="00271516"/>
    <w:rsid w:val="0027182C"/>
    <w:rsid w:val="0027276F"/>
    <w:rsid w:val="00294FC5"/>
    <w:rsid w:val="002A672B"/>
    <w:rsid w:val="002A76BC"/>
    <w:rsid w:val="002B3A90"/>
    <w:rsid w:val="002C5A29"/>
    <w:rsid w:val="002C5C48"/>
    <w:rsid w:val="002D2B7F"/>
    <w:rsid w:val="002D69E2"/>
    <w:rsid w:val="002F09C1"/>
    <w:rsid w:val="002F0CF6"/>
    <w:rsid w:val="002F3FF1"/>
    <w:rsid w:val="002F46C7"/>
    <w:rsid w:val="002F4872"/>
    <w:rsid w:val="003046B9"/>
    <w:rsid w:val="0031252B"/>
    <w:rsid w:val="00316B6D"/>
    <w:rsid w:val="003320CB"/>
    <w:rsid w:val="00351416"/>
    <w:rsid w:val="003606A7"/>
    <w:rsid w:val="00363B90"/>
    <w:rsid w:val="003674E6"/>
    <w:rsid w:val="0038070A"/>
    <w:rsid w:val="00380993"/>
    <w:rsid w:val="00381967"/>
    <w:rsid w:val="003912D5"/>
    <w:rsid w:val="00391417"/>
    <w:rsid w:val="0039426C"/>
    <w:rsid w:val="003A3DCD"/>
    <w:rsid w:val="003A3DF6"/>
    <w:rsid w:val="003B54CE"/>
    <w:rsid w:val="003C37A2"/>
    <w:rsid w:val="003D0E35"/>
    <w:rsid w:val="003D263D"/>
    <w:rsid w:val="003D4549"/>
    <w:rsid w:val="003D5410"/>
    <w:rsid w:val="003E421F"/>
    <w:rsid w:val="003E4A71"/>
    <w:rsid w:val="003E6005"/>
    <w:rsid w:val="003F0414"/>
    <w:rsid w:val="003F0C69"/>
    <w:rsid w:val="003F1601"/>
    <w:rsid w:val="003F452D"/>
    <w:rsid w:val="00401393"/>
    <w:rsid w:val="00412A31"/>
    <w:rsid w:val="00412CD9"/>
    <w:rsid w:val="004164D5"/>
    <w:rsid w:val="00434318"/>
    <w:rsid w:val="004357F5"/>
    <w:rsid w:val="00443F75"/>
    <w:rsid w:val="00445782"/>
    <w:rsid w:val="00461610"/>
    <w:rsid w:val="004771B5"/>
    <w:rsid w:val="004776D1"/>
    <w:rsid w:val="00486B8D"/>
    <w:rsid w:val="00491FB3"/>
    <w:rsid w:val="00497F0D"/>
    <w:rsid w:val="004A5029"/>
    <w:rsid w:val="004A6237"/>
    <w:rsid w:val="004A7B95"/>
    <w:rsid w:val="004C69FE"/>
    <w:rsid w:val="004C7743"/>
    <w:rsid w:val="004D5C1C"/>
    <w:rsid w:val="004E18C5"/>
    <w:rsid w:val="004E303F"/>
    <w:rsid w:val="004E4303"/>
    <w:rsid w:val="004E5ED2"/>
    <w:rsid w:val="004F1FDB"/>
    <w:rsid w:val="004F5166"/>
    <w:rsid w:val="0050368F"/>
    <w:rsid w:val="00512C76"/>
    <w:rsid w:val="00521FA1"/>
    <w:rsid w:val="00524921"/>
    <w:rsid w:val="00543968"/>
    <w:rsid w:val="00544EED"/>
    <w:rsid w:val="00563C9A"/>
    <w:rsid w:val="005653F7"/>
    <w:rsid w:val="0057525B"/>
    <w:rsid w:val="00586D17"/>
    <w:rsid w:val="005A3AAF"/>
    <w:rsid w:val="005B34B1"/>
    <w:rsid w:val="005C0084"/>
    <w:rsid w:val="005E26DB"/>
    <w:rsid w:val="005E28D8"/>
    <w:rsid w:val="005F0460"/>
    <w:rsid w:val="005F1D8A"/>
    <w:rsid w:val="005F34EF"/>
    <w:rsid w:val="005F72DC"/>
    <w:rsid w:val="00601AFC"/>
    <w:rsid w:val="00602748"/>
    <w:rsid w:val="00602792"/>
    <w:rsid w:val="00603DC5"/>
    <w:rsid w:val="00606791"/>
    <w:rsid w:val="0061007F"/>
    <w:rsid w:val="006258DB"/>
    <w:rsid w:val="00631D82"/>
    <w:rsid w:val="00643D87"/>
    <w:rsid w:val="00651F98"/>
    <w:rsid w:val="00664422"/>
    <w:rsid w:val="00673E9C"/>
    <w:rsid w:val="006767BA"/>
    <w:rsid w:val="0068453A"/>
    <w:rsid w:val="0069139C"/>
    <w:rsid w:val="006969F0"/>
    <w:rsid w:val="006A568E"/>
    <w:rsid w:val="006B1E81"/>
    <w:rsid w:val="006B73AF"/>
    <w:rsid w:val="006B7D6F"/>
    <w:rsid w:val="006C4023"/>
    <w:rsid w:val="006D02C7"/>
    <w:rsid w:val="006D0B8E"/>
    <w:rsid w:val="006D30EB"/>
    <w:rsid w:val="006E5454"/>
    <w:rsid w:val="006F35F2"/>
    <w:rsid w:val="00715D8C"/>
    <w:rsid w:val="007239B0"/>
    <w:rsid w:val="00727C94"/>
    <w:rsid w:val="00731969"/>
    <w:rsid w:val="00734003"/>
    <w:rsid w:val="0073746E"/>
    <w:rsid w:val="007475EE"/>
    <w:rsid w:val="00750AD7"/>
    <w:rsid w:val="00767D4F"/>
    <w:rsid w:val="00771C37"/>
    <w:rsid w:val="00780F13"/>
    <w:rsid w:val="00791BAE"/>
    <w:rsid w:val="007B0AF6"/>
    <w:rsid w:val="007B6F6C"/>
    <w:rsid w:val="007B7C28"/>
    <w:rsid w:val="007C3AB5"/>
    <w:rsid w:val="007C7B72"/>
    <w:rsid w:val="007D0BA9"/>
    <w:rsid w:val="007D1B31"/>
    <w:rsid w:val="007D2654"/>
    <w:rsid w:val="007E7A67"/>
    <w:rsid w:val="007F1287"/>
    <w:rsid w:val="00814FFB"/>
    <w:rsid w:val="00823C36"/>
    <w:rsid w:val="00830500"/>
    <w:rsid w:val="008310E0"/>
    <w:rsid w:val="00843A59"/>
    <w:rsid w:val="00850991"/>
    <w:rsid w:val="008522E2"/>
    <w:rsid w:val="00864D62"/>
    <w:rsid w:val="00865E30"/>
    <w:rsid w:val="00870805"/>
    <w:rsid w:val="00876F77"/>
    <w:rsid w:val="008834DE"/>
    <w:rsid w:val="008A1A6A"/>
    <w:rsid w:val="008A4F10"/>
    <w:rsid w:val="008A742A"/>
    <w:rsid w:val="008B446B"/>
    <w:rsid w:val="008E0518"/>
    <w:rsid w:val="008E384C"/>
    <w:rsid w:val="008E51AD"/>
    <w:rsid w:val="008F053E"/>
    <w:rsid w:val="008F74AF"/>
    <w:rsid w:val="00903871"/>
    <w:rsid w:val="00907FB5"/>
    <w:rsid w:val="009120E6"/>
    <w:rsid w:val="0092343A"/>
    <w:rsid w:val="00925776"/>
    <w:rsid w:val="00930439"/>
    <w:rsid w:val="00932FFE"/>
    <w:rsid w:val="009368B9"/>
    <w:rsid w:val="00946CF7"/>
    <w:rsid w:val="00956CD1"/>
    <w:rsid w:val="0096563D"/>
    <w:rsid w:val="00966036"/>
    <w:rsid w:val="00967400"/>
    <w:rsid w:val="009701BE"/>
    <w:rsid w:val="009725BD"/>
    <w:rsid w:val="00975626"/>
    <w:rsid w:val="00975AC0"/>
    <w:rsid w:val="00976471"/>
    <w:rsid w:val="00981871"/>
    <w:rsid w:val="00986C66"/>
    <w:rsid w:val="00991B94"/>
    <w:rsid w:val="009A4414"/>
    <w:rsid w:val="009A5BE1"/>
    <w:rsid w:val="009D009E"/>
    <w:rsid w:val="009F3847"/>
    <w:rsid w:val="009F6020"/>
    <w:rsid w:val="009F7B95"/>
    <w:rsid w:val="00A00390"/>
    <w:rsid w:val="00A10780"/>
    <w:rsid w:val="00A11B16"/>
    <w:rsid w:val="00A120F9"/>
    <w:rsid w:val="00A15E2C"/>
    <w:rsid w:val="00A21717"/>
    <w:rsid w:val="00A322B6"/>
    <w:rsid w:val="00A654A1"/>
    <w:rsid w:val="00A70936"/>
    <w:rsid w:val="00A71DC6"/>
    <w:rsid w:val="00A85B0F"/>
    <w:rsid w:val="00A929F6"/>
    <w:rsid w:val="00A97791"/>
    <w:rsid w:val="00AA29F2"/>
    <w:rsid w:val="00AB0030"/>
    <w:rsid w:val="00AC1CCB"/>
    <w:rsid w:val="00AD155D"/>
    <w:rsid w:val="00AD2451"/>
    <w:rsid w:val="00AD40AC"/>
    <w:rsid w:val="00AE1044"/>
    <w:rsid w:val="00AE32C3"/>
    <w:rsid w:val="00AE5B82"/>
    <w:rsid w:val="00AE5C81"/>
    <w:rsid w:val="00B01C53"/>
    <w:rsid w:val="00B04635"/>
    <w:rsid w:val="00B05AFF"/>
    <w:rsid w:val="00B065C7"/>
    <w:rsid w:val="00B126B6"/>
    <w:rsid w:val="00B23408"/>
    <w:rsid w:val="00B23A76"/>
    <w:rsid w:val="00B23F9D"/>
    <w:rsid w:val="00B514D1"/>
    <w:rsid w:val="00B563E0"/>
    <w:rsid w:val="00B66BC7"/>
    <w:rsid w:val="00B6791D"/>
    <w:rsid w:val="00B74C05"/>
    <w:rsid w:val="00B825D2"/>
    <w:rsid w:val="00B841AB"/>
    <w:rsid w:val="00B860BC"/>
    <w:rsid w:val="00B90040"/>
    <w:rsid w:val="00B9109D"/>
    <w:rsid w:val="00BA293F"/>
    <w:rsid w:val="00BA314C"/>
    <w:rsid w:val="00BB0A55"/>
    <w:rsid w:val="00BB23D0"/>
    <w:rsid w:val="00BB2D5B"/>
    <w:rsid w:val="00BC1A3E"/>
    <w:rsid w:val="00BC1DE3"/>
    <w:rsid w:val="00BC50CB"/>
    <w:rsid w:val="00BC6D92"/>
    <w:rsid w:val="00BD5070"/>
    <w:rsid w:val="00BE5E2A"/>
    <w:rsid w:val="00BE7950"/>
    <w:rsid w:val="00BE7D33"/>
    <w:rsid w:val="00BF2951"/>
    <w:rsid w:val="00C13BBC"/>
    <w:rsid w:val="00C179D9"/>
    <w:rsid w:val="00C201CB"/>
    <w:rsid w:val="00C21F4B"/>
    <w:rsid w:val="00C223AB"/>
    <w:rsid w:val="00C24F58"/>
    <w:rsid w:val="00C4074C"/>
    <w:rsid w:val="00C42918"/>
    <w:rsid w:val="00C45513"/>
    <w:rsid w:val="00C56A99"/>
    <w:rsid w:val="00C57A9E"/>
    <w:rsid w:val="00C656C4"/>
    <w:rsid w:val="00C84C45"/>
    <w:rsid w:val="00C93209"/>
    <w:rsid w:val="00C9554A"/>
    <w:rsid w:val="00C97892"/>
    <w:rsid w:val="00CA4C4E"/>
    <w:rsid w:val="00CB5930"/>
    <w:rsid w:val="00CC3CB8"/>
    <w:rsid w:val="00CC499A"/>
    <w:rsid w:val="00CD0055"/>
    <w:rsid w:val="00D04CFE"/>
    <w:rsid w:val="00D079ED"/>
    <w:rsid w:val="00D1084E"/>
    <w:rsid w:val="00D155EA"/>
    <w:rsid w:val="00D157C5"/>
    <w:rsid w:val="00D21279"/>
    <w:rsid w:val="00D32F04"/>
    <w:rsid w:val="00D33DFA"/>
    <w:rsid w:val="00D53E8E"/>
    <w:rsid w:val="00D54C59"/>
    <w:rsid w:val="00D60DEB"/>
    <w:rsid w:val="00D7147B"/>
    <w:rsid w:val="00D82E05"/>
    <w:rsid w:val="00D84B59"/>
    <w:rsid w:val="00D930BA"/>
    <w:rsid w:val="00DB17B6"/>
    <w:rsid w:val="00DB2229"/>
    <w:rsid w:val="00DB4D89"/>
    <w:rsid w:val="00DB64B7"/>
    <w:rsid w:val="00DB787D"/>
    <w:rsid w:val="00DC050B"/>
    <w:rsid w:val="00DC67CB"/>
    <w:rsid w:val="00DC6ED2"/>
    <w:rsid w:val="00DD1C54"/>
    <w:rsid w:val="00DF3ADE"/>
    <w:rsid w:val="00DF5EEF"/>
    <w:rsid w:val="00DF711E"/>
    <w:rsid w:val="00DF71A1"/>
    <w:rsid w:val="00E0017C"/>
    <w:rsid w:val="00E14024"/>
    <w:rsid w:val="00E17D52"/>
    <w:rsid w:val="00E20266"/>
    <w:rsid w:val="00E21014"/>
    <w:rsid w:val="00E2168F"/>
    <w:rsid w:val="00E216F1"/>
    <w:rsid w:val="00E32DB7"/>
    <w:rsid w:val="00E37433"/>
    <w:rsid w:val="00E41C15"/>
    <w:rsid w:val="00E46638"/>
    <w:rsid w:val="00E5237E"/>
    <w:rsid w:val="00E5629A"/>
    <w:rsid w:val="00E60788"/>
    <w:rsid w:val="00E65023"/>
    <w:rsid w:val="00E67250"/>
    <w:rsid w:val="00E727E0"/>
    <w:rsid w:val="00E742E4"/>
    <w:rsid w:val="00E802AF"/>
    <w:rsid w:val="00E80FFC"/>
    <w:rsid w:val="00E81755"/>
    <w:rsid w:val="00E8476F"/>
    <w:rsid w:val="00E866B5"/>
    <w:rsid w:val="00E93F52"/>
    <w:rsid w:val="00E9607C"/>
    <w:rsid w:val="00EA21F4"/>
    <w:rsid w:val="00EC024D"/>
    <w:rsid w:val="00EC58D2"/>
    <w:rsid w:val="00EE02FC"/>
    <w:rsid w:val="00EE3416"/>
    <w:rsid w:val="00EF4207"/>
    <w:rsid w:val="00EF4358"/>
    <w:rsid w:val="00EF790F"/>
    <w:rsid w:val="00F031EE"/>
    <w:rsid w:val="00F07693"/>
    <w:rsid w:val="00F13827"/>
    <w:rsid w:val="00F13A22"/>
    <w:rsid w:val="00F14693"/>
    <w:rsid w:val="00F179A7"/>
    <w:rsid w:val="00F438D0"/>
    <w:rsid w:val="00F448BF"/>
    <w:rsid w:val="00F4531E"/>
    <w:rsid w:val="00F6073B"/>
    <w:rsid w:val="00F71CA6"/>
    <w:rsid w:val="00F72D99"/>
    <w:rsid w:val="00F752F0"/>
    <w:rsid w:val="00F7571E"/>
    <w:rsid w:val="00F7619C"/>
    <w:rsid w:val="00F861A7"/>
    <w:rsid w:val="00FA21CB"/>
    <w:rsid w:val="00FA2FA9"/>
    <w:rsid w:val="00FA658F"/>
    <w:rsid w:val="00FE0FAD"/>
    <w:rsid w:val="00FE3F85"/>
    <w:rsid w:val="00FE6064"/>
    <w:rsid w:val="00FF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8D8"/>
    <w:pPr>
      <w:ind w:left="720"/>
      <w:contextualSpacing/>
    </w:pPr>
  </w:style>
  <w:style w:type="table" w:styleId="TableGrid">
    <w:name w:val="Table Grid"/>
    <w:basedOn w:val="TableNormal"/>
    <w:uiPriority w:val="59"/>
    <w:rsid w:val="00EC0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223AB"/>
    <w:rPr>
      <w:sz w:val="16"/>
      <w:szCs w:val="16"/>
    </w:rPr>
  </w:style>
  <w:style w:type="paragraph" w:styleId="CommentText">
    <w:name w:val="annotation text"/>
    <w:basedOn w:val="Normal"/>
    <w:link w:val="CommentTextChar"/>
    <w:uiPriority w:val="99"/>
    <w:semiHidden/>
    <w:unhideWhenUsed/>
    <w:rsid w:val="00C223AB"/>
    <w:pPr>
      <w:spacing w:line="240" w:lineRule="auto"/>
    </w:pPr>
    <w:rPr>
      <w:sz w:val="20"/>
      <w:szCs w:val="20"/>
    </w:rPr>
  </w:style>
  <w:style w:type="character" w:customStyle="1" w:styleId="CommentTextChar">
    <w:name w:val="Comment Text Char"/>
    <w:basedOn w:val="DefaultParagraphFont"/>
    <w:link w:val="CommentText"/>
    <w:uiPriority w:val="99"/>
    <w:semiHidden/>
    <w:rsid w:val="00C223AB"/>
    <w:rPr>
      <w:sz w:val="20"/>
      <w:szCs w:val="20"/>
    </w:rPr>
  </w:style>
  <w:style w:type="paragraph" w:styleId="CommentSubject">
    <w:name w:val="annotation subject"/>
    <w:basedOn w:val="CommentText"/>
    <w:next w:val="CommentText"/>
    <w:link w:val="CommentSubjectChar"/>
    <w:uiPriority w:val="99"/>
    <w:semiHidden/>
    <w:unhideWhenUsed/>
    <w:rsid w:val="00C223AB"/>
    <w:rPr>
      <w:b/>
      <w:bCs/>
    </w:rPr>
  </w:style>
  <w:style w:type="character" w:customStyle="1" w:styleId="CommentSubjectChar">
    <w:name w:val="Comment Subject Char"/>
    <w:basedOn w:val="CommentTextChar"/>
    <w:link w:val="CommentSubject"/>
    <w:uiPriority w:val="99"/>
    <w:semiHidden/>
    <w:rsid w:val="00C223AB"/>
    <w:rPr>
      <w:b/>
      <w:bCs/>
      <w:sz w:val="20"/>
      <w:szCs w:val="20"/>
    </w:rPr>
  </w:style>
  <w:style w:type="paragraph" w:styleId="BalloonText">
    <w:name w:val="Balloon Text"/>
    <w:basedOn w:val="Normal"/>
    <w:link w:val="BalloonTextChar"/>
    <w:uiPriority w:val="99"/>
    <w:semiHidden/>
    <w:unhideWhenUsed/>
    <w:rsid w:val="00C2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3AB"/>
    <w:rPr>
      <w:rFonts w:ascii="Tahoma" w:hAnsi="Tahoma" w:cs="Tahoma"/>
      <w:sz w:val="16"/>
      <w:szCs w:val="16"/>
    </w:rPr>
  </w:style>
  <w:style w:type="paragraph" w:styleId="FootnoteText">
    <w:name w:val="footnote text"/>
    <w:basedOn w:val="Normal"/>
    <w:link w:val="FootnoteTextChar"/>
    <w:uiPriority w:val="99"/>
    <w:semiHidden/>
    <w:unhideWhenUsed/>
    <w:rsid w:val="00FE3F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F85"/>
    <w:rPr>
      <w:sz w:val="20"/>
      <w:szCs w:val="20"/>
    </w:rPr>
  </w:style>
  <w:style w:type="character" w:styleId="FootnoteReference">
    <w:name w:val="footnote reference"/>
    <w:basedOn w:val="DefaultParagraphFont"/>
    <w:uiPriority w:val="99"/>
    <w:semiHidden/>
    <w:unhideWhenUsed/>
    <w:rsid w:val="00FE3F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8D8"/>
    <w:pPr>
      <w:ind w:left="720"/>
      <w:contextualSpacing/>
    </w:pPr>
  </w:style>
  <w:style w:type="table" w:styleId="TableGrid">
    <w:name w:val="Table Grid"/>
    <w:basedOn w:val="TableNormal"/>
    <w:uiPriority w:val="59"/>
    <w:rsid w:val="00EC0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223AB"/>
    <w:rPr>
      <w:sz w:val="16"/>
      <w:szCs w:val="16"/>
    </w:rPr>
  </w:style>
  <w:style w:type="paragraph" w:styleId="CommentText">
    <w:name w:val="annotation text"/>
    <w:basedOn w:val="Normal"/>
    <w:link w:val="CommentTextChar"/>
    <w:uiPriority w:val="99"/>
    <w:semiHidden/>
    <w:unhideWhenUsed/>
    <w:rsid w:val="00C223AB"/>
    <w:pPr>
      <w:spacing w:line="240" w:lineRule="auto"/>
    </w:pPr>
    <w:rPr>
      <w:sz w:val="20"/>
      <w:szCs w:val="20"/>
    </w:rPr>
  </w:style>
  <w:style w:type="character" w:customStyle="1" w:styleId="CommentTextChar">
    <w:name w:val="Comment Text Char"/>
    <w:basedOn w:val="DefaultParagraphFont"/>
    <w:link w:val="CommentText"/>
    <w:uiPriority w:val="99"/>
    <w:semiHidden/>
    <w:rsid w:val="00C223AB"/>
    <w:rPr>
      <w:sz w:val="20"/>
      <w:szCs w:val="20"/>
    </w:rPr>
  </w:style>
  <w:style w:type="paragraph" w:styleId="CommentSubject">
    <w:name w:val="annotation subject"/>
    <w:basedOn w:val="CommentText"/>
    <w:next w:val="CommentText"/>
    <w:link w:val="CommentSubjectChar"/>
    <w:uiPriority w:val="99"/>
    <w:semiHidden/>
    <w:unhideWhenUsed/>
    <w:rsid w:val="00C223AB"/>
    <w:rPr>
      <w:b/>
      <w:bCs/>
    </w:rPr>
  </w:style>
  <w:style w:type="character" w:customStyle="1" w:styleId="CommentSubjectChar">
    <w:name w:val="Comment Subject Char"/>
    <w:basedOn w:val="CommentTextChar"/>
    <w:link w:val="CommentSubject"/>
    <w:uiPriority w:val="99"/>
    <w:semiHidden/>
    <w:rsid w:val="00C223AB"/>
    <w:rPr>
      <w:b/>
      <w:bCs/>
      <w:sz w:val="20"/>
      <w:szCs w:val="20"/>
    </w:rPr>
  </w:style>
  <w:style w:type="paragraph" w:styleId="BalloonText">
    <w:name w:val="Balloon Text"/>
    <w:basedOn w:val="Normal"/>
    <w:link w:val="BalloonTextChar"/>
    <w:uiPriority w:val="99"/>
    <w:semiHidden/>
    <w:unhideWhenUsed/>
    <w:rsid w:val="00C2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3AB"/>
    <w:rPr>
      <w:rFonts w:ascii="Tahoma" w:hAnsi="Tahoma" w:cs="Tahoma"/>
      <w:sz w:val="16"/>
      <w:szCs w:val="16"/>
    </w:rPr>
  </w:style>
  <w:style w:type="paragraph" w:styleId="FootnoteText">
    <w:name w:val="footnote text"/>
    <w:basedOn w:val="Normal"/>
    <w:link w:val="FootnoteTextChar"/>
    <w:uiPriority w:val="99"/>
    <w:semiHidden/>
    <w:unhideWhenUsed/>
    <w:rsid w:val="00FE3F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F85"/>
    <w:rPr>
      <w:sz w:val="20"/>
      <w:szCs w:val="20"/>
    </w:rPr>
  </w:style>
  <w:style w:type="character" w:styleId="FootnoteReference">
    <w:name w:val="footnote reference"/>
    <w:basedOn w:val="DefaultParagraphFont"/>
    <w:uiPriority w:val="99"/>
    <w:semiHidden/>
    <w:unhideWhenUsed/>
    <w:rsid w:val="00FE3F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2017-12-12T23:00:00+00:00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9</Value>
      <Value>8</Value>
      <Value>71</Value>
    </TaxCatchAll>
    <RIDocSummary xmlns="f15eea43-7fa7-45cf-8dc0-d5244e2cd467">à partir du 1.1.2018</RIDocSummary>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B9B2BC97-7A7E-46C8-89AD-E9B2A02BFB37}"/>
</file>

<file path=customXml/itemProps2.xml><?xml version="1.0" encoding="utf-8"?>
<ds:datastoreItem xmlns:ds="http://schemas.openxmlformats.org/officeDocument/2006/customXml" ds:itemID="{2885A84F-39F0-4E39-A961-25ECE8B45E15}"/>
</file>

<file path=customXml/itemProps3.xml><?xml version="1.0" encoding="utf-8"?>
<ds:datastoreItem xmlns:ds="http://schemas.openxmlformats.org/officeDocument/2006/customXml" ds:itemID="{17F7E88C-89DD-4320-8599-CBB4FF400CCD}"/>
</file>

<file path=customXml/itemProps4.xml><?xml version="1.0" encoding="utf-8"?>
<ds:datastoreItem xmlns:ds="http://schemas.openxmlformats.org/officeDocument/2006/customXml" ds:itemID="{64C0BA32-51A5-49A4-B5CA-C189C8FE8CCB}"/>
</file>

<file path=docProps/app.xml><?xml version="1.0" encoding="utf-8"?>
<Properties xmlns="http://schemas.openxmlformats.org/officeDocument/2006/extended-properties" xmlns:vt="http://schemas.openxmlformats.org/officeDocument/2006/docPropsVTypes">
  <Template>C3030C15</Template>
  <TotalTime>0</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D'INFORMATIONS SUR LES MEDECINS POSANT LE DIAGNOSTIC DU CENTRE</dc:title>
  <dc:creator>Valérie De Meue</dc:creator>
  <cp:lastModifiedBy>Celine Franken</cp:lastModifiedBy>
  <cp:revision>10</cp:revision>
  <dcterms:created xsi:type="dcterms:W3CDTF">2017-09-06T07:39:00Z</dcterms:created>
  <dcterms:modified xsi:type="dcterms:W3CDTF">2017-09-28T09:29:00Z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71;#Gespecialiseerde centra en revalidatiecentra|129a1276-b8d3-4518-bf1d-4a51502353ec</vt:lpwstr>
  </property>
  <property fmtid="{D5CDD505-2E9C-101B-9397-08002B2CF9AE}" pid="4" name="RITheme">
    <vt:lpwstr>32;#Verzorging door …|8ec480f0-fd0c-436a-98b8-58cfcdd3f17c</vt:lpwstr>
  </property>
  <property fmtid="{D5CDD505-2E9C-101B-9397-08002B2CF9AE}" pid="5" name="RILanguage">
    <vt:lpwstr>8;#Frans|aa2269b8-11bd-4cc9-9267-801806817e60</vt:lpwstr>
  </property>
  <property fmtid="{D5CDD505-2E9C-101B-9397-08002B2CF9AE}" pid="6" name="RIDocType">
    <vt:lpwstr>9;#Formulier|edbed626-0254-4436-a827-988bdcde3d3b</vt:lpwstr>
  </property>
  <property fmtid="{D5CDD505-2E9C-101B-9397-08002B2CF9AE}" pid="7" name="Publication type for documents">
    <vt:lpwstr/>
  </property>
</Properties>
</file>