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4F5E" w14:textId="77777777" w:rsidR="002A36CB" w:rsidRPr="00CF0E96" w:rsidRDefault="002A36CB" w:rsidP="002A36CB">
      <w:pPr>
        <w:rPr>
          <w:lang w:val="nl-BE"/>
        </w:rPr>
      </w:pPr>
    </w:p>
    <w:p w14:paraId="73098397" w14:textId="77777777" w:rsidR="002A36CB" w:rsidRPr="00CF0E96" w:rsidRDefault="002A36CB" w:rsidP="002A36CB">
      <w:pPr>
        <w:jc w:val="center"/>
        <w:rPr>
          <w:rFonts w:ascii="Arial" w:eastAsia="Times New Roman" w:hAnsi="Arial" w:cs="Arial"/>
          <w:bCs/>
          <w:sz w:val="24"/>
          <w:szCs w:val="48"/>
          <w:lang w:val="nl-BE"/>
        </w:rPr>
      </w:pPr>
    </w:p>
    <w:p w14:paraId="4F0A2BC5" w14:textId="77777777" w:rsidR="002A36CB" w:rsidRPr="00CF0E96" w:rsidRDefault="002A36CB" w:rsidP="002A36CB">
      <w:pPr>
        <w:jc w:val="center"/>
        <w:rPr>
          <w:rFonts w:ascii="Arial" w:eastAsia="Times New Roman" w:hAnsi="Arial" w:cs="Arial"/>
          <w:b/>
          <w:bCs/>
          <w:sz w:val="48"/>
          <w:szCs w:val="48"/>
          <w:lang w:val="nl-BE"/>
        </w:rPr>
      </w:pPr>
    </w:p>
    <w:p w14:paraId="543DFE68" w14:textId="77777777" w:rsidR="002A36CB" w:rsidRPr="00CF0E96" w:rsidRDefault="002A36CB" w:rsidP="002A36CB">
      <w:pPr>
        <w:jc w:val="center"/>
        <w:rPr>
          <w:rFonts w:ascii="Arial" w:eastAsia="Times New Roman" w:hAnsi="Arial" w:cs="Arial"/>
          <w:b/>
          <w:bCs/>
          <w:sz w:val="48"/>
          <w:szCs w:val="48"/>
          <w:lang w:val="nl-BE"/>
        </w:rPr>
      </w:pPr>
    </w:p>
    <w:p w14:paraId="6955AD73" w14:textId="77777777" w:rsidR="002A36CB" w:rsidRPr="00CF0E96" w:rsidRDefault="002A36CB" w:rsidP="002A36CB">
      <w:pPr>
        <w:tabs>
          <w:tab w:val="left" w:pos="7380"/>
        </w:tabs>
        <w:rPr>
          <w:rFonts w:ascii="Arial" w:eastAsia="Times New Roman" w:hAnsi="Arial" w:cs="Arial"/>
          <w:b/>
          <w:bCs/>
          <w:sz w:val="48"/>
          <w:szCs w:val="48"/>
          <w:lang w:val="nl-BE"/>
        </w:rPr>
      </w:pPr>
      <w:r>
        <w:rPr>
          <w:rFonts w:ascii="Arial" w:eastAsia="Times New Roman" w:hAnsi="Arial" w:cs="Arial"/>
          <w:b/>
          <w:bCs/>
          <w:sz w:val="48"/>
          <w:szCs w:val="48"/>
          <w:lang w:val="nl-BE"/>
        </w:rPr>
        <w:tab/>
      </w:r>
    </w:p>
    <w:p w14:paraId="16EC1488" w14:textId="77777777" w:rsidR="002A36CB" w:rsidRPr="00CF0E96" w:rsidRDefault="002A36CB" w:rsidP="002A36CB">
      <w:pPr>
        <w:jc w:val="center"/>
        <w:rPr>
          <w:rFonts w:ascii="Arial" w:eastAsia="Times New Roman" w:hAnsi="Arial" w:cs="Arial"/>
          <w:b/>
          <w:bCs/>
          <w:sz w:val="48"/>
          <w:szCs w:val="48"/>
          <w:lang w:val="nl-BE"/>
        </w:rPr>
      </w:pPr>
    </w:p>
    <w:p w14:paraId="79DC73A1" w14:textId="77777777" w:rsidR="002A36CB" w:rsidRPr="00CF0E96" w:rsidRDefault="002A36CB" w:rsidP="002A36CB">
      <w:pPr>
        <w:jc w:val="center"/>
        <w:rPr>
          <w:rFonts w:ascii="Arial" w:eastAsia="Times New Roman" w:hAnsi="Arial" w:cs="Arial"/>
          <w:b/>
          <w:bCs/>
          <w:sz w:val="48"/>
          <w:szCs w:val="48"/>
          <w:lang w:val="nl-BE"/>
        </w:rPr>
      </w:pPr>
    </w:p>
    <w:p w14:paraId="194CD99B" w14:textId="77777777" w:rsidR="002A36CB" w:rsidRPr="00CF0E96" w:rsidRDefault="002A36CB" w:rsidP="002A36CB">
      <w:pPr>
        <w:rPr>
          <w:rFonts w:ascii="Arial" w:eastAsia="Times New Roman" w:hAnsi="Arial" w:cs="Arial"/>
          <w:b/>
          <w:bCs/>
          <w:sz w:val="48"/>
          <w:szCs w:val="48"/>
          <w:lang w:val="nl-BE"/>
        </w:rPr>
      </w:pPr>
    </w:p>
    <w:p w14:paraId="3444DB5D" w14:textId="77777777" w:rsidR="002A36CB" w:rsidRPr="005C4754" w:rsidRDefault="002A36CB" w:rsidP="002A36CB">
      <w:pPr>
        <w:jc w:val="center"/>
        <w:rPr>
          <w:rFonts w:ascii="Arial" w:eastAsia="Times New Roman" w:hAnsi="Arial" w:cs="Arial"/>
          <w:b/>
          <w:bCs/>
          <w:sz w:val="48"/>
          <w:szCs w:val="48"/>
          <w:lang w:val="fr-BE"/>
        </w:rPr>
      </w:pPr>
      <w:bookmarkStart w:id="0" w:name="_Hlk175146681"/>
      <w:r w:rsidRPr="005C4754">
        <w:rPr>
          <w:rFonts w:ascii="Arial" w:eastAsia="Times New Roman" w:hAnsi="Arial" w:cs="Arial"/>
          <w:b/>
          <w:bCs/>
          <w:sz w:val="48"/>
          <w:szCs w:val="48"/>
          <w:lang w:val="fr-BE"/>
        </w:rPr>
        <w:t>Dossier technique et paramédical</w:t>
      </w:r>
      <w:r w:rsidRPr="005C4754">
        <w:rPr>
          <w:rFonts w:ascii="Arial" w:eastAsia="Times New Roman" w:hAnsi="Arial" w:cs="Arial"/>
          <w:b/>
          <w:bCs/>
          <w:sz w:val="48"/>
          <w:szCs w:val="48"/>
          <w:lang w:val="fr-BE"/>
        </w:rPr>
        <w:br w:type="page"/>
      </w:r>
    </w:p>
    <w:p w14:paraId="50A0404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36"/>
          <w:szCs w:val="36"/>
          <w:u w:val="single"/>
          <w:lang w:val="fr-BE"/>
        </w:rPr>
        <w:lastRenderedPageBreak/>
        <w:t>Données du patient</w:t>
      </w:r>
    </w:p>
    <w:p w14:paraId="2ECE8DD4" w14:textId="77777777" w:rsidR="002A36CB" w:rsidRPr="005C4754" w:rsidRDefault="002A36CB" w:rsidP="002A36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</w:p>
    <w:p w14:paraId="4523D40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32"/>
          <w:szCs w:val="32"/>
          <w:lang w:val="fr-BE"/>
        </w:rPr>
        <w:t>Nom</w:t>
      </w:r>
      <w:r w:rsidRPr="005C4754">
        <w:rPr>
          <w:rFonts w:ascii="Arial" w:eastAsia="Times New Roman" w:hAnsi="Arial" w:cs="Arial"/>
          <w:b/>
          <w:bCs/>
          <w:sz w:val="32"/>
          <w:szCs w:val="32"/>
          <w:lang w:val="fr-BE"/>
        </w:rPr>
        <w:tab/>
        <w:t>: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.........................................................</w:t>
      </w:r>
    </w:p>
    <w:p w14:paraId="0A8A24D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32"/>
          <w:szCs w:val="32"/>
          <w:lang w:val="fr-BE"/>
        </w:rPr>
        <w:t>Adresse</w:t>
      </w:r>
      <w:r w:rsidRPr="005C4754">
        <w:rPr>
          <w:rFonts w:ascii="Arial" w:eastAsia="Times New Roman" w:hAnsi="Arial" w:cs="Arial"/>
          <w:b/>
          <w:bCs/>
          <w:sz w:val="32"/>
          <w:szCs w:val="32"/>
          <w:lang w:val="fr-BE"/>
        </w:rPr>
        <w:tab/>
        <w:t>: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.........................................................</w:t>
      </w:r>
    </w:p>
    <w:p w14:paraId="70B39E6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                        ..........................................................</w:t>
      </w:r>
    </w:p>
    <w:p w14:paraId="35D0908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32"/>
          <w:szCs w:val="32"/>
          <w:lang w:val="fr-BE"/>
        </w:rPr>
        <w:t>Tél.</w:t>
      </w:r>
      <w:r w:rsidRPr="005C4754">
        <w:rPr>
          <w:rFonts w:ascii="Arial" w:eastAsia="Times New Roman" w:hAnsi="Arial" w:cs="Arial"/>
          <w:b/>
          <w:bCs/>
          <w:sz w:val="32"/>
          <w:szCs w:val="32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32"/>
          <w:szCs w:val="32"/>
          <w:lang w:val="fr-BE"/>
        </w:rPr>
        <w:tab/>
        <w:t>: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.........................................................</w:t>
      </w:r>
    </w:p>
    <w:p w14:paraId="1D45BDC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fr-BE"/>
        </w:rPr>
      </w:pPr>
      <w:r w:rsidRPr="005C4754">
        <w:rPr>
          <w:rFonts w:ascii="Arial" w:eastAsia="Times New Roman" w:hAnsi="Arial" w:cs="Arial"/>
          <w:b/>
          <w:bCs/>
          <w:sz w:val="32"/>
          <w:szCs w:val="32"/>
          <w:lang w:val="fr-BE"/>
        </w:rPr>
        <w:t>N° Gsm</w:t>
      </w:r>
      <w:r w:rsidRPr="005C4754">
        <w:rPr>
          <w:rFonts w:ascii="Arial" w:eastAsia="Times New Roman" w:hAnsi="Arial" w:cs="Arial"/>
          <w:b/>
          <w:bCs/>
          <w:sz w:val="32"/>
          <w:szCs w:val="32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…………………………………………….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ab/>
      </w:r>
    </w:p>
    <w:p w14:paraId="178D2A6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32"/>
          <w:szCs w:val="32"/>
          <w:lang w:val="fr-BE"/>
        </w:rPr>
        <w:t>Date de naissance :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</w:t>
      </w:r>
    </w:p>
    <w:p w14:paraId="1DA02EA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252A547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  <w:r w:rsidRPr="005C4754">
        <w:rPr>
          <w:rFonts w:ascii="Arial" w:eastAsia="Times New Roman" w:hAnsi="Arial" w:cs="Arial"/>
          <w:sz w:val="20"/>
          <w:szCs w:val="20"/>
          <w:lang w:val="fr-BE"/>
        </w:rPr>
        <w:t> </w:t>
      </w:r>
    </w:p>
    <w:p w14:paraId="63F85CD5" w14:textId="77777777" w:rsidR="002A36CB" w:rsidRPr="005C4754" w:rsidRDefault="002A36CB" w:rsidP="002A36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eastAsia="Times New Roman" w:hAnsi="Arial" w:cs="Arial"/>
          <w:color w:val="008080"/>
          <w:sz w:val="32"/>
          <w:szCs w:val="32"/>
          <w:lang w:val="fr-BE"/>
        </w:rPr>
      </w:pPr>
      <w:r w:rsidRPr="005C4754">
        <w:rPr>
          <w:rFonts w:ascii="Arial" w:eastAsia="Times New Roman" w:hAnsi="Arial" w:cs="Arial"/>
          <w:color w:val="008080"/>
          <w:sz w:val="32"/>
          <w:szCs w:val="32"/>
          <w:lang w:val="fr-BE"/>
        </w:rPr>
        <w:t>Vignette O.A.</w:t>
      </w:r>
    </w:p>
    <w:p w14:paraId="4A0E4945" w14:textId="77777777" w:rsidR="002A36CB" w:rsidRPr="005C4754" w:rsidRDefault="002A36CB" w:rsidP="002A36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eastAsia="Times New Roman" w:hAnsi="Arial" w:cs="Arial"/>
          <w:color w:val="008080"/>
          <w:sz w:val="32"/>
          <w:szCs w:val="32"/>
          <w:lang w:val="fr-BE"/>
        </w:rPr>
      </w:pPr>
    </w:p>
    <w:p w14:paraId="211DB981" w14:textId="77777777" w:rsidR="002A36CB" w:rsidRPr="005C4754" w:rsidRDefault="002A36CB" w:rsidP="002A36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eastAsia="Times New Roman" w:hAnsi="Arial" w:cs="Arial"/>
          <w:color w:val="008080"/>
          <w:sz w:val="32"/>
          <w:szCs w:val="32"/>
          <w:lang w:val="fr-BE"/>
        </w:rPr>
      </w:pPr>
    </w:p>
    <w:p w14:paraId="0C6250C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  <w:r w:rsidRPr="005C4754">
        <w:rPr>
          <w:rFonts w:ascii="Arial" w:eastAsia="Times New Roman" w:hAnsi="Arial" w:cs="Arial"/>
          <w:sz w:val="20"/>
          <w:szCs w:val="20"/>
          <w:lang w:val="fr-BE"/>
        </w:rPr>
        <w:t> </w:t>
      </w:r>
    </w:p>
    <w:p w14:paraId="32C082C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/>
          <w:bCs/>
          <w:sz w:val="28"/>
          <w:szCs w:val="28"/>
          <w:lang w:val="fr-BE"/>
        </w:rPr>
        <w:t>Poids</w:t>
      </w:r>
      <w:r w:rsidRPr="005C4754">
        <w:rPr>
          <w:rFonts w:ascii="Arial" w:eastAsia="Times New Roman" w:hAnsi="Arial" w:cs="Arial"/>
          <w:b/>
          <w:bCs/>
          <w:sz w:val="28"/>
          <w:szCs w:val="28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8"/>
          <w:szCs w:val="28"/>
          <w:lang w:val="fr-BE"/>
        </w:rPr>
        <w:t>...........................................</w:t>
      </w:r>
    </w:p>
    <w:p w14:paraId="1E6612D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sz w:val="28"/>
          <w:szCs w:val="28"/>
          <w:lang w:val="fr-BE"/>
        </w:rPr>
        <w:t> </w:t>
      </w:r>
    </w:p>
    <w:p w14:paraId="4CEE8AD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val="fr-BE"/>
        </w:rPr>
      </w:pPr>
      <w:proofErr w:type="gramStart"/>
      <w:r w:rsidRPr="005C4754">
        <w:rPr>
          <w:rFonts w:ascii="Arial" w:eastAsia="Times New Roman" w:hAnsi="Arial" w:cs="Arial"/>
          <w:b/>
          <w:bCs/>
          <w:sz w:val="28"/>
          <w:szCs w:val="28"/>
          <w:lang w:val="fr-BE"/>
        </w:rPr>
        <w:t>Profession:</w:t>
      </w:r>
      <w:proofErr w:type="gramEnd"/>
      <w:r w:rsidRPr="005C4754">
        <w:rPr>
          <w:rFonts w:ascii="Arial" w:eastAsia="Times New Roman" w:hAnsi="Arial" w:cs="Arial"/>
          <w:b/>
          <w:bCs/>
          <w:sz w:val="28"/>
          <w:szCs w:val="28"/>
          <w:lang w:val="fr-BE"/>
        </w:rPr>
        <w:t xml:space="preserve"> </w:t>
      </w:r>
      <w:r w:rsidRPr="005C4754">
        <w:rPr>
          <w:rFonts w:ascii="Arial" w:eastAsia="Times New Roman" w:hAnsi="Arial" w:cs="Arial"/>
          <w:sz w:val="28"/>
          <w:szCs w:val="28"/>
          <w:lang w:val="fr-BE"/>
        </w:rPr>
        <w:t>...........................................</w:t>
      </w:r>
    </w:p>
    <w:p w14:paraId="7650484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/>
          <w:bCs/>
          <w:sz w:val="28"/>
          <w:szCs w:val="28"/>
          <w:lang w:val="fr-BE"/>
        </w:rPr>
        <w:t>Hobbys &amp;</w:t>
      </w:r>
      <w:r w:rsidRPr="005C4754">
        <w:rPr>
          <w:rFonts w:ascii="Arial" w:eastAsia="Times New Roman" w:hAnsi="Arial" w:cs="Arial"/>
          <w:b/>
          <w:bCs/>
          <w:sz w:val="28"/>
          <w:szCs w:val="28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8"/>
          <w:szCs w:val="28"/>
          <w:lang w:val="fr-BE"/>
        </w:rPr>
        <w:t>...........................................</w:t>
      </w:r>
    </w:p>
    <w:p w14:paraId="00F2535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val="fr-BE"/>
        </w:rPr>
      </w:pPr>
      <w:proofErr w:type="gramStart"/>
      <w:r w:rsidRPr="005C4754">
        <w:rPr>
          <w:rFonts w:ascii="Arial" w:eastAsia="Times New Roman" w:hAnsi="Arial" w:cs="Arial"/>
          <w:b/>
          <w:bCs/>
          <w:sz w:val="28"/>
          <w:szCs w:val="28"/>
          <w:lang w:val="fr-BE"/>
        </w:rPr>
        <w:t>activités</w:t>
      </w:r>
      <w:proofErr w:type="gramEnd"/>
      <w:r w:rsidRPr="005C4754">
        <w:rPr>
          <w:rFonts w:ascii="Arial" w:eastAsia="Times New Roman" w:hAnsi="Arial" w:cs="Arial"/>
          <w:b/>
          <w:bCs/>
          <w:sz w:val="28"/>
          <w:szCs w:val="28"/>
          <w:lang w:val="fr-BE"/>
        </w:rPr>
        <w:t xml:space="preserve"> </w:t>
      </w:r>
      <w:r w:rsidRPr="005C4754">
        <w:rPr>
          <w:rFonts w:ascii="Arial" w:eastAsia="Times New Roman" w:hAnsi="Arial" w:cs="Arial"/>
          <w:sz w:val="28"/>
          <w:szCs w:val="28"/>
          <w:lang w:val="fr-BE"/>
        </w:rPr>
        <w:t>...........................................</w:t>
      </w:r>
    </w:p>
    <w:p w14:paraId="6B731DD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sz w:val="28"/>
          <w:szCs w:val="28"/>
          <w:lang w:val="fr-BE"/>
        </w:rPr>
        <w:tab/>
        <w:t xml:space="preserve">  ............................................</w:t>
      </w:r>
    </w:p>
    <w:p w14:paraId="3A4BE18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sz w:val="28"/>
          <w:szCs w:val="28"/>
          <w:lang w:val="fr-BE"/>
        </w:rPr>
        <w:tab/>
        <w:t xml:space="preserve">  ............................................</w:t>
      </w:r>
    </w:p>
    <w:p w14:paraId="0C16B33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u w:val="single"/>
          <w:lang w:val="fr-BE"/>
        </w:rPr>
      </w:pPr>
    </w:p>
    <w:p w14:paraId="5DE5CB9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36"/>
          <w:szCs w:val="36"/>
          <w:u w:val="single"/>
          <w:lang w:val="fr-BE"/>
        </w:rPr>
        <w:t>Paramètres médicaux</w:t>
      </w:r>
    </w:p>
    <w:p w14:paraId="53BF9FA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  <w:r w:rsidRPr="005C4754">
        <w:rPr>
          <w:rFonts w:ascii="Arial" w:eastAsia="Times New Roman" w:hAnsi="Arial" w:cs="Arial"/>
          <w:sz w:val="20"/>
          <w:szCs w:val="20"/>
          <w:lang w:val="fr-BE"/>
        </w:rPr>
        <w:t> </w:t>
      </w:r>
    </w:p>
    <w:p w14:paraId="795C3D3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de l’amputation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62A5D46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Cause de l’amputation 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  :</w:t>
      </w:r>
      <w:proofErr w:type="gramEnd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0ED34B4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Côté de l’amputation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b/>
          <w:sz w:val="24"/>
          <w:szCs w:val="24"/>
          <w:lang w:val="fr-BE"/>
        </w:rPr>
        <w:t>O Gauche</w:t>
      </w:r>
      <w:r w:rsidRPr="005C4754">
        <w:rPr>
          <w:rFonts w:ascii="Arial" w:eastAsia="Times New Roman" w:hAnsi="Arial" w:cs="Arial"/>
          <w:b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sz w:val="24"/>
          <w:szCs w:val="24"/>
          <w:lang w:val="fr-BE"/>
        </w:rPr>
        <w:tab/>
        <w:t>O Droit</w:t>
      </w:r>
    </w:p>
    <w:p w14:paraId="5AFB383B" w14:textId="77777777" w:rsidR="002A36CB" w:rsidRPr="005C4754" w:rsidRDefault="002A36CB" w:rsidP="002A36CB">
      <w:pPr>
        <w:widowControl w:val="0"/>
        <w:spacing w:after="0" w:line="240" w:lineRule="auto"/>
        <w:ind w:left="2895" w:hanging="2895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Niveau de l’amputation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</w:p>
    <w:p w14:paraId="72A9290A" w14:textId="77777777" w:rsidR="002A36CB" w:rsidRPr="005C4754" w:rsidRDefault="002A36CB" w:rsidP="002A36CB">
      <w:pPr>
        <w:widowControl w:val="0"/>
        <w:spacing w:after="0" w:line="240" w:lineRule="auto"/>
        <w:ind w:left="2895" w:hanging="63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O </w:t>
      </w:r>
      <w:r w:rsidRPr="005C4754">
        <w:rPr>
          <w:rFonts w:ascii="Arial" w:eastAsia="Times New Roman" w:hAnsi="Arial" w:cs="Arial"/>
          <w:sz w:val="20"/>
          <w:szCs w:val="20"/>
          <w:lang w:val="fr-BE"/>
        </w:rPr>
        <w:t>Amputation d’une partie de la main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</w:t>
      </w:r>
    </w:p>
    <w:p w14:paraId="5E985D44" w14:textId="77777777" w:rsidR="002A36CB" w:rsidRPr="005C4754" w:rsidRDefault="002A36CB" w:rsidP="002A36CB">
      <w:pPr>
        <w:widowControl w:val="0"/>
        <w:spacing w:after="0" w:line="240" w:lineRule="auto"/>
        <w:ind w:left="2895" w:hanging="63"/>
        <w:rPr>
          <w:rFonts w:ascii="Arial" w:eastAsia="Times New Roman" w:hAnsi="Arial" w:cs="Arial"/>
          <w:b/>
          <w:bCs/>
          <w:sz w:val="20"/>
          <w:szCs w:val="20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O </w:t>
      </w:r>
      <w:r w:rsidRPr="005C4754">
        <w:rPr>
          <w:rFonts w:ascii="Arial" w:eastAsia="Times New Roman" w:hAnsi="Arial" w:cs="Arial"/>
          <w:sz w:val="20"/>
          <w:szCs w:val="20"/>
          <w:lang w:val="fr-BE"/>
        </w:rPr>
        <w:t>Désarticulation du poignet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   </w:t>
      </w:r>
      <w:r w:rsidRPr="005C4754">
        <w:rPr>
          <w:rFonts w:ascii="Arial" w:eastAsia="Times New Roman" w:hAnsi="Arial" w:cs="Arial"/>
          <w:b/>
          <w:bCs/>
          <w:sz w:val="20"/>
          <w:szCs w:val="20"/>
          <w:lang w:val="fr-BE"/>
        </w:rPr>
        <w:tab/>
      </w:r>
    </w:p>
    <w:p w14:paraId="163EE4A1" w14:textId="77777777" w:rsidR="002A36CB" w:rsidRPr="005C4754" w:rsidRDefault="002A36CB" w:rsidP="002A36CB">
      <w:pPr>
        <w:widowControl w:val="0"/>
        <w:spacing w:after="0" w:line="240" w:lineRule="auto"/>
        <w:ind w:left="2895" w:hanging="63"/>
        <w:rPr>
          <w:rFonts w:ascii="Arial" w:eastAsia="Times New Roman" w:hAnsi="Arial" w:cs="Arial"/>
          <w:b/>
          <w:bCs/>
          <w:sz w:val="20"/>
          <w:szCs w:val="20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O </w:t>
      </w:r>
      <w:r w:rsidRPr="005C4754">
        <w:rPr>
          <w:rFonts w:ascii="Arial" w:eastAsia="Times New Roman" w:hAnsi="Arial" w:cs="Arial"/>
          <w:sz w:val="20"/>
          <w:szCs w:val="20"/>
          <w:lang w:val="fr-BE"/>
        </w:rPr>
        <w:t>Amputation de l’avant-bras</w:t>
      </w:r>
    </w:p>
    <w:p w14:paraId="05D5AFAF" w14:textId="77777777" w:rsidR="002A36CB" w:rsidRPr="005C4754" w:rsidRDefault="002A36CB" w:rsidP="002A36CB">
      <w:pPr>
        <w:widowControl w:val="0"/>
        <w:spacing w:after="0" w:line="240" w:lineRule="auto"/>
        <w:ind w:left="2895" w:hanging="63"/>
        <w:rPr>
          <w:rFonts w:ascii="Arial" w:eastAsia="Times New Roman" w:hAnsi="Arial" w:cs="Arial"/>
          <w:b/>
          <w:bCs/>
          <w:sz w:val="20"/>
          <w:szCs w:val="20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O </w:t>
      </w:r>
      <w:r w:rsidRPr="005C4754">
        <w:rPr>
          <w:rFonts w:ascii="Arial" w:eastAsia="Times New Roman" w:hAnsi="Arial" w:cs="Arial"/>
          <w:sz w:val="20"/>
          <w:szCs w:val="20"/>
          <w:lang w:val="fr-BE"/>
        </w:rPr>
        <w:t xml:space="preserve">Désarticulation du coude </w:t>
      </w:r>
    </w:p>
    <w:p w14:paraId="71C19314" w14:textId="77777777" w:rsidR="002A36CB" w:rsidRPr="005C4754" w:rsidRDefault="002A36CB" w:rsidP="002A36CB">
      <w:pPr>
        <w:widowControl w:val="0"/>
        <w:spacing w:after="0" w:line="240" w:lineRule="auto"/>
        <w:ind w:left="2124" w:firstLine="708"/>
        <w:rPr>
          <w:rFonts w:ascii="Arial" w:eastAsia="Times New Roman" w:hAnsi="Arial" w:cs="Arial"/>
          <w:sz w:val="20"/>
          <w:szCs w:val="20"/>
          <w:lang w:val="fr-BE"/>
        </w:rPr>
      </w:pP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O</w:t>
      </w:r>
      <w:r w:rsidRPr="005C4754">
        <w:rPr>
          <w:rFonts w:ascii="Arial" w:eastAsia="Times New Roman" w:hAnsi="Arial" w:cs="Arial"/>
          <w:sz w:val="16"/>
          <w:szCs w:val="16"/>
          <w:lang w:val="fr-BE"/>
        </w:rPr>
        <w:t xml:space="preserve">  </w:t>
      </w:r>
      <w:r w:rsidRPr="005C4754">
        <w:rPr>
          <w:rFonts w:ascii="Arial" w:eastAsia="Times New Roman" w:hAnsi="Arial" w:cs="Arial"/>
          <w:sz w:val="20"/>
          <w:szCs w:val="20"/>
          <w:lang w:val="fr-BE"/>
        </w:rPr>
        <w:t>Amputation</w:t>
      </w:r>
      <w:proofErr w:type="gramEnd"/>
      <w:r w:rsidRPr="005C4754">
        <w:rPr>
          <w:rFonts w:ascii="Arial" w:eastAsia="Times New Roman" w:hAnsi="Arial" w:cs="Arial"/>
          <w:sz w:val="20"/>
          <w:szCs w:val="20"/>
          <w:lang w:val="fr-BE"/>
        </w:rPr>
        <w:t xml:space="preserve"> du bras</w:t>
      </w:r>
    </w:p>
    <w:p w14:paraId="2A34638C" w14:textId="77777777" w:rsidR="002A36CB" w:rsidRPr="005C4754" w:rsidRDefault="002A36CB" w:rsidP="002A36CB">
      <w:pPr>
        <w:widowControl w:val="0"/>
        <w:spacing w:after="0" w:line="240" w:lineRule="auto"/>
        <w:ind w:left="2124" w:firstLine="708"/>
        <w:rPr>
          <w:rFonts w:ascii="Arial" w:eastAsia="Times New Roman" w:hAnsi="Arial" w:cs="Arial"/>
          <w:sz w:val="20"/>
          <w:szCs w:val="20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O </w:t>
      </w:r>
      <w:r w:rsidRPr="005C4754">
        <w:rPr>
          <w:rFonts w:ascii="Arial" w:eastAsia="Times New Roman" w:hAnsi="Arial" w:cs="Arial"/>
          <w:sz w:val="20"/>
          <w:szCs w:val="20"/>
          <w:lang w:val="fr-BE"/>
        </w:rPr>
        <w:t>Désarticulation de l’épaule</w:t>
      </w:r>
    </w:p>
    <w:p w14:paraId="36DBC04F" w14:textId="77777777" w:rsidR="002A36CB" w:rsidRPr="005C4754" w:rsidRDefault="002A36CB" w:rsidP="002A36CB">
      <w:pPr>
        <w:widowControl w:val="0"/>
        <w:spacing w:after="0" w:line="240" w:lineRule="auto"/>
        <w:ind w:left="2124" w:firstLine="708"/>
        <w:rPr>
          <w:rFonts w:ascii="Arial" w:eastAsia="Times New Roman" w:hAnsi="Arial" w:cs="Arial"/>
          <w:sz w:val="20"/>
          <w:szCs w:val="20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O</w:t>
      </w:r>
      <w:r w:rsidRPr="005C4754">
        <w:rPr>
          <w:rFonts w:ascii="Arial" w:eastAsia="Times New Roman" w:hAnsi="Arial" w:cs="Arial"/>
          <w:sz w:val="20"/>
          <w:szCs w:val="20"/>
          <w:lang w:val="fr-BE"/>
        </w:rPr>
        <w:t xml:space="preserve"> Amputation de la ceinture scapulaire</w:t>
      </w:r>
    </w:p>
    <w:p w14:paraId="276D775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fr-BE"/>
        </w:rPr>
      </w:pPr>
    </w:p>
    <w:p w14:paraId="2D88C40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fr-BE"/>
        </w:rPr>
      </w:pPr>
      <w:proofErr w:type="gramStart"/>
      <w:r w:rsidRPr="005C4754">
        <w:rPr>
          <w:rFonts w:ascii="Arial" w:eastAsia="Times New Roman" w:hAnsi="Arial" w:cs="Arial"/>
          <w:b/>
          <w:bCs/>
          <w:sz w:val="28"/>
          <w:szCs w:val="28"/>
          <w:lang w:val="fr-BE"/>
        </w:rPr>
        <w:t>Remarques:</w:t>
      </w:r>
      <w:proofErr w:type="gramEnd"/>
    </w:p>
    <w:p w14:paraId="72D56F46" w14:textId="77777777" w:rsidR="002A36CB" w:rsidRPr="005C4754" w:rsidRDefault="002A36CB" w:rsidP="002A36CB">
      <w:pPr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br w:type="page"/>
      </w:r>
      <w:r w:rsidRPr="005C4754">
        <w:rPr>
          <w:rFonts w:ascii="Arial" w:eastAsia="Times New Roman" w:hAnsi="Arial" w:cs="Arial"/>
          <w:noProof/>
          <w:sz w:val="24"/>
          <w:szCs w:val="24"/>
          <w:lang w:val="nl-BE" w:eastAsia="nl-BE"/>
        </w:rPr>
        <w:lastRenderedPageBreak/>
        <w:drawing>
          <wp:inline distT="0" distB="0" distL="0" distR="0" wp14:anchorId="6137CF6D" wp14:editId="351D6762">
            <wp:extent cx="6118860" cy="315150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AC0C0" w14:textId="77777777" w:rsidR="002A36CB" w:rsidRPr="005C4754" w:rsidRDefault="002A36CB" w:rsidP="002A36CB">
      <w:pPr>
        <w:rPr>
          <w:rFonts w:ascii="Arial" w:eastAsia="Times New Roman" w:hAnsi="Arial" w:cs="Arial"/>
          <w:sz w:val="24"/>
          <w:szCs w:val="24"/>
          <w:lang w:val="fr-BE"/>
        </w:rPr>
      </w:pPr>
    </w:p>
    <w:p w14:paraId="7A614403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Tour de la main mesuré sans pouce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cm</w:t>
      </w:r>
    </w:p>
    <w:p w14:paraId="007B2520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Taille des gants</w:t>
      </w:r>
    </w:p>
    <w:p w14:paraId="0F4BE936" w14:textId="77777777" w:rsidR="002A36CB" w:rsidRPr="005C4754" w:rsidRDefault="002A36CB" w:rsidP="002A36CB">
      <w:pPr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sz w:val="24"/>
          <w:szCs w:val="24"/>
          <w:lang w:val="fr-BE"/>
        </w:rPr>
        <w:br w:type="page"/>
      </w:r>
    </w:p>
    <w:p w14:paraId="6E3E730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6CCF40D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noProof/>
          <w:sz w:val="24"/>
          <w:szCs w:val="24"/>
          <w:lang w:val="nl-BE" w:eastAsia="nl-BE"/>
        </w:rPr>
        <w:drawing>
          <wp:inline distT="0" distB="0" distL="0" distR="0" wp14:anchorId="4413EBD3" wp14:editId="4B4AD398">
            <wp:extent cx="6118860" cy="4338320"/>
            <wp:effectExtent l="0" t="0" r="0" b="508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7A5B6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89D3213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Tour du bras mesuré à l’endroit le plus gros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cm</w:t>
      </w:r>
    </w:p>
    <w:p w14:paraId="7196DF83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Tour de l’avant-bras mesuré à l’endroit le plus gros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cm</w:t>
      </w:r>
    </w:p>
    <w:p w14:paraId="440991E9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Tour de l’articulation du poignet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cm</w:t>
      </w:r>
    </w:p>
    <w:p w14:paraId="3E2F7215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Tour de la main mesuré sans pouce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cm</w:t>
      </w:r>
    </w:p>
    <w:p w14:paraId="3D3872AF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Taille des gants</w:t>
      </w:r>
    </w:p>
    <w:p w14:paraId="3994825C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159D4A6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br w:type="page"/>
      </w:r>
    </w:p>
    <w:p w14:paraId="3E3F93E2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32"/>
          <w:szCs w:val="24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32"/>
          <w:szCs w:val="24"/>
          <w:u w:val="single"/>
          <w:lang w:val="fr-BE"/>
        </w:rPr>
        <w:lastRenderedPageBreak/>
        <w:t>Type de prothèse</w:t>
      </w:r>
    </w:p>
    <w:p w14:paraId="28192C0E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8BBDE97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Système:</w:t>
      </w:r>
      <w:proofErr w:type="gramEnd"/>
    </w:p>
    <w:p w14:paraId="0A5727F7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709"/>
        <w:contextualSpacing/>
        <w:rPr>
          <w:rFonts w:ascii="Arial" w:eastAsia="Calibri" w:hAnsi="Arial" w:cs="Arial"/>
          <w:b/>
          <w:sz w:val="24"/>
          <w:lang w:val="fr-BE"/>
        </w:rPr>
      </w:pPr>
      <w:proofErr w:type="gramStart"/>
      <w:r w:rsidRPr="005C4754">
        <w:rPr>
          <w:rFonts w:ascii="Arial" w:eastAsia="Calibri" w:hAnsi="Arial" w:cs="Arial"/>
          <w:b/>
          <w:sz w:val="24"/>
          <w:lang w:val="fr-BE"/>
        </w:rPr>
        <w:t>prothèse</w:t>
      </w:r>
      <w:proofErr w:type="gramEnd"/>
      <w:r w:rsidRPr="005C4754">
        <w:rPr>
          <w:rFonts w:ascii="Arial" w:eastAsia="Calibri" w:hAnsi="Arial" w:cs="Arial"/>
          <w:b/>
          <w:sz w:val="24"/>
          <w:lang w:val="fr-BE"/>
        </w:rPr>
        <w:t xml:space="preserve"> de base</w:t>
      </w:r>
    </w:p>
    <w:p w14:paraId="4CA4F1CA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>Première prothèse myoélectrique avec main électrique</w:t>
      </w:r>
    </w:p>
    <w:p w14:paraId="6EDCC206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 xml:space="preserve">Renouvellement de la prothèse myoélectrique avec main électrique </w:t>
      </w:r>
    </w:p>
    <w:p w14:paraId="260C52BF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 xml:space="preserve">Première prothèse myoélectrique avec main </w:t>
      </w:r>
      <w:proofErr w:type="gramStart"/>
      <w:r w:rsidRPr="005C4754">
        <w:rPr>
          <w:rFonts w:ascii="Arial" w:eastAsia="Calibri" w:hAnsi="Arial" w:cs="Arial"/>
          <w:szCs w:val="16"/>
          <w:lang w:val="fr-BE"/>
        </w:rPr>
        <w:t>électrique,  pro</w:t>
      </w:r>
      <w:proofErr w:type="gramEnd"/>
      <w:r w:rsidRPr="005C4754">
        <w:rPr>
          <w:rFonts w:ascii="Arial" w:eastAsia="Calibri" w:hAnsi="Arial" w:cs="Arial"/>
          <w:szCs w:val="16"/>
          <w:lang w:val="fr-BE"/>
        </w:rPr>
        <w:t>- et supination passive</w:t>
      </w:r>
    </w:p>
    <w:p w14:paraId="41CF38E3" w14:textId="77777777" w:rsidR="002A36CB" w:rsidRPr="005C4754" w:rsidRDefault="002A36CB" w:rsidP="002A36CB">
      <w:pPr>
        <w:widowControl w:val="0"/>
        <w:ind w:left="2421"/>
        <w:contextualSpacing/>
        <w:rPr>
          <w:rFonts w:ascii="Arial" w:eastAsia="Calibri" w:hAnsi="Arial" w:cs="Arial"/>
          <w:sz w:val="18"/>
          <w:szCs w:val="16"/>
          <w:lang w:val="fr-BE"/>
        </w:rPr>
      </w:pPr>
    </w:p>
    <w:p w14:paraId="45C62B97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709"/>
        <w:contextualSpacing/>
        <w:rPr>
          <w:rFonts w:ascii="Arial" w:eastAsia="Calibri" w:hAnsi="Arial" w:cs="Arial"/>
          <w:b/>
          <w:sz w:val="24"/>
          <w:lang w:val="fr-BE"/>
        </w:rPr>
      </w:pPr>
      <w:r w:rsidRPr="005C4754">
        <w:rPr>
          <w:rFonts w:ascii="Arial" w:eastAsia="Calibri" w:hAnsi="Arial" w:cs="Arial"/>
          <w:b/>
          <w:sz w:val="24"/>
          <w:lang w:val="fr-BE"/>
        </w:rPr>
        <w:t>Nouveau fût</w:t>
      </w:r>
    </w:p>
    <w:p w14:paraId="5E831280" w14:textId="77777777" w:rsidR="002A36CB" w:rsidRPr="005C4754" w:rsidRDefault="002A36CB" w:rsidP="002A36CB">
      <w:pPr>
        <w:widowControl w:val="0"/>
        <w:ind w:left="709"/>
        <w:contextualSpacing/>
        <w:rPr>
          <w:rFonts w:ascii="Arial" w:eastAsia="Calibri" w:hAnsi="Arial" w:cs="Arial"/>
          <w:b/>
          <w:sz w:val="24"/>
          <w:lang w:val="fr-BE"/>
        </w:rPr>
      </w:pPr>
    </w:p>
    <w:p w14:paraId="65699FC0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709"/>
        <w:contextualSpacing/>
        <w:rPr>
          <w:rFonts w:ascii="Arial" w:eastAsia="Calibri" w:hAnsi="Arial" w:cs="Arial"/>
          <w:b/>
          <w:sz w:val="24"/>
          <w:lang w:val="fr-BE"/>
        </w:rPr>
      </w:pPr>
      <w:r w:rsidRPr="005C4754">
        <w:rPr>
          <w:rFonts w:ascii="Arial" w:eastAsia="Calibri" w:hAnsi="Arial" w:cs="Arial"/>
          <w:b/>
          <w:sz w:val="24"/>
          <w:lang w:val="fr-BE"/>
        </w:rPr>
        <w:t xml:space="preserve">Accessoires </w:t>
      </w:r>
    </w:p>
    <w:p w14:paraId="20226E21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 xml:space="preserve">Main multimoteur, </w:t>
      </w:r>
      <w:proofErr w:type="spellStart"/>
      <w:r w:rsidRPr="005C4754">
        <w:rPr>
          <w:rFonts w:ascii="Arial" w:eastAsia="Calibri" w:hAnsi="Arial" w:cs="Arial"/>
          <w:szCs w:val="16"/>
          <w:lang w:val="fr-BE"/>
        </w:rPr>
        <w:t>multidigitale</w:t>
      </w:r>
      <w:proofErr w:type="spellEnd"/>
      <w:r w:rsidRPr="005C4754">
        <w:rPr>
          <w:rFonts w:ascii="Arial" w:eastAsia="Calibri" w:hAnsi="Arial" w:cs="Arial"/>
          <w:szCs w:val="16"/>
          <w:lang w:val="fr-BE"/>
        </w:rPr>
        <w:t>, programmable</w:t>
      </w:r>
    </w:p>
    <w:p w14:paraId="63E7B89C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>Crochet de travail électrique</w:t>
      </w:r>
    </w:p>
    <w:p w14:paraId="4BA22398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>Mécanisme du poignet passif</w:t>
      </w:r>
      <w:r w:rsidRPr="005C4754">
        <w:rPr>
          <w:rFonts w:ascii="Calibri" w:eastAsia="Calibri" w:hAnsi="Calibri" w:cs="Times New Roman"/>
          <w:sz w:val="32"/>
          <w:lang w:val="fr-FR"/>
        </w:rPr>
        <w:t xml:space="preserve"> </w:t>
      </w:r>
      <w:r w:rsidRPr="005C4754">
        <w:rPr>
          <w:rFonts w:ascii="Arial" w:eastAsia="Calibri" w:hAnsi="Arial" w:cs="Arial"/>
          <w:szCs w:val="16"/>
          <w:lang w:val="fr-BE"/>
        </w:rPr>
        <w:t>permettant la flexion et l’extension du poignet</w:t>
      </w:r>
    </w:p>
    <w:p w14:paraId="263C5FC7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 xml:space="preserve">Moteur permettant la pro- et </w:t>
      </w:r>
      <w:proofErr w:type="gramStart"/>
      <w:r w:rsidRPr="005C4754">
        <w:rPr>
          <w:rFonts w:ascii="Arial" w:eastAsia="Calibri" w:hAnsi="Arial" w:cs="Arial"/>
          <w:szCs w:val="16"/>
          <w:lang w:val="fr-BE"/>
        </w:rPr>
        <w:t>supination actif</w:t>
      </w:r>
      <w:proofErr w:type="gramEnd"/>
      <w:r w:rsidRPr="005C4754">
        <w:rPr>
          <w:rFonts w:ascii="Arial" w:eastAsia="Calibri" w:hAnsi="Arial" w:cs="Arial"/>
          <w:szCs w:val="16"/>
          <w:lang w:val="fr-BE"/>
        </w:rPr>
        <w:t xml:space="preserve"> à commande électrique</w:t>
      </w:r>
    </w:p>
    <w:p w14:paraId="75331BCC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>Articulation du coude avec ressort et verrouillage électrique</w:t>
      </w:r>
    </w:p>
    <w:p w14:paraId="44BE5E64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>Articulation du coude avec commande myoélectrique de la flexion, de l’extension et du verrouillage</w:t>
      </w:r>
    </w:p>
    <w:p w14:paraId="5637F0C7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>Articulation de l’épaule électrique, positionnable</w:t>
      </w:r>
    </w:p>
    <w:p w14:paraId="3B1CE2F3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>Bandage de suspension</w:t>
      </w:r>
      <w:r w:rsidRPr="005C4754">
        <w:rPr>
          <w:rFonts w:ascii="Arial" w:eastAsia="Calibri" w:hAnsi="Arial" w:cs="Arial"/>
          <w:szCs w:val="16"/>
          <w:lang w:val="fr-BE"/>
        </w:rPr>
        <w:tab/>
      </w:r>
    </w:p>
    <w:p w14:paraId="5E3B6A41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>Bandage fonctionnel avec câble</w:t>
      </w:r>
      <w:r w:rsidRPr="005C4754">
        <w:rPr>
          <w:rFonts w:ascii="Arial" w:eastAsia="Calibri" w:hAnsi="Arial" w:cs="Arial"/>
          <w:szCs w:val="16"/>
          <w:lang w:val="fr-BE"/>
        </w:rPr>
        <w:tab/>
      </w:r>
    </w:p>
    <w:p w14:paraId="2868219F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>Bandage fonctionnel avec commutateur</w:t>
      </w:r>
    </w:p>
    <w:p w14:paraId="3DDE9AB7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>Liner préfabriqué pour prothèse myoélectrique</w:t>
      </w:r>
    </w:p>
    <w:p w14:paraId="1FE24309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>Liner sur mesure pour prothèse myoélectrique</w:t>
      </w:r>
    </w:p>
    <w:p w14:paraId="463280F8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>Concept de suspension sous vacuum</w:t>
      </w:r>
    </w:p>
    <w:p w14:paraId="1A8A75A0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>Fût d’essai</w:t>
      </w:r>
    </w:p>
    <w:p w14:paraId="4CCF3232" w14:textId="77777777" w:rsidR="002A36CB" w:rsidRPr="005C4754" w:rsidRDefault="002A36CB" w:rsidP="002A36CB">
      <w:pPr>
        <w:widowControl w:val="0"/>
        <w:numPr>
          <w:ilvl w:val="0"/>
          <w:numId w:val="1"/>
        </w:numPr>
        <w:spacing w:after="0" w:line="240" w:lineRule="auto"/>
        <w:ind w:left="1134"/>
        <w:contextualSpacing/>
        <w:rPr>
          <w:rFonts w:ascii="Arial" w:eastAsia="Calibri" w:hAnsi="Arial" w:cs="Arial"/>
          <w:szCs w:val="16"/>
          <w:lang w:val="fr-BE"/>
        </w:rPr>
      </w:pPr>
      <w:r w:rsidRPr="005C4754">
        <w:rPr>
          <w:rFonts w:ascii="Arial" w:eastAsia="Calibri" w:hAnsi="Arial" w:cs="Arial"/>
          <w:szCs w:val="16"/>
          <w:lang w:val="fr-BE"/>
        </w:rPr>
        <w:t>Gant préfabriqué</w:t>
      </w:r>
    </w:p>
    <w:p w14:paraId="43C59569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E01B08B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br w:type="page"/>
      </w:r>
    </w:p>
    <w:p w14:paraId="71DE7E5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32"/>
          <w:szCs w:val="28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32"/>
          <w:szCs w:val="28"/>
          <w:u w:val="single"/>
          <w:lang w:val="fr-BE"/>
        </w:rPr>
        <w:lastRenderedPageBreak/>
        <w:t>Les pièces myoélectrique utilisées</w:t>
      </w:r>
    </w:p>
    <w:p w14:paraId="7FA1B22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fr-BE"/>
        </w:rPr>
      </w:pPr>
    </w:p>
    <w:p w14:paraId="793BBD2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Article n°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  <w:t>Dénomination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  <w:t>Nombre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  <w:t>N° de série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  <w:t>Distributeur</w:t>
      </w:r>
    </w:p>
    <w:p w14:paraId="03D49CA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0E8A3C3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6833B38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227B6E2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43DB0C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DB3774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68F355B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A2C9B4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C4EFE4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D7D450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9CD0A2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A0B95C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097E70D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2BC287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76881A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F43585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59FAAB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0964E40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 xml:space="preserve">Type de </w:t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gant:</w:t>
      </w:r>
      <w:proofErr w:type="gramEnd"/>
    </w:p>
    <w:p w14:paraId="7E8DC220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1F5D4C0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32"/>
          <w:szCs w:val="28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32"/>
          <w:szCs w:val="28"/>
          <w:u w:val="single"/>
          <w:lang w:val="fr-BE"/>
        </w:rPr>
        <w:t xml:space="preserve">Le suivi de la </w:t>
      </w:r>
      <w:proofErr w:type="spellStart"/>
      <w:r w:rsidRPr="005C4754">
        <w:rPr>
          <w:rFonts w:ascii="Arial" w:eastAsia="Times New Roman" w:hAnsi="Arial" w:cs="Arial"/>
          <w:b/>
          <w:bCs/>
          <w:sz w:val="32"/>
          <w:szCs w:val="28"/>
          <w:u w:val="single"/>
          <w:lang w:val="fr-BE"/>
        </w:rPr>
        <w:t>verification</w:t>
      </w:r>
      <w:proofErr w:type="spellEnd"/>
      <w:r w:rsidRPr="005C4754">
        <w:rPr>
          <w:rFonts w:ascii="Arial" w:eastAsia="Times New Roman" w:hAnsi="Arial" w:cs="Arial"/>
          <w:b/>
          <w:bCs/>
          <w:sz w:val="32"/>
          <w:szCs w:val="28"/>
          <w:u w:val="single"/>
          <w:lang w:val="fr-BE"/>
        </w:rPr>
        <w:t xml:space="preserve"> et de l’entretien semestriels</w:t>
      </w:r>
    </w:p>
    <w:p w14:paraId="593B3D1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fr-BE"/>
        </w:rPr>
      </w:pPr>
    </w:p>
    <w:p w14:paraId="50A3F8F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de la fourniture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3D940D5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73D110C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prochain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367EAA3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3455ECA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F64C49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37D6D3B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784B47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90B769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7D2793E" w14:textId="051323F6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4082244D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  <w:br w:type="page"/>
      </w:r>
    </w:p>
    <w:p w14:paraId="5BB7839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lastRenderedPageBreak/>
        <w:t>Date du 1</w:t>
      </w:r>
      <w:r w:rsidRPr="005C4754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fr-BE"/>
        </w:rPr>
        <w:t>er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2A3F83E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61B5200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prochain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7C9A427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l’entretien:</w:t>
      </w:r>
      <w:proofErr w:type="gramEnd"/>
    </w:p>
    <w:p w14:paraId="44F5E47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849A8E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CE093C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E933E6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1CD8C7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593BBE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F9B751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9E8B33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3F307BE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20D4F5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3A985F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6985018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2E98D67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38674F38" w14:textId="7E3432F3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6E56EA96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17727521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1D04378D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45D3D76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AFBEA6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D5B622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2</w:t>
      </w:r>
      <w:r w:rsidRPr="005C4754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fr-BE"/>
        </w:rPr>
        <w:t>ième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15D166F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1D688BD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prochain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4EC99D1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l’entretien:</w:t>
      </w:r>
      <w:proofErr w:type="gramEnd"/>
    </w:p>
    <w:p w14:paraId="279C10A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937072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F1AE12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53D4C0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B9B33E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C2268E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F1F2CC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A0687D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57972FD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E13C71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37C991B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AE8544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DF5FB1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0AF60C6" w14:textId="405D9CE0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13207296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  <w:br w:type="page"/>
      </w:r>
    </w:p>
    <w:p w14:paraId="5ED8924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lastRenderedPageBreak/>
        <w:t>Date du 3</w:t>
      </w:r>
      <w:r w:rsidRPr="005C4754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fr-BE"/>
        </w:rPr>
        <w:t>ième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3570609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333686E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prochain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4DE2240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l’entretien:</w:t>
      </w:r>
      <w:proofErr w:type="gramEnd"/>
    </w:p>
    <w:p w14:paraId="778D381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FAEE8B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42253D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3F8966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2AF127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164FEC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A9003E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41F33B7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2B3D300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65694B2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375B8C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263E129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365D01F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2920BD37" w14:textId="689389BF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6807BD12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0BED506E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2A334D3A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0D26659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51327B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AE69E1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4</w:t>
      </w:r>
      <w:r w:rsidRPr="005C4754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fr-BE"/>
        </w:rPr>
        <w:t>ième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1C4BF50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2904067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prochain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1A79569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l’entretien:</w:t>
      </w:r>
      <w:proofErr w:type="gramEnd"/>
    </w:p>
    <w:p w14:paraId="3BFC3B7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68154A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A99C5D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84798E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DC1C0E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D12B98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2647F2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46EF8F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6052415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EA0D11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0A8315B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61E4A83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C16B35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2DEB6E52" w14:textId="6173D918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3BF40579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  <w:br w:type="page"/>
      </w:r>
    </w:p>
    <w:p w14:paraId="1B82C9F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lastRenderedPageBreak/>
        <w:t>Date du 5</w:t>
      </w:r>
      <w:r w:rsidRPr="005C4754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fr-BE"/>
        </w:rPr>
        <w:t>ième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038A44B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6A7A3D3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prochain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6E8AB3E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l’entretien:</w:t>
      </w:r>
      <w:proofErr w:type="gramEnd"/>
    </w:p>
    <w:p w14:paraId="5A239D3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3536F7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2E9222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4D0ACF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487E49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4C59F19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195FB2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1D1FEE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502DEDE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0D0C203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253CB66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252E276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6AB0ED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B64EEDA" w14:textId="53268B23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0A2BE336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50B84311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47F1C2B6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20C78A4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21158B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E84DC1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6</w:t>
      </w:r>
      <w:r w:rsidRPr="005C4754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fr-BE"/>
        </w:rPr>
        <w:t>ième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19FC2B0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7A0ABE9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prochain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093EC96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l’entretien:</w:t>
      </w:r>
      <w:proofErr w:type="gramEnd"/>
    </w:p>
    <w:p w14:paraId="48C040F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2891C7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1151DA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21F5A2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7D22C6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4FE925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541A19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1E0492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7464868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F8A164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F8579D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3E9FCAA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32D4BD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BC370A4" w14:textId="158E1896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23C50EE2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  <w:br w:type="page"/>
      </w:r>
    </w:p>
    <w:p w14:paraId="59D8BCA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lastRenderedPageBreak/>
        <w:t>Date du 7</w:t>
      </w:r>
      <w:r w:rsidRPr="005C4754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fr-BE"/>
        </w:rPr>
        <w:t>ième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6AC9661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4B5E9F5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prochain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08142A9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l’entretien:</w:t>
      </w:r>
      <w:proofErr w:type="gramEnd"/>
    </w:p>
    <w:p w14:paraId="08B3D0F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5640D8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A67318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3E316A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9E9CB8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930F9D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46ED8F1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298157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3F7D40F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332146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3468B7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46217D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239A6C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28C06DD3" w14:textId="6BF02CC3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7941F46B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724A929F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31E7D161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2558343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43D7910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FE4514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8</w:t>
      </w:r>
      <w:r w:rsidRPr="005C4754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fr-BE"/>
        </w:rPr>
        <w:t>ième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350DE09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706CC5C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prochain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17EB8E5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l’entretien:</w:t>
      </w:r>
      <w:proofErr w:type="gramEnd"/>
    </w:p>
    <w:p w14:paraId="42BFE0E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623636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6A8E7F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8D8CDF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063777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2EBFE0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27D4A0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B8ECA1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6FEA8C8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41DB9D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36E1ED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2A182A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91F3AF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E268CFE" w14:textId="21D87985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37FBD600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  <w:br w:type="page"/>
      </w:r>
    </w:p>
    <w:p w14:paraId="534D7CC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lastRenderedPageBreak/>
        <w:t>Date du 9</w:t>
      </w:r>
      <w:r w:rsidRPr="005C4754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fr-BE"/>
        </w:rPr>
        <w:t>ième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5EB9337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01F82D2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prochain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28E9119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l’entretien:</w:t>
      </w:r>
      <w:proofErr w:type="gramEnd"/>
    </w:p>
    <w:p w14:paraId="1055120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AA128D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3A80CC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0FF1E3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637CBE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5950F5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279601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567CE4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0A628DE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01E9E12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046E9A8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222A602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EB8348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0BC393EB" w14:textId="7DE9455B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690E6600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686C00B7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126449D8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2C71A36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E95BE1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1AB64B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10</w:t>
      </w:r>
      <w:r w:rsidRPr="005C4754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fr-BE"/>
        </w:rPr>
        <w:t>ième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57443FF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70578FA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du prochain entretien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6A2F8D4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l’entretien:</w:t>
      </w:r>
      <w:proofErr w:type="gramEnd"/>
    </w:p>
    <w:p w14:paraId="3D4AD37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A9EBEA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704679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F06760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5EBB00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DCCFE8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C4DFA0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67DCF2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2381320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2E694A7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85A0D0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1B3551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67D3EAA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7DE1BAD" w14:textId="778CBA65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2ED8A439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  <w:br w:type="page"/>
      </w:r>
    </w:p>
    <w:p w14:paraId="4820F98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32"/>
          <w:szCs w:val="24"/>
          <w:u w:val="single"/>
          <w:lang w:val="fr-BE"/>
        </w:rPr>
        <w:lastRenderedPageBreak/>
        <w:t xml:space="preserve">Description des réparations </w:t>
      </w:r>
      <w:proofErr w:type="gramStart"/>
      <w:r w:rsidRPr="005C4754">
        <w:rPr>
          <w:rFonts w:ascii="Arial" w:eastAsia="Times New Roman" w:hAnsi="Arial" w:cs="Arial"/>
          <w:b/>
          <w:bCs/>
          <w:sz w:val="32"/>
          <w:szCs w:val="24"/>
          <w:u w:val="single"/>
          <w:lang w:val="fr-BE"/>
        </w:rPr>
        <w:t>effectuées:</w:t>
      </w:r>
      <w:proofErr w:type="gramEnd"/>
    </w:p>
    <w:p w14:paraId="341142D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de la réparation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153E6F6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174388F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Description de la panne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14EA7CC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la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réparation:</w:t>
      </w:r>
      <w:proofErr w:type="gramEnd"/>
    </w:p>
    <w:p w14:paraId="02C2446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1C6CFE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3238CE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5E0F6D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26AAB9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14581A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28B5CD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775DCB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3FA1BAF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3A8F709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2BDE8A2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365B57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3FF010F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7C6BE8C" w14:textId="27132BAB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1E88E843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05431F4C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7B1448A0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54330DC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45A525B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BA40EA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de la réparation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0FD3199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3088EE7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Description de la panne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103087A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la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réparation:</w:t>
      </w:r>
      <w:proofErr w:type="gramEnd"/>
    </w:p>
    <w:p w14:paraId="30D0A4E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4F53E5B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0A0CAF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396462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70D643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7CB427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BC2967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3124F8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6080FBA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F421B5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361EC55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586AA4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2A3F145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0FB8646" w14:textId="1615FC40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5C5B0844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  <w:br w:type="page"/>
      </w:r>
    </w:p>
    <w:p w14:paraId="2B58F49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lastRenderedPageBreak/>
        <w:t>Date de la réparation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0EAB2CA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57DDC60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Description de la panne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720405C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la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réparation:</w:t>
      </w:r>
      <w:proofErr w:type="gramEnd"/>
    </w:p>
    <w:p w14:paraId="1F5EF62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915A25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E00ABB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AC9088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D5872D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453B69F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35E09B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9A7A68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4FAC0B8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642A09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516BDC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247C6D9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48506F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0E68BB53" w14:textId="5B078726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62E71C38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57326B9B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4456FC4A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58197AB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484FA5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C85E41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de la réparation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178BBDB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66FAD9C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Description de la panne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408139C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la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réparation:</w:t>
      </w:r>
      <w:proofErr w:type="gramEnd"/>
    </w:p>
    <w:p w14:paraId="3893422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45D42A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8D3103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422822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AE8AA8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AE3B18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C1E346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DCD1B4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309C2DC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29469C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2ABE71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7CE374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D2C50C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8249B6B" w14:textId="760BDC16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3F6B34A2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  <w:br w:type="page"/>
      </w:r>
    </w:p>
    <w:p w14:paraId="0ECEFFC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lastRenderedPageBreak/>
        <w:t>Date de la réparation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3636148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53BD9C1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Description de la panne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2C18EDA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la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réparation:</w:t>
      </w:r>
      <w:proofErr w:type="gramEnd"/>
    </w:p>
    <w:p w14:paraId="5362D3D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166090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275C35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4AD39A0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2C7D11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6ACFFB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25DB480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8671CF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56D01E0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091DDA81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9542B0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0D0487A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01D5347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6B4B6DEF" w14:textId="71065C45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47C55174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77D2A1A2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668FC387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344CFFA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8F8ECA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09ACE7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de la réparation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5DEF1C8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3926E99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Description de la panne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24DD4C8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la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réparation:</w:t>
      </w:r>
      <w:proofErr w:type="gramEnd"/>
    </w:p>
    <w:p w14:paraId="58CDDA1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C3498A4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8D0C82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C9C8F9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D3E3A0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744D6A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66EC137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9B3C90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5133AA4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617F0A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F7843D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63CF244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1CB0D40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6C3B909" w14:textId="7A8900B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5D9E5E97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  <w:r w:rsidRPr="005C4754"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  <w:br w:type="page"/>
      </w:r>
    </w:p>
    <w:p w14:paraId="1F9FBC4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lastRenderedPageBreak/>
        <w:t>Date de la réparation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4E066EBE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67D35A6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Description de la panne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323FB9B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la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réparation:</w:t>
      </w:r>
      <w:proofErr w:type="gramEnd"/>
    </w:p>
    <w:p w14:paraId="51C3B5C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C229F5D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748927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627DDB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727159F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1956A9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C27FC0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4FD519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0530157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20B4BA5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05C9CD3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0BF93DF8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3CB1B7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1E9DCA1" w14:textId="4FE01064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</w:p>
    <w:p w14:paraId="13C1E714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10CAB4E6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4B8A8BBC" w14:textId="77777777" w:rsidR="002A36CB" w:rsidRPr="005C4754" w:rsidRDefault="002A36CB" w:rsidP="002A36CB">
      <w:pPr>
        <w:rPr>
          <w:rFonts w:ascii="Arial" w:eastAsia="Times New Roman" w:hAnsi="Arial" w:cs="Arial"/>
          <w:b/>
          <w:bCs/>
          <w:sz w:val="28"/>
          <w:szCs w:val="28"/>
          <w:u w:val="single"/>
          <w:lang w:val="fr-BE"/>
        </w:rPr>
      </w:pPr>
    </w:p>
    <w:p w14:paraId="1D1F7D45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C158EF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421A7DD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Date de la réparation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>: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 xml:space="preserve"> .....................................................</w:t>
      </w:r>
    </w:p>
    <w:p w14:paraId="0D5A47FF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5B88BF8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Description de la panne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       </w:t>
      </w: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ab/>
        <w:t xml:space="preserve">: </w:t>
      </w:r>
      <w:r w:rsidRPr="005C4754">
        <w:rPr>
          <w:rFonts w:ascii="Arial" w:eastAsia="Times New Roman" w:hAnsi="Arial" w:cs="Arial"/>
          <w:sz w:val="24"/>
          <w:szCs w:val="24"/>
          <w:lang w:val="fr-BE"/>
        </w:rPr>
        <w:t>.....................................................</w:t>
      </w:r>
    </w:p>
    <w:p w14:paraId="2828793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 xml:space="preserve">Description de la </w:t>
      </w:r>
      <w:proofErr w:type="gramStart"/>
      <w:r w:rsidRPr="005C4754">
        <w:rPr>
          <w:rFonts w:ascii="Arial" w:eastAsia="Times New Roman" w:hAnsi="Arial" w:cs="Arial"/>
          <w:b/>
          <w:bCs/>
          <w:sz w:val="24"/>
          <w:szCs w:val="24"/>
          <w:lang w:val="fr-BE"/>
        </w:rPr>
        <w:t>réparation:</w:t>
      </w:r>
      <w:proofErr w:type="gramEnd"/>
    </w:p>
    <w:p w14:paraId="33BFA872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AADF95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5F43C6A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462940D9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37A99D8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10DE01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0C5AE990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BE"/>
        </w:rPr>
      </w:pPr>
    </w:p>
    <w:p w14:paraId="16BF01EC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14:paraId="38B97A16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3E8D7AC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54AC82FB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7929AABA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E878FB7" w14:textId="77777777" w:rsidR="002A36CB" w:rsidRPr="005C4754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</w:pPr>
    </w:p>
    <w:p w14:paraId="41A139EB" w14:textId="2B067665" w:rsidR="002A36CB" w:rsidRPr="000D36BF" w:rsidRDefault="002A36CB" w:rsidP="002A36CB">
      <w:pPr>
        <w:widowControl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fr-BE"/>
        </w:rPr>
        <w:sectPr w:rsidR="002A36CB" w:rsidRPr="000D36BF" w:rsidSect="002A36CB">
          <w:headerReference w:type="default" r:id="rId12"/>
          <w:footerReference w:type="default" r:id="rId13"/>
          <w:headerReference w:type="first" r:id="rId14"/>
          <w:pgSz w:w="11907" w:h="16840" w:code="9"/>
          <w:pgMar w:top="993" w:right="567" w:bottom="1134" w:left="567" w:header="567" w:footer="567" w:gutter="0"/>
          <w:cols w:space="720"/>
          <w:noEndnote/>
          <w:titlePg/>
          <w:docGrid w:linePitch="272"/>
        </w:sectPr>
      </w:pP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Signature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proofErr w:type="gramStart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patient:</w:t>
      </w:r>
      <w:proofErr w:type="gramEnd"/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ab/>
      </w:r>
      <w:r w:rsidR="00175F84" w:rsidRPr="005C4754">
        <w:rPr>
          <w:rFonts w:ascii="Arial" w:eastAsia="Times New Roman" w:hAnsi="Arial" w:cs="Arial"/>
          <w:bCs/>
          <w:sz w:val="28"/>
          <w:szCs w:val="28"/>
          <w:lang w:val="fr-BE"/>
        </w:rPr>
        <w:t>dispensateur de soins</w:t>
      </w:r>
      <w:r w:rsidRPr="005C4754">
        <w:rPr>
          <w:rFonts w:ascii="Arial" w:eastAsia="Times New Roman" w:hAnsi="Arial" w:cs="Arial"/>
          <w:bCs/>
          <w:sz w:val="28"/>
          <w:szCs w:val="28"/>
          <w:lang w:val="fr-BE"/>
        </w:rPr>
        <w:t>:</w:t>
      </w:r>
      <w:bookmarkEnd w:id="0"/>
    </w:p>
    <w:p w14:paraId="459E4162" w14:textId="77777777" w:rsidR="00770698" w:rsidRPr="002A36CB" w:rsidRDefault="00770698" w:rsidP="002A36CB">
      <w:pPr>
        <w:rPr>
          <w:lang w:val="fr-BE"/>
        </w:rPr>
      </w:pPr>
    </w:p>
    <w:sectPr w:rsidR="00770698" w:rsidRPr="002A36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6C0B" w14:textId="77777777" w:rsidR="00AA652F" w:rsidRDefault="00AA652F">
      <w:pPr>
        <w:spacing w:after="0" w:line="240" w:lineRule="auto"/>
      </w:pPr>
      <w:r>
        <w:separator/>
      </w:r>
    </w:p>
  </w:endnote>
  <w:endnote w:type="continuationSeparator" w:id="0">
    <w:p w14:paraId="4959C31A" w14:textId="77777777" w:rsidR="00AA652F" w:rsidRDefault="00AA652F">
      <w:pPr>
        <w:spacing w:after="0" w:line="240" w:lineRule="auto"/>
      </w:pPr>
      <w:r>
        <w:continuationSeparator/>
      </w:r>
    </w:p>
  </w:endnote>
  <w:endnote w:type="continuationNotice" w:id="1">
    <w:p w14:paraId="458DE4FA" w14:textId="77777777" w:rsidR="00AA652F" w:rsidRDefault="00AA6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2F60" w14:textId="77777777" w:rsidR="002A36CB" w:rsidRPr="00710AC3" w:rsidRDefault="002A36CB" w:rsidP="00A87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6513" w14:textId="77777777" w:rsidR="00AA652F" w:rsidRDefault="00AA652F">
      <w:pPr>
        <w:spacing w:after="0" w:line="240" w:lineRule="auto"/>
      </w:pPr>
      <w:r>
        <w:separator/>
      </w:r>
    </w:p>
  </w:footnote>
  <w:footnote w:type="continuationSeparator" w:id="0">
    <w:p w14:paraId="5E22E87E" w14:textId="77777777" w:rsidR="00AA652F" w:rsidRDefault="00AA652F">
      <w:pPr>
        <w:spacing w:after="0" w:line="240" w:lineRule="auto"/>
      </w:pPr>
      <w:r>
        <w:continuationSeparator/>
      </w:r>
    </w:p>
  </w:footnote>
  <w:footnote w:type="continuationNotice" w:id="1">
    <w:p w14:paraId="7359A17A" w14:textId="77777777" w:rsidR="00AA652F" w:rsidRDefault="00AA65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52C" w14:textId="77777777" w:rsidR="002A36CB" w:rsidRDefault="002A36CB">
    <w:pPr>
      <w:pStyle w:val="Header"/>
      <w:framePr w:wrap="around" w:vAnchor="text" w:hAnchor="margin" w:xAlign="right" w:y="1"/>
      <w:rPr>
        <w:rStyle w:val="PageNumber"/>
      </w:rPr>
    </w:pPr>
  </w:p>
  <w:p w14:paraId="0B64427E" w14:textId="77777777" w:rsidR="002A36CB" w:rsidRPr="00A20642" w:rsidRDefault="002A36CB" w:rsidP="00A879AC">
    <w:pPr>
      <w:pStyle w:val="Header"/>
      <w:ind w:right="360"/>
      <w:rPr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6B85" w14:textId="77777777" w:rsidR="002A36CB" w:rsidRPr="00710AC3" w:rsidRDefault="002A36CB" w:rsidP="00A87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4B43"/>
    <w:multiLevelType w:val="hybridMultilevel"/>
    <w:tmpl w:val="B4B27EDE"/>
    <w:lvl w:ilvl="0" w:tplc="0813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94889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CB"/>
    <w:rsid w:val="00113BF8"/>
    <w:rsid w:val="00175F84"/>
    <w:rsid w:val="001B4F7A"/>
    <w:rsid w:val="001C638F"/>
    <w:rsid w:val="001E6AF2"/>
    <w:rsid w:val="0024402A"/>
    <w:rsid w:val="00281A6B"/>
    <w:rsid w:val="002A36CB"/>
    <w:rsid w:val="003C4D9F"/>
    <w:rsid w:val="005C4754"/>
    <w:rsid w:val="005F3646"/>
    <w:rsid w:val="00606614"/>
    <w:rsid w:val="0069198A"/>
    <w:rsid w:val="00770698"/>
    <w:rsid w:val="00A879AC"/>
    <w:rsid w:val="00AA652F"/>
    <w:rsid w:val="00C37915"/>
    <w:rsid w:val="00C42F51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300B4"/>
  <w15:chartTrackingRefBased/>
  <w15:docId w15:val="{26651FE6-1ADB-49A6-96AB-20BEF9C6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6C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6C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6C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2A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7ca71-34cd-4495-8b9e-1c43bc3320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6247D0B6EC14CB37474FD4A2E92E1" ma:contentTypeVersion="15" ma:contentTypeDescription="Create a new document." ma:contentTypeScope="" ma:versionID="adc5ca95d97f3b44a2ef186dfe246ea6">
  <xsd:schema xmlns:xsd="http://www.w3.org/2001/XMLSchema" xmlns:xs="http://www.w3.org/2001/XMLSchema" xmlns:p="http://schemas.microsoft.com/office/2006/metadata/properties" xmlns:ns2="17f7ca71-34cd-4495-8b9e-1c43bc33208d" xmlns:ns3="16d93edc-4de9-44f9-b732-9ff1b032790d" targetNamespace="http://schemas.microsoft.com/office/2006/metadata/properties" ma:root="true" ma:fieldsID="32dccf4baa2a9034926a7b484b437e18" ns2:_="" ns3:_="">
    <xsd:import namespace="17f7ca71-34cd-4495-8b9e-1c43bc33208d"/>
    <xsd:import namespace="16d93edc-4de9-44f9-b732-9ff1b0327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ca71-34cd-4495-8b9e-1c43bc332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93edc-4de9-44f9-b732-9ff1b032790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BCB6C-5E3F-4730-B744-33232C752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5207F-5DDB-40A9-BF9A-FE16E6ECCACD}">
  <ds:schemaRefs>
    <ds:schemaRef ds:uri="http://schemas.microsoft.com/office/2006/metadata/properties"/>
    <ds:schemaRef ds:uri="http://schemas.microsoft.com/office/infopath/2007/PartnerControls"/>
    <ds:schemaRef ds:uri="17f7ca71-34cd-4495-8b9e-1c43bc33208d"/>
  </ds:schemaRefs>
</ds:datastoreItem>
</file>

<file path=customXml/itemProps3.xml><?xml version="1.0" encoding="utf-8"?>
<ds:datastoreItem xmlns:ds="http://schemas.openxmlformats.org/officeDocument/2006/customXml" ds:itemID="{A116D7BB-22BC-43B3-B19C-6FE38E515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7ca71-34cd-4495-8b9e-1c43bc33208d"/>
    <ds:schemaRef ds:uri="16d93edc-4de9-44f9-b732-9ff1b0327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706</Words>
  <Characters>7517</Characters>
  <Application>Microsoft Office Word</Application>
  <DocSecurity>0</DocSecurity>
  <Lines>62</Lines>
  <Paragraphs>16</Paragraphs>
  <ScaleCrop>false</ScaleCrop>
  <Company>RIZIV-INAMI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Thienpondt (RIZIV-INAMI)</dc:creator>
  <cp:keywords/>
  <dc:description/>
  <cp:lastModifiedBy>Glenn Van Biesen (RIZIV-INAMI)</cp:lastModifiedBy>
  <cp:revision>7</cp:revision>
  <dcterms:created xsi:type="dcterms:W3CDTF">2024-08-21T13:34:00Z</dcterms:created>
  <dcterms:modified xsi:type="dcterms:W3CDTF">2024-10-16T12:54:00Z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0x0101005AD6247D0B6EC14CB37474FD4A2E92E1</vt:lpwstr>
  </property>
  <property fmtid="{D5CDD505-2E9C-101B-9397-08002B2CF9AE}" pid="3" name="MediaServiceImageTags">
    <vt:lpwstr/>
  </property>
</Properties>
</file>