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D96CF" w14:textId="135A4F1A" w:rsidR="00250305" w:rsidRPr="00250305" w:rsidRDefault="00250305" w:rsidP="00117455">
      <w:pPr>
        <w:jc w:val="both"/>
        <w:rPr>
          <w:b/>
          <w:lang w:val="nl-NL"/>
        </w:rPr>
      </w:pPr>
      <w:r w:rsidRPr="00250305">
        <w:rPr>
          <w:b/>
          <w:lang w:val="nl-NL"/>
        </w:rPr>
        <w:t>Oproep tot kandidaatstelling aan d</w:t>
      </w:r>
      <w:r>
        <w:rPr>
          <w:b/>
          <w:lang w:val="nl-NL"/>
        </w:rPr>
        <w:t xml:space="preserve">e Nederlandstalige ziekenhuizen om samen te werken met de </w:t>
      </w:r>
      <w:proofErr w:type="spellStart"/>
      <w:r>
        <w:rPr>
          <w:b/>
          <w:lang w:val="nl-NL"/>
        </w:rPr>
        <w:t>equpe</w:t>
      </w:r>
      <w:proofErr w:type="spellEnd"/>
      <w:r>
        <w:rPr>
          <w:b/>
          <w:lang w:val="nl-NL"/>
        </w:rPr>
        <w:t xml:space="preserve"> LIGKUL (Leuvens Instituut voor Gezondheidszorgbeleid – KUL) – FASE 2.2. : u</w:t>
      </w:r>
      <w:proofErr w:type="spellStart"/>
      <w:r w:rsidRPr="00250305">
        <w:rPr>
          <w:b/>
          <w:lang w:val="nl-BE"/>
        </w:rPr>
        <w:t>itwerking</w:t>
      </w:r>
      <w:proofErr w:type="spellEnd"/>
      <w:r w:rsidRPr="00250305">
        <w:rPr>
          <w:b/>
          <w:lang w:val="nl-BE"/>
        </w:rPr>
        <w:t xml:space="preserve"> van een waardeschaal van de werkingskosten met betrekking tot de </w:t>
      </w:r>
      <w:r>
        <w:rPr>
          <w:b/>
          <w:lang w:val="nl-BE"/>
        </w:rPr>
        <w:t>m</w:t>
      </w:r>
      <w:r w:rsidRPr="00250305">
        <w:rPr>
          <w:b/>
          <w:lang w:val="nl-BE"/>
        </w:rPr>
        <w:t>edisch-technische en heelkundige verstrekkingen (ATMC)</w:t>
      </w:r>
    </w:p>
    <w:p w14:paraId="7F0D9C08" w14:textId="741BFB1D" w:rsidR="00117455" w:rsidRPr="00250305" w:rsidRDefault="00117455" w:rsidP="00117455">
      <w:pPr>
        <w:jc w:val="both"/>
        <w:rPr>
          <w:lang w:val="nl-NL"/>
        </w:rPr>
      </w:pPr>
    </w:p>
    <w:p w14:paraId="6B4932C5" w14:textId="6CC8BD70" w:rsidR="00250305" w:rsidRPr="00250305" w:rsidRDefault="00250305" w:rsidP="00117455">
      <w:pPr>
        <w:jc w:val="both"/>
        <w:rPr>
          <w:lang w:val="nl-NL"/>
        </w:rPr>
      </w:pPr>
      <w:r w:rsidRPr="00250305">
        <w:rPr>
          <w:lang w:val="nl-NL"/>
        </w:rPr>
        <w:t>Deze oproep kadert in h</w:t>
      </w:r>
      <w:r>
        <w:rPr>
          <w:lang w:val="nl-NL"/>
        </w:rPr>
        <w:t xml:space="preserve">et algemeen project “structurele hervorming van de nomenclatuur van de geneeskundige verstrekkingen”. </w:t>
      </w:r>
      <w:r w:rsidRPr="00250305">
        <w:rPr>
          <w:lang w:val="nl-NL"/>
        </w:rPr>
        <w:t>Het doel van de fase 2.2. bestaat erin een waardeschaal u</w:t>
      </w:r>
      <w:r>
        <w:rPr>
          <w:lang w:val="nl-NL"/>
        </w:rPr>
        <w:t>it te werken van de werkingskosten met betrekking tot de medisch-technische en heelkundige verstrekkingen (ATMC) van de nieuwe nomenclatuur (NPS V1) tegen eind 2024 (</w:t>
      </w:r>
      <w:r w:rsidR="007D219E">
        <w:rPr>
          <w:lang w:val="nl-NL"/>
        </w:rPr>
        <w:t>EVR FF ATMC NPS V1 2024).</w:t>
      </w:r>
    </w:p>
    <w:p w14:paraId="7FE4946F" w14:textId="1D5C2EE0" w:rsidR="007D219E" w:rsidRDefault="007D219E" w:rsidP="00A32753">
      <w:pPr>
        <w:jc w:val="both"/>
        <w:rPr>
          <w:lang w:val="nl-NL"/>
        </w:rPr>
      </w:pPr>
      <w:r w:rsidRPr="007D219E">
        <w:rPr>
          <w:lang w:val="nl-NL"/>
        </w:rPr>
        <w:t>De EVR FF ATMC V</w:t>
      </w:r>
      <w:r>
        <w:rPr>
          <w:lang w:val="nl-NL"/>
        </w:rPr>
        <w:t xml:space="preserve">1 2024 zal uitgewerkt worden op basis van </w:t>
      </w:r>
      <w:r w:rsidR="00A10D2C">
        <w:rPr>
          <w:lang w:val="nl-NL"/>
        </w:rPr>
        <w:t xml:space="preserve">de principiële, directe kosten voor de aangewende middelen voor de medische verstrekkingen (kosten voor het verzorgend personeel en de technici die direct betrokken zijn bij de uitvoering van de ATMC, kosten voor de medische uitrustingen, kosten voor de medische producten en </w:t>
      </w:r>
      <w:r w:rsidR="00D3289D">
        <w:rPr>
          <w:lang w:val="nl-NL"/>
        </w:rPr>
        <w:t>klein</w:t>
      </w:r>
      <w:r w:rsidR="00A10D2C">
        <w:rPr>
          <w:lang w:val="nl-NL"/>
        </w:rPr>
        <w:t xml:space="preserve"> medisch materiaal </w:t>
      </w:r>
      <w:r w:rsidR="00354C2D">
        <w:rPr>
          <w:lang w:val="nl-NL"/>
        </w:rPr>
        <w:t>voor eenmalig gebrui</w:t>
      </w:r>
      <w:r w:rsidR="00D3289D">
        <w:rPr>
          <w:lang w:val="nl-NL"/>
        </w:rPr>
        <w:t xml:space="preserve">k </w:t>
      </w:r>
      <w:r w:rsidR="00354C2D">
        <w:rPr>
          <w:lang w:val="nl-NL"/>
        </w:rPr>
        <w:t xml:space="preserve">(met uitzondering van de farmaceutische specialiteiten en </w:t>
      </w:r>
      <w:r w:rsidR="00D3289D">
        <w:rPr>
          <w:lang w:val="nl-NL"/>
        </w:rPr>
        <w:t xml:space="preserve">de </w:t>
      </w:r>
      <w:r w:rsidR="00354C2D">
        <w:rPr>
          <w:lang w:val="nl-NL"/>
        </w:rPr>
        <w:t>implantaten en invasieve medische hulpmiddelen).</w:t>
      </w:r>
    </w:p>
    <w:p w14:paraId="49139037" w14:textId="14CB7E96" w:rsidR="00D3289D" w:rsidRPr="00D3289D" w:rsidRDefault="00D3289D" w:rsidP="00117455">
      <w:pPr>
        <w:jc w:val="both"/>
        <w:rPr>
          <w:lang w:val="nl-NL"/>
        </w:rPr>
      </w:pPr>
      <w:r w:rsidRPr="00D3289D">
        <w:rPr>
          <w:lang w:val="nl-NL"/>
        </w:rPr>
        <w:t>Deze fase bevat twee c</w:t>
      </w:r>
      <w:r>
        <w:rPr>
          <w:lang w:val="nl-NL"/>
        </w:rPr>
        <w:t>omplementaire benaderingen : een “normatieve” benadering en benadering in “reële kosten”.</w:t>
      </w:r>
    </w:p>
    <w:p w14:paraId="5A87FEF5" w14:textId="2E4CEAED" w:rsidR="00A32753" w:rsidRPr="00D3289D" w:rsidRDefault="00A32753" w:rsidP="00117455">
      <w:pPr>
        <w:jc w:val="both"/>
        <w:rPr>
          <w:lang w:val="nl-NL"/>
        </w:rPr>
      </w:pPr>
    </w:p>
    <w:p w14:paraId="5EBDF41E" w14:textId="4636D09B" w:rsidR="00D3289D" w:rsidRDefault="00D3289D" w:rsidP="00117455">
      <w:pPr>
        <w:jc w:val="both"/>
        <w:rPr>
          <w:lang w:val="nl-NL"/>
        </w:rPr>
      </w:pPr>
      <w:r>
        <w:rPr>
          <w:lang w:val="nl-NL"/>
        </w:rPr>
        <w:t>Onderstaand vindt u de inhoud van de oproep tot kandidatuurstelling, waaronder :</w:t>
      </w:r>
    </w:p>
    <w:p w14:paraId="7D18C2E0" w14:textId="77777777" w:rsidR="00D3289D" w:rsidRPr="00ED42DF" w:rsidRDefault="00D3289D" w:rsidP="00D3289D">
      <w:pPr>
        <w:numPr>
          <w:ilvl w:val="0"/>
          <w:numId w:val="1"/>
        </w:numPr>
        <w:spacing w:after="0"/>
        <w:ind w:left="714" w:hanging="357"/>
        <w:jc w:val="both"/>
        <w:rPr>
          <w:lang w:val="nl-BE"/>
        </w:rPr>
      </w:pPr>
      <w:r w:rsidRPr="00ED42DF">
        <w:rPr>
          <w:lang w:val="nl-BE"/>
        </w:rPr>
        <w:t xml:space="preserve">een methodologische samenvatting </w:t>
      </w:r>
    </w:p>
    <w:p w14:paraId="39F91026" w14:textId="77777777" w:rsidR="00D3289D" w:rsidRPr="00ED42DF" w:rsidRDefault="00D3289D" w:rsidP="00D3289D">
      <w:pPr>
        <w:numPr>
          <w:ilvl w:val="0"/>
          <w:numId w:val="1"/>
        </w:numPr>
        <w:spacing w:after="0"/>
        <w:ind w:left="714" w:hanging="357"/>
        <w:jc w:val="both"/>
        <w:rPr>
          <w:lang w:val="nl-BE"/>
        </w:rPr>
      </w:pPr>
      <w:r w:rsidRPr="00ED42DF">
        <w:rPr>
          <w:lang w:val="nl-BE"/>
        </w:rPr>
        <w:t xml:space="preserve">de gegevens die door de ziekenhuizen moeten worden verstrekt </w:t>
      </w:r>
    </w:p>
    <w:p w14:paraId="22ED568D" w14:textId="471D5AB3" w:rsidR="00D3289D" w:rsidRPr="00ED42DF" w:rsidRDefault="00D3289D" w:rsidP="00D3289D">
      <w:pPr>
        <w:numPr>
          <w:ilvl w:val="0"/>
          <w:numId w:val="1"/>
        </w:numPr>
        <w:spacing w:after="0"/>
        <w:ind w:left="714" w:hanging="357"/>
        <w:jc w:val="both"/>
        <w:rPr>
          <w:lang w:val="nl-BE"/>
        </w:rPr>
      </w:pPr>
      <w:r w:rsidRPr="00ED42DF">
        <w:rPr>
          <w:lang w:val="nl-BE"/>
        </w:rPr>
        <w:t xml:space="preserve">de criteria die in aanmerking worden genomen bij de beoordeling van de ontvankelijkheid van de </w:t>
      </w:r>
      <w:r>
        <w:rPr>
          <w:lang w:val="nl-BE"/>
        </w:rPr>
        <w:t>dossiers</w:t>
      </w:r>
    </w:p>
    <w:p w14:paraId="061E2369" w14:textId="77777777" w:rsidR="00D3289D" w:rsidRPr="00ED42DF" w:rsidRDefault="00D3289D" w:rsidP="00D3289D">
      <w:pPr>
        <w:numPr>
          <w:ilvl w:val="0"/>
          <w:numId w:val="1"/>
        </w:numPr>
        <w:spacing w:after="0"/>
        <w:ind w:left="714" w:hanging="357"/>
        <w:jc w:val="both"/>
        <w:rPr>
          <w:lang w:val="nl-BE"/>
        </w:rPr>
      </w:pPr>
      <w:r w:rsidRPr="00ED42DF">
        <w:rPr>
          <w:lang w:val="nl-BE"/>
        </w:rPr>
        <w:t xml:space="preserve">het tijdschema voor de verschillende fasen </w:t>
      </w:r>
      <w:r>
        <w:rPr>
          <w:lang w:val="nl-BE"/>
        </w:rPr>
        <w:t>om de deelnemende ziekenhuizen te selecteren</w:t>
      </w:r>
    </w:p>
    <w:p w14:paraId="4D4131DC" w14:textId="77777777" w:rsidR="00D3289D" w:rsidRPr="00ED42DF" w:rsidRDefault="00D3289D" w:rsidP="00D3289D">
      <w:pPr>
        <w:numPr>
          <w:ilvl w:val="0"/>
          <w:numId w:val="1"/>
        </w:numPr>
        <w:spacing w:after="0"/>
        <w:ind w:left="714" w:hanging="357"/>
        <w:jc w:val="both"/>
        <w:rPr>
          <w:lang w:val="nl-BE"/>
        </w:rPr>
      </w:pPr>
      <w:r w:rsidRPr="00ED42DF">
        <w:rPr>
          <w:lang w:val="nl-BE"/>
        </w:rPr>
        <w:t xml:space="preserve">de </w:t>
      </w:r>
      <w:r>
        <w:rPr>
          <w:lang w:val="nl-BE"/>
        </w:rPr>
        <w:t xml:space="preserve">financiële en </w:t>
      </w:r>
      <w:r w:rsidRPr="00ED42DF">
        <w:rPr>
          <w:lang w:val="nl-BE"/>
        </w:rPr>
        <w:t>contractuele modaliteiten</w:t>
      </w:r>
    </w:p>
    <w:p w14:paraId="5922A009" w14:textId="77777777" w:rsidR="00D3289D" w:rsidRPr="00ED42DF" w:rsidRDefault="00D3289D" w:rsidP="00D3289D">
      <w:pPr>
        <w:numPr>
          <w:ilvl w:val="0"/>
          <w:numId w:val="1"/>
        </w:numPr>
        <w:spacing w:after="0"/>
        <w:ind w:left="714" w:hanging="357"/>
        <w:jc w:val="both"/>
        <w:rPr>
          <w:lang w:val="nl-BE"/>
        </w:rPr>
      </w:pPr>
      <w:r w:rsidRPr="00ED42DF">
        <w:rPr>
          <w:lang w:val="nl-BE"/>
        </w:rPr>
        <w:t xml:space="preserve">de procedure voor de indiening van een </w:t>
      </w:r>
      <w:r>
        <w:rPr>
          <w:lang w:val="nl-BE"/>
        </w:rPr>
        <w:t>kandidatuur</w:t>
      </w:r>
    </w:p>
    <w:p w14:paraId="1F33B195" w14:textId="77777777" w:rsidR="00A771C1" w:rsidRDefault="00A771C1" w:rsidP="00117455">
      <w:pPr>
        <w:jc w:val="both"/>
        <w:rPr>
          <w:lang w:val="nl-NL"/>
        </w:rPr>
      </w:pPr>
    </w:p>
    <w:p w14:paraId="278F1C5F" w14:textId="4644846E" w:rsidR="00117455" w:rsidRPr="007E5505" w:rsidRDefault="007E5505" w:rsidP="00117455">
      <w:pPr>
        <w:jc w:val="both"/>
        <w:rPr>
          <w:lang w:val="nl-NL"/>
        </w:rPr>
      </w:pPr>
      <w:hyperlink r:id="rId5" w:history="1">
        <w:r w:rsidR="00A771C1" w:rsidRPr="007E5505">
          <w:rPr>
            <w:rStyle w:val="Lienhypertexte"/>
            <w:lang w:val="nl-NL"/>
          </w:rPr>
          <w:t>Oproep tot kandidaatstelling</w:t>
        </w:r>
      </w:hyperlink>
    </w:p>
    <w:p w14:paraId="5AA6D71D" w14:textId="77777777" w:rsidR="004B0906" w:rsidRPr="00A771C1" w:rsidRDefault="004B0906" w:rsidP="00117455">
      <w:pPr>
        <w:jc w:val="both"/>
        <w:rPr>
          <w:lang w:val="nl-NL"/>
        </w:rPr>
      </w:pPr>
    </w:p>
    <w:p w14:paraId="50C07152" w14:textId="009DB371" w:rsidR="004637D3" w:rsidRDefault="004637D3" w:rsidP="004637D3">
      <w:pPr>
        <w:jc w:val="both"/>
        <w:rPr>
          <w:lang w:val="nl-NL"/>
        </w:rPr>
      </w:pPr>
      <w:r w:rsidRPr="004637D3">
        <w:rPr>
          <w:lang w:val="nl-NL"/>
        </w:rPr>
        <w:t>Na kennis te hebben g</w:t>
      </w:r>
      <w:r>
        <w:rPr>
          <w:lang w:val="nl-NL"/>
        </w:rPr>
        <w:t xml:space="preserve">enomen van de oproep tot kandidatuurstelling kan elk geïnteresseerd algemeen ziekenhuis dat volgens de beschreven voorwaarden meent in aanmerking te komen om deel te nemen, </w:t>
      </w:r>
      <w:r w:rsidRPr="004637D3">
        <w:rPr>
          <w:lang w:val="nl-NL"/>
        </w:rPr>
        <w:t xml:space="preserve">ten laatste op 9 september 2022 een intentieverklaring van deelneming naar het RIZIV zenden naar het adres </w:t>
      </w:r>
      <w:hyperlink r:id="rId6" w:history="1">
        <w:r w:rsidRPr="004637D3">
          <w:rPr>
            <w:rStyle w:val="Lienhypertexte"/>
            <w:lang w:val="nl-NL"/>
          </w:rPr>
          <w:t>nomen2.0@riziv-inami.fgov.be</w:t>
        </w:r>
      </w:hyperlink>
      <w:r w:rsidRPr="004637D3">
        <w:rPr>
          <w:lang w:val="nl-NL"/>
        </w:rPr>
        <w:t xml:space="preserve"> en in kopie naar</w:t>
      </w:r>
      <w:r>
        <w:rPr>
          <w:lang w:val="nl-NL"/>
        </w:rPr>
        <w:t xml:space="preserve"> professor Katrien Kesteloot naar het adres </w:t>
      </w:r>
      <w:hyperlink r:id="rId7" w:history="1">
        <w:r w:rsidRPr="00651237">
          <w:rPr>
            <w:rStyle w:val="Lienhypertexte"/>
            <w:lang w:val="nl-NL"/>
          </w:rPr>
          <w:t>katrien.kesteloot@uzleuven.be</w:t>
        </w:r>
      </w:hyperlink>
      <w:r>
        <w:rPr>
          <w:lang w:val="nl-NL"/>
        </w:rPr>
        <w:t xml:space="preserve">. </w:t>
      </w:r>
      <w:r w:rsidRPr="004637D3">
        <w:rPr>
          <w:lang w:val="nl-NL"/>
        </w:rPr>
        <w:t xml:space="preserve">Alle bijkomende vragen om inlichtingen mogen aan de </w:t>
      </w:r>
      <w:r>
        <w:rPr>
          <w:lang w:val="nl-NL"/>
        </w:rPr>
        <w:t xml:space="preserve">universitaire </w:t>
      </w:r>
      <w:r w:rsidRPr="004637D3">
        <w:rPr>
          <w:lang w:val="nl-NL"/>
        </w:rPr>
        <w:t xml:space="preserve">equipe gericht worden via het adres </w:t>
      </w:r>
      <w:hyperlink r:id="rId8" w:history="1">
        <w:r w:rsidRPr="00651237">
          <w:rPr>
            <w:rStyle w:val="Lienhypertexte"/>
            <w:lang w:val="nl-NL"/>
          </w:rPr>
          <w:t>katrien.kesteloot@uzleuven.be</w:t>
        </w:r>
      </w:hyperlink>
      <w:r>
        <w:rPr>
          <w:lang w:val="nl-NL"/>
        </w:rPr>
        <w:t>.</w:t>
      </w:r>
    </w:p>
    <w:p w14:paraId="6D49A7CF" w14:textId="533D8895" w:rsidR="004637D3" w:rsidRPr="00595F74" w:rsidRDefault="004637D3" w:rsidP="004637D3">
      <w:pPr>
        <w:jc w:val="both"/>
        <w:rPr>
          <w:lang w:val="nl-NL"/>
        </w:rPr>
      </w:pPr>
      <w:r>
        <w:rPr>
          <w:lang w:val="nl-NL"/>
        </w:rPr>
        <w:t>De universitaire equipe zal controleren of de deelnemingsvoorwaarden door het ziekenhuis vervuld zijn. De geselecteerde ziekenhuizen zullen vervolgens een Overeenkomst van deelneming met het RIZIV afsluiten.</w:t>
      </w:r>
    </w:p>
    <w:p w14:paraId="7043A524" w14:textId="77777777" w:rsidR="006C4CCE" w:rsidRPr="00A771C1" w:rsidRDefault="006C4CCE" w:rsidP="00117455">
      <w:pPr>
        <w:jc w:val="both"/>
        <w:rPr>
          <w:b/>
          <w:bCs/>
          <w:lang w:val="nl-NL"/>
        </w:rPr>
      </w:pPr>
    </w:p>
    <w:p w14:paraId="592E2275" w14:textId="77777777" w:rsidR="006C4CCE" w:rsidRPr="00A771C1" w:rsidRDefault="006C4CCE" w:rsidP="00117455">
      <w:pPr>
        <w:jc w:val="both"/>
        <w:rPr>
          <w:b/>
          <w:bCs/>
          <w:lang w:val="nl-NL"/>
        </w:rPr>
      </w:pPr>
    </w:p>
    <w:p w14:paraId="69DFCF31" w14:textId="77777777" w:rsidR="006C4CCE" w:rsidRPr="00A771C1" w:rsidRDefault="006C4CCE" w:rsidP="00117455">
      <w:pPr>
        <w:jc w:val="both"/>
        <w:rPr>
          <w:b/>
          <w:bCs/>
          <w:lang w:val="nl-NL"/>
        </w:rPr>
      </w:pPr>
    </w:p>
    <w:p w14:paraId="5BE969AF" w14:textId="468AC843" w:rsidR="004637D3" w:rsidRPr="004637D3" w:rsidRDefault="004637D3" w:rsidP="004637D3">
      <w:pPr>
        <w:jc w:val="both"/>
        <w:rPr>
          <w:b/>
          <w:bCs/>
          <w:lang w:val="nl-NL"/>
        </w:rPr>
      </w:pPr>
      <w:r w:rsidRPr="004637D3">
        <w:rPr>
          <w:b/>
          <w:bCs/>
          <w:lang w:val="nl-NL"/>
        </w:rPr>
        <w:t xml:space="preserve">De intentieverklaring van deelneming moet ten laatste op 9 september 2022 gezonden worden naar het adres </w:t>
      </w:r>
      <w:hyperlink r:id="rId9" w:history="1">
        <w:r w:rsidRPr="004637D3">
          <w:rPr>
            <w:rStyle w:val="Lienhypertexte"/>
            <w:b/>
            <w:bCs/>
            <w:lang w:val="nl-NL"/>
          </w:rPr>
          <w:t>nomen2.0@riziv-inami.fgov.be</w:t>
        </w:r>
      </w:hyperlink>
      <w:r w:rsidRPr="004637D3">
        <w:rPr>
          <w:b/>
          <w:bCs/>
          <w:lang w:val="nl-NL"/>
        </w:rPr>
        <w:t xml:space="preserve"> en in kopie naar het adres </w:t>
      </w:r>
      <w:hyperlink r:id="rId10" w:history="1">
        <w:r w:rsidRPr="004637D3">
          <w:rPr>
            <w:rStyle w:val="Lienhypertexte"/>
            <w:b/>
            <w:bCs/>
            <w:lang w:val="nl-NL"/>
          </w:rPr>
          <w:t>katrien.kesteloot@uzleuven.be</w:t>
        </w:r>
      </w:hyperlink>
      <w:r w:rsidRPr="004637D3">
        <w:rPr>
          <w:b/>
          <w:bCs/>
          <w:lang w:val="nl-NL"/>
        </w:rPr>
        <w:t>.</w:t>
      </w:r>
    </w:p>
    <w:p w14:paraId="14EC1462" w14:textId="77777777" w:rsidR="006C4CCE" w:rsidRPr="00600776" w:rsidRDefault="006C4CCE" w:rsidP="006C4CCE">
      <w:pPr>
        <w:jc w:val="both"/>
        <w:rPr>
          <w:b/>
          <w:bCs/>
          <w:lang w:val="nl-NL"/>
        </w:rPr>
      </w:pPr>
    </w:p>
    <w:p w14:paraId="134A27D2" w14:textId="42730DF5" w:rsidR="004637D3" w:rsidRPr="004336C5" w:rsidRDefault="004336C5" w:rsidP="006C4CCE">
      <w:pPr>
        <w:jc w:val="both"/>
        <w:rPr>
          <w:b/>
          <w:bCs/>
          <w:lang w:val="nl-NL"/>
        </w:rPr>
      </w:pPr>
      <w:r w:rsidRPr="004336C5">
        <w:rPr>
          <w:b/>
          <w:bCs/>
          <w:lang w:val="nl-NL"/>
        </w:rPr>
        <w:t>Onderwerp van de e-m</w:t>
      </w:r>
      <w:r>
        <w:rPr>
          <w:b/>
          <w:bCs/>
          <w:lang w:val="nl-NL"/>
        </w:rPr>
        <w:t>ail : Oproep tot kandidatuurstelling aan de ziekenhuizen – FASE 2.2. van de hervorming van de nomenclatuur – ATMC - LIGKUL</w:t>
      </w:r>
    </w:p>
    <w:p w14:paraId="2A03780B" w14:textId="1D7D564E" w:rsidR="004336C5" w:rsidRPr="00477FB8" w:rsidRDefault="004336C5" w:rsidP="006C4CCE">
      <w:pPr>
        <w:jc w:val="both"/>
        <w:rPr>
          <w:b/>
          <w:bCs/>
          <w:lang w:val="nl-NL"/>
        </w:rPr>
      </w:pPr>
      <w:r w:rsidRPr="00477FB8">
        <w:rPr>
          <w:b/>
          <w:bCs/>
          <w:lang w:val="nl-NL"/>
        </w:rPr>
        <w:t xml:space="preserve">Inhoud </w:t>
      </w:r>
      <w:r w:rsidR="00477FB8" w:rsidRPr="00477FB8">
        <w:rPr>
          <w:b/>
          <w:bCs/>
          <w:lang w:val="nl-NL"/>
        </w:rPr>
        <w:t>van de e-m</w:t>
      </w:r>
      <w:r w:rsidR="00477FB8">
        <w:rPr>
          <w:b/>
          <w:bCs/>
          <w:lang w:val="nl-NL"/>
        </w:rPr>
        <w:t>ail : Na kennis te hebben genomen van de oproep tot kandidatuurstelling meent ziekenhuis XXX in aanmerking te komen om deel te nemen aan de fase 2.2. volgens de in deze oproep beschreven voorwaarden en dient haar intentie in om deel te nemen.</w:t>
      </w:r>
    </w:p>
    <w:p w14:paraId="1DB9547A" w14:textId="4BDD12F5" w:rsidR="006C4CCE" w:rsidRPr="00600776" w:rsidRDefault="00477FB8" w:rsidP="006C4CCE">
      <w:pPr>
        <w:jc w:val="both"/>
        <w:rPr>
          <w:b/>
          <w:bCs/>
          <w:lang w:val="nl-NL"/>
        </w:rPr>
      </w:pPr>
      <w:r w:rsidRPr="00600776">
        <w:rPr>
          <w:b/>
          <w:bCs/>
          <w:lang w:val="nl-NL"/>
        </w:rPr>
        <w:t>Naam van het ziekenhuis</w:t>
      </w:r>
      <w:r w:rsidR="006C4CCE" w:rsidRPr="00600776">
        <w:rPr>
          <w:b/>
          <w:bCs/>
          <w:lang w:val="nl-NL"/>
        </w:rPr>
        <w:t xml:space="preserve"> :</w:t>
      </w:r>
    </w:p>
    <w:p w14:paraId="40C97976" w14:textId="26B5C50D" w:rsidR="004B0906" w:rsidRPr="00600776" w:rsidRDefault="00477FB8" w:rsidP="006C4CCE">
      <w:pPr>
        <w:jc w:val="both"/>
        <w:rPr>
          <w:b/>
          <w:bCs/>
          <w:lang w:val="nl-NL"/>
        </w:rPr>
      </w:pPr>
      <w:r w:rsidRPr="00600776">
        <w:rPr>
          <w:b/>
          <w:bCs/>
          <w:lang w:val="nl-NL"/>
        </w:rPr>
        <w:t xml:space="preserve">Contactpersoon </w:t>
      </w:r>
      <w:r w:rsidR="006C4CCE" w:rsidRPr="00600776">
        <w:rPr>
          <w:b/>
          <w:bCs/>
          <w:lang w:val="nl-NL"/>
        </w:rPr>
        <w:t>:</w:t>
      </w:r>
    </w:p>
    <w:sectPr w:rsidR="004B0906" w:rsidRPr="00600776" w:rsidSect="00807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7493"/>
    <w:multiLevelType w:val="hybridMultilevel"/>
    <w:tmpl w:val="0C68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55"/>
    <w:rsid w:val="00077814"/>
    <w:rsid w:val="00094480"/>
    <w:rsid w:val="00117455"/>
    <w:rsid w:val="00213147"/>
    <w:rsid w:val="00224AA6"/>
    <w:rsid w:val="00250305"/>
    <w:rsid w:val="00354C2D"/>
    <w:rsid w:val="004336C5"/>
    <w:rsid w:val="004637D3"/>
    <w:rsid w:val="00477FB8"/>
    <w:rsid w:val="004B0906"/>
    <w:rsid w:val="004F4A7E"/>
    <w:rsid w:val="00516CA3"/>
    <w:rsid w:val="00600776"/>
    <w:rsid w:val="00602534"/>
    <w:rsid w:val="006A65C5"/>
    <w:rsid w:val="006C4CCE"/>
    <w:rsid w:val="007D219E"/>
    <w:rsid w:val="007E5505"/>
    <w:rsid w:val="00804727"/>
    <w:rsid w:val="0080764B"/>
    <w:rsid w:val="009615FB"/>
    <w:rsid w:val="00A10D2C"/>
    <w:rsid w:val="00A32753"/>
    <w:rsid w:val="00A771C1"/>
    <w:rsid w:val="00AD52CB"/>
    <w:rsid w:val="00BA37E6"/>
    <w:rsid w:val="00D3289D"/>
    <w:rsid w:val="00DE2697"/>
    <w:rsid w:val="00EA10E9"/>
    <w:rsid w:val="00FD685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94A6"/>
  <w15:chartTrackingRefBased/>
  <w15:docId w15:val="{F08C9043-C972-47DC-AA4C-DAC6E007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37D3"/>
    <w:rPr>
      <w:color w:val="0000FF" w:themeColor="hyperlink"/>
      <w:u w:val="single"/>
    </w:rPr>
  </w:style>
  <w:style w:type="character" w:styleId="Mentionnonrsolue">
    <w:name w:val="Unresolved Mention"/>
    <w:basedOn w:val="Policepardfaut"/>
    <w:uiPriority w:val="99"/>
    <w:semiHidden/>
    <w:unhideWhenUsed/>
    <w:rsid w:val="0046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rien.kesteloot@uzleuven.b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atrien.kesteloot@uzleuv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en2.0@riziv-inami.fgov.be" TargetMode="External"/><Relationship Id="rId11" Type="http://schemas.openxmlformats.org/officeDocument/2006/relationships/fontTable" Target="fontTable.xml"/><Relationship Id="rId5" Type="http://schemas.openxmlformats.org/officeDocument/2006/relationships/hyperlink" Target="https://www.riziv.fgov.be/SiteCollectionDocuments/hervorming_nomenclatuur_oproep_deelneming_ziekenhuizen_ligkul_fase2_2.pdf" TargetMode="External"/><Relationship Id="rId15" Type="http://schemas.openxmlformats.org/officeDocument/2006/relationships/customXml" Target="../customXml/item3.xml"/><Relationship Id="rId10" Type="http://schemas.openxmlformats.org/officeDocument/2006/relationships/hyperlink" Target="mailto:katrien.kesteloot@uzleuven.be" TargetMode="External"/><Relationship Id="rId4" Type="http://schemas.openxmlformats.org/officeDocument/2006/relationships/webSettings" Target="webSettings.xml"/><Relationship Id="rId9" Type="http://schemas.openxmlformats.org/officeDocument/2006/relationships/hyperlink" Target="mailto:nomen2.0@riziv-inami.fgov.be"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2022-07-15T07:42:16+00:00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089949B6-94AC-4F59-BDC8-987AE7625C9C}"/>
</file>

<file path=customXml/itemProps2.xml><?xml version="1.0" encoding="utf-8"?>
<ds:datastoreItem xmlns:ds="http://schemas.openxmlformats.org/officeDocument/2006/customXml" ds:itemID="{88293E92-573F-4D0A-91A6-BA358F4CBFF5}"/>
</file>

<file path=customXml/itemProps3.xml><?xml version="1.0" encoding="utf-8"?>
<ds:datastoreItem xmlns:ds="http://schemas.openxmlformats.org/officeDocument/2006/customXml" ds:itemID="{F811C9DB-021D-4B38-9C56-83DB574AF7AC}"/>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3050</Characters>
  <Application>Microsoft Office Word</Application>
  <DocSecurity>0</DocSecurity>
  <Lines>25</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Legrand (RIZIV-INAMI)</dc:creator>
  <cp:keywords/>
  <dc:description/>
  <cp:lastModifiedBy>David Constant (RIZIV-INAMI)</cp:lastModifiedBy>
  <cp:revision>7</cp:revision>
  <dcterms:created xsi:type="dcterms:W3CDTF">2022-07-07T08:17:00Z</dcterms:created>
  <dcterms:modified xsi:type="dcterms:W3CDTF">2022-07-15T07:23:00Z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ies>
</file>