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right" w:tblpY="-477"/>
        <w:tblW w:w="10356" w:type="dxa"/>
        <w:tblInd w:w="0" w:type="dxa"/>
        <w:tblCellMar>
          <w:top w:w="32" w:type="dxa"/>
          <w:bottom w:w="7" w:type="dxa"/>
        </w:tblCellMar>
        <w:tblLook w:val="04A0" w:firstRow="1" w:lastRow="0" w:firstColumn="1" w:lastColumn="0" w:noHBand="0" w:noVBand="1"/>
      </w:tblPr>
      <w:tblGrid>
        <w:gridCol w:w="964"/>
        <w:gridCol w:w="577"/>
        <w:gridCol w:w="868"/>
        <w:gridCol w:w="2064"/>
        <w:gridCol w:w="5883"/>
      </w:tblGrid>
      <w:tr w:rsidR="000D4995" w14:paraId="34C31637" w14:textId="77777777" w:rsidTr="009F6FED">
        <w:trPr>
          <w:trHeight w:val="864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F06B38" w14:textId="77777777" w:rsidR="000D4995" w:rsidRDefault="000D4995" w:rsidP="009F6FED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  <w:bookmarkStart w:id="0" w:name="_GoBack"/>
          </w:p>
          <w:p w14:paraId="284E26DA" w14:textId="77777777" w:rsidR="000D4995" w:rsidRDefault="000D4995" w:rsidP="009F6FED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</w:p>
          <w:p w14:paraId="59353510" w14:textId="5D4E1A19" w:rsidR="000D4995" w:rsidRDefault="000D4995" w:rsidP="009F6FED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 w:rsidR="001B305F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pati</w:t>
            </w:r>
            <w:r w:rsidR="001B305F">
              <w:rPr>
                <w:b/>
                <w:sz w:val="13"/>
              </w:rPr>
              <w:t>ëntengroep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85AB" w14:textId="77777777" w:rsidR="000D4995" w:rsidRDefault="000D4995" w:rsidP="009F6FED">
            <w:pPr>
              <w:spacing w:line="240" w:lineRule="auto"/>
              <w:ind w:left="10"/>
              <w:jc w:val="center"/>
            </w:pPr>
            <w:r>
              <w:rPr>
                <w:b/>
                <w:sz w:val="13"/>
              </w:rPr>
              <w:t>APR‐DRG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EFAE" w14:textId="4CC54B14" w:rsidR="000D4995" w:rsidRDefault="000D4995" w:rsidP="009F6FED">
            <w:pPr>
              <w:spacing w:line="240" w:lineRule="auto"/>
              <w:ind w:left="54" w:firstLine="247"/>
            </w:pPr>
            <w:r>
              <w:rPr>
                <w:b/>
                <w:sz w:val="13"/>
              </w:rPr>
              <w:t>SOI (</w:t>
            </w:r>
            <w:proofErr w:type="spellStart"/>
            <w:r w:rsidR="001B305F">
              <w:rPr>
                <w:b/>
                <w:sz w:val="13"/>
              </w:rPr>
              <w:t>ernstgraad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91AB" w14:textId="7CEB0C5C" w:rsidR="000D4995" w:rsidRPr="0095709A" w:rsidRDefault="000D4995" w:rsidP="009F6FED">
            <w:pPr>
              <w:spacing w:line="240" w:lineRule="auto"/>
              <w:ind w:right="5"/>
              <w:jc w:val="center"/>
              <w:rPr>
                <w:lang w:val="fr-BE"/>
              </w:rPr>
            </w:pPr>
            <w:proofErr w:type="spellStart"/>
            <w:r w:rsidRPr="0095709A">
              <w:rPr>
                <w:b/>
                <w:sz w:val="13"/>
                <w:lang w:val="fr-BE"/>
              </w:rPr>
              <w:t>hospitalisati</w:t>
            </w:r>
            <w:r w:rsidR="001B305F">
              <w:rPr>
                <w:b/>
                <w:sz w:val="13"/>
                <w:lang w:val="fr-BE"/>
              </w:rPr>
              <w:t>e</w:t>
            </w:r>
            <w:proofErr w:type="spellEnd"/>
          </w:p>
          <w:p w14:paraId="4B953472" w14:textId="168D25EA" w:rsidR="000D4995" w:rsidRPr="0095709A" w:rsidRDefault="000D4995" w:rsidP="009F6FED">
            <w:pPr>
              <w:spacing w:line="240" w:lineRule="auto"/>
              <w:ind w:left="61" w:hanging="31"/>
              <w:rPr>
                <w:lang w:val="fr-BE"/>
              </w:rPr>
            </w:pPr>
            <w:r w:rsidRPr="0095709A">
              <w:rPr>
                <w:b/>
                <w:sz w:val="13"/>
                <w:lang w:val="fr-BE"/>
              </w:rPr>
              <w:t xml:space="preserve">(D= </w:t>
            </w:r>
            <w:proofErr w:type="spellStart"/>
            <w:r w:rsidR="001B305F">
              <w:rPr>
                <w:b/>
                <w:sz w:val="13"/>
                <w:lang w:val="fr-BE"/>
              </w:rPr>
              <w:t>dag</w:t>
            </w:r>
            <w:r w:rsidRPr="0095709A">
              <w:rPr>
                <w:b/>
                <w:sz w:val="13"/>
                <w:lang w:val="fr-BE"/>
              </w:rPr>
              <w:t>hospitalisati</w:t>
            </w:r>
            <w:r w:rsidR="001B305F">
              <w:rPr>
                <w:b/>
                <w:sz w:val="13"/>
                <w:lang w:val="fr-BE"/>
              </w:rPr>
              <w:t>e</w:t>
            </w:r>
            <w:proofErr w:type="spellEnd"/>
            <w:r w:rsidRPr="0095709A">
              <w:rPr>
                <w:b/>
                <w:sz w:val="13"/>
                <w:lang w:val="fr-BE"/>
              </w:rPr>
              <w:t xml:space="preserve">, H= </w:t>
            </w:r>
            <w:proofErr w:type="spellStart"/>
            <w:r w:rsidR="001B305F">
              <w:rPr>
                <w:b/>
                <w:sz w:val="13"/>
                <w:lang w:val="fr-BE"/>
              </w:rPr>
              <w:t>klassieke</w:t>
            </w:r>
            <w:proofErr w:type="spellEnd"/>
            <w:r w:rsidR="001B305F">
              <w:rPr>
                <w:b/>
                <w:sz w:val="13"/>
                <w:lang w:val="fr-BE"/>
              </w:rPr>
              <w:t xml:space="preserve"> </w:t>
            </w:r>
            <w:proofErr w:type="spellStart"/>
            <w:r w:rsidRPr="0095709A">
              <w:rPr>
                <w:b/>
                <w:sz w:val="13"/>
                <w:lang w:val="fr-BE"/>
              </w:rPr>
              <w:t>hospitalisatie</w:t>
            </w:r>
            <w:proofErr w:type="spellEnd"/>
            <w:r w:rsidRPr="0095709A">
              <w:rPr>
                <w:b/>
                <w:sz w:val="13"/>
                <w:lang w:val="fr-B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E5D6" w14:textId="2937B608" w:rsidR="000D4995" w:rsidRDefault="001B305F" w:rsidP="009F6FED">
            <w:pPr>
              <w:spacing w:line="240" w:lineRule="auto"/>
              <w:ind w:right="6"/>
              <w:jc w:val="center"/>
            </w:pPr>
            <w:proofErr w:type="spellStart"/>
            <w:r>
              <w:rPr>
                <w:b/>
                <w:sz w:val="13"/>
              </w:rPr>
              <w:t>Omschrijving</w:t>
            </w:r>
            <w:proofErr w:type="spellEnd"/>
          </w:p>
        </w:tc>
      </w:tr>
      <w:tr w:rsidR="000D4995" w:rsidRPr="009835A6" w14:paraId="277300B0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7FCCB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D627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9147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150D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665F" w14:textId="50C4F1E4" w:rsidR="000D4995" w:rsidRPr="009835A6" w:rsidRDefault="001B305F" w:rsidP="009F6FED">
            <w:pPr>
              <w:spacing w:line="240" w:lineRule="auto"/>
              <w:ind w:left="23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Heelkundige behandeling van het carpaal tunnel syndroom </w:t>
            </w:r>
            <w:r w:rsidRPr="009835A6">
              <w:rPr>
                <w:b/>
                <w:color w:val="FF0000"/>
                <w:sz w:val="13"/>
                <w:lang w:val="nl-BE"/>
              </w:rPr>
              <w:t>zonder</w:t>
            </w:r>
            <w:r w:rsidR="00A30E88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color w:val="FF0000"/>
                <w:sz w:val="13"/>
                <w:lang w:val="nl-BE"/>
              </w:rPr>
              <w:t xml:space="preserve">aanrekening van anesthesie </w:t>
            </w:r>
            <w:r w:rsidR="00FC4222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FC4222" w:rsidRPr="009835A6">
              <w:rPr>
                <w:color w:val="FF0000"/>
                <w:sz w:val="13"/>
                <w:lang w:val="nl-BE"/>
              </w:rPr>
              <w:t>-1</w:t>
            </w:r>
            <w:r w:rsidR="00BE3C9D" w:rsidRPr="009835A6">
              <w:rPr>
                <w:color w:val="FF0000"/>
                <w:sz w:val="13"/>
                <w:lang w:val="nl-BE"/>
              </w:rPr>
              <w:t>)</w:t>
            </w:r>
          </w:p>
        </w:tc>
      </w:tr>
      <w:tr w:rsidR="000D4995" w:rsidRPr="009835A6" w14:paraId="5588DECE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1FEE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20D9" w14:textId="61A008A9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D588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0C527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F970" w14:textId="695675E6" w:rsidR="000D4995" w:rsidRPr="009835A6" w:rsidRDefault="001B305F" w:rsidP="009F6FED">
            <w:pPr>
              <w:spacing w:line="240" w:lineRule="auto"/>
              <w:ind w:left="23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Heelkundige behandeling van het carpaal tunnel syndroom </w:t>
            </w:r>
            <w:r w:rsidRPr="009835A6">
              <w:rPr>
                <w:b/>
                <w:color w:val="FF0000"/>
                <w:sz w:val="13"/>
                <w:lang w:val="nl-BE"/>
              </w:rPr>
              <w:t>met</w:t>
            </w:r>
            <w:r w:rsidRPr="009835A6">
              <w:rPr>
                <w:color w:val="FF0000"/>
                <w:sz w:val="13"/>
                <w:lang w:val="nl-BE"/>
              </w:rPr>
              <w:t xml:space="preserve"> aanrekening van anesthesie</w:t>
            </w:r>
            <w:r w:rsidR="00FC4222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FC4222" w:rsidRPr="009835A6">
              <w:rPr>
                <w:color w:val="FF0000"/>
                <w:sz w:val="13"/>
                <w:lang w:val="nl-BE"/>
              </w:rPr>
              <w:t>-2</w:t>
            </w:r>
            <w:r w:rsidR="00BE3C9D" w:rsidRPr="009835A6">
              <w:rPr>
                <w:color w:val="FF0000"/>
                <w:sz w:val="13"/>
                <w:lang w:val="nl-BE"/>
              </w:rPr>
              <w:t>)</w:t>
            </w:r>
          </w:p>
        </w:tc>
      </w:tr>
      <w:tr w:rsidR="000D4995" w:rsidRPr="009835A6" w14:paraId="2401E529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699D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8A8A4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781E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D6E4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7569" w14:textId="05EC2A92" w:rsidR="00A93EE6" w:rsidRPr="009835A6" w:rsidRDefault="00A93EE6" w:rsidP="009F6FED">
            <w:pPr>
              <w:spacing w:line="240" w:lineRule="auto"/>
              <w:ind w:left="23"/>
              <w:jc w:val="both"/>
              <w:rPr>
                <w:sz w:val="13"/>
                <w:lang w:val="nl-BE"/>
              </w:rPr>
            </w:pPr>
            <w:proofErr w:type="spellStart"/>
            <w:r w:rsidRPr="009835A6">
              <w:rPr>
                <w:color w:val="FF0000"/>
                <w:sz w:val="13"/>
                <w:lang w:val="nl-BE"/>
              </w:rPr>
              <w:t>Amygdalectomie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="001B305F" w:rsidRPr="009835A6">
              <w:rPr>
                <w:color w:val="FF0000"/>
                <w:sz w:val="13"/>
                <w:lang w:val="nl-BE"/>
              </w:rPr>
              <w:t xml:space="preserve">bij een </w:t>
            </w:r>
            <w:proofErr w:type="spellStart"/>
            <w:r w:rsidR="001B305F" w:rsidRPr="009835A6">
              <w:rPr>
                <w:color w:val="FF0000"/>
                <w:sz w:val="13"/>
                <w:lang w:val="nl-BE"/>
              </w:rPr>
              <w:t>patënt</w:t>
            </w:r>
            <w:proofErr w:type="spellEnd"/>
            <w:r w:rsidR="001B305F" w:rsidRPr="009835A6">
              <w:rPr>
                <w:color w:val="FF0000"/>
                <w:sz w:val="13"/>
                <w:lang w:val="nl-BE"/>
              </w:rPr>
              <w:t xml:space="preserve"> van 18 jaar of meer of </w:t>
            </w:r>
            <w:proofErr w:type="spellStart"/>
            <w:r w:rsidR="001B305F" w:rsidRPr="009835A6">
              <w:rPr>
                <w:color w:val="FF0000"/>
                <w:sz w:val="13"/>
                <w:lang w:val="nl-BE"/>
              </w:rPr>
              <w:t>a</w:t>
            </w:r>
            <w:r w:rsidRPr="009835A6">
              <w:rPr>
                <w:color w:val="FF0000"/>
                <w:sz w:val="13"/>
                <w:lang w:val="nl-BE"/>
              </w:rPr>
              <w:t>mygdalectomie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="00B66CC3" w:rsidRPr="009835A6">
              <w:rPr>
                <w:color w:val="FF0000"/>
                <w:sz w:val="13"/>
                <w:lang w:val="nl-BE"/>
              </w:rPr>
              <w:t xml:space="preserve">bij </w:t>
            </w:r>
            <w:r w:rsidRPr="009835A6">
              <w:rPr>
                <w:color w:val="FF0000"/>
                <w:sz w:val="13"/>
                <w:lang w:val="nl-BE"/>
              </w:rPr>
              <w:t>dissecti</w:t>
            </w:r>
            <w:r w:rsidR="00B66CC3" w:rsidRPr="009835A6">
              <w:rPr>
                <w:color w:val="FF0000"/>
                <w:sz w:val="13"/>
                <w:lang w:val="nl-BE"/>
              </w:rPr>
              <w:t>e</w:t>
            </w:r>
            <w:r w:rsidRPr="009835A6">
              <w:rPr>
                <w:color w:val="FF0000"/>
                <w:sz w:val="13"/>
                <w:lang w:val="nl-BE"/>
              </w:rPr>
              <w:t xml:space="preserve"> (</w:t>
            </w:r>
            <w:r w:rsidR="001B305F" w:rsidRPr="009835A6">
              <w:rPr>
                <w:color w:val="FF0000"/>
                <w:sz w:val="13"/>
                <w:lang w:val="nl-BE"/>
              </w:rPr>
              <w:t>LVZ</w:t>
            </w:r>
            <w:r w:rsidRPr="009835A6">
              <w:rPr>
                <w:color w:val="FF0000"/>
                <w:sz w:val="13"/>
                <w:lang w:val="nl-BE"/>
              </w:rPr>
              <w:t>-3)</w:t>
            </w:r>
          </w:p>
        </w:tc>
      </w:tr>
      <w:tr w:rsidR="000D4995" w:rsidRPr="009835A6" w14:paraId="128DB71D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0938" w14:textId="28662756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B9371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437AE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020D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0593" w14:textId="6E11EEE7" w:rsidR="000E7461" w:rsidRPr="009835A6" w:rsidRDefault="00A93EE6" w:rsidP="009F6FED">
            <w:pPr>
              <w:spacing w:line="240" w:lineRule="auto"/>
              <w:ind w:left="23"/>
              <w:jc w:val="both"/>
              <w:rPr>
                <w:sz w:val="13"/>
                <w:lang w:val="nl-BE"/>
              </w:rPr>
            </w:pPr>
            <w:proofErr w:type="spellStart"/>
            <w:r w:rsidRPr="009835A6">
              <w:rPr>
                <w:color w:val="FF0000"/>
                <w:sz w:val="13"/>
                <w:lang w:val="nl-BE"/>
              </w:rPr>
              <w:t>Amygdalectomie</w:t>
            </w:r>
            <w:proofErr w:type="spellEnd"/>
            <w:r w:rsidR="00B66CC3" w:rsidRPr="009835A6">
              <w:rPr>
                <w:color w:val="FF0000"/>
                <w:sz w:val="13"/>
                <w:lang w:val="nl-BE"/>
              </w:rPr>
              <w:t xml:space="preserve"> bij een </w:t>
            </w:r>
            <w:proofErr w:type="spellStart"/>
            <w:r w:rsidR="00B66CC3" w:rsidRPr="009835A6">
              <w:rPr>
                <w:color w:val="FF0000"/>
                <w:sz w:val="13"/>
                <w:lang w:val="nl-BE"/>
              </w:rPr>
              <w:t>patënt</w:t>
            </w:r>
            <w:proofErr w:type="spellEnd"/>
            <w:r w:rsidR="00B66CC3" w:rsidRPr="009835A6">
              <w:rPr>
                <w:color w:val="FF0000"/>
                <w:sz w:val="13"/>
                <w:lang w:val="nl-BE"/>
              </w:rPr>
              <w:t xml:space="preserve"> van 18 jaar of meer of </w:t>
            </w:r>
            <w:proofErr w:type="spellStart"/>
            <w:r w:rsidR="00B66CC3" w:rsidRPr="009835A6">
              <w:rPr>
                <w:color w:val="FF0000"/>
                <w:sz w:val="13"/>
                <w:lang w:val="nl-BE"/>
              </w:rPr>
              <w:t>amygdalectomie</w:t>
            </w:r>
            <w:proofErr w:type="spellEnd"/>
            <w:r w:rsidR="00B66CC3" w:rsidRPr="009835A6">
              <w:rPr>
                <w:color w:val="FF0000"/>
                <w:sz w:val="13"/>
                <w:lang w:val="nl-BE"/>
              </w:rPr>
              <w:t xml:space="preserve"> bij dissectie in combinatie met de plaatsing van drain(s)</w:t>
            </w:r>
            <w:r w:rsidRPr="009835A6">
              <w:rPr>
                <w:color w:val="FF0000"/>
                <w:sz w:val="13"/>
                <w:lang w:val="nl-BE"/>
              </w:rPr>
              <w:t xml:space="preserve"> (</w:t>
            </w:r>
            <w:r w:rsidR="00B66CC3" w:rsidRPr="009835A6">
              <w:rPr>
                <w:color w:val="FF0000"/>
                <w:sz w:val="13"/>
                <w:lang w:val="nl-BE"/>
              </w:rPr>
              <w:t>LVZ</w:t>
            </w:r>
            <w:r w:rsidRPr="009835A6">
              <w:rPr>
                <w:color w:val="FF0000"/>
                <w:sz w:val="13"/>
                <w:lang w:val="nl-BE"/>
              </w:rPr>
              <w:t>-4).</w:t>
            </w:r>
          </w:p>
        </w:tc>
      </w:tr>
      <w:tr w:rsidR="000D4995" w:rsidRPr="009835A6" w14:paraId="1F1C17DA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69DCA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2873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83FF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0744D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8646" w14:textId="34F5DE62" w:rsidR="000E7461" w:rsidRPr="009835A6" w:rsidRDefault="004F0DB0" w:rsidP="009F6FED">
            <w:pPr>
              <w:spacing w:line="240" w:lineRule="auto"/>
              <w:rPr>
                <w:sz w:val="13"/>
                <w:lang w:val="nl-BE"/>
              </w:rPr>
            </w:pPr>
            <w:proofErr w:type="spellStart"/>
            <w:r w:rsidRPr="009835A6">
              <w:rPr>
                <w:color w:val="FF0000"/>
                <w:sz w:val="13"/>
                <w:lang w:val="nl-BE"/>
              </w:rPr>
              <w:t>Ad</w:t>
            </w:r>
            <w:r w:rsidR="00293A74" w:rsidRPr="009835A6">
              <w:rPr>
                <w:color w:val="FF0000"/>
                <w:sz w:val="13"/>
                <w:lang w:val="nl-BE"/>
              </w:rPr>
              <w:t>e</w:t>
            </w:r>
            <w:r w:rsidRPr="009835A6">
              <w:rPr>
                <w:color w:val="FF0000"/>
                <w:sz w:val="13"/>
                <w:lang w:val="nl-BE"/>
              </w:rPr>
              <w:t>noïdectomie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e</w:t>
            </w:r>
            <w:r w:rsidR="00293A74" w:rsidRPr="009835A6">
              <w:rPr>
                <w:color w:val="FF0000"/>
                <w:sz w:val="13"/>
                <w:lang w:val="nl-BE"/>
              </w:rPr>
              <w:t>n</w:t>
            </w:r>
            <w:r w:rsidRPr="009835A6">
              <w:rPr>
                <w:color w:val="FF0000"/>
                <w:sz w:val="13"/>
                <w:lang w:val="nl-BE"/>
              </w:rPr>
              <w:t>/o</w:t>
            </w:r>
            <w:r w:rsidR="00293A74" w:rsidRPr="009835A6">
              <w:rPr>
                <w:color w:val="FF0000"/>
                <w:sz w:val="13"/>
                <w:lang w:val="nl-BE"/>
              </w:rPr>
              <w:t>f</w:t>
            </w:r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amygdalectomie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(pati</w:t>
            </w:r>
            <w:r w:rsidR="00293A74" w:rsidRPr="009835A6">
              <w:rPr>
                <w:color w:val="FF0000"/>
                <w:sz w:val="13"/>
                <w:lang w:val="nl-BE"/>
              </w:rPr>
              <w:t xml:space="preserve">ënten van </w:t>
            </w:r>
            <w:r w:rsidRPr="009835A6">
              <w:rPr>
                <w:b/>
                <w:color w:val="FF0000"/>
                <w:sz w:val="13"/>
                <w:lang w:val="nl-BE"/>
              </w:rPr>
              <w:t>m</w:t>
            </w:r>
            <w:r w:rsidR="00293A74" w:rsidRPr="009835A6">
              <w:rPr>
                <w:b/>
                <w:color w:val="FF0000"/>
                <w:sz w:val="13"/>
                <w:lang w:val="nl-BE"/>
              </w:rPr>
              <w:t xml:space="preserve">inder dan </w:t>
            </w:r>
            <w:r w:rsidRPr="009835A6">
              <w:rPr>
                <w:b/>
                <w:color w:val="FF0000"/>
                <w:sz w:val="13"/>
                <w:lang w:val="nl-BE"/>
              </w:rPr>
              <w:t>18</w:t>
            </w:r>
            <w:r w:rsidR="00EC47DC" w:rsidRPr="009835A6">
              <w:rPr>
                <w:b/>
                <w:color w:val="FF0000"/>
                <w:sz w:val="13"/>
                <w:lang w:val="nl-BE"/>
              </w:rPr>
              <w:t xml:space="preserve"> </w:t>
            </w:r>
            <w:r w:rsidR="00293A74" w:rsidRPr="009835A6">
              <w:rPr>
                <w:b/>
                <w:color w:val="FF0000"/>
                <w:sz w:val="13"/>
                <w:lang w:val="nl-BE"/>
              </w:rPr>
              <w:t>jaar</w:t>
            </w:r>
            <w:r w:rsidRPr="009835A6">
              <w:rPr>
                <w:color w:val="FF0000"/>
                <w:sz w:val="13"/>
                <w:lang w:val="nl-BE"/>
              </w:rPr>
              <w:t>) (</w:t>
            </w:r>
            <w:r w:rsidR="00293A74" w:rsidRPr="009835A6">
              <w:rPr>
                <w:color w:val="FF0000"/>
                <w:sz w:val="13"/>
                <w:lang w:val="nl-BE"/>
              </w:rPr>
              <w:t>LVZ</w:t>
            </w:r>
            <w:r w:rsidRPr="009835A6">
              <w:rPr>
                <w:color w:val="FF0000"/>
                <w:sz w:val="13"/>
                <w:lang w:val="nl-BE"/>
              </w:rPr>
              <w:t>-5).</w:t>
            </w:r>
          </w:p>
        </w:tc>
      </w:tr>
      <w:tr w:rsidR="000D4995" w:rsidRPr="009835A6" w14:paraId="3E74DF83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D9AB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35F0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3F03D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4028A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79E68" w14:textId="43B927C1" w:rsidR="000E7461" w:rsidRPr="009835A6" w:rsidRDefault="004F0DB0" w:rsidP="009F6FED">
            <w:pPr>
              <w:spacing w:line="240" w:lineRule="auto"/>
              <w:rPr>
                <w:sz w:val="13"/>
                <w:lang w:val="nl-BE"/>
              </w:rPr>
            </w:pPr>
            <w:proofErr w:type="spellStart"/>
            <w:r w:rsidRPr="009835A6">
              <w:rPr>
                <w:color w:val="FF0000"/>
                <w:sz w:val="13"/>
                <w:lang w:val="nl-BE"/>
              </w:rPr>
              <w:t>Ad</w:t>
            </w:r>
            <w:r w:rsidR="00293A74" w:rsidRPr="009835A6">
              <w:rPr>
                <w:color w:val="FF0000"/>
                <w:sz w:val="13"/>
                <w:lang w:val="nl-BE"/>
              </w:rPr>
              <w:t>e</w:t>
            </w:r>
            <w:r w:rsidRPr="009835A6">
              <w:rPr>
                <w:color w:val="FF0000"/>
                <w:sz w:val="13"/>
                <w:lang w:val="nl-BE"/>
              </w:rPr>
              <w:t>noïdectomie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e</w:t>
            </w:r>
            <w:r w:rsidR="00293A74" w:rsidRPr="009835A6">
              <w:rPr>
                <w:color w:val="FF0000"/>
                <w:sz w:val="13"/>
                <w:lang w:val="nl-BE"/>
              </w:rPr>
              <w:t>n</w:t>
            </w:r>
            <w:r w:rsidRPr="009835A6">
              <w:rPr>
                <w:color w:val="FF0000"/>
                <w:sz w:val="13"/>
                <w:lang w:val="nl-BE"/>
              </w:rPr>
              <w:t>/o</w:t>
            </w:r>
            <w:r w:rsidR="00293A74" w:rsidRPr="009835A6">
              <w:rPr>
                <w:color w:val="FF0000"/>
                <w:sz w:val="13"/>
                <w:lang w:val="nl-BE"/>
              </w:rPr>
              <w:t>f</w:t>
            </w:r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amygdalectomie</w:t>
            </w:r>
            <w:proofErr w:type="spellEnd"/>
            <w:r w:rsidR="00293A74" w:rsidRPr="009835A6">
              <w:rPr>
                <w:color w:val="FF0000"/>
                <w:sz w:val="13"/>
                <w:lang w:val="nl-BE"/>
              </w:rPr>
              <w:t xml:space="preserve"> (patiënten van minder dan 18 jaar) in combinatie met de plaatsing van drain(s)</w:t>
            </w:r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 (</w:t>
            </w:r>
            <w:r w:rsidR="00293A74" w:rsidRPr="009835A6">
              <w:rPr>
                <w:b/>
                <w:color w:val="FF0000"/>
                <w:sz w:val="13"/>
                <w:lang w:val="nl-BE"/>
              </w:rPr>
              <w:t>LVZ</w:t>
            </w:r>
            <w:r w:rsidRPr="009835A6">
              <w:rPr>
                <w:b/>
                <w:color w:val="FF0000"/>
                <w:sz w:val="13"/>
                <w:lang w:val="nl-BE"/>
              </w:rPr>
              <w:t>-6).</w:t>
            </w:r>
          </w:p>
        </w:tc>
      </w:tr>
      <w:tr w:rsidR="000D4995" w:rsidRPr="009835A6" w14:paraId="3B7D9684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755D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4347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FFA79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8BB36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FCDA" w14:textId="7E5FC48C" w:rsidR="00634102" w:rsidRPr="009835A6" w:rsidRDefault="00634102" w:rsidP="009F6FED">
            <w:pPr>
              <w:spacing w:line="240" w:lineRule="auto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Pla</w:t>
            </w:r>
            <w:r w:rsidR="00293A74" w:rsidRPr="009835A6">
              <w:rPr>
                <w:color w:val="FF0000"/>
                <w:sz w:val="13"/>
                <w:lang w:val="nl-BE"/>
              </w:rPr>
              <w:t xml:space="preserve">atsing van </w:t>
            </w:r>
            <w:proofErr w:type="spellStart"/>
            <w:r w:rsidR="00293A74" w:rsidRPr="009835A6">
              <w:rPr>
                <w:color w:val="FF0000"/>
                <w:sz w:val="13"/>
                <w:lang w:val="nl-BE"/>
              </w:rPr>
              <w:t>transtympanale</w:t>
            </w:r>
            <w:proofErr w:type="spellEnd"/>
            <w:r w:rsidR="00293A74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color w:val="FF0000"/>
                <w:sz w:val="13"/>
                <w:lang w:val="nl-BE"/>
              </w:rPr>
              <w:t xml:space="preserve">drain(s) </w:t>
            </w:r>
            <w:r w:rsidR="00293A74" w:rsidRPr="009835A6">
              <w:rPr>
                <w:b/>
                <w:color w:val="FF0000"/>
                <w:sz w:val="13"/>
                <w:lang w:val="nl-BE"/>
              </w:rPr>
              <w:t xml:space="preserve">zonder </w:t>
            </w:r>
            <w:r w:rsidR="00293A74" w:rsidRPr="009835A6">
              <w:rPr>
                <w:color w:val="FF0000"/>
                <w:sz w:val="13"/>
                <w:lang w:val="nl-BE"/>
              </w:rPr>
              <w:t xml:space="preserve">aanrekening van anesthesie </w:t>
            </w:r>
            <w:r w:rsidRPr="009835A6">
              <w:rPr>
                <w:color w:val="FF0000"/>
                <w:sz w:val="13"/>
                <w:lang w:val="nl-BE"/>
              </w:rPr>
              <w:t>(</w:t>
            </w:r>
            <w:r w:rsidR="00293A74" w:rsidRPr="009835A6">
              <w:rPr>
                <w:color w:val="FF0000"/>
                <w:sz w:val="13"/>
                <w:lang w:val="nl-BE"/>
              </w:rPr>
              <w:t>LVZ</w:t>
            </w:r>
            <w:r w:rsidRPr="009835A6">
              <w:rPr>
                <w:color w:val="FF0000"/>
                <w:sz w:val="13"/>
                <w:lang w:val="nl-BE"/>
              </w:rPr>
              <w:t>-7)</w:t>
            </w:r>
          </w:p>
          <w:p w14:paraId="020CAE0B" w14:textId="2D0055BA" w:rsidR="000D4995" w:rsidRPr="009835A6" w:rsidRDefault="000D4995" w:rsidP="009F6FED">
            <w:pPr>
              <w:spacing w:line="240" w:lineRule="auto"/>
              <w:rPr>
                <w:sz w:val="13"/>
                <w:lang w:val="nl-BE"/>
              </w:rPr>
            </w:pPr>
          </w:p>
        </w:tc>
      </w:tr>
      <w:tr w:rsidR="000D4995" w:rsidRPr="009835A6" w14:paraId="5D25A7AD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1A79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8809B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7C52" w14:textId="77777777" w:rsidR="000D4995" w:rsidRDefault="000D4995" w:rsidP="009F6FED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309A" w14:textId="77777777" w:rsidR="000D4995" w:rsidRDefault="000D4995" w:rsidP="009F6FED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88DC" w14:textId="6999DE82" w:rsidR="00293A74" w:rsidRPr="009835A6" w:rsidRDefault="00293A74" w:rsidP="009F6FED">
            <w:pPr>
              <w:spacing w:line="240" w:lineRule="auto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transtympanale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drain(s)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met </w:t>
            </w:r>
            <w:r w:rsidRPr="009835A6">
              <w:rPr>
                <w:color w:val="FF0000"/>
                <w:sz w:val="13"/>
                <w:lang w:val="nl-BE"/>
              </w:rPr>
              <w:t>aanrekening van anesthesie (LVZ-7)</w:t>
            </w:r>
          </w:p>
          <w:p w14:paraId="7A670487" w14:textId="6B3B9692" w:rsidR="000D4995" w:rsidRPr="009835A6" w:rsidRDefault="000D4995" w:rsidP="009F6FED">
            <w:pPr>
              <w:spacing w:line="240" w:lineRule="auto"/>
              <w:rPr>
                <w:sz w:val="13"/>
                <w:lang w:val="nl-BE"/>
              </w:rPr>
            </w:pPr>
          </w:p>
        </w:tc>
      </w:tr>
      <w:tr w:rsidR="000D4995" w:rsidRPr="009835A6" w14:paraId="55FAD34F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82C6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A120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0F23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E6245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645A7" w14:textId="7C2CC371" w:rsidR="000D4995" w:rsidRPr="009835A6" w:rsidRDefault="00EC47DC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Totale of gedeeltelijke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longexerese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="000E19B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0E19BC" w:rsidRPr="009835A6">
              <w:rPr>
                <w:color w:val="FF0000"/>
                <w:sz w:val="13"/>
                <w:lang w:val="nl-BE"/>
              </w:rPr>
              <w:t>-9).</w:t>
            </w:r>
          </w:p>
        </w:tc>
      </w:tr>
      <w:tr w:rsidR="000D4995" w:rsidRPr="009835A6" w14:paraId="1BB147A8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6E05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7402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5416E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BE1F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FE06C" w14:textId="25B7DBF1" w:rsidR="000D4995" w:rsidRPr="009835A6" w:rsidRDefault="00EC47DC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één hartklep </w:t>
            </w:r>
            <w:r w:rsidR="000E19B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0E19BC" w:rsidRPr="009835A6">
              <w:rPr>
                <w:color w:val="FF0000"/>
                <w:sz w:val="13"/>
                <w:lang w:val="nl-BE"/>
              </w:rPr>
              <w:t>-10).</w:t>
            </w:r>
          </w:p>
        </w:tc>
      </w:tr>
      <w:tr w:rsidR="000D4995" w:rsidRPr="001271D4" w14:paraId="34BC3CA1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C940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3988F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669D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6583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A466A" w14:textId="3136FDEB" w:rsidR="000D4995" w:rsidRPr="00BE3C9D" w:rsidRDefault="00EC47DC" w:rsidP="009F6FED">
            <w:pPr>
              <w:spacing w:line="240" w:lineRule="auto"/>
              <w:ind w:left="23"/>
              <w:rPr>
                <w:lang w:val="fr-BE"/>
              </w:rPr>
            </w:pPr>
            <w:r>
              <w:rPr>
                <w:color w:val="FF0000"/>
                <w:sz w:val="13"/>
                <w:lang w:val="fr-BE"/>
              </w:rPr>
              <w:t>C</w:t>
            </w:r>
            <w:r w:rsidR="000E19BC" w:rsidRPr="00BE3C9D">
              <w:rPr>
                <w:color w:val="FF0000"/>
                <w:sz w:val="13"/>
                <w:lang w:val="fr-BE"/>
              </w:rPr>
              <w:t>oron</w:t>
            </w:r>
            <w:r>
              <w:rPr>
                <w:color w:val="FF0000"/>
                <w:sz w:val="13"/>
                <w:lang w:val="fr-BE"/>
              </w:rPr>
              <w:t>ai</w:t>
            </w:r>
            <w:r w:rsidR="000E19BC" w:rsidRPr="00BE3C9D">
              <w:rPr>
                <w:color w:val="FF0000"/>
                <w:sz w:val="13"/>
                <w:lang w:val="fr-BE"/>
              </w:rPr>
              <w:t>r</w:t>
            </w:r>
            <w:r>
              <w:rPr>
                <w:color w:val="FF0000"/>
                <w:sz w:val="13"/>
                <w:lang w:val="fr-BE"/>
              </w:rPr>
              <w:t xml:space="preserve">e bypass </w:t>
            </w:r>
            <w:r w:rsidR="000E19BC" w:rsidRPr="00BE3C9D">
              <w:rPr>
                <w:color w:val="FF0000"/>
                <w:sz w:val="13"/>
                <w:lang w:val="fr-BE"/>
              </w:rPr>
              <w:t xml:space="preserve"> (</w:t>
            </w:r>
            <w:r>
              <w:rPr>
                <w:color w:val="FF0000"/>
                <w:sz w:val="13"/>
                <w:lang w:val="fr-BE"/>
              </w:rPr>
              <w:t>LVZ</w:t>
            </w:r>
            <w:r w:rsidR="000E19BC" w:rsidRPr="00BE3C9D">
              <w:rPr>
                <w:color w:val="FF0000"/>
                <w:sz w:val="13"/>
                <w:lang w:val="fr-BE"/>
              </w:rPr>
              <w:t>-11).</w:t>
            </w:r>
          </w:p>
        </w:tc>
      </w:tr>
      <w:tr w:rsidR="000D4995" w:rsidRPr="009835A6" w14:paraId="14988512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CA73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6F14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08D1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F666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EEF2" w14:textId="5C52BCBC" w:rsidR="000D4995" w:rsidRPr="009835A6" w:rsidRDefault="004336D2" w:rsidP="009F6FED">
            <w:pPr>
              <w:spacing w:line="240" w:lineRule="auto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pacemaker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zonder </w:t>
            </w:r>
            <w:r w:rsidRPr="009835A6">
              <w:rPr>
                <w:color w:val="FF0000"/>
                <w:sz w:val="13"/>
                <w:lang w:val="nl-BE"/>
              </w:rPr>
              <w:t xml:space="preserve">aanrekening van anesthesie </w:t>
            </w:r>
            <w:r w:rsidR="000E19B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0E19BC" w:rsidRPr="009835A6">
              <w:rPr>
                <w:color w:val="FF0000"/>
                <w:sz w:val="13"/>
                <w:lang w:val="nl-BE"/>
              </w:rPr>
              <w:t>-12).</w:t>
            </w:r>
          </w:p>
        </w:tc>
      </w:tr>
      <w:tr w:rsidR="000D4995" w:rsidRPr="009835A6" w14:paraId="34A67860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BE22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F9D7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7EA1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B1F1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7662" w14:textId="6D1F6DB5" w:rsidR="000D4995" w:rsidRPr="009835A6" w:rsidRDefault="004336D2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pacemaker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met </w:t>
            </w:r>
            <w:r w:rsidRPr="009835A6">
              <w:rPr>
                <w:color w:val="FF0000"/>
                <w:sz w:val="13"/>
                <w:lang w:val="nl-BE"/>
              </w:rPr>
              <w:t>aanrekening van anesthesie</w:t>
            </w:r>
            <w:r w:rsidR="00FC4222" w:rsidRPr="009835A6">
              <w:rPr>
                <w:color w:val="FF0000"/>
                <w:sz w:val="13"/>
                <w:lang w:val="nl-BE"/>
              </w:rPr>
              <w:t xml:space="preserve"> </w:t>
            </w:r>
            <w:r w:rsidR="000E19B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0E19BC" w:rsidRPr="009835A6">
              <w:rPr>
                <w:color w:val="FF0000"/>
                <w:sz w:val="13"/>
                <w:lang w:val="nl-BE"/>
              </w:rPr>
              <w:t>-13).</w:t>
            </w:r>
          </w:p>
        </w:tc>
      </w:tr>
      <w:tr w:rsidR="000D4995" w:rsidRPr="001271D4" w14:paraId="6454B5B9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CE91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8CC2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086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7AA8D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F174" w14:textId="1F651945" w:rsidR="000D4995" w:rsidRPr="00BE3C9D" w:rsidRDefault="004336D2" w:rsidP="009F6FED">
            <w:pPr>
              <w:spacing w:line="240" w:lineRule="auto"/>
              <w:ind w:left="23"/>
              <w:rPr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E</w:t>
            </w:r>
            <w:r w:rsidR="000E19BC" w:rsidRPr="00BE3C9D">
              <w:rPr>
                <w:color w:val="FF0000"/>
                <w:sz w:val="13"/>
                <w:lang w:val="fr-BE"/>
              </w:rPr>
              <w:t>ndovasculaire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>
              <w:rPr>
                <w:color w:val="FF0000"/>
                <w:sz w:val="13"/>
                <w:lang w:val="fr-BE"/>
              </w:rPr>
              <w:t>dilatatie</w:t>
            </w:r>
            <w:proofErr w:type="spellEnd"/>
            <w:r w:rsidR="000E19BC" w:rsidRPr="00BE3C9D">
              <w:rPr>
                <w:color w:val="FF0000"/>
                <w:sz w:val="13"/>
                <w:lang w:val="fr-BE"/>
              </w:rPr>
              <w:t xml:space="preserve"> (</w:t>
            </w:r>
            <w:r>
              <w:rPr>
                <w:color w:val="FF0000"/>
                <w:sz w:val="13"/>
                <w:lang w:val="fr-BE"/>
              </w:rPr>
              <w:t>LVZ</w:t>
            </w:r>
            <w:r w:rsidR="000E19BC" w:rsidRPr="00BE3C9D">
              <w:rPr>
                <w:color w:val="FF0000"/>
                <w:sz w:val="13"/>
                <w:lang w:val="fr-BE"/>
              </w:rPr>
              <w:t>-14)</w:t>
            </w:r>
          </w:p>
        </w:tc>
      </w:tr>
      <w:tr w:rsidR="000D4995" w:rsidRPr="001271D4" w14:paraId="5FF1403C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5818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5B0C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BC65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2AC9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85C3" w14:textId="048738A6" w:rsidR="000D4995" w:rsidRPr="00BE3C9D" w:rsidRDefault="004336D2" w:rsidP="009F6FED">
            <w:pPr>
              <w:spacing w:line="240" w:lineRule="auto"/>
              <w:ind w:left="23"/>
              <w:rPr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E</w:t>
            </w:r>
            <w:r w:rsidRPr="00BE3C9D">
              <w:rPr>
                <w:color w:val="FF0000"/>
                <w:sz w:val="13"/>
                <w:lang w:val="fr-BE"/>
              </w:rPr>
              <w:t>ndovasculaire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>
              <w:rPr>
                <w:color w:val="FF0000"/>
                <w:sz w:val="13"/>
                <w:lang w:val="fr-BE"/>
              </w:rPr>
              <w:t>dilataties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(</w:t>
            </w:r>
            <w:r>
              <w:rPr>
                <w:color w:val="FF0000"/>
                <w:sz w:val="13"/>
                <w:lang w:val="fr-BE"/>
              </w:rPr>
              <w:t>LVZ-15)</w:t>
            </w:r>
            <w:r w:rsidR="00151E0A" w:rsidRPr="00BE3C9D">
              <w:rPr>
                <w:color w:val="FF0000"/>
                <w:sz w:val="13"/>
                <w:lang w:val="fr-BE"/>
              </w:rPr>
              <w:t>.</w:t>
            </w:r>
          </w:p>
        </w:tc>
      </w:tr>
      <w:tr w:rsidR="000D4995" w:rsidRPr="001271D4" w14:paraId="15151860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390E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BA035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EE18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C437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6BEC" w14:textId="340F8162" w:rsidR="000D4995" w:rsidRPr="00BE3C9D" w:rsidRDefault="004336D2" w:rsidP="009F6FED">
            <w:pPr>
              <w:spacing w:line="240" w:lineRule="auto"/>
              <w:ind w:left="23"/>
              <w:rPr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E</w:t>
            </w:r>
            <w:r w:rsidRPr="00BE3C9D">
              <w:rPr>
                <w:color w:val="FF0000"/>
                <w:sz w:val="13"/>
                <w:lang w:val="fr-BE"/>
              </w:rPr>
              <w:t>ndovasculaire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>
              <w:rPr>
                <w:color w:val="FF0000"/>
                <w:sz w:val="13"/>
                <w:lang w:val="fr-BE"/>
              </w:rPr>
              <w:t>dilatatie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(</w:t>
            </w:r>
            <w:r>
              <w:rPr>
                <w:color w:val="FF0000"/>
                <w:sz w:val="13"/>
                <w:lang w:val="fr-BE"/>
              </w:rPr>
              <w:t>LVZ</w:t>
            </w:r>
            <w:r w:rsidRPr="00BE3C9D">
              <w:rPr>
                <w:color w:val="FF0000"/>
                <w:sz w:val="13"/>
                <w:lang w:val="fr-BE"/>
              </w:rPr>
              <w:t>-1</w:t>
            </w:r>
            <w:r>
              <w:rPr>
                <w:color w:val="FF0000"/>
                <w:sz w:val="13"/>
                <w:lang w:val="fr-BE"/>
              </w:rPr>
              <w:t>6</w:t>
            </w:r>
            <w:r w:rsidRPr="00BE3C9D">
              <w:rPr>
                <w:color w:val="FF0000"/>
                <w:sz w:val="13"/>
                <w:lang w:val="fr-BE"/>
              </w:rPr>
              <w:t>).</w:t>
            </w:r>
          </w:p>
        </w:tc>
      </w:tr>
      <w:tr w:rsidR="000D4995" w:rsidRPr="001271D4" w14:paraId="64EAC689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D3F8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BAAC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A0957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51291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B5DE" w14:textId="51E3653E" w:rsidR="000D4995" w:rsidRPr="00BE3C9D" w:rsidRDefault="004336D2" w:rsidP="009F6FED">
            <w:pPr>
              <w:spacing w:line="240" w:lineRule="auto"/>
              <w:ind w:left="23"/>
              <w:rPr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E</w:t>
            </w:r>
            <w:r w:rsidRPr="00BE3C9D">
              <w:rPr>
                <w:color w:val="FF0000"/>
                <w:sz w:val="13"/>
                <w:lang w:val="fr-BE"/>
              </w:rPr>
              <w:t>ndovasculaire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>
              <w:rPr>
                <w:color w:val="FF0000"/>
                <w:sz w:val="13"/>
                <w:lang w:val="fr-BE"/>
              </w:rPr>
              <w:t>dilataties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(</w:t>
            </w:r>
            <w:r>
              <w:rPr>
                <w:color w:val="FF0000"/>
                <w:sz w:val="13"/>
                <w:lang w:val="fr-BE"/>
              </w:rPr>
              <w:t>LVZ-17)</w:t>
            </w:r>
            <w:r w:rsidRPr="00BE3C9D">
              <w:rPr>
                <w:color w:val="FF0000"/>
                <w:sz w:val="13"/>
                <w:lang w:val="fr-BE"/>
              </w:rPr>
              <w:t>.</w:t>
            </w:r>
          </w:p>
        </w:tc>
      </w:tr>
      <w:tr w:rsidR="000D4995" w:rsidRPr="009835A6" w14:paraId="51B89245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F5B26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916E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ED86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7E8DF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DF70" w14:textId="42E9CA59" w:rsidR="00163DA2" w:rsidRPr="009835A6" w:rsidRDefault="004336D2" w:rsidP="009F6FED">
            <w:pPr>
              <w:spacing w:line="240" w:lineRule="auto"/>
              <w:ind w:left="23"/>
              <w:jc w:val="both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</w:t>
            </w:r>
            <w:r w:rsidR="00924421" w:rsidRPr="009835A6">
              <w:rPr>
                <w:color w:val="FF0000"/>
                <w:sz w:val="13"/>
                <w:lang w:val="nl-BE"/>
              </w:rPr>
              <w:t xml:space="preserve">atrioventriculaire </w:t>
            </w:r>
            <w:r w:rsidR="00A93EE6" w:rsidRPr="009835A6">
              <w:rPr>
                <w:color w:val="FF0000"/>
                <w:sz w:val="13"/>
                <w:lang w:val="nl-BE"/>
              </w:rPr>
              <w:t xml:space="preserve">tachycardie </w:t>
            </w:r>
            <w:r w:rsidRPr="009835A6">
              <w:rPr>
                <w:color w:val="FF0000"/>
                <w:sz w:val="13"/>
                <w:lang w:val="nl-BE"/>
              </w:rPr>
              <w:t>door een elektrofysiologische ablatie</w:t>
            </w:r>
            <w:r w:rsidR="00A93EE6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zonder </w:t>
            </w:r>
            <w:r w:rsidRPr="009835A6">
              <w:rPr>
                <w:color w:val="FF0000"/>
                <w:sz w:val="13"/>
                <w:lang w:val="nl-BE"/>
              </w:rPr>
              <w:t xml:space="preserve">aanrekening van anesthesie </w:t>
            </w:r>
            <w:r w:rsidR="000E19B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0E19BC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0E19BC" w:rsidRPr="009835A6">
              <w:rPr>
                <w:color w:val="FF0000"/>
                <w:sz w:val="13"/>
                <w:lang w:val="nl-BE"/>
              </w:rPr>
              <w:t>-18).</w:t>
            </w:r>
          </w:p>
        </w:tc>
      </w:tr>
      <w:tr w:rsidR="000D4995" w:rsidRPr="009835A6" w14:paraId="08F4096B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3EF4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E0F8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6B21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8D15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1144A" w14:textId="1E048091" w:rsidR="00163DA2" w:rsidRPr="009835A6" w:rsidRDefault="00924421" w:rsidP="009F6FED">
            <w:pPr>
              <w:spacing w:line="240" w:lineRule="auto"/>
              <w:ind w:left="23"/>
              <w:jc w:val="both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atrioventriculaire tachycardie door een elektrofysiologische ablatie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met </w:t>
            </w:r>
            <w:r w:rsidRPr="009835A6">
              <w:rPr>
                <w:color w:val="FF0000"/>
                <w:sz w:val="13"/>
                <w:lang w:val="nl-BE"/>
              </w:rPr>
              <w:t>aanrekening van anesthesie (LVZ-19).</w:t>
            </w:r>
          </w:p>
        </w:tc>
      </w:tr>
      <w:tr w:rsidR="000D4995" w:rsidRPr="009835A6" w14:paraId="58FA7DD4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F9A2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7254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0B603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8575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93EB" w14:textId="01ACD6D0" w:rsidR="000D4995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ventriculaire tachycardie door een elektrofysiologische ablatie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zonder </w:t>
            </w:r>
            <w:r w:rsidRPr="009835A6">
              <w:rPr>
                <w:color w:val="FF0000"/>
                <w:sz w:val="13"/>
                <w:lang w:val="nl-BE"/>
              </w:rPr>
              <w:t xml:space="preserve">aanrekening van anesthesie </w:t>
            </w:r>
            <w:r w:rsidR="00466B35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466B35" w:rsidRPr="009835A6">
              <w:rPr>
                <w:color w:val="FF0000"/>
                <w:sz w:val="13"/>
                <w:lang w:val="nl-BE"/>
              </w:rPr>
              <w:t>-20)</w:t>
            </w:r>
          </w:p>
        </w:tc>
      </w:tr>
      <w:tr w:rsidR="000D4995" w:rsidRPr="009835A6" w14:paraId="30FB4139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1798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7D313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43DD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D4576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C5D12" w14:textId="12FB0C9A" w:rsidR="000D4995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ventriculaire tachycardie door een elektrofysiologische ablatie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met </w:t>
            </w:r>
            <w:r w:rsidRPr="009835A6">
              <w:rPr>
                <w:color w:val="FF0000"/>
                <w:sz w:val="13"/>
                <w:lang w:val="nl-BE"/>
              </w:rPr>
              <w:t>aanrekening van anesthesie</w:t>
            </w:r>
            <w:r w:rsidR="00BE3C9D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color w:val="FF0000"/>
                <w:sz w:val="13"/>
                <w:lang w:val="nl-BE"/>
              </w:rPr>
              <w:t>(LVZ</w:t>
            </w:r>
            <w:r w:rsidR="00466B35" w:rsidRPr="009835A6">
              <w:rPr>
                <w:color w:val="FF0000"/>
                <w:sz w:val="13"/>
                <w:lang w:val="nl-BE"/>
              </w:rPr>
              <w:t>-21).</w:t>
            </w:r>
          </w:p>
        </w:tc>
      </w:tr>
      <w:tr w:rsidR="000D4995" w:rsidRPr="009835A6" w14:paraId="7280A106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1FEB3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4EE73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67F4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BBA1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D6E4" w14:textId="441F2B24" w:rsidR="00163DA2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linker</w:t>
            </w:r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b/>
                <w:color w:val="FF0000"/>
                <w:sz w:val="13"/>
                <w:lang w:val="nl-BE"/>
              </w:rPr>
              <w:t>atriale flutter</w:t>
            </w:r>
            <w:r w:rsidRPr="009835A6">
              <w:rPr>
                <w:color w:val="FF0000"/>
                <w:sz w:val="13"/>
                <w:lang w:val="nl-BE"/>
              </w:rPr>
              <w:t xml:space="preserve"> of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atriale fibrillatie </w:t>
            </w:r>
            <w:r w:rsidRPr="009835A6">
              <w:rPr>
                <w:color w:val="FF0000"/>
                <w:sz w:val="13"/>
                <w:lang w:val="nl-BE"/>
              </w:rPr>
              <w:t xml:space="preserve">door een elektrofysiologische ablatie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zonder </w:t>
            </w:r>
            <w:r w:rsidRPr="009835A6">
              <w:rPr>
                <w:color w:val="FF0000"/>
                <w:sz w:val="13"/>
                <w:lang w:val="nl-BE"/>
              </w:rPr>
              <w:t>aanrekening van anesthesie (L</w:t>
            </w:r>
            <w:r w:rsidR="00466B35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466B35" w:rsidRPr="009835A6">
              <w:rPr>
                <w:color w:val="FF0000"/>
                <w:sz w:val="13"/>
                <w:lang w:val="nl-BE"/>
              </w:rPr>
              <w:t>-22).</w:t>
            </w:r>
          </w:p>
        </w:tc>
      </w:tr>
      <w:tr w:rsidR="000D4995" w:rsidRPr="009835A6" w14:paraId="6852960A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E45DC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EB4D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1D5C4" w14:textId="77777777" w:rsidR="000D4995" w:rsidRDefault="000D4995" w:rsidP="009F6FED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B683" w14:textId="77777777" w:rsidR="000D4995" w:rsidRDefault="000D4995" w:rsidP="009F6FED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02AE" w14:textId="3756B369" w:rsidR="00163DA2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Behandeling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linker</w:t>
            </w:r>
            <w:r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b/>
                <w:color w:val="FF0000"/>
                <w:sz w:val="13"/>
                <w:lang w:val="nl-BE"/>
              </w:rPr>
              <w:t>atriale flutter</w:t>
            </w:r>
            <w:r w:rsidRPr="009835A6">
              <w:rPr>
                <w:color w:val="FF0000"/>
                <w:sz w:val="13"/>
                <w:lang w:val="nl-BE"/>
              </w:rPr>
              <w:t xml:space="preserve"> of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atriale fibrillatie </w:t>
            </w:r>
            <w:r w:rsidRPr="009835A6">
              <w:rPr>
                <w:color w:val="FF0000"/>
                <w:sz w:val="13"/>
                <w:lang w:val="nl-BE"/>
              </w:rPr>
              <w:t xml:space="preserve">door een elektrofysiologische ablatie </w:t>
            </w:r>
            <w:r w:rsidRPr="009835A6">
              <w:rPr>
                <w:b/>
                <w:color w:val="FF0000"/>
                <w:sz w:val="13"/>
                <w:lang w:val="nl-BE"/>
              </w:rPr>
              <w:t xml:space="preserve">met </w:t>
            </w:r>
            <w:r w:rsidRPr="009835A6">
              <w:rPr>
                <w:color w:val="FF0000"/>
                <w:sz w:val="13"/>
                <w:lang w:val="nl-BE"/>
              </w:rPr>
              <w:t>aanrekening van anesthesie (LVZ-23).</w:t>
            </w:r>
          </w:p>
        </w:tc>
      </w:tr>
      <w:tr w:rsidR="000D4995" w:rsidRPr="009835A6" w14:paraId="531E077E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ECC0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69E6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88D3" w14:textId="77777777" w:rsidR="000D4995" w:rsidRDefault="000D4995" w:rsidP="009F6FED">
            <w:pPr>
              <w:spacing w:line="240" w:lineRule="auto"/>
              <w:ind w:left="2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F28C" w14:textId="77777777" w:rsidR="000D4995" w:rsidRDefault="000D4995" w:rsidP="009F6FED">
            <w:pPr>
              <w:spacing w:line="240" w:lineRule="auto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E8EED" w14:textId="333754E1" w:rsidR="000D4995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Heelkundige behandeling van spataders van de onderste ledematen</w:t>
            </w:r>
            <w:r w:rsidR="00466B35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466B35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466B35" w:rsidRPr="009835A6">
              <w:rPr>
                <w:color w:val="FF0000"/>
                <w:sz w:val="13"/>
                <w:lang w:val="nl-BE"/>
              </w:rPr>
              <w:t>-24).</w:t>
            </w:r>
          </w:p>
        </w:tc>
      </w:tr>
      <w:tr w:rsidR="000D4995" w:rsidRPr="009835A6" w14:paraId="2ED9F799" w14:textId="77777777" w:rsidTr="009F6FE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24E1B" w14:textId="77777777" w:rsidR="000D4995" w:rsidRDefault="000D4995" w:rsidP="009F6FED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B39C6" w14:textId="77777777" w:rsidR="000D4995" w:rsidRDefault="000D4995" w:rsidP="009F6FED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4437" w14:textId="77777777" w:rsidR="000D4995" w:rsidRDefault="000D4995" w:rsidP="009F6FED">
            <w:pPr>
              <w:spacing w:line="240" w:lineRule="auto"/>
              <w:ind w:left="2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998F2" w14:textId="77777777" w:rsidR="000D4995" w:rsidRDefault="000D4995" w:rsidP="009F6FED">
            <w:pPr>
              <w:spacing w:line="240" w:lineRule="auto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8D06" w14:textId="1C1A8DB4" w:rsidR="000D4995" w:rsidRPr="009835A6" w:rsidRDefault="00924421" w:rsidP="009F6FED">
            <w:pPr>
              <w:spacing w:line="240" w:lineRule="auto"/>
              <w:ind w:left="23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Heelkundige behandeling van spataders van de onderste ledematen (LVZ-25).</w:t>
            </w:r>
          </w:p>
        </w:tc>
      </w:tr>
      <w:tr w:rsidR="000D4995" w:rsidRPr="009835A6" w14:paraId="3EE11039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68F1" w14:textId="77777777" w:rsidR="000D4995" w:rsidRDefault="000D4995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E6E1" w14:textId="77777777" w:rsidR="000D4995" w:rsidRDefault="000D4995" w:rsidP="009F6FED">
            <w:pPr>
              <w:ind w:right="12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00CFF" w14:textId="77777777" w:rsidR="000D4995" w:rsidRDefault="000D4995" w:rsidP="009F6FED">
            <w:pPr>
              <w:ind w:right="21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6283" w14:textId="77777777" w:rsidR="000D4995" w:rsidRDefault="000D4995" w:rsidP="009F6FED">
            <w:pPr>
              <w:ind w:right="23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FF04" w14:textId="3D6FA086" w:rsidR="000D4995" w:rsidRPr="009835A6" w:rsidRDefault="00924421" w:rsidP="009F6FED">
            <w:pPr>
              <w:spacing w:line="240" w:lineRule="auto"/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Heelkundige behandeling van spataders van de onderste ledematen (LVZ-26).</w:t>
            </w:r>
          </w:p>
        </w:tc>
      </w:tr>
      <w:tr w:rsidR="000D4995" w:rsidRPr="009835A6" w14:paraId="04175BF9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3764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EB9F" w14:textId="77777777" w:rsidR="000D4995" w:rsidRDefault="000D4995" w:rsidP="009F6FED">
            <w:pPr>
              <w:ind w:right="11"/>
              <w:jc w:val="center"/>
            </w:pPr>
            <w:r>
              <w:rPr>
                <w:sz w:val="13"/>
              </w:rPr>
              <w:t>191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8E2A4" w14:textId="77777777" w:rsidR="000D4995" w:rsidRDefault="000D4995" w:rsidP="009F6FED">
            <w:pPr>
              <w:ind w:right="23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B8A0A" w14:textId="77777777" w:rsidR="000D4995" w:rsidRDefault="000D4995" w:rsidP="009F6FED">
            <w:pPr>
              <w:ind w:right="23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6FC9" w14:textId="5DD125C4" w:rsidR="000D4995" w:rsidRPr="009835A6" w:rsidRDefault="00924421" w:rsidP="009F6FED">
            <w:pPr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Cardiale katheterisatie voor coronaire aandoeningen </w:t>
            </w:r>
            <w:r w:rsidR="00151E0A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151E0A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151E0A" w:rsidRPr="009835A6">
              <w:rPr>
                <w:color w:val="FF0000"/>
                <w:sz w:val="13"/>
                <w:lang w:val="nl-BE"/>
              </w:rPr>
              <w:t>-27).</w:t>
            </w:r>
          </w:p>
        </w:tc>
      </w:tr>
      <w:tr w:rsidR="000D4995" w14:paraId="107D6215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0CCB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771A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F27E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A1A3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64DE" w14:textId="6AEC3375" w:rsidR="000D4995" w:rsidRDefault="00151E0A" w:rsidP="009F6FED">
            <w:pPr>
              <w:rPr>
                <w:sz w:val="13"/>
              </w:rPr>
            </w:pPr>
            <w:proofErr w:type="spellStart"/>
            <w:r w:rsidRPr="000907C4">
              <w:rPr>
                <w:color w:val="FF0000"/>
                <w:sz w:val="13"/>
              </w:rPr>
              <w:t>Appendicectomie</w:t>
            </w:r>
            <w:proofErr w:type="spellEnd"/>
            <w:r w:rsidRPr="000907C4">
              <w:rPr>
                <w:color w:val="FF0000"/>
                <w:sz w:val="13"/>
              </w:rPr>
              <w:t xml:space="preserve"> (</w:t>
            </w:r>
            <w:r w:rsidR="002F745A">
              <w:rPr>
                <w:color w:val="FF0000"/>
                <w:sz w:val="13"/>
              </w:rPr>
              <w:t>LVZ</w:t>
            </w:r>
            <w:r w:rsidRPr="000907C4">
              <w:rPr>
                <w:color w:val="FF0000"/>
                <w:sz w:val="13"/>
              </w:rPr>
              <w:t>-28).</w:t>
            </w:r>
          </w:p>
        </w:tc>
      </w:tr>
      <w:tr w:rsidR="000D4995" w:rsidRPr="009835A6" w14:paraId="45267ED5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7368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23F6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83A4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D404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86B3" w14:textId="4F96D043" w:rsidR="000D4995" w:rsidRPr="009835A6" w:rsidRDefault="002F745A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Heelkundige behandeling van een inguinale,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femorale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of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ombilicale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hernia</w:t>
            </w:r>
            <w:r w:rsidR="00151E0A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151E0A" w:rsidRPr="009835A6">
              <w:rPr>
                <w:color w:val="FF0000"/>
                <w:sz w:val="13"/>
                <w:lang w:val="nl-BE"/>
              </w:rPr>
              <w:t>-29)</w:t>
            </w:r>
          </w:p>
        </w:tc>
      </w:tr>
      <w:tr w:rsidR="000D4995" w:rsidRPr="009835A6" w14:paraId="4B0E4BB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8A51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3691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3D4F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B101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CD9A" w14:textId="7E7561D8" w:rsidR="002F745A" w:rsidRPr="009835A6" w:rsidRDefault="002F745A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Heelkundige behandeling van een bilaterale </w:t>
            </w:r>
            <w:r w:rsidR="00151E0A" w:rsidRPr="009835A6">
              <w:rPr>
                <w:color w:val="FF0000"/>
                <w:sz w:val="13"/>
                <w:lang w:val="nl-BE"/>
              </w:rPr>
              <w:t>inguinale o</w:t>
            </w:r>
            <w:r w:rsidRPr="009835A6">
              <w:rPr>
                <w:color w:val="FF0000"/>
                <w:sz w:val="13"/>
                <w:lang w:val="nl-BE"/>
              </w:rPr>
              <w:t>f</w:t>
            </w:r>
            <w:r w:rsidR="00151E0A" w:rsidRPr="009835A6">
              <w:rPr>
                <w:color w:val="FF0000"/>
                <w:sz w:val="13"/>
                <w:lang w:val="nl-BE"/>
              </w:rPr>
              <w:t xml:space="preserve"> </w:t>
            </w:r>
            <w:proofErr w:type="spellStart"/>
            <w:r w:rsidR="00151E0A" w:rsidRPr="009835A6">
              <w:rPr>
                <w:color w:val="FF0000"/>
                <w:sz w:val="13"/>
                <w:lang w:val="nl-BE"/>
              </w:rPr>
              <w:t>f</w:t>
            </w:r>
            <w:r w:rsidRPr="009835A6">
              <w:rPr>
                <w:color w:val="FF0000"/>
                <w:sz w:val="13"/>
                <w:lang w:val="nl-BE"/>
              </w:rPr>
              <w:t>e</w:t>
            </w:r>
            <w:r w:rsidR="00151E0A" w:rsidRPr="009835A6">
              <w:rPr>
                <w:color w:val="FF0000"/>
                <w:sz w:val="13"/>
                <w:lang w:val="nl-BE"/>
              </w:rPr>
              <w:t>morale</w:t>
            </w:r>
            <w:proofErr w:type="spellEnd"/>
            <w:r w:rsidR="00151E0A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color w:val="FF0000"/>
                <w:sz w:val="13"/>
                <w:lang w:val="nl-BE"/>
              </w:rPr>
              <w:t>hernia</w:t>
            </w:r>
            <w:r w:rsidR="00151E0A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151E0A" w:rsidRPr="009835A6">
              <w:rPr>
                <w:color w:val="FF0000"/>
                <w:sz w:val="13"/>
                <w:lang w:val="nl-BE"/>
              </w:rPr>
              <w:t>-30)</w:t>
            </w:r>
            <w:r w:rsidR="009835A6" w:rsidRPr="009835A6">
              <w:rPr>
                <w:color w:val="FF0000"/>
                <w:sz w:val="13"/>
                <w:lang w:val="nl-BE"/>
              </w:rPr>
              <w:t xml:space="preserve"> </w:t>
            </w:r>
            <w:r w:rsidRPr="009835A6">
              <w:rPr>
                <w:color w:val="FF0000"/>
                <w:sz w:val="13"/>
                <w:lang w:val="nl-BE"/>
              </w:rPr>
              <w:t xml:space="preserve">heelkundige behandeling van een bilaterale inguinale of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femorale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hernia</w:t>
            </w:r>
          </w:p>
        </w:tc>
      </w:tr>
      <w:tr w:rsidR="000D4995" w:rsidRPr="001271D4" w14:paraId="5801041D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4D60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532A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2C55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6396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A4A4" w14:textId="7837A21D" w:rsidR="000D4995" w:rsidRPr="000E1AE3" w:rsidRDefault="002F745A" w:rsidP="009F6FED">
            <w:pPr>
              <w:rPr>
                <w:sz w:val="13"/>
                <w:lang w:val="fr-BE"/>
              </w:rPr>
            </w:pPr>
            <w:proofErr w:type="spellStart"/>
            <w:r w:rsidRPr="002F745A">
              <w:rPr>
                <w:color w:val="FF0000"/>
                <w:sz w:val="13"/>
              </w:rPr>
              <w:t>Cholecystectomie</w:t>
            </w:r>
            <w:proofErr w:type="spellEnd"/>
            <w:r w:rsidRPr="002F745A">
              <w:rPr>
                <w:color w:val="FF0000"/>
                <w:sz w:val="13"/>
              </w:rPr>
              <w:t xml:space="preserve"> </w:t>
            </w:r>
            <w:proofErr w:type="spellStart"/>
            <w:r w:rsidRPr="002F745A">
              <w:rPr>
                <w:b/>
                <w:color w:val="FF0000"/>
                <w:sz w:val="13"/>
              </w:rPr>
              <w:t>zonder</w:t>
            </w:r>
            <w:proofErr w:type="spellEnd"/>
            <w:r w:rsidRPr="002F745A">
              <w:rPr>
                <w:b/>
                <w:color w:val="FF0000"/>
                <w:sz w:val="13"/>
              </w:rPr>
              <w:t xml:space="preserve"> </w:t>
            </w:r>
            <w:proofErr w:type="spellStart"/>
            <w:r w:rsidRPr="002F745A">
              <w:rPr>
                <w:color w:val="FF0000"/>
                <w:sz w:val="13"/>
              </w:rPr>
              <w:t>cholangiografie</w:t>
            </w:r>
            <w:proofErr w:type="spellEnd"/>
            <w:r w:rsidRPr="002F745A">
              <w:rPr>
                <w:color w:val="FF0000"/>
                <w:sz w:val="13"/>
                <w:lang w:val="fr-BE"/>
              </w:rPr>
              <w:t xml:space="preserve"> </w:t>
            </w:r>
            <w:r w:rsidR="00151E0A" w:rsidRPr="005F029F">
              <w:rPr>
                <w:color w:val="FF0000"/>
                <w:sz w:val="13"/>
                <w:lang w:val="fr-BE"/>
              </w:rPr>
              <w:t>(</w:t>
            </w:r>
            <w:r>
              <w:rPr>
                <w:color w:val="FF0000"/>
                <w:sz w:val="13"/>
                <w:lang w:val="fr-BE"/>
              </w:rPr>
              <w:t>LVZ</w:t>
            </w:r>
            <w:r w:rsidR="00151E0A" w:rsidRPr="005F029F">
              <w:rPr>
                <w:color w:val="FF0000"/>
                <w:sz w:val="13"/>
                <w:lang w:val="fr-BE"/>
              </w:rPr>
              <w:t>-31).</w:t>
            </w:r>
          </w:p>
        </w:tc>
      </w:tr>
      <w:tr w:rsidR="000D4995" w:rsidRPr="001271D4" w14:paraId="036E91A5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B2E3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8CF3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21FC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CD56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0B4E" w14:textId="546A3576" w:rsidR="000D4995" w:rsidRPr="000E1AE3" w:rsidRDefault="002F745A" w:rsidP="009F6FED">
            <w:pPr>
              <w:rPr>
                <w:sz w:val="13"/>
                <w:lang w:val="fr-BE"/>
              </w:rPr>
            </w:pPr>
            <w:proofErr w:type="spellStart"/>
            <w:r w:rsidRPr="002F745A">
              <w:rPr>
                <w:color w:val="FF0000"/>
                <w:sz w:val="13"/>
              </w:rPr>
              <w:t>Cholecystectomie</w:t>
            </w:r>
            <w:proofErr w:type="spellEnd"/>
            <w:r w:rsidRPr="002F745A">
              <w:rPr>
                <w:color w:val="FF000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m</w:t>
            </w:r>
            <w:r w:rsidRPr="002F745A">
              <w:rPr>
                <w:b/>
                <w:color w:val="FF0000"/>
                <w:sz w:val="13"/>
              </w:rPr>
              <w:t>e</w:t>
            </w:r>
            <w:r>
              <w:rPr>
                <w:b/>
                <w:color w:val="FF0000"/>
                <w:sz w:val="13"/>
              </w:rPr>
              <w:t>t</w:t>
            </w:r>
            <w:r w:rsidRPr="002F745A">
              <w:rPr>
                <w:b/>
                <w:color w:val="FF0000"/>
                <w:sz w:val="13"/>
              </w:rPr>
              <w:t xml:space="preserve"> </w:t>
            </w:r>
            <w:proofErr w:type="spellStart"/>
            <w:r w:rsidRPr="002F745A">
              <w:rPr>
                <w:color w:val="FF0000"/>
                <w:sz w:val="13"/>
              </w:rPr>
              <w:t>cholangiografie</w:t>
            </w:r>
            <w:proofErr w:type="spellEnd"/>
            <w:r w:rsidRPr="002F745A">
              <w:rPr>
                <w:color w:val="FF0000"/>
                <w:sz w:val="13"/>
                <w:lang w:val="fr-BE"/>
              </w:rPr>
              <w:t xml:space="preserve"> </w:t>
            </w:r>
            <w:r w:rsidRPr="005F029F">
              <w:rPr>
                <w:color w:val="FF0000"/>
                <w:sz w:val="13"/>
                <w:lang w:val="fr-BE"/>
              </w:rPr>
              <w:t>(</w:t>
            </w:r>
            <w:r>
              <w:rPr>
                <w:color w:val="FF0000"/>
                <w:sz w:val="13"/>
                <w:lang w:val="fr-BE"/>
              </w:rPr>
              <w:t>LVZ</w:t>
            </w:r>
            <w:r w:rsidRPr="005F029F">
              <w:rPr>
                <w:color w:val="FF0000"/>
                <w:sz w:val="13"/>
                <w:lang w:val="fr-BE"/>
              </w:rPr>
              <w:t>-3</w:t>
            </w:r>
            <w:r>
              <w:rPr>
                <w:color w:val="FF0000"/>
                <w:sz w:val="13"/>
                <w:lang w:val="fr-BE"/>
              </w:rPr>
              <w:t>2</w:t>
            </w:r>
            <w:r w:rsidRPr="005F029F">
              <w:rPr>
                <w:color w:val="FF0000"/>
                <w:sz w:val="13"/>
                <w:lang w:val="fr-BE"/>
              </w:rPr>
              <w:t>).</w:t>
            </w:r>
          </w:p>
        </w:tc>
      </w:tr>
      <w:tr w:rsidR="000D4995" w:rsidRPr="009835A6" w14:paraId="3EF370E1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2668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37DB" w14:textId="77777777" w:rsidR="000D4995" w:rsidRDefault="000D4995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7864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7822" w14:textId="77777777" w:rsidR="000D4995" w:rsidRDefault="000D4995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A569" w14:textId="3C77ADF3" w:rsidR="000D4995" w:rsidRPr="009835A6" w:rsidRDefault="008757EC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heup</w:t>
            </w:r>
            <w:r w:rsidRPr="009835A6">
              <w:rPr>
                <w:color w:val="FF0000"/>
                <w:sz w:val="13"/>
                <w:lang w:val="nl-BE"/>
              </w:rPr>
              <w:t>prothese</w:t>
            </w:r>
            <w:r w:rsidR="00151E0A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LVZ</w:t>
            </w:r>
            <w:r w:rsidR="00151E0A" w:rsidRPr="009835A6">
              <w:rPr>
                <w:color w:val="FF0000"/>
                <w:sz w:val="13"/>
                <w:lang w:val="nl-BE"/>
              </w:rPr>
              <w:t>-33).</w:t>
            </w:r>
          </w:p>
        </w:tc>
      </w:tr>
      <w:tr w:rsidR="008757EC" w:rsidRPr="009835A6" w14:paraId="5DA67A8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495F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8EFD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52B5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B894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BFC4" w14:textId="3018A39A" w:rsidR="008757EC" w:rsidRPr="009835A6" w:rsidRDefault="008757EC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heup</w:t>
            </w:r>
            <w:r w:rsidRPr="009835A6">
              <w:rPr>
                <w:color w:val="FF0000"/>
                <w:sz w:val="13"/>
                <w:lang w:val="nl-BE"/>
              </w:rPr>
              <w:t>prothese (LVZ-34).</w:t>
            </w:r>
          </w:p>
        </w:tc>
      </w:tr>
      <w:tr w:rsidR="008757EC" w:rsidRPr="009835A6" w14:paraId="78BAC714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83D7A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4B62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D52E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12D1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BEE3" w14:textId="5C826B49" w:rsidR="008757EC" w:rsidRPr="009835A6" w:rsidRDefault="008757EC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knie</w:t>
            </w:r>
            <w:r w:rsidRPr="009835A6">
              <w:rPr>
                <w:color w:val="FF0000"/>
                <w:sz w:val="13"/>
                <w:lang w:val="nl-BE"/>
              </w:rPr>
              <w:t>prothese (LVZ-35).</w:t>
            </w:r>
          </w:p>
        </w:tc>
      </w:tr>
      <w:tr w:rsidR="008757EC" w:rsidRPr="009835A6" w14:paraId="0B80BF93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4872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12C1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720C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FA9E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2A27F" w14:textId="3DCF012F" w:rsidR="008757EC" w:rsidRPr="009835A6" w:rsidRDefault="008757EC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Plaatsing van een </w:t>
            </w:r>
            <w:r w:rsidRPr="009835A6">
              <w:rPr>
                <w:b/>
                <w:color w:val="FF0000"/>
                <w:sz w:val="13"/>
                <w:lang w:val="nl-BE"/>
              </w:rPr>
              <w:t>knie</w:t>
            </w:r>
            <w:r w:rsidRPr="009835A6">
              <w:rPr>
                <w:color w:val="FF0000"/>
                <w:sz w:val="13"/>
                <w:lang w:val="nl-BE"/>
              </w:rPr>
              <w:t>prothese (LVZ-36).</w:t>
            </w:r>
          </w:p>
        </w:tc>
      </w:tr>
      <w:tr w:rsidR="008757EC" w:rsidRPr="00DB4F4B" w14:paraId="567DD6BA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3148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90EA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4137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BD82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EAF7" w14:textId="01554ADD" w:rsidR="008757EC" w:rsidRPr="00DB4F4B" w:rsidRDefault="00A86300" w:rsidP="009F6FED">
            <w:pPr>
              <w:jc w:val="both"/>
              <w:rPr>
                <w:sz w:val="13"/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Reducerende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 w:rsidR="00561BCA">
              <w:rPr>
                <w:color w:val="FF0000"/>
                <w:sz w:val="13"/>
                <w:lang w:val="fr-BE"/>
              </w:rPr>
              <w:t>B</w:t>
            </w:r>
            <w:r w:rsidR="008757EC" w:rsidRPr="00AD3B94">
              <w:rPr>
                <w:color w:val="FF0000"/>
                <w:sz w:val="13"/>
                <w:lang w:val="fr-BE"/>
              </w:rPr>
              <w:t>ariatri</w:t>
            </w:r>
            <w:r w:rsidR="00561BCA">
              <w:rPr>
                <w:color w:val="FF0000"/>
                <w:sz w:val="13"/>
                <w:lang w:val="fr-BE"/>
              </w:rPr>
              <w:t>sche</w:t>
            </w:r>
            <w:proofErr w:type="spellEnd"/>
            <w:r w:rsidR="00561BCA">
              <w:rPr>
                <w:color w:val="FF0000"/>
                <w:sz w:val="13"/>
                <w:lang w:val="fr-BE"/>
              </w:rPr>
              <w:t xml:space="preserve"> chirurgie</w:t>
            </w:r>
            <w:r w:rsidR="008757EC" w:rsidRPr="00AD3B94">
              <w:rPr>
                <w:color w:val="FF0000"/>
                <w:sz w:val="13"/>
                <w:lang w:val="fr-BE"/>
              </w:rPr>
              <w:t xml:space="preserve"> (</w:t>
            </w:r>
            <w:r w:rsidR="00561BCA">
              <w:rPr>
                <w:color w:val="FF0000"/>
                <w:sz w:val="13"/>
                <w:lang w:val="fr-BE"/>
              </w:rPr>
              <w:t>LVZ</w:t>
            </w:r>
            <w:r w:rsidR="008757EC" w:rsidRPr="00AD3B94">
              <w:rPr>
                <w:color w:val="FF0000"/>
                <w:sz w:val="13"/>
                <w:lang w:val="fr-BE"/>
              </w:rPr>
              <w:t>-37)</w:t>
            </w:r>
            <w:r w:rsidR="008757EC">
              <w:rPr>
                <w:color w:val="FF0000"/>
                <w:sz w:val="13"/>
                <w:lang w:val="fr-BE"/>
              </w:rPr>
              <w:t>.</w:t>
            </w:r>
          </w:p>
        </w:tc>
      </w:tr>
      <w:tr w:rsidR="008757EC" w:rsidRPr="001271D4" w14:paraId="31501A3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84F9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1116A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B186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4D5A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B25A" w14:textId="5573C29C" w:rsidR="008757EC" w:rsidRPr="0095709A" w:rsidRDefault="00A86300" w:rsidP="009F6FED">
            <w:pPr>
              <w:jc w:val="both"/>
              <w:rPr>
                <w:sz w:val="13"/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Reducerende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 w:rsidR="00561BCA">
              <w:rPr>
                <w:color w:val="FF0000"/>
                <w:sz w:val="13"/>
                <w:lang w:val="fr-BE"/>
              </w:rPr>
              <w:t>B</w:t>
            </w:r>
            <w:r w:rsidR="00561BCA" w:rsidRPr="00AD3B94">
              <w:rPr>
                <w:color w:val="FF0000"/>
                <w:sz w:val="13"/>
                <w:lang w:val="fr-BE"/>
              </w:rPr>
              <w:t>ariatri</w:t>
            </w:r>
            <w:r w:rsidR="00561BCA">
              <w:rPr>
                <w:color w:val="FF0000"/>
                <w:sz w:val="13"/>
                <w:lang w:val="fr-BE"/>
              </w:rPr>
              <w:t>sche</w:t>
            </w:r>
            <w:proofErr w:type="spellEnd"/>
            <w:r w:rsidR="00561BCA">
              <w:rPr>
                <w:color w:val="FF0000"/>
                <w:sz w:val="13"/>
                <w:lang w:val="fr-BE"/>
              </w:rPr>
              <w:t xml:space="preserve"> chirurgie</w:t>
            </w:r>
            <w:r w:rsidR="008757EC" w:rsidRPr="00AD3B94">
              <w:rPr>
                <w:color w:val="FF0000"/>
                <w:sz w:val="13"/>
                <w:lang w:val="fr-BE"/>
              </w:rPr>
              <w:t xml:space="preserve"> (</w:t>
            </w:r>
            <w:r w:rsidR="00561BCA">
              <w:rPr>
                <w:color w:val="FF0000"/>
                <w:sz w:val="13"/>
                <w:lang w:val="fr-BE"/>
              </w:rPr>
              <w:t>LVZ</w:t>
            </w:r>
            <w:r w:rsidR="008757EC" w:rsidRPr="00AD3B94">
              <w:rPr>
                <w:color w:val="FF0000"/>
                <w:sz w:val="13"/>
                <w:lang w:val="fr-BE"/>
              </w:rPr>
              <w:t>-38)</w:t>
            </w:r>
          </w:p>
        </w:tc>
      </w:tr>
      <w:tr w:rsidR="008757EC" w:rsidRPr="009835A6" w14:paraId="7CF418A7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4D3B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BDAD" w14:textId="77777777" w:rsidR="008757EC" w:rsidRDefault="008757EC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F8F9A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0D98" w14:textId="77777777" w:rsidR="008757EC" w:rsidRDefault="008757EC" w:rsidP="009F6FED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6AAC" w14:textId="23C39A1C" w:rsidR="008757EC" w:rsidRPr="009835A6" w:rsidRDefault="00986437" w:rsidP="009F6FED">
            <w:pPr>
              <w:jc w:val="both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Reducerende  en malabsorptie inducerende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b</w:t>
            </w:r>
            <w:r w:rsidR="00561BCA" w:rsidRPr="009835A6">
              <w:rPr>
                <w:color w:val="FF0000"/>
                <w:sz w:val="13"/>
                <w:lang w:val="nl-BE"/>
              </w:rPr>
              <w:t>ariatrische</w:t>
            </w:r>
            <w:proofErr w:type="spellEnd"/>
            <w:r w:rsidR="00561BCA" w:rsidRPr="009835A6">
              <w:rPr>
                <w:color w:val="FF0000"/>
                <w:sz w:val="13"/>
                <w:lang w:val="nl-BE"/>
              </w:rPr>
              <w:t xml:space="preserve"> chirurgie (LVZ</w:t>
            </w:r>
            <w:r w:rsidR="008757EC" w:rsidRPr="009835A6">
              <w:rPr>
                <w:color w:val="FF0000"/>
                <w:sz w:val="13"/>
                <w:lang w:val="nl-BE"/>
              </w:rPr>
              <w:t>-39).</w:t>
            </w:r>
          </w:p>
        </w:tc>
      </w:tr>
      <w:tr w:rsidR="008757EC" w:rsidRPr="001271D4" w14:paraId="30AA56D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CC82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6B38" w14:textId="77777777" w:rsidR="008757EC" w:rsidRDefault="008757EC" w:rsidP="009F6FED">
            <w:pPr>
              <w:ind w:right="12"/>
              <w:jc w:val="center"/>
            </w:pPr>
            <w:r>
              <w:rPr>
                <w:sz w:val="13"/>
              </w:rPr>
              <w:t>404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34F0" w14:textId="77777777" w:rsidR="008757EC" w:rsidRDefault="008757EC" w:rsidP="009F6FED">
            <w:pPr>
              <w:ind w:right="24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9CC0" w14:textId="77777777" w:rsidR="008757EC" w:rsidRDefault="008757EC" w:rsidP="009F6FED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BB0A" w14:textId="21FBE523" w:rsidR="008757EC" w:rsidRPr="0095709A" w:rsidRDefault="008757EC" w:rsidP="009F6FED">
            <w:pPr>
              <w:rPr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>Thyro</w:t>
            </w:r>
            <w:r>
              <w:rPr>
                <w:color w:val="FF0000"/>
                <w:sz w:val="13"/>
                <w:lang w:val="fr-BE"/>
              </w:rPr>
              <w:t>ï</w:t>
            </w:r>
            <w:r w:rsidRPr="004A17B5">
              <w:rPr>
                <w:color w:val="FF0000"/>
                <w:sz w:val="13"/>
                <w:lang w:val="fr-BE"/>
              </w:rPr>
              <w:t>dectomie (</w:t>
            </w:r>
            <w:r w:rsidR="009C029D">
              <w:rPr>
                <w:color w:val="FF0000"/>
                <w:sz w:val="13"/>
                <w:lang w:val="fr-BE"/>
              </w:rPr>
              <w:t>L</w:t>
            </w:r>
            <w:r w:rsidRPr="004A17B5">
              <w:rPr>
                <w:color w:val="FF0000"/>
                <w:sz w:val="13"/>
                <w:lang w:val="fr-BE"/>
              </w:rPr>
              <w:t>V</w:t>
            </w:r>
            <w:r w:rsidR="009C029D">
              <w:rPr>
                <w:color w:val="FF0000"/>
                <w:sz w:val="13"/>
                <w:lang w:val="fr-BE"/>
              </w:rPr>
              <w:t>Z</w:t>
            </w:r>
            <w:r w:rsidRPr="004A17B5">
              <w:rPr>
                <w:color w:val="FF0000"/>
                <w:sz w:val="13"/>
                <w:lang w:val="fr-BE"/>
              </w:rPr>
              <w:t>-40)</w:t>
            </w:r>
          </w:p>
        </w:tc>
      </w:tr>
      <w:tr w:rsidR="008757EC" w:rsidRPr="001271D4" w14:paraId="31929D7D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02CD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F33E2" w14:textId="77777777" w:rsidR="008757EC" w:rsidRDefault="008757EC" w:rsidP="009F6FED">
            <w:pPr>
              <w:ind w:right="12"/>
              <w:jc w:val="center"/>
            </w:pPr>
            <w:r>
              <w:rPr>
                <w:sz w:val="13"/>
              </w:rPr>
              <w:t>404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54E5" w14:textId="77777777" w:rsidR="008757EC" w:rsidRDefault="008757EC" w:rsidP="009F6FED">
            <w:pPr>
              <w:ind w:right="24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AF54" w14:textId="77777777" w:rsidR="008757EC" w:rsidRDefault="008757EC" w:rsidP="009F6FED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E74F" w14:textId="1F22E088" w:rsidR="008757EC" w:rsidRPr="0095709A" w:rsidRDefault="008757EC" w:rsidP="009F6FED">
            <w:pPr>
              <w:rPr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>Thyro</w:t>
            </w:r>
            <w:r>
              <w:rPr>
                <w:color w:val="FF0000"/>
                <w:sz w:val="13"/>
                <w:lang w:val="fr-BE"/>
              </w:rPr>
              <w:t>ï</w:t>
            </w:r>
            <w:r w:rsidRPr="004A17B5">
              <w:rPr>
                <w:color w:val="FF0000"/>
                <w:sz w:val="13"/>
                <w:lang w:val="fr-BE"/>
              </w:rPr>
              <w:t xml:space="preserve">dectomie </w:t>
            </w:r>
            <w:r w:rsidR="009C029D">
              <w:rPr>
                <w:color w:val="FF0000"/>
                <w:sz w:val="13"/>
                <w:lang w:val="fr-BE"/>
              </w:rPr>
              <w:t xml:space="preserve">of </w:t>
            </w:r>
            <w:proofErr w:type="spellStart"/>
            <w:r w:rsidR="009C029D">
              <w:rPr>
                <w:color w:val="FF0000"/>
                <w:sz w:val="13"/>
                <w:lang w:val="fr-BE"/>
              </w:rPr>
              <w:t>selectieve</w:t>
            </w:r>
            <w:proofErr w:type="spellEnd"/>
            <w:r w:rsidR="009C029D"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 w:rsidR="009C029D">
              <w:rPr>
                <w:color w:val="FF0000"/>
                <w:sz w:val="13"/>
                <w:lang w:val="fr-BE"/>
              </w:rPr>
              <w:t>parathyreoïdectomie</w:t>
            </w:r>
            <w:proofErr w:type="spellEnd"/>
            <w:r w:rsidR="009C029D">
              <w:rPr>
                <w:color w:val="FF0000"/>
                <w:sz w:val="13"/>
                <w:lang w:val="fr-BE"/>
              </w:rPr>
              <w:t xml:space="preserve"> (L</w:t>
            </w:r>
            <w:r w:rsidRPr="004A17B5">
              <w:rPr>
                <w:color w:val="FF0000"/>
                <w:sz w:val="13"/>
                <w:lang w:val="fr-BE"/>
              </w:rPr>
              <w:t>V</w:t>
            </w:r>
            <w:r w:rsidR="009C029D">
              <w:rPr>
                <w:color w:val="FF0000"/>
                <w:sz w:val="13"/>
                <w:lang w:val="fr-BE"/>
              </w:rPr>
              <w:t>Z</w:t>
            </w:r>
            <w:r w:rsidRPr="004A17B5">
              <w:rPr>
                <w:color w:val="FF0000"/>
                <w:sz w:val="13"/>
                <w:lang w:val="fr-BE"/>
              </w:rPr>
              <w:t>-41).</w:t>
            </w:r>
          </w:p>
        </w:tc>
      </w:tr>
      <w:tr w:rsidR="008757EC" w:rsidRPr="001271D4" w14:paraId="1E260BB3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8B71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4F61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446, 468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C3A91" w14:textId="77777777" w:rsidR="008757EC" w:rsidRDefault="008757EC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B01A" w14:textId="77777777" w:rsidR="008757EC" w:rsidRDefault="008757EC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B622" w14:textId="180C8658" w:rsidR="008757EC" w:rsidRPr="000E1AE3" w:rsidRDefault="008757EC" w:rsidP="009F6FED">
            <w:pPr>
              <w:rPr>
                <w:sz w:val="13"/>
                <w:lang w:val="fr-BE"/>
              </w:rPr>
            </w:pPr>
            <w:proofErr w:type="spellStart"/>
            <w:r w:rsidRPr="007022E6">
              <w:rPr>
                <w:color w:val="FF0000"/>
                <w:sz w:val="13"/>
                <w:lang w:val="fr-BE"/>
              </w:rPr>
              <w:t>Ur</w:t>
            </w:r>
            <w:r w:rsidR="009C029D">
              <w:rPr>
                <w:color w:val="FF0000"/>
                <w:sz w:val="13"/>
                <w:lang w:val="fr-BE"/>
              </w:rPr>
              <w:t>e</w:t>
            </w:r>
            <w:r w:rsidRPr="007022E6">
              <w:rPr>
                <w:color w:val="FF0000"/>
                <w:sz w:val="13"/>
                <w:lang w:val="fr-BE"/>
              </w:rPr>
              <w:t>t</w:t>
            </w:r>
            <w:r w:rsidR="009C029D">
              <w:rPr>
                <w:color w:val="FF0000"/>
                <w:sz w:val="13"/>
                <w:lang w:val="fr-BE"/>
              </w:rPr>
              <w:t>h</w:t>
            </w:r>
            <w:r w:rsidRPr="007022E6">
              <w:rPr>
                <w:color w:val="FF0000"/>
                <w:sz w:val="13"/>
                <w:lang w:val="fr-BE"/>
              </w:rPr>
              <w:t>rotomie</w:t>
            </w:r>
            <w:proofErr w:type="spellEnd"/>
            <w:r w:rsidRPr="007022E6">
              <w:rPr>
                <w:color w:val="FF0000"/>
                <w:sz w:val="13"/>
                <w:lang w:val="fr-BE"/>
              </w:rPr>
              <w:t xml:space="preserve"> (</w:t>
            </w:r>
            <w:r w:rsidR="009C029D">
              <w:rPr>
                <w:color w:val="FF0000"/>
                <w:sz w:val="13"/>
                <w:lang w:val="fr-BE"/>
              </w:rPr>
              <w:t>LVZ</w:t>
            </w:r>
            <w:r w:rsidRPr="007022E6">
              <w:rPr>
                <w:color w:val="FF0000"/>
                <w:sz w:val="13"/>
                <w:lang w:val="fr-BE"/>
              </w:rPr>
              <w:t>-42).</w:t>
            </w:r>
          </w:p>
        </w:tc>
      </w:tr>
      <w:tr w:rsidR="008757EC" w:rsidRPr="009835A6" w14:paraId="5BE76F5F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B813C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9EE8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446, 443, 465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0865" w14:textId="77777777" w:rsidR="008757EC" w:rsidRDefault="008757EC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C390" w14:textId="77777777" w:rsidR="008757EC" w:rsidRDefault="008757EC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1909" w14:textId="669B8CD7" w:rsidR="008757EC" w:rsidRPr="009835A6" w:rsidRDefault="009C029D" w:rsidP="009F6FED">
            <w:pPr>
              <w:jc w:val="both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Endoscopische behandeling voor urinaire </w:t>
            </w:r>
            <w:proofErr w:type="spellStart"/>
            <w:r w:rsidRPr="009835A6">
              <w:rPr>
                <w:color w:val="FF0000"/>
                <w:sz w:val="13"/>
                <w:lang w:val="nl-BE"/>
              </w:rPr>
              <w:t>lithiasis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of ureterstenose  </w:t>
            </w:r>
            <w:r w:rsidR="008757EC" w:rsidRPr="009835A6">
              <w:rPr>
                <w:color w:val="FF0000"/>
                <w:sz w:val="13"/>
                <w:lang w:val="nl-BE"/>
              </w:rPr>
              <w:t>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8757EC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8757EC" w:rsidRPr="009835A6">
              <w:rPr>
                <w:color w:val="FF0000"/>
                <w:sz w:val="13"/>
                <w:lang w:val="nl-BE"/>
              </w:rPr>
              <w:t>-43).</w:t>
            </w:r>
          </w:p>
        </w:tc>
      </w:tr>
      <w:tr w:rsidR="008757EC" w:rsidRPr="009835A6" w14:paraId="6C8F32E8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6827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570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6184A" w14:textId="77777777" w:rsidR="008757EC" w:rsidRDefault="008757EC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971C" w14:textId="77777777" w:rsidR="008757EC" w:rsidRDefault="008757EC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4F6E" w14:textId="78771341" w:rsidR="008757EC" w:rsidRPr="009835A6" w:rsidRDefault="009C029D" w:rsidP="009F6FED">
            <w:pPr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Volledige behandeling door endoscopische resectie voor een blaastumor</w:t>
            </w:r>
            <w:r w:rsidR="008757EC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8757EC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8757EC" w:rsidRPr="009835A6">
              <w:rPr>
                <w:color w:val="FF0000"/>
                <w:sz w:val="13"/>
                <w:lang w:val="nl-BE"/>
              </w:rPr>
              <w:t>-44)</w:t>
            </w:r>
          </w:p>
        </w:tc>
      </w:tr>
      <w:tr w:rsidR="008757EC" w:rsidRPr="001271D4" w14:paraId="07C90CC2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E98A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2554" w14:textId="77777777" w:rsidR="008757EC" w:rsidRDefault="008757EC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0EB52" w14:textId="77777777" w:rsidR="008757EC" w:rsidRDefault="008757EC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8089" w14:textId="77777777" w:rsidR="008757EC" w:rsidRDefault="008757EC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CB25" w14:textId="7F69076E" w:rsidR="008757EC" w:rsidRPr="0095709A" w:rsidRDefault="008757EC" w:rsidP="009F6FED">
            <w:pPr>
              <w:rPr>
                <w:sz w:val="13"/>
                <w:lang w:val="fr-BE"/>
              </w:rPr>
            </w:pPr>
            <w:r w:rsidRPr="002243EB">
              <w:rPr>
                <w:color w:val="FF0000"/>
                <w:sz w:val="13"/>
                <w:lang w:val="fr-BE"/>
              </w:rPr>
              <w:t>Prostatectomie (</w:t>
            </w:r>
            <w:r w:rsidR="009C029D">
              <w:rPr>
                <w:color w:val="FF0000"/>
                <w:sz w:val="13"/>
                <w:lang w:val="fr-BE"/>
              </w:rPr>
              <w:t>LVZ</w:t>
            </w:r>
            <w:r w:rsidRPr="002243EB">
              <w:rPr>
                <w:color w:val="FF0000"/>
                <w:sz w:val="13"/>
                <w:lang w:val="fr-BE"/>
              </w:rPr>
              <w:t>-45).</w:t>
            </w:r>
          </w:p>
        </w:tc>
      </w:tr>
      <w:tr w:rsidR="009C029D" w:rsidRPr="001271D4" w14:paraId="7D40590E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1870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4FBD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156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BB9E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4589" w14:textId="1F4BE52E" w:rsidR="009C029D" w:rsidRPr="000E1AE3" w:rsidRDefault="009C029D" w:rsidP="009F6FED">
            <w:pPr>
              <w:rPr>
                <w:sz w:val="13"/>
                <w:lang w:val="fr-BE"/>
              </w:rPr>
            </w:pPr>
            <w:r w:rsidRPr="002243EB">
              <w:rPr>
                <w:color w:val="FF0000"/>
                <w:sz w:val="13"/>
                <w:lang w:val="fr-BE"/>
              </w:rPr>
              <w:t>Prostatectomie (</w:t>
            </w:r>
            <w:r>
              <w:rPr>
                <w:color w:val="FF0000"/>
                <w:sz w:val="13"/>
                <w:lang w:val="fr-BE"/>
              </w:rPr>
              <w:t>LVZ</w:t>
            </w:r>
            <w:r w:rsidRPr="002243EB">
              <w:rPr>
                <w:color w:val="FF0000"/>
                <w:sz w:val="13"/>
                <w:lang w:val="fr-BE"/>
              </w:rPr>
              <w:t>-4</w:t>
            </w:r>
            <w:r>
              <w:rPr>
                <w:color w:val="FF0000"/>
                <w:sz w:val="13"/>
                <w:lang w:val="fr-BE"/>
              </w:rPr>
              <w:t>6</w:t>
            </w:r>
            <w:r w:rsidRPr="002243EB">
              <w:rPr>
                <w:color w:val="FF0000"/>
                <w:sz w:val="13"/>
                <w:lang w:val="fr-BE"/>
              </w:rPr>
              <w:t>).</w:t>
            </w:r>
          </w:p>
        </w:tc>
      </w:tr>
      <w:tr w:rsidR="009C029D" w:rsidRPr="001271D4" w14:paraId="57D91FA1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6872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A8B7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6361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2D1F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A455" w14:textId="526C6573" w:rsidR="009C029D" w:rsidRPr="0095709A" w:rsidRDefault="002E7CD2" w:rsidP="009F6FED">
            <w:pPr>
              <w:rPr>
                <w:sz w:val="13"/>
                <w:lang w:val="fr-BE"/>
              </w:rPr>
            </w:pPr>
            <w:proofErr w:type="spellStart"/>
            <w:r>
              <w:rPr>
                <w:color w:val="FF0000"/>
                <w:sz w:val="13"/>
                <w:lang w:val="fr-BE"/>
              </w:rPr>
              <w:t>T</w:t>
            </w:r>
            <w:r w:rsidR="009C029D" w:rsidRPr="002243EB">
              <w:rPr>
                <w:color w:val="FF0000"/>
                <w:sz w:val="13"/>
                <w:lang w:val="fr-BE"/>
              </w:rPr>
              <w:t>ransur</w:t>
            </w:r>
            <w:r>
              <w:rPr>
                <w:color w:val="FF0000"/>
                <w:sz w:val="13"/>
                <w:lang w:val="fr-BE"/>
              </w:rPr>
              <w:t>etrale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</w:t>
            </w:r>
            <w:proofErr w:type="spellStart"/>
            <w:r>
              <w:rPr>
                <w:color w:val="FF0000"/>
                <w:sz w:val="13"/>
                <w:lang w:val="fr-BE"/>
              </w:rPr>
              <w:t>resectie</w:t>
            </w:r>
            <w:proofErr w:type="spellEnd"/>
            <w:r>
              <w:rPr>
                <w:color w:val="FF0000"/>
                <w:sz w:val="13"/>
                <w:lang w:val="fr-BE"/>
              </w:rPr>
              <w:t xml:space="preserve"> van de </w:t>
            </w:r>
            <w:proofErr w:type="spellStart"/>
            <w:r w:rsidR="009C029D" w:rsidRPr="002243EB">
              <w:rPr>
                <w:color w:val="FF0000"/>
                <w:sz w:val="13"/>
                <w:lang w:val="fr-BE"/>
              </w:rPr>
              <w:t>prosta</w:t>
            </w:r>
            <w:r>
              <w:rPr>
                <w:color w:val="FF0000"/>
                <w:sz w:val="13"/>
                <w:lang w:val="fr-BE"/>
              </w:rPr>
              <w:t>at</w:t>
            </w:r>
            <w:proofErr w:type="spellEnd"/>
            <w:r w:rsidR="009C029D" w:rsidRPr="002243EB">
              <w:rPr>
                <w:color w:val="FF0000"/>
                <w:sz w:val="13"/>
                <w:lang w:val="fr-BE"/>
              </w:rPr>
              <w:t xml:space="preserve"> (</w:t>
            </w:r>
            <w:r w:rsidR="009C029D">
              <w:rPr>
                <w:color w:val="FF0000"/>
                <w:sz w:val="13"/>
                <w:lang w:val="fr-BE"/>
              </w:rPr>
              <w:t>L</w:t>
            </w:r>
            <w:r w:rsidR="009C029D" w:rsidRPr="002243EB">
              <w:rPr>
                <w:color w:val="FF0000"/>
                <w:sz w:val="13"/>
                <w:lang w:val="fr-BE"/>
              </w:rPr>
              <w:t>V</w:t>
            </w:r>
            <w:r w:rsidR="009C029D">
              <w:rPr>
                <w:color w:val="FF0000"/>
                <w:sz w:val="13"/>
                <w:lang w:val="fr-BE"/>
              </w:rPr>
              <w:t>Z</w:t>
            </w:r>
            <w:r w:rsidR="009C029D" w:rsidRPr="002243EB">
              <w:rPr>
                <w:color w:val="FF0000"/>
                <w:sz w:val="13"/>
                <w:lang w:val="fr-BE"/>
              </w:rPr>
              <w:t>-47)</w:t>
            </w:r>
            <w:r w:rsidR="009C029D">
              <w:rPr>
                <w:color w:val="FF0000"/>
                <w:sz w:val="13"/>
                <w:lang w:val="fr-BE"/>
              </w:rPr>
              <w:t>.</w:t>
            </w:r>
          </w:p>
        </w:tc>
      </w:tr>
      <w:tr w:rsidR="009C029D" w14:paraId="75ED0810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39A8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B786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7330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B44E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7DE2" w14:textId="237CCE43" w:rsidR="009C029D" w:rsidRDefault="009C029D" w:rsidP="009F6FED">
            <w:pPr>
              <w:rPr>
                <w:sz w:val="13"/>
              </w:rPr>
            </w:pPr>
            <w:proofErr w:type="spellStart"/>
            <w:r w:rsidRPr="002243EB">
              <w:rPr>
                <w:color w:val="FF0000"/>
                <w:sz w:val="13"/>
              </w:rPr>
              <w:t>Orchidopexi</w:t>
            </w:r>
            <w:r w:rsidR="00814058">
              <w:rPr>
                <w:color w:val="FF0000"/>
                <w:sz w:val="13"/>
              </w:rPr>
              <w:t>ën</w:t>
            </w:r>
            <w:proofErr w:type="spellEnd"/>
            <w:r w:rsidRPr="002243EB">
              <w:rPr>
                <w:color w:val="FF0000"/>
                <w:sz w:val="13"/>
              </w:rPr>
              <w:t xml:space="preserve"> (</w:t>
            </w:r>
            <w:r>
              <w:rPr>
                <w:color w:val="FF0000"/>
                <w:sz w:val="13"/>
              </w:rPr>
              <w:t>L</w:t>
            </w:r>
            <w:r w:rsidRPr="002243EB">
              <w:rPr>
                <w:color w:val="FF0000"/>
                <w:sz w:val="13"/>
              </w:rPr>
              <w:t>V</w:t>
            </w:r>
            <w:r>
              <w:rPr>
                <w:color w:val="FF0000"/>
                <w:sz w:val="13"/>
              </w:rPr>
              <w:t>Z</w:t>
            </w:r>
            <w:r w:rsidRPr="002243EB">
              <w:rPr>
                <w:color w:val="FF0000"/>
                <w:sz w:val="13"/>
              </w:rPr>
              <w:t>-48)</w:t>
            </w:r>
          </w:p>
        </w:tc>
      </w:tr>
      <w:tr w:rsidR="009C029D" w:rsidRPr="009835A6" w14:paraId="4B3DFEAF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3A2A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1A79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7D29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4246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7CE4" w14:textId="075F55C8" w:rsidR="009C029D" w:rsidRPr="009835A6" w:rsidRDefault="002E7CD2" w:rsidP="009F6FED">
            <w:pPr>
              <w:rPr>
                <w:sz w:val="13"/>
                <w:lang w:val="nl-BE"/>
              </w:rPr>
            </w:pPr>
            <w:proofErr w:type="spellStart"/>
            <w:r w:rsidRPr="009835A6">
              <w:rPr>
                <w:color w:val="FF0000"/>
                <w:sz w:val="13"/>
                <w:lang w:val="nl-BE"/>
              </w:rPr>
              <w:t>Orchidopexie</w:t>
            </w:r>
            <w:proofErr w:type="spellEnd"/>
            <w:r w:rsidRPr="009835A6">
              <w:rPr>
                <w:color w:val="FF0000"/>
                <w:sz w:val="13"/>
                <w:lang w:val="nl-BE"/>
              </w:rPr>
              <w:t xml:space="preserve"> of een resectie of omkering van de tunica vaginalis of een ablatie van epididymiscysten, of een heelkundige ingreep voor een zaadstrengcyste</w:t>
            </w:r>
            <w:r w:rsidR="009C029D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9C029D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9C029D" w:rsidRPr="009835A6">
              <w:rPr>
                <w:color w:val="FF0000"/>
                <w:sz w:val="13"/>
                <w:lang w:val="nl-BE"/>
              </w:rPr>
              <w:t>-49).</w:t>
            </w:r>
          </w:p>
        </w:tc>
      </w:tr>
      <w:tr w:rsidR="009C029D" w14:paraId="4AD12882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60D5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9C61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501, 481, 484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F646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CEBF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9CED" w14:textId="6F6A815E" w:rsidR="009C029D" w:rsidRDefault="009C029D" w:rsidP="009F6FED">
            <w:pPr>
              <w:jc w:val="both"/>
              <w:rPr>
                <w:sz w:val="13"/>
              </w:rPr>
            </w:pPr>
            <w:proofErr w:type="spellStart"/>
            <w:r w:rsidRPr="002243EB">
              <w:rPr>
                <w:color w:val="FF0000"/>
                <w:sz w:val="13"/>
              </w:rPr>
              <w:t>Circ</w:t>
            </w:r>
            <w:r w:rsidR="002E7CD2">
              <w:rPr>
                <w:color w:val="FF0000"/>
                <w:sz w:val="13"/>
              </w:rPr>
              <w:t>umci</w:t>
            </w:r>
            <w:r w:rsidRPr="002243EB">
              <w:rPr>
                <w:color w:val="FF0000"/>
                <w:sz w:val="13"/>
              </w:rPr>
              <w:t>si</w:t>
            </w:r>
            <w:r w:rsidR="002E7CD2">
              <w:rPr>
                <w:color w:val="FF0000"/>
                <w:sz w:val="13"/>
              </w:rPr>
              <w:t>e</w:t>
            </w:r>
            <w:proofErr w:type="spellEnd"/>
            <w:r w:rsidRPr="002243EB">
              <w:rPr>
                <w:color w:val="FF0000"/>
                <w:sz w:val="13"/>
              </w:rPr>
              <w:t xml:space="preserve"> (</w:t>
            </w:r>
            <w:r w:rsidR="002E7CD2">
              <w:rPr>
                <w:color w:val="FF0000"/>
                <w:sz w:val="13"/>
              </w:rPr>
              <w:t>LVZ</w:t>
            </w:r>
            <w:r w:rsidRPr="002243EB">
              <w:rPr>
                <w:color w:val="FF0000"/>
                <w:sz w:val="13"/>
              </w:rPr>
              <w:t>-50).</w:t>
            </w:r>
          </w:p>
        </w:tc>
      </w:tr>
      <w:tr w:rsidR="009C029D" w:rsidRPr="009835A6" w14:paraId="7F726EC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D92B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2D93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29E8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8A64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66E1" w14:textId="4FDE85CF" w:rsidR="009C029D" w:rsidRPr="009835A6" w:rsidRDefault="009C029D" w:rsidP="009F6FED">
            <w:pPr>
              <w:jc w:val="both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Vasectomie </w:t>
            </w:r>
            <w:r w:rsidR="002E7CD2" w:rsidRPr="009835A6">
              <w:rPr>
                <w:b/>
                <w:color w:val="FF0000"/>
                <w:sz w:val="13"/>
                <w:lang w:val="nl-BE"/>
              </w:rPr>
              <w:t>zonder</w:t>
            </w:r>
            <w:r w:rsidRPr="009835A6">
              <w:rPr>
                <w:color w:val="FF0000"/>
                <w:sz w:val="13"/>
                <w:lang w:val="nl-BE"/>
              </w:rPr>
              <w:t xml:space="preserve"> a</w:t>
            </w:r>
            <w:r w:rsidR="002E7CD2" w:rsidRPr="009835A6">
              <w:rPr>
                <w:color w:val="FF0000"/>
                <w:sz w:val="13"/>
                <w:lang w:val="nl-BE"/>
              </w:rPr>
              <w:t xml:space="preserve">anrekening van </w:t>
            </w:r>
            <w:r w:rsidRPr="009835A6">
              <w:rPr>
                <w:color w:val="FF0000"/>
                <w:sz w:val="13"/>
                <w:lang w:val="nl-BE"/>
              </w:rPr>
              <w:t>anesth</w:t>
            </w:r>
            <w:r w:rsidR="002E7CD2" w:rsidRPr="009835A6">
              <w:rPr>
                <w:color w:val="FF0000"/>
                <w:sz w:val="13"/>
                <w:lang w:val="nl-BE"/>
              </w:rPr>
              <w:t>e</w:t>
            </w:r>
            <w:r w:rsidRPr="009835A6">
              <w:rPr>
                <w:color w:val="FF0000"/>
                <w:sz w:val="13"/>
                <w:lang w:val="nl-BE"/>
              </w:rPr>
              <w:t>sie (</w:t>
            </w:r>
            <w:r w:rsidR="002E7CD2" w:rsidRPr="009835A6">
              <w:rPr>
                <w:color w:val="FF0000"/>
                <w:sz w:val="13"/>
                <w:lang w:val="nl-BE"/>
              </w:rPr>
              <w:t>LVZ</w:t>
            </w:r>
            <w:r w:rsidRPr="009835A6">
              <w:rPr>
                <w:color w:val="FF0000"/>
                <w:sz w:val="13"/>
                <w:lang w:val="nl-BE"/>
              </w:rPr>
              <w:t>-51).</w:t>
            </w:r>
          </w:p>
        </w:tc>
      </w:tr>
      <w:tr w:rsidR="009C029D" w:rsidRPr="009835A6" w14:paraId="5B2C61BC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76A1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EC43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7DC9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71BE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D9C7" w14:textId="26C03D4D" w:rsidR="009C029D" w:rsidRPr="009835A6" w:rsidRDefault="002E7CD2" w:rsidP="009F6FED">
            <w:pPr>
              <w:jc w:val="both"/>
              <w:rPr>
                <w:b/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Vasectomie </w:t>
            </w:r>
            <w:r w:rsidRPr="009835A6">
              <w:rPr>
                <w:b/>
                <w:color w:val="FF0000"/>
                <w:sz w:val="13"/>
                <w:lang w:val="nl-BE"/>
              </w:rPr>
              <w:t>zonder</w:t>
            </w:r>
            <w:r w:rsidRPr="009835A6">
              <w:rPr>
                <w:color w:val="FF0000"/>
                <w:sz w:val="13"/>
                <w:lang w:val="nl-BE"/>
              </w:rPr>
              <w:t xml:space="preserve"> aanrekening van anesthesie (LVZ-51).</w:t>
            </w:r>
          </w:p>
        </w:tc>
      </w:tr>
      <w:tr w:rsidR="009C029D" w:rsidRPr="000E1AE3" w14:paraId="74C28D97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5D36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BA62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513, 519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0C4F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E9DA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3C6A" w14:textId="37FC8A6A" w:rsidR="009C029D" w:rsidRPr="002E7CD2" w:rsidRDefault="002E7CD2" w:rsidP="009F6FED">
            <w:pPr>
              <w:jc w:val="both"/>
              <w:rPr>
                <w:color w:val="auto"/>
                <w:sz w:val="13"/>
                <w:lang w:val="fr-BE"/>
              </w:rPr>
            </w:pPr>
            <w:r w:rsidRPr="002E7CD2">
              <w:rPr>
                <w:color w:val="FF0000"/>
                <w:sz w:val="13"/>
                <w:lang w:val="fr-BE"/>
              </w:rPr>
              <w:t>T</w:t>
            </w:r>
            <w:proofErr w:type="spellStart"/>
            <w:r w:rsidRPr="002E7CD2">
              <w:rPr>
                <w:color w:val="FF0000"/>
                <w:sz w:val="13"/>
              </w:rPr>
              <w:t>otale</w:t>
            </w:r>
            <w:proofErr w:type="spellEnd"/>
            <w:r w:rsidRPr="002E7CD2">
              <w:rPr>
                <w:color w:val="FF0000"/>
                <w:sz w:val="13"/>
              </w:rPr>
              <w:t xml:space="preserve"> of </w:t>
            </w:r>
            <w:proofErr w:type="spellStart"/>
            <w:r w:rsidRPr="002E7CD2">
              <w:rPr>
                <w:color w:val="FF0000"/>
                <w:sz w:val="13"/>
              </w:rPr>
              <w:t>subtotale</w:t>
            </w:r>
            <w:proofErr w:type="spellEnd"/>
            <w:r w:rsidRPr="002E7CD2">
              <w:rPr>
                <w:color w:val="FF0000"/>
                <w:sz w:val="13"/>
              </w:rPr>
              <w:t xml:space="preserve"> </w:t>
            </w:r>
            <w:proofErr w:type="spellStart"/>
            <w:r w:rsidRPr="002E7CD2">
              <w:rPr>
                <w:color w:val="FF0000"/>
                <w:sz w:val="13"/>
              </w:rPr>
              <w:t>hysterectomie</w:t>
            </w:r>
            <w:proofErr w:type="spellEnd"/>
            <w:r w:rsidR="009C029D" w:rsidRPr="002E7CD2">
              <w:rPr>
                <w:color w:val="FF0000"/>
                <w:sz w:val="13"/>
                <w:lang w:val="fr-BE"/>
              </w:rPr>
              <w:t xml:space="preserve"> (</w:t>
            </w:r>
            <w:r w:rsidRPr="002E7CD2">
              <w:rPr>
                <w:color w:val="FF0000"/>
                <w:sz w:val="13"/>
                <w:lang w:val="fr-BE"/>
              </w:rPr>
              <w:t>LVZ</w:t>
            </w:r>
            <w:r w:rsidR="009C029D" w:rsidRPr="002E7CD2">
              <w:rPr>
                <w:color w:val="FF0000"/>
                <w:sz w:val="13"/>
                <w:lang w:val="fr-BE"/>
              </w:rPr>
              <w:t>-53)</w:t>
            </w:r>
          </w:p>
        </w:tc>
      </w:tr>
      <w:tr w:rsidR="009C029D" w:rsidRPr="001271D4" w14:paraId="56C5723E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C6F3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4419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5B89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5231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1C52" w14:textId="6E56DD5F" w:rsidR="009C029D" w:rsidRPr="00C36409" w:rsidRDefault="002E7CD2" w:rsidP="009F6FED">
            <w:pPr>
              <w:jc w:val="both"/>
              <w:rPr>
                <w:sz w:val="13"/>
                <w:lang w:val="fr-BE"/>
              </w:rPr>
            </w:pPr>
            <w:proofErr w:type="spellStart"/>
            <w:r w:rsidRPr="002E7CD2">
              <w:rPr>
                <w:color w:val="FF0000"/>
                <w:sz w:val="13"/>
              </w:rPr>
              <w:t>Bevalling</w:t>
            </w:r>
            <w:proofErr w:type="spellEnd"/>
            <w:r w:rsidRPr="002E7CD2">
              <w:rPr>
                <w:color w:val="FF0000"/>
                <w:sz w:val="13"/>
              </w:rPr>
              <w:t xml:space="preserve"> via </w:t>
            </w:r>
            <w:proofErr w:type="spellStart"/>
            <w:r w:rsidRPr="002E7CD2">
              <w:rPr>
                <w:color w:val="FF0000"/>
                <w:sz w:val="13"/>
              </w:rPr>
              <w:t>keizersnede</w:t>
            </w:r>
            <w:proofErr w:type="spellEnd"/>
            <w:r w:rsidR="009C029D" w:rsidRPr="002E7CD2">
              <w:rPr>
                <w:color w:val="FF0000"/>
                <w:sz w:val="13"/>
                <w:lang w:val="fr-BE"/>
              </w:rPr>
              <w:t xml:space="preserve"> </w:t>
            </w:r>
            <w:r w:rsidR="009C029D" w:rsidRPr="007022E6">
              <w:rPr>
                <w:color w:val="FF0000"/>
                <w:sz w:val="13"/>
                <w:lang w:val="fr-BE"/>
              </w:rPr>
              <w:t>(</w:t>
            </w:r>
            <w:r>
              <w:rPr>
                <w:color w:val="FF0000"/>
                <w:sz w:val="13"/>
                <w:lang w:val="fr-BE"/>
              </w:rPr>
              <w:t>LVZ</w:t>
            </w:r>
            <w:r w:rsidR="009C029D" w:rsidRPr="007022E6">
              <w:rPr>
                <w:color w:val="FF0000"/>
                <w:sz w:val="13"/>
                <w:lang w:val="fr-BE"/>
              </w:rPr>
              <w:t>-54).</w:t>
            </w:r>
          </w:p>
        </w:tc>
      </w:tr>
      <w:tr w:rsidR="009C029D" w:rsidRPr="009835A6" w14:paraId="6957AA2E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A969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C08C5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4F7F" w14:textId="77777777" w:rsidR="009C029D" w:rsidRDefault="009C029D" w:rsidP="009F6FED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A47D" w14:textId="77777777" w:rsidR="009C029D" w:rsidRDefault="009C029D" w:rsidP="009F6FED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D4E74" w14:textId="22047540" w:rsidR="009C029D" w:rsidRPr="009835A6" w:rsidRDefault="002E7CD2" w:rsidP="009F6FED">
            <w:pPr>
              <w:jc w:val="both"/>
              <w:rPr>
                <w:sz w:val="13"/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>Procedure voor een ectopische zwangerschap</w:t>
            </w:r>
            <w:r w:rsidR="009C029D" w:rsidRPr="009835A6">
              <w:rPr>
                <w:color w:val="FF0000"/>
                <w:sz w:val="13"/>
                <w:lang w:val="nl-BE"/>
              </w:rPr>
              <w:t xml:space="preserve"> (</w:t>
            </w:r>
            <w:r w:rsidRPr="009835A6">
              <w:rPr>
                <w:color w:val="FF0000"/>
                <w:sz w:val="13"/>
                <w:lang w:val="nl-BE"/>
              </w:rPr>
              <w:t>L</w:t>
            </w:r>
            <w:r w:rsidR="009C029D" w:rsidRPr="009835A6">
              <w:rPr>
                <w:color w:val="FF0000"/>
                <w:sz w:val="13"/>
                <w:lang w:val="nl-BE"/>
              </w:rPr>
              <w:t>V</w:t>
            </w:r>
            <w:r w:rsidRPr="009835A6">
              <w:rPr>
                <w:color w:val="FF0000"/>
                <w:sz w:val="13"/>
                <w:lang w:val="nl-BE"/>
              </w:rPr>
              <w:t>Z</w:t>
            </w:r>
            <w:r w:rsidR="009C029D" w:rsidRPr="009835A6">
              <w:rPr>
                <w:color w:val="FF0000"/>
                <w:sz w:val="13"/>
                <w:lang w:val="nl-BE"/>
              </w:rPr>
              <w:t>-55).</w:t>
            </w:r>
          </w:p>
        </w:tc>
      </w:tr>
      <w:tr w:rsidR="009C029D" w:rsidRPr="009835A6" w14:paraId="09E1A5D4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28923B" w14:textId="77777777" w:rsidR="009C029D" w:rsidRDefault="009C029D" w:rsidP="009F6FED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7ED460" w14:textId="77777777" w:rsidR="009C029D" w:rsidRDefault="009C029D" w:rsidP="009F6FED">
            <w:pPr>
              <w:ind w:right="12"/>
              <w:jc w:val="center"/>
            </w:pPr>
            <w:r>
              <w:rPr>
                <w:sz w:val="13"/>
              </w:rPr>
              <w:t>560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A632C6" w14:textId="77777777" w:rsidR="009C029D" w:rsidRDefault="009C029D" w:rsidP="009F6FED">
            <w:pPr>
              <w:ind w:right="2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F6D636" w14:textId="77777777" w:rsidR="009C029D" w:rsidRDefault="009C029D" w:rsidP="009F6FED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9C4A77" w14:textId="19D69F4B" w:rsidR="009C029D" w:rsidRPr="009835A6" w:rsidRDefault="002E7CD2" w:rsidP="009F6FED">
            <w:pPr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bevalling via vaginale weg </w:t>
            </w:r>
            <w:r w:rsidRPr="009835A6">
              <w:rPr>
                <w:b/>
                <w:color w:val="FF0000"/>
                <w:sz w:val="13"/>
                <w:lang w:val="nl-BE"/>
              </w:rPr>
              <w:t>zonder</w:t>
            </w:r>
            <w:r w:rsidRPr="009835A6">
              <w:rPr>
                <w:color w:val="FF0000"/>
                <w:sz w:val="13"/>
                <w:lang w:val="nl-BE"/>
              </w:rPr>
              <w:t xml:space="preserve"> aanrekening van anesthesie</w:t>
            </w:r>
          </w:p>
        </w:tc>
      </w:tr>
      <w:tr w:rsidR="009C029D" w:rsidRPr="009835A6" w14:paraId="5F5B40A2" w14:textId="77777777" w:rsidTr="009F6FED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36D64" w14:textId="77777777" w:rsidR="009C029D" w:rsidRDefault="009C029D" w:rsidP="009F6FED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A851B9" w14:textId="77777777" w:rsidR="009C029D" w:rsidRDefault="009C029D" w:rsidP="009F6FED">
            <w:pPr>
              <w:ind w:right="11"/>
              <w:jc w:val="center"/>
            </w:pPr>
            <w:r>
              <w:rPr>
                <w:sz w:val="13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3E91E" w14:textId="77777777" w:rsidR="009C029D" w:rsidRDefault="009C029D" w:rsidP="009F6FED">
            <w:pPr>
              <w:ind w:right="2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23059A" w14:textId="77777777" w:rsidR="009C029D" w:rsidRDefault="009C029D" w:rsidP="009F6FED">
            <w:pPr>
              <w:ind w:right="19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E9D73" w14:textId="79515A5F" w:rsidR="009C029D" w:rsidRPr="009835A6" w:rsidRDefault="00E41C44" w:rsidP="009F6FED">
            <w:pPr>
              <w:rPr>
                <w:lang w:val="nl-BE"/>
              </w:rPr>
            </w:pPr>
            <w:r w:rsidRPr="009835A6">
              <w:rPr>
                <w:color w:val="FF0000"/>
                <w:sz w:val="13"/>
                <w:lang w:val="nl-BE"/>
              </w:rPr>
              <w:t xml:space="preserve">bevalling via vaginale weg </w:t>
            </w:r>
            <w:r w:rsidRPr="009835A6">
              <w:rPr>
                <w:b/>
                <w:color w:val="FF0000"/>
                <w:sz w:val="13"/>
                <w:lang w:val="nl-BE"/>
              </w:rPr>
              <w:t>met</w:t>
            </w:r>
            <w:r w:rsidRPr="009835A6">
              <w:rPr>
                <w:color w:val="FF0000"/>
                <w:sz w:val="13"/>
                <w:lang w:val="nl-BE"/>
              </w:rPr>
              <w:t xml:space="preserve"> aanrekening van anesthesie</w:t>
            </w:r>
          </w:p>
        </w:tc>
      </w:tr>
      <w:bookmarkEnd w:id="0"/>
    </w:tbl>
    <w:p w14:paraId="1D81EAA3" w14:textId="77777777" w:rsidR="00415A11" w:rsidRPr="009835A6" w:rsidRDefault="00415A11" w:rsidP="000E1AE3">
      <w:pPr>
        <w:rPr>
          <w:lang w:val="nl-BE"/>
        </w:rPr>
      </w:pPr>
    </w:p>
    <w:sectPr w:rsidR="00415A11" w:rsidRPr="009835A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B811" w14:textId="77777777" w:rsidR="00B634C7" w:rsidRDefault="00B634C7" w:rsidP="00427316">
      <w:pPr>
        <w:spacing w:after="0" w:line="240" w:lineRule="auto"/>
      </w:pPr>
      <w:r>
        <w:separator/>
      </w:r>
    </w:p>
  </w:endnote>
  <w:endnote w:type="continuationSeparator" w:id="0">
    <w:p w14:paraId="463D57DA" w14:textId="77777777" w:rsidR="00B634C7" w:rsidRDefault="00B634C7" w:rsidP="0042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379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7523F" w14:textId="77777777" w:rsidR="00924421" w:rsidRDefault="0092442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8ADE08" w14:textId="77777777" w:rsidR="00924421" w:rsidRDefault="00924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6317" w14:textId="77777777" w:rsidR="00B634C7" w:rsidRDefault="00B634C7" w:rsidP="00427316">
      <w:pPr>
        <w:spacing w:after="0" w:line="240" w:lineRule="auto"/>
      </w:pPr>
      <w:r>
        <w:separator/>
      </w:r>
    </w:p>
  </w:footnote>
  <w:footnote w:type="continuationSeparator" w:id="0">
    <w:p w14:paraId="009F7226" w14:textId="77777777" w:rsidR="00B634C7" w:rsidRDefault="00B634C7" w:rsidP="0042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d5938e4-e0cf-46db-a0c4-cbab07c5814b"/>
  </w:docVars>
  <w:rsids>
    <w:rsidRoot w:val="00427316"/>
    <w:rsid w:val="0002525D"/>
    <w:rsid w:val="000B44F2"/>
    <w:rsid w:val="000D4995"/>
    <w:rsid w:val="000D5A2F"/>
    <w:rsid w:val="000E19BC"/>
    <w:rsid w:val="000E1AE3"/>
    <w:rsid w:val="000E7461"/>
    <w:rsid w:val="000F5F9B"/>
    <w:rsid w:val="00116313"/>
    <w:rsid w:val="001271D4"/>
    <w:rsid w:val="00151E0A"/>
    <w:rsid w:val="00157885"/>
    <w:rsid w:val="00163DA2"/>
    <w:rsid w:val="001A3EC6"/>
    <w:rsid w:val="001B0842"/>
    <w:rsid w:val="001B305F"/>
    <w:rsid w:val="001F6543"/>
    <w:rsid w:val="0021350E"/>
    <w:rsid w:val="00233733"/>
    <w:rsid w:val="00243BE9"/>
    <w:rsid w:val="00280FD2"/>
    <w:rsid w:val="00293A74"/>
    <w:rsid w:val="002A12A3"/>
    <w:rsid w:val="002B44D9"/>
    <w:rsid w:val="002E7CD2"/>
    <w:rsid w:val="002F745A"/>
    <w:rsid w:val="00372BB4"/>
    <w:rsid w:val="003F6CDB"/>
    <w:rsid w:val="00401D77"/>
    <w:rsid w:val="00415A11"/>
    <w:rsid w:val="0041776B"/>
    <w:rsid w:val="00427316"/>
    <w:rsid w:val="004336D2"/>
    <w:rsid w:val="00466B35"/>
    <w:rsid w:val="004A6276"/>
    <w:rsid w:val="004A6B93"/>
    <w:rsid w:val="004C44E4"/>
    <w:rsid w:val="004F0DB0"/>
    <w:rsid w:val="004F27C9"/>
    <w:rsid w:val="00561BCA"/>
    <w:rsid w:val="005B1C52"/>
    <w:rsid w:val="005C2A11"/>
    <w:rsid w:val="005F029F"/>
    <w:rsid w:val="00634102"/>
    <w:rsid w:val="00661F47"/>
    <w:rsid w:val="006E2AFC"/>
    <w:rsid w:val="006E7A39"/>
    <w:rsid w:val="006F0592"/>
    <w:rsid w:val="00737EC1"/>
    <w:rsid w:val="007968F8"/>
    <w:rsid w:val="00801C1B"/>
    <w:rsid w:val="00814058"/>
    <w:rsid w:val="0084412B"/>
    <w:rsid w:val="00853789"/>
    <w:rsid w:val="00872702"/>
    <w:rsid w:val="008757EC"/>
    <w:rsid w:val="00875A3F"/>
    <w:rsid w:val="008E7308"/>
    <w:rsid w:val="008F611C"/>
    <w:rsid w:val="009018C1"/>
    <w:rsid w:val="0090757D"/>
    <w:rsid w:val="00924421"/>
    <w:rsid w:val="0094495A"/>
    <w:rsid w:val="0095709A"/>
    <w:rsid w:val="009835A6"/>
    <w:rsid w:val="00986437"/>
    <w:rsid w:val="009B3E1F"/>
    <w:rsid w:val="009C029D"/>
    <w:rsid w:val="009F0FDA"/>
    <w:rsid w:val="009F6FED"/>
    <w:rsid w:val="009F718D"/>
    <w:rsid w:val="00A30E88"/>
    <w:rsid w:val="00A54829"/>
    <w:rsid w:val="00A86300"/>
    <w:rsid w:val="00A93DC6"/>
    <w:rsid w:val="00A93EE6"/>
    <w:rsid w:val="00AF3010"/>
    <w:rsid w:val="00B454FB"/>
    <w:rsid w:val="00B56C0D"/>
    <w:rsid w:val="00B634C7"/>
    <w:rsid w:val="00B66CC3"/>
    <w:rsid w:val="00B82052"/>
    <w:rsid w:val="00B9222E"/>
    <w:rsid w:val="00BD2A90"/>
    <w:rsid w:val="00BE3C9D"/>
    <w:rsid w:val="00C355C3"/>
    <w:rsid w:val="00C36409"/>
    <w:rsid w:val="00C44A54"/>
    <w:rsid w:val="00C46A32"/>
    <w:rsid w:val="00C50DF9"/>
    <w:rsid w:val="00CB03C0"/>
    <w:rsid w:val="00CF2D23"/>
    <w:rsid w:val="00D96BAC"/>
    <w:rsid w:val="00DA4297"/>
    <w:rsid w:val="00DB4F4B"/>
    <w:rsid w:val="00DB5527"/>
    <w:rsid w:val="00DE7B74"/>
    <w:rsid w:val="00E0525E"/>
    <w:rsid w:val="00E41C44"/>
    <w:rsid w:val="00E57BCE"/>
    <w:rsid w:val="00E60177"/>
    <w:rsid w:val="00EC47DC"/>
    <w:rsid w:val="00ED7FD5"/>
    <w:rsid w:val="00F1612C"/>
    <w:rsid w:val="00FC4222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0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1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4273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31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3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10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76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7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1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4273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31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3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10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76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7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2019-08-28T22:00:00+00:00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18</Value>
      <Value>62</Value>
      <Value>12</Value>
      <Value>33</Value>
      <Value>32</Value>
      <Value>123</Value>
      <Value>29</Value>
      <Value>48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2F4369B-FD3B-44E7-AAFC-AA8446D20D8A}"/>
</file>

<file path=customXml/itemProps2.xml><?xml version="1.0" encoding="utf-8"?>
<ds:datastoreItem xmlns:ds="http://schemas.openxmlformats.org/officeDocument/2006/customXml" ds:itemID="{3935B844-80FB-4C20-83BF-1B6EB2F59A2E}"/>
</file>

<file path=customXml/itemProps3.xml><?xml version="1.0" encoding="utf-8"?>
<ds:datastoreItem xmlns:ds="http://schemas.openxmlformats.org/officeDocument/2006/customXml" ds:itemID="{669D918D-5718-4533-A373-EFE097F41E3E}"/>
</file>

<file path=customXml/itemProps4.xml><?xml version="1.0" encoding="utf-8"?>
<ds:datastoreItem xmlns:ds="http://schemas.openxmlformats.org/officeDocument/2006/customXml" ds:itemID="{AD4B9E86-0927-447B-B591-0486F6A9CD24}"/>
</file>

<file path=docProps/app.xml><?xml version="1.0" encoding="utf-8"?>
<Properties xmlns="http://schemas.openxmlformats.org/officeDocument/2006/extended-properties" xmlns:vt="http://schemas.openxmlformats.org/officeDocument/2006/docPropsVTypes">
  <Template>AF303D06</Template>
  <TotalTime>0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fgov be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Laagvariabele zorg - Snelkoppelingen voor groepen</dc:title>
  <dc:creator>Desantoine Dimitri</dc:creator>
  <cp:lastModifiedBy>Véronique Reulmonde</cp:lastModifiedBy>
  <cp:revision>10</cp:revision>
  <cp:lastPrinted>2018-08-31T09:32:00Z</cp:lastPrinted>
  <dcterms:created xsi:type="dcterms:W3CDTF">2018-09-17T11:54:00Z</dcterms:created>
  <dcterms:modified xsi:type="dcterms:W3CDTF">2018-09-25T09:49:00Z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général|2072517b-c14b-4631-aa17-bb49afc2ae96;#29;#Médecin|d8a1e59b-bcd7-4d2f-b75c-23b993f6e1ad;#33;#Infirmier|816a0d28-65d9-4fba-a675-1226fb871dcb;#48;#Kinésithérapeute|f7f38fff-dc72-4352-ba1e-1b147a1fe27d</vt:lpwstr>
  </property>
  <property fmtid="{D5CDD505-2E9C-101B-9397-08002B2CF9AE}" pid="4" name="RITheme">
    <vt:lpwstr>18;#Remboursement des soins|733bdba3-12c9-4853-afaa-2f907b76ddd0;#32;#Prestations de soins par …|8ec480f0-fd0c-436a-98b8-58cfcdd3f17c;#123;#Financement|c5652a6f-236b-4522-9b91-dbcc08f27499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