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7117F9" w14:paraId="4839A7B9" w14:textId="77777777" w:rsidTr="00B115D4">
        <w:trPr>
          <w:jc w:val="center"/>
        </w:trPr>
        <w:tc>
          <w:tcPr>
            <w:tcW w:w="5103" w:type="dxa"/>
            <w:gridSpan w:val="2"/>
            <w:tcMar>
              <w:left w:w="170" w:type="dxa"/>
              <w:right w:w="170" w:type="dxa"/>
            </w:tcMar>
          </w:tcPr>
          <w:p w14:paraId="5BE0B848" w14:textId="5B77CBC1" w:rsidR="006B5F5A" w:rsidRPr="007117F9" w:rsidRDefault="00DC61D8" w:rsidP="007F17D4">
            <w:pPr>
              <w:tabs>
                <w:tab w:val="center" w:pos="2197"/>
              </w:tabs>
              <w:jc w:val="center"/>
              <w:rPr>
                <w:rFonts w:cs="Arial"/>
                <w:spacing w:val="-2"/>
                <w:sz w:val="18"/>
                <w:szCs w:val="18"/>
                <w:lang w:val="nl-NL"/>
              </w:rPr>
            </w:pPr>
            <w:r w:rsidRPr="007117F9">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7117F9" w:rsidRDefault="00DC61D8" w:rsidP="007F17D4">
            <w:pPr>
              <w:tabs>
                <w:tab w:val="center" w:pos="2197"/>
              </w:tabs>
              <w:jc w:val="center"/>
              <w:rPr>
                <w:rFonts w:cs="Arial"/>
                <w:b/>
                <w:spacing w:val="-2"/>
                <w:sz w:val="18"/>
                <w:szCs w:val="18"/>
                <w:lang w:val="nl-NL"/>
              </w:rPr>
            </w:pPr>
            <w:r w:rsidRPr="007117F9">
              <w:rPr>
                <w:rFonts w:cs="Arial"/>
                <w:b/>
                <w:spacing w:val="-2"/>
                <w:sz w:val="18"/>
                <w:szCs w:val="18"/>
                <w:lang w:val="nl-NL"/>
              </w:rPr>
              <w:t>HOOFDSTUK IV-bis</w:t>
            </w:r>
          </w:p>
        </w:tc>
      </w:tr>
      <w:tr w:rsidR="006B5F5A" w:rsidRPr="007117F9" w14:paraId="764E08FC" w14:textId="77777777" w:rsidTr="00B115D4">
        <w:trPr>
          <w:jc w:val="center"/>
        </w:trPr>
        <w:tc>
          <w:tcPr>
            <w:tcW w:w="5103" w:type="dxa"/>
            <w:gridSpan w:val="2"/>
            <w:tcMar>
              <w:left w:w="170" w:type="dxa"/>
              <w:right w:w="170" w:type="dxa"/>
            </w:tcMar>
          </w:tcPr>
          <w:p w14:paraId="66E44889" w14:textId="77777777" w:rsidR="006B5F5A" w:rsidRPr="007117F9"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7117F9" w:rsidRDefault="006B5F5A" w:rsidP="007F17D4">
            <w:pPr>
              <w:tabs>
                <w:tab w:val="center" w:pos="2197"/>
              </w:tabs>
              <w:jc w:val="center"/>
              <w:rPr>
                <w:rFonts w:cs="Arial"/>
                <w:b/>
                <w:spacing w:val="-2"/>
                <w:sz w:val="18"/>
                <w:szCs w:val="18"/>
                <w:lang w:val="nl-NL"/>
              </w:rPr>
            </w:pPr>
          </w:p>
        </w:tc>
      </w:tr>
      <w:tr w:rsidR="006B5F5A" w:rsidRPr="0080495C" w14:paraId="3867495E" w14:textId="77777777" w:rsidTr="00B115D4">
        <w:trPr>
          <w:jc w:val="center"/>
        </w:trPr>
        <w:tc>
          <w:tcPr>
            <w:tcW w:w="5103" w:type="dxa"/>
            <w:gridSpan w:val="2"/>
            <w:tcMar>
              <w:left w:w="170" w:type="dxa"/>
              <w:right w:w="170" w:type="dxa"/>
            </w:tcMar>
          </w:tcPr>
          <w:p w14:paraId="39A88853" w14:textId="77777777" w:rsidR="00DC61D8" w:rsidRPr="007117F9"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Conditions de rem</w:t>
            </w:r>
            <w:r w:rsidRPr="007117F9">
              <w:rPr>
                <w:rFonts w:cs="Arial"/>
                <w:spacing w:val="-2"/>
                <w:sz w:val="18"/>
                <w:szCs w:val="18"/>
                <w:lang w:val="fr-FR"/>
              </w:rPr>
              <w:softHyphen/>
              <w:t>boursement des</w:t>
            </w:r>
          </w:p>
          <w:p w14:paraId="7D179227" w14:textId="11829E70" w:rsidR="006B5F5A" w:rsidRPr="00DC61D8"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7117F9"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Voorwaarden ter vergoeding van</w:t>
            </w:r>
          </w:p>
          <w:p w14:paraId="461BED31" w14:textId="5EB3FAC7" w:rsidR="006B5F5A" w:rsidRPr="00E70CC0"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niet geregistreerde specialiteiten</w:t>
            </w:r>
          </w:p>
        </w:tc>
      </w:tr>
      <w:tr w:rsidR="006B5F5A" w:rsidRPr="0080495C" w14:paraId="1F9C7D5C" w14:textId="77777777" w:rsidTr="00B115D4">
        <w:trPr>
          <w:jc w:val="center"/>
        </w:trPr>
        <w:tc>
          <w:tcPr>
            <w:tcW w:w="5103" w:type="dxa"/>
            <w:gridSpan w:val="2"/>
            <w:tcMar>
              <w:left w:w="170" w:type="dxa"/>
              <w:right w:w="170" w:type="dxa"/>
            </w:tcMar>
          </w:tcPr>
          <w:p w14:paraId="6D766972" w14:textId="77777777" w:rsidR="006B5F5A" w:rsidRPr="00E70CC0"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E70CC0" w:rsidRDefault="006B5F5A" w:rsidP="007F17D4">
            <w:pPr>
              <w:tabs>
                <w:tab w:val="center" w:pos="2197"/>
              </w:tabs>
              <w:rPr>
                <w:rFonts w:cs="Arial"/>
                <w:spacing w:val="-2"/>
                <w:sz w:val="18"/>
                <w:szCs w:val="18"/>
                <w:lang w:val="nl-NL"/>
              </w:rPr>
            </w:pPr>
          </w:p>
        </w:tc>
      </w:tr>
      <w:tr w:rsidR="00DC61D8" w:rsidRPr="0080495C" w14:paraId="53A83986" w14:textId="77777777" w:rsidTr="00B115D4">
        <w:trPr>
          <w:jc w:val="center"/>
        </w:trPr>
        <w:tc>
          <w:tcPr>
            <w:tcW w:w="5103" w:type="dxa"/>
            <w:gridSpan w:val="2"/>
            <w:tcMar>
              <w:left w:w="170" w:type="dxa"/>
              <w:right w:w="170" w:type="dxa"/>
            </w:tcMar>
          </w:tcPr>
          <w:p w14:paraId="5181ED64" w14:textId="5A90949F"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Pour les produits mentionnés au pré</w:t>
            </w:r>
            <w:r w:rsidRPr="007117F9">
              <w:rPr>
                <w:rFonts w:cs="Arial"/>
                <w:spacing w:val="-2"/>
                <w:sz w:val="18"/>
                <w:szCs w:val="18"/>
                <w:lang w:val="fr-FR"/>
              </w:rPr>
              <w:softHyphen/>
              <w:t>sent chapitre, les modalités d'ap</w:t>
            </w:r>
            <w:r w:rsidRPr="007117F9">
              <w:rPr>
                <w:rFonts w:cs="Arial"/>
                <w:spacing w:val="-2"/>
                <w:sz w:val="18"/>
                <w:szCs w:val="18"/>
                <w:lang w:val="fr-FR"/>
              </w:rPr>
              <w:softHyphen/>
              <w:t>plica</w:t>
            </w:r>
            <w:r w:rsidRPr="007117F9">
              <w:rPr>
                <w:rFonts w:cs="Arial"/>
                <w:spacing w:val="-2"/>
                <w:sz w:val="18"/>
                <w:szCs w:val="18"/>
                <w:lang w:val="fr-FR"/>
              </w:rPr>
              <w:softHyphen/>
              <w:t>tion vi</w:t>
            </w:r>
            <w:r w:rsidRPr="007117F9">
              <w:rPr>
                <w:rFonts w:cs="Arial"/>
                <w:spacing w:val="-2"/>
                <w:sz w:val="18"/>
                <w:szCs w:val="18"/>
                <w:lang w:val="fr-FR"/>
              </w:rPr>
              <w:softHyphen/>
              <w:t>sées au chapitre IV, sous A, sont éga</w:t>
            </w:r>
            <w:r w:rsidRPr="007117F9">
              <w:rPr>
                <w:rFonts w:cs="Arial"/>
                <w:spacing w:val="-2"/>
                <w:sz w:val="18"/>
                <w:szCs w:val="18"/>
                <w:lang w:val="fr-FR"/>
              </w:rPr>
              <w:softHyphen/>
              <w:t>le</w:t>
            </w:r>
            <w:r w:rsidRPr="007117F9">
              <w:rPr>
                <w:rFonts w:cs="Arial"/>
                <w:spacing w:val="-2"/>
                <w:sz w:val="18"/>
                <w:szCs w:val="18"/>
                <w:lang w:val="fr-FR"/>
              </w:rPr>
              <w:softHyphen/>
              <w:t>ment va</w:t>
            </w:r>
            <w:r w:rsidRPr="007117F9">
              <w:rPr>
                <w:rFonts w:cs="Arial"/>
                <w:spacing w:val="-2"/>
                <w:sz w:val="18"/>
                <w:szCs w:val="18"/>
                <w:lang w:val="fr-FR"/>
              </w:rPr>
              <w:softHyphen/>
              <w:t>lables et l'in</w:t>
            </w:r>
            <w:r w:rsidRPr="007117F9">
              <w:rPr>
                <w:rFonts w:cs="Arial"/>
                <w:spacing w:val="-2"/>
                <w:sz w:val="18"/>
                <w:szCs w:val="18"/>
                <w:lang w:val="fr-FR"/>
              </w:rPr>
              <w:softHyphen/>
              <w:t>ter</w:t>
            </w:r>
            <w:r w:rsidRPr="007117F9">
              <w:rPr>
                <w:rFonts w:cs="Arial"/>
                <w:spacing w:val="-2"/>
                <w:sz w:val="18"/>
                <w:szCs w:val="18"/>
                <w:lang w:val="fr-FR"/>
              </w:rPr>
              <w:softHyphen/>
              <w:t>ven</w:t>
            </w:r>
            <w:r w:rsidRPr="007117F9">
              <w:rPr>
                <w:rFonts w:cs="Arial"/>
                <w:spacing w:val="-2"/>
                <w:sz w:val="18"/>
                <w:szCs w:val="18"/>
                <w:lang w:val="fr-FR"/>
              </w:rPr>
              <w:softHyphen/>
              <w:t>tion de l'</w:t>
            </w:r>
            <w:r w:rsidRPr="007117F9">
              <w:rPr>
                <w:rFonts w:cs="Arial"/>
                <w:spacing w:val="-2"/>
                <w:sz w:val="18"/>
                <w:szCs w:val="18"/>
                <w:lang w:val="fr-FR"/>
              </w:rPr>
              <w:softHyphen/>
              <w:t>assurance n'est ac</w:t>
            </w:r>
            <w:r w:rsidRPr="007117F9">
              <w:rPr>
                <w:rFonts w:cs="Arial"/>
                <w:spacing w:val="-2"/>
                <w:sz w:val="18"/>
                <w:szCs w:val="18"/>
                <w:lang w:val="fr-FR"/>
              </w:rPr>
              <w:softHyphen/>
              <w:t>cordée que s'il est sa</w:t>
            </w:r>
            <w:r w:rsidRPr="007117F9">
              <w:rPr>
                <w:rFonts w:cs="Arial"/>
                <w:spacing w:val="-2"/>
                <w:sz w:val="18"/>
                <w:szCs w:val="18"/>
                <w:lang w:val="fr-FR"/>
              </w:rPr>
              <w:softHyphen/>
              <w:t>tisfait aux conditions gé</w:t>
            </w:r>
            <w:r w:rsidRPr="007117F9">
              <w:rPr>
                <w:rFonts w:cs="Arial"/>
                <w:spacing w:val="-2"/>
                <w:sz w:val="18"/>
                <w:szCs w:val="18"/>
                <w:lang w:val="fr-FR"/>
              </w:rPr>
              <w:softHyphen/>
              <w:t>néra</w:t>
            </w:r>
            <w:r w:rsidRPr="007117F9">
              <w:rPr>
                <w:rFonts w:cs="Arial"/>
                <w:spacing w:val="-2"/>
                <w:sz w:val="18"/>
                <w:szCs w:val="18"/>
                <w:lang w:val="fr-FR"/>
              </w:rPr>
              <w:softHyphen/>
              <w:t>les et spé</w:t>
            </w:r>
            <w:r w:rsidRPr="007117F9">
              <w:rPr>
                <w:rFonts w:cs="Arial"/>
                <w:spacing w:val="-2"/>
                <w:sz w:val="18"/>
                <w:szCs w:val="18"/>
                <w:lang w:val="fr-FR"/>
              </w:rPr>
              <w:softHyphen/>
              <w:t>ci</w:t>
            </w:r>
            <w:r w:rsidRPr="007117F9">
              <w:rPr>
                <w:rFonts w:cs="Arial"/>
                <w:spacing w:val="-2"/>
                <w:sz w:val="18"/>
                <w:szCs w:val="18"/>
                <w:lang w:val="fr-FR"/>
              </w:rPr>
              <w:softHyphen/>
              <w:t>fiques repri</w:t>
            </w:r>
            <w:r w:rsidRPr="007117F9">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Voor de in dit hoofdstuk ver</w:t>
            </w:r>
            <w:r w:rsidRPr="007117F9">
              <w:rPr>
                <w:rFonts w:cs="Arial"/>
                <w:spacing w:val="-2"/>
                <w:sz w:val="18"/>
                <w:szCs w:val="18"/>
                <w:lang w:val="nl-NL"/>
              </w:rPr>
              <w:softHyphen/>
              <w:t>melde pro</w:t>
            </w:r>
            <w:r w:rsidRPr="007117F9">
              <w:rPr>
                <w:rFonts w:cs="Arial"/>
                <w:spacing w:val="-2"/>
                <w:sz w:val="18"/>
                <w:szCs w:val="18"/>
                <w:lang w:val="nl-NL"/>
              </w:rPr>
              <w:softHyphen/>
              <w:t>ducten zijn de in hoo</w:t>
            </w:r>
            <w:r w:rsidRPr="007117F9">
              <w:rPr>
                <w:rFonts w:cs="Arial"/>
                <w:spacing w:val="-2"/>
                <w:sz w:val="18"/>
                <w:szCs w:val="18"/>
                <w:lang w:val="nl-NL"/>
              </w:rPr>
              <w:softHyphen/>
              <w:t>fdstuk IV, A, be</w:t>
            </w:r>
            <w:r w:rsidRPr="007117F9">
              <w:rPr>
                <w:rFonts w:cs="Arial"/>
                <w:spacing w:val="-2"/>
                <w:sz w:val="18"/>
                <w:szCs w:val="18"/>
                <w:lang w:val="nl-NL"/>
              </w:rPr>
              <w:softHyphen/>
              <w:t>doelde toe</w:t>
            </w:r>
            <w:r w:rsidRPr="007117F9">
              <w:rPr>
                <w:rFonts w:cs="Arial"/>
                <w:spacing w:val="-2"/>
                <w:sz w:val="18"/>
                <w:szCs w:val="18"/>
                <w:lang w:val="nl-NL"/>
              </w:rPr>
              <w:softHyphen/>
              <w:t>pas</w:t>
            </w:r>
            <w:r w:rsidRPr="007117F9">
              <w:rPr>
                <w:rFonts w:cs="Arial"/>
                <w:spacing w:val="-2"/>
                <w:sz w:val="18"/>
                <w:szCs w:val="18"/>
                <w:lang w:val="nl-NL"/>
              </w:rPr>
              <w:softHyphen/>
              <w:t>singsmodaliteiten eve</w:t>
            </w:r>
            <w:r w:rsidRPr="007117F9">
              <w:rPr>
                <w:rFonts w:cs="Arial"/>
                <w:spacing w:val="-2"/>
                <w:sz w:val="18"/>
                <w:szCs w:val="18"/>
                <w:lang w:val="nl-NL"/>
              </w:rPr>
              <w:softHyphen/>
              <w:t>neens van toepassing en wordt de ver</w:t>
            </w:r>
            <w:r w:rsidRPr="007117F9">
              <w:rPr>
                <w:rFonts w:cs="Arial"/>
                <w:spacing w:val="-2"/>
                <w:sz w:val="18"/>
                <w:szCs w:val="18"/>
                <w:lang w:val="nl-NL"/>
              </w:rPr>
              <w:softHyphen/>
              <w:t>zekeringstege</w:t>
            </w:r>
            <w:r w:rsidRPr="007117F9">
              <w:rPr>
                <w:rFonts w:cs="Arial"/>
                <w:spacing w:val="-2"/>
                <w:sz w:val="18"/>
                <w:szCs w:val="18"/>
                <w:lang w:val="nl-NL"/>
              </w:rPr>
              <w:softHyphen/>
              <w:t>moetko</w:t>
            </w:r>
            <w:r w:rsidRPr="007117F9">
              <w:rPr>
                <w:rFonts w:cs="Arial"/>
                <w:spacing w:val="-2"/>
                <w:sz w:val="18"/>
                <w:szCs w:val="18"/>
                <w:lang w:val="nl-NL"/>
              </w:rPr>
              <w:softHyphen/>
              <w:t>ming slechts toe</w:t>
            </w:r>
            <w:r w:rsidRPr="007117F9">
              <w:rPr>
                <w:rFonts w:cs="Arial"/>
                <w:spacing w:val="-2"/>
                <w:sz w:val="18"/>
                <w:szCs w:val="18"/>
                <w:lang w:val="nl-NL"/>
              </w:rPr>
              <w:softHyphen/>
              <w:t>gekend indien de hierna ver</w:t>
            </w:r>
            <w:r w:rsidRPr="007117F9">
              <w:rPr>
                <w:rFonts w:cs="Arial"/>
                <w:spacing w:val="-2"/>
                <w:sz w:val="18"/>
                <w:szCs w:val="18"/>
                <w:lang w:val="nl-NL"/>
              </w:rPr>
              <w:softHyphen/>
              <w:t>melde al</w:t>
            </w:r>
            <w:r w:rsidRPr="007117F9">
              <w:rPr>
                <w:rFonts w:cs="Arial"/>
                <w:spacing w:val="-2"/>
                <w:sz w:val="18"/>
                <w:szCs w:val="18"/>
                <w:lang w:val="nl-NL"/>
              </w:rPr>
              <w:softHyphen/>
              <w:t>gemene en specifieke voorwaar</w:t>
            </w:r>
            <w:r w:rsidRPr="007117F9">
              <w:rPr>
                <w:rFonts w:cs="Arial"/>
                <w:spacing w:val="-2"/>
                <w:sz w:val="18"/>
                <w:szCs w:val="18"/>
                <w:lang w:val="nl-NL"/>
              </w:rPr>
              <w:softHyphen/>
              <w:t>den ver</w:t>
            </w:r>
            <w:r w:rsidRPr="007117F9">
              <w:rPr>
                <w:rFonts w:cs="Arial"/>
                <w:spacing w:val="-2"/>
                <w:sz w:val="18"/>
                <w:szCs w:val="18"/>
                <w:lang w:val="nl-NL"/>
              </w:rPr>
              <w:softHyphen/>
              <w:t>vuld zijn.</w:t>
            </w:r>
          </w:p>
        </w:tc>
      </w:tr>
      <w:tr w:rsidR="00DC61D8" w:rsidRPr="0080495C" w14:paraId="2970A1CB" w14:textId="77777777" w:rsidTr="00B115D4">
        <w:trPr>
          <w:jc w:val="center"/>
        </w:trPr>
        <w:tc>
          <w:tcPr>
            <w:tcW w:w="5103" w:type="dxa"/>
            <w:gridSpan w:val="2"/>
            <w:tcMar>
              <w:left w:w="170" w:type="dxa"/>
              <w:right w:w="170" w:type="dxa"/>
            </w:tcMar>
          </w:tcPr>
          <w:p w14:paraId="77B3BD5E"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0C16E551" w14:textId="77777777" w:rsidTr="00B115D4">
        <w:trPr>
          <w:jc w:val="center"/>
        </w:trPr>
        <w:tc>
          <w:tcPr>
            <w:tcW w:w="5103" w:type="dxa"/>
            <w:gridSpan w:val="2"/>
            <w:tcMar>
              <w:left w:w="170" w:type="dxa"/>
              <w:right w:w="170" w:type="dxa"/>
            </w:tcMar>
          </w:tcPr>
          <w:p w14:paraId="60FBB46C" w14:textId="77A27E7C"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peut être dérogé à ces moda</w:t>
            </w:r>
            <w:r w:rsidRPr="007117F9">
              <w:rPr>
                <w:rFonts w:cs="Arial"/>
                <w:spacing w:val="-2"/>
                <w:sz w:val="18"/>
                <w:szCs w:val="18"/>
                <w:lang w:val="fr-FR"/>
              </w:rPr>
              <w:softHyphen/>
              <w:t>lités d'ap</w:t>
            </w:r>
            <w:r w:rsidRPr="007117F9">
              <w:rPr>
                <w:rFonts w:cs="Arial"/>
                <w:spacing w:val="-2"/>
                <w:sz w:val="18"/>
                <w:szCs w:val="18"/>
                <w:lang w:val="fr-FR"/>
              </w:rPr>
              <w:softHyphen/>
              <w:t>plication et à ces con</w:t>
            </w:r>
            <w:r w:rsidRPr="007117F9">
              <w:rPr>
                <w:rFonts w:cs="Arial"/>
                <w:spacing w:val="-2"/>
                <w:sz w:val="18"/>
                <w:szCs w:val="18"/>
                <w:lang w:val="fr-FR"/>
              </w:rPr>
              <w:softHyphen/>
              <w:t>ditions géné</w:t>
            </w:r>
            <w:r w:rsidRPr="007117F9">
              <w:rPr>
                <w:rFonts w:cs="Arial"/>
                <w:spacing w:val="-2"/>
                <w:sz w:val="18"/>
                <w:szCs w:val="18"/>
                <w:lang w:val="fr-FR"/>
              </w:rPr>
              <w:softHyphen/>
              <w:t>rales dans la mesure où les con</w:t>
            </w:r>
            <w:r w:rsidRPr="007117F9">
              <w:rPr>
                <w:rFonts w:cs="Arial"/>
                <w:spacing w:val="-2"/>
                <w:sz w:val="18"/>
                <w:szCs w:val="18"/>
                <w:lang w:val="fr-FR"/>
              </w:rPr>
              <w:softHyphen/>
              <w:t>ditions spécifi</w:t>
            </w:r>
            <w:r w:rsidRPr="007117F9">
              <w:rPr>
                <w:rFonts w:cs="Arial"/>
                <w:spacing w:val="-2"/>
                <w:sz w:val="18"/>
                <w:szCs w:val="18"/>
                <w:lang w:val="fr-FR"/>
              </w:rPr>
              <w:softHyphen/>
              <w:t>ques énoncées sous 2 le pré</w:t>
            </w:r>
            <w:r w:rsidRPr="007117F9">
              <w:rPr>
                <w:rFonts w:cs="Arial"/>
                <w:spacing w:val="-2"/>
                <w:sz w:val="18"/>
                <w:szCs w:val="18"/>
                <w:lang w:val="fr-FR"/>
              </w:rPr>
              <w:softHyphen/>
              <w:t>voient ex</w:t>
            </w:r>
            <w:r w:rsidRPr="007117F9">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Van die toepassingsmodaliteiten en van die algemene voorwaarden mag wor</w:t>
            </w:r>
            <w:r w:rsidRPr="007117F9">
              <w:rPr>
                <w:rFonts w:cs="Arial"/>
                <w:spacing w:val="-2"/>
                <w:sz w:val="18"/>
                <w:szCs w:val="18"/>
                <w:lang w:val="nl-NL"/>
              </w:rPr>
              <w:softHyphen/>
              <w:t>den af</w:t>
            </w:r>
            <w:r w:rsidRPr="007117F9">
              <w:rPr>
                <w:rFonts w:cs="Arial"/>
                <w:spacing w:val="-2"/>
                <w:sz w:val="18"/>
                <w:szCs w:val="18"/>
                <w:lang w:val="nl-NL"/>
              </w:rPr>
              <w:softHyphen/>
              <w:t>geweken voor zover daarin is voorzien in de spe</w:t>
            </w:r>
            <w:r w:rsidRPr="007117F9">
              <w:rPr>
                <w:rFonts w:cs="Arial"/>
                <w:spacing w:val="-2"/>
                <w:sz w:val="18"/>
                <w:szCs w:val="18"/>
                <w:lang w:val="nl-NL"/>
              </w:rPr>
              <w:softHyphen/>
              <w:t>ci</w:t>
            </w:r>
            <w:r w:rsidRPr="007117F9">
              <w:rPr>
                <w:rFonts w:cs="Arial"/>
                <w:spacing w:val="-2"/>
                <w:sz w:val="18"/>
                <w:szCs w:val="18"/>
                <w:lang w:val="nl-NL"/>
              </w:rPr>
              <w:softHyphen/>
              <w:t>fieke voor</w:t>
            </w:r>
            <w:r w:rsidRPr="007117F9">
              <w:rPr>
                <w:rFonts w:cs="Arial"/>
                <w:spacing w:val="-2"/>
                <w:sz w:val="18"/>
                <w:szCs w:val="18"/>
                <w:lang w:val="nl-NL"/>
              </w:rPr>
              <w:softHyphen/>
              <w:t>waarden die uit</w:t>
            </w:r>
            <w:r w:rsidRPr="007117F9">
              <w:rPr>
                <w:rFonts w:cs="Arial"/>
                <w:spacing w:val="-2"/>
                <w:sz w:val="18"/>
                <w:szCs w:val="18"/>
                <w:lang w:val="nl-NL"/>
              </w:rPr>
              <w:softHyphen/>
              <w:t>druk</w:t>
            </w:r>
            <w:r w:rsidRPr="007117F9">
              <w:rPr>
                <w:rFonts w:cs="Arial"/>
                <w:spacing w:val="-2"/>
                <w:sz w:val="18"/>
                <w:szCs w:val="18"/>
                <w:lang w:val="nl-NL"/>
              </w:rPr>
              <w:softHyphen/>
              <w:t>kelijk zijn vastgesteld onder 2.</w:t>
            </w:r>
            <w:r>
              <w:rPr>
                <w:rFonts w:cs="Arial"/>
                <w:spacing w:val="-2"/>
                <w:sz w:val="18"/>
                <w:szCs w:val="18"/>
                <w:lang w:val="nl-NL"/>
              </w:rPr>
              <w:t xml:space="preserve"> </w:t>
            </w:r>
          </w:p>
        </w:tc>
      </w:tr>
      <w:tr w:rsidR="00DC61D8" w:rsidRPr="0080495C" w14:paraId="6DC9DC8D" w14:textId="77777777" w:rsidTr="00B115D4">
        <w:trPr>
          <w:jc w:val="center"/>
        </w:trPr>
        <w:tc>
          <w:tcPr>
            <w:tcW w:w="5103" w:type="dxa"/>
            <w:gridSpan w:val="2"/>
            <w:tcMar>
              <w:left w:w="170" w:type="dxa"/>
              <w:right w:w="170" w:type="dxa"/>
            </w:tcMar>
          </w:tcPr>
          <w:p w14:paraId="65680234"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2C1F0D0C" w14:textId="77777777" w:rsidTr="00B115D4">
        <w:trPr>
          <w:jc w:val="center"/>
        </w:trPr>
        <w:tc>
          <w:tcPr>
            <w:tcW w:w="5103" w:type="dxa"/>
            <w:gridSpan w:val="2"/>
            <w:tcMar>
              <w:left w:w="170" w:type="dxa"/>
              <w:right w:w="170" w:type="dxa"/>
            </w:tcMar>
          </w:tcPr>
          <w:p w14:paraId="741F0BB3" w14:textId="37663CE0" w:rsidR="00DC61D8" w:rsidRPr="007117F9" w:rsidRDefault="00DC61D8" w:rsidP="00DC61D8">
            <w:pPr>
              <w:tabs>
                <w:tab w:val="center" w:pos="2197"/>
              </w:tabs>
              <w:jc w:val="center"/>
              <w:rPr>
                <w:rFonts w:cs="Arial"/>
                <w:spacing w:val="-2"/>
                <w:sz w:val="18"/>
                <w:szCs w:val="18"/>
                <w:lang w:val="nl-NL"/>
              </w:rPr>
            </w:pPr>
            <w:r>
              <w:rPr>
                <w:rFonts w:cs="Arial"/>
                <w:b/>
                <w:spacing w:val="-2"/>
                <w:sz w:val="18"/>
                <w:szCs w:val="18"/>
                <w:lang w:val="nl-NL"/>
              </w:rPr>
              <w:t xml:space="preserve">1 </w:t>
            </w:r>
            <w:r w:rsidRPr="007117F9">
              <w:rPr>
                <w:rFonts w:cs="Arial"/>
                <w:b/>
                <w:spacing w:val="-2"/>
                <w:sz w:val="18"/>
                <w:szCs w:val="18"/>
                <w:lang w:val="nl-NL"/>
              </w:rPr>
              <w:t>- Conditions générales</w:t>
            </w:r>
          </w:p>
        </w:tc>
        <w:tc>
          <w:tcPr>
            <w:tcW w:w="5103" w:type="dxa"/>
            <w:gridSpan w:val="2"/>
            <w:tcMar>
              <w:left w:w="170" w:type="dxa"/>
              <w:right w:w="170" w:type="dxa"/>
            </w:tcMar>
          </w:tcPr>
          <w:p w14:paraId="6610C33E" w14:textId="683A1F29"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1 - Algemene voorwaarden</w:t>
            </w:r>
          </w:p>
        </w:tc>
      </w:tr>
      <w:tr w:rsidR="00DC61D8" w:rsidRPr="00794C21" w14:paraId="2B1EA419" w14:textId="77777777" w:rsidTr="00B115D4">
        <w:trPr>
          <w:jc w:val="center"/>
        </w:trPr>
        <w:tc>
          <w:tcPr>
            <w:tcW w:w="726" w:type="dxa"/>
            <w:tcMar>
              <w:left w:w="170" w:type="dxa"/>
              <w:right w:w="170" w:type="dxa"/>
            </w:tcMar>
          </w:tcPr>
          <w:p w14:paraId="3E4451F0"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794C21"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80495C" w14:paraId="03E5FB6A" w14:textId="77777777" w:rsidTr="00B115D4">
        <w:trPr>
          <w:jc w:val="center"/>
        </w:trPr>
        <w:tc>
          <w:tcPr>
            <w:tcW w:w="726" w:type="dxa"/>
            <w:noWrap/>
            <w:tcMar>
              <w:left w:w="0" w:type="dxa"/>
              <w:right w:w="0" w:type="dxa"/>
            </w:tcMar>
          </w:tcPr>
          <w:p w14:paraId="518A28A6"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4377" w:type="dxa"/>
            <w:tcMar>
              <w:left w:w="170" w:type="dxa"/>
              <w:right w:w="170" w:type="dxa"/>
            </w:tcMar>
          </w:tcPr>
          <w:p w14:paraId="3C4652C7" w14:textId="1AA2F0A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Conformément aux dis</w:t>
            </w:r>
            <w:r w:rsidRPr="007117F9">
              <w:rPr>
                <w:rFonts w:cs="Arial"/>
                <w:spacing w:val="-2"/>
                <w:sz w:val="18"/>
                <w:szCs w:val="18"/>
                <w:lang w:val="fr-FR"/>
              </w:rPr>
              <w:softHyphen/>
              <w:t xml:space="preserve">positions de l'art. </w:t>
            </w:r>
            <w:r>
              <w:rPr>
                <w:rFonts w:cs="Arial"/>
                <w:spacing w:val="-2"/>
                <w:sz w:val="18"/>
                <w:szCs w:val="18"/>
                <w:lang w:val="fr-FR"/>
              </w:rPr>
              <w:t>129</w:t>
            </w:r>
            <w:r w:rsidRPr="007117F9">
              <w:rPr>
                <w:rFonts w:cs="Arial"/>
                <w:spacing w:val="-2"/>
                <w:sz w:val="18"/>
                <w:szCs w:val="18"/>
                <w:lang w:val="fr-FR"/>
              </w:rPr>
              <w:t xml:space="preserve"> du présent arrê</w:t>
            </w:r>
            <w:r w:rsidRPr="007117F9">
              <w:rPr>
                <w:rFonts w:cs="Arial"/>
                <w:spacing w:val="-2"/>
                <w:sz w:val="18"/>
                <w:szCs w:val="18"/>
                <w:lang w:val="fr-FR"/>
              </w:rPr>
              <w:softHyphen/>
              <w:t>té, le produit doit être pres</w:t>
            </w:r>
            <w:r w:rsidRPr="007117F9">
              <w:rPr>
                <w:rFonts w:cs="Arial"/>
                <w:spacing w:val="-2"/>
                <w:sz w:val="18"/>
                <w:szCs w:val="18"/>
                <w:lang w:val="fr-FR"/>
              </w:rPr>
              <w:softHyphen/>
              <w:t>crit, im</w:t>
            </w:r>
            <w:r w:rsidRPr="007117F9">
              <w:rPr>
                <w:rFonts w:cs="Arial"/>
                <w:spacing w:val="-2"/>
                <w:sz w:val="18"/>
                <w:szCs w:val="18"/>
                <w:lang w:val="fr-FR"/>
              </w:rPr>
              <w:softHyphen/>
              <w:t>porté et dis</w:t>
            </w:r>
            <w:r w:rsidRPr="007117F9">
              <w:rPr>
                <w:rFonts w:cs="Arial"/>
                <w:spacing w:val="-2"/>
                <w:sz w:val="18"/>
                <w:szCs w:val="18"/>
                <w:lang w:val="fr-FR"/>
              </w:rPr>
              <w:softHyphen/>
              <w:t>pensé en applica</w:t>
            </w:r>
            <w:r w:rsidRPr="007117F9">
              <w:rPr>
                <w:rFonts w:cs="Arial"/>
                <w:spacing w:val="-2"/>
                <w:sz w:val="18"/>
                <w:szCs w:val="18"/>
                <w:lang w:val="fr-FR"/>
              </w:rPr>
              <w:softHyphen/>
              <w:t>tion des dispositions émanant du Mi</w:t>
            </w:r>
            <w:r w:rsidRPr="007117F9">
              <w:rPr>
                <w:rFonts w:cs="Arial"/>
                <w:spacing w:val="-2"/>
                <w:sz w:val="18"/>
                <w:szCs w:val="18"/>
                <w:lang w:val="fr-FR"/>
              </w:rPr>
              <w:softHyphen/>
              <w:t>nistre ayant la Santé pu</w:t>
            </w:r>
            <w:r w:rsidRPr="007117F9">
              <w:rPr>
                <w:rFonts w:cs="Arial"/>
                <w:spacing w:val="-2"/>
                <w:sz w:val="18"/>
                <w:szCs w:val="18"/>
                <w:lang w:val="fr-FR"/>
              </w:rPr>
              <w:softHyphen/>
              <w:t>blique dans ses at</w:t>
            </w:r>
            <w:r w:rsidRPr="007117F9">
              <w:rPr>
                <w:rFonts w:cs="Arial"/>
                <w:spacing w:val="-2"/>
                <w:sz w:val="18"/>
                <w:szCs w:val="18"/>
                <w:lang w:val="fr-FR"/>
              </w:rPr>
              <w:softHyphen/>
              <w:t>trib</w:t>
            </w:r>
            <w:r>
              <w:rPr>
                <w:rFonts w:cs="Arial"/>
                <w:spacing w:val="-2"/>
                <w:sz w:val="18"/>
                <w:szCs w:val="18"/>
                <w:lang w:val="fr-FR"/>
              </w:rPr>
              <w:t>u</w:t>
            </w:r>
            <w:r>
              <w:rPr>
                <w:rFonts w:cs="Arial"/>
                <w:spacing w:val="-2"/>
                <w:sz w:val="18"/>
                <w:szCs w:val="18"/>
                <w:lang w:val="fr-FR"/>
              </w:rPr>
              <w:softHyphen/>
              <w:t>tions.</w:t>
            </w:r>
          </w:p>
        </w:tc>
        <w:tc>
          <w:tcPr>
            <w:tcW w:w="726" w:type="dxa"/>
            <w:noWrap/>
            <w:tcMar>
              <w:left w:w="0" w:type="dxa"/>
              <w:right w:w="0" w:type="dxa"/>
            </w:tcMar>
          </w:tcPr>
          <w:p w14:paraId="70E27A66" w14:textId="77777777" w:rsidR="00DC61D8" w:rsidRPr="005974B6"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5974B6">
              <w:rPr>
                <w:rFonts w:cs="Arial"/>
                <w:spacing w:val="-2"/>
                <w:sz w:val="18"/>
                <w:szCs w:val="18"/>
                <w:lang w:val="fr-FR"/>
              </w:rPr>
              <w:t>1°</w:t>
            </w:r>
          </w:p>
        </w:tc>
        <w:tc>
          <w:tcPr>
            <w:tcW w:w="4377" w:type="dxa"/>
            <w:tcMar>
              <w:left w:w="170" w:type="dxa"/>
              <w:right w:w="170" w:type="dxa"/>
            </w:tcMar>
          </w:tcPr>
          <w:p w14:paraId="3B7EA0A7" w14:textId="5D04DAA9"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Overeenkomstig de bepa</w:t>
            </w:r>
            <w:r w:rsidRPr="007117F9">
              <w:rPr>
                <w:rFonts w:cs="Arial"/>
                <w:spacing w:val="-2"/>
                <w:sz w:val="18"/>
                <w:szCs w:val="18"/>
                <w:lang w:val="nl-NL"/>
              </w:rPr>
              <w:softHyphen/>
            </w:r>
            <w:r>
              <w:rPr>
                <w:rFonts w:cs="Arial"/>
                <w:spacing w:val="-2"/>
                <w:sz w:val="18"/>
                <w:szCs w:val="18"/>
                <w:lang w:val="nl-NL"/>
              </w:rPr>
              <w:t>lingen van art. 129</w:t>
            </w:r>
            <w:r w:rsidRPr="007117F9">
              <w:rPr>
                <w:rFonts w:cs="Arial"/>
                <w:spacing w:val="-2"/>
                <w:sz w:val="18"/>
                <w:szCs w:val="18"/>
                <w:lang w:val="nl-NL"/>
              </w:rPr>
              <w:t xml:space="preserve"> van dit besluit dient het product te zijn voor</w:t>
            </w:r>
            <w:r w:rsidRPr="007117F9">
              <w:rPr>
                <w:rFonts w:cs="Arial"/>
                <w:spacing w:val="-2"/>
                <w:sz w:val="18"/>
                <w:szCs w:val="18"/>
                <w:lang w:val="nl-NL"/>
              </w:rPr>
              <w:softHyphen/>
              <w:t>geschre</w:t>
            </w:r>
            <w:r w:rsidRPr="007117F9">
              <w:rPr>
                <w:rFonts w:cs="Arial"/>
                <w:spacing w:val="-2"/>
                <w:sz w:val="18"/>
                <w:szCs w:val="18"/>
                <w:lang w:val="nl-NL"/>
              </w:rPr>
              <w:softHyphen/>
              <w:t>ven, ingevoerd en af</w:t>
            </w:r>
            <w:r w:rsidRPr="007117F9">
              <w:rPr>
                <w:rFonts w:cs="Arial"/>
                <w:spacing w:val="-2"/>
                <w:sz w:val="18"/>
                <w:szCs w:val="18"/>
                <w:lang w:val="nl-NL"/>
              </w:rPr>
              <w:softHyphen/>
              <w:t>geleverd conform de bepalingen uitgaande van de Mi</w:t>
            </w:r>
            <w:r w:rsidRPr="007117F9">
              <w:rPr>
                <w:rFonts w:cs="Arial"/>
                <w:spacing w:val="-2"/>
                <w:sz w:val="18"/>
                <w:szCs w:val="18"/>
                <w:lang w:val="nl-NL"/>
              </w:rPr>
              <w:softHyphen/>
              <w:t>nister die de Volksge</w:t>
            </w:r>
            <w:r w:rsidRPr="007117F9">
              <w:rPr>
                <w:rFonts w:cs="Arial"/>
                <w:spacing w:val="-2"/>
                <w:sz w:val="18"/>
                <w:szCs w:val="18"/>
                <w:lang w:val="nl-NL"/>
              </w:rPr>
              <w:softHyphen/>
              <w:t>zondheid onder zijn bevoegd</w:t>
            </w:r>
            <w:r w:rsidRPr="007117F9">
              <w:rPr>
                <w:rFonts w:cs="Arial"/>
                <w:spacing w:val="-2"/>
                <w:sz w:val="18"/>
                <w:szCs w:val="18"/>
                <w:lang w:val="nl-NL"/>
              </w:rPr>
              <w:softHyphen/>
              <w:t>heid heeft.</w:t>
            </w:r>
          </w:p>
        </w:tc>
      </w:tr>
      <w:tr w:rsidR="00DC61D8" w:rsidRPr="0080495C" w14:paraId="00DC1FB9" w14:textId="77777777" w:rsidTr="00B115D4">
        <w:trPr>
          <w:jc w:val="center"/>
        </w:trPr>
        <w:tc>
          <w:tcPr>
            <w:tcW w:w="726" w:type="dxa"/>
            <w:noWrap/>
            <w:tcMar>
              <w:left w:w="0" w:type="dxa"/>
              <w:right w:w="0" w:type="dxa"/>
            </w:tcMar>
          </w:tcPr>
          <w:p w14:paraId="28EAD5B2"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393B2FE4" w14:textId="77777777" w:rsidTr="00B115D4">
        <w:trPr>
          <w:jc w:val="center"/>
        </w:trPr>
        <w:tc>
          <w:tcPr>
            <w:tcW w:w="726" w:type="dxa"/>
            <w:noWrap/>
            <w:tcMar>
              <w:left w:w="0" w:type="dxa"/>
              <w:right w:w="0" w:type="dxa"/>
            </w:tcMar>
          </w:tcPr>
          <w:p w14:paraId="17B9AA71"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doit être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sé par le médecin-conseil sur base des éléments d'appré</w:t>
            </w:r>
            <w:r w:rsidRPr="007117F9">
              <w:rPr>
                <w:rFonts w:cs="Arial"/>
                <w:spacing w:val="-2"/>
                <w:sz w:val="18"/>
                <w:szCs w:val="18"/>
                <w:lang w:val="fr-FR"/>
              </w:rPr>
              <w:softHyphen/>
              <w:t>cia</w:t>
            </w:r>
            <w:r w:rsidRPr="007117F9">
              <w:rPr>
                <w:rFonts w:cs="Arial"/>
                <w:spacing w:val="-2"/>
                <w:sz w:val="18"/>
                <w:szCs w:val="18"/>
                <w:lang w:val="fr-FR"/>
              </w:rPr>
              <w:softHyphen/>
              <w:t>tion visés au 2 du pré</w:t>
            </w:r>
            <w:r w:rsidRPr="007117F9">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vergoeding dient door de ad</w:t>
            </w:r>
            <w:r w:rsidRPr="007117F9">
              <w:rPr>
                <w:rFonts w:cs="Arial"/>
                <w:spacing w:val="-2"/>
                <w:sz w:val="18"/>
                <w:szCs w:val="18"/>
                <w:lang w:val="nl-NL"/>
              </w:rPr>
              <w:softHyphen/>
              <w:t>vise</w:t>
            </w:r>
            <w:r w:rsidRPr="007117F9">
              <w:rPr>
                <w:rFonts w:cs="Arial"/>
                <w:spacing w:val="-2"/>
                <w:sz w:val="18"/>
                <w:szCs w:val="18"/>
                <w:lang w:val="nl-NL"/>
              </w:rPr>
              <w:softHyphen/>
              <w:t>rend genees</w:t>
            </w:r>
            <w:r w:rsidRPr="007117F9">
              <w:rPr>
                <w:rFonts w:cs="Arial"/>
                <w:spacing w:val="-2"/>
                <w:sz w:val="18"/>
                <w:szCs w:val="18"/>
                <w:lang w:val="nl-NL"/>
              </w:rPr>
              <w:softHyphen/>
              <w:t>heer te zijn ge</w:t>
            </w:r>
            <w:r w:rsidRPr="007117F9">
              <w:rPr>
                <w:rFonts w:cs="Arial"/>
                <w:spacing w:val="-2"/>
                <w:sz w:val="18"/>
                <w:szCs w:val="18"/>
                <w:lang w:val="nl-NL"/>
              </w:rPr>
              <w:softHyphen/>
              <w:t>ma</w:t>
            </w:r>
            <w:r w:rsidRPr="007117F9">
              <w:rPr>
                <w:rFonts w:cs="Arial"/>
                <w:spacing w:val="-2"/>
                <w:sz w:val="18"/>
                <w:szCs w:val="18"/>
                <w:lang w:val="nl-NL"/>
              </w:rPr>
              <w:softHyphen/>
              <w:t>chtigd op grond van de thera</w:t>
            </w:r>
            <w:r w:rsidRPr="007117F9">
              <w:rPr>
                <w:rFonts w:cs="Arial"/>
                <w:spacing w:val="-2"/>
                <w:sz w:val="18"/>
                <w:szCs w:val="18"/>
                <w:lang w:val="nl-NL"/>
              </w:rPr>
              <w:softHyphen/>
              <w:t>peu</w:t>
            </w:r>
            <w:r w:rsidRPr="007117F9">
              <w:rPr>
                <w:rFonts w:cs="Arial"/>
                <w:spacing w:val="-2"/>
                <w:sz w:val="18"/>
                <w:szCs w:val="18"/>
                <w:lang w:val="nl-NL"/>
              </w:rPr>
              <w:softHyphen/>
              <w:t>tische beoorde</w:t>
            </w:r>
            <w:r w:rsidRPr="007117F9">
              <w:rPr>
                <w:rFonts w:cs="Arial"/>
                <w:spacing w:val="-2"/>
                <w:sz w:val="18"/>
                <w:szCs w:val="18"/>
                <w:lang w:val="nl-NL"/>
              </w:rPr>
              <w:softHyphen/>
              <w:t>lingsele</w:t>
            </w:r>
            <w:r w:rsidRPr="007117F9">
              <w:rPr>
                <w:rFonts w:cs="Arial"/>
                <w:spacing w:val="-2"/>
                <w:sz w:val="18"/>
                <w:szCs w:val="18"/>
                <w:lang w:val="nl-NL"/>
              </w:rPr>
              <w:softHyphen/>
              <w:t>menten bedoeld in 2 van dit hoofd</w:t>
            </w:r>
            <w:r w:rsidRPr="007117F9">
              <w:rPr>
                <w:rFonts w:cs="Arial"/>
                <w:spacing w:val="-2"/>
                <w:sz w:val="18"/>
                <w:szCs w:val="18"/>
                <w:lang w:val="nl-NL"/>
              </w:rPr>
              <w:softHyphen/>
              <w:t>stuk.</w:t>
            </w:r>
          </w:p>
        </w:tc>
      </w:tr>
      <w:tr w:rsidR="00DC61D8" w:rsidRPr="0080495C" w14:paraId="02D582FE" w14:textId="77777777" w:rsidTr="00B115D4">
        <w:trPr>
          <w:jc w:val="center"/>
        </w:trPr>
        <w:tc>
          <w:tcPr>
            <w:tcW w:w="726" w:type="dxa"/>
            <w:noWrap/>
            <w:tcMar>
              <w:left w:w="0" w:type="dxa"/>
              <w:right w:w="0" w:type="dxa"/>
            </w:tcMar>
          </w:tcPr>
          <w:p w14:paraId="2EA91EB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1D7B7C4C" w14:textId="77777777" w:rsidTr="00B115D4">
        <w:trPr>
          <w:jc w:val="center"/>
        </w:trPr>
        <w:tc>
          <w:tcPr>
            <w:tcW w:w="726" w:type="dxa"/>
            <w:noWrap/>
            <w:tcMar>
              <w:left w:w="0" w:type="dxa"/>
              <w:right w:w="0" w:type="dxa"/>
            </w:tcMar>
          </w:tcPr>
          <w:p w14:paraId="540F0385"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F06D677" w14:textId="446D6F5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de l'Assurance est calculé sur base du prix men</w:t>
            </w:r>
            <w:r w:rsidRPr="007117F9">
              <w:rPr>
                <w:rFonts w:cs="Arial"/>
                <w:spacing w:val="-2"/>
                <w:sz w:val="18"/>
                <w:szCs w:val="18"/>
                <w:lang w:val="fr-FR"/>
              </w:rPr>
              <w:softHyphen/>
              <w:t>tionné sur la facture d'achat, qui comprend aussi les taxes et droits se rappor</w:t>
            </w:r>
            <w:r w:rsidRPr="007117F9">
              <w:rPr>
                <w:rFonts w:cs="Arial"/>
                <w:spacing w:val="-2"/>
                <w:sz w:val="18"/>
                <w:szCs w:val="18"/>
                <w:lang w:val="fr-FR"/>
              </w:rPr>
              <w:softHyphen/>
              <w:t>tant au produit, majorés de la marge du pharma</w:t>
            </w:r>
            <w:r w:rsidRPr="007117F9">
              <w:rPr>
                <w:rFonts w:cs="Arial"/>
                <w:spacing w:val="-2"/>
                <w:sz w:val="18"/>
                <w:szCs w:val="18"/>
                <w:lang w:val="fr-FR"/>
              </w:rPr>
              <w:softHyphen/>
              <w:t>cien com</w:t>
            </w:r>
            <w:r w:rsidRPr="007117F9">
              <w:rPr>
                <w:rFonts w:cs="Arial"/>
                <w:spacing w:val="-2"/>
                <w:sz w:val="18"/>
                <w:szCs w:val="18"/>
                <w:lang w:val="fr-FR"/>
              </w:rPr>
              <w:softHyphen/>
              <w:t>me elle est fixée par le Mi</w:t>
            </w:r>
            <w:r w:rsidRPr="007117F9">
              <w:rPr>
                <w:rFonts w:cs="Arial"/>
                <w:spacing w:val="-2"/>
                <w:sz w:val="18"/>
                <w:szCs w:val="18"/>
                <w:lang w:val="fr-FR"/>
              </w:rPr>
              <w:softHyphen/>
              <w:t>nistre ayant les Af</w:t>
            </w:r>
            <w:r w:rsidRPr="007117F9">
              <w:rPr>
                <w:rFonts w:cs="Arial"/>
                <w:spacing w:val="-2"/>
                <w:sz w:val="18"/>
                <w:szCs w:val="18"/>
                <w:lang w:val="fr-FR"/>
              </w:rPr>
              <w:softHyphen/>
              <w:t>faires écono</w:t>
            </w:r>
            <w:r w:rsidRPr="007117F9">
              <w:rPr>
                <w:rFonts w:cs="Arial"/>
                <w:spacing w:val="-2"/>
                <w:sz w:val="18"/>
                <w:szCs w:val="18"/>
                <w:lang w:val="fr-FR"/>
              </w:rPr>
              <w:softHyphen/>
              <w:t>miques dans ses at</w:t>
            </w:r>
            <w:r w:rsidRPr="007117F9">
              <w:rPr>
                <w:rFonts w:cs="Arial"/>
                <w:spacing w:val="-2"/>
                <w:sz w:val="18"/>
                <w:szCs w:val="18"/>
                <w:lang w:val="fr-FR"/>
              </w:rPr>
              <w:softHyphen/>
              <w:t>tributions, étant en</w:t>
            </w:r>
            <w:r w:rsidRPr="007117F9">
              <w:rPr>
                <w:rFonts w:cs="Arial"/>
                <w:spacing w:val="-2"/>
                <w:sz w:val="18"/>
                <w:szCs w:val="18"/>
                <w:lang w:val="fr-FR"/>
              </w:rPr>
              <w:softHyphen/>
              <w:t>tendu que pour la fi</w:t>
            </w:r>
            <w:r w:rsidRPr="007117F9">
              <w:rPr>
                <w:rFonts w:cs="Arial"/>
                <w:spacing w:val="-2"/>
                <w:sz w:val="18"/>
                <w:szCs w:val="18"/>
                <w:lang w:val="fr-FR"/>
              </w:rPr>
              <w:softHyphen/>
              <w:t>xa</w:t>
            </w:r>
            <w:r w:rsidRPr="007117F9">
              <w:rPr>
                <w:rFonts w:cs="Arial"/>
                <w:spacing w:val="-2"/>
                <w:sz w:val="18"/>
                <w:szCs w:val="18"/>
                <w:lang w:val="fr-FR"/>
              </w:rPr>
              <w:softHyphen/>
              <w:t>tion du plafond de cette marge, il y a lieu de par</w:t>
            </w:r>
            <w:r w:rsidRPr="007117F9">
              <w:rPr>
                <w:rFonts w:cs="Arial"/>
                <w:spacing w:val="-2"/>
                <w:sz w:val="18"/>
                <w:szCs w:val="18"/>
                <w:lang w:val="fr-FR"/>
              </w:rPr>
              <w:softHyphen/>
              <w:t>tir du prix fac</w:t>
            </w:r>
            <w:r w:rsidRPr="007117F9">
              <w:rPr>
                <w:rFonts w:cs="Arial"/>
                <w:spacing w:val="-2"/>
                <w:sz w:val="18"/>
                <w:szCs w:val="18"/>
                <w:lang w:val="fr-FR"/>
              </w:rPr>
              <w:softHyphen/>
              <w:t>turé visé ci-devant par nombre d'unités spé</w:t>
            </w:r>
            <w:r w:rsidRPr="007117F9">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F55FB5"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75CC842" w14:textId="6AF81DB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tegemoetkoming van de Verze</w:t>
            </w:r>
            <w:r w:rsidRPr="007117F9">
              <w:rPr>
                <w:rFonts w:cs="Arial"/>
                <w:spacing w:val="-2"/>
                <w:sz w:val="18"/>
                <w:szCs w:val="18"/>
                <w:lang w:val="nl-NL"/>
              </w:rPr>
              <w:softHyphen/>
              <w:t>ke</w:t>
            </w:r>
            <w:r w:rsidRPr="007117F9">
              <w:rPr>
                <w:rFonts w:cs="Arial"/>
                <w:spacing w:val="-2"/>
                <w:sz w:val="18"/>
                <w:szCs w:val="18"/>
                <w:lang w:val="nl-NL"/>
              </w:rPr>
              <w:softHyphen/>
              <w:t>ring wordt bere</w:t>
            </w:r>
            <w:r w:rsidRPr="007117F9">
              <w:rPr>
                <w:rFonts w:cs="Arial"/>
                <w:spacing w:val="-2"/>
                <w:sz w:val="18"/>
                <w:szCs w:val="18"/>
                <w:lang w:val="nl-NL"/>
              </w:rPr>
              <w:softHyphen/>
              <w:t>kend op grond van de op de aankoopfak</w:t>
            </w:r>
            <w:r w:rsidRPr="007117F9">
              <w:rPr>
                <w:rFonts w:cs="Arial"/>
                <w:spacing w:val="-2"/>
                <w:sz w:val="18"/>
                <w:szCs w:val="18"/>
                <w:lang w:val="nl-NL"/>
              </w:rPr>
              <w:softHyphen/>
              <w:t>tuur ver</w:t>
            </w:r>
            <w:r w:rsidRPr="007117F9">
              <w:rPr>
                <w:rFonts w:cs="Arial"/>
                <w:spacing w:val="-2"/>
                <w:sz w:val="18"/>
                <w:szCs w:val="18"/>
                <w:lang w:val="nl-NL"/>
              </w:rPr>
              <w:softHyphen/>
              <w:t>melde prijs, daarin be</w:t>
            </w:r>
            <w:r w:rsidRPr="007117F9">
              <w:rPr>
                <w:rFonts w:cs="Arial"/>
                <w:spacing w:val="-2"/>
                <w:sz w:val="18"/>
                <w:szCs w:val="18"/>
                <w:lang w:val="nl-NL"/>
              </w:rPr>
              <w:softHyphen/>
              <w:t>grepen de onkos</w:t>
            </w:r>
            <w:r w:rsidRPr="007117F9">
              <w:rPr>
                <w:rFonts w:cs="Arial"/>
                <w:spacing w:val="-2"/>
                <w:sz w:val="18"/>
                <w:szCs w:val="18"/>
                <w:lang w:val="nl-NL"/>
              </w:rPr>
              <w:softHyphen/>
              <w:t>ten en rech</w:t>
            </w:r>
            <w:r w:rsidRPr="007117F9">
              <w:rPr>
                <w:rFonts w:cs="Arial"/>
                <w:spacing w:val="-2"/>
                <w:sz w:val="18"/>
                <w:szCs w:val="18"/>
                <w:lang w:val="nl-NL"/>
              </w:rPr>
              <w:softHyphen/>
              <w:t>ten die op het pro</w:t>
            </w:r>
            <w:r w:rsidRPr="007117F9">
              <w:rPr>
                <w:rFonts w:cs="Arial"/>
                <w:spacing w:val="-2"/>
                <w:sz w:val="18"/>
                <w:szCs w:val="18"/>
                <w:lang w:val="nl-NL"/>
              </w:rPr>
              <w:softHyphen/>
              <w:t>duct betrekking hebben, ver</w:t>
            </w:r>
            <w:r w:rsidRPr="007117F9">
              <w:rPr>
                <w:rFonts w:cs="Arial"/>
                <w:spacing w:val="-2"/>
                <w:sz w:val="18"/>
                <w:szCs w:val="18"/>
                <w:lang w:val="nl-NL"/>
              </w:rPr>
              <w:softHyphen/>
              <w:t>hoogd met de apo</w:t>
            </w:r>
            <w:r w:rsidRPr="007117F9">
              <w:rPr>
                <w:rFonts w:cs="Arial"/>
                <w:spacing w:val="-2"/>
                <w:sz w:val="18"/>
                <w:szCs w:val="18"/>
                <w:lang w:val="nl-NL"/>
              </w:rPr>
              <w:softHyphen/>
              <w:t>thekersmarge zoals ze is be</w:t>
            </w:r>
            <w:r w:rsidRPr="007117F9">
              <w:rPr>
                <w:rFonts w:cs="Arial"/>
                <w:spacing w:val="-2"/>
                <w:sz w:val="18"/>
                <w:szCs w:val="18"/>
                <w:lang w:val="nl-NL"/>
              </w:rPr>
              <w:softHyphen/>
              <w:t>paald door de Mi</w:t>
            </w:r>
            <w:r w:rsidRPr="007117F9">
              <w:rPr>
                <w:rFonts w:cs="Arial"/>
                <w:spacing w:val="-2"/>
                <w:sz w:val="18"/>
                <w:szCs w:val="18"/>
                <w:lang w:val="nl-NL"/>
              </w:rPr>
              <w:softHyphen/>
              <w:t>nister die het Departe</w:t>
            </w:r>
            <w:r w:rsidRPr="007117F9">
              <w:rPr>
                <w:rFonts w:cs="Arial"/>
                <w:spacing w:val="-2"/>
                <w:sz w:val="18"/>
                <w:szCs w:val="18"/>
                <w:lang w:val="nl-NL"/>
              </w:rPr>
              <w:softHyphen/>
              <w:t>ment van Economische Zaken onder zijn bevoegdheid heeft, met dien ver</w:t>
            </w:r>
            <w:r w:rsidRPr="007117F9">
              <w:rPr>
                <w:rFonts w:cs="Arial"/>
                <w:spacing w:val="-2"/>
                <w:sz w:val="18"/>
                <w:szCs w:val="18"/>
                <w:lang w:val="nl-NL"/>
              </w:rPr>
              <w:softHyphen/>
              <w:t>stande dat ter vaststel</w:t>
            </w:r>
            <w:r w:rsidRPr="007117F9">
              <w:rPr>
                <w:rFonts w:cs="Arial"/>
                <w:spacing w:val="-2"/>
                <w:sz w:val="18"/>
                <w:szCs w:val="18"/>
                <w:lang w:val="nl-NL"/>
              </w:rPr>
              <w:softHyphen/>
              <w:t>ling van het marge-pla</w:t>
            </w:r>
            <w:r w:rsidRPr="007117F9">
              <w:rPr>
                <w:rFonts w:cs="Arial"/>
                <w:spacing w:val="-2"/>
                <w:sz w:val="18"/>
                <w:szCs w:val="18"/>
                <w:lang w:val="nl-NL"/>
              </w:rPr>
              <w:softHyphen/>
              <w:t>fond er dient te worden uit</w:t>
            </w:r>
            <w:r w:rsidRPr="007117F9">
              <w:rPr>
                <w:rFonts w:cs="Arial"/>
                <w:spacing w:val="-2"/>
                <w:sz w:val="18"/>
                <w:szCs w:val="18"/>
                <w:lang w:val="nl-NL"/>
              </w:rPr>
              <w:softHyphen/>
              <w:t>gegaan van de hiervo</w:t>
            </w:r>
            <w:r w:rsidRPr="007117F9">
              <w:rPr>
                <w:rFonts w:cs="Arial"/>
                <w:spacing w:val="-2"/>
                <w:sz w:val="18"/>
                <w:szCs w:val="18"/>
                <w:lang w:val="nl-NL"/>
              </w:rPr>
              <w:softHyphen/>
              <w:t>ren bedoel</w:t>
            </w:r>
            <w:r w:rsidRPr="007117F9">
              <w:rPr>
                <w:rFonts w:cs="Arial"/>
                <w:spacing w:val="-2"/>
                <w:sz w:val="18"/>
                <w:szCs w:val="18"/>
                <w:lang w:val="nl-NL"/>
              </w:rPr>
              <w:softHyphen/>
              <w:t>de fak</w:t>
            </w:r>
            <w:r w:rsidRPr="007117F9">
              <w:rPr>
                <w:rFonts w:cs="Arial"/>
                <w:spacing w:val="-2"/>
                <w:sz w:val="18"/>
                <w:szCs w:val="18"/>
                <w:lang w:val="nl-NL"/>
              </w:rPr>
              <w:softHyphen/>
              <w:t>tuurprijs per aantal een</w:t>
            </w:r>
            <w:r w:rsidRPr="007117F9">
              <w:rPr>
                <w:rFonts w:cs="Arial"/>
                <w:spacing w:val="-2"/>
                <w:sz w:val="18"/>
                <w:szCs w:val="18"/>
                <w:lang w:val="nl-NL"/>
              </w:rPr>
              <w:softHyphen/>
              <w:t>heden, vermeld in de daartoe bestemde ko</w:t>
            </w:r>
            <w:r w:rsidRPr="007117F9">
              <w:rPr>
                <w:rFonts w:cs="Arial"/>
                <w:spacing w:val="-2"/>
                <w:sz w:val="18"/>
                <w:szCs w:val="18"/>
                <w:lang w:val="nl-NL"/>
              </w:rPr>
              <w:softHyphen/>
              <w:t>lom.</w:t>
            </w:r>
          </w:p>
        </w:tc>
      </w:tr>
      <w:tr w:rsidR="00DC61D8" w:rsidRPr="0080495C" w14:paraId="64431B6C" w14:textId="77777777" w:rsidTr="00B115D4">
        <w:trPr>
          <w:jc w:val="center"/>
        </w:trPr>
        <w:tc>
          <w:tcPr>
            <w:tcW w:w="726" w:type="dxa"/>
            <w:noWrap/>
            <w:tcMar>
              <w:left w:w="0" w:type="dxa"/>
              <w:right w:w="0" w:type="dxa"/>
            </w:tcMar>
          </w:tcPr>
          <w:p w14:paraId="255C2DC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6129BE66" w14:textId="77777777" w:rsidTr="00B115D4">
        <w:trPr>
          <w:jc w:val="center"/>
        </w:trPr>
        <w:tc>
          <w:tcPr>
            <w:tcW w:w="726" w:type="dxa"/>
            <w:noWrap/>
            <w:tcMar>
              <w:left w:w="0" w:type="dxa"/>
              <w:right w:w="0" w:type="dxa"/>
            </w:tcMar>
          </w:tcPr>
          <w:p w14:paraId="7D7FF7FD"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4377" w:type="dxa"/>
            <w:tcMar>
              <w:left w:w="170" w:type="dxa"/>
              <w:right w:w="170" w:type="dxa"/>
            </w:tcMar>
          </w:tcPr>
          <w:p w14:paraId="3159AB7C" w14:textId="3554C0F5"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Par nombre d'uni</w:t>
            </w:r>
            <w:r>
              <w:rPr>
                <w:rFonts w:cs="Arial"/>
                <w:spacing w:val="-2"/>
                <w:sz w:val="18"/>
                <w:szCs w:val="18"/>
                <w:lang w:val="fr-FR"/>
              </w:rPr>
              <w:t xml:space="preserve">tés, visé sous 2° ci-devant, le </w:t>
            </w:r>
            <w:r w:rsidRPr="007117F9">
              <w:rPr>
                <w:rFonts w:cs="Arial"/>
                <w:spacing w:val="-2"/>
                <w:sz w:val="18"/>
                <w:szCs w:val="18"/>
                <w:lang w:val="fr-FR"/>
              </w:rPr>
              <w:t>bénéficiaire paie sa participation fixée par l'ar</w:t>
            </w:r>
            <w:r w:rsidRPr="007117F9">
              <w:rPr>
                <w:rFonts w:cs="Arial"/>
                <w:spacing w:val="-2"/>
                <w:sz w:val="18"/>
                <w:szCs w:val="18"/>
                <w:lang w:val="fr-FR"/>
              </w:rPr>
              <w:softHyphen/>
              <w:t>rêté royal du 7 mai 1991 fixant l'in</w:t>
            </w:r>
            <w:r w:rsidRPr="007117F9">
              <w:rPr>
                <w:rFonts w:cs="Arial"/>
                <w:spacing w:val="-2"/>
                <w:sz w:val="18"/>
                <w:szCs w:val="18"/>
                <w:lang w:val="fr-FR"/>
              </w:rPr>
              <w:softHyphen/>
              <w:t>terven</w:t>
            </w:r>
            <w:r w:rsidRPr="007117F9">
              <w:rPr>
                <w:rFonts w:cs="Arial"/>
                <w:spacing w:val="-2"/>
                <w:sz w:val="18"/>
                <w:szCs w:val="18"/>
                <w:lang w:val="fr-FR"/>
              </w:rPr>
              <w:softHyphen/>
              <w:t>tion per</w:t>
            </w:r>
            <w:r w:rsidRPr="007117F9">
              <w:rPr>
                <w:rFonts w:cs="Arial"/>
                <w:spacing w:val="-2"/>
                <w:sz w:val="18"/>
                <w:szCs w:val="18"/>
                <w:lang w:val="fr-FR"/>
              </w:rPr>
              <w:softHyphen/>
              <w:t>sonnelle des bénéfi</w:t>
            </w:r>
            <w:r w:rsidRPr="007117F9">
              <w:rPr>
                <w:rFonts w:cs="Arial"/>
                <w:spacing w:val="-2"/>
                <w:sz w:val="18"/>
                <w:szCs w:val="18"/>
                <w:lang w:val="fr-FR"/>
              </w:rPr>
              <w:softHyphen/>
              <w:t>ciaires dans le coût des fournitu</w:t>
            </w:r>
            <w:r w:rsidRPr="007117F9">
              <w:rPr>
                <w:rFonts w:cs="Arial"/>
                <w:spacing w:val="-2"/>
                <w:sz w:val="18"/>
                <w:szCs w:val="18"/>
                <w:lang w:val="fr-FR"/>
              </w:rPr>
              <w:softHyphen/>
              <w:t>res pharma</w:t>
            </w:r>
            <w:r w:rsidRPr="007117F9">
              <w:rPr>
                <w:rFonts w:cs="Arial"/>
                <w:spacing w:val="-2"/>
                <w:sz w:val="18"/>
                <w:szCs w:val="18"/>
                <w:lang w:val="fr-FR"/>
              </w:rPr>
              <w:softHyphen/>
              <w:t>ceuti</w:t>
            </w:r>
            <w:r w:rsidRPr="007117F9">
              <w:rPr>
                <w:rFonts w:cs="Arial"/>
                <w:spacing w:val="-2"/>
                <w:sz w:val="18"/>
                <w:szCs w:val="18"/>
                <w:lang w:val="fr-FR"/>
              </w:rPr>
              <w:softHyphen/>
              <w:t>ques rem</w:t>
            </w:r>
            <w:r w:rsidRPr="007117F9">
              <w:rPr>
                <w:rFonts w:cs="Arial"/>
                <w:spacing w:val="-2"/>
                <w:sz w:val="18"/>
                <w:szCs w:val="18"/>
                <w:lang w:val="fr-FR"/>
              </w:rPr>
              <w:softHyphen/>
              <w:t>boursa</w:t>
            </w:r>
            <w:r w:rsidRPr="007117F9">
              <w:rPr>
                <w:rFonts w:cs="Arial"/>
                <w:spacing w:val="-2"/>
                <w:sz w:val="18"/>
                <w:szCs w:val="18"/>
                <w:lang w:val="fr-FR"/>
              </w:rPr>
              <w:softHyphen/>
              <w:t>bles dans le cadre de l'as</w:t>
            </w:r>
            <w:r w:rsidRPr="007117F9">
              <w:rPr>
                <w:rFonts w:cs="Arial"/>
                <w:spacing w:val="-2"/>
                <w:sz w:val="18"/>
                <w:szCs w:val="18"/>
                <w:lang w:val="fr-FR"/>
              </w:rPr>
              <w:softHyphen/>
              <w:t>surance obligatoire contre la mala</w:t>
            </w:r>
            <w:r w:rsidRPr="007117F9">
              <w:rPr>
                <w:rFonts w:cs="Arial"/>
                <w:spacing w:val="-2"/>
                <w:sz w:val="18"/>
                <w:szCs w:val="18"/>
                <w:lang w:val="fr-FR"/>
              </w:rPr>
              <w:softHyphen/>
              <w:t>die et l'invalidi</w:t>
            </w:r>
            <w:r w:rsidRPr="007117F9">
              <w:rPr>
                <w:rFonts w:cs="Arial"/>
                <w:spacing w:val="-2"/>
                <w:sz w:val="18"/>
                <w:szCs w:val="18"/>
                <w:lang w:val="fr-FR"/>
              </w:rPr>
              <w:softHyphen/>
              <w:t>té.</w:t>
            </w:r>
            <w:r>
              <w:rPr>
                <w:rFonts w:cs="Arial"/>
                <w:spacing w:val="-2"/>
                <w:sz w:val="18"/>
                <w:szCs w:val="18"/>
                <w:lang w:val="fr-FR"/>
              </w:rPr>
              <w:br/>
            </w:r>
          </w:p>
        </w:tc>
        <w:tc>
          <w:tcPr>
            <w:tcW w:w="726" w:type="dxa"/>
            <w:noWrap/>
            <w:tcMar>
              <w:left w:w="0" w:type="dxa"/>
              <w:right w:w="0" w:type="dxa"/>
            </w:tcMar>
          </w:tcPr>
          <w:p w14:paraId="58147037" w14:textId="77777777" w:rsidR="00DC61D8" w:rsidRPr="00F55FB5"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4377" w:type="dxa"/>
            <w:tcMar>
              <w:left w:w="170" w:type="dxa"/>
              <w:right w:w="170" w:type="dxa"/>
            </w:tcMar>
          </w:tcPr>
          <w:p w14:paraId="2321C25A" w14:textId="4B986260"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Per aantal eenheden, bedoeld sub 2° hier</w:t>
            </w:r>
            <w:r w:rsidRPr="007117F9">
              <w:rPr>
                <w:rFonts w:cs="Arial"/>
                <w:spacing w:val="-2"/>
                <w:sz w:val="18"/>
                <w:szCs w:val="18"/>
                <w:lang w:val="nl-NL"/>
              </w:rPr>
              <w:softHyphen/>
              <w:t>voren, betaalt de recht</w:t>
            </w:r>
            <w:r w:rsidRPr="007117F9">
              <w:rPr>
                <w:rFonts w:cs="Arial"/>
                <w:spacing w:val="-2"/>
                <w:sz w:val="18"/>
                <w:szCs w:val="18"/>
                <w:lang w:val="nl-NL"/>
              </w:rPr>
              <w:softHyphen/>
              <w:t>heb</w:t>
            </w:r>
            <w:r w:rsidRPr="007117F9">
              <w:rPr>
                <w:rFonts w:cs="Arial"/>
                <w:spacing w:val="-2"/>
                <w:sz w:val="18"/>
                <w:szCs w:val="18"/>
                <w:lang w:val="nl-NL"/>
              </w:rPr>
              <w:softHyphen/>
              <w:t>bende het aan</w:t>
            </w:r>
            <w:r w:rsidRPr="007117F9">
              <w:rPr>
                <w:rFonts w:cs="Arial"/>
                <w:spacing w:val="-2"/>
                <w:sz w:val="18"/>
                <w:szCs w:val="18"/>
                <w:lang w:val="nl-NL"/>
              </w:rPr>
              <w:softHyphen/>
              <w:t>deel zoals vast</w:t>
            </w:r>
            <w:r w:rsidRPr="007117F9">
              <w:rPr>
                <w:rFonts w:cs="Arial"/>
                <w:spacing w:val="-2"/>
                <w:sz w:val="18"/>
                <w:szCs w:val="18"/>
                <w:lang w:val="nl-NL"/>
              </w:rPr>
              <w:softHyphen/>
              <w:t>gesteld bij het koninklijk besluit van 7 mei 1991 tot vast</w:t>
            </w:r>
            <w:r w:rsidRPr="007117F9">
              <w:rPr>
                <w:rFonts w:cs="Arial"/>
                <w:spacing w:val="-2"/>
                <w:sz w:val="18"/>
                <w:szCs w:val="18"/>
                <w:lang w:val="nl-NL"/>
              </w:rPr>
              <w:softHyphen/>
              <w:t>stelling van het per</w:t>
            </w:r>
            <w:r w:rsidRPr="007117F9">
              <w:rPr>
                <w:rFonts w:cs="Arial"/>
                <w:spacing w:val="-2"/>
                <w:sz w:val="18"/>
                <w:szCs w:val="18"/>
                <w:lang w:val="nl-NL"/>
              </w:rPr>
              <w:softHyphen/>
              <w:t>soon</w:t>
            </w:r>
            <w:r w:rsidRPr="007117F9">
              <w:rPr>
                <w:rFonts w:cs="Arial"/>
                <w:spacing w:val="-2"/>
                <w:sz w:val="18"/>
                <w:szCs w:val="18"/>
                <w:lang w:val="nl-NL"/>
              </w:rPr>
              <w:softHyphen/>
              <w:t>lijk aan</w:t>
            </w:r>
            <w:r w:rsidRPr="007117F9">
              <w:rPr>
                <w:rFonts w:cs="Arial"/>
                <w:spacing w:val="-2"/>
                <w:sz w:val="18"/>
                <w:szCs w:val="18"/>
                <w:lang w:val="nl-NL"/>
              </w:rPr>
              <w:softHyphen/>
              <w:t>deel van de rechthebbenden in de kosten van de in het raam van de ver</w:t>
            </w:r>
            <w:r w:rsidRPr="007117F9">
              <w:rPr>
                <w:rFonts w:cs="Arial"/>
                <w:spacing w:val="-2"/>
                <w:sz w:val="18"/>
                <w:szCs w:val="18"/>
                <w:lang w:val="nl-NL"/>
              </w:rPr>
              <w:softHyphen/>
              <w:t>plichte ziekte- en invali</w:t>
            </w:r>
            <w:r w:rsidRPr="007117F9">
              <w:rPr>
                <w:rFonts w:cs="Arial"/>
                <w:spacing w:val="-2"/>
                <w:sz w:val="18"/>
                <w:szCs w:val="18"/>
                <w:lang w:val="nl-NL"/>
              </w:rPr>
              <w:softHyphen/>
              <w:t>di</w:t>
            </w:r>
            <w:r w:rsidRPr="007117F9">
              <w:rPr>
                <w:rFonts w:cs="Arial"/>
                <w:spacing w:val="-2"/>
                <w:sz w:val="18"/>
                <w:szCs w:val="18"/>
                <w:lang w:val="nl-NL"/>
              </w:rPr>
              <w:softHyphen/>
              <w:t>teitsverze</w:t>
            </w:r>
            <w:r w:rsidRPr="007117F9">
              <w:rPr>
                <w:rFonts w:cs="Arial"/>
                <w:spacing w:val="-2"/>
                <w:sz w:val="18"/>
                <w:szCs w:val="18"/>
                <w:lang w:val="nl-NL"/>
              </w:rPr>
              <w:softHyphen/>
              <w:t>kering vergoedbare farma</w:t>
            </w:r>
            <w:r w:rsidRPr="007117F9">
              <w:rPr>
                <w:rFonts w:cs="Arial"/>
                <w:spacing w:val="-2"/>
                <w:sz w:val="18"/>
                <w:szCs w:val="18"/>
                <w:lang w:val="nl-NL"/>
              </w:rPr>
              <w:softHyphen/>
              <w:t>ceutische ver</w:t>
            </w:r>
            <w:r w:rsidRPr="007117F9">
              <w:rPr>
                <w:rFonts w:cs="Arial"/>
                <w:spacing w:val="-2"/>
                <w:sz w:val="18"/>
                <w:szCs w:val="18"/>
                <w:lang w:val="nl-NL"/>
              </w:rPr>
              <w:softHyphen/>
              <w:t>strekkingen.</w:t>
            </w:r>
          </w:p>
        </w:tc>
      </w:tr>
      <w:tr w:rsidR="00DC61D8" w:rsidRPr="0080495C" w14:paraId="1BA9777C" w14:textId="77777777" w:rsidTr="00B115D4">
        <w:trPr>
          <w:jc w:val="center"/>
        </w:trPr>
        <w:tc>
          <w:tcPr>
            <w:tcW w:w="726" w:type="dxa"/>
            <w:noWrap/>
            <w:tcMar>
              <w:left w:w="0" w:type="dxa"/>
              <w:right w:w="0" w:type="dxa"/>
            </w:tcMar>
          </w:tcPr>
          <w:p w14:paraId="197A48B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6C2BF6D1" w14:textId="77777777" w:rsidTr="00B115D4">
        <w:trPr>
          <w:jc w:val="center"/>
        </w:trPr>
        <w:tc>
          <w:tcPr>
            <w:tcW w:w="726" w:type="dxa"/>
            <w:noWrap/>
            <w:tcMar>
              <w:left w:w="0" w:type="dxa"/>
              <w:right w:w="0" w:type="dxa"/>
            </w:tcMar>
          </w:tcPr>
          <w:p w14:paraId="4F59888B"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S'il s'agit d'un patient sé</w:t>
            </w:r>
            <w:r w:rsidRPr="007117F9">
              <w:rPr>
                <w:rFonts w:cs="Arial"/>
                <w:spacing w:val="-2"/>
                <w:sz w:val="18"/>
                <w:szCs w:val="18"/>
                <w:lang w:val="fr-FR"/>
              </w:rPr>
              <w:softHyphen/>
              <w:t>jour</w:t>
            </w:r>
            <w:r w:rsidRPr="007117F9">
              <w:rPr>
                <w:rFonts w:cs="Arial"/>
                <w:spacing w:val="-2"/>
                <w:sz w:val="18"/>
                <w:szCs w:val="18"/>
                <w:lang w:val="fr-FR"/>
              </w:rPr>
              <w:softHyphen/>
              <w:t>nant dans un éta</w:t>
            </w:r>
            <w:r w:rsidRPr="007117F9">
              <w:rPr>
                <w:rFonts w:cs="Arial"/>
                <w:spacing w:val="-2"/>
                <w:sz w:val="18"/>
                <w:szCs w:val="18"/>
                <w:lang w:val="fr-FR"/>
              </w:rPr>
              <w:softHyphen/>
              <w:t>blissement hospi</w:t>
            </w:r>
            <w:r w:rsidRPr="007117F9">
              <w:rPr>
                <w:rFonts w:cs="Arial"/>
                <w:spacing w:val="-2"/>
                <w:sz w:val="18"/>
                <w:szCs w:val="18"/>
                <w:lang w:val="fr-FR"/>
              </w:rPr>
              <w:softHyphen/>
              <w:t>talier, sa participation est com</w:t>
            </w:r>
            <w:r w:rsidRPr="007117F9">
              <w:rPr>
                <w:rFonts w:cs="Arial"/>
                <w:spacing w:val="-2"/>
                <w:sz w:val="18"/>
                <w:szCs w:val="18"/>
                <w:lang w:val="fr-FR"/>
              </w:rPr>
              <w:softHyphen/>
              <w:t>prise dans le forfait fixé à l'article 2, b de l'ar</w:t>
            </w:r>
            <w:r w:rsidRPr="007117F9">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Indien het gaat om een patiënt die ter verple</w:t>
            </w:r>
            <w:r w:rsidRPr="007117F9">
              <w:rPr>
                <w:rFonts w:cs="Arial"/>
                <w:spacing w:val="-2"/>
                <w:sz w:val="18"/>
                <w:szCs w:val="18"/>
                <w:lang w:val="nl-NL"/>
              </w:rPr>
              <w:softHyphen/>
              <w:t>ging is opgenomen in een verplegingsinrichting, is zijn aandeel begrepen in het for</w:t>
            </w:r>
            <w:r w:rsidRPr="007117F9">
              <w:rPr>
                <w:rFonts w:cs="Arial"/>
                <w:spacing w:val="-2"/>
                <w:sz w:val="18"/>
                <w:szCs w:val="18"/>
                <w:lang w:val="nl-NL"/>
              </w:rPr>
              <w:softHyphen/>
              <w:t>fait vastge</w:t>
            </w:r>
            <w:r w:rsidRPr="007117F9">
              <w:rPr>
                <w:rFonts w:cs="Arial"/>
                <w:spacing w:val="-2"/>
                <w:sz w:val="18"/>
                <w:szCs w:val="18"/>
                <w:lang w:val="nl-NL"/>
              </w:rPr>
              <w:softHyphen/>
              <w:t>steld in artikel 2, b van voormeld konink</w:t>
            </w:r>
            <w:r w:rsidRPr="007117F9">
              <w:rPr>
                <w:rFonts w:cs="Arial"/>
                <w:spacing w:val="-2"/>
                <w:sz w:val="18"/>
                <w:szCs w:val="18"/>
                <w:lang w:val="nl-NL"/>
              </w:rPr>
              <w:softHyphen/>
              <w:t>lijk besluit van 7 mei 1991.</w:t>
            </w:r>
          </w:p>
        </w:tc>
      </w:tr>
      <w:tr w:rsidR="00DC61D8" w:rsidRPr="0080495C" w14:paraId="08493AED" w14:textId="77777777" w:rsidTr="00B115D4">
        <w:trPr>
          <w:jc w:val="center"/>
        </w:trPr>
        <w:tc>
          <w:tcPr>
            <w:tcW w:w="726" w:type="dxa"/>
            <w:noWrap/>
            <w:tcMar>
              <w:left w:w="0" w:type="dxa"/>
              <w:right w:w="0" w:type="dxa"/>
            </w:tcMar>
          </w:tcPr>
          <w:p w14:paraId="6DA8A2CA"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3177C6B2" w14:textId="77777777" w:rsidTr="00B115D4">
        <w:trPr>
          <w:jc w:val="center"/>
        </w:trPr>
        <w:tc>
          <w:tcPr>
            <w:tcW w:w="726" w:type="dxa"/>
            <w:noWrap/>
            <w:tcMar>
              <w:left w:w="0" w:type="dxa"/>
              <w:right w:w="0" w:type="dxa"/>
            </w:tcMar>
          </w:tcPr>
          <w:p w14:paraId="7C664BAB"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7117F9">
              <w:rPr>
                <w:rFonts w:cs="Arial"/>
                <w:spacing w:val="-2"/>
                <w:sz w:val="18"/>
                <w:szCs w:val="18"/>
                <w:lang w:val="nl-NL"/>
              </w:rPr>
              <w:t>4°</w:t>
            </w:r>
          </w:p>
        </w:tc>
        <w:tc>
          <w:tcPr>
            <w:tcW w:w="4377" w:type="dxa"/>
            <w:tcMar>
              <w:left w:w="170" w:type="dxa"/>
              <w:right w:w="170" w:type="dxa"/>
            </w:tcMar>
          </w:tcPr>
          <w:p w14:paraId="7B71DA73" w14:textId="08B3E1D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pharmacien délivrant le pro</w:t>
            </w:r>
            <w:r w:rsidRPr="007117F9">
              <w:rPr>
                <w:rFonts w:cs="Arial"/>
                <w:spacing w:val="-2"/>
                <w:sz w:val="18"/>
                <w:szCs w:val="18"/>
                <w:lang w:val="fr-FR"/>
              </w:rPr>
              <w:softHyphen/>
              <w:t>duit peut appli</w:t>
            </w:r>
            <w:r w:rsidRPr="007117F9">
              <w:rPr>
                <w:rFonts w:cs="Arial"/>
                <w:spacing w:val="-2"/>
                <w:sz w:val="18"/>
                <w:szCs w:val="18"/>
                <w:lang w:val="fr-FR"/>
              </w:rPr>
              <w:softHyphen/>
              <w:t>quer le tiers payant, en mentionnant sur l'ordon</w:t>
            </w:r>
            <w:r w:rsidRPr="007117F9">
              <w:rPr>
                <w:rFonts w:cs="Arial"/>
                <w:spacing w:val="-2"/>
                <w:sz w:val="18"/>
                <w:szCs w:val="18"/>
                <w:lang w:val="fr-FR"/>
              </w:rPr>
              <w:softHyphen/>
              <w:t>nance le numéro d'ordre figurant sur l'at</w:t>
            </w:r>
            <w:r w:rsidRPr="007117F9">
              <w:rPr>
                <w:rFonts w:cs="Arial"/>
                <w:spacing w:val="-2"/>
                <w:sz w:val="18"/>
                <w:szCs w:val="18"/>
                <w:lang w:val="fr-FR"/>
              </w:rPr>
              <w:softHyphen/>
              <w:t>tes</w:t>
            </w:r>
            <w:r w:rsidRPr="007117F9">
              <w:rPr>
                <w:rFonts w:cs="Arial"/>
                <w:spacing w:val="-2"/>
                <w:sz w:val="18"/>
                <w:szCs w:val="18"/>
                <w:lang w:val="fr-FR"/>
              </w:rPr>
              <w:softHyphen/>
              <w:t>tation dé</w:t>
            </w:r>
            <w:r w:rsidRPr="007117F9">
              <w:rPr>
                <w:rFonts w:cs="Arial"/>
                <w:spacing w:val="-2"/>
                <w:sz w:val="18"/>
                <w:szCs w:val="18"/>
                <w:lang w:val="fr-FR"/>
              </w:rPr>
              <w:softHyphen/>
              <w:t>li</w:t>
            </w:r>
            <w:r w:rsidRPr="007117F9">
              <w:rPr>
                <w:rFonts w:cs="Arial"/>
                <w:spacing w:val="-2"/>
                <w:sz w:val="18"/>
                <w:szCs w:val="18"/>
                <w:lang w:val="fr-FR"/>
              </w:rPr>
              <w:softHyphen/>
              <w:t>vrée par le méde</w:t>
            </w:r>
            <w:r w:rsidRPr="007117F9">
              <w:rPr>
                <w:rFonts w:cs="Arial"/>
                <w:spacing w:val="-2"/>
                <w:sz w:val="18"/>
                <w:szCs w:val="18"/>
                <w:lang w:val="fr-FR"/>
              </w:rPr>
              <w:softHyphen/>
              <w:t>cin-conseil ainsi que les élé</w:t>
            </w:r>
            <w:r w:rsidRPr="007117F9">
              <w:rPr>
                <w:rFonts w:cs="Arial"/>
                <w:spacing w:val="-2"/>
                <w:sz w:val="18"/>
                <w:szCs w:val="18"/>
                <w:lang w:val="fr-FR"/>
              </w:rPr>
              <w:softHyphen/>
              <w:t>ments visés sous 2 ci-dessus, qui per</w:t>
            </w:r>
            <w:r w:rsidRPr="007117F9">
              <w:rPr>
                <w:rFonts w:cs="Arial"/>
                <w:spacing w:val="-2"/>
                <w:sz w:val="18"/>
                <w:szCs w:val="18"/>
                <w:lang w:val="fr-FR"/>
              </w:rPr>
              <w:softHyphen/>
              <w:t>met</w:t>
            </w:r>
            <w:r w:rsidRPr="007117F9">
              <w:rPr>
                <w:rFonts w:cs="Arial"/>
                <w:spacing w:val="-2"/>
                <w:sz w:val="18"/>
                <w:szCs w:val="18"/>
                <w:lang w:val="fr-FR"/>
              </w:rPr>
              <w:softHyphen/>
              <w:t>tent de con</w:t>
            </w:r>
            <w:r w:rsidRPr="007117F9">
              <w:rPr>
                <w:rFonts w:cs="Arial"/>
                <w:spacing w:val="-2"/>
                <w:sz w:val="18"/>
                <w:szCs w:val="18"/>
                <w:lang w:val="fr-FR"/>
              </w:rPr>
              <w:softHyphen/>
              <w:t>trôler le montant porté en compte.</w:t>
            </w:r>
            <w:r>
              <w:rPr>
                <w:rFonts w:cs="Arial"/>
                <w:spacing w:val="-2"/>
                <w:sz w:val="18"/>
                <w:szCs w:val="18"/>
                <w:lang w:val="fr-FR"/>
              </w:rPr>
              <w:br/>
            </w:r>
          </w:p>
        </w:tc>
        <w:tc>
          <w:tcPr>
            <w:tcW w:w="726" w:type="dxa"/>
            <w:noWrap/>
            <w:tcMar>
              <w:left w:w="0" w:type="dxa"/>
              <w:right w:w="0" w:type="dxa"/>
            </w:tcMar>
          </w:tcPr>
          <w:p w14:paraId="59D66D61"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fr-FR"/>
              </w:rPr>
              <w:t>4°</w:t>
            </w:r>
          </w:p>
        </w:tc>
        <w:tc>
          <w:tcPr>
            <w:tcW w:w="4377" w:type="dxa"/>
            <w:tcMar>
              <w:left w:w="170" w:type="dxa"/>
              <w:right w:w="170" w:type="dxa"/>
            </w:tcMar>
          </w:tcPr>
          <w:p w14:paraId="122F08F8" w14:textId="2826986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apotheker die het product af</w:t>
            </w:r>
            <w:r w:rsidRPr="007117F9">
              <w:rPr>
                <w:rFonts w:cs="Arial"/>
                <w:spacing w:val="-2"/>
                <w:sz w:val="18"/>
                <w:szCs w:val="18"/>
                <w:lang w:val="nl-NL"/>
              </w:rPr>
              <w:softHyphen/>
              <w:t>le</w:t>
            </w:r>
            <w:r w:rsidRPr="007117F9">
              <w:rPr>
                <w:rFonts w:cs="Arial"/>
                <w:spacing w:val="-2"/>
                <w:sz w:val="18"/>
                <w:szCs w:val="18"/>
                <w:lang w:val="nl-NL"/>
              </w:rPr>
              <w:softHyphen/>
              <w:t>vert mag de der</w:t>
            </w:r>
            <w:r w:rsidRPr="007117F9">
              <w:rPr>
                <w:rFonts w:cs="Arial"/>
                <w:spacing w:val="-2"/>
                <w:sz w:val="18"/>
                <w:szCs w:val="18"/>
                <w:lang w:val="nl-NL"/>
              </w:rPr>
              <w:softHyphen/>
              <w:t>debetalersrege</w:t>
            </w:r>
            <w:r w:rsidRPr="007117F9">
              <w:rPr>
                <w:rFonts w:cs="Arial"/>
                <w:spacing w:val="-2"/>
                <w:sz w:val="18"/>
                <w:szCs w:val="18"/>
                <w:lang w:val="nl-NL"/>
              </w:rPr>
              <w:softHyphen/>
              <w:t>ling toepas</w:t>
            </w:r>
            <w:r w:rsidRPr="007117F9">
              <w:rPr>
                <w:rFonts w:cs="Arial"/>
                <w:spacing w:val="-2"/>
                <w:sz w:val="18"/>
                <w:szCs w:val="18"/>
                <w:lang w:val="nl-NL"/>
              </w:rPr>
              <w:softHyphen/>
              <w:t>sen als hij op het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het volgnummer ver</w:t>
            </w:r>
            <w:r w:rsidRPr="007117F9">
              <w:rPr>
                <w:rFonts w:cs="Arial"/>
                <w:spacing w:val="-2"/>
                <w:sz w:val="18"/>
                <w:szCs w:val="18"/>
                <w:lang w:val="nl-NL"/>
              </w:rPr>
              <w:softHyphen/>
              <w:t>meldt dat voorkomt op het door de adviserend geneesheer af</w:t>
            </w:r>
            <w:r w:rsidRPr="007117F9">
              <w:rPr>
                <w:rFonts w:cs="Arial"/>
                <w:spacing w:val="-2"/>
                <w:sz w:val="18"/>
                <w:szCs w:val="18"/>
                <w:lang w:val="nl-NL"/>
              </w:rPr>
              <w:softHyphen/>
              <w:t>geleverd machtigingsattest, samen met de sub 2 hiervoren beoogde gege</w:t>
            </w:r>
            <w:r w:rsidRPr="007117F9">
              <w:rPr>
                <w:rFonts w:cs="Arial"/>
                <w:spacing w:val="-2"/>
                <w:sz w:val="18"/>
                <w:szCs w:val="18"/>
                <w:lang w:val="nl-NL"/>
              </w:rPr>
              <w:softHyphen/>
              <w:t>vens die het moge</w:t>
            </w:r>
            <w:r w:rsidRPr="007117F9">
              <w:rPr>
                <w:rFonts w:cs="Arial"/>
                <w:spacing w:val="-2"/>
                <w:sz w:val="18"/>
                <w:szCs w:val="18"/>
                <w:lang w:val="nl-NL"/>
              </w:rPr>
              <w:softHyphen/>
              <w:t>lijk maken het aan</w:t>
            </w:r>
            <w:r w:rsidRPr="007117F9">
              <w:rPr>
                <w:rFonts w:cs="Arial"/>
                <w:spacing w:val="-2"/>
                <w:sz w:val="18"/>
                <w:szCs w:val="18"/>
                <w:lang w:val="nl-NL"/>
              </w:rPr>
              <w:softHyphen/>
              <w:t>gerekende be</w:t>
            </w:r>
            <w:r w:rsidRPr="007117F9">
              <w:rPr>
                <w:rFonts w:cs="Arial"/>
                <w:spacing w:val="-2"/>
                <w:sz w:val="18"/>
                <w:szCs w:val="18"/>
                <w:lang w:val="nl-NL"/>
              </w:rPr>
              <w:softHyphen/>
              <w:t>drag te con</w:t>
            </w:r>
            <w:r w:rsidRPr="007117F9">
              <w:rPr>
                <w:rFonts w:cs="Arial"/>
                <w:spacing w:val="-2"/>
                <w:sz w:val="18"/>
                <w:szCs w:val="18"/>
                <w:lang w:val="nl-NL"/>
              </w:rPr>
              <w:softHyphen/>
              <w:t>tro</w:t>
            </w:r>
            <w:r w:rsidRPr="007117F9">
              <w:rPr>
                <w:rFonts w:cs="Arial"/>
                <w:spacing w:val="-2"/>
                <w:sz w:val="18"/>
                <w:szCs w:val="18"/>
                <w:lang w:val="nl-NL"/>
              </w:rPr>
              <w:softHyphen/>
              <w:t>leren.</w:t>
            </w:r>
          </w:p>
        </w:tc>
      </w:tr>
      <w:tr w:rsidR="00DC61D8" w:rsidRPr="0080495C" w14:paraId="378F00C4" w14:textId="77777777" w:rsidTr="00B115D4">
        <w:trPr>
          <w:jc w:val="center"/>
        </w:trPr>
        <w:tc>
          <w:tcPr>
            <w:tcW w:w="726" w:type="dxa"/>
            <w:noWrap/>
            <w:tcMar>
              <w:left w:w="0" w:type="dxa"/>
              <w:right w:w="0" w:type="dxa"/>
            </w:tcMar>
          </w:tcPr>
          <w:p w14:paraId="5B0E61C5"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5004E08D" w14:textId="77777777" w:rsidTr="00B115D4">
        <w:trPr>
          <w:jc w:val="center"/>
        </w:trPr>
        <w:tc>
          <w:tcPr>
            <w:tcW w:w="726" w:type="dxa"/>
            <w:noWrap/>
            <w:tcMar>
              <w:left w:w="0" w:type="dxa"/>
              <w:right w:w="0" w:type="dxa"/>
            </w:tcMar>
          </w:tcPr>
          <w:p w14:paraId="041D35D3"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envoie l'ordonnance ainsi com</w:t>
            </w:r>
            <w:r w:rsidRPr="007117F9">
              <w:rPr>
                <w:rFonts w:cs="Arial"/>
                <w:spacing w:val="-2"/>
                <w:sz w:val="18"/>
                <w:szCs w:val="18"/>
                <w:lang w:val="fr-FR"/>
              </w:rPr>
              <w:softHyphen/>
              <w:t>plé</w:t>
            </w:r>
            <w:r w:rsidRPr="007117F9">
              <w:rPr>
                <w:rFonts w:cs="Arial"/>
                <w:spacing w:val="-2"/>
                <w:sz w:val="18"/>
                <w:szCs w:val="18"/>
                <w:lang w:val="fr-FR"/>
              </w:rPr>
              <w:softHyphen/>
              <w:t>tée directe</w:t>
            </w:r>
            <w:r w:rsidRPr="007117F9">
              <w:rPr>
                <w:rFonts w:cs="Arial"/>
                <w:spacing w:val="-2"/>
                <w:sz w:val="18"/>
                <w:szCs w:val="18"/>
                <w:lang w:val="fr-FR"/>
              </w:rPr>
              <w:softHyphen/>
              <w:t>ment au méde</w:t>
            </w:r>
            <w:r w:rsidRPr="007117F9">
              <w:rPr>
                <w:rFonts w:cs="Arial"/>
                <w:spacing w:val="-2"/>
                <w:sz w:val="18"/>
                <w:szCs w:val="18"/>
                <w:lang w:val="fr-FR"/>
              </w:rPr>
              <w:softHyphen/>
              <w:t>cin-conseil concerné en vue du rem</w:t>
            </w:r>
            <w:r w:rsidRPr="007117F9">
              <w:rPr>
                <w:rFonts w:cs="Arial"/>
                <w:spacing w:val="-2"/>
                <w:sz w:val="18"/>
                <w:szCs w:val="18"/>
                <w:lang w:val="fr-FR"/>
              </w:rPr>
              <w:softHyphen/>
              <w:t>bour</w:t>
            </w:r>
            <w:r w:rsidRPr="007117F9">
              <w:rPr>
                <w:rFonts w:cs="Arial"/>
                <w:spacing w:val="-2"/>
                <w:sz w:val="18"/>
                <w:szCs w:val="18"/>
                <w:lang w:val="fr-FR"/>
              </w:rPr>
              <w:softHyphen/>
              <w:t>sement et tient la fac</w:t>
            </w:r>
            <w:r w:rsidRPr="007117F9">
              <w:rPr>
                <w:rFonts w:cs="Arial"/>
                <w:spacing w:val="-2"/>
                <w:sz w:val="18"/>
                <w:szCs w:val="18"/>
                <w:lang w:val="fr-FR"/>
              </w:rPr>
              <w:softHyphen/>
              <w:t>ture d'achat à la dispo</w:t>
            </w:r>
            <w:r w:rsidRPr="007117F9">
              <w:rPr>
                <w:rFonts w:cs="Arial"/>
                <w:spacing w:val="-2"/>
                <w:sz w:val="18"/>
                <w:szCs w:val="18"/>
                <w:lang w:val="fr-FR"/>
              </w:rPr>
              <w:softHyphen/>
              <w:t>sition du méde</w:t>
            </w:r>
            <w:r w:rsidRPr="007117F9">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20E9106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Hij zendt het aldus aan</w:t>
            </w:r>
            <w:r w:rsidRPr="007117F9">
              <w:rPr>
                <w:rFonts w:cs="Arial"/>
                <w:spacing w:val="-2"/>
                <w:sz w:val="18"/>
                <w:szCs w:val="18"/>
                <w:lang w:val="nl-NL"/>
              </w:rPr>
              <w:softHyphen/>
              <w:t>gevuld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rechtstreeks naar de betrokken adviserend ge</w:t>
            </w:r>
            <w:r w:rsidRPr="007117F9">
              <w:rPr>
                <w:rFonts w:cs="Arial"/>
                <w:spacing w:val="-2"/>
                <w:sz w:val="18"/>
                <w:szCs w:val="18"/>
                <w:lang w:val="nl-NL"/>
              </w:rPr>
              <w:softHyphen/>
              <w:t>neesheer met het oog op de te</w:t>
            </w:r>
            <w:r w:rsidRPr="007117F9">
              <w:rPr>
                <w:rFonts w:cs="Arial"/>
                <w:spacing w:val="-2"/>
                <w:sz w:val="18"/>
                <w:szCs w:val="18"/>
                <w:lang w:val="nl-NL"/>
              </w:rPr>
              <w:softHyphen/>
              <w:t>rug</w:t>
            </w:r>
            <w:r w:rsidRPr="007117F9">
              <w:rPr>
                <w:rFonts w:cs="Arial"/>
                <w:spacing w:val="-2"/>
                <w:sz w:val="18"/>
                <w:szCs w:val="18"/>
                <w:lang w:val="nl-NL"/>
              </w:rPr>
              <w:softHyphen/>
              <w:t>b</w:t>
            </w:r>
            <w:r>
              <w:rPr>
                <w:rFonts w:cs="Arial"/>
                <w:spacing w:val="-2"/>
                <w:sz w:val="18"/>
                <w:szCs w:val="18"/>
                <w:lang w:val="nl-NL"/>
              </w:rPr>
              <w:t>etaling en houdt de aan</w:t>
            </w:r>
            <w:r>
              <w:rPr>
                <w:rFonts w:cs="Arial"/>
                <w:spacing w:val="-2"/>
                <w:sz w:val="18"/>
                <w:szCs w:val="18"/>
                <w:lang w:val="nl-NL"/>
              </w:rPr>
              <w:softHyphen/>
              <w:t>koop</w:t>
            </w:r>
            <w:r>
              <w:rPr>
                <w:rFonts w:cs="Arial"/>
                <w:spacing w:val="-2"/>
                <w:sz w:val="18"/>
                <w:szCs w:val="18"/>
                <w:lang w:val="nl-NL"/>
              </w:rPr>
              <w:softHyphen/>
              <w:t>fac</w:t>
            </w:r>
            <w:r w:rsidRPr="007117F9">
              <w:rPr>
                <w:rFonts w:cs="Arial"/>
                <w:spacing w:val="-2"/>
                <w:sz w:val="18"/>
                <w:szCs w:val="18"/>
                <w:lang w:val="nl-NL"/>
              </w:rPr>
              <w:softHyphen/>
              <w:t>tuur ter be</w:t>
            </w:r>
            <w:r w:rsidRPr="007117F9">
              <w:rPr>
                <w:rFonts w:cs="Arial"/>
                <w:spacing w:val="-2"/>
                <w:sz w:val="18"/>
                <w:szCs w:val="18"/>
                <w:lang w:val="nl-NL"/>
              </w:rPr>
              <w:softHyphen/>
              <w:t>schik</w:t>
            </w:r>
            <w:r w:rsidRPr="007117F9">
              <w:rPr>
                <w:rFonts w:cs="Arial"/>
                <w:spacing w:val="-2"/>
                <w:sz w:val="18"/>
                <w:szCs w:val="18"/>
                <w:lang w:val="nl-NL"/>
              </w:rPr>
              <w:softHyphen/>
              <w:t>king van de ad</w:t>
            </w:r>
            <w:r w:rsidRPr="007117F9">
              <w:rPr>
                <w:rFonts w:cs="Arial"/>
                <w:spacing w:val="-2"/>
                <w:sz w:val="18"/>
                <w:szCs w:val="18"/>
                <w:lang w:val="nl-NL"/>
              </w:rPr>
              <w:softHyphen/>
              <w:t>viserend ge</w:t>
            </w:r>
            <w:r w:rsidRPr="007117F9">
              <w:rPr>
                <w:rFonts w:cs="Arial"/>
                <w:spacing w:val="-2"/>
                <w:sz w:val="18"/>
                <w:szCs w:val="18"/>
                <w:lang w:val="nl-NL"/>
              </w:rPr>
              <w:softHyphen/>
              <w:t>neesheer.</w:t>
            </w:r>
          </w:p>
        </w:tc>
      </w:tr>
      <w:tr w:rsidR="00DC61D8" w:rsidRPr="0080495C" w14:paraId="2938DF11" w14:textId="77777777" w:rsidTr="00B115D4">
        <w:trPr>
          <w:jc w:val="center"/>
        </w:trPr>
        <w:tc>
          <w:tcPr>
            <w:tcW w:w="726" w:type="dxa"/>
            <w:noWrap/>
            <w:tcMar>
              <w:left w:w="0" w:type="dxa"/>
              <w:right w:w="0" w:type="dxa"/>
            </w:tcMar>
          </w:tcPr>
          <w:p w14:paraId="66276EF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064647D7" w14:textId="77777777" w:rsidTr="00B115D4">
        <w:trPr>
          <w:jc w:val="center"/>
        </w:trPr>
        <w:tc>
          <w:tcPr>
            <w:tcW w:w="726" w:type="dxa"/>
            <w:noWrap/>
            <w:tcMar>
              <w:left w:w="0" w:type="dxa"/>
              <w:right w:w="0" w:type="dxa"/>
            </w:tcMar>
          </w:tcPr>
          <w:p w14:paraId="05D247A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Après le paiement, l'O.A. lui renvoie l'or</w:t>
            </w:r>
            <w:r w:rsidRPr="007117F9">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Na de terugbetaling zendt de V.I. hem het geannu</w:t>
            </w:r>
            <w:r w:rsidRPr="00794C21">
              <w:rPr>
                <w:rFonts w:cs="Arial"/>
                <w:spacing w:val="-2"/>
                <w:sz w:val="18"/>
                <w:szCs w:val="18"/>
                <w:lang w:val="nl-BE"/>
              </w:rPr>
              <w:softHyphen/>
              <w:t>leerde voor</w:t>
            </w:r>
            <w:r w:rsidRPr="00794C21">
              <w:rPr>
                <w:rFonts w:cs="Arial"/>
                <w:spacing w:val="-2"/>
                <w:sz w:val="18"/>
                <w:szCs w:val="18"/>
                <w:lang w:val="nl-BE"/>
              </w:rPr>
              <w:softHyphen/>
              <w:t>schrift</w:t>
            </w:r>
            <w:r w:rsidRPr="00794C21">
              <w:rPr>
                <w:rFonts w:cs="Arial"/>
                <w:spacing w:val="-2"/>
                <w:sz w:val="18"/>
                <w:szCs w:val="18"/>
                <w:lang w:val="nl-BE"/>
              </w:rPr>
              <w:softHyphen/>
              <w:t>briefje terug.</w:t>
            </w:r>
          </w:p>
        </w:tc>
      </w:tr>
      <w:tr w:rsidR="00DC61D8" w:rsidRPr="0080495C" w14:paraId="11B5CF0E" w14:textId="77777777" w:rsidTr="00B115D4">
        <w:trPr>
          <w:jc w:val="center"/>
        </w:trPr>
        <w:tc>
          <w:tcPr>
            <w:tcW w:w="726" w:type="dxa"/>
            <w:noWrap/>
            <w:tcMar>
              <w:left w:w="0" w:type="dxa"/>
              <w:right w:w="0" w:type="dxa"/>
            </w:tcMar>
          </w:tcPr>
          <w:p w14:paraId="513EB03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80495C" w14:paraId="6BB851ED" w14:textId="77777777" w:rsidTr="00B115D4">
        <w:trPr>
          <w:jc w:val="center"/>
        </w:trPr>
        <w:tc>
          <w:tcPr>
            <w:tcW w:w="726" w:type="dxa"/>
            <w:noWrap/>
            <w:tcMar>
              <w:left w:w="0" w:type="dxa"/>
              <w:right w:w="0" w:type="dxa"/>
            </w:tcMar>
          </w:tcPr>
          <w:p w14:paraId="06D511C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modèle de l'attesta</w:t>
            </w:r>
            <w:r w:rsidRPr="007117F9">
              <w:rPr>
                <w:rFonts w:cs="Arial"/>
                <w:spacing w:val="-2"/>
                <w:sz w:val="18"/>
                <w:szCs w:val="18"/>
                <w:lang w:val="fr-FR"/>
              </w:rPr>
              <w:softHyphen/>
              <w:t>tion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sant le rem</w:t>
            </w:r>
            <w:r w:rsidRPr="007117F9">
              <w:rPr>
                <w:rFonts w:cs="Arial"/>
                <w:spacing w:val="-2"/>
                <w:sz w:val="18"/>
                <w:szCs w:val="18"/>
                <w:lang w:val="fr-FR"/>
              </w:rPr>
              <w:softHyphen/>
              <w:t>bourse</w:t>
            </w:r>
            <w:r w:rsidRPr="007117F9">
              <w:rPr>
                <w:rFonts w:cs="Arial"/>
                <w:spacing w:val="-2"/>
                <w:sz w:val="18"/>
                <w:szCs w:val="18"/>
                <w:lang w:val="fr-FR"/>
              </w:rPr>
              <w:softHyphen/>
              <w:t>ment est fixé sous b de l'annexe III du présent arrêté et dont la durée de vali</w:t>
            </w:r>
            <w:r w:rsidRPr="007117F9">
              <w:rPr>
                <w:rFonts w:cs="Arial"/>
                <w:spacing w:val="-2"/>
                <w:sz w:val="18"/>
                <w:szCs w:val="18"/>
                <w:lang w:val="fr-FR"/>
              </w:rPr>
              <w:softHyphen/>
              <w:t>di</w:t>
            </w:r>
            <w:r w:rsidRPr="007117F9">
              <w:rPr>
                <w:rFonts w:cs="Arial"/>
                <w:spacing w:val="-2"/>
                <w:sz w:val="18"/>
                <w:szCs w:val="18"/>
                <w:lang w:val="fr-FR"/>
              </w:rPr>
              <w:softHyphen/>
              <w:t>té est limitée à 12 mois maxi</w:t>
            </w:r>
            <w:r w:rsidRPr="007117F9">
              <w:rPr>
                <w:rFonts w:cs="Arial"/>
                <w:spacing w:val="-2"/>
                <w:sz w:val="18"/>
                <w:szCs w:val="18"/>
                <w:lang w:val="fr-FR"/>
              </w:rPr>
              <w:softHyphen/>
              <w:t>mum, des prolongations de cette période de cha</w:t>
            </w:r>
            <w:r w:rsidRPr="007117F9">
              <w:rPr>
                <w:rFonts w:cs="Arial"/>
                <w:spacing w:val="-2"/>
                <w:sz w:val="18"/>
                <w:szCs w:val="18"/>
                <w:lang w:val="fr-FR"/>
              </w:rPr>
              <w:softHyphen/>
              <w:t>que fois 12 mois peuvent être autorisées à la de</w:t>
            </w:r>
            <w:r w:rsidRPr="007117F9">
              <w:rPr>
                <w:rFonts w:cs="Arial"/>
                <w:spacing w:val="-2"/>
                <w:sz w:val="18"/>
                <w:szCs w:val="18"/>
                <w:lang w:val="fr-FR"/>
              </w:rPr>
              <w:softHyphen/>
              <w:t>mande moti</w:t>
            </w:r>
            <w:r w:rsidRPr="007117F9">
              <w:rPr>
                <w:rFonts w:cs="Arial"/>
                <w:spacing w:val="-2"/>
                <w:sz w:val="18"/>
                <w:szCs w:val="18"/>
                <w:lang w:val="fr-FR"/>
              </w:rPr>
              <w:softHyphen/>
              <w:t>vée du méde</w:t>
            </w:r>
            <w:r w:rsidRPr="007117F9">
              <w:rPr>
                <w:rFonts w:cs="Arial"/>
                <w:spacing w:val="-2"/>
                <w:sz w:val="18"/>
                <w:szCs w:val="18"/>
                <w:lang w:val="fr-FR"/>
              </w:rPr>
              <w:softHyphen/>
              <w:t>cin trai</w:t>
            </w:r>
            <w:r w:rsidRPr="007117F9">
              <w:rPr>
                <w:rFonts w:cs="Arial"/>
                <w:spacing w:val="-2"/>
                <w:sz w:val="18"/>
                <w:szCs w:val="18"/>
                <w:lang w:val="fr-FR"/>
              </w:rPr>
              <w:softHyphen/>
              <w:t>tant.</w:t>
            </w:r>
          </w:p>
        </w:tc>
        <w:tc>
          <w:tcPr>
            <w:tcW w:w="726" w:type="dxa"/>
            <w:noWrap/>
            <w:tcMar>
              <w:left w:w="0" w:type="dxa"/>
              <w:right w:w="0" w:type="dxa"/>
            </w:tcMar>
          </w:tcPr>
          <w:p w14:paraId="1D05085F"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Het model van het machtigingsat</w:t>
            </w:r>
            <w:r w:rsidRPr="007117F9">
              <w:rPr>
                <w:rFonts w:cs="Arial"/>
                <w:spacing w:val="-2"/>
                <w:sz w:val="18"/>
                <w:szCs w:val="18"/>
                <w:lang w:val="nl-NL"/>
              </w:rPr>
              <w:softHyphen/>
              <w:t>test is onder b van bijlage III van dit besluit vastge</w:t>
            </w:r>
            <w:r w:rsidRPr="007117F9">
              <w:rPr>
                <w:rFonts w:cs="Arial"/>
                <w:spacing w:val="-2"/>
                <w:sz w:val="18"/>
                <w:szCs w:val="18"/>
                <w:lang w:val="nl-NL"/>
              </w:rPr>
              <w:softHyphen/>
              <w:t>steld en de geldig</w:t>
            </w:r>
            <w:r w:rsidRPr="007117F9">
              <w:rPr>
                <w:rFonts w:cs="Arial"/>
                <w:spacing w:val="-2"/>
                <w:sz w:val="18"/>
                <w:szCs w:val="18"/>
                <w:lang w:val="nl-NL"/>
              </w:rPr>
              <w:softHyphen/>
              <w:t>heids</w:t>
            </w:r>
            <w:r w:rsidRPr="007117F9">
              <w:rPr>
                <w:rFonts w:cs="Arial"/>
                <w:spacing w:val="-2"/>
                <w:sz w:val="18"/>
                <w:szCs w:val="18"/>
                <w:lang w:val="nl-NL"/>
              </w:rPr>
              <w:softHyphen/>
              <w:t>duur ervan is tot max</w:t>
            </w:r>
            <w:r w:rsidRPr="007117F9">
              <w:rPr>
                <w:rFonts w:cs="Arial"/>
                <w:spacing w:val="-2"/>
                <w:sz w:val="18"/>
                <w:szCs w:val="18"/>
                <w:lang w:val="nl-NL"/>
              </w:rPr>
              <w:softHyphen/>
              <w:t>i</w:t>
            </w:r>
            <w:r w:rsidRPr="007117F9">
              <w:rPr>
                <w:rFonts w:cs="Arial"/>
                <w:spacing w:val="-2"/>
                <w:sz w:val="18"/>
                <w:szCs w:val="18"/>
                <w:lang w:val="nl-NL"/>
              </w:rPr>
              <w:softHyphen/>
              <w:t>mum 12 maanden beperkt, met dien ver</w:t>
            </w:r>
            <w:r w:rsidRPr="007117F9">
              <w:rPr>
                <w:rFonts w:cs="Arial"/>
                <w:spacing w:val="-2"/>
                <w:sz w:val="18"/>
                <w:szCs w:val="18"/>
                <w:lang w:val="nl-NL"/>
              </w:rPr>
              <w:softHyphen/>
              <w:t>stande dat verlengingen van die periode met telkens 12 maan</w:t>
            </w:r>
            <w:r w:rsidRPr="007117F9">
              <w:rPr>
                <w:rFonts w:cs="Arial"/>
                <w:spacing w:val="-2"/>
                <w:sz w:val="18"/>
                <w:szCs w:val="18"/>
                <w:lang w:val="nl-NL"/>
              </w:rPr>
              <w:softHyphen/>
              <w:t>den op gemoti</w:t>
            </w:r>
            <w:r w:rsidRPr="007117F9">
              <w:rPr>
                <w:rFonts w:cs="Arial"/>
                <w:spacing w:val="-2"/>
                <w:sz w:val="18"/>
                <w:szCs w:val="18"/>
                <w:lang w:val="nl-NL"/>
              </w:rPr>
              <w:softHyphen/>
              <w:t>veerd verzoek van de be</w:t>
            </w:r>
            <w:r w:rsidRPr="007117F9">
              <w:rPr>
                <w:rFonts w:cs="Arial"/>
                <w:spacing w:val="-2"/>
                <w:sz w:val="18"/>
                <w:szCs w:val="18"/>
                <w:lang w:val="nl-NL"/>
              </w:rPr>
              <w:softHyphen/>
              <w:t>hande</w:t>
            </w:r>
            <w:r w:rsidRPr="007117F9">
              <w:rPr>
                <w:rFonts w:cs="Arial"/>
                <w:spacing w:val="-2"/>
                <w:sz w:val="18"/>
                <w:szCs w:val="18"/>
                <w:lang w:val="nl-NL"/>
              </w:rPr>
              <w:softHyphen/>
              <w:t>lende arts kunnen worden toegestaan.</w:t>
            </w:r>
          </w:p>
        </w:tc>
      </w:tr>
      <w:tr w:rsidR="00DC61D8" w:rsidRPr="0080495C" w14:paraId="3FFC05B7" w14:textId="77777777" w:rsidTr="00B115D4">
        <w:trPr>
          <w:jc w:val="center"/>
        </w:trPr>
        <w:tc>
          <w:tcPr>
            <w:tcW w:w="726" w:type="dxa"/>
            <w:noWrap/>
            <w:tcMar>
              <w:left w:w="0" w:type="dxa"/>
              <w:right w:w="0" w:type="dxa"/>
            </w:tcMar>
          </w:tcPr>
          <w:p w14:paraId="192BCF9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7F08847A" w14:textId="77777777" w:rsidTr="00B115D4">
        <w:trPr>
          <w:jc w:val="center"/>
        </w:trPr>
        <w:tc>
          <w:tcPr>
            <w:tcW w:w="5103" w:type="dxa"/>
            <w:gridSpan w:val="2"/>
            <w:tcMar>
              <w:left w:w="170" w:type="dxa"/>
              <w:right w:w="170" w:type="dxa"/>
            </w:tcMar>
          </w:tcPr>
          <w:p w14:paraId="427420C3" w14:textId="5C3E951B" w:rsidR="00DC61D8" w:rsidRPr="007117F9" w:rsidRDefault="00DC61D8" w:rsidP="00DC61D8">
            <w:pPr>
              <w:tabs>
                <w:tab w:val="center" w:pos="2197"/>
              </w:tabs>
              <w:jc w:val="center"/>
              <w:rPr>
                <w:rFonts w:cs="Arial"/>
                <w:spacing w:val="-2"/>
                <w:sz w:val="18"/>
                <w:szCs w:val="18"/>
                <w:lang w:val="nl-NL"/>
              </w:rPr>
            </w:pPr>
            <w:r w:rsidRPr="007117F9">
              <w:rPr>
                <w:rFonts w:cs="Arial"/>
                <w:b/>
                <w:spacing w:val="-2"/>
                <w:sz w:val="18"/>
                <w:szCs w:val="18"/>
                <w:lang w:val="nl-NL"/>
              </w:rPr>
              <w:t>2 - Conditions spécifiques</w:t>
            </w:r>
          </w:p>
        </w:tc>
        <w:tc>
          <w:tcPr>
            <w:tcW w:w="5103" w:type="dxa"/>
            <w:gridSpan w:val="2"/>
            <w:tcMar>
              <w:left w:w="170" w:type="dxa"/>
              <w:right w:w="170" w:type="dxa"/>
            </w:tcMar>
          </w:tcPr>
          <w:p w14:paraId="7C19A62A" w14:textId="1D2980CA"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2 - Specifieke voorwaarden</w:t>
            </w:r>
          </w:p>
        </w:tc>
      </w:tr>
      <w:tr w:rsidR="00DC61D8" w:rsidRPr="007117F9" w14:paraId="604FFBE4" w14:textId="77777777" w:rsidTr="00B115D4">
        <w:trPr>
          <w:jc w:val="center"/>
        </w:trPr>
        <w:tc>
          <w:tcPr>
            <w:tcW w:w="5103" w:type="dxa"/>
            <w:gridSpan w:val="2"/>
            <w:tcMar>
              <w:left w:w="170" w:type="dxa"/>
              <w:right w:w="170" w:type="dxa"/>
            </w:tcMar>
          </w:tcPr>
          <w:p w14:paraId="04CF39D4" w14:textId="77777777" w:rsidR="00DC61D8" w:rsidRPr="007117F9"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7117F9" w:rsidRDefault="00DC61D8" w:rsidP="00DC61D8">
            <w:pPr>
              <w:tabs>
                <w:tab w:val="center" w:pos="2197"/>
              </w:tabs>
              <w:jc w:val="both"/>
              <w:rPr>
                <w:rFonts w:cs="Arial"/>
                <w:b/>
                <w:spacing w:val="-2"/>
                <w:sz w:val="18"/>
                <w:szCs w:val="18"/>
                <w:lang w:val="nl-NL"/>
              </w:rPr>
            </w:pPr>
          </w:p>
        </w:tc>
      </w:tr>
    </w:tbl>
    <w:p w14:paraId="4B5CC7BC" w14:textId="77777777" w:rsidR="00541198" w:rsidRPr="00B115D4"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80495C" w14:paraId="795B0E9E" w14:textId="77777777" w:rsidTr="000443D9">
        <w:trPr>
          <w:jc w:val="center"/>
        </w:trPr>
        <w:tc>
          <w:tcPr>
            <w:tcW w:w="588" w:type="dxa"/>
            <w:noWrap/>
            <w:tcMar>
              <w:left w:w="0" w:type="dxa"/>
              <w:right w:w="0" w:type="dxa"/>
            </w:tcMar>
          </w:tcPr>
          <w:p w14:paraId="0FA41460" w14:textId="77777777" w:rsidR="00541198" w:rsidRPr="00F55FB5"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Pr>
                <w:spacing w:val="-2"/>
                <w:sz w:val="18"/>
                <w:szCs w:val="18"/>
                <w:lang w:val="fr-FR"/>
              </w:rPr>
              <w:t>1°</w:t>
            </w:r>
          </w:p>
        </w:tc>
        <w:tc>
          <w:tcPr>
            <w:tcW w:w="3543" w:type="dxa"/>
            <w:tcMar>
              <w:left w:w="170" w:type="dxa"/>
              <w:right w:w="170" w:type="dxa"/>
            </w:tcMar>
          </w:tcPr>
          <w:p w14:paraId="24AE71BB" w14:textId="77777777" w:rsidR="00541198" w:rsidRPr="00965AF4"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965AF4">
              <w:rPr>
                <w:spacing w:val="-2"/>
                <w:sz w:val="18"/>
                <w:szCs w:val="18"/>
                <w:lang w:val="fr-FR"/>
              </w:rPr>
              <w:t>La prépa</w:t>
            </w:r>
            <w:r w:rsidRPr="00965AF4">
              <w:rPr>
                <w:spacing w:val="-2"/>
                <w:sz w:val="18"/>
                <w:szCs w:val="18"/>
                <w:lang w:val="fr-FR"/>
              </w:rPr>
              <w:softHyphen/>
              <w:t>ration sui</w:t>
            </w:r>
            <w:r w:rsidRPr="00965AF4">
              <w:rPr>
                <w:spacing w:val="-2"/>
                <w:sz w:val="18"/>
                <w:szCs w:val="18"/>
                <w:lang w:val="fr-FR"/>
              </w:rPr>
              <w:softHyphen/>
              <w:t>vante peut être rem</w:t>
            </w:r>
            <w:r w:rsidRPr="00965AF4">
              <w:rPr>
                <w:spacing w:val="-2"/>
                <w:sz w:val="18"/>
                <w:szCs w:val="18"/>
                <w:lang w:val="fr-FR"/>
              </w:rPr>
              <w:softHyphen/>
              <w:t>bour</w:t>
            </w:r>
            <w:r w:rsidRPr="00965AF4">
              <w:rPr>
                <w:spacing w:val="-2"/>
                <w:sz w:val="18"/>
                <w:szCs w:val="18"/>
                <w:lang w:val="fr-FR"/>
              </w:rPr>
              <w:softHyphen/>
              <w:t>sée s'il ressort du rap</w:t>
            </w:r>
            <w:r w:rsidRPr="00965AF4">
              <w:rPr>
                <w:spacing w:val="-2"/>
                <w:sz w:val="18"/>
                <w:szCs w:val="18"/>
                <w:lang w:val="fr-FR"/>
              </w:rPr>
              <w:softHyphen/>
              <w:t>port du mé</w:t>
            </w:r>
            <w:r w:rsidRPr="00965AF4">
              <w:rPr>
                <w:spacing w:val="-2"/>
                <w:sz w:val="18"/>
                <w:szCs w:val="18"/>
                <w:lang w:val="fr-FR"/>
              </w:rPr>
              <w:softHyphen/>
              <w:t>de</w:t>
            </w:r>
            <w:r w:rsidRPr="00965AF4">
              <w:rPr>
                <w:spacing w:val="-2"/>
                <w:sz w:val="18"/>
                <w:szCs w:val="18"/>
                <w:lang w:val="fr-FR"/>
              </w:rPr>
              <w:softHyphen/>
              <w:t>cin trai</w:t>
            </w:r>
            <w:r w:rsidRPr="00965AF4">
              <w:rPr>
                <w:spacing w:val="-2"/>
                <w:sz w:val="18"/>
                <w:szCs w:val="18"/>
                <w:lang w:val="fr-FR"/>
              </w:rPr>
              <w:softHyphen/>
              <w:t>tant qu'elle est destinée au trai</w:t>
            </w:r>
            <w:r w:rsidRPr="00965AF4">
              <w:rPr>
                <w:spacing w:val="-2"/>
                <w:sz w:val="18"/>
                <w:szCs w:val="18"/>
                <w:lang w:val="fr-FR"/>
              </w:rPr>
              <w:softHyphen/>
              <w:t>te</w:t>
            </w:r>
            <w:r w:rsidRPr="00965AF4">
              <w:rPr>
                <w:spacing w:val="-2"/>
                <w:sz w:val="18"/>
                <w:szCs w:val="18"/>
                <w:lang w:val="fr-FR"/>
              </w:rPr>
              <w:softHyphen/>
              <w:t>ment d'un pa</w:t>
            </w:r>
            <w:r w:rsidRPr="00965AF4">
              <w:rPr>
                <w:spacing w:val="-2"/>
                <w:sz w:val="18"/>
                <w:szCs w:val="18"/>
                <w:lang w:val="fr-FR"/>
              </w:rPr>
              <w:softHyphen/>
              <w:t>tient at</w:t>
            </w:r>
            <w:r w:rsidRPr="00965AF4">
              <w:rPr>
                <w:spacing w:val="-2"/>
                <w:sz w:val="18"/>
                <w:szCs w:val="18"/>
                <w:lang w:val="fr-FR"/>
              </w:rPr>
              <w:softHyphen/>
              <w:t>teint de leu</w:t>
            </w:r>
            <w:r w:rsidRPr="00965AF4">
              <w:rPr>
                <w:spacing w:val="-2"/>
                <w:sz w:val="18"/>
                <w:szCs w:val="18"/>
                <w:lang w:val="fr-FR"/>
              </w:rPr>
              <w:softHyphen/>
              <w:t>cémie lym</w:t>
            </w:r>
            <w:r w:rsidRPr="00965AF4">
              <w:rPr>
                <w:spacing w:val="-2"/>
                <w:sz w:val="18"/>
                <w:szCs w:val="18"/>
                <w:lang w:val="fr-FR"/>
              </w:rPr>
              <w:softHyphen/>
              <w:t>pho</w:t>
            </w:r>
            <w:r w:rsidRPr="00965AF4">
              <w:rPr>
                <w:spacing w:val="-2"/>
                <w:sz w:val="18"/>
                <w:szCs w:val="18"/>
                <w:lang w:val="fr-FR"/>
              </w:rPr>
              <w:softHyphen/>
              <w:t>blas</w:t>
            </w:r>
            <w:r w:rsidRPr="00965AF4">
              <w:rPr>
                <w:spacing w:val="-2"/>
                <w:sz w:val="18"/>
                <w:szCs w:val="18"/>
                <w:lang w:val="fr-FR"/>
              </w:rPr>
              <w:softHyphen/>
              <w:t>tique aiguë.</w:t>
            </w:r>
          </w:p>
        </w:tc>
        <w:tc>
          <w:tcPr>
            <w:tcW w:w="588" w:type="dxa"/>
            <w:noWrap/>
            <w:tcMar>
              <w:left w:w="0" w:type="dxa"/>
              <w:right w:w="0" w:type="dxa"/>
            </w:tcMar>
          </w:tcPr>
          <w:p w14:paraId="534DD804" w14:textId="77777777" w:rsidR="00541198" w:rsidRPr="006547A1"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6547A1">
              <w:rPr>
                <w:spacing w:val="-2"/>
                <w:sz w:val="18"/>
                <w:szCs w:val="18"/>
                <w:lang w:val="fr-FR"/>
              </w:rPr>
              <w:t>1°</w:t>
            </w:r>
          </w:p>
        </w:tc>
        <w:tc>
          <w:tcPr>
            <w:tcW w:w="3543" w:type="dxa"/>
            <w:tcMar>
              <w:left w:w="170" w:type="dxa"/>
              <w:right w:w="170" w:type="dxa"/>
            </w:tcMar>
          </w:tcPr>
          <w:p w14:paraId="6C64FD6C" w14:textId="77777777" w:rsidR="00541198" w:rsidRPr="00965AF4"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504D17">
              <w:rPr>
                <w:spacing w:val="-2"/>
                <w:sz w:val="18"/>
                <w:szCs w:val="18"/>
                <w:lang w:val="nl-BE"/>
              </w:rPr>
              <w:t>Het hiernavolgend prepa</w:t>
            </w:r>
            <w:r w:rsidRPr="00504D17">
              <w:rPr>
                <w:spacing w:val="-2"/>
                <w:sz w:val="18"/>
                <w:szCs w:val="18"/>
                <w:lang w:val="nl-BE"/>
              </w:rPr>
              <w:softHyphen/>
              <w:t>raat mag wor</w:t>
            </w:r>
            <w:r w:rsidRPr="00504D17">
              <w:rPr>
                <w:spacing w:val="-2"/>
                <w:sz w:val="18"/>
                <w:szCs w:val="18"/>
                <w:lang w:val="nl-BE"/>
              </w:rPr>
              <w:softHyphen/>
              <w:t>den ver</w:t>
            </w:r>
            <w:r w:rsidRPr="00504D17">
              <w:rPr>
                <w:spacing w:val="-2"/>
                <w:sz w:val="18"/>
                <w:szCs w:val="18"/>
                <w:lang w:val="nl-BE"/>
              </w:rPr>
              <w:softHyphen/>
              <w:t>goed indien uit het ver</w:t>
            </w:r>
            <w:r w:rsidRPr="00504D17">
              <w:rPr>
                <w:spacing w:val="-2"/>
                <w:sz w:val="18"/>
                <w:szCs w:val="18"/>
                <w:lang w:val="nl-BE"/>
              </w:rPr>
              <w:softHyphen/>
              <w:t>slag van de be</w:t>
            </w:r>
            <w:r w:rsidRPr="00504D17">
              <w:rPr>
                <w:spacing w:val="-2"/>
                <w:sz w:val="18"/>
                <w:szCs w:val="18"/>
                <w:lang w:val="nl-BE"/>
              </w:rPr>
              <w:softHyphen/>
              <w:t>hande</w:t>
            </w:r>
            <w:r w:rsidRPr="00504D17">
              <w:rPr>
                <w:spacing w:val="-2"/>
                <w:sz w:val="18"/>
                <w:szCs w:val="18"/>
                <w:lang w:val="nl-BE"/>
              </w:rPr>
              <w:softHyphen/>
              <w:t>len</w:t>
            </w:r>
            <w:r w:rsidRPr="00504D17">
              <w:rPr>
                <w:spacing w:val="-2"/>
                <w:sz w:val="18"/>
                <w:szCs w:val="18"/>
                <w:lang w:val="nl-BE"/>
              </w:rPr>
              <w:softHyphen/>
              <w:t>de arts blijkt dat het be</w:t>
            </w:r>
            <w:r w:rsidRPr="00504D17">
              <w:rPr>
                <w:spacing w:val="-2"/>
                <w:sz w:val="18"/>
                <w:szCs w:val="18"/>
                <w:lang w:val="nl-BE"/>
              </w:rPr>
              <w:softHyphen/>
              <w:t>stemd is voor de be</w:t>
            </w:r>
            <w:r w:rsidRPr="00504D17">
              <w:rPr>
                <w:spacing w:val="-2"/>
                <w:sz w:val="18"/>
                <w:szCs w:val="18"/>
                <w:lang w:val="nl-BE"/>
              </w:rPr>
              <w:softHyphen/>
              <w:t>han</w:t>
            </w:r>
            <w:r w:rsidRPr="00504D17">
              <w:rPr>
                <w:spacing w:val="-2"/>
                <w:sz w:val="18"/>
                <w:szCs w:val="18"/>
                <w:lang w:val="nl-BE"/>
              </w:rPr>
              <w:softHyphen/>
              <w:t>deling van een patiënt met akute lym</w:t>
            </w:r>
            <w:r w:rsidRPr="00504D17">
              <w:rPr>
                <w:spacing w:val="-2"/>
                <w:sz w:val="18"/>
                <w:szCs w:val="18"/>
                <w:lang w:val="nl-BE"/>
              </w:rPr>
              <w:softHyphen/>
              <w:t>phoblas</w:t>
            </w:r>
            <w:r w:rsidRPr="00504D17">
              <w:rPr>
                <w:spacing w:val="-2"/>
                <w:sz w:val="18"/>
                <w:szCs w:val="18"/>
                <w:lang w:val="nl-BE"/>
              </w:rPr>
              <w:softHyphen/>
              <w:t>ten</w:t>
            </w:r>
            <w:r w:rsidRPr="00504D17">
              <w:rPr>
                <w:spacing w:val="-2"/>
                <w:sz w:val="18"/>
                <w:szCs w:val="18"/>
                <w:lang w:val="nl-BE"/>
              </w:rPr>
              <w:softHyphen/>
              <w:t>leukemie.</w:t>
            </w:r>
          </w:p>
        </w:tc>
      </w:tr>
    </w:tbl>
    <w:p w14:paraId="354CC34D" w14:textId="77777777" w:rsidR="00541198" w:rsidRPr="00965AF4" w:rsidRDefault="00541198" w:rsidP="00541198">
      <w:pPr>
        <w:rPr>
          <w:sz w:val="18"/>
          <w:szCs w:val="18"/>
          <w:lang w:val="nl-NL"/>
        </w:rPr>
      </w:pPr>
    </w:p>
    <w:p w14:paraId="5CED3D35" w14:textId="77777777" w:rsidR="00541198" w:rsidRPr="009C1387"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5513F9" w14:paraId="72548492" w14:textId="77777777" w:rsidTr="000443D9">
        <w:trPr>
          <w:jc w:val="center"/>
        </w:trPr>
        <w:tc>
          <w:tcPr>
            <w:tcW w:w="927" w:type="dxa"/>
          </w:tcPr>
          <w:p w14:paraId="14520B19" w14:textId="77777777" w:rsidR="00541198" w:rsidRPr="00EB40A9" w:rsidRDefault="00541198" w:rsidP="000443D9">
            <w:pPr>
              <w:rPr>
                <w:b/>
                <w:sz w:val="18"/>
                <w:szCs w:val="18"/>
              </w:rPr>
            </w:pPr>
            <w:r w:rsidRPr="00EB40A9">
              <w:rPr>
                <w:b/>
                <w:sz w:val="18"/>
                <w:szCs w:val="18"/>
              </w:rPr>
              <w:t>Categ.</w:t>
            </w:r>
          </w:p>
        </w:tc>
        <w:tc>
          <w:tcPr>
            <w:tcW w:w="1134" w:type="dxa"/>
          </w:tcPr>
          <w:p w14:paraId="2A8086B0" w14:textId="77777777" w:rsidR="00541198" w:rsidRPr="00EB40A9" w:rsidRDefault="00541198" w:rsidP="000443D9">
            <w:pPr>
              <w:rPr>
                <w:b/>
                <w:sz w:val="18"/>
                <w:szCs w:val="18"/>
              </w:rPr>
            </w:pPr>
            <w:r w:rsidRPr="00EB40A9">
              <w:rPr>
                <w:b/>
                <w:sz w:val="18"/>
                <w:szCs w:val="18"/>
              </w:rPr>
              <w:t>Code</w:t>
            </w:r>
          </w:p>
        </w:tc>
        <w:tc>
          <w:tcPr>
            <w:tcW w:w="3402" w:type="dxa"/>
          </w:tcPr>
          <w:p w14:paraId="1FBBE827" w14:textId="77777777" w:rsidR="00541198" w:rsidRPr="00EB40A9" w:rsidRDefault="00541198" w:rsidP="000443D9">
            <w:pPr>
              <w:rPr>
                <w:b/>
                <w:sz w:val="18"/>
                <w:szCs w:val="18"/>
              </w:rPr>
            </w:pPr>
            <w:r w:rsidRPr="00EB40A9">
              <w:rPr>
                <w:b/>
                <w:sz w:val="18"/>
                <w:szCs w:val="18"/>
              </w:rPr>
              <w:t>Benaming</w:t>
            </w:r>
          </w:p>
        </w:tc>
        <w:tc>
          <w:tcPr>
            <w:tcW w:w="2821" w:type="dxa"/>
          </w:tcPr>
          <w:p w14:paraId="06C5EE52" w14:textId="77777777" w:rsidR="00541198" w:rsidRPr="00EB40A9" w:rsidRDefault="00541198" w:rsidP="000443D9">
            <w:pPr>
              <w:tabs>
                <w:tab w:val="left" w:pos="-2119"/>
                <w:tab w:val="left" w:pos="-1788"/>
                <w:tab w:val="left" w:pos="-1540"/>
                <w:tab w:val="left" w:pos="3180"/>
                <w:tab w:val="left" w:pos="3428"/>
              </w:tabs>
              <w:spacing w:before="58"/>
              <w:rPr>
                <w:b/>
                <w:sz w:val="18"/>
                <w:szCs w:val="18"/>
              </w:rPr>
            </w:pPr>
            <w:r w:rsidRPr="00EB40A9">
              <w:rPr>
                <w:b/>
                <w:sz w:val="18"/>
                <w:szCs w:val="18"/>
              </w:rPr>
              <w:t>Eenheden beoogd sub 1-2°</w:t>
            </w:r>
          </w:p>
        </w:tc>
      </w:tr>
      <w:tr w:rsidR="00541198" w:rsidRPr="005513F9" w14:paraId="2DFB4A8D" w14:textId="77777777" w:rsidTr="000443D9">
        <w:trPr>
          <w:trHeight w:val="300"/>
          <w:jc w:val="center"/>
        </w:trPr>
        <w:tc>
          <w:tcPr>
            <w:tcW w:w="927" w:type="dxa"/>
          </w:tcPr>
          <w:p w14:paraId="2F6ECB81" w14:textId="77777777" w:rsidR="00541198" w:rsidRPr="00EB40A9" w:rsidRDefault="00541198" w:rsidP="000443D9">
            <w:pPr>
              <w:rPr>
                <w:b/>
                <w:sz w:val="18"/>
                <w:szCs w:val="18"/>
              </w:rPr>
            </w:pPr>
            <w:r w:rsidRPr="00EB40A9">
              <w:rPr>
                <w:b/>
                <w:sz w:val="18"/>
                <w:szCs w:val="18"/>
              </w:rPr>
              <w:t>Catég.</w:t>
            </w:r>
          </w:p>
        </w:tc>
        <w:tc>
          <w:tcPr>
            <w:tcW w:w="1134" w:type="dxa"/>
          </w:tcPr>
          <w:p w14:paraId="4881CE15" w14:textId="77777777" w:rsidR="00541198" w:rsidRPr="00EB40A9" w:rsidRDefault="00541198" w:rsidP="000443D9">
            <w:pPr>
              <w:rPr>
                <w:b/>
                <w:sz w:val="18"/>
                <w:szCs w:val="18"/>
              </w:rPr>
            </w:pPr>
            <w:r w:rsidRPr="00EB40A9">
              <w:rPr>
                <w:b/>
                <w:sz w:val="18"/>
                <w:szCs w:val="18"/>
              </w:rPr>
              <w:t>Code</w:t>
            </w:r>
          </w:p>
        </w:tc>
        <w:tc>
          <w:tcPr>
            <w:tcW w:w="3402" w:type="dxa"/>
          </w:tcPr>
          <w:p w14:paraId="36CBDAA4" w14:textId="77777777" w:rsidR="00541198" w:rsidRPr="00EB40A9" w:rsidRDefault="00541198" w:rsidP="000443D9">
            <w:pPr>
              <w:rPr>
                <w:b/>
                <w:sz w:val="18"/>
                <w:szCs w:val="18"/>
              </w:rPr>
            </w:pPr>
            <w:r w:rsidRPr="00EB40A9">
              <w:rPr>
                <w:b/>
                <w:sz w:val="18"/>
                <w:szCs w:val="18"/>
              </w:rPr>
              <w:t>Dénomination</w:t>
            </w:r>
          </w:p>
        </w:tc>
        <w:tc>
          <w:tcPr>
            <w:tcW w:w="2821" w:type="dxa"/>
          </w:tcPr>
          <w:p w14:paraId="458F8558" w14:textId="77777777" w:rsidR="00541198" w:rsidRPr="00EB40A9" w:rsidRDefault="00541198" w:rsidP="000443D9">
            <w:pPr>
              <w:rPr>
                <w:b/>
                <w:sz w:val="18"/>
                <w:szCs w:val="18"/>
              </w:rPr>
            </w:pPr>
            <w:r w:rsidRPr="00EB40A9">
              <w:rPr>
                <w:b/>
                <w:sz w:val="18"/>
                <w:szCs w:val="18"/>
              </w:rPr>
              <w:t>Unités visées sous 1-2°</w:t>
            </w:r>
          </w:p>
        </w:tc>
      </w:tr>
      <w:tr w:rsidR="00541198" w:rsidRPr="005513F9" w14:paraId="53FAEA20" w14:textId="77777777" w:rsidTr="000443D9">
        <w:trPr>
          <w:jc w:val="center"/>
        </w:trPr>
        <w:tc>
          <w:tcPr>
            <w:tcW w:w="8284" w:type="dxa"/>
            <w:gridSpan w:val="4"/>
          </w:tcPr>
          <w:p w14:paraId="1C67C4F0" w14:textId="09BFCBFF" w:rsidR="00541198" w:rsidRPr="00EB40A9" w:rsidRDefault="00541198" w:rsidP="000443D9">
            <w:pPr>
              <w:tabs>
                <w:tab w:val="left" w:pos="-1204"/>
                <w:tab w:val="left" w:pos="-863"/>
                <w:tab w:val="left" w:pos="-644"/>
                <w:tab w:val="left" w:pos="-442"/>
              </w:tabs>
              <w:spacing w:before="58"/>
              <w:rPr>
                <w:spacing w:val="-2"/>
                <w:sz w:val="18"/>
                <w:szCs w:val="18"/>
              </w:rPr>
            </w:pPr>
            <w:r w:rsidRPr="002D4205">
              <w:rPr>
                <w:b/>
                <w:bCs/>
                <w:spacing w:val="-2"/>
                <w:sz w:val="18"/>
                <w:szCs w:val="18"/>
              </w:rPr>
              <w:t>ASPARAGINASE</w:t>
            </w:r>
            <w:r>
              <w:rPr>
                <w:spacing w:val="-2"/>
                <w:sz w:val="18"/>
                <w:szCs w:val="18"/>
              </w:rPr>
              <w:t xml:space="preserve"> </w:t>
            </w:r>
            <w:r w:rsidRPr="00EB40A9">
              <w:rPr>
                <w:spacing w:val="-2"/>
                <w:sz w:val="18"/>
                <w:szCs w:val="18"/>
              </w:rPr>
              <w:t>(ATC: L01XX02)</w:t>
            </w:r>
          </w:p>
        </w:tc>
      </w:tr>
      <w:tr w:rsidR="00541198" w:rsidRPr="005513F9" w14:paraId="1ECAED13" w14:textId="77777777" w:rsidTr="000443D9">
        <w:trPr>
          <w:jc w:val="center"/>
        </w:trPr>
        <w:tc>
          <w:tcPr>
            <w:tcW w:w="927" w:type="dxa"/>
          </w:tcPr>
          <w:p w14:paraId="5BF4BDA4" w14:textId="77777777" w:rsidR="00541198" w:rsidRPr="00EB40A9" w:rsidRDefault="00541198" w:rsidP="000443D9">
            <w:pPr>
              <w:rPr>
                <w:sz w:val="18"/>
                <w:szCs w:val="18"/>
              </w:rPr>
            </w:pPr>
            <w:r w:rsidRPr="00EB40A9">
              <w:rPr>
                <w:sz w:val="18"/>
                <w:szCs w:val="18"/>
              </w:rPr>
              <w:t>A-28</w:t>
            </w:r>
          </w:p>
        </w:tc>
        <w:tc>
          <w:tcPr>
            <w:tcW w:w="1134" w:type="dxa"/>
          </w:tcPr>
          <w:p w14:paraId="571C2B9F" w14:textId="77777777" w:rsidR="00541198" w:rsidRPr="00EB40A9" w:rsidRDefault="00541198" w:rsidP="000443D9">
            <w:pPr>
              <w:rPr>
                <w:sz w:val="18"/>
                <w:szCs w:val="18"/>
              </w:rPr>
            </w:pPr>
            <w:r>
              <w:rPr>
                <w:sz w:val="18"/>
                <w:szCs w:val="18"/>
              </w:rPr>
              <w:t>3581-006</w:t>
            </w:r>
          </w:p>
        </w:tc>
        <w:tc>
          <w:tcPr>
            <w:tcW w:w="3402" w:type="dxa"/>
          </w:tcPr>
          <w:p w14:paraId="6EC253F1" w14:textId="77777777" w:rsidR="00541198" w:rsidRPr="00EB40A9" w:rsidRDefault="00541198" w:rsidP="000443D9">
            <w:pPr>
              <w:rPr>
                <w:sz w:val="18"/>
                <w:szCs w:val="18"/>
              </w:rPr>
            </w:pPr>
            <w:r w:rsidRPr="00EB40A9">
              <w:rPr>
                <w:spacing w:val="-2"/>
                <w:sz w:val="18"/>
                <w:szCs w:val="18"/>
              </w:rPr>
              <w:t>vial inj. à  10.000 UI</w:t>
            </w:r>
          </w:p>
        </w:tc>
        <w:tc>
          <w:tcPr>
            <w:tcW w:w="2821" w:type="dxa"/>
          </w:tcPr>
          <w:p w14:paraId="301B34F2" w14:textId="77777777" w:rsidR="00541198" w:rsidRPr="00EB40A9" w:rsidRDefault="00541198" w:rsidP="000443D9">
            <w:pPr>
              <w:rPr>
                <w:sz w:val="18"/>
                <w:szCs w:val="18"/>
              </w:rPr>
            </w:pPr>
            <w:r w:rsidRPr="00EB40A9">
              <w:rPr>
                <w:sz w:val="18"/>
                <w:szCs w:val="18"/>
              </w:rPr>
              <w:t>per</w:t>
            </w:r>
          </w:p>
        </w:tc>
      </w:tr>
      <w:tr w:rsidR="00541198" w:rsidRPr="005513F9" w14:paraId="18842E95" w14:textId="77777777" w:rsidTr="000443D9">
        <w:trPr>
          <w:jc w:val="center"/>
        </w:trPr>
        <w:tc>
          <w:tcPr>
            <w:tcW w:w="927" w:type="dxa"/>
          </w:tcPr>
          <w:p w14:paraId="69F5BE7A" w14:textId="77777777" w:rsidR="00541198" w:rsidRPr="00EB40A9" w:rsidRDefault="00541198" w:rsidP="000443D9">
            <w:pPr>
              <w:rPr>
                <w:sz w:val="18"/>
                <w:szCs w:val="18"/>
              </w:rPr>
            </w:pPr>
            <w:r w:rsidRPr="00EB40A9">
              <w:rPr>
                <w:sz w:val="18"/>
                <w:szCs w:val="18"/>
              </w:rPr>
              <w:t>A-28  *</w:t>
            </w:r>
          </w:p>
        </w:tc>
        <w:tc>
          <w:tcPr>
            <w:tcW w:w="1134" w:type="dxa"/>
          </w:tcPr>
          <w:p w14:paraId="13994097" w14:textId="77777777" w:rsidR="00541198" w:rsidRPr="00EB40A9" w:rsidRDefault="00541198" w:rsidP="000443D9">
            <w:pPr>
              <w:rPr>
                <w:sz w:val="18"/>
                <w:szCs w:val="18"/>
              </w:rPr>
            </w:pPr>
            <w:r w:rsidRPr="00EB40A9">
              <w:rPr>
                <w:sz w:val="18"/>
                <w:szCs w:val="18"/>
              </w:rPr>
              <w:t>7719-081</w:t>
            </w:r>
          </w:p>
        </w:tc>
        <w:tc>
          <w:tcPr>
            <w:tcW w:w="3402" w:type="dxa"/>
          </w:tcPr>
          <w:p w14:paraId="794F9467" w14:textId="77777777" w:rsidR="00541198" w:rsidRPr="009C1387" w:rsidRDefault="00541198" w:rsidP="000443D9">
            <w:pPr>
              <w:rPr>
                <w:sz w:val="18"/>
                <w:szCs w:val="18"/>
                <w:lang w:val="fr-FR"/>
              </w:rPr>
            </w:pPr>
            <w:r w:rsidRPr="009C1387">
              <w:rPr>
                <w:spacing w:val="-2"/>
                <w:sz w:val="18"/>
                <w:szCs w:val="18"/>
                <w:lang w:val="fr-FR"/>
              </w:rPr>
              <w:t>pr. vial inj.à  10.000 UI</w:t>
            </w:r>
          </w:p>
        </w:tc>
        <w:tc>
          <w:tcPr>
            <w:tcW w:w="2821" w:type="dxa"/>
          </w:tcPr>
          <w:p w14:paraId="7CFD326B" w14:textId="77777777" w:rsidR="00541198" w:rsidRPr="00EB40A9" w:rsidRDefault="00541198" w:rsidP="000443D9">
            <w:pPr>
              <w:jc w:val="right"/>
              <w:rPr>
                <w:sz w:val="18"/>
                <w:szCs w:val="18"/>
              </w:rPr>
            </w:pPr>
            <w:r w:rsidRPr="00EB40A9">
              <w:rPr>
                <w:sz w:val="18"/>
                <w:szCs w:val="18"/>
              </w:rPr>
              <w:t>1 vial</w:t>
            </w:r>
          </w:p>
        </w:tc>
      </w:tr>
      <w:tr w:rsidR="00541198" w:rsidRPr="003909A1" w14:paraId="3DD45A94" w14:textId="77777777" w:rsidTr="000443D9">
        <w:trPr>
          <w:jc w:val="center"/>
        </w:trPr>
        <w:tc>
          <w:tcPr>
            <w:tcW w:w="927" w:type="dxa"/>
          </w:tcPr>
          <w:p w14:paraId="21FBB969" w14:textId="77777777" w:rsidR="00541198" w:rsidRPr="00EB40A9" w:rsidRDefault="00541198" w:rsidP="000443D9">
            <w:pPr>
              <w:rPr>
                <w:sz w:val="18"/>
                <w:szCs w:val="18"/>
              </w:rPr>
            </w:pPr>
            <w:r w:rsidRPr="00EB40A9">
              <w:rPr>
                <w:sz w:val="18"/>
                <w:szCs w:val="18"/>
              </w:rPr>
              <w:t>A-28  **</w:t>
            </w:r>
          </w:p>
        </w:tc>
        <w:tc>
          <w:tcPr>
            <w:tcW w:w="1134" w:type="dxa"/>
          </w:tcPr>
          <w:p w14:paraId="5104BC39" w14:textId="77777777" w:rsidR="00541198" w:rsidRPr="00EB40A9" w:rsidRDefault="00541198" w:rsidP="000443D9">
            <w:pPr>
              <w:rPr>
                <w:sz w:val="18"/>
                <w:szCs w:val="18"/>
              </w:rPr>
            </w:pPr>
            <w:r w:rsidRPr="00EB40A9">
              <w:rPr>
                <w:sz w:val="18"/>
                <w:szCs w:val="18"/>
              </w:rPr>
              <w:t>7719-081</w:t>
            </w:r>
          </w:p>
        </w:tc>
        <w:tc>
          <w:tcPr>
            <w:tcW w:w="3402" w:type="dxa"/>
          </w:tcPr>
          <w:p w14:paraId="3DB5B0B2" w14:textId="77777777" w:rsidR="00541198" w:rsidRPr="009C1387" w:rsidRDefault="00541198" w:rsidP="000443D9">
            <w:pPr>
              <w:rPr>
                <w:sz w:val="18"/>
                <w:szCs w:val="18"/>
                <w:lang w:val="fr-FR"/>
              </w:rPr>
            </w:pPr>
            <w:r w:rsidRPr="009C1387">
              <w:rPr>
                <w:spacing w:val="-2"/>
                <w:sz w:val="18"/>
                <w:szCs w:val="18"/>
                <w:lang w:val="fr-FR"/>
              </w:rPr>
              <w:t>pr. vial inj. à 10.000 UI</w:t>
            </w:r>
          </w:p>
        </w:tc>
        <w:tc>
          <w:tcPr>
            <w:tcW w:w="2821" w:type="dxa"/>
          </w:tcPr>
          <w:p w14:paraId="7E487C45" w14:textId="77777777" w:rsidR="00541198" w:rsidRPr="00EB40A9" w:rsidRDefault="00541198" w:rsidP="000443D9">
            <w:pPr>
              <w:rPr>
                <w:sz w:val="18"/>
                <w:szCs w:val="18"/>
              </w:rPr>
            </w:pPr>
            <w:r w:rsidRPr="00EB40A9">
              <w:rPr>
                <w:sz w:val="18"/>
                <w:szCs w:val="18"/>
              </w:rPr>
              <w:t>par</w:t>
            </w:r>
          </w:p>
        </w:tc>
      </w:tr>
    </w:tbl>
    <w:p w14:paraId="1CE592C9" w14:textId="41674719" w:rsidR="00504D17"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155C1A6" w14:textId="77777777">
        <w:trPr>
          <w:jc w:val="center"/>
        </w:trPr>
        <w:tc>
          <w:tcPr>
            <w:tcW w:w="586" w:type="dxa"/>
            <w:tcMar>
              <w:left w:w="0" w:type="dxa"/>
              <w:right w:w="0" w:type="dxa"/>
            </w:tcMar>
          </w:tcPr>
          <w:p w14:paraId="2E3CE723"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3543" w:type="dxa"/>
            <w:tcMar>
              <w:left w:w="170" w:type="dxa"/>
              <w:right w:w="170" w:type="dxa"/>
            </w:tcMar>
          </w:tcPr>
          <w:p w14:paraId="717BF371" w14:textId="77777777" w:rsidR="00B6679D" w:rsidRPr="00F55FB5"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w:t>
            </w:r>
          </w:p>
        </w:tc>
        <w:tc>
          <w:tcPr>
            <w:tcW w:w="3543" w:type="dxa"/>
            <w:tcMar>
              <w:left w:w="170" w:type="dxa"/>
              <w:right w:w="170" w:type="dxa"/>
            </w:tcMar>
          </w:tcPr>
          <w:p w14:paraId="4EA23EF3" w14:textId="77777777" w:rsidR="00B6679D" w:rsidRPr="00F55FB5"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17.12.2007, M.B. 20.12.2007)</w:t>
            </w:r>
          </w:p>
        </w:tc>
      </w:tr>
    </w:tbl>
    <w:p w14:paraId="11F2E130" w14:textId="77777777" w:rsidR="00B6679D" w:rsidRPr="00B6679D"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A6DAF8E" w14:textId="77777777">
        <w:trPr>
          <w:jc w:val="center"/>
        </w:trPr>
        <w:tc>
          <w:tcPr>
            <w:tcW w:w="586" w:type="dxa"/>
            <w:tcMar>
              <w:left w:w="0" w:type="dxa"/>
              <w:right w:w="0" w:type="dxa"/>
            </w:tcMar>
          </w:tcPr>
          <w:p w14:paraId="2CCC374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3543" w:type="dxa"/>
            <w:tcMar>
              <w:left w:w="170" w:type="dxa"/>
              <w:right w:w="170" w:type="dxa"/>
            </w:tcMar>
          </w:tcPr>
          <w:p w14:paraId="3171527F"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behandelende arts blijkt dat het the</w:t>
            </w:r>
            <w:r w:rsidRPr="007117F9">
              <w:rPr>
                <w:rFonts w:cs="Arial"/>
                <w:spacing w:val="-2"/>
                <w:sz w:val="18"/>
                <w:szCs w:val="18"/>
                <w:lang w:val="nl-NL"/>
              </w:rPr>
              <w:softHyphen/>
              <w:t>rapeu</w:t>
            </w:r>
            <w:r w:rsidRPr="007117F9">
              <w:rPr>
                <w:rFonts w:cs="Arial"/>
                <w:spacing w:val="-2"/>
                <w:sz w:val="18"/>
                <w:szCs w:val="18"/>
                <w:lang w:val="nl-NL"/>
              </w:rPr>
              <w:softHyphen/>
              <w:t>tisch on</w:t>
            </w:r>
            <w:r w:rsidRPr="007117F9">
              <w:rPr>
                <w:rFonts w:cs="Arial"/>
                <w:spacing w:val="-2"/>
                <w:sz w:val="18"/>
                <w:szCs w:val="18"/>
                <w:lang w:val="nl-NL"/>
              </w:rPr>
              <w:softHyphen/>
              <w:t>ont</w:t>
            </w:r>
            <w:r w:rsidRPr="007117F9">
              <w:rPr>
                <w:rFonts w:cs="Arial"/>
                <w:spacing w:val="-2"/>
                <w:sz w:val="18"/>
                <w:szCs w:val="18"/>
                <w:lang w:val="nl-NL"/>
              </w:rPr>
              <w:softHyphen/>
              <w:t>beerlijk is voor de behande</w:t>
            </w:r>
            <w:r w:rsidRPr="007117F9">
              <w:rPr>
                <w:rFonts w:cs="Arial"/>
                <w:spacing w:val="-2"/>
                <w:sz w:val="18"/>
                <w:szCs w:val="18"/>
                <w:lang w:val="nl-NL"/>
              </w:rPr>
              <w:softHyphen/>
              <w:t>ling van aku</w:t>
            </w:r>
            <w:r w:rsidRPr="007117F9">
              <w:rPr>
                <w:rFonts w:cs="Arial"/>
                <w:spacing w:val="-2"/>
                <w:sz w:val="18"/>
                <w:szCs w:val="18"/>
                <w:lang w:val="nl-NL"/>
              </w:rPr>
              <w:softHyphen/>
              <w:t>te myeloïde leu</w:t>
            </w:r>
            <w:r w:rsidRPr="007117F9">
              <w:rPr>
                <w:rFonts w:cs="Arial"/>
                <w:spacing w:val="-2"/>
                <w:sz w:val="18"/>
                <w:szCs w:val="18"/>
                <w:lang w:val="nl-NL"/>
              </w:rPr>
              <w:softHyphen/>
              <w:t>ke</w:t>
            </w:r>
            <w:r w:rsidRPr="007117F9">
              <w:rPr>
                <w:rFonts w:cs="Arial"/>
                <w:spacing w:val="-2"/>
                <w:sz w:val="18"/>
                <w:szCs w:val="18"/>
                <w:lang w:val="nl-NL"/>
              </w:rPr>
              <w:softHyphen/>
              <w:t>miën en dat het niet kan worden ver</w:t>
            </w:r>
            <w:r w:rsidRPr="007117F9">
              <w:rPr>
                <w:rFonts w:cs="Arial"/>
                <w:spacing w:val="-2"/>
                <w:sz w:val="18"/>
                <w:szCs w:val="18"/>
                <w:lang w:val="nl-NL"/>
              </w:rPr>
              <w:softHyphen/>
              <w:t>van</w:t>
            </w:r>
            <w:r w:rsidRPr="007117F9">
              <w:rPr>
                <w:rFonts w:cs="Arial"/>
                <w:spacing w:val="-2"/>
                <w:sz w:val="18"/>
                <w:szCs w:val="18"/>
                <w:lang w:val="nl-NL"/>
              </w:rPr>
              <w:softHyphen/>
              <w:t>gen door een pro</w:t>
            </w:r>
            <w:r w:rsidRPr="007117F9">
              <w:rPr>
                <w:rFonts w:cs="Arial"/>
                <w:spacing w:val="-2"/>
                <w:sz w:val="18"/>
                <w:szCs w:val="18"/>
                <w:lang w:val="nl-NL"/>
              </w:rPr>
              <w:softHyphen/>
              <w:t>duct van soort</w:t>
            </w:r>
            <w:r w:rsidRPr="007117F9">
              <w:rPr>
                <w:rFonts w:cs="Arial"/>
                <w:spacing w:val="-2"/>
                <w:sz w:val="18"/>
                <w:szCs w:val="18"/>
                <w:lang w:val="nl-NL"/>
              </w:rPr>
              <w:softHyphen/>
              <w:t>ge</w:t>
            </w:r>
            <w:r w:rsidRPr="007117F9">
              <w:rPr>
                <w:rFonts w:cs="Arial"/>
                <w:spacing w:val="-2"/>
                <w:sz w:val="18"/>
                <w:szCs w:val="18"/>
                <w:lang w:val="nl-NL"/>
              </w:rPr>
              <w:softHyphen/>
              <w:t>lijke aard dat in België wordt gecom</w:t>
            </w:r>
            <w:r w:rsidRPr="007117F9">
              <w:rPr>
                <w:rFonts w:cs="Arial"/>
                <w:spacing w:val="-2"/>
                <w:sz w:val="18"/>
                <w:szCs w:val="18"/>
                <w:lang w:val="nl-NL"/>
              </w:rPr>
              <w:softHyphen/>
              <w:t>mer</w:t>
            </w:r>
            <w:r w:rsidRPr="007117F9">
              <w:rPr>
                <w:rFonts w:cs="Arial"/>
                <w:spacing w:val="-2"/>
                <w:sz w:val="18"/>
                <w:szCs w:val="18"/>
                <w:lang w:val="nl-NL"/>
              </w:rPr>
              <w:softHyphen/>
              <w:t>cialiseerd</w:t>
            </w:r>
            <w:r w:rsidRPr="007117F9">
              <w:rPr>
                <w:rFonts w:cs="Arial"/>
                <w:spacing w:val="-2"/>
                <w:sz w:val="18"/>
                <w:szCs w:val="18"/>
                <w:lang w:val="nl-NL"/>
              </w:rPr>
              <w:softHyphen/>
              <w:t>.</w:t>
            </w:r>
          </w:p>
        </w:tc>
        <w:tc>
          <w:tcPr>
            <w:tcW w:w="586" w:type="dxa"/>
            <w:tcMar>
              <w:left w:w="0" w:type="dxa"/>
              <w:right w:w="0" w:type="dxa"/>
            </w:tcMar>
          </w:tcPr>
          <w:p w14:paraId="6376925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3543" w:type="dxa"/>
            <w:tcMar>
              <w:left w:w="170" w:type="dxa"/>
              <w:right w:w="170" w:type="dxa"/>
            </w:tcMar>
          </w:tcPr>
          <w:p w14:paraId="56D953B8"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théra</w:t>
            </w:r>
            <w:r w:rsidRPr="007117F9">
              <w:rPr>
                <w:rFonts w:cs="Arial"/>
                <w:spacing w:val="-2"/>
                <w:sz w:val="18"/>
                <w:szCs w:val="18"/>
                <w:lang w:val="fr-FR"/>
              </w:rPr>
              <w:softHyphen/>
              <w:t>peu</w:t>
            </w:r>
            <w:r w:rsidRPr="007117F9">
              <w:rPr>
                <w:rFonts w:cs="Arial"/>
                <w:spacing w:val="-2"/>
                <w:sz w:val="18"/>
                <w:szCs w:val="18"/>
                <w:lang w:val="fr-FR"/>
              </w:rPr>
              <w:softHyphen/>
              <w:t>tique</w:t>
            </w:r>
            <w:r w:rsidRPr="007117F9">
              <w:rPr>
                <w:rFonts w:cs="Arial"/>
                <w:spacing w:val="-2"/>
                <w:sz w:val="18"/>
                <w:szCs w:val="18"/>
                <w:lang w:val="fr-FR"/>
              </w:rPr>
              <w:softHyphen/>
              <w:t>ment indispen</w:t>
            </w:r>
            <w:r w:rsidRPr="007117F9">
              <w:rPr>
                <w:rFonts w:cs="Arial"/>
                <w:spacing w:val="-2"/>
                <w:sz w:val="18"/>
                <w:szCs w:val="18"/>
                <w:lang w:val="fr-FR"/>
              </w:rPr>
              <w:softHyphen/>
              <w:t>sable pour le traitem</w:t>
            </w:r>
            <w:r w:rsidRPr="007117F9">
              <w:rPr>
                <w:rFonts w:cs="Arial"/>
                <w:spacing w:val="-2"/>
                <w:sz w:val="18"/>
                <w:szCs w:val="18"/>
                <w:lang w:val="fr-FR"/>
              </w:rPr>
              <w:softHyphen/>
              <w:t>ent de leu</w:t>
            </w:r>
            <w:r w:rsidRPr="007117F9">
              <w:rPr>
                <w:rFonts w:cs="Arial"/>
                <w:spacing w:val="-2"/>
                <w:sz w:val="18"/>
                <w:szCs w:val="18"/>
                <w:lang w:val="fr-FR"/>
              </w:rPr>
              <w:softHyphen/>
              <w:t>cémies myé</w:t>
            </w:r>
            <w:r w:rsidRPr="007117F9">
              <w:rPr>
                <w:rFonts w:cs="Arial"/>
                <w:spacing w:val="-2"/>
                <w:sz w:val="18"/>
                <w:szCs w:val="18"/>
                <w:lang w:val="fr-FR"/>
              </w:rPr>
              <w:softHyphen/>
              <w:t>loïdes ai</w:t>
            </w:r>
            <w:r w:rsidRPr="007117F9">
              <w:rPr>
                <w:rFonts w:cs="Arial"/>
                <w:spacing w:val="-2"/>
                <w:sz w:val="18"/>
                <w:szCs w:val="18"/>
                <w:lang w:val="fr-FR"/>
              </w:rPr>
              <w:softHyphen/>
              <w:t>guës et qu'el</w:t>
            </w:r>
            <w:r w:rsidRPr="007117F9">
              <w:rPr>
                <w:rFonts w:cs="Arial"/>
                <w:spacing w:val="-2"/>
                <w:sz w:val="18"/>
                <w:szCs w:val="18"/>
                <w:lang w:val="fr-FR"/>
              </w:rPr>
              <w:softHyphen/>
              <w:t>le ne peut pas être rem</w:t>
            </w:r>
            <w:r w:rsidRPr="007117F9">
              <w:rPr>
                <w:rFonts w:cs="Arial"/>
                <w:spacing w:val="-2"/>
                <w:sz w:val="18"/>
                <w:szCs w:val="18"/>
                <w:lang w:val="fr-FR"/>
              </w:rPr>
              <w:softHyphen/>
              <w:t>placée par un produit de nature semblable com</w:t>
            </w:r>
            <w:r w:rsidRPr="007117F9">
              <w:rPr>
                <w:rFonts w:cs="Arial"/>
                <w:spacing w:val="-2"/>
                <w:sz w:val="18"/>
                <w:szCs w:val="18"/>
                <w:lang w:val="fr-FR"/>
              </w:rPr>
              <w:softHyphen/>
              <w:t>mer</w:t>
            </w:r>
            <w:r w:rsidRPr="007117F9">
              <w:rPr>
                <w:rFonts w:cs="Arial"/>
                <w:spacing w:val="-2"/>
                <w:sz w:val="18"/>
                <w:szCs w:val="18"/>
                <w:lang w:val="fr-FR"/>
              </w:rPr>
              <w:softHyphen/>
              <w:t>cialisé en Bel</w:t>
            </w:r>
            <w:r w:rsidRPr="007117F9">
              <w:rPr>
                <w:rFonts w:cs="Arial"/>
                <w:spacing w:val="-2"/>
                <w:sz w:val="18"/>
                <w:szCs w:val="18"/>
                <w:lang w:val="fr-FR"/>
              </w:rPr>
              <w:softHyphen/>
              <w:t>giq</w:t>
            </w:r>
            <w:r w:rsidRPr="007117F9">
              <w:rPr>
                <w:rFonts w:cs="Arial"/>
                <w:spacing w:val="-2"/>
                <w:sz w:val="18"/>
                <w:szCs w:val="18"/>
                <w:lang w:val="fr-FR"/>
              </w:rPr>
              <w:softHyphen/>
              <w:t>ue.</w:t>
            </w:r>
          </w:p>
        </w:tc>
      </w:tr>
    </w:tbl>
    <w:p w14:paraId="0CF4C224"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817A6A" w14:paraId="2096DDF2" w14:textId="77777777" w:rsidTr="00817A6A">
        <w:trPr>
          <w:jc w:val="center"/>
        </w:trPr>
        <w:tc>
          <w:tcPr>
            <w:tcW w:w="992" w:type="dxa"/>
          </w:tcPr>
          <w:p w14:paraId="24C8939B"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DD36173"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714E3ED5" w14:textId="77777777" w:rsidR="005D6286" w:rsidRPr="00817A6A" w:rsidRDefault="005D6286" w:rsidP="004B52B0">
            <w:pPr>
              <w:rPr>
                <w:rFonts w:cs="Arial"/>
                <w:b/>
                <w:sz w:val="18"/>
                <w:szCs w:val="18"/>
              </w:rPr>
            </w:pPr>
            <w:r w:rsidRPr="00817A6A">
              <w:rPr>
                <w:rFonts w:cs="Arial"/>
                <w:b/>
                <w:sz w:val="18"/>
                <w:szCs w:val="18"/>
              </w:rPr>
              <w:t>Benaming</w:t>
            </w:r>
          </w:p>
        </w:tc>
        <w:tc>
          <w:tcPr>
            <w:tcW w:w="2870" w:type="dxa"/>
          </w:tcPr>
          <w:p w14:paraId="61CD6B3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67DE87C" w14:textId="77777777" w:rsidTr="00817A6A">
        <w:trPr>
          <w:trHeight w:val="300"/>
          <w:jc w:val="center"/>
        </w:trPr>
        <w:tc>
          <w:tcPr>
            <w:tcW w:w="992" w:type="dxa"/>
          </w:tcPr>
          <w:p w14:paraId="56CD52E5"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DF20E0F"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6A121A62" w14:textId="77777777" w:rsidR="005D6286" w:rsidRPr="00817A6A" w:rsidRDefault="005D6286" w:rsidP="004B52B0">
            <w:pPr>
              <w:rPr>
                <w:rFonts w:cs="Arial"/>
                <w:b/>
                <w:sz w:val="18"/>
                <w:szCs w:val="18"/>
              </w:rPr>
            </w:pPr>
            <w:r w:rsidRPr="00817A6A">
              <w:rPr>
                <w:rFonts w:cs="Arial"/>
                <w:b/>
                <w:sz w:val="18"/>
                <w:szCs w:val="18"/>
              </w:rPr>
              <w:t>Dénomination</w:t>
            </w:r>
          </w:p>
        </w:tc>
        <w:tc>
          <w:tcPr>
            <w:tcW w:w="2870" w:type="dxa"/>
          </w:tcPr>
          <w:p w14:paraId="538AFFA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4F28F829" w14:textId="77777777" w:rsidTr="00817A6A">
        <w:trPr>
          <w:jc w:val="center"/>
        </w:trPr>
        <w:tc>
          <w:tcPr>
            <w:tcW w:w="8294" w:type="dxa"/>
            <w:gridSpan w:val="4"/>
          </w:tcPr>
          <w:p w14:paraId="774C8F78" w14:textId="04AAC9AE" w:rsidR="005D6286" w:rsidRPr="002D4205" w:rsidRDefault="009216E9" w:rsidP="004B52B0">
            <w:pPr>
              <w:rPr>
                <w:rFonts w:cs="Arial"/>
                <w:b/>
                <w:bCs/>
                <w:sz w:val="18"/>
                <w:szCs w:val="18"/>
                <w:lang w:val="nl-NL"/>
              </w:rPr>
            </w:pPr>
            <w:r w:rsidRPr="002D4205">
              <w:rPr>
                <w:rFonts w:cs="Arial"/>
                <w:b/>
                <w:bCs/>
                <w:spacing w:val="-2"/>
                <w:sz w:val="18"/>
                <w:szCs w:val="18"/>
                <w:lang w:val="fr-FR"/>
              </w:rPr>
              <w:t>ACLACINOMYCINE</w:t>
            </w:r>
            <w:r w:rsidR="00D63298">
              <w:rPr>
                <w:rFonts w:cs="Arial"/>
                <w:b/>
                <w:bCs/>
                <w:spacing w:val="-2"/>
                <w:sz w:val="18"/>
                <w:szCs w:val="18"/>
                <w:lang w:val="fr-FR"/>
              </w:rPr>
              <w:t xml:space="preserve"> </w:t>
            </w:r>
            <w:r w:rsidR="00D63298" w:rsidRPr="00D63298">
              <w:rPr>
                <w:rFonts w:cs="Arial"/>
                <w:spacing w:val="-2"/>
                <w:sz w:val="18"/>
                <w:szCs w:val="18"/>
                <w:lang w:val="fr-FR"/>
              </w:rPr>
              <w:t>(ATC : L01DB04)</w:t>
            </w:r>
          </w:p>
        </w:tc>
      </w:tr>
      <w:tr w:rsidR="005D6286" w:rsidRPr="00817A6A" w14:paraId="06C256F4" w14:textId="77777777" w:rsidTr="00817A6A">
        <w:trPr>
          <w:jc w:val="center"/>
        </w:trPr>
        <w:tc>
          <w:tcPr>
            <w:tcW w:w="992" w:type="dxa"/>
          </w:tcPr>
          <w:p w14:paraId="71C5299D" w14:textId="77777777" w:rsidR="005D6286" w:rsidRPr="00817A6A" w:rsidRDefault="009216E9" w:rsidP="004B52B0">
            <w:pPr>
              <w:rPr>
                <w:rFonts w:cs="Arial"/>
                <w:sz w:val="18"/>
                <w:szCs w:val="18"/>
              </w:rPr>
            </w:pPr>
            <w:r w:rsidRPr="00817A6A">
              <w:rPr>
                <w:rFonts w:cs="Arial"/>
                <w:sz w:val="18"/>
                <w:szCs w:val="18"/>
              </w:rPr>
              <w:t>A-25</w:t>
            </w:r>
          </w:p>
        </w:tc>
        <w:tc>
          <w:tcPr>
            <w:tcW w:w="1134" w:type="dxa"/>
          </w:tcPr>
          <w:p w14:paraId="33DA5B61" w14:textId="77777777" w:rsidR="005D6286" w:rsidRPr="00817A6A" w:rsidRDefault="009216E9" w:rsidP="004B52B0">
            <w:pPr>
              <w:rPr>
                <w:rFonts w:cs="Arial"/>
                <w:sz w:val="18"/>
                <w:szCs w:val="18"/>
              </w:rPr>
            </w:pPr>
            <w:r w:rsidRPr="00817A6A">
              <w:rPr>
                <w:rFonts w:cs="Arial"/>
                <w:sz w:val="18"/>
                <w:szCs w:val="18"/>
              </w:rPr>
              <w:t>0896-571</w:t>
            </w:r>
          </w:p>
        </w:tc>
        <w:tc>
          <w:tcPr>
            <w:tcW w:w="3298" w:type="dxa"/>
          </w:tcPr>
          <w:p w14:paraId="5AF06F14" w14:textId="77777777" w:rsidR="005D6286" w:rsidRPr="00817A6A" w:rsidRDefault="009216E9" w:rsidP="004B52B0">
            <w:pPr>
              <w:rPr>
                <w:rFonts w:cs="Arial"/>
                <w:sz w:val="18"/>
                <w:szCs w:val="18"/>
              </w:rPr>
            </w:pPr>
            <w:r w:rsidRPr="00817A6A">
              <w:rPr>
                <w:rFonts w:cs="Arial"/>
                <w:spacing w:val="-2"/>
                <w:sz w:val="18"/>
                <w:szCs w:val="18"/>
                <w:lang w:val="fr-FR"/>
              </w:rPr>
              <w:t>fl. inj. à 20 mg (1/85)</w:t>
            </w:r>
          </w:p>
        </w:tc>
        <w:tc>
          <w:tcPr>
            <w:tcW w:w="2870" w:type="dxa"/>
          </w:tcPr>
          <w:p w14:paraId="54E2401C" w14:textId="77777777" w:rsidR="005D6286" w:rsidRPr="00817A6A" w:rsidRDefault="009216E9" w:rsidP="004B52B0">
            <w:pPr>
              <w:rPr>
                <w:rFonts w:cs="Arial"/>
                <w:sz w:val="18"/>
                <w:szCs w:val="18"/>
              </w:rPr>
            </w:pPr>
            <w:r w:rsidRPr="00817A6A">
              <w:rPr>
                <w:rFonts w:cs="Arial"/>
                <w:sz w:val="18"/>
                <w:szCs w:val="18"/>
              </w:rPr>
              <w:t>per</w:t>
            </w:r>
          </w:p>
        </w:tc>
      </w:tr>
      <w:tr w:rsidR="009216E9" w:rsidRPr="00817A6A" w14:paraId="066AB033" w14:textId="77777777" w:rsidTr="00817A6A">
        <w:trPr>
          <w:jc w:val="center"/>
        </w:trPr>
        <w:tc>
          <w:tcPr>
            <w:tcW w:w="992" w:type="dxa"/>
          </w:tcPr>
          <w:p w14:paraId="688E8DE1" w14:textId="77777777" w:rsidR="009216E9" w:rsidRPr="00817A6A" w:rsidRDefault="009216E9" w:rsidP="004B52B0">
            <w:pPr>
              <w:rPr>
                <w:rFonts w:cs="Arial"/>
                <w:sz w:val="18"/>
                <w:szCs w:val="18"/>
                <w:lang w:val="nl-NL"/>
              </w:rPr>
            </w:pPr>
            <w:r w:rsidRPr="00817A6A">
              <w:rPr>
                <w:rFonts w:cs="Arial"/>
                <w:sz w:val="18"/>
                <w:szCs w:val="18"/>
                <w:lang w:val="nl-NL"/>
              </w:rPr>
              <w:t>A-25  *</w:t>
            </w:r>
          </w:p>
        </w:tc>
        <w:tc>
          <w:tcPr>
            <w:tcW w:w="1134" w:type="dxa"/>
          </w:tcPr>
          <w:p w14:paraId="3FE5D644"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6F59CD43"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63246605" w14:textId="77777777" w:rsidR="009216E9" w:rsidRPr="00817A6A" w:rsidRDefault="009216E9" w:rsidP="00817A6A">
            <w:pPr>
              <w:jc w:val="right"/>
              <w:rPr>
                <w:rFonts w:cs="Arial"/>
                <w:sz w:val="18"/>
                <w:szCs w:val="18"/>
              </w:rPr>
            </w:pPr>
            <w:r w:rsidRPr="00817A6A">
              <w:rPr>
                <w:rFonts w:cs="Arial"/>
                <w:sz w:val="18"/>
                <w:szCs w:val="18"/>
              </w:rPr>
              <w:t>fl. inj.</w:t>
            </w:r>
          </w:p>
        </w:tc>
      </w:tr>
      <w:tr w:rsidR="009216E9" w:rsidRPr="00817A6A" w14:paraId="7AF256DE" w14:textId="77777777" w:rsidTr="00817A6A">
        <w:trPr>
          <w:jc w:val="center"/>
        </w:trPr>
        <w:tc>
          <w:tcPr>
            <w:tcW w:w="992" w:type="dxa"/>
          </w:tcPr>
          <w:p w14:paraId="45F65AF6" w14:textId="77777777" w:rsidR="009216E9" w:rsidRPr="00817A6A" w:rsidRDefault="009216E9" w:rsidP="004B52B0">
            <w:pPr>
              <w:rPr>
                <w:rFonts w:cs="Arial"/>
                <w:sz w:val="18"/>
                <w:szCs w:val="18"/>
                <w:lang w:val="fr-FR"/>
              </w:rPr>
            </w:pPr>
            <w:r w:rsidRPr="00817A6A">
              <w:rPr>
                <w:rFonts w:cs="Arial"/>
                <w:sz w:val="18"/>
                <w:szCs w:val="18"/>
                <w:lang w:val="fr-FR"/>
              </w:rPr>
              <w:t>A-25  **</w:t>
            </w:r>
          </w:p>
        </w:tc>
        <w:tc>
          <w:tcPr>
            <w:tcW w:w="1134" w:type="dxa"/>
          </w:tcPr>
          <w:p w14:paraId="170C5F52"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50B178FF" w14:textId="77777777" w:rsidR="009216E9" w:rsidRPr="00817A6A" w:rsidRDefault="009216E9">
            <w:pPr>
              <w:rPr>
                <w:sz w:val="18"/>
                <w:szCs w:val="18"/>
              </w:rPr>
            </w:pPr>
            <w:r w:rsidRPr="00817A6A">
              <w:rPr>
                <w:rFonts w:cs="Arial"/>
                <w:spacing w:val="-2"/>
                <w:sz w:val="18"/>
                <w:szCs w:val="18"/>
                <w:lang w:val="fr-FR"/>
              </w:rPr>
              <w:t>pr. fl. inj. à 20 mg (1/85)</w:t>
            </w:r>
          </w:p>
        </w:tc>
        <w:tc>
          <w:tcPr>
            <w:tcW w:w="2870" w:type="dxa"/>
          </w:tcPr>
          <w:p w14:paraId="437BAEEB" w14:textId="77777777" w:rsidR="009216E9" w:rsidRPr="00817A6A" w:rsidRDefault="009216E9" w:rsidP="004B52B0">
            <w:pPr>
              <w:rPr>
                <w:rFonts w:cs="Arial"/>
                <w:sz w:val="18"/>
                <w:szCs w:val="18"/>
              </w:rPr>
            </w:pPr>
            <w:r w:rsidRPr="00817A6A">
              <w:rPr>
                <w:rFonts w:cs="Arial"/>
                <w:sz w:val="18"/>
                <w:szCs w:val="18"/>
              </w:rPr>
              <w:t>par</w:t>
            </w:r>
          </w:p>
        </w:tc>
      </w:tr>
    </w:tbl>
    <w:p w14:paraId="3DFB7943"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9DB28F7" w14:textId="77777777">
        <w:trPr>
          <w:jc w:val="center"/>
        </w:trPr>
        <w:tc>
          <w:tcPr>
            <w:tcW w:w="586" w:type="dxa"/>
            <w:tcMar>
              <w:left w:w="0" w:type="dxa"/>
              <w:right w:w="0" w:type="dxa"/>
            </w:tcMar>
          </w:tcPr>
          <w:p w14:paraId="6F5D29E7"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4°</w:t>
            </w:r>
          </w:p>
        </w:tc>
        <w:tc>
          <w:tcPr>
            <w:tcW w:w="3543" w:type="dxa"/>
            <w:tcMar>
              <w:left w:w="170" w:type="dxa"/>
              <w:right w:w="170" w:type="dxa"/>
            </w:tcMar>
          </w:tcPr>
          <w:p w14:paraId="641D69F1" w14:textId="7051D9CA"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berei</w:t>
            </w:r>
            <w:r w:rsidRPr="007117F9">
              <w:rPr>
                <w:rFonts w:cs="Arial"/>
                <w:spacing w:val="-2"/>
                <w:sz w:val="18"/>
                <w:szCs w:val="18"/>
                <w:lang w:val="nl-NL"/>
              </w:rPr>
              <w:softHyphen/>
              <w:t>ding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ge</w:t>
            </w:r>
            <w:r w:rsidRPr="007117F9">
              <w:rPr>
                <w:rFonts w:cs="Arial"/>
                <w:spacing w:val="-2"/>
                <w:sz w:val="18"/>
                <w:szCs w:val="18"/>
                <w:lang w:val="nl-NL"/>
              </w:rPr>
              <w:softHyphen/>
              <w:t>neesheer blijkt dat het ge</w:t>
            </w:r>
            <w:r w:rsidRPr="007117F9">
              <w:rPr>
                <w:rFonts w:cs="Arial"/>
                <w:spacing w:val="-2"/>
                <w:sz w:val="18"/>
                <w:szCs w:val="18"/>
                <w:lang w:val="nl-NL"/>
              </w:rPr>
              <w:softHyphen/>
              <w:t>bruik van dit kalium</w:t>
            </w:r>
            <w:r w:rsidRPr="007117F9">
              <w:rPr>
                <w:rFonts w:cs="Arial"/>
                <w:spacing w:val="-2"/>
                <w:sz w:val="18"/>
                <w:szCs w:val="18"/>
                <w:lang w:val="nl-NL"/>
              </w:rPr>
              <w:softHyphen/>
              <w:t>zout van peni</w:t>
            </w:r>
            <w:r w:rsidRPr="007117F9">
              <w:rPr>
                <w:rFonts w:cs="Arial"/>
                <w:spacing w:val="-2"/>
                <w:sz w:val="18"/>
                <w:szCs w:val="18"/>
                <w:lang w:val="nl-NL"/>
              </w:rPr>
              <w:softHyphen/>
              <w:t>cil</w:t>
            </w:r>
            <w:r w:rsidRPr="007117F9">
              <w:rPr>
                <w:rFonts w:cs="Arial"/>
                <w:spacing w:val="-2"/>
                <w:sz w:val="18"/>
                <w:szCs w:val="18"/>
                <w:lang w:val="nl-NL"/>
              </w:rPr>
              <w:softHyphen/>
              <w:t>line on</w:t>
            </w:r>
            <w:r w:rsidRPr="007117F9">
              <w:rPr>
                <w:rFonts w:cs="Arial"/>
                <w:spacing w:val="-2"/>
                <w:sz w:val="18"/>
                <w:szCs w:val="18"/>
                <w:lang w:val="nl-NL"/>
              </w:rPr>
              <w:softHyphen/>
              <w:t>ont</w:t>
            </w:r>
            <w:r w:rsidRPr="007117F9">
              <w:rPr>
                <w:rFonts w:cs="Arial"/>
                <w:spacing w:val="-2"/>
                <w:sz w:val="18"/>
                <w:szCs w:val="18"/>
                <w:lang w:val="nl-NL"/>
              </w:rPr>
              <w:softHyphen/>
              <w:t>beer</w:t>
            </w:r>
            <w:r w:rsidRPr="007117F9">
              <w:rPr>
                <w:rFonts w:cs="Arial"/>
                <w:spacing w:val="-2"/>
                <w:sz w:val="18"/>
                <w:szCs w:val="18"/>
                <w:lang w:val="nl-NL"/>
              </w:rPr>
              <w:softHyphen/>
              <w:t>lijk is omdat de toe te dienen dosis van die aard is dat de inspuiting van het na</w:t>
            </w:r>
            <w:r w:rsidRPr="007117F9">
              <w:rPr>
                <w:rFonts w:cs="Arial"/>
                <w:spacing w:val="-2"/>
                <w:sz w:val="18"/>
                <w:szCs w:val="18"/>
                <w:lang w:val="nl-NL"/>
              </w:rPr>
              <w:softHyphen/>
              <w:t>triumzout een te grote be</w:t>
            </w:r>
            <w:r w:rsidRPr="007117F9">
              <w:rPr>
                <w:rFonts w:cs="Arial"/>
                <w:spacing w:val="-2"/>
                <w:sz w:val="18"/>
                <w:szCs w:val="18"/>
                <w:lang w:val="nl-NL"/>
              </w:rPr>
              <w:softHyphen/>
              <w:t>las</w:t>
            </w:r>
            <w:r w:rsidRPr="007117F9">
              <w:rPr>
                <w:rFonts w:cs="Arial"/>
                <w:spacing w:val="-2"/>
                <w:sz w:val="18"/>
                <w:szCs w:val="18"/>
                <w:lang w:val="nl-NL"/>
              </w:rPr>
              <w:softHyphen/>
              <w:t>ting zou ver</w:t>
            </w:r>
            <w:r w:rsidRPr="007117F9">
              <w:rPr>
                <w:rFonts w:cs="Arial"/>
                <w:spacing w:val="-2"/>
                <w:sz w:val="18"/>
                <w:szCs w:val="18"/>
                <w:lang w:val="nl-NL"/>
              </w:rPr>
              <w:softHyphen/>
              <w:t>oorzaken en een contra-indi</w:t>
            </w:r>
            <w:r w:rsidR="00D63298">
              <w:rPr>
                <w:rFonts w:cs="Arial"/>
                <w:spacing w:val="-2"/>
                <w:sz w:val="18"/>
                <w:szCs w:val="18"/>
                <w:lang w:val="nl-NL"/>
              </w:rPr>
              <w:t>c</w:t>
            </w:r>
            <w:r w:rsidRPr="007117F9">
              <w:rPr>
                <w:rFonts w:cs="Arial"/>
                <w:spacing w:val="-2"/>
                <w:sz w:val="18"/>
                <w:szCs w:val="18"/>
                <w:lang w:val="nl-NL"/>
              </w:rPr>
              <w:t>atie zou zijn.</w:t>
            </w:r>
          </w:p>
        </w:tc>
        <w:tc>
          <w:tcPr>
            <w:tcW w:w="586" w:type="dxa"/>
            <w:tcMar>
              <w:left w:w="0" w:type="dxa"/>
              <w:right w:w="0" w:type="dxa"/>
            </w:tcMar>
          </w:tcPr>
          <w:p w14:paraId="57763976"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4°</w:t>
            </w:r>
          </w:p>
        </w:tc>
        <w:tc>
          <w:tcPr>
            <w:tcW w:w="3543" w:type="dxa"/>
            <w:tcMar>
              <w:left w:w="170" w:type="dxa"/>
              <w:right w:w="170" w:type="dxa"/>
            </w:tcMar>
          </w:tcPr>
          <w:p w14:paraId="6D8747D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que le re</w:t>
            </w:r>
            <w:r w:rsidRPr="007117F9">
              <w:rPr>
                <w:rFonts w:cs="Arial"/>
                <w:spacing w:val="-2"/>
                <w:sz w:val="18"/>
                <w:szCs w:val="18"/>
                <w:lang w:val="fr-FR"/>
              </w:rPr>
              <w:softHyphen/>
              <w:t>cours à ce sel potassique de pénicilline est in</w:t>
            </w:r>
            <w:r w:rsidRPr="007117F9">
              <w:rPr>
                <w:rFonts w:cs="Arial"/>
                <w:spacing w:val="-2"/>
                <w:sz w:val="18"/>
                <w:szCs w:val="18"/>
                <w:lang w:val="fr-FR"/>
              </w:rPr>
              <w:softHyphen/>
              <w:t>dis</w:t>
            </w:r>
            <w:r w:rsidRPr="007117F9">
              <w:rPr>
                <w:rFonts w:cs="Arial"/>
                <w:spacing w:val="-2"/>
                <w:sz w:val="18"/>
                <w:szCs w:val="18"/>
                <w:lang w:val="fr-FR"/>
              </w:rPr>
              <w:softHyphen/>
              <w:t>pensable du fait que la dose à ad</w:t>
            </w:r>
            <w:r w:rsidRPr="007117F9">
              <w:rPr>
                <w:rFonts w:cs="Arial"/>
                <w:spacing w:val="-2"/>
                <w:sz w:val="18"/>
                <w:szCs w:val="18"/>
                <w:lang w:val="fr-FR"/>
              </w:rPr>
              <w:softHyphen/>
              <w:t>minis</w:t>
            </w:r>
            <w:r w:rsidRPr="007117F9">
              <w:rPr>
                <w:rFonts w:cs="Arial"/>
                <w:spacing w:val="-2"/>
                <w:sz w:val="18"/>
                <w:szCs w:val="18"/>
                <w:lang w:val="fr-FR"/>
              </w:rPr>
              <w:softHyphen/>
              <w:t>trer est telle que l'injec</w:t>
            </w:r>
            <w:r w:rsidRPr="007117F9">
              <w:rPr>
                <w:rFonts w:cs="Arial"/>
                <w:spacing w:val="-2"/>
                <w:sz w:val="18"/>
                <w:szCs w:val="18"/>
                <w:lang w:val="fr-FR"/>
              </w:rPr>
              <w:softHyphen/>
              <w:t>tion du sel sodique provo</w:t>
            </w:r>
            <w:r w:rsidRPr="007117F9">
              <w:rPr>
                <w:rFonts w:cs="Arial"/>
                <w:spacing w:val="-2"/>
                <w:sz w:val="18"/>
                <w:szCs w:val="18"/>
                <w:lang w:val="fr-FR"/>
              </w:rPr>
              <w:softHyphen/>
              <w:t>querait une sur</w:t>
            </w:r>
            <w:r w:rsidRPr="007117F9">
              <w:rPr>
                <w:rFonts w:cs="Arial"/>
                <w:spacing w:val="-2"/>
                <w:sz w:val="18"/>
                <w:szCs w:val="18"/>
                <w:lang w:val="fr-FR"/>
              </w:rPr>
              <w:softHyphen/>
              <w:t>charge trop impor</w:t>
            </w:r>
            <w:r w:rsidRPr="007117F9">
              <w:rPr>
                <w:rFonts w:cs="Arial"/>
                <w:spacing w:val="-2"/>
                <w:sz w:val="18"/>
                <w:szCs w:val="18"/>
                <w:lang w:val="fr-FR"/>
              </w:rPr>
              <w:softHyphen/>
              <w:t>tante et consti</w:t>
            </w:r>
            <w:r w:rsidRPr="007117F9">
              <w:rPr>
                <w:rFonts w:cs="Arial"/>
                <w:spacing w:val="-2"/>
                <w:sz w:val="18"/>
                <w:szCs w:val="18"/>
                <w:lang w:val="fr-FR"/>
              </w:rPr>
              <w:softHyphen/>
              <w:t>tuerait une contre-in</w:t>
            </w:r>
            <w:r w:rsidRPr="007117F9">
              <w:rPr>
                <w:rFonts w:cs="Arial"/>
                <w:spacing w:val="-2"/>
                <w:sz w:val="18"/>
                <w:szCs w:val="18"/>
                <w:lang w:val="fr-FR"/>
              </w:rPr>
              <w:softHyphen/>
              <w:t>dica</w:t>
            </w:r>
            <w:r w:rsidRPr="007117F9">
              <w:rPr>
                <w:rFonts w:cs="Arial"/>
                <w:spacing w:val="-2"/>
                <w:sz w:val="18"/>
                <w:szCs w:val="18"/>
                <w:lang w:val="fr-FR"/>
              </w:rPr>
              <w:softHyphen/>
              <w:t>tion.</w:t>
            </w:r>
          </w:p>
        </w:tc>
      </w:tr>
    </w:tbl>
    <w:p w14:paraId="67BF784D"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817A6A" w14:paraId="4DE14305" w14:textId="77777777" w:rsidTr="00817A6A">
        <w:trPr>
          <w:jc w:val="center"/>
        </w:trPr>
        <w:tc>
          <w:tcPr>
            <w:tcW w:w="1041" w:type="dxa"/>
          </w:tcPr>
          <w:p w14:paraId="377703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6BCC5F0A"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1A670409" w14:textId="77777777" w:rsidR="005D6286" w:rsidRPr="00817A6A" w:rsidRDefault="005D6286" w:rsidP="004B52B0">
            <w:pPr>
              <w:rPr>
                <w:rFonts w:cs="Arial"/>
                <w:b/>
                <w:sz w:val="18"/>
                <w:szCs w:val="18"/>
              </w:rPr>
            </w:pPr>
            <w:r w:rsidRPr="00817A6A">
              <w:rPr>
                <w:rFonts w:cs="Arial"/>
                <w:b/>
                <w:sz w:val="18"/>
                <w:szCs w:val="18"/>
              </w:rPr>
              <w:t>Benaming</w:t>
            </w:r>
          </w:p>
        </w:tc>
        <w:tc>
          <w:tcPr>
            <w:tcW w:w="2882" w:type="dxa"/>
          </w:tcPr>
          <w:p w14:paraId="7D129B6B"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3894B0A0" w14:textId="77777777" w:rsidTr="00817A6A">
        <w:trPr>
          <w:trHeight w:val="300"/>
          <w:jc w:val="center"/>
        </w:trPr>
        <w:tc>
          <w:tcPr>
            <w:tcW w:w="1041" w:type="dxa"/>
          </w:tcPr>
          <w:p w14:paraId="55D4E710"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63B13F41"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21D496C7" w14:textId="77777777" w:rsidR="005D6286" w:rsidRPr="00817A6A" w:rsidRDefault="005D6286" w:rsidP="004B52B0">
            <w:pPr>
              <w:rPr>
                <w:rFonts w:cs="Arial"/>
                <w:b/>
                <w:sz w:val="18"/>
                <w:szCs w:val="18"/>
              </w:rPr>
            </w:pPr>
            <w:r w:rsidRPr="00817A6A">
              <w:rPr>
                <w:rFonts w:cs="Arial"/>
                <w:b/>
                <w:sz w:val="18"/>
                <w:szCs w:val="18"/>
              </w:rPr>
              <w:t>Dénomination</w:t>
            </w:r>
          </w:p>
        </w:tc>
        <w:tc>
          <w:tcPr>
            <w:tcW w:w="2882" w:type="dxa"/>
          </w:tcPr>
          <w:p w14:paraId="73A914ED"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E11D4C0" w14:textId="77777777" w:rsidTr="00817A6A">
        <w:trPr>
          <w:jc w:val="center"/>
        </w:trPr>
        <w:tc>
          <w:tcPr>
            <w:tcW w:w="8318" w:type="dxa"/>
            <w:gridSpan w:val="4"/>
          </w:tcPr>
          <w:p w14:paraId="3B48AC9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PENICILLINE-K</w:t>
            </w:r>
          </w:p>
        </w:tc>
      </w:tr>
      <w:tr w:rsidR="005D6286" w:rsidRPr="00817A6A" w14:paraId="3A7BFB61" w14:textId="77777777" w:rsidTr="00817A6A">
        <w:trPr>
          <w:jc w:val="center"/>
        </w:trPr>
        <w:tc>
          <w:tcPr>
            <w:tcW w:w="1041" w:type="dxa"/>
          </w:tcPr>
          <w:p w14:paraId="3D1BB6EC" w14:textId="77777777" w:rsidR="005D6286" w:rsidRPr="00817A6A" w:rsidRDefault="007117F9" w:rsidP="004B52B0">
            <w:pPr>
              <w:rPr>
                <w:rFonts w:cs="Arial"/>
                <w:sz w:val="18"/>
                <w:szCs w:val="18"/>
              </w:rPr>
            </w:pPr>
            <w:r w:rsidRPr="00817A6A">
              <w:rPr>
                <w:rFonts w:cs="Arial"/>
                <w:sz w:val="18"/>
                <w:szCs w:val="18"/>
              </w:rPr>
              <w:t>B-105</w:t>
            </w:r>
          </w:p>
        </w:tc>
        <w:tc>
          <w:tcPr>
            <w:tcW w:w="1134" w:type="dxa"/>
          </w:tcPr>
          <w:p w14:paraId="6B45483C" w14:textId="77777777" w:rsidR="005D6286" w:rsidRPr="00817A6A" w:rsidRDefault="007117F9" w:rsidP="004B52B0">
            <w:pPr>
              <w:rPr>
                <w:rFonts w:cs="Arial"/>
                <w:sz w:val="18"/>
                <w:szCs w:val="18"/>
              </w:rPr>
            </w:pPr>
            <w:r w:rsidRPr="00817A6A">
              <w:rPr>
                <w:rFonts w:cs="Arial"/>
                <w:sz w:val="18"/>
                <w:szCs w:val="18"/>
              </w:rPr>
              <w:t>0617-936</w:t>
            </w:r>
          </w:p>
        </w:tc>
        <w:tc>
          <w:tcPr>
            <w:tcW w:w="3261" w:type="dxa"/>
          </w:tcPr>
          <w:p w14:paraId="5BF11118" w14:textId="77777777" w:rsidR="005D6286" w:rsidRPr="00817A6A" w:rsidRDefault="007117F9" w:rsidP="004B52B0">
            <w:pPr>
              <w:rPr>
                <w:rFonts w:cs="Arial"/>
                <w:sz w:val="18"/>
                <w:szCs w:val="18"/>
              </w:rPr>
            </w:pPr>
            <w:r w:rsidRPr="00817A6A">
              <w:rPr>
                <w:rFonts w:cs="Arial"/>
                <w:spacing w:val="-2"/>
                <w:sz w:val="18"/>
                <w:szCs w:val="18"/>
                <w:lang w:val="fr-FR"/>
              </w:rPr>
              <w:t>fl. inj. (1/88)</w:t>
            </w:r>
          </w:p>
        </w:tc>
        <w:tc>
          <w:tcPr>
            <w:tcW w:w="2882" w:type="dxa"/>
          </w:tcPr>
          <w:p w14:paraId="4A29A3C1"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015CD5DE" w14:textId="77777777" w:rsidTr="00817A6A">
        <w:trPr>
          <w:jc w:val="center"/>
        </w:trPr>
        <w:tc>
          <w:tcPr>
            <w:tcW w:w="1041" w:type="dxa"/>
          </w:tcPr>
          <w:p w14:paraId="4167910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3D339CC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0011381D"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w:t>
            </w:r>
          </w:p>
        </w:tc>
        <w:tc>
          <w:tcPr>
            <w:tcW w:w="2882" w:type="dxa"/>
          </w:tcPr>
          <w:p w14:paraId="2FA25327" w14:textId="77777777" w:rsidR="007117F9" w:rsidRPr="00817A6A" w:rsidRDefault="007117F9" w:rsidP="00817A6A">
            <w:pPr>
              <w:jc w:val="right"/>
              <w:rPr>
                <w:rFonts w:cs="Arial"/>
                <w:sz w:val="18"/>
                <w:szCs w:val="18"/>
              </w:rPr>
            </w:pPr>
            <w:r w:rsidRPr="00817A6A">
              <w:rPr>
                <w:rFonts w:cs="Arial"/>
                <w:spacing w:val="-2"/>
                <w:sz w:val="18"/>
                <w:szCs w:val="18"/>
                <w:lang w:val="nl-NL"/>
              </w:rPr>
              <w:t>5.000.000 I.U.</w:t>
            </w:r>
          </w:p>
        </w:tc>
      </w:tr>
      <w:tr w:rsidR="007117F9" w:rsidRPr="00817A6A" w14:paraId="0EB1C038" w14:textId="77777777" w:rsidTr="00817A6A">
        <w:trPr>
          <w:jc w:val="center"/>
        </w:trPr>
        <w:tc>
          <w:tcPr>
            <w:tcW w:w="1041" w:type="dxa"/>
          </w:tcPr>
          <w:p w14:paraId="6185467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50ED328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36B733B0" w14:textId="77777777" w:rsidR="007117F9" w:rsidRDefault="007117F9">
            <w:r w:rsidRPr="00817A6A">
              <w:rPr>
                <w:rFonts w:cs="Arial"/>
                <w:spacing w:val="-2"/>
                <w:sz w:val="18"/>
                <w:szCs w:val="18"/>
                <w:lang w:val="fr-FR"/>
              </w:rPr>
              <w:t xml:space="preserve">pr. 1.000.000 I.U. inj. </w:t>
            </w:r>
            <w:r w:rsidRPr="00817A6A">
              <w:rPr>
                <w:rFonts w:cs="Arial"/>
                <w:spacing w:val="-2"/>
                <w:sz w:val="18"/>
                <w:szCs w:val="18"/>
                <w:lang w:val="nl-NL"/>
              </w:rPr>
              <w:t>(1/88)(1)</w:t>
            </w:r>
          </w:p>
        </w:tc>
        <w:tc>
          <w:tcPr>
            <w:tcW w:w="2882" w:type="dxa"/>
          </w:tcPr>
          <w:p w14:paraId="2D46C2F3" w14:textId="77777777" w:rsidR="007117F9" w:rsidRPr="00817A6A" w:rsidRDefault="007117F9" w:rsidP="004B52B0">
            <w:pPr>
              <w:rPr>
                <w:rFonts w:cs="Arial"/>
                <w:sz w:val="18"/>
                <w:szCs w:val="18"/>
              </w:rPr>
            </w:pPr>
            <w:r w:rsidRPr="00817A6A">
              <w:rPr>
                <w:rFonts w:cs="Arial"/>
                <w:sz w:val="18"/>
                <w:szCs w:val="18"/>
              </w:rPr>
              <w:t>par</w:t>
            </w:r>
          </w:p>
        </w:tc>
      </w:tr>
    </w:tbl>
    <w:p w14:paraId="5427D2F3" w14:textId="77777777" w:rsidR="005D6286"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2984DD73" w14:textId="77777777">
        <w:trPr>
          <w:jc w:val="center"/>
        </w:trPr>
        <w:tc>
          <w:tcPr>
            <w:tcW w:w="586" w:type="dxa"/>
            <w:tcMar>
              <w:left w:w="0" w:type="dxa"/>
              <w:right w:w="0" w:type="dxa"/>
            </w:tcMar>
          </w:tcPr>
          <w:p w14:paraId="16D48D5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734027DC"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Conform de bepalingen van artikel 95 van dit besluit is het door de verze</w:t>
            </w:r>
            <w:r w:rsidRPr="007117F9">
              <w:rPr>
                <w:rFonts w:cs="Arial"/>
                <w:spacing w:val="-2"/>
                <w:sz w:val="18"/>
                <w:szCs w:val="18"/>
                <w:lang w:val="nl-NL"/>
              </w:rPr>
              <w:softHyphen/>
              <w:t xml:space="preserve">kering </w:t>
            </w:r>
            <w:r w:rsidRPr="007117F9">
              <w:rPr>
                <w:rFonts w:cs="Arial"/>
                <w:spacing w:val="-2"/>
                <w:sz w:val="18"/>
                <w:szCs w:val="18"/>
                <w:lang w:val="nl-NL"/>
              </w:rPr>
              <w:lastRenderedPageBreak/>
              <w:t>verschuldigde bedrag berekend per 5.000.000 I.U.</w:t>
            </w:r>
          </w:p>
        </w:tc>
        <w:tc>
          <w:tcPr>
            <w:tcW w:w="586" w:type="dxa"/>
            <w:tcMar>
              <w:left w:w="0" w:type="dxa"/>
              <w:right w:w="0" w:type="dxa"/>
            </w:tcMar>
          </w:tcPr>
          <w:p w14:paraId="7F462585"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lastRenderedPageBreak/>
              <w:t>(1)</w:t>
            </w:r>
          </w:p>
        </w:tc>
        <w:tc>
          <w:tcPr>
            <w:tcW w:w="3543" w:type="dxa"/>
            <w:tcMar>
              <w:left w:w="170" w:type="dxa"/>
              <w:right w:w="170" w:type="dxa"/>
            </w:tcMar>
          </w:tcPr>
          <w:p w14:paraId="411A503C"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w:t>
            </w:r>
            <w:r w:rsidRPr="007117F9">
              <w:rPr>
                <w:rFonts w:cs="Arial"/>
                <w:spacing w:val="-2"/>
                <w:sz w:val="18"/>
                <w:szCs w:val="18"/>
                <w:lang w:val="fr-FR"/>
              </w:rPr>
              <w:softHyphen/>
              <w:t xml:space="preserve">tions de l'article 95 du présent arrêté, le montant </w:t>
            </w:r>
            <w:r w:rsidRPr="007117F9">
              <w:rPr>
                <w:rFonts w:cs="Arial"/>
                <w:spacing w:val="-2"/>
                <w:sz w:val="18"/>
                <w:szCs w:val="18"/>
                <w:lang w:val="fr-FR"/>
              </w:rPr>
              <w:lastRenderedPageBreak/>
              <w:t>dû par l'assurance est calculé par 5.000.000 I.U.</w:t>
            </w:r>
          </w:p>
        </w:tc>
      </w:tr>
    </w:tbl>
    <w:p w14:paraId="69303B79" w14:textId="77777777" w:rsidR="00755132" w:rsidRDefault="00755132">
      <w:pPr>
        <w:rPr>
          <w:sz w:val="18"/>
          <w:szCs w:val="18"/>
        </w:rPr>
      </w:pPr>
    </w:p>
    <w:p w14:paraId="7A6681B9" w14:textId="77777777" w:rsidR="003E0BE9"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17E9D3C" w14:textId="77777777">
        <w:trPr>
          <w:jc w:val="center"/>
        </w:trPr>
        <w:tc>
          <w:tcPr>
            <w:tcW w:w="586" w:type="dxa"/>
            <w:tcMar>
              <w:left w:w="0" w:type="dxa"/>
              <w:right w:w="0" w:type="dxa"/>
            </w:tcMar>
          </w:tcPr>
          <w:p w14:paraId="498B7E35"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5°</w:t>
            </w:r>
          </w:p>
        </w:tc>
        <w:tc>
          <w:tcPr>
            <w:tcW w:w="3543" w:type="dxa"/>
            <w:tcMar>
              <w:left w:w="170" w:type="dxa"/>
              <w:right w:w="170" w:type="dxa"/>
            </w:tcMar>
          </w:tcPr>
          <w:p w14:paraId="0775959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5°</w:t>
            </w:r>
          </w:p>
        </w:tc>
        <w:tc>
          <w:tcPr>
            <w:tcW w:w="3543" w:type="dxa"/>
            <w:tcMar>
              <w:left w:w="170" w:type="dxa"/>
              <w:right w:w="170" w:type="dxa"/>
            </w:tcMar>
          </w:tcPr>
          <w:p w14:paraId="0EAB022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10 janvier 2002, M.B. du 19 janvier 2002).</w:t>
            </w:r>
          </w:p>
        </w:tc>
      </w:tr>
    </w:tbl>
    <w:p w14:paraId="0162E56F" w14:textId="77777777" w:rsidR="00B6679D" w:rsidRDefault="00B6679D">
      <w:pPr>
        <w:rPr>
          <w:sz w:val="18"/>
          <w:szCs w:val="18"/>
        </w:rPr>
      </w:pPr>
    </w:p>
    <w:p w14:paraId="4A08969C" w14:textId="77777777" w:rsidR="00755132"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7A6112" w14:textId="77777777">
        <w:trPr>
          <w:jc w:val="center"/>
        </w:trPr>
        <w:tc>
          <w:tcPr>
            <w:tcW w:w="586" w:type="dxa"/>
            <w:tcMar>
              <w:left w:w="0" w:type="dxa"/>
              <w:right w:w="0" w:type="dxa"/>
            </w:tcMar>
          </w:tcPr>
          <w:p w14:paraId="4686BCDC"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6°</w:t>
            </w:r>
          </w:p>
        </w:tc>
        <w:tc>
          <w:tcPr>
            <w:tcW w:w="3543" w:type="dxa"/>
            <w:tcMar>
              <w:left w:w="170" w:type="dxa"/>
              <w:right w:w="170" w:type="dxa"/>
            </w:tcMar>
          </w:tcPr>
          <w:p w14:paraId="3A080F3A"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w:t>
            </w:r>
            <w:r w:rsidRPr="007117F9">
              <w:rPr>
                <w:rFonts w:cs="Arial"/>
                <w:spacing w:val="-2"/>
                <w:sz w:val="18"/>
                <w:szCs w:val="18"/>
                <w:lang w:val="nl-NL"/>
              </w:rPr>
              <w:softHyphen/>
              <w:t>lende arts blijkt dat het on</w:t>
            </w:r>
            <w:r w:rsidRPr="007117F9">
              <w:rPr>
                <w:rFonts w:cs="Arial"/>
                <w:spacing w:val="-2"/>
                <w:sz w:val="18"/>
                <w:szCs w:val="18"/>
                <w:lang w:val="nl-NL"/>
              </w:rPr>
              <w:softHyphen/>
              <w:t>ontbeer</w:t>
            </w:r>
            <w:r w:rsidRPr="007117F9">
              <w:rPr>
                <w:rFonts w:cs="Arial"/>
                <w:spacing w:val="-2"/>
                <w:sz w:val="18"/>
                <w:szCs w:val="18"/>
                <w:lang w:val="nl-NL"/>
              </w:rPr>
              <w:softHyphen/>
              <w:t>lijk is voor de behande</w:t>
            </w:r>
            <w:r w:rsidRPr="007117F9">
              <w:rPr>
                <w:rFonts w:cs="Arial"/>
                <w:spacing w:val="-2"/>
                <w:sz w:val="18"/>
                <w:szCs w:val="18"/>
                <w:lang w:val="nl-NL"/>
              </w:rPr>
              <w:softHyphen/>
              <w:t>ling van ernstige tuber</w:t>
            </w:r>
            <w:r w:rsidRPr="007117F9">
              <w:rPr>
                <w:rFonts w:cs="Arial"/>
                <w:spacing w:val="-2"/>
                <w:sz w:val="18"/>
                <w:szCs w:val="18"/>
                <w:lang w:val="nl-NL"/>
              </w:rPr>
              <w:softHyphen/>
              <w:t>culose</w:t>
            </w:r>
            <w:r w:rsidRPr="007117F9">
              <w:rPr>
                <w:rFonts w:cs="Arial"/>
                <w:spacing w:val="-2"/>
                <w:sz w:val="18"/>
                <w:szCs w:val="18"/>
                <w:lang w:val="nl-NL"/>
              </w:rPr>
              <w:softHyphen/>
              <w:t>.</w:t>
            </w:r>
          </w:p>
        </w:tc>
        <w:tc>
          <w:tcPr>
            <w:tcW w:w="586" w:type="dxa"/>
            <w:tcMar>
              <w:left w:w="0" w:type="dxa"/>
              <w:right w:w="0" w:type="dxa"/>
            </w:tcMar>
          </w:tcPr>
          <w:p w14:paraId="623CEC9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6°</w:t>
            </w:r>
          </w:p>
        </w:tc>
        <w:tc>
          <w:tcPr>
            <w:tcW w:w="3543" w:type="dxa"/>
            <w:tcMar>
              <w:left w:w="170" w:type="dxa"/>
              <w:right w:w="170" w:type="dxa"/>
            </w:tcMar>
          </w:tcPr>
          <w:p w14:paraId="564DA33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indis</w:t>
            </w:r>
            <w:r w:rsidRPr="007117F9">
              <w:rPr>
                <w:rFonts w:cs="Arial"/>
                <w:spacing w:val="-2"/>
                <w:sz w:val="18"/>
                <w:szCs w:val="18"/>
                <w:lang w:val="fr-FR"/>
              </w:rPr>
              <w:softHyphen/>
              <w:t>pensable au trai</w:t>
            </w:r>
            <w:r w:rsidRPr="007117F9">
              <w:rPr>
                <w:rFonts w:cs="Arial"/>
                <w:spacing w:val="-2"/>
                <w:sz w:val="18"/>
                <w:szCs w:val="18"/>
                <w:lang w:val="fr-FR"/>
              </w:rPr>
              <w:softHyphen/>
              <w:t>tem</w:t>
            </w:r>
            <w:r w:rsidRPr="007117F9">
              <w:rPr>
                <w:rFonts w:cs="Arial"/>
                <w:spacing w:val="-2"/>
                <w:sz w:val="18"/>
                <w:szCs w:val="18"/>
                <w:lang w:val="fr-FR"/>
              </w:rPr>
              <w:softHyphen/>
              <w:t>ent de la tuber</w:t>
            </w:r>
            <w:r w:rsidRPr="007117F9">
              <w:rPr>
                <w:rFonts w:cs="Arial"/>
                <w:spacing w:val="-2"/>
                <w:sz w:val="18"/>
                <w:szCs w:val="18"/>
                <w:lang w:val="fr-FR"/>
              </w:rPr>
              <w:softHyphen/>
              <w:t>culose grave.</w:t>
            </w:r>
          </w:p>
        </w:tc>
      </w:tr>
    </w:tbl>
    <w:p w14:paraId="20EADA50"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817A6A" w14:paraId="34718808" w14:textId="77777777" w:rsidTr="00817A6A">
        <w:trPr>
          <w:jc w:val="center"/>
        </w:trPr>
        <w:tc>
          <w:tcPr>
            <w:tcW w:w="1047" w:type="dxa"/>
          </w:tcPr>
          <w:p w14:paraId="6CC602C1"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364A23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6AF2A36" w14:textId="77777777" w:rsidR="005D6286" w:rsidRPr="00817A6A" w:rsidRDefault="005D6286" w:rsidP="004B52B0">
            <w:pPr>
              <w:rPr>
                <w:rFonts w:cs="Arial"/>
                <w:b/>
                <w:sz w:val="18"/>
                <w:szCs w:val="18"/>
              </w:rPr>
            </w:pPr>
            <w:r w:rsidRPr="00817A6A">
              <w:rPr>
                <w:rFonts w:cs="Arial"/>
                <w:b/>
                <w:sz w:val="18"/>
                <w:szCs w:val="18"/>
              </w:rPr>
              <w:t>Benaming</w:t>
            </w:r>
          </w:p>
        </w:tc>
        <w:tc>
          <w:tcPr>
            <w:tcW w:w="2887" w:type="dxa"/>
          </w:tcPr>
          <w:p w14:paraId="48F32F7C"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554AEA7" w14:textId="77777777" w:rsidTr="00817A6A">
        <w:trPr>
          <w:trHeight w:val="300"/>
          <w:jc w:val="center"/>
        </w:trPr>
        <w:tc>
          <w:tcPr>
            <w:tcW w:w="1047" w:type="dxa"/>
          </w:tcPr>
          <w:p w14:paraId="027C688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79C30A2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A68CDAA" w14:textId="77777777" w:rsidR="005D6286" w:rsidRPr="00817A6A" w:rsidRDefault="005D6286" w:rsidP="004B52B0">
            <w:pPr>
              <w:rPr>
                <w:rFonts w:cs="Arial"/>
                <w:b/>
                <w:sz w:val="18"/>
                <w:szCs w:val="18"/>
              </w:rPr>
            </w:pPr>
            <w:r w:rsidRPr="00817A6A">
              <w:rPr>
                <w:rFonts w:cs="Arial"/>
                <w:b/>
                <w:sz w:val="18"/>
                <w:szCs w:val="18"/>
              </w:rPr>
              <w:t>Dénomination</w:t>
            </w:r>
          </w:p>
        </w:tc>
        <w:tc>
          <w:tcPr>
            <w:tcW w:w="2887" w:type="dxa"/>
          </w:tcPr>
          <w:p w14:paraId="31A6C15C"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DAAC42C" w14:textId="77777777" w:rsidTr="00817A6A">
        <w:trPr>
          <w:jc w:val="center"/>
        </w:trPr>
        <w:tc>
          <w:tcPr>
            <w:tcW w:w="8329" w:type="dxa"/>
            <w:gridSpan w:val="4"/>
          </w:tcPr>
          <w:p w14:paraId="7CBD1A66" w14:textId="36736D59" w:rsidR="005D6286" w:rsidRPr="002D4205" w:rsidRDefault="007117F9" w:rsidP="004B52B0">
            <w:pPr>
              <w:rPr>
                <w:rFonts w:cs="Arial"/>
                <w:b/>
                <w:bCs/>
                <w:sz w:val="18"/>
                <w:szCs w:val="18"/>
                <w:lang w:val="nl-NL"/>
              </w:rPr>
            </w:pPr>
            <w:r w:rsidRPr="002D4205">
              <w:rPr>
                <w:rFonts w:cs="Arial"/>
                <w:b/>
                <w:bCs/>
                <w:spacing w:val="-2"/>
                <w:sz w:val="18"/>
                <w:szCs w:val="18"/>
                <w:lang w:val="fr-FR"/>
              </w:rPr>
              <w:t>STREPTOMYCINE</w:t>
            </w:r>
            <w:r w:rsidR="00D63298">
              <w:rPr>
                <w:rFonts w:cs="Arial"/>
                <w:b/>
                <w:bCs/>
                <w:spacing w:val="-2"/>
                <w:sz w:val="18"/>
                <w:szCs w:val="18"/>
                <w:lang w:val="fr-FR"/>
              </w:rPr>
              <w:t xml:space="preserve"> </w:t>
            </w:r>
            <w:r w:rsidR="00D63298" w:rsidRPr="00D63298">
              <w:rPr>
                <w:rFonts w:cs="Arial"/>
                <w:spacing w:val="-2"/>
                <w:sz w:val="18"/>
                <w:szCs w:val="18"/>
                <w:lang w:val="fr-FR"/>
              </w:rPr>
              <w:t>(ATC: J01GA01)</w:t>
            </w:r>
          </w:p>
        </w:tc>
      </w:tr>
      <w:tr w:rsidR="005D6286" w:rsidRPr="00817A6A" w14:paraId="56E2E1EA" w14:textId="77777777" w:rsidTr="00817A6A">
        <w:trPr>
          <w:jc w:val="center"/>
        </w:trPr>
        <w:tc>
          <w:tcPr>
            <w:tcW w:w="1047" w:type="dxa"/>
          </w:tcPr>
          <w:p w14:paraId="1B34B569" w14:textId="77777777" w:rsidR="005D6286" w:rsidRPr="00817A6A" w:rsidRDefault="007117F9" w:rsidP="004B52B0">
            <w:pPr>
              <w:rPr>
                <w:rFonts w:cs="Arial"/>
                <w:sz w:val="18"/>
                <w:szCs w:val="18"/>
              </w:rPr>
            </w:pPr>
            <w:r w:rsidRPr="00817A6A">
              <w:rPr>
                <w:rFonts w:cs="Arial"/>
                <w:sz w:val="18"/>
                <w:szCs w:val="18"/>
              </w:rPr>
              <w:t>A-17</w:t>
            </w:r>
          </w:p>
        </w:tc>
        <w:tc>
          <w:tcPr>
            <w:tcW w:w="1134" w:type="dxa"/>
          </w:tcPr>
          <w:p w14:paraId="50204680" w14:textId="77777777" w:rsidR="005D6286" w:rsidRPr="00817A6A" w:rsidRDefault="007117F9" w:rsidP="004B52B0">
            <w:pPr>
              <w:rPr>
                <w:rFonts w:cs="Arial"/>
                <w:sz w:val="18"/>
                <w:szCs w:val="18"/>
              </w:rPr>
            </w:pPr>
            <w:r w:rsidRPr="00817A6A">
              <w:rPr>
                <w:rFonts w:cs="Arial"/>
                <w:sz w:val="18"/>
                <w:szCs w:val="18"/>
              </w:rPr>
              <w:t>1174-002</w:t>
            </w:r>
          </w:p>
        </w:tc>
        <w:tc>
          <w:tcPr>
            <w:tcW w:w="3261" w:type="dxa"/>
          </w:tcPr>
          <w:p w14:paraId="013D6FAD" w14:textId="77777777" w:rsidR="005D6286" w:rsidRPr="00817A6A" w:rsidRDefault="007117F9" w:rsidP="004B52B0">
            <w:pPr>
              <w:rPr>
                <w:rFonts w:cs="Arial"/>
                <w:sz w:val="18"/>
                <w:szCs w:val="18"/>
              </w:rPr>
            </w:pPr>
            <w:r w:rsidRPr="00817A6A">
              <w:rPr>
                <w:rFonts w:cs="Arial"/>
                <w:spacing w:val="-2"/>
                <w:sz w:val="18"/>
                <w:szCs w:val="18"/>
                <w:lang w:val="fr-FR"/>
              </w:rPr>
              <w:t>fl. inj. (12/88)</w:t>
            </w:r>
          </w:p>
        </w:tc>
        <w:tc>
          <w:tcPr>
            <w:tcW w:w="2887" w:type="dxa"/>
          </w:tcPr>
          <w:p w14:paraId="2CF1E4CA"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28A3E8A1" w14:textId="77777777" w:rsidTr="00817A6A">
        <w:trPr>
          <w:jc w:val="center"/>
        </w:trPr>
        <w:tc>
          <w:tcPr>
            <w:tcW w:w="1047" w:type="dxa"/>
          </w:tcPr>
          <w:p w14:paraId="5901ACC1"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304D4912"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1FF91307"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315BC511" w14:textId="77777777" w:rsidR="007117F9" w:rsidRPr="00817A6A" w:rsidRDefault="007117F9" w:rsidP="00817A6A">
            <w:pPr>
              <w:jc w:val="right"/>
              <w:rPr>
                <w:rFonts w:cs="Arial"/>
                <w:sz w:val="18"/>
                <w:szCs w:val="18"/>
              </w:rPr>
            </w:pPr>
            <w:r w:rsidRPr="00817A6A">
              <w:rPr>
                <w:rFonts w:cs="Arial"/>
                <w:sz w:val="18"/>
                <w:szCs w:val="18"/>
              </w:rPr>
              <w:t>1 g</w:t>
            </w:r>
          </w:p>
        </w:tc>
      </w:tr>
      <w:tr w:rsidR="007117F9" w:rsidRPr="00817A6A" w14:paraId="029465AD" w14:textId="77777777" w:rsidTr="00817A6A">
        <w:trPr>
          <w:jc w:val="center"/>
        </w:trPr>
        <w:tc>
          <w:tcPr>
            <w:tcW w:w="1047" w:type="dxa"/>
          </w:tcPr>
          <w:p w14:paraId="33203EF5"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771C0801"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096C07C0" w14:textId="77777777" w:rsidR="007117F9" w:rsidRDefault="007117F9">
            <w:r w:rsidRPr="00817A6A">
              <w:rPr>
                <w:rFonts w:cs="Arial"/>
                <w:spacing w:val="-2"/>
                <w:sz w:val="18"/>
                <w:szCs w:val="18"/>
                <w:lang w:val="fr-FR"/>
              </w:rPr>
              <w:t xml:space="preserve">pr. fl. inj. </w:t>
            </w:r>
            <w:r w:rsidRPr="00817A6A">
              <w:rPr>
                <w:rFonts w:cs="Arial"/>
                <w:spacing w:val="-2"/>
                <w:sz w:val="18"/>
                <w:szCs w:val="18"/>
                <w:lang w:val="nl-NL"/>
              </w:rPr>
              <w:t>(12/88)</w:t>
            </w:r>
          </w:p>
        </w:tc>
        <w:tc>
          <w:tcPr>
            <w:tcW w:w="2887" w:type="dxa"/>
          </w:tcPr>
          <w:p w14:paraId="10720E1F" w14:textId="77777777" w:rsidR="007117F9" w:rsidRPr="00817A6A" w:rsidRDefault="007117F9" w:rsidP="004B52B0">
            <w:pPr>
              <w:rPr>
                <w:rFonts w:cs="Arial"/>
                <w:sz w:val="18"/>
                <w:szCs w:val="18"/>
              </w:rPr>
            </w:pPr>
            <w:r w:rsidRPr="00817A6A">
              <w:rPr>
                <w:rFonts w:cs="Arial"/>
                <w:sz w:val="18"/>
                <w:szCs w:val="18"/>
              </w:rPr>
              <w:t>par</w:t>
            </w:r>
          </w:p>
        </w:tc>
      </w:tr>
    </w:tbl>
    <w:p w14:paraId="120D49FC" w14:textId="77777777" w:rsidR="005D6286" w:rsidRPr="007117F9"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Default="00006F11">
      <w:pPr>
        <w:pStyle w:val="PlainText"/>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8898A62" w14:textId="77777777">
        <w:trPr>
          <w:jc w:val="center"/>
        </w:trPr>
        <w:tc>
          <w:tcPr>
            <w:tcW w:w="586" w:type="dxa"/>
            <w:tcMar>
              <w:left w:w="0" w:type="dxa"/>
              <w:right w:w="0" w:type="dxa"/>
            </w:tcMar>
          </w:tcPr>
          <w:p w14:paraId="6C4C3BC2"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7°</w:t>
            </w:r>
          </w:p>
        </w:tc>
        <w:tc>
          <w:tcPr>
            <w:tcW w:w="3543" w:type="dxa"/>
            <w:tcMar>
              <w:left w:w="170" w:type="dxa"/>
              <w:right w:w="170" w:type="dxa"/>
            </w:tcMar>
          </w:tcPr>
          <w:p w14:paraId="439D6EA6"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7°</w:t>
            </w:r>
          </w:p>
        </w:tc>
        <w:tc>
          <w:tcPr>
            <w:tcW w:w="3543" w:type="dxa"/>
            <w:tcMar>
              <w:left w:w="170" w:type="dxa"/>
              <w:right w:w="170" w:type="dxa"/>
            </w:tcMar>
          </w:tcPr>
          <w:p w14:paraId="7234A42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(A.R. 24.10.2002, M.B. 20.11.2002).</w:t>
            </w:r>
          </w:p>
        </w:tc>
      </w:tr>
    </w:tbl>
    <w:p w14:paraId="7F8ED04D" w14:textId="77777777" w:rsidR="00006F11"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F90FA8" w14:textId="77777777">
        <w:trPr>
          <w:jc w:val="center"/>
        </w:trPr>
        <w:tc>
          <w:tcPr>
            <w:tcW w:w="586" w:type="dxa"/>
            <w:tcMar>
              <w:left w:w="0" w:type="dxa"/>
              <w:right w:w="0" w:type="dxa"/>
            </w:tcMar>
          </w:tcPr>
          <w:p w14:paraId="3AB9C04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8°</w:t>
            </w:r>
          </w:p>
        </w:tc>
        <w:tc>
          <w:tcPr>
            <w:tcW w:w="3543" w:type="dxa"/>
            <w:tcMar>
              <w:left w:w="170" w:type="dxa"/>
              <w:right w:w="170" w:type="dxa"/>
            </w:tcMar>
          </w:tcPr>
          <w:p w14:paraId="03137A4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preparaat mag wor</w:t>
            </w:r>
            <w:r w:rsidRPr="007117F9">
              <w:rPr>
                <w:rFonts w:cs="Arial"/>
                <w:spacing w:val="-2"/>
                <w:sz w:val="18"/>
                <w:szCs w:val="18"/>
                <w:lang w:val="nl-NL"/>
              </w:rPr>
              <w:softHyphen/>
              <w:t>den vergoed indien uit het verslag van de behan</w:t>
            </w:r>
            <w:r w:rsidRPr="007117F9">
              <w:rPr>
                <w:rFonts w:cs="Arial"/>
                <w:spacing w:val="-2"/>
                <w:sz w:val="18"/>
                <w:szCs w:val="18"/>
                <w:lang w:val="nl-NL"/>
              </w:rPr>
              <w:softHyphen/>
              <w:t>delende arts blijkt dat het bestemd is voor de behandeling in asso</w:t>
            </w:r>
            <w:r w:rsidRPr="007117F9">
              <w:rPr>
                <w:rFonts w:cs="Arial"/>
                <w:spacing w:val="-2"/>
                <w:sz w:val="18"/>
                <w:szCs w:val="18"/>
                <w:lang w:val="nl-NL"/>
              </w:rPr>
              <w:softHyphen/>
              <w:t>ciatie met andere fungo</w:t>
            </w:r>
            <w:r w:rsidRPr="007117F9">
              <w:rPr>
                <w:rFonts w:cs="Arial"/>
                <w:spacing w:val="-2"/>
                <w:sz w:val="18"/>
                <w:szCs w:val="18"/>
                <w:lang w:val="nl-NL"/>
              </w:rPr>
              <w:softHyphen/>
              <w:t>statica van één van de vol</w:t>
            </w:r>
            <w:r w:rsidRPr="007117F9">
              <w:rPr>
                <w:rFonts w:cs="Arial"/>
                <w:spacing w:val="-2"/>
                <w:sz w:val="18"/>
                <w:szCs w:val="18"/>
                <w:lang w:val="nl-NL"/>
              </w:rPr>
              <w:softHyphen/>
              <w:t>gende aandoe</w:t>
            </w:r>
            <w:r w:rsidRPr="007117F9">
              <w:rPr>
                <w:rFonts w:cs="Arial"/>
                <w:spacing w:val="-2"/>
                <w:sz w:val="18"/>
                <w:szCs w:val="18"/>
                <w:lang w:val="nl-NL"/>
              </w:rPr>
              <w:softHyphen/>
              <w:t>nin</w:t>
            </w:r>
            <w:r w:rsidRPr="007117F9">
              <w:rPr>
                <w:rFonts w:cs="Arial"/>
                <w:spacing w:val="-2"/>
                <w:sz w:val="18"/>
                <w:szCs w:val="18"/>
                <w:lang w:val="nl-NL"/>
              </w:rPr>
              <w:softHyphen/>
              <w:t>gen die duide</w:t>
            </w:r>
            <w:r w:rsidRPr="007117F9">
              <w:rPr>
                <w:rFonts w:cs="Arial"/>
                <w:spacing w:val="-2"/>
                <w:sz w:val="18"/>
                <w:szCs w:val="18"/>
                <w:lang w:val="nl-NL"/>
              </w:rPr>
              <w:softHyphen/>
              <w:t>lijk aange</w:t>
            </w:r>
            <w:r w:rsidRPr="007117F9">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8°</w:t>
            </w:r>
          </w:p>
        </w:tc>
        <w:tc>
          <w:tcPr>
            <w:tcW w:w="3543" w:type="dxa"/>
            <w:tcMar>
              <w:left w:w="170" w:type="dxa"/>
              <w:right w:w="170" w:type="dxa"/>
            </w:tcMar>
          </w:tcPr>
          <w:p w14:paraId="42E59104"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suivante peut être rem</w:t>
            </w:r>
            <w:r w:rsidRPr="007117F9">
              <w:rPr>
                <w:rFonts w:cs="Arial"/>
                <w:spacing w:val="-2"/>
                <w:sz w:val="18"/>
                <w:szCs w:val="18"/>
                <w:lang w:val="fr-FR"/>
              </w:rPr>
              <w:softHyphen/>
              <w:t>boursée s’il ressort du rapport du méd</w:t>
            </w:r>
            <w:r w:rsidRPr="007117F9">
              <w:rPr>
                <w:rFonts w:cs="Arial"/>
                <w:spacing w:val="-2"/>
                <w:sz w:val="18"/>
                <w:szCs w:val="18"/>
                <w:lang w:val="fr-FR"/>
              </w:rPr>
              <w:softHyphen/>
              <w:t>ecin traitant qu’elle est destinée en association avec des autres anti</w:t>
            </w:r>
            <w:r w:rsidRPr="007117F9">
              <w:rPr>
                <w:rFonts w:cs="Arial"/>
                <w:spacing w:val="-2"/>
                <w:sz w:val="18"/>
                <w:szCs w:val="18"/>
                <w:lang w:val="fr-FR"/>
              </w:rPr>
              <w:softHyphen/>
              <w:t>fongiques au traitement de l’une des affections suivantes dont la mise en évidence aura été prou</w:t>
            </w:r>
            <w:r w:rsidRPr="007117F9">
              <w:rPr>
                <w:rFonts w:cs="Arial"/>
                <w:spacing w:val="-2"/>
                <w:sz w:val="18"/>
                <w:szCs w:val="18"/>
                <w:lang w:val="fr-FR"/>
              </w:rPr>
              <w:softHyphen/>
              <w:t>vée et fournie:</w:t>
            </w:r>
          </w:p>
        </w:tc>
      </w:tr>
      <w:tr w:rsidR="002A0FC6" w:rsidRPr="00F55FB5" w14:paraId="4C01E935" w14:textId="77777777">
        <w:trPr>
          <w:jc w:val="center"/>
        </w:trPr>
        <w:tc>
          <w:tcPr>
            <w:tcW w:w="586" w:type="dxa"/>
            <w:tcMar>
              <w:left w:w="170" w:type="dxa"/>
              <w:right w:w="170" w:type="dxa"/>
            </w:tcMar>
          </w:tcPr>
          <w:p w14:paraId="1CDA8BA1"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FF24D6"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7117F9"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F55FB5" w14:paraId="7CA45246" w14:textId="77777777">
        <w:trPr>
          <w:jc w:val="center"/>
        </w:trPr>
        <w:tc>
          <w:tcPr>
            <w:tcW w:w="586" w:type="dxa"/>
            <w:tcMar>
              <w:left w:w="170" w:type="dxa"/>
              <w:right w:w="170" w:type="dxa"/>
            </w:tcMar>
          </w:tcPr>
          <w:p w14:paraId="005C7D4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cryptococcose;</w:t>
            </w:r>
          </w:p>
        </w:tc>
        <w:tc>
          <w:tcPr>
            <w:tcW w:w="586" w:type="dxa"/>
            <w:tcMar>
              <w:left w:w="170" w:type="dxa"/>
              <w:right w:w="170" w:type="dxa"/>
            </w:tcMar>
          </w:tcPr>
          <w:p w14:paraId="477B147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2A0FC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la cryptococcose;</w:t>
            </w:r>
          </w:p>
        </w:tc>
      </w:tr>
      <w:tr w:rsidR="002A0FC6" w:rsidRPr="00F55FB5" w14:paraId="6DE51214" w14:textId="77777777">
        <w:trPr>
          <w:jc w:val="center"/>
        </w:trPr>
        <w:tc>
          <w:tcPr>
            <w:tcW w:w="586" w:type="dxa"/>
            <w:tcMar>
              <w:left w:w="170" w:type="dxa"/>
              <w:right w:w="170" w:type="dxa"/>
            </w:tcMar>
          </w:tcPr>
          <w:p w14:paraId="46F52FA8"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7117F9"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2A0FC6"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2A0FC6" w14:paraId="1ECA1CA6" w14:textId="77777777">
        <w:trPr>
          <w:jc w:val="center"/>
        </w:trPr>
        <w:tc>
          <w:tcPr>
            <w:tcW w:w="586" w:type="dxa"/>
            <w:tcMar>
              <w:left w:w="170" w:type="dxa"/>
              <w:right w:w="170" w:type="dxa"/>
            </w:tcMar>
          </w:tcPr>
          <w:p w14:paraId="07F3734B"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cerebro-meningeale aandoening ver</w:t>
            </w:r>
            <w:r w:rsidRPr="007117F9">
              <w:rPr>
                <w:rFonts w:cs="Arial"/>
                <w:spacing w:val="-2"/>
                <w:sz w:val="18"/>
                <w:szCs w:val="18"/>
                <w:lang w:val="nl-NL"/>
              </w:rPr>
              <w:softHyphen/>
              <w:t>oor</w:t>
            </w:r>
            <w:r w:rsidRPr="007117F9">
              <w:rPr>
                <w:rFonts w:cs="Arial"/>
                <w:spacing w:val="-2"/>
                <w:sz w:val="18"/>
                <w:szCs w:val="18"/>
                <w:lang w:val="nl-NL"/>
              </w:rPr>
              <w:softHyphen/>
              <w:t>zaakt door gisten;</w:t>
            </w:r>
          </w:p>
        </w:tc>
        <w:tc>
          <w:tcPr>
            <w:tcW w:w="586" w:type="dxa"/>
            <w:tcMar>
              <w:left w:w="170" w:type="dxa"/>
              <w:right w:w="170" w:type="dxa"/>
            </w:tcMar>
          </w:tcPr>
          <w:p w14:paraId="47A98454"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cérébro-méningée provo</w:t>
            </w:r>
            <w:r w:rsidRPr="00FF24D6">
              <w:rPr>
                <w:rFonts w:cs="Arial"/>
                <w:spacing w:val="-2"/>
                <w:sz w:val="18"/>
                <w:szCs w:val="18"/>
              </w:rPr>
              <w:softHyphen/>
              <w:t>quée par des levures;</w:t>
            </w:r>
          </w:p>
        </w:tc>
      </w:tr>
      <w:tr w:rsidR="002A0FC6" w:rsidRPr="002A0FC6" w14:paraId="06082D5A" w14:textId="77777777">
        <w:trPr>
          <w:jc w:val="center"/>
        </w:trPr>
        <w:tc>
          <w:tcPr>
            <w:tcW w:w="586" w:type="dxa"/>
            <w:tcMar>
              <w:left w:w="170" w:type="dxa"/>
              <w:right w:w="170" w:type="dxa"/>
            </w:tcMar>
          </w:tcPr>
          <w:p w14:paraId="4AB9D42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2D437318" w14:textId="77777777">
        <w:trPr>
          <w:jc w:val="center"/>
        </w:trPr>
        <w:tc>
          <w:tcPr>
            <w:tcW w:w="586" w:type="dxa"/>
            <w:tcMar>
              <w:left w:w="170" w:type="dxa"/>
              <w:right w:w="170" w:type="dxa"/>
            </w:tcMar>
          </w:tcPr>
          <w:p w14:paraId="02C077B8"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oculaire provoquée par des levures;</w:t>
            </w:r>
          </w:p>
        </w:tc>
      </w:tr>
      <w:tr w:rsidR="002A0FC6" w:rsidRPr="002A0FC6" w14:paraId="77BD00DB" w14:textId="77777777">
        <w:trPr>
          <w:jc w:val="center"/>
        </w:trPr>
        <w:tc>
          <w:tcPr>
            <w:tcW w:w="586" w:type="dxa"/>
            <w:tcMar>
              <w:left w:w="170" w:type="dxa"/>
              <w:right w:w="170" w:type="dxa"/>
            </w:tcMar>
          </w:tcPr>
          <w:p w14:paraId="0FA319CB"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50B9BE48" w14:textId="77777777">
        <w:trPr>
          <w:jc w:val="center"/>
        </w:trPr>
        <w:tc>
          <w:tcPr>
            <w:tcW w:w="586" w:type="dxa"/>
            <w:tcMar>
              <w:left w:w="170" w:type="dxa"/>
              <w:right w:w="170" w:type="dxa"/>
            </w:tcMar>
          </w:tcPr>
          <w:p w14:paraId="28D6DBF4"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ernstige systemische mycosen, veroor</w:t>
            </w:r>
            <w:r w:rsidRPr="007117F9">
              <w:rPr>
                <w:rFonts w:cs="Arial"/>
                <w:spacing w:val="-2"/>
                <w:sz w:val="18"/>
                <w:szCs w:val="18"/>
                <w:lang w:val="nl-NL"/>
              </w:rPr>
              <w:softHyphen/>
              <w:t>zaakt door gevoelige kiemen, waarvoor de klassieke therapeuti</w:t>
            </w:r>
            <w:r w:rsidRPr="007117F9">
              <w:rPr>
                <w:rFonts w:cs="Arial"/>
                <w:spacing w:val="-2"/>
                <w:sz w:val="18"/>
                <w:szCs w:val="18"/>
                <w:lang w:val="nl-NL"/>
              </w:rPr>
              <w:softHyphen/>
              <w:t>ca alleen (in mo</w:t>
            </w:r>
            <w:r w:rsidRPr="007117F9">
              <w:rPr>
                <w:rFonts w:cs="Arial"/>
                <w:spacing w:val="-2"/>
                <w:sz w:val="18"/>
                <w:szCs w:val="18"/>
                <w:lang w:val="nl-NL"/>
              </w:rPr>
              <w:softHyphen/>
              <w:t>nothera</w:t>
            </w:r>
            <w:r w:rsidRPr="007117F9">
              <w:rPr>
                <w:rFonts w:cs="Arial"/>
                <w:spacing w:val="-2"/>
                <w:sz w:val="18"/>
                <w:szCs w:val="18"/>
                <w:lang w:val="nl-NL"/>
              </w:rPr>
              <w:softHyphen/>
              <w:t>pie) niet werk</w:t>
            </w:r>
            <w:r w:rsidRPr="007117F9">
              <w:rPr>
                <w:rFonts w:cs="Arial"/>
                <w:spacing w:val="-2"/>
                <w:sz w:val="18"/>
                <w:szCs w:val="18"/>
                <w:lang w:val="nl-NL"/>
              </w:rPr>
              <w:softHyphen/>
              <w:t>zaam zijn.</w:t>
            </w:r>
          </w:p>
        </w:tc>
        <w:tc>
          <w:tcPr>
            <w:tcW w:w="586" w:type="dxa"/>
            <w:tcMar>
              <w:left w:w="170" w:type="dxa"/>
              <w:right w:w="170" w:type="dxa"/>
            </w:tcMar>
          </w:tcPr>
          <w:p w14:paraId="644456F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FF24D6"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FF24D6">
              <w:rPr>
                <w:rFonts w:cs="Arial"/>
                <w:spacing w:val="-2"/>
                <w:sz w:val="18"/>
                <w:szCs w:val="18"/>
              </w:rPr>
              <w:t>mycoses systémiques sévères à germes sensi</w:t>
            </w:r>
            <w:r w:rsidRPr="00FF24D6">
              <w:rPr>
                <w:rFonts w:cs="Arial"/>
                <w:spacing w:val="-2"/>
                <w:sz w:val="18"/>
                <w:szCs w:val="18"/>
              </w:rPr>
              <w:softHyphen/>
              <w:t>bles pour lesquelles les thérapies classiques seules (en mo</w:t>
            </w:r>
            <w:r w:rsidRPr="00FF24D6">
              <w:rPr>
                <w:rFonts w:cs="Arial"/>
                <w:spacing w:val="-2"/>
                <w:sz w:val="18"/>
                <w:szCs w:val="18"/>
              </w:rPr>
              <w:softHyphen/>
              <w:t>nothérapie) ne sont pas effica</w:t>
            </w:r>
            <w:r w:rsidRPr="00FF24D6">
              <w:rPr>
                <w:rFonts w:cs="Arial"/>
                <w:spacing w:val="-2"/>
                <w:sz w:val="18"/>
                <w:szCs w:val="18"/>
              </w:rPr>
              <w:softHyphen/>
              <w:t>ces.</w:t>
            </w:r>
          </w:p>
        </w:tc>
      </w:tr>
    </w:tbl>
    <w:p w14:paraId="00C5BD2E" w14:textId="77777777" w:rsidR="00006F11" w:rsidRPr="007117F9"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817A6A" w14:paraId="55DEAB45" w14:textId="77777777" w:rsidTr="00817A6A">
        <w:trPr>
          <w:jc w:val="center"/>
        </w:trPr>
        <w:tc>
          <w:tcPr>
            <w:tcW w:w="1012" w:type="dxa"/>
          </w:tcPr>
          <w:p w14:paraId="3CF74C34"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6332D19"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245604F4"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1308DBA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1472C64" w14:textId="77777777" w:rsidTr="00817A6A">
        <w:trPr>
          <w:trHeight w:val="300"/>
          <w:jc w:val="center"/>
        </w:trPr>
        <w:tc>
          <w:tcPr>
            <w:tcW w:w="1012" w:type="dxa"/>
          </w:tcPr>
          <w:p w14:paraId="5A5D529A"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4936C44C"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55157618"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360526F"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024F5B77" w14:textId="77777777" w:rsidTr="00817A6A">
        <w:trPr>
          <w:jc w:val="center"/>
        </w:trPr>
        <w:tc>
          <w:tcPr>
            <w:tcW w:w="8260" w:type="dxa"/>
            <w:gridSpan w:val="4"/>
          </w:tcPr>
          <w:p w14:paraId="727EB76A" w14:textId="37BC9F36" w:rsidR="005D6286" w:rsidRPr="002D4205" w:rsidRDefault="007117F9" w:rsidP="004B52B0">
            <w:pPr>
              <w:rPr>
                <w:rFonts w:cs="Arial"/>
                <w:b/>
                <w:bCs/>
                <w:sz w:val="18"/>
                <w:szCs w:val="18"/>
                <w:lang w:val="nl-NL"/>
              </w:rPr>
            </w:pPr>
            <w:r w:rsidRPr="002D4205">
              <w:rPr>
                <w:rFonts w:cs="Arial"/>
                <w:b/>
                <w:bCs/>
                <w:sz w:val="18"/>
                <w:szCs w:val="18"/>
                <w:lang w:val="fr-FR"/>
              </w:rPr>
              <w:t xml:space="preserve">FLUCYTOSINE </w:t>
            </w:r>
            <w:r w:rsidR="00E86FAF" w:rsidRPr="00E86FAF">
              <w:rPr>
                <w:rFonts w:cs="Arial"/>
                <w:sz w:val="18"/>
                <w:szCs w:val="18"/>
                <w:lang w:val="fr-FR"/>
              </w:rPr>
              <w:t>(ATC: J02AX01)</w:t>
            </w:r>
          </w:p>
        </w:tc>
      </w:tr>
      <w:tr w:rsidR="005D6286" w:rsidRPr="00817A6A" w14:paraId="7A715B1A" w14:textId="77777777" w:rsidTr="00817A6A">
        <w:trPr>
          <w:jc w:val="center"/>
        </w:trPr>
        <w:tc>
          <w:tcPr>
            <w:tcW w:w="1012" w:type="dxa"/>
          </w:tcPr>
          <w:p w14:paraId="3974A4BF" w14:textId="77777777" w:rsidR="005D6286" w:rsidRPr="00817A6A" w:rsidRDefault="007117F9" w:rsidP="004B52B0">
            <w:pPr>
              <w:rPr>
                <w:rFonts w:cs="Arial"/>
                <w:sz w:val="18"/>
                <w:szCs w:val="18"/>
              </w:rPr>
            </w:pPr>
            <w:r w:rsidRPr="00817A6A">
              <w:rPr>
                <w:rFonts w:cs="Arial"/>
                <w:sz w:val="18"/>
                <w:szCs w:val="18"/>
              </w:rPr>
              <w:t>B-134</w:t>
            </w:r>
          </w:p>
        </w:tc>
        <w:tc>
          <w:tcPr>
            <w:tcW w:w="993" w:type="dxa"/>
          </w:tcPr>
          <w:p w14:paraId="4AE0F5ED" w14:textId="77777777" w:rsidR="005D6286" w:rsidRPr="00817A6A" w:rsidRDefault="007117F9" w:rsidP="004B52B0">
            <w:pPr>
              <w:rPr>
                <w:rFonts w:cs="Arial"/>
                <w:sz w:val="18"/>
                <w:szCs w:val="18"/>
              </w:rPr>
            </w:pPr>
            <w:r w:rsidRPr="00817A6A">
              <w:rPr>
                <w:rFonts w:cs="Arial"/>
                <w:sz w:val="18"/>
                <w:szCs w:val="18"/>
              </w:rPr>
              <w:t>1174-010</w:t>
            </w:r>
          </w:p>
        </w:tc>
        <w:tc>
          <w:tcPr>
            <w:tcW w:w="3375" w:type="dxa"/>
          </w:tcPr>
          <w:p w14:paraId="33475AF7" w14:textId="77777777" w:rsidR="005D6286" w:rsidRPr="00817A6A" w:rsidRDefault="007117F9" w:rsidP="004B52B0">
            <w:pPr>
              <w:rPr>
                <w:rFonts w:cs="Arial"/>
                <w:sz w:val="18"/>
                <w:szCs w:val="18"/>
              </w:rPr>
            </w:pPr>
            <w:r w:rsidRPr="00817A6A">
              <w:rPr>
                <w:rFonts w:cs="Arial"/>
                <w:sz w:val="18"/>
                <w:szCs w:val="18"/>
                <w:lang w:val="fr-FR"/>
              </w:rPr>
              <w:t>compr. à 500 mg (6/90)</w:t>
            </w:r>
          </w:p>
        </w:tc>
        <w:tc>
          <w:tcPr>
            <w:tcW w:w="2880" w:type="dxa"/>
          </w:tcPr>
          <w:p w14:paraId="537995B6"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76248A5E" w14:textId="77777777" w:rsidTr="00817A6A">
        <w:trPr>
          <w:jc w:val="center"/>
        </w:trPr>
        <w:tc>
          <w:tcPr>
            <w:tcW w:w="1012" w:type="dxa"/>
          </w:tcPr>
          <w:p w14:paraId="69C0FB8A"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B7ECA28"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3A1E1F06" w14:textId="77777777" w:rsidR="007117F9" w:rsidRDefault="007117F9">
            <w:r w:rsidRPr="00817A6A">
              <w:rPr>
                <w:rFonts w:cs="Arial"/>
                <w:sz w:val="18"/>
                <w:szCs w:val="18"/>
                <w:lang w:val="fr-FR"/>
              </w:rPr>
              <w:t>pr. compr. à 500 mg (6/90)</w:t>
            </w:r>
          </w:p>
        </w:tc>
        <w:tc>
          <w:tcPr>
            <w:tcW w:w="2880" w:type="dxa"/>
          </w:tcPr>
          <w:p w14:paraId="3098EF64" w14:textId="77777777" w:rsidR="007117F9" w:rsidRPr="00817A6A" w:rsidRDefault="007117F9" w:rsidP="00817A6A">
            <w:pPr>
              <w:jc w:val="right"/>
              <w:rPr>
                <w:rFonts w:cs="Arial"/>
                <w:sz w:val="18"/>
                <w:szCs w:val="18"/>
              </w:rPr>
            </w:pPr>
            <w:r w:rsidRPr="00817A6A">
              <w:rPr>
                <w:rFonts w:cs="Arial"/>
                <w:sz w:val="18"/>
                <w:szCs w:val="18"/>
              </w:rPr>
              <w:t>100 compr.</w:t>
            </w:r>
          </w:p>
        </w:tc>
      </w:tr>
      <w:tr w:rsidR="007117F9" w:rsidRPr="00817A6A" w14:paraId="45277582" w14:textId="77777777" w:rsidTr="00817A6A">
        <w:trPr>
          <w:jc w:val="center"/>
        </w:trPr>
        <w:tc>
          <w:tcPr>
            <w:tcW w:w="1012" w:type="dxa"/>
          </w:tcPr>
          <w:p w14:paraId="72DD3D71"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C8B1DA6"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6FFD3E0C" w14:textId="77777777" w:rsidR="007117F9" w:rsidRDefault="007117F9">
            <w:r w:rsidRPr="00817A6A">
              <w:rPr>
                <w:rFonts w:cs="Arial"/>
                <w:sz w:val="18"/>
                <w:szCs w:val="18"/>
                <w:lang w:val="fr-FR"/>
              </w:rPr>
              <w:t>pr. compr. à 500 mg (6/90)(1)</w:t>
            </w:r>
          </w:p>
        </w:tc>
        <w:tc>
          <w:tcPr>
            <w:tcW w:w="2880" w:type="dxa"/>
          </w:tcPr>
          <w:p w14:paraId="61423CE8" w14:textId="77777777" w:rsidR="007117F9" w:rsidRPr="00817A6A" w:rsidRDefault="007117F9" w:rsidP="007117F9">
            <w:pPr>
              <w:rPr>
                <w:rFonts w:cs="Arial"/>
                <w:sz w:val="18"/>
                <w:szCs w:val="18"/>
              </w:rPr>
            </w:pPr>
            <w:r w:rsidRPr="00817A6A">
              <w:rPr>
                <w:rFonts w:cs="Arial"/>
                <w:sz w:val="18"/>
                <w:szCs w:val="18"/>
              </w:rPr>
              <w:t>par</w:t>
            </w:r>
          </w:p>
        </w:tc>
      </w:tr>
      <w:tr w:rsidR="007117F9" w:rsidRPr="00817A6A" w14:paraId="7D0FA197" w14:textId="77777777" w:rsidTr="00817A6A">
        <w:trPr>
          <w:jc w:val="center"/>
        </w:trPr>
        <w:tc>
          <w:tcPr>
            <w:tcW w:w="8260" w:type="dxa"/>
            <w:gridSpan w:val="4"/>
          </w:tcPr>
          <w:p w14:paraId="15D3E547" w14:textId="30247EE5" w:rsidR="007117F9" w:rsidRPr="002D4205" w:rsidRDefault="007117F9" w:rsidP="009E4B11">
            <w:pPr>
              <w:rPr>
                <w:rFonts w:cs="Arial"/>
                <w:b/>
                <w:bCs/>
                <w:sz w:val="18"/>
                <w:szCs w:val="18"/>
                <w:lang w:val="nl-NL"/>
              </w:rPr>
            </w:pPr>
            <w:r w:rsidRPr="002D4205">
              <w:rPr>
                <w:rFonts w:cs="Arial"/>
                <w:b/>
                <w:bCs/>
                <w:sz w:val="18"/>
                <w:szCs w:val="18"/>
                <w:lang w:val="fr-FR"/>
              </w:rPr>
              <w:t xml:space="preserve">FLUCYTOSINE </w:t>
            </w:r>
            <w:r w:rsidR="00E86FAF" w:rsidRPr="00E86FAF">
              <w:rPr>
                <w:rFonts w:cs="Arial"/>
                <w:sz w:val="18"/>
                <w:szCs w:val="18"/>
                <w:lang w:val="fr-FR"/>
              </w:rPr>
              <w:t>(ATC: J02AX01)</w:t>
            </w:r>
          </w:p>
        </w:tc>
      </w:tr>
      <w:tr w:rsidR="002E46A7" w:rsidRPr="00817A6A" w14:paraId="47BA1F43" w14:textId="77777777" w:rsidTr="00817A6A">
        <w:trPr>
          <w:jc w:val="center"/>
        </w:trPr>
        <w:tc>
          <w:tcPr>
            <w:tcW w:w="1012" w:type="dxa"/>
          </w:tcPr>
          <w:p w14:paraId="5BB72506" w14:textId="77777777" w:rsidR="002E46A7" w:rsidRPr="00817A6A" w:rsidRDefault="002E46A7" w:rsidP="009E4B11">
            <w:pPr>
              <w:rPr>
                <w:rFonts w:cs="Arial"/>
                <w:sz w:val="18"/>
                <w:szCs w:val="18"/>
              </w:rPr>
            </w:pPr>
            <w:r w:rsidRPr="00817A6A">
              <w:rPr>
                <w:rFonts w:cs="Arial"/>
                <w:sz w:val="18"/>
                <w:szCs w:val="18"/>
              </w:rPr>
              <w:t>B-134</w:t>
            </w:r>
          </w:p>
        </w:tc>
        <w:tc>
          <w:tcPr>
            <w:tcW w:w="993" w:type="dxa"/>
          </w:tcPr>
          <w:p w14:paraId="1C144B19" w14:textId="77777777" w:rsidR="002E46A7" w:rsidRPr="00817A6A" w:rsidRDefault="002E46A7" w:rsidP="009E4B11">
            <w:pPr>
              <w:rPr>
                <w:rFonts w:cs="Arial"/>
                <w:sz w:val="18"/>
                <w:szCs w:val="18"/>
              </w:rPr>
            </w:pPr>
            <w:r w:rsidRPr="00817A6A">
              <w:rPr>
                <w:rFonts w:cs="Arial"/>
                <w:sz w:val="18"/>
                <w:szCs w:val="18"/>
              </w:rPr>
              <w:t>1555-739</w:t>
            </w:r>
          </w:p>
        </w:tc>
        <w:tc>
          <w:tcPr>
            <w:tcW w:w="3375" w:type="dxa"/>
          </w:tcPr>
          <w:p w14:paraId="5191B17B" w14:textId="45DF3050" w:rsidR="002E46A7" w:rsidRPr="00817A6A" w:rsidRDefault="002E46A7" w:rsidP="009E4B11">
            <w:pPr>
              <w:rPr>
                <w:rFonts w:cs="Arial"/>
                <w:sz w:val="18"/>
                <w:szCs w:val="18"/>
              </w:rPr>
            </w:pPr>
            <w:r w:rsidRPr="00817A6A">
              <w:rPr>
                <w:rFonts w:cs="Arial"/>
                <w:sz w:val="18"/>
                <w:szCs w:val="18"/>
                <w:lang w:val="fr-FR"/>
              </w:rPr>
              <w:t>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5D52ACC0" w14:textId="77777777" w:rsidR="002E46A7" w:rsidRPr="00817A6A" w:rsidRDefault="002E46A7" w:rsidP="009E4B11">
            <w:pPr>
              <w:rPr>
                <w:rFonts w:cs="Arial"/>
                <w:sz w:val="18"/>
                <w:szCs w:val="18"/>
              </w:rPr>
            </w:pPr>
            <w:r w:rsidRPr="00817A6A">
              <w:rPr>
                <w:rFonts w:cs="Arial"/>
                <w:sz w:val="18"/>
                <w:szCs w:val="18"/>
              </w:rPr>
              <w:t>per</w:t>
            </w:r>
          </w:p>
        </w:tc>
      </w:tr>
      <w:tr w:rsidR="002E46A7" w:rsidRPr="00817A6A" w14:paraId="641F3236" w14:textId="77777777" w:rsidTr="00817A6A">
        <w:trPr>
          <w:jc w:val="center"/>
        </w:trPr>
        <w:tc>
          <w:tcPr>
            <w:tcW w:w="1012" w:type="dxa"/>
          </w:tcPr>
          <w:p w14:paraId="4A4E1B31"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3175F613"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56E177D" w14:textId="13053BD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3B87CF0E" w14:textId="558114C1" w:rsidR="002E46A7" w:rsidRPr="00817A6A" w:rsidRDefault="002E46A7" w:rsidP="00817A6A">
            <w:pPr>
              <w:jc w:val="right"/>
              <w:rPr>
                <w:rFonts w:cs="Arial"/>
                <w:sz w:val="18"/>
                <w:szCs w:val="18"/>
              </w:rPr>
            </w:pPr>
            <w:r w:rsidRPr="00817A6A">
              <w:rPr>
                <w:rFonts w:cs="Arial"/>
                <w:sz w:val="18"/>
                <w:szCs w:val="18"/>
                <w:lang w:val="fr-FR"/>
              </w:rPr>
              <w:t>sol. inj. 250 m</w:t>
            </w:r>
            <w:r w:rsidR="00501395">
              <w:rPr>
                <w:rFonts w:cs="Arial"/>
                <w:sz w:val="18"/>
                <w:szCs w:val="18"/>
                <w:lang w:val="fr-FR"/>
              </w:rPr>
              <w:t>L</w:t>
            </w:r>
          </w:p>
        </w:tc>
      </w:tr>
      <w:tr w:rsidR="002E46A7" w:rsidRPr="00817A6A" w14:paraId="43A51113" w14:textId="77777777" w:rsidTr="00817A6A">
        <w:trPr>
          <w:jc w:val="center"/>
        </w:trPr>
        <w:tc>
          <w:tcPr>
            <w:tcW w:w="1012" w:type="dxa"/>
          </w:tcPr>
          <w:p w14:paraId="1BD63190"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03382307"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BA4827C" w14:textId="0DB7C6AB" w:rsidR="002E46A7" w:rsidRDefault="002E46A7">
            <w:r w:rsidRPr="00817A6A">
              <w:rPr>
                <w:rFonts w:cs="Arial"/>
                <w:sz w:val="18"/>
                <w:szCs w:val="18"/>
                <w:lang w:val="fr-FR"/>
              </w:rPr>
              <w:t>pr. sol. inj. 250 m</w:t>
            </w:r>
            <w:r w:rsidR="00501395">
              <w:rPr>
                <w:rFonts w:cs="Arial"/>
                <w:sz w:val="18"/>
                <w:szCs w:val="18"/>
                <w:lang w:val="fr-FR"/>
              </w:rPr>
              <w:t>L</w:t>
            </w:r>
            <w:r w:rsidRPr="00817A6A">
              <w:rPr>
                <w:rFonts w:cs="Arial"/>
                <w:sz w:val="18"/>
                <w:szCs w:val="18"/>
                <w:lang w:val="fr-FR"/>
              </w:rPr>
              <w:t xml:space="preserve">  10 mg</w:t>
            </w:r>
            <w:r w:rsidR="00501395">
              <w:rPr>
                <w:rFonts w:cs="Arial"/>
                <w:sz w:val="18"/>
                <w:szCs w:val="18"/>
                <w:lang w:val="fr-FR"/>
              </w:rPr>
              <w:t>/mL</w:t>
            </w:r>
            <w:r w:rsidRPr="00817A6A">
              <w:rPr>
                <w:rFonts w:cs="Arial"/>
                <w:sz w:val="18"/>
                <w:szCs w:val="18"/>
                <w:lang w:val="fr-FR"/>
              </w:rPr>
              <w:t xml:space="preserve"> (9/2000)</w:t>
            </w:r>
          </w:p>
        </w:tc>
        <w:tc>
          <w:tcPr>
            <w:tcW w:w="2880" w:type="dxa"/>
          </w:tcPr>
          <w:p w14:paraId="112E98B5" w14:textId="77777777" w:rsidR="002E46A7" w:rsidRPr="00817A6A" w:rsidRDefault="002E46A7" w:rsidP="009E4B11">
            <w:pPr>
              <w:rPr>
                <w:rFonts w:cs="Arial"/>
                <w:sz w:val="18"/>
                <w:szCs w:val="18"/>
              </w:rPr>
            </w:pPr>
            <w:r w:rsidRPr="00817A6A">
              <w:rPr>
                <w:rFonts w:cs="Arial"/>
                <w:sz w:val="18"/>
                <w:szCs w:val="18"/>
              </w:rPr>
              <w:t>par</w:t>
            </w:r>
          </w:p>
        </w:tc>
      </w:tr>
    </w:tbl>
    <w:p w14:paraId="2E8CDE05" w14:textId="77777777" w:rsidR="005D6286"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169770D7" w14:textId="77777777">
        <w:trPr>
          <w:jc w:val="center"/>
        </w:trPr>
        <w:tc>
          <w:tcPr>
            <w:tcW w:w="586" w:type="dxa"/>
            <w:tcMar>
              <w:left w:w="0" w:type="dxa"/>
              <w:right w:w="0" w:type="dxa"/>
            </w:tcMar>
          </w:tcPr>
          <w:p w14:paraId="6D2E30AB"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200DFB92" w14:textId="77777777" w:rsidR="00B6679D" w:rsidRPr="00F55FB5"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Conform de bepalingen van artikel 95 van dit besluit is het door de verze</w:t>
            </w:r>
            <w:r w:rsidRPr="007117F9">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w:t>
            </w:r>
          </w:p>
        </w:tc>
        <w:tc>
          <w:tcPr>
            <w:tcW w:w="3543" w:type="dxa"/>
            <w:tcMar>
              <w:left w:w="170" w:type="dxa"/>
              <w:right w:w="170" w:type="dxa"/>
            </w:tcMar>
          </w:tcPr>
          <w:p w14:paraId="5DAED111"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268F5" w14:paraId="3F571021" w14:textId="77777777">
        <w:trPr>
          <w:jc w:val="center"/>
        </w:trPr>
        <w:tc>
          <w:tcPr>
            <w:tcW w:w="586" w:type="dxa"/>
            <w:tcMar>
              <w:left w:w="0" w:type="dxa"/>
              <w:right w:w="0" w:type="dxa"/>
            </w:tcMar>
          </w:tcPr>
          <w:p w14:paraId="3CEDAB61" w14:textId="77777777" w:rsidR="00A268F5" w:rsidRPr="00A268F5"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268F5">
              <w:rPr>
                <w:rFonts w:cs="Arial"/>
                <w:spacing w:val="-2"/>
                <w:sz w:val="18"/>
                <w:szCs w:val="18"/>
                <w:lang w:val="fr-FR"/>
              </w:rPr>
              <w:t>9°</w:t>
            </w:r>
          </w:p>
        </w:tc>
        <w:tc>
          <w:tcPr>
            <w:tcW w:w="3543" w:type="dxa"/>
            <w:tcMar>
              <w:left w:w="170" w:type="dxa"/>
              <w:right w:w="170" w:type="dxa"/>
            </w:tcMar>
          </w:tcPr>
          <w:p w14:paraId="04D485D4" w14:textId="77777777" w:rsidR="00A268F5" w:rsidRPr="00FF24D6" w:rsidRDefault="00893CED" w:rsidP="00A268F5">
            <w:pPr>
              <w:pStyle w:val="BodyText"/>
              <w:jc w:val="both"/>
              <w:rPr>
                <w:rFonts w:cs="Arial"/>
                <w:spacing w:val="-2"/>
                <w:sz w:val="18"/>
                <w:szCs w:val="18"/>
                <w:lang w:val="nl-BE"/>
              </w:rPr>
            </w:pPr>
            <w:r>
              <w:rPr>
                <w:rFonts w:cs="Arial"/>
                <w:sz w:val="18"/>
                <w:szCs w:val="18"/>
                <w:lang w:val="nl-BE"/>
              </w:rPr>
              <w:t>Geschrapt (M.B. van 15.10.2010, B.S. van 21.10.2010).</w:t>
            </w:r>
          </w:p>
        </w:tc>
        <w:tc>
          <w:tcPr>
            <w:tcW w:w="586" w:type="dxa"/>
            <w:tcMar>
              <w:left w:w="0" w:type="dxa"/>
              <w:right w:w="0" w:type="dxa"/>
            </w:tcMar>
          </w:tcPr>
          <w:p w14:paraId="681EC478" w14:textId="77777777" w:rsidR="00A268F5" w:rsidRPr="00A268F5"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268F5">
              <w:rPr>
                <w:rFonts w:cs="Arial"/>
                <w:spacing w:val="-2"/>
                <w:sz w:val="18"/>
                <w:szCs w:val="18"/>
                <w:lang w:val="nl-BE"/>
              </w:rPr>
              <w:t>9°</w:t>
            </w:r>
          </w:p>
        </w:tc>
        <w:tc>
          <w:tcPr>
            <w:tcW w:w="3543" w:type="dxa"/>
            <w:tcMar>
              <w:left w:w="170" w:type="dxa"/>
              <w:right w:w="170" w:type="dxa"/>
            </w:tcMar>
          </w:tcPr>
          <w:p w14:paraId="7F64211B" w14:textId="77777777" w:rsidR="00A268F5" w:rsidRPr="00A268F5" w:rsidRDefault="00893CED" w:rsidP="00D368E3">
            <w:pPr>
              <w:tabs>
                <w:tab w:val="left" w:pos="5273"/>
                <w:tab w:val="left" w:pos="5503"/>
                <w:tab w:val="left" w:pos="5667"/>
              </w:tabs>
              <w:jc w:val="both"/>
              <w:rPr>
                <w:rFonts w:cs="Arial"/>
                <w:spacing w:val="-2"/>
                <w:sz w:val="18"/>
                <w:szCs w:val="18"/>
                <w:lang w:val="fr-FR"/>
              </w:rPr>
            </w:pPr>
            <w:r>
              <w:rPr>
                <w:rFonts w:cs="Arial"/>
                <w:sz w:val="18"/>
                <w:szCs w:val="18"/>
              </w:rPr>
              <w:t>Supprimé (A.M. du 15.10.2010, M.B. du 21.10.2010)</w:t>
            </w:r>
            <w:r w:rsidR="00A268F5" w:rsidRPr="00A268F5">
              <w:rPr>
                <w:rFonts w:cs="Arial"/>
                <w:sz w:val="18"/>
                <w:szCs w:val="18"/>
              </w:rPr>
              <w:t>.</w:t>
            </w:r>
          </w:p>
        </w:tc>
      </w:tr>
    </w:tbl>
    <w:p w14:paraId="0A129DA1" w14:textId="77777777" w:rsidR="000C65C0"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F55FB5" w14:paraId="62B42E06" w14:textId="77777777" w:rsidTr="00E73D64">
        <w:trPr>
          <w:jc w:val="center"/>
        </w:trPr>
        <w:tc>
          <w:tcPr>
            <w:tcW w:w="586" w:type="dxa"/>
            <w:tcMar>
              <w:left w:w="0" w:type="dxa"/>
              <w:right w:w="0" w:type="dxa"/>
            </w:tcMar>
          </w:tcPr>
          <w:p w14:paraId="0735E296" w14:textId="77777777" w:rsidR="000C65C0" w:rsidRPr="00F55FB5"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10°</w:t>
            </w:r>
          </w:p>
        </w:tc>
        <w:tc>
          <w:tcPr>
            <w:tcW w:w="3543" w:type="dxa"/>
            <w:tcMar>
              <w:left w:w="170" w:type="dxa"/>
              <w:right w:w="170" w:type="dxa"/>
            </w:tcMar>
          </w:tcPr>
          <w:p w14:paraId="394257B4" w14:textId="77777777" w:rsidR="000C65C0" w:rsidRPr="000C65C0"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0C65C0">
              <w:rPr>
                <w:rFonts w:cs="Arial"/>
                <w:spacing w:val="-2"/>
                <w:sz w:val="18"/>
                <w:szCs w:val="18"/>
                <w:lang w:val="nl-BE"/>
              </w:rPr>
              <w:t xml:space="preserve">Geschrapt (M.B. van </w:t>
            </w:r>
            <w:r w:rsidR="009C1077">
              <w:rPr>
                <w:rFonts w:cs="Arial"/>
                <w:spacing w:val="-2"/>
                <w:sz w:val="18"/>
                <w:szCs w:val="18"/>
                <w:lang w:val="nl-BE"/>
              </w:rPr>
              <w:t>17</w:t>
            </w:r>
            <w:r w:rsidRPr="000C65C0">
              <w:rPr>
                <w:rFonts w:cs="Arial"/>
                <w:spacing w:val="-2"/>
                <w:sz w:val="18"/>
                <w:szCs w:val="18"/>
                <w:lang w:val="nl-BE"/>
              </w:rPr>
              <w:t>.04.2012, B.S. van 20.04</w:t>
            </w:r>
            <w:r>
              <w:rPr>
                <w:rFonts w:cs="Arial"/>
                <w:spacing w:val="-2"/>
                <w:sz w:val="18"/>
                <w:szCs w:val="18"/>
                <w:lang w:val="nl-BE"/>
              </w:rPr>
              <w:t>.2012</w:t>
            </w:r>
            <w:r w:rsidRPr="000C65C0">
              <w:rPr>
                <w:rFonts w:cs="Arial"/>
                <w:spacing w:val="-2"/>
                <w:sz w:val="18"/>
                <w:szCs w:val="18"/>
                <w:lang w:val="nl-BE"/>
              </w:rPr>
              <w:t>).</w:t>
            </w:r>
          </w:p>
        </w:tc>
        <w:tc>
          <w:tcPr>
            <w:tcW w:w="586" w:type="dxa"/>
            <w:tcMar>
              <w:left w:w="0" w:type="dxa"/>
              <w:right w:w="0" w:type="dxa"/>
            </w:tcMar>
          </w:tcPr>
          <w:p w14:paraId="412B6B9B" w14:textId="77777777" w:rsidR="000C65C0" w:rsidRPr="00FF24D6"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Pr>
                <w:rFonts w:cs="Arial"/>
                <w:spacing w:val="-2"/>
                <w:sz w:val="18"/>
                <w:szCs w:val="18"/>
              </w:rPr>
              <w:t>10</w:t>
            </w:r>
            <w:r w:rsidRPr="00FF24D6">
              <w:rPr>
                <w:rFonts w:cs="Arial"/>
                <w:spacing w:val="-2"/>
                <w:sz w:val="18"/>
                <w:szCs w:val="18"/>
              </w:rPr>
              <w:t>°</w:t>
            </w:r>
          </w:p>
        </w:tc>
        <w:tc>
          <w:tcPr>
            <w:tcW w:w="3543" w:type="dxa"/>
            <w:tcMar>
              <w:left w:w="170" w:type="dxa"/>
              <w:right w:w="170" w:type="dxa"/>
            </w:tcMar>
          </w:tcPr>
          <w:p w14:paraId="39CC03A2" w14:textId="77777777" w:rsidR="000C65C0" w:rsidRPr="00F55FB5"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 xml:space="preserve">Supprimé (A.M. du </w:t>
            </w:r>
            <w:r w:rsidR="009C1077">
              <w:rPr>
                <w:rFonts w:cs="Arial"/>
                <w:spacing w:val="-2"/>
                <w:sz w:val="18"/>
                <w:szCs w:val="18"/>
                <w:lang w:val="fr-FR"/>
              </w:rPr>
              <w:t>17.04.2012</w:t>
            </w:r>
            <w:r>
              <w:rPr>
                <w:rFonts w:cs="Arial"/>
                <w:spacing w:val="-2"/>
                <w:sz w:val="18"/>
                <w:szCs w:val="18"/>
                <w:lang w:val="fr-FR"/>
              </w:rPr>
              <w:t>, M.B. du 20.04.2012)</w:t>
            </w:r>
            <w:r w:rsidRPr="007117F9">
              <w:rPr>
                <w:rFonts w:cs="Arial"/>
                <w:spacing w:val="-2"/>
                <w:sz w:val="18"/>
                <w:szCs w:val="18"/>
                <w:lang w:val="fr-FR"/>
              </w:rPr>
              <w:t>.</w:t>
            </w:r>
          </w:p>
        </w:tc>
      </w:tr>
    </w:tbl>
    <w:p w14:paraId="355683A8" w14:textId="77777777" w:rsidR="002A0FC6"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22C749B" w14:textId="77777777">
        <w:trPr>
          <w:jc w:val="center"/>
        </w:trPr>
        <w:tc>
          <w:tcPr>
            <w:tcW w:w="586" w:type="dxa"/>
            <w:tcMar>
              <w:left w:w="0" w:type="dxa"/>
              <w:right w:w="0" w:type="dxa"/>
            </w:tcMar>
          </w:tcPr>
          <w:p w14:paraId="530597F3"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11</w:t>
            </w:r>
            <w:r w:rsidR="00CD017A">
              <w:rPr>
                <w:rFonts w:cs="Arial"/>
                <w:spacing w:val="-2"/>
                <w:sz w:val="18"/>
                <w:szCs w:val="18"/>
                <w:lang w:val="fr-FR"/>
              </w:rPr>
              <w:t>°</w:t>
            </w:r>
          </w:p>
        </w:tc>
        <w:tc>
          <w:tcPr>
            <w:tcW w:w="3543" w:type="dxa"/>
            <w:tcMar>
              <w:left w:w="170" w:type="dxa"/>
              <w:right w:w="170" w:type="dxa"/>
            </w:tcMar>
          </w:tcPr>
          <w:p w14:paraId="18A32FE7" w14:textId="77777777" w:rsidR="00B6679D" w:rsidRPr="00FF24D6"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11.06.2010, B.S. van 18.06.2010, ed. 2)</w:t>
            </w:r>
            <w:r w:rsidR="002A0FC6" w:rsidRPr="00FF24D6">
              <w:rPr>
                <w:rFonts w:cs="Arial"/>
                <w:spacing w:val="-2"/>
                <w:sz w:val="18"/>
                <w:szCs w:val="18"/>
                <w:lang w:val="nl-BE"/>
              </w:rPr>
              <w:t>.</w:t>
            </w:r>
          </w:p>
        </w:tc>
        <w:tc>
          <w:tcPr>
            <w:tcW w:w="586" w:type="dxa"/>
            <w:tcMar>
              <w:left w:w="0" w:type="dxa"/>
              <w:right w:w="0" w:type="dxa"/>
            </w:tcMar>
          </w:tcPr>
          <w:p w14:paraId="4771769A" w14:textId="77777777" w:rsidR="00B6679D"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11</w:t>
            </w:r>
            <w:r w:rsidR="00CD017A" w:rsidRPr="00FF24D6">
              <w:rPr>
                <w:rFonts w:cs="Arial"/>
                <w:spacing w:val="-2"/>
                <w:sz w:val="18"/>
                <w:szCs w:val="18"/>
              </w:rPr>
              <w:t>°</w:t>
            </w:r>
          </w:p>
        </w:tc>
        <w:tc>
          <w:tcPr>
            <w:tcW w:w="3543" w:type="dxa"/>
            <w:tcMar>
              <w:left w:w="170" w:type="dxa"/>
              <w:right w:w="170" w:type="dxa"/>
            </w:tcMar>
          </w:tcPr>
          <w:p w14:paraId="66DFC8EF" w14:textId="77777777" w:rsidR="00B6679D" w:rsidRPr="00F55FB5"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11.06.2010, M.B. du 18.06.2010, éd. 2)</w:t>
            </w:r>
            <w:r w:rsidR="002A0FC6" w:rsidRPr="007117F9">
              <w:rPr>
                <w:rFonts w:cs="Arial"/>
                <w:spacing w:val="-2"/>
                <w:sz w:val="18"/>
                <w:szCs w:val="18"/>
                <w:lang w:val="fr-FR"/>
              </w:rPr>
              <w:t>.</w:t>
            </w:r>
          </w:p>
        </w:tc>
      </w:tr>
    </w:tbl>
    <w:p w14:paraId="6E823AD8" w14:textId="77777777" w:rsidR="00B6679D" w:rsidRPr="007117F9"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F55FB5" w14:paraId="51F3E139" w14:textId="77777777" w:rsidTr="00D66B90">
        <w:trPr>
          <w:jc w:val="center"/>
        </w:trPr>
        <w:tc>
          <w:tcPr>
            <w:tcW w:w="586" w:type="dxa"/>
            <w:tcMar>
              <w:left w:w="0" w:type="dxa"/>
              <w:right w:w="0" w:type="dxa"/>
            </w:tcMar>
          </w:tcPr>
          <w:p w14:paraId="151856D3" w14:textId="77777777" w:rsidR="008E1C31" w:rsidRPr="00F55FB5"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12°</w:t>
            </w:r>
          </w:p>
        </w:tc>
        <w:tc>
          <w:tcPr>
            <w:tcW w:w="3543" w:type="dxa"/>
            <w:tcMar>
              <w:left w:w="170" w:type="dxa"/>
              <w:right w:w="170" w:type="dxa"/>
            </w:tcMar>
          </w:tcPr>
          <w:p w14:paraId="61C794EC" w14:textId="77777777" w:rsidR="008E1C31" w:rsidRPr="00FF24D6"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w:t>
            </w:r>
            <w:r w:rsidR="0015625B">
              <w:rPr>
                <w:rFonts w:cs="Arial"/>
                <w:spacing w:val="-2"/>
                <w:sz w:val="18"/>
                <w:szCs w:val="18"/>
                <w:lang w:val="nl-BE"/>
              </w:rPr>
              <w:t>2</w:t>
            </w:r>
            <w:r w:rsidRPr="00CA728A">
              <w:rPr>
                <w:rFonts w:cs="Arial"/>
                <w:spacing w:val="-2"/>
                <w:sz w:val="18"/>
                <w:szCs w:val="18"/>
                <w:lang w:val="nl-BE"/>
              </w:rPr>
              <w:t>.201</w:t>
            </w:r>
            <w:r w:rsidR="0015625B">
              <w:rPr>
                <w:rFonts w:cs="Arial"/>
                <w:spacing w:val="-2"/>
                <w:sz w:val="18"/>
                <w:szCs w:val="18"/>
                <w:lang w:val="nl-BE"/>
              </w:rPr>
              <w:t>6</w:t>
            </w:r>
            <w:r w:rsidRPr="00CA728A">
              <w:rPr>
                <w:rFonts w:cs="Arial"/>
                <w:spacing w:val="-2"/>
                <w:sz w:val="18"/>
                <w:szCs w:val="18"/>
                <w:lang w:val="nl-BE"/>
              </w:rPr>
              <w:t xml:space="preserve">, B.S. van </w:t>
            </w:r>
            <w:r>
              <w:rPr>
                <w:rFonts w:cs="Arial"/>
                <w:spacing w:val="-2"/>
                <w:sz w:val="18"/>
                <w:szCs w:val="18"/>
                <w:lang w:val="nl-BE"/>
              </w:rPr>
              <w:t>19</w:t>
            </w:r>
            <w:r w:rsidRPr="00CA728A">
              <w:rPr>
                <w:rFonts w:cs="Arial"/>
                <w:spacing w:val="-2"/>
                <w:sz w:val="18"/>
                <w:szCs w:val="18"/>
                <w:lang w:val="nl-BE"/>
              </w:rPr>
              <w:t>.0</w:t>
            </w:r>
            <w:r>
              <w:rPr>
                <w:rFonts w:cs="Arial"/>
                <w:spacing w:val="-2"/>
                <w:sz w:val="18"/>
                <w:szCs w:val="18"/>
                <w:lang w:val="nl-BE"/>
              </w:rPr>
              <w:t>2</w:t>
            </w:r>
            <w:r w:rsidRPr="00CA728A">
              <w:rPr>
                <w:rFonts w:cs="Arial"/>
                <w:spacing w:val="-2"/>
                <w:sz w:val="18"/>
                <w:szCs w:val="18"/>
                <w:lang w:val="nl-BE"/>
              </w:rPr>
              <w:t>.201</w:t>
            </w:r>
            <w:r>
              <w:rPr>
                <w:rFonts w:cs="Arial"/>
                <w:spacing w:val="-2"/>
                <w:sz w:val="18"/>
                <w:szCs w:val="18"/>
                <w:lang w:val="nl-BE"/>
              </w:rPr>
              <w:t>6</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0A90B62" w14:textId="77777777" w:rsidR="008E1C31" w:rsidRPr="00FF24D6"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2</w:t>
            </w:r>
            <w:r w:rsidRPr="00FF24D6">
              <w:rPr>
                <w:rFonts w:cs="Arial"/>
                <w:spacing w:val="-2"/>
                <w:sz w:val="18"/>
                <w:szCs w:val="18"/>
              </w:rPr>
              <w:t>°</w:t>
            </w:r>
          </w:p>
        </w:tc>
        <w:tc>
          <w:tcPr>
            <w:tcW w:w="3543" w:type="dxa"/>
            <w:tcMar>
              <w:left w:w="170" w:type="dxa"/>
              <w:right w:w="170" w:type="dxa"/>
            </w:tcMar>
          </w:tcPr>
          <w:p w14:paraId="30268CCA" w14:textId="77777777" w:rsidR="008E1C31" w:rsidRPr="00F55FB5"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 M.B. du 1</w:t>
            </w:r>
            <w:r w:rsidR="0015625B">
              <w:rPr>
                <w:rFonts w:cs="Arial"/>
                <w:spacing w:val="-2"/>
                <w:sz w:val="18"/>
                <w:szCs w:val="18"/>
                <w:lang w:val="fr-FR"/>
              </w:rPr>
              <w:t>9</w:t>
            </w:r>
            <w:r>
              <w:rPr>
                <w:rFonts w:cs="Arial"/>
                <w:spacing w:val="-2"/>
                <w:sz w:val="18"/>
                <w:szCs w:val="18"/>
                <w:lang w:val="fr-FR"/>
              </w:rPr>
              <w:t>.0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w:t>
            </w:r>
            <w:r w:rsidRPr="007117F9">
              <w:rPr>
                <w:rFonts w:cs="Arial"/>
                <w:spacing w:val="-2"/>
                <w:sz w:val="18"/>
                <w:szCs w:val="18"/>
                <w:lang w:val="fr-FR"/>
              </w:rPr>
              <w:t>.</w:t>
            </w:r>
          </w:p>
        </w:tc>
      </w:tr>
    </w:tbl>
    <w:p w14:paraId="14141842" w14:textId="77777777" w:rsidR="00B6679D"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4416B38" w14:textId="77777777">
        <w:trPr>
          <w:jc w:val="center"/>
        </w:trPr>
        <w:tc>
          <w:tcPr>
            <w:tcW w:w="586" w:type="dxa"/>
            <w:tcMar>
              <w:left w:w="0" w:type="dxa"/>
              <w:right w:w="0" w:type="dxa"/>
            </w:tcMar>
          </w:tcPr>
          <w:p w14:paraId="61F35991"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13</w:t>
            </w:r>
            <w:r w:rsidR="00CD017A">
              <w:rPr>
                <w:rFonts w:cs="Arial"/>
                <w:spacing w:val="-2"/>
                <w:sz w:val="18"/>
                <w:szCs w:val="18"/>
                <w:lang w:val="fr-FR"/>
              </w:rPr>
              <w:t>°</w:t>
            </w:r>
          </w:p>
        </w:tc>
        <w:tc>
          <w:tcPr>
            <w:tcW w:w="3543" w:type="dxa"/>
            <w:tcMar>
              <w:left w:w="170" w:type="dxa"/>
              <w:right w:w="170" w:type="dxa"/>
            </w:tcMar>
          </w:tcPr>
          <w:p w14:paraId="4FBFF55A"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13</w:t>
            </w:r>
            <w:r w:rsidR="00CD017A">
              <w:rPr>
                <w:rFonts w:cs="Arial"/>
                <w:spacing w:val="-2"/>
                <w:sz w:val="18"/>
                <w:szCs w:val="18"/>
                <w:lang w:val="nl-BE"/>
              </w:rPr>
              <w:t>°</w:t>
            </w:r>
          </w:p>
        </w:tc>
        <w:tc>
          <w:tcPr>
            <w:tcW w:w="3543" w:type="dxa"/>
            <w:tcMar>
              <w:left w:w="170" w:type="dxa"/>
              <w:right w:w="170" w:type="dxa"/>
            </w:tcMar>
          </w:tcPr>
          <w:p w14:paraId="7FDAB43C"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nl-NL"/>
              </w:rPr>
              <w:t>Supprimé (A.M. 18.09.2006, M.B. 20.09.2006, Ed. 2).</w:t>
            </w:r>
          </w:p>
        </w:tc>
      </w:tr>
    </w:tbl>
    <w:p w14:paraId="5CBAFBEA"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F55FB5" w14:paraId="673CCD41" w14:textId="77777777" w:rsidTr="00D66B90">
        <w:trPr>
          <w:jc w:val="center"/>
        </w:trPr>
        <w:tc>
          <w:tcPr>
            <w:tcW w:w="586" w:type="dxa"/>
            <w:tcMar>
              <w:left w:w="0" w:type="dxa"/>
              <w:right w:w="0" w:type="dxa"/>
            </w:tcMar>
          </w:tcPr>
          <w:p w14:paraId="383B8253" w14:textId="77777777" w:rsidR="00840ECE" w:rsidRPr="00F55FB5"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14°</w:t>
            </w:r>
          </w:p>
        </w:tc>
        <w:tc>
          <w:tcPr>
            <w:tcW w:w="3543" w:type="dxa"/>
            <w:tcMar>
              <w:left w:w="170" w:type="dxa"/>
              <w:right w:w="170" w:type="dxa"/>
            </w:tcMar>
          </w:tcPr>
          <w:p w14:paraId="5E036B7D" w14:textId="77777777" w:rsidR="00840ECE" w:rsidRPr="00FF24D6"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w:t>
            </w:r>
            <w:r>
              <w:rPr>
                <w:rFonts w:cs="Arial"/>
                <w:spacing w:val="-2"/>
                <w:sz w:val="18"/>
                <w:szCs w:val="18"/>
                <w:lang w:val="nl-BE"/>
              </w:rPr>
              <w:t>5</w:t>
            </w:r>
            <w:r w:rsidRPr="00CA728A">
              <w:rPr>
                <w:rFonts w:cs="Arial"/>
                <w:spacing w:val="-2"/>
                <w:sz w:val="18"/>
                <w:szCs w:val="18"/>
                <w:lang w:val="nl-BE"/>
              </w:rPr>
              <w:t>.0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 B.S. van 18.0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43F833C" w14:textId="77777777" w:rsidR="00840ECE" w:rsidRPr="00FF24D6"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4</w:t>
            </w:r>
            <w:r w:rsidRPr="00FF24D6">
              <w:rPr>
                <w:rFonts w:cs="Arial"/>
                <w:spacing w:val="-2"/>
                <w:sz w:val="18"/>
                <w:szCs w:val="18"/>
              </w:rPr>
              <w:t>°</w:t>
            </w:r>
          </w:p>
        </w:tc>
        <w:tc>
          <w:tcPr>
            <w:tcW w:w="3543" w:type="dxa"/>
            <w:tcMar>
              <w:left w:w="170" w:type="dxa"/>
              <w:right w:w="170" w:type="dxa"/>
            </w:tcMar>
          </w:tcPr>
          <w:p w14:paraId="539A730E" w14:textId="77777777" w:rsidR="00840ECE" w:rsidRPr="00F55FB5"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15.04.2014, M.B. du 18.04.2014)</w:t>
            </w:r>
            <w:r w:rsidRPr="007117F9">
              <w:rPr>
                <w:rFonts w:cs="Arial"/>
                <w:spacing w:val="-2"/>
                <w:sz w:val="18"/>
                <w:szCs w:val="18"/>
                <w:lang w:val="fr-FR"/>
              </w:rPr>
              <w:t>.</w:t>
            </w:r>
          </w:p>
        </w:tc>
      </w:tr>
    </w:tbl>
    <w:p w14:paraId="229B2968" w14:textId="77777777" w:rsidR="00006F11" w:rsidRPr="007117F9"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EE120C6" w14:textId="77777777">
        <w:trPr>
          <w:jc w:val="center"/>
        </w:trPr>
        <w:tc>
          <w:tcPr>
            <w:tcW w:w="586" w:type="dxa"/>
            <w:tcMar>
              <w:left w:w="0" w:type="dxa"/>
              <w:right w:w="0" w:type="dxa"/>
            </w:tcMar>
          </w:tcPr>
          <w:p w14:paraId="78DDD98A"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15</w:t>
            </w:r>
            <w:r w:rsidR="00CD017A">
              <w:rPr>
                <w:rFonts w:cs="Arial"/>
                <w:spacing w:val="-2"/>
                <w:sz w:val="18"/>
                <w:szCs w:val="18"/>
                <w:lang w:val="fr-FR"/>
              </w:rPr>
              <w:t>°</w:t>
            </w:r>
          </w:p>
        </w:tc>
        <w:tc>
          <w:tcPr>
            <w:tcW w:w="3543" w:type="dxa"/>
            <w:tcMar>
              <w:left w:w="170" w:type="dxa"/>
              <w:right w:w="170" w:type="dxa"/>
            </w:tcMar>
          </w:tcPr>
          <w:p w14:paraId="71EF8162"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behandelende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pan</w:t>
            </w:r>
            <w:r w:rsidRPr="007117F9">
              <w:rPr>
                <w:rFonts w:cs="Arial"/>
                <w:spacing w:val="-2"/>
                <w:sz w:val="18"/>
                <w:szCs w:val="18"/>
                <w:lang w:val="nl-NL"/>
              </w:rPr>
              <w:softHyphen/>
              <w:t>creatische (insulo</w:t>
            </w:r>
            <w:r w:rsidRPr="007117F9">
              <w:rPr>
                <w:rFonts w:cs="Arial"/>
                <w:spacing w:val="-2"/>
                <w:sz w:val="18"/>
                <w:szCs w:val="18"/>
                <w:lang w:val="nl-NL"/>
              </w:rPr>
              <w:softHyphen/>
              <w:t>om) of extra</w:t>
            </w:r>
            <w:r w:rsidRPr="007117F9">
              <w:rPr>
                <w:rFonts w:cs="Arial"/>
                <w:spacing w:val="-2"/>
                <w:sz w:val="18"/>
                <w:szCs w:val="18"/>
                <w:lang w:val="nl-NL"/>
              </w:rPr>
              <w:softHyphen/>
              <w:t>pancreati</w:t>
            </w:r>
            <w:r w:rsidRPr="007117F9">
              <w:rPr>
                <w:rFonts w:cs="Arial"/>
                <w:spacing w:val="-2"/>
                <w:sz w:val="18"/>
                <w:szCs w:val="18"/>
                <w:lang w:val="nl-NL"/>
              </w:rPr>
              <w:softHyphen/>
              <w:t>sche tumo</w:t>
            </w:r>
            <w:r w:rsidRPr="007117F9">
              <w:rPr>
                <w:rFonts w:cs="Arial"/>
                <w:spacing w:val="-2"/>
                <w:sz w:val="18"/>
                <w:szCs w:val="18"/>
                <w:lang w:val="nl-NL"/>
              </w:rPr>
              <w:softHyphen/>
              <w:t>rale hypogly</w:t>
            </w:r>
            <w:r w:rsidRPr="007117F9">
              <w:rPr>
                <w:rFonts w:cs="Arial"/>
                <w:spacing w:val="-2"/>
                <w:sz w:val="18"/>
                <w:szCs w:val="18"/>
                <w:lang w:val="nl-NL"/>
              </w:rPr>
              <w:softHyphen/>
              <w:t>cemieën.</w:t>
            </w:r>
          </w:p>
        </w:tc>
        <w:tc>
          <w:tcPr>
            <w:tcW w:w="586" w:type="dxa"/>
            <w:tcMar>
              <w:left w:w="0" w:type="dxa"/>
              <w:right w:w="0" w:type="dxa"/>
            </w:tcMar>
          </w:tcPr>
          <w:p w14:paraId="0C438F5B"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15</w:t>
            </w:r>
            <w:r w:rsidR="00CD017A">
              <w:rPr>
                <w:rFonts w:cs="Arial"/>
                <w:spacing w:val="-2"/>
                <w:sz w:val="18"/>
                <w:szCs w:val="18"/>
                <w:lang w:val="nl-BE"/>
              </w:rPr>
              <w:t>°</w:t>
            </w:r>
          </w:p>
        </w:tc>
        <w:tc>
          <w:tcPr>
            <w:tcW w:w="3543" w:type="dxa"/>
            <w:tcMar>
              <w:left w:w="170" w:type="dxa"/>
              <w:right w:w="170" w:type="dxa"/>
            </w:tcMar>
          </w:tcPr>
          <w:p w14:paraId="16DF483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traitant qu'el</w:t>
            </w:r>
            <w:r w:rsidRPr="007117F9">
              <w:rPr>
                <w:rFonts w:cs="Arial"/>
                <w:spacing w:val="-2"/>
                <w:sz w:val="18"/>
                <w:szCs w:val="18"/>
                <w:lang w:val="fr-FR"/>
              </w:rPr>
              <w:softHyphen/>
              <w:t>le est destinée au trai</w:t>
            </w:r>
            <w:r w:rsidRPr="007117F9">
              <w:rPr>
                <w:rFonts w:cs="Arial"/>
                <w:spacing w:val="-2"/>
                <w:sz w:val="18"/>
                <w:szCs w:val="18"/>
                <w:lang w:val="fr-FR"/>
              </w:rPr>
              <w:softHyphen/>
              <w:t>te</w:t>
            </w:r>
            <w:r w:rsidRPr="007117F9">
              <w:rPr>
                <w:rFonts w:cs="Arial"/>
                <w:spacing w:val="-2"/>
                <w:sz w:val="18"/>
                <w:szCs w:val="18"/>
                <w:lang w:val="fr-FR"/>
              </w:rPr>
              <w:softHyphen/>
              <w:t>ment d'hy</w:t>
            </w:r>
            <w:r w:rsidRPr="007117F9">
              <w:rPr>
                <w:rFonts w:cs="Arial"/>
                <w:spacing w:val="-2"/>
                <w:sz w:val="18"/>
                <w:szCs w:val="18"/>
                <w:lang w:val="fr-FR"/>
              </w:rPr>
              <w:softHyphen/>
              <w:t>po</w:t>
            </w:r>
            <w:r w:rsidRPr="007117F9">
              <w:rPr>
                <w:rFonts w:cs="Arial"/>
                <w:spacing w:val="-2"/>
                <w:sz w:val="18"/>
                <w:szCs w:val="18"/>
                <w:lang w:val="fr-FR"/>
              </w:rPr>
              <w:softHyphen/>
              <w:t>glycémies tumora</w:t>
            </w:r>
            <w:r w:rsidRPr="007117F9">
              <w:rPr>
                <w:rFonts w:cs="Arial"/>
                <w:spacing w:val="-2"/>
                <w:sz w:val="18"/>
                <w:szCs w:val="18"/>
                <w:lang w:val="fr-FR"/>
              </w:rPr>
              <w:softHyphen/>
              <w:t>les pancréati</w:t>
            </w:r>
            <w:r w:rsidRPr="007117F9">
              <w:rPr>
                <w:rFonts w:cs="Arial"/>
                <w:spacing w:val="-2"/>
                <w:sz w:val="18"/>
                <w:szCs w:val="18"/>
                <w:lang w:val="fr-FR"/>
              </w:rPr>
              <w:softHyphen/>
              <w:t>ques (insulinome) ou extrapan</w:t>
            </w:r>
            <w:r w:rsidRPr="007117F9">
              <w:rPr>
                <w:rFonts w:cs="Arial"/>
                <w:spacing w:val="-2"/>
                <w:sz w:val="18"/>
                <w:szCs w:val="18"/>
                <w:lang w:val="fr-FR"/>
              </w:rPr>
              <w:softHyphen/>
              <w:t>créatiques.</w:t>
            </w:r>
          </w:p>
        </w:tc>
      </w:tr>
    </w:tbl>
    <w:p w14:paraId="6DB2FC68"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7117F9"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817A6A" w14:paraId="116AF5BF" w14:textId="77777777" w:rsidTr="00817A6A">
        <w:trPr>
          <w:jc w:val="center"/>
        </w:trPr>
        <w:tc>
          <w:tcPr>
            <w:tcW w:w="832" w:type="dxa"/>
          </w:tcPr>
          <w:p w14:paraId="7986520D"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3106B043"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68A4D7C6" w14:textId="77777777" w:rsidR="005D6286" w:rsidRPr="00817A6A" w:rsidRDefault="005D6286" w:rsidP="004B52B0">
            <w:pPr>
              <w:rPr>
                <w:rFonts w:cs="Arial"/>
                <w:b/>
                <w:sz w:val="18"/>
                <w:szCs w:val="18"/>
              </w:rPr>
            </w:pPr>
            <w:r w:rsidRPr="00817A6A">
              <w:rPr>
                <w:rFonts w:cs="Arial"/>
                <w:b/>
                <w:sz w:val="18"/>
                <w:szCs w:val="18"/>
              </w:rPr>
              <w:t>Benaming</w:t>
            </w:r>
          </w:p>
        </w:tc>
        <w:tc>
          <w:tcPr>
            <w:tcW w:w="2848" w:type="dxa"/>
          </w:tcPr>
          <w:p w14:paraId="16F6B42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54E0337D" w14:textId="77777777" w:rsidTr="00817A6A">
        <w:trPr>
          <w:trHeight w:val="300"/>
          <w:jc w:val="center"/>
        </w:trPr>
        <w:tc>
          <w:tcPr>
            <w:tcW w:w="832" w:type="dxa"/>
          </w:tcPr>
          <w:p w14:paraId="4F625A3B"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B2C6BF8"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4236B71A" w14:textId="77777777" w:rsidR="005D6286" w:rsidRPr="00817A6A" w:rsidRDefault="005D6286" w:rsidP="004B52B0">
            <w:pPr>
              <w:rPr>
                <w:rFonts w:cs="Arial"/>
                <w:b/>
                <w:sz w:val="18"/>
                <w:szCs w:val="18"/>
              </w:rPr>
            </w:pPr>
            <w:r w:rsidRPr="00817A6A">
              <w:rPr>
                <w:rFonts w:cs="Arial"/>
                <w:b/>
                <w:sz w:val="18"/>
                <w:szCs w:val="18"/>
              </w:rPr>
              <w:t>Dénomination</w:t>
            </w:r>
          </w:p>
        </w:tc>
        <w:tc>
          <w:tcPr>
            <w:tcW w:w="2848" w:type="dxa"/>
          </w:tcPr>
          <w:p w14:paraId="481B282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C4595F4" w14:textId="77777777" w:rsidTr="00817A6A">
        <w:trPr>
          <w:jc w:val="center"/>
        </w:trPr>
        <w:tc>
          <w:tcPr>
            <w:tcW w:w="8250" w:type="dxa"/>
            <w:gridSpan w:val="4"/>
          </w:tcPr>
          <w:p w14:paraId="38241BA7" w14:textId="7BD0D0CC" w:rsidR="005D6286" w:rsidRPr="002D4205" w:rsidRDefault="005924E4" w:rsidP="004B52B0">
            <w:pPr>
              <w:rPr>
                <w:rFonts w:cs="Arial"/>
                <w:b/>
                <w:bCs/>
                <w:caps/>
                <w:sz w:val="18"/>
                <w:szCs w:val="18"/>
                <w:lang w:val="nl-NL"/>
              </w:rPr>
            </w:pPr>
            <w:r w:rsidRPr="002D4205">
              <w:rPr>
                <w:rFonts w:cs="Arial"/>
                <w:b/>
                <w:bCs/>
                <w:caps/>
                <w:spacing w:val="-2"/>
                <w:sz w:val="18"/>
                <w:szCs w:val="18"/>
                <w:lang w:val="fr-FR"/>
              </w:rPr>
              <w:t>diazoxide</w:t>
            </w:r>
            <w:r w:rsidR="00E86FAF">
              <w:rPr>
                <w:rFonts w:cs="Arial"/>
                <w:b/>
                <w:bCs/>
                <w:caps/>
                <w:spacing w:val="-2"/>
                <w:sz w:val="18"/>
                <w:szCs w:val="18"/>
                <w:lang w:val="fr-FR"/>
              </w:rPr>
              <w:t xml:space="preserve"> </w:t>
            </w:r>
            <w:r w:rsidR="00E86FAF" w:rsidRPr="00E86FAF">
              <w:rPr>
                <w:rFonts w:cs="Arial"/>
                <w:caps/>
                <w:spacing w:val="-2"/>
                <w:sz w:val="18"/>
                <w:szCs w:val="18"/>
                <w:lang w:val="fr-FR"/>
              </w:rPr>
              <w:t>(ATC: V03AH01)</w:t>
            </w:r>
          </w:p>
        </w:tc>
      </w:tr>
      <w:tr w:rsidR="005D6286" w:rsidRPr="00817A6A" w14:paraId="52E7C969" w14:textId="77777777" w:rsidTr="00817A6A">
        <w:trPr>
          <w:jc w:val="center"/>
        </w:trPr>
        <w:tc>
          <w:tcPr>
            <w:tcW w:w="832" w:type="dxa"/>
          </w:tcPr>
          <w:p w14:paraId="7496ABFF" w14:textId="77777777" w:rsidR="005D6286" w:rsidRPr="00817A6A" w:rsidRDefault="005924E4" w:rsidP="004B52B0">
            <w:pPr>
              <w:rPr>
                <w:rFonts w:cs="Arial"/>
                <w:sz w:val="18"/>
                <w:szCs w:val="18"/>
              </w:rPr>
            </w:pPr>
            <w:r w:rsidRPr="00817A6A">
              <w:rPr>
                <w:rFonts w:cs="Arial"/>
                <w:sz w:val="18"/>
                <w:szCs w:val="18"/>
              </w:rPr>
              <w:t>B-95</w:t>
            </w:r>
          </w:p>
        </w:tc>
        <w:tc>
          <w:tcPr>
            <w:tcW w:w="1134" w:type="dxa"/>
          </w:tcPr>
          <w:p w14:paraId="5351473A" w14:textId="77777777" w:rsidR="005D6286" w:rsidRPr="00817A6A" w:rsidRDefault="005924E4" w:rsidP="004B52B0">
            <w:pPr>
              <w:rPr>
                <w:rFonts w:cs="Arial"/>
                <w:sz w:val="18"/>
                <w:szCs w:val="18"/>
              </w:rPr>
            </w:pPr>
            <w:r w:rsidRPr="00817A6A">
              <w:rPr>
                <w:rFonts w:cs="Arial"/>
                <w:sz w:val="18"/>
                <w:szCs w:val="18"/>
              </w:rPr>
              <w:t>1077-965</w:t>
            </w:r>
          </w:p>
        </w:tc>
        <w:tc>
          <w:tcPr>
            <w:tcW w:w="3436" w:type="dxa"/>
          </w:tcPr>
          <w:p w14:paraId="702663FE" w14:textId="77777777" w:rsidR="005D6286" w:rsidRPr="00817A6A" w:rsidRDefault="005924E4" w:rsidP="004B52B0">
            <w:pPr>
              <w:rPr>
                <w:rFonts w:cs="Arial"/>
                <w:sz w:val="18"/>
                <w:szCs w:val="18"/>
              </w:rPr>
            </w:pPr>
            <w:r w:rsidRPr="00817A6A">
              <w:rPr>
                <w:rFonts w:cs="Arial"/>
                <w:spacing w:val="-2"/>
                <w:sz w:val="18"/>
                <w:szCs w:val="18"/>
                <w:lang w:val="fr-FR"/>
              </w:rPr>
              <w:t>caps. x 25 mg (4/94)</w:t>
            </w:r>
          </w:p>
        </w:tc>
        <w:tc>
          <w:tcPr>
            <w:tcW w:w="2848" w:type="dxa"/>
          </w:tcPr>
          <w:p w14:paraId="0BD70502" w14:textId="77777777" w:rsidR="005D6286" w:rsidRPr="00817A6A" w:rsidRDefault="005924E4" w:rsidP="004B52B0">
            <w:pPr>
              <w:rPr>
                <w:rFonts w:cs="Arial"/>
                <w:sz w:val="18"/>
                <w:szCs w:val="18"/>
              </w:rPr>
            </w:pPr>
            <w:r w:rsidRPr="00817A6A">
              <w:rPr>
                <w:rFonts w:cs="Arial"/>
                <w:sz w:val="18"/>
                <w:szCs w:val="18"/>
              </w:rPr>
              <w:t>per</w:t>
            </w:r>
          </w:p>
        </w:tc>
      </w:tr>
      <w:tr w:rsidR="005924E4" w:rsidRPr="00817A6A" w14:paraId="5767A3E0" w14:textId="77777777" w:rsidTr="00817A6A">
        <w:trPr>
          <w:jc w:val="center"/>
        </w:trPr>
        <w:tc>
          <w:tcPr>
            <w:tcW w:w="832" w:type="dxa"/>
          </w:tcPr>
          <w:p w14:paraId="21269704"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607C2E12"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17005C88" w14:textId="77777777" w:rsidR="005924E4" w:rsidRDefault="005924E4">
            <w:r w:rsidRPr="00817A6A">
              <w:rPr>
                <w:rFonts w:cs="Arial"/>
                <w:spacing w:val="-2"/>
                <w:sz w:val="18"/>
                <w:szCs w:val="18"/>
                <w:lang w:val="fr-FR"/>
              </w:rPr>
              <w:t>pr. caps. x 25 mg (4/94)</w:t>
            </w:r>
          </w:p>
        </w:tc>
        <w:tc>
          <w:tcPr>
            <w:tcW w:w="2848" w:type="dxa"/>
          </w:tcPr>
          <w:p w14:paraId="03EA87C8"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F504C86" w14:textId="77777777" w:rsidTr="00817A6A">
        <w:trPr>
          <w:jc w:val="center"/>
        </w:trPr>
        <w:tc>
          <w:tcPr>
            <w:tcW w:w="832" w:type="dxa"/>
          </w:tcPr>
          <w:p w14:paraId="3E06A643"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202522AC"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4BAFDB27" w14:textId="77777777" w:rsidR="005924E4" w:rsidRDefault="005924E4">
            <w:r w:rsidRPr="00817A6A">
              <w:rPr>
                <w:rFonts w:cs="Arial"/>
                <w:spacing w:val="-2"/>
                <w:sz w:val="18"/>
                <w:szCs w:val="18"/>
                <w:lang w:val="fr-FR"/>
              </w:rPr>
              <w:t>pr. caps. x 25 mg (4/94)</w:t>
            </w:r>
          </w:p>
        </w:tc>
        <w:tc>
          <w:tcPr>
            <w:tcW w:w="2848" w:type="dxa"/>
          </w:tcPr>
          <w:p w14:paraId="347749A0" w14:textId="77777777" w:rsidR="005924E4" w:rsidRPr="00817A6A" w:rsidRDefault="005924E4" w:rsidP="004B52B0">
            <w:pPr>
              <w:rPr>
                <w:rFonts w:cs="Arial"/>
                <w:sz w:val="18"/>
                <w:szCs w:val="18"/>
              </w:rPr>
            </w:pPr>
            <w:r w:rsidRPr="00817A6A">
              <w:rPr>
                <w:rFonts w:cs="Arial"/>
                <w:sz w:val="18"/>
                <w:szCs w:val="18"/>
              </w:rPr>
              <w:t>par</w:t>
            </w:r>
          </w:p>
        </w:tc>
      </w:tr>
      <w:tr w:rsidR="005924E4" w:rsidRPr="00817A6A" w14:paraId="2F3917F5" w14:textId="77777777" w:rsidTr="00817A6A">
        <w:trPr>
          <w:jc w:val="center"/>
        </w:trPr>
        <w:tc>
          <w:tcPr>
            <w:tcW w:w="8250" w:type="dxa"/>
            <w:gridSpan w:val="4"/>
          </w:tcPr>
          <w:p w14:paraId="2694A2DF" w14:textId="4143FEBE" w:rsidR="005924E4" w:rsidRPr="002D4205" w:rsidRDefault="005924E4" w:rsidP="009E4B11">
            <w:pPr>
              <w:rPr>
                <w:rFonts w:cs="Arial"/>
                <w:b/>
                <w:bCs/>
                <w:caps/>
                <w:sz w:val="18"/>
                <w:szCs w:val="18"/>
                <w:lang w:val="nl-NL"/>
              </w:rPr>
            </w:pPr>
            <w:r w:rsidRPr="002D4205">
              <w:rPr>
                <w:rFonts w:cs="Arial"/>
                <w:b/>
                <w:bCs/>
                <w:caps/>
                <w:spacing w:val="-2"/>
                <w:sz w:val="18"/>
                <w:szCs w:val="18"/>
                <w:lang w:val="fr-FR"/>
              </w:rPr>
              <w:t>diazoxide</w:t>
            </w:r>
            <w:r w:rsidR="00E86FAF">
              <w:rPr>
                <w:rFonts w:cs="Arial"/>
                <w:b/>
                <w:bCs/>
                <w:caps/>
                <w:spacing w:val="-2"/>
                <w:sz w:val="18"/>
                <w:szCs w:val="18"/>
                <w:lang w:val="fr-FR"/>
              </w:rPr>
              <w:t xml:space="preserve"> </w:t>
            </w:r>
            <w:r w:rsidR="00E86FAF" w:rsidRPr="00E86FAF">
              <w:rPr>
                <w:rFonts w:cs="Arial"/>
                <w:caps/>
                <w:spacing w:val="-2"/>
                <w:sz w:val="18"/>
                <w:szCs w:val="18"/>
                <w:lang w:val="fr-FR"/>
              </w:rPr>
              <w:t>(ATC: V03AH01)</w:t>
            </w:r>
          </w:p>
        </w:tc>
      </w:tr>
      <w:tr w:rsidR="005924E4" w:rsidRPr="00817A6A" w14:paraId="5551916E" w14:textId="77777777" w:rsidTr="00817A6A">
        <w:trPr>
          <w:jc w:val="center"/>
        </w:trPr>
        <w:tc>
          <w:tcPr>
            <w:tcW w:w="832" w:type="dxa"/>
          </w:tcPr>
          <w:p w14:paraId="3C58EEC4" w14:textId="77777777" w:rsidR="005924E4" w:rsidRPr="00817A6A" w:rsidRDefault="005924E4" w:rsidP="009E4B11">
            <w:pPr>
              <w:rPr>
                <w:rFonts w:cs="Arial"/>
                <w:sz w:val="18"/>
                <w:szCs w:val="18"/>
              </w:rPr>
            </w:pPr>
            <w:r w:rsidRPr="00817A6A">
              <w:rPr>
                <w:rFonts w:cs="Arial"/>
                <w:sz w:val="18"/>
                <w:szCs w:val="18"/>
              </w:rPr>
              <w:t>B-95</w:t>
            </w:r>
          </w:p>
        </w:tc>
        <w:tc>
          <w:tcPr>
            <w:tcW w:w="1134" w:type="dxa"/>
          </w:tcPr>
          <w:p w14:paraId="3ACCAA19" w14:textId="77777777" w:rsidR="005924E4" w:rsidRPr="00817A6A" w:rsidRDefault="005924E4" w:rsidP="009E4B11">
            <w:pPr>
              <w:rPr>
                <w:rFonts w:cs="Arial"/>
                <w:sz w:val="18"/>
                <w:szCs w:val="18"/>
              </w:rPr>
            </w:pPr>
            <w:r w:rsidRPr="00817A6A">
              <w:rPr>
                <w:rFonts w:cs="Arial"/>
                <w:sz w:val="18"/>
                <w:szCs w:val="18"/>
              </w:rPr>
              <w:t>1077-973</w:t>
            </w:r>
          </w:p>
        </w:tc>
        <w:tc>
          <w:tcPr>
            <w:tcW w:w="3436" w:type="dxa"/>
          </w:tcPr>
          <w:p w14:paraId="58A65334" w14:textId="77777777" w:rsidR="005924E4" w:rsidRPr="00817A6A" w:rsidRDefault="005924E4" w:rsidP="009E4B11">
            <w:pPr>
              <w:rPr>
                <w:rFonts w:cs="Arial"/>
                <w:sz w:val="18"/>
                <w:szCs w:val="18"/>
              </w:rPr>
            </w:pPr>
            <w:r w:rsidRPr="00817A6A">
              <w:rPr>
                <w:rFonts w:cs="Arial"/>
                <w:spacing w:val="-2"/>
                <w:sz w:val="18"/>
                <w:szCs w:val="18"/>
                <w:lang w:val="nl-NL"/>
              </w:rPr>
              <w:t>caps. x 100 mg (4/94)</w:t>
            </w:r>
          </w:p>
        </w:tc>
        <w:tc>
          <w:tcPr>
            <w:tcW w:w="2848" w:type="dxa"/>
          </w:tcPr>
          <w:p w14:paraId="7FD2CEB9" w14:textId="77777777" w:rsidR="005924E4" w:rsidRPr="00817A6A" w:rsidRDefault="005924E4" w:rsidP="009E4B11">
            <w:pPr>
              <w:rPr>
                <w:rFonts w:cs="Arial"/>
                <w:sz w:val="18"/>
                <w:szCs w:val="18"/>
              </w:rPr>
            </w:pPr>
            <w:r w:rsidRPr="00817A6A">
              <w:rPr>
                <w:rFonts w:cs="Arial"/>
                <w:sz w:val="18"/>
                <w:szCs w:val="18"/>
              </w:rPr>
              <w:t>per</w:t>
            </w:r>
          </w:p>
        </w:tc>
      </w:tr>
      <w:tr w:rsidR="005924E4" w:rsidRPr="00817A6A" w14:paraId="1197926D" w14:textId="77777777" w:rsidTr="00817A6A">
        <w:trPr>
          <w:jc w:val="center"/>
        </w:trPr>
        <w:tc>
          <w:tcPr>
            <w:tcW w:w="832" w:type="dxa"/>
          </w:tcPr>
          <w:p w14:paraId="35451D7A"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3788961B"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0DF359E9" w14:textId="77777777" w:rsidR="005924E4" w:rsidRDefault="005924E4">
            <w:r w:rsidRPr="00817A6A">
              <w:rPr>
                <w:rFonts w:cs="Arial"/>
                <w:spacing w:val="-2"/>
                <w:sz w:val="18"/>
                <w:szCs w:val="18"/>
                <w:lang w:val="nl-NL"/>
              </w:rPr>
              <w:t>pr. caps. x 100 mg (4/94)</w:t>
            </w:r>
          </w:p>
        </w:tc>
        <w:tc>
          <w:tcPr>
            <w:tcW w:w="2848" w:type="dxa"/>
          </w:tcPr>
          <w:p w14:paraId="4BCCF9CA"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3FB0DC8" w14:textId="77777777" w:rsidTr="00817A6A">
        <w:trPr>
          <w:jc w:val="center"/>
        </w:trPr>
        <w:tc>
          <w:tcPr>
            <w:tcW w:w="832" w:type="dxa"/>
          </w:tcPr>
          <w:p w14:paraId="7ED9237B"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6B331540"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21C323ED" w14:textId="77777777" w:rsidR="005924E4" w:rsidRDefault="005924E4">
            <w:r w:rsidRPr="00817A6A">
              <w:rPr>
                <w:rFonts w:cs="Arial"/>
                <w:spacing w:val="-2"/>
                <w:sz w:val="18"/>
                <w:szCs w:val="18"/>
                <w:lang w:val="nl-NL"/>
              </w:rPr>
              <w:t>pr. caps. x 100 mg (4/94)</w:t>
            </w:r>
          </w:p>
        </w:tc>
        <w:tc>
          <w:tcPr>
            <w:tcW w:w="2848" w:type="dxa"/>
          </w:tcPr>
          <w:p w14:paraId="5645EF52" w14:textId="77777777" w:rsidR="005924E4" w:rsidRPr="00817A6A" w:rsidRDefault="005924E4" w:rsidP="009E4B11">
            <w:pPr>
              <w:rPr>
                <w:rFonts w:cs="Arial"/>
                <w:sz w:val="18"/>
                <w:szCs w:val="18"/>
              </w:rPr>
            </w:pPr>
            <w:r w:rsidRPr="00817A6A">
              <w:rPr>
                <w:rFonts w:cs="Arial"/>
                <w:sz w:val="18"/>
                <w:szCs w:val="18"/>
              </w:rPr>
              <w:t>par</w:t>
            </w:r>
          </w:p>
        </w:tc>
      </w:tr>
    </w:tbl>
    <w:p w14:paraId="614C8832"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30DD0DA" w14:textId="77777777">
        <w:trPr>
          <w:jc w:val="center"/>
        </w:trPr>
        <w:tc>
          <w:tcPr>
            <w:tcW w:w="586" w:type="dxa"/>
            <w:tcMar>
              <w:left w:w="0" w:type="dxa"/>
              <w:right w:w="0" w:type="dxa"/>
            </w:tcMar>
          </w:tcPr>
          <w:p w14:paraId="5891A366"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16</w:t>
            </w:r>
            <w:r w:rsidR="00CD017A">
              <w:rPr>
                <w:rFonts w:cs="Arial"/>
                <w:spacing w:val="-2"/>
                <w:sz w:val="18"/>
                <w:szCs w:val="18"/>
                <w:lang w:val="fr-FR"/>
              </w:rPr>
              <w:t>°</w:t>
            </w:r>
          </w:p>
        </w:tc>
        <w:tc>
          <w:tcPr>
            <w:tcW w:w="3543" w:type="dxa"/>
            <w:tcMar>
              <w:left w:w="170" w:type="dxa"/>
              <w:right w:w="170" w:type="dxa"/>
            </w:tcMar>
          </w:tcPr>
          <w:p w14:paraId="6636642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16</w:t>
            </w:r>
            <w:r w:rsidR="00CD017A">
              <w:rPr>
                <w:rFonts w:cs="Arial"/>
                <w:spacing w:val="-2"/>
                <w:sz w:val="18"/>
                <w:szCs w:val="18"/>
                <w:lang w:val="nl-BE"/>
              </w:rPr>
              <w:t>°</w:t>
            </w:r>
          </w:p>
        </w:tc>
        <w:tc>
          <w:tcPr>
            <w:tcW w:w="3543" w:type="dxa"/>
            <w:tcMar>
              <w:left w:w="170" w:type="dxa"/>
              <w:right w:w="170" w:type="dxa"/>
            </w:tcMar>
          </w:tcPr>
          <w:p w14:paraId="4568DDB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(A.M. du 18 juillet 2002, M.B. du 20 juillet 2002).</w:t>
            </w:r>
          </w:p>
        </w:tc>
      </w:tr>
    </w:tbl>
    <w:p w14:paraId="24121736" w14:textId="77777777" w:rsidR="00B6679D" w:rsidRPr="00937DCB"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DB52A9A" w14:textId="77777777">
        <w:trPr>
          <w:jc w:val="center"/>
        </w:trPr>
        <w:tc>
          <w:tcPr>
            <w:tcW w:w="586" w:type="dxa"/>
            <w:tcMar>
              <w:left w:w="0" w:type="dxa"/>
              <w:right w:w="0" w:type="dxa"/>
            </w:tcMar>
          </w:tcPr>
          <w:p w14:paraId="5E3FB4C5"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17</w:t>
            </w:r>
            <w:r w:rsidR="00CD017A">
              <w:rPr>
                <w:rFonts w:cs="Arial"/>
                <w:spacing w:val="-2"/>
                <w:sz w:val="18"/>
                <w:szCs w:val="18"/>
                <w:lang w:val="fr-FR"/>
              </w:rPr>
              <w:t>°</w:t>
            </w:r>
          </w:p>
        </w:tc>
        <w:tc>
          <w:tcPr>
            <w:tcW w:w="3543" w:type="dxa"/>
            <w:tcMar>
              <w:left w:w="170" w:type="dxa"/>
              <w:right w:w="170" w:type="dxa"/>
            </w:tcMar>
          </w:tcPr>
          <w:p w14:paraId="4D06C2A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specialiteit kan slechts worden vergoed in ca</w:t>
            </w:r>
            <w:r w:rsidRPr="007117F9">
              <w:rPr>
                <w:rFonts w:cs="Arial"/>
                <w:spacing w:val="-2"/>
                <w:sz w:val="18"/>
                <w:szCs w:val="18"/>
                <w:lang w:val="nl-NL"/>
              </w:rPr>
              <w:softHyphen/>
              <w:t>te</w:t>
            </w:r>
            <w:r w:rsidRPr="007117F9">
              <w:rPr>
                <w:rFonts w:cs="Arial"/>
                <w:spacing w:val="-2"/>
                <w:sz w:val="18"/>
                <w:szCs w:val="18"/>
                <w:lang w:val="nl-NL"/>
              </w:rPr>
              <w:softHyphen/>
              <w:t>go</w:t>
            </w:r>
            <w:r w:rsidRPr="007117F9">
              <w:rPr>
                <w:rFonts w:cs="Arial"/>
                <w:spacing w:val="-2"/>
                <w:sz w:val="18"/>
                <w:szCs w:val="18"/>
                <w:lang w:val="nl-NL"/>
              </w:rPr>
              <w:softHyphen/>
              <w:t>rie A indien ze wordt ge</w:t>
            </w:r>
            <w:r w:rsidRPr="007117F9">
              <w:rPr>
                <w:rFonts w:cs="Arial"/>
                <w:spacing w:val="-2"/>
                <w:sz w:val="18"/>
                <w:szCs w:val="18"/>
                <w:lang w:val="nl-NL"/>
              </w:rPr>
              <w:softHyphen/>
              <w:t>bruikt bij de be</w:t>
            </w:r>
            <w:r w:rsidRPr="007117F9">
              <w:rPr>
                <w:rFonts w:cs="Arial"/>
                <w:spacing w:val="-2"/>
                <w:sz w:val="18"/>
                <w:szCs w:val="18"/>
                <w:lang w:val="nl-NL"/>
              </w:rPr>
              <w:softHyphen/>
              <w:t>handeling van:</w:t>
            </w:r>
          </w:p>
        </w:tc>
        <w:tc>
          <w:tcPr>
            <w:tcW w:w="586" w:type="dxa"/>
            <w:tcMar>
              <w:left w:w="0" w:type="dxa"/>
              <w:right w:w="0" w:type="dxa"/>
            </w:tcMar>
          </w:tcPr>
          <w:p w14:paraId="17667FC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17</w:t>
            </w:r>
            <w:r w:rsidR="00CD017A">
              <w:rPr>
                <w:rFonts w:cs="Arial"/>
                <w:spacing w:val="-2"/>
                <w:sz w:val="18"/>
                <w:szCs w:val="18"/>
                <w:lang w:val="nl-BE"/>
              </w:rPr>
              <w:t>°</w:t>
            </w:r>
          </w:p>
        </w:tc>
        <w:tc>
          <w:tcPr>
            <w:tcW w:w="3543" w:type="dxa"/>
            <w:tcMar>
              <w:left w:w="170" w:type="dxa"/>
              <w:right w:w="170" w:type="dxa"/>
            </w:tcMar>
          </w:tcPr>
          <w:p w14:paraId="523F9E9F"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reprise ci-après ne fait l'ob</w:t>
            </w:r>
            <w:r w:rsidRPr="007117F9">
              <w:rPr>
                <w:rFonts w:cs="Arial"/>
                <w:spacing w:val="-2"/>
                <w:sz w:val="18"/>
                <w:szCs w:val="18"/>
                <w:lang w:val="fr-FR"/>
              </w:rPr>
              <w:softHyphen/>
              <w:t>jet d'un rembourse</w:t>
            </w:r>
            <w:r w:rsidRPr="007117F9">
              <w:rPr>
                <w:rFonts w:cs="Arial"/>
                <w:spacing w:val="-2"/>
                <w:sz w:val="18"/>
                <w:szCs w:val="18"/>
                <w:lang w:val="fr-FR"/>
              </w:rPr>
              <w:softHyphen/>
              <w:t>ment en ca</w:t>
            </w:r>
            <w:r w:rsidRPr="007117F9">
              <w:rPr>
                <w:rFonts w:cs="Arial"/>
                <w:spacing w:val="-2"/>
                <w:sz w:val="18"/>
                <w:szCs w:val="18"/>
                <w:lang w:val="fr-FR"/>
              </w:rPr>
              <w:softHyphen/>
              <w:t>tégo</w:t>
            </w:r>
            <w:r w:rsidRPr="007117F9">
              <w:rPr>
                <w:rFonts w:cs="Arial"/>
                <w:spacing w:val="-2"/>
                <w:sz w:val="18"/>
                <w:szCs w:val="18"/>
                <w:lang w:val="fr-FR"/>
              </w:rPr>
              <w:softHyphen/>
              <w:t>rie A que si elle est utilisée dans le traitement de:</w:t>
            </w:r>
          </w:p>
        </w:tc>
      </w:tr>
      <w:tr w:rsidR="00937DCB" w:rsidRPr="00F55FB5" w14:paraId="2AFEBF0E" w14:textId="77777777">
        <w:trPr>
          <w:jc w:val="center"/>
        </w:trPr>
        <w:tc>
          <w:tcPr>
            <w:tcW w:w="586" w:type="dxa"/>
            <w:tcMar>
              <w:left w:w="170" w:type="dxa"/>
              <w:right w:w="170" w:type="dxa"/>
            </w:tcMar>
          </w:tcPr>
          <w:p w14:paraId="5A3044EA"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937DCB" w14:paraId="66CCF160" w14:textId="77777777">
        <w:trPr>
          <w:jc w:val="center"/>
        </w:trPr>
        <w:tc>
          <w:tcPr>
            <w:tcW w:w="586" w:type="dxa"/>
            <w:tcMar>
              <w:left w:w="170" w:type="dxa"/>
              <w:right w:w="170" w:type="dxa"/>
            </w:tcMar>
          </w:tcPr>
          <w:p w14:paraId="09F45913"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7117F9"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7117F9">
              <w:rPr>
                <w:rFonts w:cs="Arial"/>
                <w:spacing w:val="-2"/>
                <w:sz w:val="18"/>
                <w:szCs w:val="18"/>
                <w:lang w:val="nl-NL"/>
              </w:rPr>
              <w:t>hyperseksualiteit bij de man; in dit geval zal de aanvraag een rapport bevat</w:t>
            </w:r>
            <w:r w:rsidRPr="007117F9">
              <w:rPr>
                <w:rFonts w:cs="Arial"/>
                <w:spacing w:val="-2"/>
                <w:sz w:val="18"/>
                <w:szCs w:val="18"/>
                <w:lang w:val="nl-NL"/>
              </w:rPr>
              <w:softHyphen/>
              <w:t>ten dat door een genees</w:t>
            </w:r>
            <w:r w:rsidRPr="007117F9">
              <w:rPr>
                <w:rFonts w:cs="Arial"/>
                <w:spacing w:val="-2"/>
                <w:sz w:val="18"/>
                <w:szCs w:val="18"/>
                <w:lang w:val="nl-NL"/>
              </w:rPr>
              <w:softHyphen/>
              <w:t>heer-specialist in de psy</w:t>
            </w:r>
            <w:r w:rsidRPr="007117F9">
              <w:rPr>
                <w:rFonts w:cs="Arial"/>
                <w:spacing w:val="-2"/>
                <w:sz w:val="18"/>
                <w:szCs w:val="18"/>
                <w:lang w:val="nl-NL"/>
              </w:rPr>
              <w:softHyphen/>
              <w:t>chia</w:t>
            </w:r>
            <w:r w:rsidRPr="007117F9">
              <w:rPr>
                <w:rFonts w:cs="Arial"/>
                <w:spacing w:val="-2"/>
                <w:sz w:val="18"/>
                <w:szCs w:val="18"/>
                <w:lang w:val="nl-NL"/>
              </w:rPr>
              <w:softHyphen/>
              <w:t>trie en een genees</w:t>
            </w:r>
            <w:r w:rsidRPr="007117F9">
              <w:rPr>
                <w:rFonts w:cs="Arial"/>
                <w:spacing w:val="-2"/>
                <w:sz w:val="18"/>
                <w:szCs w:val="18"/>
                <w:lang w:val="nl-NL"/>
              </w:rPr>
              <w:softHyphen/>
              <w:t>heer-specialist in de in</w:t>
            </w:r>
            <w:r w:rsidRPr="007117F9">
              <w:rPr>
                <w:rFonts w:cs="Arial"/>
                <w:spacing w:val="-2"/>
                <w:sz w:val="18"/>
                <w:szCs w:val="18"/>
                <w:lang w:val="nl-NL"/>
              </w:rPr>
              <w:softHyphen/>
              <w:t>wen</w:t>
            </w:r>
            <w:r w:rsidRPr="007117F9">
              <w:rPr>
                <w:rFonts w:cs="Arial"/>
                <w:spacing w:val="-2"/>
                <w:sz w:val="18"/>
                <w:szCs w:val="18"/>
                <w:lang w:val="nl-NL"/>
              </w:rPr>
              <w:softHyphen/>
              <w:t>di</w:t>
            </w:r>
            <w:r w:rsidRPr="007117F9">
              <w:rPr>
                <w:rFonts w:cs="Arial"/>
                <w:spacing w:val="-2"/>
                <w:sz w:val="18"/>
                <w:szCs w:val="18"/>
                <w:lang w:val="nl-NL"/>
              </w:rPr>
              <w:softHyphen/>
              <w:t>ge genees</w:t>
            </w:r>
            <w:r w:rsidRPr="007117F9">
              <w:rPr>
                <w:rFonts w:cs="Arial"/>
                <w:spacing w:val="-2"/>
                <w:sz w:val="18"/>
                <w:szCs w:val="18"/>
                <w:lang w:val="nl-NL"/>
              </w:rPr>
              <w:softHyphen/>
              <w:t>kunde samen is opges</w:t>
            </w:r>
            <w:r w:rsidRPr="007117F9">
              <w:rPr>
                <w:rFonts w:cs="Arial"/>
                <w:spacing w:val="-2"/>
                <w:sz w:val="18"/>
                <w:szCs w:val="18"/>
                <w:lang w:val="nl-NL"/>
              </w:rPr>
              <w:softHyphen/>
              <w:t>teld en waarin, onder</w:t>
            </w:r>
            <w:r w:rsidRPr="007117F9">
              <w:rPr>
                <w:rFonts w:cs="Arial"/>
                <w:spacing w:val="-2"/>
                <w:sz w:val="18"/>
                <w:szCs w:val="18"/>
                <w:lang w:val="nl-NL"/>
              </w:rPr>
              <w:softHyphen/>
              <w:t>meer steu</w:t>
            </w:r>
            <w:r w:rsidRPr="007117F9">
              <w:rPr>
                <w:rFonts w:cs="Arial"/>
                <w:spacing w:val="-2"/>
                <w:sz w:val="18"/>
                <w:szCs w:val="18"/>
                <w:lang w:val="nl-NL"/>
              </w:rPr>
              <w:softHyphen/>
              <w:t>nend op een balans van de gona</w:t>
            </w:r>
            <w:r w:rsidRPr="007117F9">
              <w:rPr>
                <w:rFonts w:cs="Arial"/>
                <w:spacing w:val="-2"/>
                <w:sz w:val="18"/>
                <w:szCs w:val="18"/>
                <w:lang w:val="nl-NL"/>
              </w:rPr>
              <w:softHyphen/>
              <w:t>den</w:t>
            </w:r>
            <w:r w:rsidRPr="007117F9">
              <w:rPr>
                <w:rFonts w:cs="Arial"/>
                <w:spacing w:val="-2"/>
                <w:sz w:val="18"/>
                <w:szCs w:val="18"/>
                <w:lang w:val="nl-NL"/>
              </w:rPr>
              <w:softHyphen/>
              <w:t>functie, de aan</w:t>
            </w:r>
            <w:r w:rsidRPr="007117F9">
              <w:rPr>
                <w:rFonts w:cs="Arial"/>
                <w:spacing w:val="-2"/>
                <w:sz w:val="18"/>
                <w:szCs w:val="18"/>
                <w:lang w:val="nl-NL"/>
              </w:rPr>
              <w:softHyphen/>
              <w:t>wending van dit pro</w:t>
            </w:r>
            <w:r w:rsidRPr="007117F9">
              <w:rPr>
                <w:rFonts w:cs="Arial"/>
                <w:spacing w:val="-2"/>
                <w:sz w:val="18"/>
                <w:szCs w:val="18"/>
                <w:lang w:val="nl-NL"/>
              </w:rPr>
              <w:softHyphen/>
              <w:t>duct wordt gemoti</w:t>
            </w:r>
            <w:r w:rsidRPr="007117F9">
              <w:rPr>
                <w:rFonts w:cs="Arial"/>
                <w:spacing w:val="-2"/>
                <w:sz w:val="18"/>
                <w:szCs w:val="18"/>
                <w:lang w:val="nl-NL"/>
              </w:rPr>
              <w:softHyphen/>
              <w:t>veerd;</w:t>
            </w:r>
          </w:p>
          <w:p w14:paraId="5E7C5C5D"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l'hypersexualité chez l'homme; dans ce cas, la demande com</w:t>
            </w:r>
            <w:r w:rsidRPr="00937DCB">
              <w:rPr>
                <w:rFonts w:cs="Arial"/>
                <w:spacing w:val="-2"/>
                <w:sz w:val="18"/>
                <w:szCs w:val="18"/>
                <w:lang w:val="fr-FR"/>
              </w:rPr>
              <w:softHyphen/>
              <w:t>pren</w:t>
            </w:r>
            <w:r w:rsidRPr="00937DCB">
              <w:rPr>
                <w:rFonts w:cs="Arial"/>
                <w:spacing w:val="-2"/>
                <w:sz w:val="18"/>
                <w:szCs w:val="18"/>
                <w:lang w:val="fr-FR"/>
              </w:rPr>
              <w:softHyphen/>
              <w:t>dra un rap</w:t>
            </w:r>
            <w:r w:rsidRPr="00937DCB">
              <w:rPr>
                <w:rFonts w:cs="Arial"/>
                <w:spacing w:val="-2"/>
                <w:sz w:val="18"/>
                <w:szCs w:val="18"/>
                <w:lang w:val="fr-FR"/>
              </w:rPr>
              <w:softHyphen/>
              <w:t>port établi con</w:t>
            </w:r>
            <w:r w:rsidRPr="00937DCB">
              <w:rPr>
                <w:rFonts w:cs="Arial"/>
                <w:spacing w:val="-2"/>
                <w:sz w:val="18"/>
                <w:szCs w:val="18"/>
                <w:lang w:val="fr-FR"/>
              </w:rPr>
              <w:softHyphen/>
              <w:t>jointe</w:t>
            </w:r>
            <w:r w:rsidRPr="00937DCB">
              <w:rPr>
                <w:rFonts w:cs="Arial"/>
                <w:spacing w:val="-2"/>
                <w:sz w:val="18"/>
                <w:szCs w:val="18"/>
                <w:lang w:val="fr-FR"/>
              </w:rPr>
              <w:softHyphen/>
              <w:t>ment par un méde</w:t>
            </w:r>
            <w:r w:rsidRPr="00937DCB">
              <w:rPr>
                <w:rFonts w:cs="Arial"/>
                <w:spacing w:val="-2"/>
                <w:sz w:val="18"/>
                <w:szCs w:val="18"/>
                <w:lang w:val="fr-FR"/>
              </w:rPr>
              <w:softHyphen/>
              <w:t>cin spé</w:t>
            </w:r>
            <w:r w:rsidRPr="00937DCB">
              <w:rPr>
                <w:rFonts w:cs="Arial"/>
                <w:spacing w:val="-2"/>
                <w:sz w:val="18"/>
                <w:szCs w:val="18"/>
                <w:lang w:val="fr-FR"/>
              </w:rPr>
              <w:softHyphen/>
              <w:t>cialiste en psy</w:t>
            </w:r>
            <w:r w:rsidRPr="00937DCB">
              <w:rPr>
                <w:rFonts w:cs="Arial"/>
                <w:spacing w:val="-2"/>
                <w:sz w:val="18"/>
                <w:szCs w:val="18"/>
                <w:lang w:val="fr-FR"/>
              </w:rPr>
              <w:softHyphen/>
              <w:t>chiatrie et un méde</w:t>
            </w:r>
            <w:r w:rsidRPr="00937DCB">
              <w:rPr>
                <w:rFonts w:cs="Arial"/>
                <w:spacing w:val="-2"/>
                <w:sz w:val="18"/>
                <w:szCs w:val="18"/>
                <w:lang w:val="fr-FR"/>
              </w:rPr>
              <w:softHyphen/>
              <w:t>cin spéci</w:t>
            </w:r>
            <w:r w:rsidRPr="00937DCB">
              <w:rPr>
                <w:rFonts w:cs="Arial"/>
                <w:spacing w:val="-2"/>
                <w:sz w:val="18"/>
                <w:szCs w:val="18"/>
                <w:lang w:val="fr-FR"/>
              </w:rPr>
              <w:softHyphen/>
              <w:t>a</w:t>
            </w:r>
            <w:r w:rsidRPr="00937DCB">
              <w:rPr>
                <w:rFonts w:cs="Arial"/>
                <w:spacing w:val="-2"/>
                <w:sz w:val="18"/>
                <w:szCs w:val="18"/>
                <w:lang w:val="fr-FR"/>
              </w:rPr>
              <w:softHyphen/>
              <w:t>liste en médeci</w:t>
            </w:r>
            <w:r w:rsidRPr="00937DCB">
              <w:rPr>
                <w:rFonts w:cs="Arial"/>
                <w:spacing w:val="-2"/>
                <w:sz w:val="18"/>
                <w:szCs w:val="18"/>
                <w:lang w:val="fr-FR"/>
              </w:rPr>
              <w:softHyphen/>
              <w:t>ne interne, rapport dans le</w:t>
            </w:r>
            <w:r w:rsidRPr="00937DCB">
              <w:rPr>
                <w:rFonts w:cs="Arial"/>
                <w:spacing w:val="-2"/>
                <w:sz w:val="18"/>
                <w:szCs w:val="18"/>
                <w:lang w:val="fr-FR"/>
              </w:rPr>
              <w:softHyphen/>
              <w:t>quel, en se basant entre au</w:t>
            </w:r>
            <w:r w:rsidRPr="00937DCB">
              <w:rPr>
                <w:rFonts w:cs="Arial"/>
                <w:spacing w:val="-2"/>
                <w:sz w:val="18"/>
                <w:szCs w:val="18"/>
                <w:lang w:val="fr-FR"/>
              </w:rPr>
              <w:softHyphen/>
              <w:t>tres sur un bilan de la fonc</w:t>
            </w:r>
            <w:r w:rsidRPr="00937DCB">
              <w:rPr>
                <w:rFonts w:cs="Arial"/>
                <w:spacing w:val="-2"/>
                <w:sz w:val="18"/>
                <w:szCs w:val="18"/>
                <w:lang w:val="fr-FR"/>
              </w:rPr>
              <w:softHyphen/>
              <w:t>tion go</w:t>
            </w:r>
            <w:r w:rsidRPr="00937DCB">
              <w:rPr>
                <w:rFonts w:cs="Arial"/>
                <w:spacing w:val="-2"/>
                <w:sz w:val="18"/>
                <w:szCs w:val="18"/>
                <w:lang w:val="fr-FR"/>
              </w:rPr>
              <w:softHyphen/>
              <w:t>nadi</w:t>
            </w:r>
            <w:r w:rsidRPr="00937DCB">
              <w:rPr>
                <w:rFonts w:cs="Arial"/>
                <w:spacing w:val="-2"/>
                <w:sz w:val="18"/>
                <w:szCs w:val="18"/>
                <w:lang w:val="fr-FR"/>
              </w:rPr>
              <w:softHyphen/>
              <w:t>que, l'uti</w:t>
            </w:r>
            <w:r w:rsidRPr="00937DCB">
              <w:rPr>
                <w:rFonts w:cs="Arial"/>
                <w:spacing w:val="-2"/>
                <w:sz w:val="18"/>
                <w:szCs w:val="18"/>
                <w:lang w:val="fr-FR"/>
              </w:rPr>
              <w:softHyphen/>
              <w:t>lisa</w:t>
            </w:r>
            <w:r w:rsidRPr="00937DCB">
              <w:rPr>
                <w:rFonts w:cs="Arial"/>
                <w:spacing w:val="-2"/>
                <w:sz w:val="18"/>
                <w:szCs w:val="18"/>
                <w:lang w:val="fr-FR"/>
              </w:rPr>
              <w:softHyphen/>
              <w:t>tion de ce pro</w:t>
            </w:r>
            <w:r w:rsidRPr="00937DCB">
              <w:rPr>
                <w:rFonts w:cs="Arial"/>
                <w:spacing w:val="-2"/>
                <w:sz w:val="18"/>
                <w:szCs w:val="18"/>
                <w:lang w:val="fr-FR"/>
              </w:rPr>
              <w:softHyphen/>
              <w:t>duit est motivée;</w:t>
            </w:r>
          </w:p>
        </w:tc>
      </w:tr>
      <w:tr w:rsidR="00937DCB" w:rsidRPr="00937DCB" w14:paraId="089EC73A" w14:textId="77777777">
        <w:trPr>
          <w:jc w:val="center"/>
        </w:trPr>
        <w:tc>
          <w:tcPr>
            <w:tcW w:w="586" w:type="dxa"/>
            <w:tcMar>
              <w:left w:w="170" w:type="dxa"/>
              <w:right w:w="170" w:type="dxa"/>
            </w:tcMar>
          </w:tcPr>
          <w:p w14:paraId="5F54D314"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937DCB"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937DCB"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937DCB" w14:paraId="47B95275" w14:textId="77777777">
        <w:trPr>
          <w:jc w:val="center"/>
        </w:trPr>
        <w:tc>
          <w:tcPr>
            <w:tcW w:w="586" w:type="dxa"/>
            <w:tcMar>
              <w:left w:w="170" w:type="dxa"/>
              <w:right w:w="170" w:type="dxa"/>
            </w:tcMar>
          </w:tcPr>
          <w:p w14:paraId="4E4DC2BA"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7117F9"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7117F9">
              <w:rPr>
                <w:rFonts w:cs="Arial"/>
                <w:spacing w:val="-2"/>
                <w:sz w:val="18"/>
                <w:szCs w:val="18"/>
                <w:lang w:val="nl-NL"/>
              </w:rPr>
              <w:t>hormona</w:t>
            </w:r>
            <w:r w:rsidRPr="007117F9">
              <w:rPr>
                <w:rFonts w:cs="Arial"/>
                <w:spacing w:val="-2"/>
                <w:sz w:val="18"/>
                <w:szCs w:val="18"/>
                <w:lang w:val="nl-NL"/>
              </w:rPr>
              <w:softHyphen/>
              <w:t>le therapie van ver</w:t>
            </w:r>
            <w:r w:rsidRPr="007117F9">
              <w:rPr>
                <w:rFonts w:cs="Arial"/>
                <w:spacing w:val="-2"/>
                <w:sz w:val="18"/>
                <w:szCs w:val="18"/>
                <w:lang w:val="nl-NL"/>
              </w:rPr>
              <w:softHyphen/>
              <w:t>ge</w:t>
            </w:r>
            <w:r w:rsidRPr="007117F9">
              <w:rPr>
                <w:rFonts w:cs="Arial"/>
                <w:spacing w:val="-2"/>
                <w:sz w:val="18"/>
                <w:szCs w:val="18"/>
                <w:lang w:val="nl-NL"/>
              </w:rPr>
              <w:softHyphen/>
              <w:t>vor</w:t>
            </w:r>
            <w:r w:rsidRPr="007117F9">
              <w:rPr>
                <w:rFonts w:cs="Arial"/>
                <w:spacing w:val="-2"/>
                <w:sz w:val="18"/>
                <w:szCs w:val="18"/>
                <w:lang w:val="nl-NL"/>
              </w:rPr>
              <w:softHyphen/>
              <w:t>derde of inope</w:t>
            </w:r>
            <w:r w:rsidRPr="007117F9">
              <w:rPr>
                <w:rFonts w:cs="Arial"/>
                <w:spacing w:val="-2"/>
                <w:sz w:val="18"/>
                <w:szCs w:val="18"/>
                <w:lang w:val="nl-NL"/>
              </w:rPr>
              <w:softHyphen/>
              <w:t>ra</w:t>
            </w:r>
            <w:r w:rsidRPr="007117F9">
              <w:rPr>
                <w:rFonts w:cs="Arial"/>
                <w:spacing w:val="-2"/>
                <w:sz w:val="18"/>
                <w:szCs w:val="18"/>
                <w:lang w:val="nl-NL"/>
              </w:rPr>
              <w:softHyphen/>
              <w:t>bele pros</w:t>
            </w:r>
            <w:r w:rsidRPr="007117F9">
              <w:rPr>
                <w:rFonts w:cs="Arial"/>
                <w:spacing w:val="-2"/>
                <w:sz w:val="18"/>
                <w:szCs w:val="18"/>
                <w:lang w:val="nl-NL"/>
              </w:rPr>
              <w:softHyphen/>
              <w:t>taat</w:t>
            </w:r>
            <w:r w:rsidRPr="007117F9">
              <w:rPr>
                <w:rFonts w:cs="Arial"/>
                <w:spacing w:val="-2"/>
                <w:sz w:val="18"/>
                <w:szCs w:val="18"/>
                <w:lang w:val="nl-NL"/>
              </w:rPr>
              <w:softHyphen/>
              <w:t>kan</w:t>
            </w:r>
            <w:r w:rsidRPr="007117F9">
              <w:rPr>
                <w:rFonts w:cs="Arial"/>
                <w:spacing w:val="-2"/>
                <w:sz w:val="18"/>
                <w:szCs w:val="18"/>
                <w:lang w:val="nl-NL"/>
              </w:rPr>
              <w:softHyphen/>
              <w:t>ker.</w:t>
            </w:r>
          </w:p>
        </w:tc>
        <w:tc>
          <w:tcPr>
            <w:tcW w:w="586" w:type="dxa"/>
            <w:tcMar>
              <w:left w:w="170" w:type="dxa"/>
              <w:right w:w="170" w:type="dxa"/>
            </w:tcMar>
          </w:tcPr>
          <w:p w14:paraId="274BA1CF"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traitement hormonal du cancer avancé ou ino</w:t>
            </w:r>
            <w:r w:rsidRPr="00937DCB">
              <w:rPr>
                <w:rFonts w:cs="Arial"/>
                <w:spacing w:val="-2"/>
                <w:sz w:val="18"/>
                <w:szCs w:val="18"/>
                <w:lang w:val="fr-FR"/>
              </w:rPr>
              <w:softHyphen/>
              <w:t>pérable de la prosta</w:t>
            </w:r>
            <w:r w:rsidRPr="00937DCB">
              <w:rPr>
                <w:rFonts w:cs="Arial"/>
                <w:spacing w:val="-2"/>
                <w:sz w:val="18"/>
                <w:szCs w:val="18"/>
                <w:lang w:val="fr-FR"/>
              </w:rPr>
              <w:softHyphen/>
              <w:t>te.</w:t>
            </w:r>
          </w:p>
        </w:tc>
      </w:tr>
    </w:tbl>
    <w:p w14:paraId="2B9D31AA"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817A6A" w14:paraId="3A9B3C55" w14:textId="77777777" w:rsidTr="00817A6A">
        <w:trPr>
          <w:jc w:val="center"/>
        </w:trPr>
        <w:tc>
          <w:tcPr>
            <w:tcW w:w="871" w:type="dxa"/>
          </w:tcPr>
          <w:p w14:paraId="48871475"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0128B435"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119617B8"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4618A5B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797A614" w14:textId="77777777" w:rsidTr="00817A6A">
        <w:trPr>
          <w:trHeight w:val="300"/>
          <w:jc w:val="center"/>
        </w:trPr>
        <w:tc>
          <w:tcPr>
            <w:tcW w:w="871" w:type="dxa"/>
          </w:tcPr>
          <w:p w14:paraId="706663F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2316DC52"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3F0EEF8F"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B091C83"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72A1C635" w14:textId="77777777" w:rsidTr="00817A6A">
        <w:trPr>
          <w:jc w:val="center"/>
        </w:trPr>
        <w:tc>
          <w:tcPr>
            <w:tcW w:w="8260" w:type="dxa"/>
            <w:gridSpan w:val="4"/>
          </w:tcPr>
          <w:p w14:paraId="3FCB3AF6" w14:textId="42E58176" w:rsidR="005D6286" w:rsidRPr="00631A0B" w:rsidRDefault="002D4205" w:rsidP="004B52B0">
            <w:pPr>
              <w:rPr>
                <w:rFonts w:cs="Arial"/>
                <w:b/>
                <w:bCs/>
                <w:sz w:val="18"/>
                <w:szCs w:val="18"/>
                <w:lang w:val="nl-NL"/>
              </w:rPr>
            </w:pPr>
            <w:r w:rsidRPr="00631A0B">
              <w:rPr>
                <w:rFonts w:cs="Arial"/>
                <w:b/>
                <w:bCs/>
                <w:sz w:val="18"/>
                <w:szCs w:val="18"/>
                <w:lang w:val="fr-FR"/>
              </w:rPr>
              <w:t xml:space="preserve"> CYPROTERON</w:t>
            </w:r>
            <w:r w:rsidR="00AD1591" w:rsidRPr="00631A0B">
              <w:rPr>
                <w:rFonts w:cs="Arial"/>
                <w:b/>
                <w:bCs/>
                <w:sz w:val="18"/>
                <w:szCs w:val="18"/>
                <w:lang w:val="fr-FR"/>
              </w:rPr>
              <w:t>E</w:t>
            </w:r>
            <w:r w:rsidR="00631A0B">
              <w:rPr>
                <w:rFonts w:cs="Arial"/>
                <w:b/>
                <w:bCs/>
                <w:sz w:val="18"/>
                <w:szCs w:val="18"/>
                <w:lang w:val="fr-FR"/>
              </w:rPr>
              <w:t xml:space="preserve"> </w:t>
            </w:r>
            <w:r w:rsidR="00631A0B" w:rsidRPr="00817A6A">
              <w:rPr>
                <w:rFonts w:cs="Arial"/>
                <w:caps/>
                <w:spacing w:val="-2"/>
                <w:sz w:val="18"/>
                <w:szCs w:val="18"/>
                <w:lang w:val="fr-FR"/>
              </w:rPr>
              <w:t xml:space="preserve">(ATC: </w:t>
            </w:r>
            <w:r w:rsidR="00631A0B">
              <w:rPr>
                <w:rFonts w:cs="Arial"/>
                <w:caps/>
                <w:spacing w:val="-2"/>
                <w:sz w:val="18"/>
                <w:szCs w:val="18"/>
                <w:lang w:val="fr-FR"/>
              </w:rPr>
              <w:t>G03HA01</w:t>
            </w:r>
            <w:r w:rsidR="00631A0B" w:rsidRPr="00817A6A">
              <w:rPr>
                <w:rFonts w:cs="Arial"/>
                <w:caps/>
                <w:spacing w:val="-2"/>
                <w:sz w:val="18"/>
                <w:szCs w:val="18"/>
                <w:lang w:val="fr-FR"/>
              </w:rPr>
              <w:t>)</w:t>
            </w:r>
          </w:p>
        </w:tc>
      </w:tr>
      <w:tr w:rsidR="005D6286" w:rsidRPr="00817A6A" w14:paraId="3A8A5338" w14:textId="77777777" w:rsidTr="00817A6A">
        <w:trPr>
          <w:jc w:val="center"/>
        </w:trPr>
        <w:tc>
          <w:tcPr>
            <w:tcW w:w="871" w:type="dxa"/>
          </w:tcPr>
          <w:p w14:paraId="433DCD19" w14:textId="77777777" w:rsidR="005D6286" w:rsidRPr="00817A6A" w:rsidRDefault="005E0C8F" w:rsidP="004B52B0">
            <w:pPr>
              <w:rPr>
                <w:rFonts w:cs="Arial"/>
                <w:sz w:val="18"/>
                <w:szCs w:val="18"/>
              </w:rPr>
            </w:pPr>
            <w:r w:rsidRPr="00817A6A">
              <w:rPr>
                <w:rFonts w:cs="Arial"/>
                <w:sz w:val="18"/>
                <w:szCs w:val="18"/>
              </w:rPr>
              <w:t>A-7</w:t>
            </w:r>
          </w:p>
        </w:tc>
        <w:tc>
          <w:tcPr>
            <w:tcW w:w="1134" w:type="dxa"/>
          </w:tcPr>
          <w:p w14:paraId="34F21D03" w14:textId="77777777" w:rsidR="005D6286" w:rsidRPr="00817A6A" w:rsidRDefault="005E0C8F" w:rsidP="004B52B0">
            <w:pPr>
              <w:rPr>
                <w:rFonts w:cs="Arial"/>
                <w:sz w:val="18"/>
                <w:szCs w:val="18"/>
              </w:rPr>
            </w:pPr>
            <w:r w:rsidRPr="00817A6A">
              <w:rPr>
                <w:rFonts w:cs="Arial"/>
                <w:sz w:val="18"/>
                <w:szCs w:val="18"/>
              </w:rPr>
              <w:t>1350-230</w:t>
            </w:r>
          </w:p>
        </w:tc>
        <w:tc>
          <w:tcPr>
            <w:tcW w:w="3375" w:type="dxa"/>
          </w:tcPr>
          <w:p w14:paraId="474FC944" w14:textId="0554375A" w:rsidR="005D6286" w:rsidRPr="00817A6A" w:rsidRDefault="005E0C8F" w:rsidP="004B52B0">
            <w:pPr>
              <w:rPr>
                <w:rFonts w:cs="Arial"/>
                <w:b/>
                <w:sz w:val="18"/>
                <w:szCs w:val="18"/>
              </w:rPr>
            </w:pPr>
            <w:r w:rsidRPr="00817A6A">
              <w:rPr>
                <w:rFonts w:cs="Arial"/>
                <w:sz w:val="18"/>
                <w:szCs w:val="18"/>
                <w:lang w:val="fr-FR"/>
              </w:rPr>
              <w:t>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5AE912FD"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5E2803EC" w14:textId="77777777" w:rsidTr="00817A6A">
        <w:trPr>
          <w:jc w:val="center"/>
        </w:trPr>
        <w:tc>
          <w:tcPr>
            <w:tcW w:w="871" w:type="dxa"/>
          </w:tcPr>
          <w:p w14:paraId="67A766FB" w14:textId="77777777" w:rsidR="005E0C8F" w:rsidRPr="00817A6A" w:rsidRDefault="005E0C8F" w:rsidP="004B52B0">
            <w:pPr>
              <w:rPr>
                <w:rFonts w:cs="Arial"/>
                <w:sz w:val="18"/>
                <w:szCs w:val="18"/>
                <w:lang w:val="nl-NL"/>
              </w:rPr>
            </w:pPr>
            <w:r w:rsidRPr="00817A6A">
              <w:rPr>
                <w:rFonts w:cs="Arial"/>
                <w:sz w:val="18"/>
                <w:szCs w:val="18"/>
                <w:lang w:val="nl-NL"/>
              </w:rPr>
              <w:t>A-7  *</w:t>
            </w:r>
          </w:p>
        </w:tc>
        <w:tc>
          <w:tcPr>
            <w:tcW w:w="1134" w:type="dxa"/>
          </w:tcPr>
          <w:p w14:paraId="1C268AA5"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0DA19F28" w14:textId="3D373439"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C637263" w14:textId="77777777" w:rsidR="005E0C8F" w:rsidRPr="00817A6A" w:rsidRDefault="005E0C8F" w:rsidP="00817A6A">
            <w:pPr>
              <w:jc w:val="right"/>
              <w:rPr>
                <w:rFonts w:cs="Arial"/>
                <w:sz w:val="18"/>
                <w:szCs w:val="18"/>
              </w:rPr>
            </w:pPr>
            <w:r w:rsidRPr="00817A6A">
              <w:rPr>
                <w:rFonts w:cs="Arial"/>
                <w:sz w:val="18"/>
                <w:szCs w:val="18"/>
              </w:rPr>
              <w:t>amp. inj.</w:t>
            </w:r>
          </w:p>
        </w:tc>
      </w:tr>
      <w:tr w:rsidR="005E0C8F" w:rsidRPr="00817A6A" w14:paraId="3ECED009" w14:textId="77777777" w:rsidTr="00817A6A">
        <w:trPr>
          <w:jc w:val="center"/>
        </w:trPr>
        <w:tc>
          <w:tcPr>
            <w:tcW w:w="871" w:type="dxa"/>
          </w:tcPr>
          <w:p w14:paraId="402B6B45" w14:textId="77777777" w:rsidR="005E0C8F" w:rsidRPr="00817A6A" w:rsidRDefault="005E0C8F" w:rsidP="004B52B0">
            <w:pPr>
              <w:rPr>
                <w:rFonts w:cs="Arial"/>
                <w:sz w:val="18"/>
                <w:szCs w:val="18"/>
                <w:lang w:val="nl-NL"/>
              </w:rPr>
            </w:pPr>
            <w:r w:rsidRPr="00817A6A">
              <w:rPr>
                <w:rFonts w:cs="Arial"/>
                <w:sz w:val="18"/>
                <w:szCs w:val="18"/>
                <w:lang w:val="nl-NL"/>
              </w:rPr>
              <w:t>A-7  **</w:t>
            </w:r>
          </w:p>
        </w:tc>
        <w:tc>
          <w:tcPr>
            <w:tcW w:w="1134" w:type="dxa"/>
          </w:tcPr>
          <w:p w14:paraId="5CBF1D8A"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2ADD316B" w14:textId="3C91F37F" w:rsidR="005E0C8F" w:rsidRDefault="005E0C8F">
            <w:r w:rsidRPr="00817A6A">
              <w:rPr>
                <w:rFonts w:cs="Arial"/>
                <w:sz w:val="18"/>
                <w:szCs w:val="18"/>
                <w:lang w:val="fr-FR"/>
              </w:rPr>
              <w:t>pr. amp. inj. 1 x 300 mg/3 m</w:t>
            </w:r>
            <w:r w:rsidR="00501395">
              <w:rPr>
                <w:rFonts w:cs="Arial"/>
                <w:sz w:val="18"/>
                <w:szCs w:val="18"/>
                <w:lang w:val="fr-FR"/>
              </w:rPr>
              <w:t>L</w:t>
            </w:r>
            <w:r w:rsidRPr="00817A6A">
              <w:rPr>
                <w:rFonts w:cs="Arial"/>
                <w:sz w:val="18"/>
                <w:szCs w:val="18"/>
                <w:lang w:val="fr-FR"/>
              </w:rPr>
              <w:t xml:space="preserve"> (12/97)</w:t>
            </w:r>
          </w:p>
        </w:tc>
        <w:tc>
          <w:tcPr>
            <w:tcW w:w="2880" w:type="dxa"/>
          </w:tcPr>
          <w:p w14:paraId="02BD9A23" w14:textId="77777777" w:rsidR="005E0C8F" w:rsidRPr="00817A6A" w:rsidRDefault="005E0C8F" w:rsidP="004B52B0">
            <w:pPr>
              <w:rPr>
                <w:rFonts w:cs="Arial"/>
                <w:sz w:val="18"/>
                <w:szCs w:val="18"/>
              </w:rPr>
            </w:pPr>
            <w:r w:rsidRPr="00817A6A">
              <w:rPr>
                <w:rFonts w:cs="Arial"/>
                <w:sz w:val="18"/>
                <w:szCs w:val="18"/>
              </w:rPr>
              <w:t>par</w:t>
            </w:r>
          </w:p>
        </w:tc>
      </w:tr>
    </w:tbl>
    <w:p w14:paraId="1F0FC044" w14:textId="77777777" w:rsidR="005D6286"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7117F9"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FD8C63" w14:textId="77777777">
        <w:trPr>
          <w:jc w:val="center"/>
        </w:trPr>
        <w:tc>
          <w:tcPr>
            <w:tcW w:w="586" w:type="dxa"/>
            <w:tcMar>
              <w:left w:w="0" w:type="dxa"/>
              <w:right w:w="0" w:type="dxa"/>
            </w:tcMar>
          </w:tcPr>
          <w:p w14:paraId="1F232A5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18</w:t>
            </w:r>
            <w:r w:rsidR="00CD017A">
              <w:rPr>
                <w:rFonts w:cs="Arial"/>
                <w:spacing w:val="-2"/>
                <w:sz w:val="18"/>
                <w:szCs w:val="18"/>
                <w:lang w:val="fr-FR"/>
              </w:rPr>
              <w:t>°</w:t>
            </w:r>
          </w:p>
        </w:tc>
        <w:tc>
          <w:tcPr>
            <w:tcW w:w="3543" w:type="dxa"/>
            <w:tcMar>
              <w:left w:w="170" w:type="dxa"/>
              <w:right w:w="170" w:type="dxa"/>
            </w:tcMar>
          </w:tcPr>
          <w:p w14:paraId="231AFFE1"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18</w:t>
            </w:r>
            <w:r w:rsidR="00CD017A">
              <w:rPr>
                <w:rFonts w:cs="Arial"/>
                <w:spacing w:val="-2"/>
                <w:sz w:val="18"/>
                <w:szCs w:val="18"/>
                <w:lang w:val="nl-BE"/>
              </w:rPr>
              <w:t>°</w:t>
            </w:r>
          </w:p>
        </w:tc>
        <w:tc>
          <w:tcPr>
            <w:tcW w:w="3543" w:type="dxa"/>
            <w:tcMar>
              <w:left w:w="170" w:type="dxa"/>
              <w:right w:w="170" w:type="dxa"/>
            </w:tcMar>
          </w:tcPr>
          <w:p w14:paraId="1EF87DC4"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7 avril 2000, M.B. du 14 avril 2000).</w:t>
            </w:r>
          </w:p>
        </w:tc>
      </w:tr>
    </w:tbl>
    <w:p w14:paraId="42FF970B" w14:textId="77777777" w:rsidR="00006F11" w:rsidRPr="00937DCB"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08DA688" w14:textId="77777777">
        <w:trPr>
          <w:jc w:val="center"/>
        </w:trPr>
        <w:tc>
          <w:tcPr>
            <w:tcW w:w="586" w:type="dxa"/>
            <w:tcMar>
              <w:left w:w="0" w:type="dxa"/>
              <w:right w:w="0" w:type="dxa"/>
            </w:tcMar>
          </w:tcPr>
          <w:p w14:paraId="0CA47338"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19</w:t>
            </w:r>
            <w:r w:rsidR="00CD017A">
              <w:rPr>
                <w:rFonts w:cs="Arial"/>
                <w:spacing w:val="-2"/>
                <w:sz w:val="18"/>
                <w:szCs w:val="18"/>
                <w:lang w:val="fr-FR"/>
              </w:rPr>
              <w:t>°</w:t>
            </w:r>
          </w:p>
        </w:tc>
        <w:tc>
          <w:tcPr>
            <w:tcW w:w="3543" w:type="dxa"/>
            <w:tcMar>
              <w:left w:w="170" w:type="dxa"/>
              <w:right w:w="170" w:type="dxa"/>
            </w:tcMar>
          </w:tcPr>
          <w:p w14:paraId="1BE4E50B" w14:textId="1E8BA1E2"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Het volgende preparaat wordt slechts vergoed als uit het omstandig verslag van de voorschrij</w:t>
            </w:r>
            <w:r w:rsidRPr="007117F9">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7117F9">
              <w:rPr>
                <w:rFonts w:cs="Arial"/>
                <w:sz w:val="18"/>
                <w:szCs w:val="18"/>
                <w:lang w:val="nl-NL"/>
              </w:rPr>
              <w:softHyphen/>
              <w:t>sche klach</w:t>
            </w:r>
            <w:r w:rsidRPr="007117F9">
              <w:rPr>
                <w:rFonts w:cs="Arial"/>
                <w:sz w:val="18"/>
                <w:szCs w:val="18"/>
                <w:lang w:val="nl-NL"/>
              </w:rPr>
              <w:softHyphen/>
              <w:t>ten,...) de diagnose van botu</w:t>
            </w:r>
            <w:r w:rsidRPr="007117F9">
              <w:rPr>
                <w:rFonts w:cs="Arial"/>
                <w:sz w:val="18"/>
                <w:szCs w:val="18"/>
                <w:lang w:val="nl-NL"/>
              </w:rPr>
              <w:softHyphen/>
              <w:t>lisme waarschijn</w:t>
            </w:r>
            <w:r w:rsidRPr="007117F9">
              <w:rPr>
                <w:rFonts w:cs="Arial"/>
                <w:sz w:val="18"/>
                <w:szCs w:val="18"/>
                <w:lang w:val="nl-NL"/>
              </w:rPr>
              <w:softHyphen/>
              <w:t>lijk maakten.</w:t>
            </w:r>
          </w:p>
        </w:tc>
        <w:tc>
          <w:tcPr>
            <w:tcW w:w="586" w:type="dxa"/>
            <w:tcMar>
              <w:left w:w="0" w:type="dxa"/>
              <w:right w:w="0" w:type="dxa"/>
            </w:tcMar>
          </w:tcPr>
          <w:p w14:paraId="3733853A"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19</w:t>
            </w:r>
            <w:r w:rsidR="00CD017A">
              <w:rPr>
                <w:rFonts w:cs="Arial"/>
                <w:spacing w:val="-2"/>
                <w:sz w:val="18"/>
                <w:szCs w:val="18"/>
                <w:lang w:val="nl-BE"/>
              </w:rPr>
              <w:t>°</w:t>
            </w:r>
          </w:p>
        </w:tc>
        <w:tc>
          <w:tcPr>
            <w:tcW w:w="3543" w:type="dxa"/>
            <w:tcMar>
              <w:left w:w="170" w:type="dxa"/>
              <w:right w:w="170" w:type="dxa"/>
            </w:tcMar>
          </w:tcPr>
          <w:p w14:paraId="4E8ADEAE"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La préparation suivante ne peut être rem</w:t>
            </w:r>
            <w:r w:rsidRPr="007117F9">
              <w:rPr>
                <w:rFonts w:cs="Arial"/>
                <w:sz w:val="18"/>
                <w:szCs w:val="18"/>
                <w:lang w:val="fr-FR"/>
              </w:rPr>
              <w:softHyphen/>
              <w:t>boursée que s’il ressort du rapport documenté du médecin prescripteur qu’elle a été utilisée pour le traitement d’un bénéficiaire pour le</w:t>
            </w:r>
            <w:r w:rsidRPr="007117F9">
              <w:rPr>
                <w:rFonts w:cs="Arial"/>
                <w:sz w:val="18"/>
                <w:szCs w:val="18"/>
                <w:lang w:val="fr-FR"/>
              </w:rPr>
              <w:softHyphen/>
              <w:t>quel l’anamnèse et la symptomatologie (prise de produits suspects, chronologie et nature des plain</w:t>
            </w:r>
            <w:r w:rsidRPr="007117F9">
              <w:rPr>
                <w:rFonts w:cs="Arial"/>
                <w:sz w:val="18"/>
                <w:szCs w:val="18"/>
                <w:lang w:val="fr-FR"/>
              </w:rPr>
              <w:softHyphen/>
              <w:t>tes gastro-intestinales et/ou neurologi</w:t>
            </w:r>
            <w:r w:rsidRPr="007117F9">
              <w:rPr>
                <w:rFonts w:cs="Arial"/>
                <w:sz w:val="18"/>
                <w:szCs w:val="18"/>
                <w:lang w:val="fr-FR"/>
              </w:rPr>
              <w:softHyphen/>
              <w:t>ques,...) ont rendu vraisemblable le diagnostic du botulisme.</w:t>
            </w:r>
          </w:p>
        </w:tc>
      </w:tr>
      <w:tr w:rsidR="00937DCB" w:rsidRPr="00F55FB5" w14:paraId="601CAEB7" w14:textId="77777777">
        <w:trPr>
          <w:jc w:val="center"/>
        </w:trPr>
        <w:tc>
          <w:tcPr>
            <w:tcW w:w="586" w:type="dxa"/>
            <w:tcMar>
              <w:left w:w="170" w:type="dxa"/>
              <w:right w:w="170" w:type="dxa"/>
            </w:tcMar>
          </w:tcPr>
          <w:p w14:paraId="153A89C6"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937DCB" w14:paraId="76D053C8" w14:textId="77777777">
        <w:trPr>
          <w:jc w:val="center"/>
        </w:trPr>
        <w:tc>
          <w:tcPr>
            <w:tcW w:w="586" w:type="dxa"/>
            <w:tcMar>
              <w:left w:w="170" w:type="dxa"/>
              <w:right w:w="170" w:type="dxa"/>
            </w:tcMar>
          </w:tcPr>
          <w:p w14:paraId="476794F9"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7117F9">
              <w:rPr>
                <w:rFonts w:cs="Arial"/>
                <w:sz w:val="18"/>
                <w:szCs w:val="18"/>
                <w:lang w:val="nl-NL"/>
              </w:rPr>
              <w:t>De vergoeding wordt toegestaan op voorwaar</w:t>
            </w:r>
            <w:r w:rsidRPr="007117F9">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7117F9">
              <w:rPr>
                <w:rFonts w:cs="Arial"/>
                <w:sz w:val="18"/>
                <w:szCs w:val="18"/>
                <w:lang w:val="fr-FR"/>
              </w:rPr>
              <w:t>Le remboursement est autorisé à conditi</w:t>
            </w:r>
            <w:r w:rsidRPr="007117F9">
              <w:rPr>
                <w:rFonts w:cs="Arial"/>
                <w:sz w:val="18"/>
                <w:szCs w:val="18"/>
                <w:lang w:val="fr-FR"/>
              </w:rPr>
              <w:softHyphen/>
              <w:t>on que le médecin prescripteur confirme qu’un test est en cours pour le dosage des toxines botuli</w:t>
            </w:r>
            <w:r w:rsidRPr="007117F9">
              <w:rPr>
                <w:rFonts w:cs="Arial"/>
                <w:sz w:val="18"/>
                <w:szCs w:val="18"/>
                <w:lang w:val="fr-FR"/>
              </w:rPr>
              <w:softHyphen/>
              <w:t>ques dans les selles et qu’il en mettra les résultats, positifs ou négatifs, à la disposition du médecin-conseil.</w:t>
            </w:r>
          </w:p>
        </w:tc>
      </w:tr>
    </w:tbl>
    <w:p w14:paraId="312B14EC" w14:textId="77777777" w:rsidR="00006F11" w:rsidRPr="007117F9"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817A6A" w14:paraId="4D879293" w14:textId="77777777" w:rsidTr="00817A6A">
        <w:trPr>
          <w:jc w:val="center"/>
        </w:trPr>
        <w:tc>
          <w:tcPr>
            <w:tcW w:w="857" w:type="dxa"/>
          </w:tcPr>
          <w:p w14:paraId="5CCE5F8C" w14:textId="77777777" w:rsidR="005D6286" w:rsidRPr="00817A6A" w:rsidRDefault="005D6286" w:rsidP="004B52B0">
            <w:pPr>
              <w:rPr>
                <w:rFonts w:cs="Arial"/>
                <w:b/>
                <w:sz w:val="18"/>
                <w:szCs w:val="18"/>
              </w:rPr>
            </w:pPr>
            <w:r w:rsidRPr="00817A6A">
              <w:rPr>
                <w:rFonts w:cs="Arial"/>
                <w:b/>
                <w:sz w:val="18"/>
                <w:szCs w:val="18"/>
              </w:rPr>
              <w:t>Categ.</w:t>
            </w:r>
          </w:p>
        </w:tc>
        <w:tc>
          <w:tcPr>
            <w:tcW w:w="993" w:type="dxa"/>
          </w:tcPr>
          <w:p w14:paraId="74347870"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1BFD6730" w14:textId="77777777" w:rsidR="005D6286" w:rsidRPr="00817A6A" w:rsidRDefault="005D6286" w:rsidP="004B52B0">
            <w:pPr>
              <w:rPr>
                <w:rFonts w:cs="Arial"/>
                <w:b/>
                <w:sz w:val="18"/>
                <w:szCs w:val="18"/>
              </w:rPr>
            </w:pPr>
            <w:r w:rsidRPr="00817A6A">
              <w:rPr>
                <w:rFonts w:cs="Arial"/>
                <w:b/>
                <w:sz w:val="18"/>
                <w:szCs w:val="18"/>
              </w:rPr>
              <w:t>Benaming</w:t>
            </w:r>
          </w:p>
        </w:tc>
        <w:tc>
          <w:tcPr>
            <w:tcW w:w="2880" w:type="dxa"/>
          </w:tcPr>
          <w:p w14:paraId="636C51B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8D8F9CD" w14:textId="77777777" w:rsidTr="00817A6A">
        <w:trPr>
          <w:trHeight w:val="300"/>
          <w:jc w:val="center"/>
        </w:trPr>
        <w:tc>
          <w:tcPr>
            <w:tcW w:w="857" w:type="dxa"/>
          </w:tcPr>
          <w:p w14:paraId="650EFAF9" w14:textId="77777777" w:rsidR="005D6286" w:rsidRPr="00817A6A" w:rsidRDefault="005D6286" w:rsidP="004B52B0">
            <w:pPr>
              <w:rPr>
                <w:rFonts w:cs="Arial"/>
                <w:b/>
                <w:sz w:val="18"/>
                <w:szCs w:val="18"/>
              </w:rPr>
            </w:pPr>
            <w:r w:rsidRPr="00817A6A">
              <w:rPr>
                <w:rFonts w:cs="Arial"/>
                <w:b/>
                <w:sz w:val="18"/>
                <w:szCs w:val="18"/>
              </w:rPr>
              <w:t>Catég.</w:t>
            </w:r>
          </w:p>
        </w:tc>
        <w:tc>
          <w:tcPr>
            <w:tcW w:w="993" w:type="dxa"/>
          </w:tcPr>
          <w:p w14:paraId="0ABF200A"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613CE397"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77F40E6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3FA8E19B" w14:textId="77777777" w:rsidTr="00817A6A">
        <w:trPr>
          <w:jc w:val="center"/>
        </w:trPr>
        <w:tc>
          <w:tcPr>
            <w:tcW w:w="8260" w:type="dxa"/>
            <w:gridSpan w:val="4"/>
          </w:tcPr>
          <w:p w14:paraId="66F427D4" w14:textId="77777777" w:rsidR="005D6286" w:rsidRPr="002D4205" w:rsidRDefault="005E0C8F" w:rsidP="004B52B0">
            <w:pPr>
              <w:rPr>
                <w:rFonts w:cs="Arial"/>
                <w:b/>
                <w:bCs/>
                <w:sz w:val="18"/>
                <w:szCs w:val="18"/>
                <w:lang w:val="nl-NL"/>
              </w:rPr>
            </w:pPr>
            <w:r w:rsidRPr="002D4205">
              <w:rPr>
                <w:rFonts w:cs="Arial"/>
                <w:b/>
                <w:bCs/>
                <w:sz w:val="18"/>
                <w:szCs w:val="18"/>
                <w:lang w:val="fr-FR"/>
              </w:rPr>
              <w:t>SERUM ANTIBOTULISME / ANTIBOTULISME SERUM</w:t>
            </w:r>
          </w:p>
        </w:tc>
      </w:tr>
      <w:tr w:rsidR="005E0C8F" w:rsidRPr="00817A6A" w14:paraId="35568218" w14:textId="77777777" w:rsidTr="00817A6A">
        <w:trPr>
          <w:jc w:val="center"/>
        </w:trPr>
        <w:tc>
          <w:tcPr>
            <w:tcW w:w="857" w:type="dxa"/>
          </w:tcPr>
          <w:p w14:paraId="4CE3DF3C" w14:textId="77777777" w:rsidR="005E0C8F" w:rsidRPr="00817A6A" w:rsidRDefault="005E0C8F" w:rsidP="009E4B11">
            <w:pPr>
              <w:rPr>
                <w:rFonts w:cs="Arial"/>
                <w:sz w:val="18"/>
                <w:szCs w:val="18"/>
                <w:lang w:val="nl-NL"/>
              </w:rPr>
            </w:pPr>
            <w:r w:rsidRPr="00817A6A">
              <w:rPr>
                <w:rFonts w:cs="Arial"/>
                <w:sz w:val="18"/>
                <w:szCs w:val="18"/>
                <w:lang w:val="nl-NL"/>
              </w:rPr>
              <w:t>A-59  *</w:t>
            </w:r>
          </w:p>
        </w:tc>
        <w:tc>
          <w:tcPr>
            <w:tcW w:w="993" w:type="dxa"/>
          </w:tcPr>
          <w:p w14:paraId="5CF7D829" w14:textId="77777777" w:rsidR="005E0C8F" w:rsidRPr="00817A6A" w:rsidRDefault="005E0C8F" w:rsidP="009E4B11">
            <w:pPr>
              <w:rPr>
                <w:rFonts w:cs="Arial"/>
                <w:sz w:val="18"/>
                <w:szCs w:val="18"/>
              </w:rPr>
            </w:pPr>
            <w:r w:rsidRPr="00817A6A">
              <w:rPr>
                <w:rFonts w:cs="Arial"/>
                <w:sz w:val="18"/>
                <w:szCs w:val="18"/>
              </w:rPr>
              <w:t>0762-534</w:t>
            </w:r>
          </w:p>
        </w:tc>
        <w:tc>
          <w:tcPr>
            <w:tcW w:w="3530" w:type="dxa"/>
          </w:tcPr>
          <w:p w14:paraId="2B2C9528" w14:textId="4DE987F5" w:rsidR="005E0C8F" w:rsidRDefault="005E0C8F" w:rsidP="009E4B11">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6862E776" w14:textId="77777777" w:rsidR="005E0C8F" w:rsidRPr="00817A6A" w:rsidRDefault="005E0C8F" w:rsidP="005E0C8F">
            <w:pPr>
              <w:rPr>
                <w:rFonts w:cs="Arial"/>
                <w:sz w:val="18"/>
                <w:szCs w:val="18"/>
              </w:rPr>
            </w:pPr>
            <w:r w:rsidRPr="00817A6A">
              <w:rPr>
                <w:rFonts w:cs="Arial"/>
                <w:sz w:val="18"/>
                <w:szCs w:val="18"/>
              </w:rPr>
              <w:t>per</w:t>
            </w:r>
          </w:p>
        </w:tc>
      </w:tr>
      <w:tr w:rsidR="005E0C8F" w:rsidRPr="00817A6A" w14:paraId="22162D9C" w14:textId="77777777" w:rsidTr="00817A6A">
        <w:trPr>
          <w:jc w:val="center"/>
        </w:trPr>
        <w:tc>
          <w:tcPr>
            <w:tcW w:w="857" w:type="dxa"/>
          </w:tcPr>
          <w:p w14:paraId="52C99F98" w14:textId="77777777" w:rsidR="005E0C8F" w:rsidRPr="00817A6A" w:rsidRDefault="005E0C8F" w:rsidP="004B52B0">
            <w:pPr>
              <w:rPr>
                <w:rFonts w:cs="Arial"/>
                <w:sz w:val="18"/>
                <w:szCs w:val="18"/>
                <w:lang w:val="nl-NL"/>
              </w:rPr>
            </w:pPr>
            <w:r w:rsidRPr="00817A6A">
              <w:rPr>
                <w:rFonts w:cs="Arial"/>
                <w:sz w:val="18"/>
                <w:szCs w:val="18"/>
                <w:lang w:val="nl-NL"/>
              </w:rPr>
              <w:t>A-59  **</w:t>
            </w:r>
          </w:p>
        </w:tc>
        <w:tc>
          <w:tcPr>
            <w:tcW w:w="993" w:type="dxa"/>
          </w:tcPr>
          <w:p w14:paraId="1BFC71FF" w14:textId="77777777" w:rsidR="005E0C8F" w:rsidRPr="00817A6A" w:rsidRDefault="005E0C8F" w:rsidP="004B52B0">
            <w:pPr>
              <w:rPr>
                <w:rFonts w:cs="Arial"/>
                <w:sz w:val="18"/>
                <w:szCs w:val="18"/>
              </w:rPr>
            </w:pPr>
            <w:r w:rsidRPr="00817A6A">
              <w:rPr>
                <w:rFonts w:cs="Arial"/>
                <w:sz w:val="18"/>
                <w:szCs w:val="18"/>
              </w:rPr>
              <w:t>0762-534</w:t>
            </w:r>
          </w:p>
        </w:tc>
        <w:tc>
          <w:tcPr>
            <w:tcW w:w="3530" w:type="dxa"/>
          </w:tcPr>
          <w:p w14:paraId="3EAE0D11" w14:textId="24FF05DE" w:rsidR="005E0C8F" w:rsidRDefault="005E0C8F">
            <w:r w:rsidRPr="00817A6A">
              <w:rPr>
                <w:rFonts w:cs="Arial"/>
                <w:sz w:val="18"/>
                <w:szCs w:val="18"/>
                <w:lang w:val="fr-FR"/>
              </w:rPr>
              <w:t>pr. fl. 250 m</w:t>
            </w:r>
            <w:r w:rsidR="00501395">
              <w:rPr>
                <w:rFonts w:cs="Arial"/>
                <w:sz w:val="18"/>
                <w:szCs w:val="18"/>
                <w:lang w:val="fr-FR"/>
              </w:rPr>
              <w:t>L</w:t>
            </w:r>
            <w:r w:rsidRPr="00817A6A">
              <w:rPr>
                <w:rFonts w:cs="Arial"/>
                <w:sz w:val="18"/>
                <w:szCs w:val="18"/>
                <w:lang w:val="fr-FR"/>
              </w:rPr>
              <w:t xml:space="preserve"> (5/2000)</w:t>
            </w:r>
          </w:p>
        </w:tc>
        <w:tc>
          <w:tcPr>
            <w:tcW w:w="2880" w:type="dxa"/>
          </w:tcPr>
          <w:p w14:paraId="36381F51" w14:textId="5ECDBC46" w:rsidR="005E0C8F" w:rsidRPr="00817A6A" w:rsidRDefault="005E0C8F" w:rsidP="005E0C8F">
            <w:pPr>
              <w:rPr>
                <w:rFonts w:cs="Arial"/>
                <w:sz w:val="18"/>
                <w:szCs w:val="18"/>
              </w:rPr>
            </w:pPr>
            <w:r w:rsidRPr="00817A6A">
              <w:rPr>
                <w:rFonts w:cs="Arial"/>
                <w:sz w:val="18"/>
                <w:szCs w:val="18"/>
              </w:rPr>
              <w:t>par fl. 250 m</w:t>
            </w:r>
            <w:r w:rsidR="00501395">
              <w:rPr>
                <w:rFonts w:cs="Arial"/>
                <w:sz w:val="18"/>
                <w:szCs w:val="18"/>
              </w:rPr>
              <w:t>L</w:t>
            </w:r>
          </w:p>
        </w:tc>
      </w:tr>
    </w:tbl>
    <w:p w14:paraId="47E08294" w14:textId="77777777" w:rsidR="005D6286" w:rsidRPr="007117F9"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7594B85" w14:textId="77777777">
        <w:trPr>
          <w:jc w:val="center"/>
        </w:trPr>
        <w:tc>
          <w:tcPr>
            <w:tcW w:w="586" w:type="dxa"/>
            <w:tcMar>
              <w:left w:w="0" w:type="dxa"/>
              <w:right w:w="0" w:type="dxa"/>
            </w:tcMar>
          </w:tcPr>
          <w:p w14:paraId="55A39A7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20</w:t>
            </w:r>
            <w:r w:rsidR="00CD017A">
              <w:rPr>
                <w:rFonts w:cs="Arial"/>
                <w:spacing w:val="-2"/>
                <w:sz w:val="18"/>
                <w:szCs w:val="18"/>
                <w:lang w:val="fr-FR"/>
              </w:rPr>
              <w:t>°</w:t>
            </w:r>
          </w:p>
        </w:tc>
        <w:tc>
          <w:tcPr>
            <w:tcW w:w="3543" w:type="dxa"/>
            <w:tcMar>
              <w:left w:w="170" w:type="dxa"/>
              <w:right w:w="170" w:type="dxa"/>
            </w:tcMar>
          </w:tcPr>
          <w:p w14:paraId="0068A756" w14:textId="77777777" w:rsidR="00B6679D" w:rsidRPr="00F55FB5" w:rsidRDefault="004C7B11" w:rsidP="004C7B11">
            <w:pPr>
              <w:tabs>
                <w:tab w:val="left" w:pos="1169"/>
              </w:tabs>
              <w:jc w:val="both"/>
              <w:rPr>
                <w:rFonts w:cs="Arial"/>
                <w:spacing w:val="-2"/>
                <w:sz w:val="18"/>
                <w:szCs w:val="18"/>
                <w:lang w:val="nl-BE"/>
              </w:rPr>
            </w:pPr>
            <w:r>
              <w:rPr>
                <w:rFonts w:cs="Arial"/>
                <w:spacing w:val="-2"/>
                <w:sz w:val="18"/>
                <w:szCs w:val="18"/>
                <w:lang w:val="nl-BE"/>
              </w:rPr>
              <w:t xml:space="preserve">1) </w:t>
            </w:r>
            <w:r w:rsidR="00937DCB" w:rsidRPr="007117F9">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20</w:t>
            </w:r>
            <w:r w:rsidR="00CD017A">
              <w:rPr>
                <w:rFonts w:cs="Arial"/>
                <w:spacing w:val="-2"/>
                <w:sz w:val="18"/>
                <w:szCs w:val="18"/>
                <w:lang w:val="nl-BE"/>
              </w:rPr>
              <w:t>°</w:t>
            </w:r>
          </w:p>
        </w:tc>
        <w:tc>
          <w:tcPr>
            <w:tcW w:w="3543" w:type="dxa"/>
            <w:tcMar>
              <w:left w:w="170" w:type="dxa"/>
              <w:right w:w="170" w:type="dxa"/>
            </w:tcMar>
          </w:tcPr>
          <w:p w14:paraId="705BA86D" w14:textId="77777777" w:rsidR="00B6679D" w:rsidRPr="00F55FB5" w:rsidRDefault="004C7B11" w:rsidP="004C7B11">
            <w:pPr>
              <w:tabs>
                <w:tab w:val="left" w:pos="1169"/>
              </w:tabs>
              <w:jc w:val="both"/>
              <w:rPr>
                <w:rFonts w:cs="Arial"/>
                <w:spacing w:val="-2"/>
                <w:sz w:val="18"/>
                <w:szCs w:val="18"/>
                <w:lang w:val="fr-FR"/>
              </w:rPr>
            </w:pPr>
            <w:r>
              <w:rPr>
                <w:rFonts w:cs="Arial"/>
                <w:spacing w:val="-2"/>
                <w:sz w:val="18"/>
                <w:szCs w:val="18"/>
                <w:lang w:val="fr-FR"/>
              </w:rPr>
              <w:t xml:space="preserve">1) </w:t>
            </w:r>
            <w:r w:rsidR="00937DCB" w:rsidRPr="003E0919">
              <w:rPr>
                <w:rFonts w:cs="Arial"/>
                <w:spacing w:val="-2"/>
                <w:sz w:val="18"/>
                <w:szCs w:val="18"/>
                <w:lang w:val="fr-FR"/>
              </w:rPr>
              <w:t>Supprimé au 01.10.2007 (A.M. 17.09.2007, M.B. 20.09.2007 éd. 3).</w:t>
            </w:r>
          </w:p>
        </w:tc>
      </w:tr>
    </w:tbl>
    <w:p w14:paraId="07B2F2C7" w14:textId="77777777" w:rsidR="00006F11" w:rsidRPr="007117F9" w:rsidRDefault="00006F11">
      <w:pPr>
        <w:jc w:val="both"/>
        <w:rPr>
          <w:rFonts w:cs="Arial"/>
          <w:spacing w:val="-2"/>
          <w:sz w:val="18"/>
          <w:szCs w:val="18"/>
        </w:rPr>
      </w:pPr>
    </w:p>
    <w:p w14:paraId="77187E60" w14:textId="77777777" w:rsidR="00006F11"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4059CD" w14:paraId="3A99D9A4" w14:textId="77777777">
        <w:trPr>
          <w:jc w:val="center"/>
        </w:trPr>
        <w:tc>
          <w:tcPr>
            <w:tcW w:w="586" w:type="dxa"/>
            <w:tcMar>
              <w:left w:w="0" w:type="dxa"/>
              <w:right w:w="0" w:type="dxa"/>
            </w:tcMar>
          </w:tcPr>
          <w:p w14:paraId="01B5310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F55FB5"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BE"/>
              </w:rPr>
              <w:t xml:space="preserve">2) </w:t>
            </w:r>
            <w:r w:rsidR="004059CD" w:rsidRPr="007117F9">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7117F9">
              <w:rPr>
                <w:rFonts w:cs="Arial"/>
                <w:spacing w:val="-2"/>
                <w:sz w:val="18"/>
                <w:szCs w:val="18"/>
                <w:lang w:val="nl-BE"/>
              </w:rPr>
              <w:softHyphen/>
              <w:t>dergaan hebben of patiënten met kolonisatie of ernstige infectie met multiresistente gramnega</w:t>
            </w:r>
            <w:r w:rsidR="004059CD" w:rsidRPr="007117F9">
              <w:rPr>
                <w:rFonts w:cs="Arial"/>
                <w:spacing w:val="-2"/>
                <w:sz w:val="18"/>
                <w:szCs w:val="18"/>
                <w:lang w:val="nl-BE"/>
              </w:rPr>
              <w:softHyphen/>
              <w:t>tieve kiemen.</w:t>
            </w:r>
          </w:p>
        </w:tc>
        <w:tc>
          <w:tcPr>
            <w:tcW w:w="586" w:type="dxa"/>
            <w:tcMar>
              <w:left w:w="0" w:type="dxa"/>
              <w:right w:w="0" w:type="dxa"/>
            </w:tcMar>
          </w:tcPr>
          <w:p w14:paraId="1F7C49DD"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4059CD"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Pr>
                <w:rFonts w:cs="Arial"/>
                <w:spacing w:val="-2"/>
                <w:sz w:val="18"/>
                <w:szCs w:val="18"/>
                <w:lang w:val="fr-FR"/>
              </w:rPr>
              <w:t xml:space="preserve">2) </w:t>
            </w:r>
            <w:r w:rsidR="004059CD" w:rsidRPr="003E0919">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3E0919">
              <w:rPr>
                <w:rFonts w:cs="Arial"/>
                <w:spacing w:val="-2"/>
                <w:sz w:val="18"/>
                <w:szCs w:val="18"/>
                <w:lang w:val="fr-FR"/>
              </w:rPr>
              <w:t>gram-négatives multirésistants.</w:t>
            </w:r>
          </w:p>
        </w:tc>
      </w:tr>
      <w:tr w:rsidR="004059CD" w:rsidRPr="004059CD" w14:paraId="2CB6316D" w14:textId="77777777">
        <w:trPr>
          <w:jc w:val="center"/>
        </w:trPr>
        <w:tc>
          <w:tcPr>
            <w:tcW w:w="586" w:type="dxa"/>
            <w:tcMar>
              <w:left w:w="0" w:type="dxa"/>
              <w:right w:w="0" w:type="dxa"/>
            </w:tcMar>
          </w:tcPr>
          <w:p w14:paraId="3B3F347B"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F7266D"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F7266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4059CD" w14:paraId="6E3CD6B7" w14:textId="77777777">
        <w:trPr>
          <w:jc w:val="center"/>
        </w:trPr>
        <w:tc>
          <w:tcPr>
            <w:tcW w:w="586" w:type="dxa"/>
            <w:tcMar>
              <w:left w:w="0" w:type="dxa"/>
              <w:right w:w="0" w:type="dxa"/>
            </w:tcMar>
          </w:tcPr>
          <w:p w14:paraId="6492E1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In dat geval is de machti</w:t>
            </w:r>
            <w:r w:rsidRPr="007117F9">
              <w:rPr>
                <w:rFonts w:cs="Arial"/>
                <w:spacing w:val="-2"/>
                <w:sz w:val="18"/>
                <w:szCs w:val="18"/>
                <w:lang w:val="nl-BE"/>
              </w:rPr>
              <w:softHyphen/>
              <w:t>ging van de advise</w:t>
            </w:r>
            <w:r w:rsidRPr="007117F9">
              <w:rPr>
                <w:rFonts w:cs="Arial"/>
                <w:spacing w:val="-2"/>
                <w:sz w:val="18"/>
                <w:szCs w:val="18"/>
                <w:lang w:val="nl-BE"/>
              </w:rPr>
              <w:softHyphen/>
              <w:t>rend genees</w:t>
            </w:r>
            <w:r w:rsidRPr="007117F9">
              <w:rPr>
                <w:rFonts w:cs="Arial"/>
                <w:spacing w:val="-2"/>
                <w:sz w:val="18"/>
                <w:szCs w:val="18"/>
                <w:lang w:val="nl-BE"/>
              </w:rPr>
              <w:softHyphen/>
              <w:t>heer onderworpen aan de ontvangst van een getuig</w:t>
            </w:r>
            <w:r w:rsidRPr="007117F9">
              <w:rPr>
                <w:rFonts w:cs="Arial"/>
                <w:spacing w:val="-2"/>
                <w:sz w:val="18"/>
                <w:szCs w:val="18"/>
                <w:lang w:val="nl-BE"/>
              </w:rPr>
              <w:softHyphen/>
              <w:t>schrift waa</w:t>
            </w:r>
            <w:r w:rsidRPr="007117F9">
              <w:rPr>
                <w:rFonts w:cs="Arial"/>
                <w:spacing w:val="-2"/>
                <w:sz w:val="18"/>
                <w:szCs w:val="18"/>
                <w:lang w:val="nl-BE"/>
              </w:rPr>
              <w:softHyphen/>
              <w:t>rin de behande</w:t>
            </w:r>
            <w:r w:rsidRPr="007117F9">
              <w:rPr>
                <w:rFonts w:cs="Arial"/>
                <w:spacing w:val="-2"/>
                <w:sz w:val="18"/>
                <w:szCs w:val="18"/>
                <w:lang w:val="nl-BE"/>
              </w:rPr>
              <w:softHyphen/>
              <w:t>lende genees</w:t>
            </w:r>
            <w:r w:rsidRPr="007117F9">
              <w:rPr>
                <w:rFonts w:cs="Arial"/>
                <w:spacing w:val="-2"/>
                <w:sz w:val="18"/>
                <w:szCs w:val="18"/>
                <w:lang w:val="nl-BE"/>
              </w:rPr>
              <w:softHyphen/>
              <w:t>heer spe</w:t>
            </w:r>
            <w:r w:rsidRPr="007117F9">
              <w:rPr>
                <w:rFonts w:cs="Arial"/>
                <w:spacing w:val="-2"/>
                <w:sz w:val="18"/>
                <w:szCs w:val="18"/>
                <w:lang w:val="nl-BE"/>
              </w:rPr>
              <w:softHyphen/>
              <w:t>cia</w:t>
            </w:r>
            <w:r w:rsidRPr="007117F9">
              <w:rPr>
                <w:rFonts w:cs="Arial"/>
                <w:spacing w:val="-2"/>
                <w:sz w:val="18"/>
                <w:szCs w:val="18"/>
                <w:lang w:val="nl-BE"/>
              </w:rPr>
              <w:softHyphen/>
              <w:t>list attes</w:t>
            </w:r>
            <w:r w:rsidRPr="007117F9">
              <w:rPr>
                <w:rFonts w:cs="Arial"/>
                <w:spacing w:val="-2"/>
                <w:sz w:val="18"/>
                <w:szCs w:val="18"/>
                <w:lang w:val="nl-BE"/>
              </w:rPr>
              <w:softHyphen/>
              <w:t>teert:</w:t>
            </w:r>
          </w:p>
        </w:tc>
        <w:tc>
          <w:tcPr>
            <w:tcW w:w="586" w:type="dxa"/>
            <w:tcMar>
              <w:left w:w="0" w:type="dxa"/>
              <w:right w:w="0" w:type="dxa"/>
            </w:tcMar>
          </w:tcPr>
          <w:p w14:paraId="7F402FBB" w14:textId="77777777" w:rsidR="004059C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rPr>
              <w:t>Dans ce cas l'autorisation du médecin-conseil est subordonnée à la réception d'un certificat du médecin spécialiste traitant qui atteste:</w:t>
            </w:r>
          </w:p>
        </w:tc>
      </w:tr>
      <w:tr w:rsidR="004059CD" w:rsidRPr="004059CD" w14:paraId="1268C12E" w14:textId="77777777">
        <w:trPr>
          <w:jc w:val="center"/>
        </w:trPr>
        <w:tc>
          <w:tcPr>
            <w:tcW w:w="586" w:type="dxa"/>
            <w:tcMar>
              <w:left w:w="0" w:type="dxa"/>
              <w:right w:w="0" w:type="dxa"/>
            </w:tcMar>
          </w:tcPr>
          <w:p w14:paraId="2F0627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4059CD" w14:paraId="26C1ED96" w14:textId="77777777">
        <w:trPr>
          <w:jc w:val="center"/>
        </w:trPr>
        <w:tc>
          <w:tcPr>
            <w:tcW w:w="586" w:type="dxa"/>
            <w:tcMar>
              <w:left w:w="0" w:type="dxa"/>
              <w:right w:w="0" w:type="dxa"/>
            </w:tcMar>
          </w:tcPr>
          <w:p w14:paraId="57C7CBAA"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7117F9" w:rsidRDefault="004059CD" w:rsidP="003E0919">
            <w:pPr>
              <w:numPr>
                <w:ilvl w:val="0"/>
                <w:numId w:val="9"/>
              </w:numPr>
              <w:tabs>
                <w:tab w:val="left" w:pos="1169"/>
              </w:tabs>
              <w:jc w:val="both"/>
              <w:rPr>
                <w:rFonts w:cs="Arial"/>
                <w:spacing w:val="-2"/>
                <w:sz w:val="18"/>
                <w:szCs w:val="18"/>
                <w:lang w:val="nl-BE"/>
              </w:rPr>
            </w:pPr>
            <w:r w:rsidRPr="007117F9">
              <w:rPr>
                <w:rFonts w:cs="Arial"/>
                <w:spacing w:val="-2"/>
                <w:sz w:val="18"/>
                <w:szCs w:val="18"/>
                <w:lang w:val="nl-BE"/>
              </w:rPr>
              <w:t>dat de patiënt door die aandoening is aange</w:t>
            </w:r>
            <w:r w:rsidRPr="007117F9">
              <w:rPr>
                <w:rFonts w:cs="Arial"/>
                <w:spacing w:val="-2"/>
                <w:sz w:val="18"/>
                <w:szCs w:val="18"/>
                <w:lang w:val="nl-BE"/>
              </w:rPr>
              <w:softHyphen/>
              <w:t>tast;</w:t>
            </w:r>
          </w:p>
        </w:tc>
        <w:tc>
          <w:tcPr>
            <w:tcW w:w="586" w:type="dxa"/>
            <w:tcMar>
              <w:left w:w="0" w:type="dxa"/>
              <w:right w:w="0" w:type="dxa"/>
            </w:tcMar>
          </w:tcPr>
          <w:p w14:paraId="0BBA56C4"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4059CD" w:rsidRDefault="004059CD" w:rsidP="004059CD">
            <w:pPr>
              <w:numPr>
                <w:ilvl w:val="0"/>
                <w:numId w:val="5"/>
              </w:numPr>
              <w:tabs>
                <w:tab w:val="left" w:pos="1169"/>
              </w:tabs>
              <w:jc w:val="both"/>
              <w:rPr>
                <w:rFonts w:cs="Arial"/>
                <w:spacing w:val="-2"/>
                <w:sz w:val="18"/>
                <w:szCs w:val="18"/>
                <w:lang w:val="fr-FR"/>
              </w:rPr>
            </w:pPr>
            <w:r w:rsidRPr="004059CD">
              <w:rPr>
                <w:rFonts w:cs="Arial"/>
                <w:spacing w:val="-2"/>
                <w:sz w:val="18"/>
                <w:szCs w:val="18"/>
                <w:lang w:val="fr-FR"/>
              </w:rPr>
              <w:t>que le patient est atteint de cette affection;</w:t>
            </w:r>
          </w:p>
        </w:tc>
      </w:tr>
      <w:tr w:rsidR="004059CD" w:rsidRPr="004059CD" w14:paraId="6F2055A0" w14:textId="77777777">
        <w:trPr>
          <w:jc w:val="center"/>
        </w:trPr>
        <w:tc>
          <w:tcPr>
            <w:tcW w:w="586" w:type="dxa"/>
            <w:tcMar>
              <w:left w:w="0" w:type="dxa"/>
              <w:right w:w="0" w:type="dxa"/>
            </w:tcMar>
          </w:tcPr>
          <w:p w14:paraId="78C45A5F"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4B22AF23" w14:textId="77777777">
        <w:trPr>
          <w:jc w:val="center"/>
        </w:trPr>
        <w:tc>
          <w:tcPr>
            <w:tcW w:w="586" w:type="dxa"/>
            <w:tcMar>
              <w:left w:w="0" w:type="dxa"/>
              <w:right w:w="0" w:type="dxa"/>
            </w:tcMar>
          </w:tcPr>
          <w:p w14:paraId="4681C9A5"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7117F9" w:rsidRDefault="004059CD" w:rsidP="004059CD">
            <w:pPr>
              <w:numPr>
                <w:ilvl w:val="0"/>
                <w:numId w:val="5"/>
              </w:numPr>
              <w:tabs>
                <w:tab w:val="left" w:pos="1169"/>
              </w:tabs>
              <w:jc w:val="both"/>
              <w:rPr>
                <w:rFonts w:cs="Arial"/>
                <w:spacing w:val="-2"/>
                <w:sz w:val="18"/>
                <w:szCs w:val="18"/>
                <w:lang w:val="nl-BE"/>
              </w:rPr>
            </w:pPr>
            <w:r w:rsidRPr="007117F9">
              <w:rPr>
                <w:rFonts w:cs="Arial"/>
                <w:spacing w:val="-2"/>
                <w:sz w:val="18"/>
                <w:szCs w:val="18"/>
                <w:lang w:val="nl-BE"/>
              </w:rPr>
              <w:t>dat er in de antecedenten ervan reeds toedie</w:t>
            </w:r>
            <w:r w:rsidRPr="007117F9">
              <w:rPr>
                <w:rFonts w:cs="Arial"/>
                <w:spacing w:val="-2"/>
                <w:sz w:val="18"/>
                <w:szCs w:val="18"/>
                <w:lang w:val="nl-BE"/>
              </w:rPr>
              <w:softHyphen/>
              <w:t>ning in het zieken</w:t>
            </w:r>
            <w:r w:rsidRPr="007117F9">
              <w:rPr>
                <w:rFonts w:cs="Arial"/>
                <w:spacing w:val="-2"/>
                <w:sz w:val="18"/>
                <w:szCs w:val="18"/>
                <w:lang w:val="nl-BE"/>
              </w:rPr>
              <w:softHyphen/>
              <w:t>huis is ge</w:t>
            </w:r>
            <w:r w:rsidRPr="007117F9">
              <w:rPr>
                <w:rFonts w:cs="Arial"/>
                <w:spacing w:val="-2"/>
                <w:sz w:val="18"/>
                <w:szCs w:val="18"/>
                <w:lang w:val="nl-BE"/>
              </w:rPr>
              <w:softHyphen/>
              <w:t>weest van speciali</w:t>
            </w:r>
            <w:r w:rsidRPr="007117F9">
              <w:rPr>
                <w:rFonts w:cs="Arial"/>
                <w:spacing w:val="-2"/>
                <w:sz w:val="18"/>
                <w:szCs w:val="18"/>
                <w:lang w:val="nl-BE"/>
              </w:rPr>
              <w:softHyphen/>
              <w:t>teiten welke in de hierna</w:t>
            </w:r>
            <w:r w:rsidRPr="007117F9">
              <w:rPr>
                <w:rFonts w:cs="Arial"/>
                <w:spacing w:val="-2"/>
                <w:sz w:val="18"/>
                <w:szCs w:val="18"/>
                <w:lang w:val="nl-BE"/>
              </w:rPr>
              <w:softHyphen/>
              <w:t>vol</w:t>
            </w:r>
            <w:r w:rsidRPr="007117F9">
              <w:rPr>
                <w:rFonts w:cs="Arial"/>
                <w:spacing w:val="-2"/>
                <w:sz w:val="18"/>
                <w:szCs w:val="18"/>
                <w:lang w:val="nl-BE"/>
              </w:rPr>
              <w:softHyphen/>
              <w:t>gende lijst zijn op</w:t>
            </w:r>
            <w:r w:rsidRPr="007117F9">
              <w:rPr>
                <w:rFonts w:cs="Arial"/>
                <w:spacing w:val="-2"/>
                <w:sz w:val="18"/>
                <w:szCs w:val="18"/>
                <w:lang w:val="nl-BE"/>
              </w:rPr>
              <w:softHyphen/>
              <w:t>geno</w:t>
            </w:r>
            <w:r w:rsidRPr="007117F9">
              <w:rPr>
                <w:rFonts w:cs="Arial"/>
                <w:spacing w:val="-2"/>
                <w:sz w:val="18"/>
                <w:szCs w:val="18"/>
                <w:lang w:val="nl-BE"/>
              </w:rPr>
              <w:softHyphen/>
              <w:t>men;</w:t>
            </w:r>
          </w:p>
        </w:tc>
        <w:tc>
          <w:tcPr>
            <w:tcW w:w="586" w:type="dxa"/>
            <w:tcMar>
              <w:left w:w="0" w:type="dxa"/>
              <w:right w:w="0" w:type="dxa"/>
            </w:tcMar>
          </w:tcPr>
          <w:p w14:paraId="2F7C0781"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4059CD" w:rsidRDefault="004059CD" w:rsidP="004059CD">
            <w:pPr>
              <w:numPr>
                <w:ilvl w:val="0"/>
                <w:numId w:val="6"/>
              </w:numPr>
              <w:tabs>
                <w:tab w:val="left" w:pos="1169"/>
              </w:tabs>
              <w:jc w:val="both"/>
              <w:rPr>
                <w:rFonts w:cs="Arial"/>
                <w:spacing w:val="-2"/>
                <w:sz w:val="18"/>
                <w:szCs w:val="18"/>
                <w:lang w:val="fr-FR"/>
              </w:rPr>
            </w:pPr>
            <w:r w:rsidRPr="004059CD">
              <w:rPr>
                <w:rFonts w:cs="Arial"/>
                <w:spacing w:val="-2"/>
                <w:sz w:val="18"/>
                <w:szCs w:val="18"/>
                <w:lang w:val="fr-FR"/>
              </w:rPr>
              <w:t>que, dans ses antécédents, il y a eu administration en hôpital de spécialités qui sont reprises dans la liste ci-dessous;</w:t>
            </w:r>
          </w:p>
        </w:tc>
      </w:tr>
      <w:tr w:rsidR="004059CD" w:rsidRPr="004059CD" w14:paraId="5542329A" w14:textId="77777777">
        <w:trPr>
          <w:jc w:val="center"/>
        </w:trPr>
        <w:tc>
          <w:tcPr>
            <w:tcW w:w="586" w:type="dxa"/>
            <w:tcMar>
              <w:left w:w="0" w:type="dxa"/>
              <w:right w:w="0" w:type="dxa"/>
            </w:tcMar>
          </w:tcPr>
          <w:p w14:paraId="0CA5AF01"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51F826E1" w14:textId="77777777">
        <w:trPr>
          <w:jc w:val="center"/>
        </w:trPr>
        <w:tc>
          <w:tcPr>
            <w:tcW w:w="586" w:type="dxa"/>
            <w:tcMar>
              <w:left w:w="0" w:type="dxa"/>
              <w:right w:w="0" w:type="dxa"/>
            </w:tcMar>
          </w:tcPr>
          <w:p w14:paraId="679C1529"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7117F9" w:rsidRDefault="004059CD" w:rsidP="004059CD">
            <w:pPr>
              <w:numPr>
                <w:ilvl w:val="0"/>
                <w:numId w:val="6"/>
              </w:numPr>
              <w:tabs>
                <w:tab w:val="left" w:pos="1169"/>
              </w:tabs>
              <w:jc w:val="both"/>
              <w:rPr>
                <w:rFonts w:cs="Arial"/>
                <w:spacing w:val="-2"/>
                <w:sz w:val="18"/>
                <w:szCs w:val="18"/>
                <w:lang w:val="nl-BE"/>
              </w:rPr>
            </w:pPr>
            <w:r w:rsidRPr="007117F9">
              <w:rPr>
                <w:rFonts w:cs="Arial"/>
                <w:spacing w:val="-2"/>
                <w:sz w:val="18"/>
                <w:szCs w:val="18"/>
                <w:lang w:val="nl-BE"/>
              </w:rPr>
              <w:t>dat zijn gezondheidstoestand de her</w:t>
            </w:r>
            <w:r w:rsidRPr="007117F9">
              <w:rPr>
                <w:rFonts w:cs="Arial"/>
                <w:spacing w:val="-2"/>
                <w:sz w:val="18"/>
                <w:szCs w:val="18"/>
                <w:lang w:val="nl-BE"/>
              </w:rPr>
              <w:softHyphen/>
              <w:t>haling van zulke kuur verant</w:t>
            </w:r>
            <w:r w:rsidRPr="007117F9">
              <w:rPr>
                <w:rFonts w:cs="Arial"/>
                <w:spacing w:val="-2"/>
                <w:sz w:val="18"/>
                <w:szCs w:val="18"/>
                <w:lang w:val="nl-BE"/>
              </w:rPr>
              <w:softHyphen/>
              <w:t>woordt.</w:t>
            </w:r>
          </w:p>
        </w:tc>
        <w:tc>
          <w:tcPr>
            <w:tcW w:w="586" w:type="dxa"/>
            <w:tcMar>
              <w:left w:w="0" w:type="dxa"/>
              <w:right w:w="0" w:type="dxa"/>
            </w:tcMar>
          </w:tcPr>
          <w:p w14:paraId="05492485"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FF24D6" w:rsidRDefault="004059CD" w:rsidP="004059CD">
            <w:pPr>
              <w:numPr>
                <w:ilvl w:val="0"/>
                <w:numId w:val="7"/>
              </w:numPr>
              <w:tabs>
                <w:tab w:val="left" w:pos="1169"/>
              </w:tabs>
              <w:jc w:val="both"/>
              <w:rPr>
                <w:rFonts w:cs="Arial"/>
                <w:spacing w:val="-2"/>
                <w:sz w:val="18"/>
                <w:szCs w:val="18"/>
              </w:rPr>
            </w:pPr>
            <w:r w:rsidRPr="00FF24D6">
              <w:rPr>
                <w:rFonts w:cs="Arial"/>
                <w:spacing w:val="-2"/>
                <w:sz w:val="18"/>
                <w:szCs w:val="18"/>
              </w:rPr>
              <w:t>que son état justifie la répétition d'une telle cure.</w:t>
            </w:r>
          </w:p>
        </w:tc>
      </w:tr>
    </w:tbl>
    <w:p w14:paraId="37F8705D" w14:textId="77777777" w:rsidR="00006F11" w:rsidRPr="007117F9"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88FAC0F" w14:textId="77777777" w:rsidTr="00817A6A">
        <w:trPr>
          <w:jc w:val="center"/>
        </w:trPr>
        <w:tc>
          <w:tcPr>
            <w:tcW w:w="1012" w:type="dxa"/>
          </w:tcPr>
          <w:p w14:paraId="50FB6578"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5770839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274E6EA"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29CB552F"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70562C1E" w14:textId="77777777" w:rsidTr="00817A6A">
        <w:trPr>
          <w:trHeight w:val="300"/>
          <w:jc w:val="center"/>
        </w:trPr>
        <w:tc>
          <w:tcPr>
            <w:tcW w:w="1012" w:type="dxa"/>
          </w:tcPr>
          <w:p w14:paraId="3AC8C04C"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285FF6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9A3B317"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081A345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B14D81D" w14:textId="77777777" w:rsidTr="00817A6A">
        <w:trPr>
          <w:jc w:val="center"/>
        </w:trPr>
        <w:tc>
          <w:tcPr>
            <w:tcW w:w="8260" w:type="dxa"/>
            <w:gridSpan w:val="4"/>
          </w:tcPr>
          <w:p w14:paraId="34E75E2E" w14:textId="77777777" w:rsidR="005D6286" w:rsidRPr="002D4205" w:rsidRDefault="005E0C8F" w:rsidP="004B52B0">
            <w:pPr>
              <w:rPr>
                <w:rFonts w:cs="Arial"/>
                <w:b/>
                <w:bCs/>
                <w:sz w:val="18"/>
                <w:szCs w:val="18"/>
                <w:lang w:val="nl-NL"/>
              </w:rPr>
            </w:pPr>
            <w:r w:rsidRPr="002D4205">
              <w:rPr>
                <w:rFonts w:cs="Arial"/>
                <w:b/>
                <w:bCs/>
                <w:spacing w:val="-2"/>
                <w:sz w:val="18"/>
                <w:szCs w:val="18"/>
                <w:lang w:val="en-US"/>
              </w:rPr>
              <w:t>COLIMYCINE</w:t>
            </w:r>
          </w:p>
        </w:tc>
      </w:tr>
      <w:tr w:rsidR="005D6286" w:rsidRPr="00817A6A" w14:paraId="4A11B512" w14:textId="77777777" w:rsidTr="00817A6A">
        <w:trPr>
          <w:jc w:val="center"/>
        </w:trPr>
        <w:tc>
          <w:tcPr>
            <w:tcW w:w="1012" w:type="dxa"/>
          </w:tcPr>
          <w:p w14:paraId="59B39C5D" w14:textId="77777777" w:rsidR="005D6286" w:rsidRPr="00817A6A" w:rsidRDefault="005E0C8F" w:rsidP="004B52B0">
            <w:pPr>
              <w:rPr>
                <w:rFonts w:cs="Arial"/>
                <w:sz w:val="18"/>
                <w:szCs w:val="18"/>
              </w:rPr>
            </w:pPr>
            <w:r w:rsidRPr="00817A6A">
              <w:rPr>
                <w:rFonts w:cs="Arial"/>
                <w:sz w:val="18"/>
                <w:szCs w:val="18"/>
              </w:rPr>
              <w:t>B-121</w:t>
            </w:r>
          </w:p>
        </w:tc>
        <w:tc>
          <w:tcPr>
            <w:tcW w:w="1134" w:type="dxa"/>
          </w:tcPr>
          <w:p w14:paraId="5A826EBB" w14:textId="77777777" w:rsidR="005D6286" w:rsidRPr="00817A6A" w:rsidRDefault="005E0C8F" w:rsidP="004B52B0">
            <w:pPr>
              <w:rPr>
                <w:rFonts w:cs="Arial"/>
                <w:sz w:val="18"/>
                <w:szCs w:val="18"/>
              </w:rPr>
            </w:pPr>
            <w:r w:rsidRPr="00817A6A">
              <w:rPr>
                <w:rFonts w:cs="Arial"/>
                <w:sz w:val="18"/>
                <w:szCs w:val="18"/>
              </w:rPr>
              <w:t>0106-658</w:t>
            </w:r>
          </w:p>
        </w:tc>
        <w:tc>
          <w:tcPr>
            <w:tcW w:w="3247" w:type="dxa"/>
          </w:tcPr>
          <w:p w14:paraId="58DED8B2" w14:textId="77777777" w:rsidR="005D6286" w:rsidRPr="00817A6A" w:rsidRDefault="005E0C8F" w:rsidP="004B52B0">
            <w:pPr>
              <w:rPr>
                <w:rFonts w:cs="Arial"/>
                <w:sz w:val="18"/>
                <w:szCs w:val="18"/>
              </w:rPr>
            </w:pPr>
            <w:r w:rsidRPr="00817A6A">
              <w:rPr>
                <w:rFonts w:cs="Arial"/>
                <w:spacing w:val="-2"/>
                <w:sz w:val="18"/>
                <w:szCs w:val="18"/>
              </w:rPr>
              <w:t>compr. 10 x 1.500.000 U.</w:t>
            </w:r>
          </w:p>
        </w:tc>
        <w:tc>
          <w:tcPr>
            <w:tcW w:w="2867" w:type="dxa"/>
          </w:tcPr>
          <w:p w14:paraId="782BF98E"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709328A5" w14:textId="77777777" w:rsidTr="00817A6A">
        <w:trPr>
          <w:jc w:val="center"/>
        </w:trPr>
        <w:tc>
          <w:tcPr>
            <w:tcW w:w="1012" w:type="dxa"/>
          </w:tcPr>
          <w:p w14:paraId="245C5061" w14:textId="77777777" w:rsidR="005E0C8F" w:rsidRPr="00817A6A" w:rsidRDefault="005E0C8F" w:rsidP="004B52B0">
            <w:pPr>
              <w:rPr>
                <w:rFonts w:cs="Arial"/>
                <w:sz w:val="18"/>
                <w:szCs w:val="18"/>
                <w:lang w:val="nl-NL"/>
              </w:rPr>
            </w:pPr>
            <w:r w:rsidRPr="00817A6A">
              <w:rPr>
                <w:rFonts w:cs="Arial"/>
                <w:sz w:val="18"/>
                <w:szCs w:val="18"/>
                <w:lang w:val="nl-NL"/>
              </w:rPr>
              <w:t>B-121  *</w:t>
            </w:r>
          </w:p>
        </w:tc>
        <w:tc>
          <w:tcPr>
            <w:tcW w:w="1134" w:type="dxa"/>
          </w:tcPr>
          <w:p w14:paraId="04844EBE"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62CD76A9" w14:textId="77777777" w:rsidR="005E0C8F" w:rsidRDefault="005E0C8F">
            <w:r w:rsidRPr="00817A6A">
              <w:rPr>
                <w:rFonts w:cs="Arial"/>
                <w:spacing w:val="-2"/>
                <w:sz w:val="18"/>
                <w:szCs w:val="18"/>
              </w:rPr>
              <w:t>pr. compr. 1 x 1.500.000 U.</w:t>
            </w:r>
          </w:p>
        </w:tc>
        <w:tc>
          <w:tcPr>
            <w:tcW w:w="2867" w:type="dxa"/>
          </w:tcPr>
          <w:p w14:paraId="7F4E0E9A" w14:textId="77777777" w:rsidR="005E0C8F" w:rsidRPr="00817A6A" w:rsidRDefault="005E0C8F" w:rsidP="00817A6A">
            <w:pPr>
              <w:jc w:val="right"/>
              <w:rPr>
                <w:rFonts w:cs="Arial"/>
                <w:sz w:val="18"/>
                <w:szCs w:val="18"/>
              </w:rPr>
            </w:pPr>
            <w:r w:rsidRPr="00817A6A">
              <w:rPr>
                <w:rFonts w:cs="Arial"/>
                <w:sz w:val="18"/>
                <w:szCs w:val="18"/>
              </w:rPr>
              <w:t>10 compr.</w:t>
            </w:r>
          </w:p>
        </w:tc>
      </w:tr>
      <w:tr w:rsidR="005E0C8F" w:rsidRPr="00817A6A" w14:paraId="56578F5E" w14:textId="77777777" w:rsidTr="00817A6A">
        <w:trPr>
          <w:jc w:val="center"/>
        </w:trPr>
        <w:tc>
          <w:tcPr>
            <w:tcW w:w="1012" w:type="dxa"/>
          </w:tcPr>
          <w:p w14:paraId="588B4823" w14:textId="77777777" w:rsidR="005E0C8F" w:rsidRPr="00817A6A" w:rsidRDefault="005E0C8F" w:rsidP="004B52B0">
            <w:pPr>
              <w:rPr>
                <w:rFonts w:cs="Arial"/>
                <w:sz w:val="18"/>
                <w:szCs w:val="18"/>
                <w:lang w:val="nl-NL"/>
              </w:rPr>
            </w:pPr>
            <w:r w:rsidRPr="00817A6A">
              <w:rPr>
                <w:rFonts w:cs="Arial"/>
                <w:sz w:val="18"/>
                <w:szCs w:val="18"/>
                <w:lang w:val="nl-NL"/>
              </w:rPr>
              <w:t>B-121  **</w:t>
            </w:r>
          </w:p>
        </w:tc>
        <w:tc>
          <w:tcPr>
            <w:tcW w:w="1134" w:type="dxa"/>
          </w:tcPr>
          <w:p w14:paraId="725B4CD7"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339FC40D" w14:textId="77777777" w:rsidR="005E0C8F" w:rsidRDefault="005E0C8F">
            <w:r w:rsidRPr="00817A6A">
              <w:rPr>
                <w:rFonts w:cs="Arial"/>
                <w:spacing w:val="-2"/>
                <w:sz w:val="18"/>
                <w:szCs w:val="18"/>
              </w:rPr>
              <w:t>pr. compr. 1 x 1.500.000 U.</w:t>
            </w:r>
          </w:p>
        </w:tc>
        <w:tc>
          <w:tcPr>
            <w:tcW w:w="2867" w:type="dxa"/>
          </w:tcPr>
          <w:p w14:paraId="1330E896" w14:textId="77777777" w:rsidR="005E0C8F" w:rsidRPr="00817A6A" w:rsidRDefault="005E0C8F" w:rsidP="004B52B0">
            <w:pPr>
              <w:rPr>
                <w:rFonts w:cs="Arial"/>
                <w:sz w:val="18"/>
                <w:szCs w:val="18"/>
              </w:rPr>
            </w:pPr>
            <w:r w:rsidRPr="00817A6A">
              <w:rPr>
                <w:rFonts w:cs="Arial"/>
                <w:sz w:val="18"/>
                <w:szCs w:val="18"/>
              </w:rPr>
              <w:t>par</w:t>
            </w:r>
          </w:p>
        </w:tc>
      </w:tr>
      <w:tr w:rsidR="005E0C8F" w:rsidRPr="00817A6A" w14:paraId="15DE7D88" w14:textId="77777777" w:rsidTr="00817A6A">
        <w:trPr>
          <w:jc w:val="center"/>
        </w:trPr>
        <w:tc>
          <w:tcPr>
            <w:tcW w:w="8260" w:type="dxa"/>
            <w:gridSpan w:val="4"/>
          </w:tcPr>
          <w:p w14:paraId="7823F0EC" w14:textId="77777777" w:rsidR="005E0C8F" w:rsidRPr="002D4205" w:rsidRDefault="005E0C8F" w:rsidP="009E4B11">
            <w:pPr>
              <w:rPr>
                <w:rFonts w:cs="Arial"/>
                <w:b/>
                <w:bCs/>
                <w:sz w:val="18"/>
                <w:szCs w:val="18"/>
                <w:lang w:val="nl-NL"/>
              </w:rPr>
            </w:pPr>
            <w:r w:rsidRPr="002D4205">
              <w:rPr>
                <w:rFonts w:cs="Arial"/>
                <w:b/>
                <w:bCs/>
                <w:spacing w:val="-2"/>
                <w:sz w:val="18"/>
                <w:szCs w:val="18"/>
                <w:lang w:val="en-US"/>
              </w:rPr>
              <w:t>COLIMYCINE</w:t>
            </w:r>
          </w:p>
        </w:tc>
      </w:tr>
      <w:tr w:rsidR="005E0C8F" w:rsidRPr="00817A6A" w14:paraId="06465FAF" w14:textId="77777777" w:rsidTr="00817A6A">
        <w:trPr>
          <w:jc w:val="center"/>
        </w:trPr>
        <w:tc>
          <w:tcPr>
            <w:tcW w:w="1012" w:type="dxa"/>
          </w:tcPr>
          <w:p w14:paraId="13827E2F" w14:textId="77777777" w:rsidR="005E0C8F" w:rsidRPr="00817A6A" w:rsidRDefault="005E0C8F" w:rsidP="009E4B11">
            <w:pPr>
              <w:rPr>
                <w:rFonts w:cs="Arial"/>
                <w:sz w:val="18"/>
                <w:szCs w:val="18"/>
              </w:rPr>
            </w:pPr>
            <w:r w:rsidRPr="00817A6A">
              <w:rPr>
                <w:rFonts w:cs="Arial"/>
                <w:sz w:val="18"/>
                <w:szCs w:val="18"/>
              </w:rPr>
              <w:t>B-121</w:t>
            </w:r>
          </w:p>
        </w:tc>
        <w:tc>
          <w:tcPr>
            <w:tcW w:w="1134" w:type="dxa"/>
          </w:tcPr>
          <w:p w14:paraId="102F9842" w14:textId="77777777" w:rsidR="005E0C8F" w:rsidRPr="00817A6A" w:rsidRDefault="005E0C8F" w:rsidP="009E4B11">
            <w:pPr>
              <w:rPr>
                <w:rFonts w:cs="Arial"/>
                <w:sz w:val="18"/>
                <w:szCs w:val="18"/>
              </w:rPr>
            </w:pPr>
            <w:r w:rsidRPr="00817A6A">
              <w:rPr>
                <w:rFonts w:cs="Arial"/>
                <w:sz w:val="18"/>
                <w:szCs w:val="18"/>
              </w:rPr>
              <w:t>0106-674</w:t>
            </w:r>
          </w:p>
        </w:tc>
        <w:tc>
          <w:tcPr>
            <w:tcW w:w="3247" w:type="dxa"/>
          </w:tcPr>
          <w:p w14:paraId="0CF0E4E3" w14:textId="1E4A7E21" w:rsidR="005E0C8F" w:rsidRPr="00817A6A" w:rsidRDefault="005E0C8F" w:rsidP="009E4B11">
            <w:pPr>
              <w:rPr>
                <w:rFonts w:cs="Arial"/>
                <w:sz w:val="18"/>
                <w:szCs w:val="18"/>
              </w:rPr>
            </w:pPr>
            <w:r w:rsidRPr="00817A6A">
              <w:rPr>
                <w:rFonts w:cs="Arial"/>
                <w:spacing w:val="-2"/>
                <w:sz w:val="18"/>
                <w:szCs w:val="18"/>
              </w:rPr>
              <w:t>sir. 80 m</w:t>
            </w:r>
            <w:r w:rsidR="00501395">
              <w:rPr>
                <w:rFonts w:cs="Arial"/>
                <w:spacing w:val="-2"/>
                <w:sz w:val="18"/>
                <w:szCs w:val="18"/>
              </w:rPr>
              <w:t>L</w:t>
            </w:r>
            <w:r w:rsidRPr="00817A6A">
              <w:rPr>
                <w:rFonts w:cs="Arial"/>
                <w:spacing w:val="-2"/>
                <w:sz w:val="18"/>
                <w:szCs w:val="18"/>
              </w:rPr>
              <w:t xml:space="preserve">  250.000 U./5 m</w:t>
            </w:r>
            <w:r w:rsidR="00501395">
              <w:rPr>
                <w:rFonts w:cs="Arial"/>
                <w:spacing w:val="-2"/>
                <w:sz w:val="18"/>
                <w:szCs w:val="18"/>
              </w:rPr>
              <w:t>L</w:t>
            </w:r>
          </w:p>
        </w:tc>
        <w:tc>
          <w:tcPr>
            <w:tcW w:w="2867" w:type="dxa"/>
          </w:tcPr>
          <w:p w14:paraId="108981D4" w14:textId="77777777" w:rsidR="005E0C8F" w:rsidRPr="00817A6A" w:rsidRDefault="008E66D2" w:rsidP="009E4B11">
            <w:pPr>
              <w:rPr>
                <w:rFonts w:cs="Arial"/>
                <w:sz w:val="18"/>
                <w:szCs w:val="18"/>
              </w:rPr>
            </w:pPr>
            <w:r w:rsidRPr="00817A6A">
              <w:rPr>
                <w:rFonts w:cs="Arial"/>
                <w:sz w:val="18"/>
                <w:szCs w:val="18"/>
              </w:rPr>
              <w:t>per</w:t>
            </w:r>
          </w:p>
        </w:tc>
      </w:tr>
      <w:tr w:rsidR="005E0C8F" w:rsidRPr="00817A6A" w14:paraId="63392DED" w14:textId="77777777" w:rsidTr="00817A6A">
        <w:trPr>
          <w:jc w:val="center"/>
        </w:trPr>
        <w:tc>
          <w:tcPr>
            <w:tcW w:w="1012" w:type="dxa"/>
          </w:tcPr>
          <w:p w14:paraId="54D182DB" w14:textId="77777777" w:rsidR="005E0C8F" w:rsidRPr="00817A6A" w:rsidRDefault="005E0C8F" w:rsidP="009E4B11">
            <w:pPr>
              <w:rPr>
                <w:rFonts w:cs="Arial"/>
                <w:sz w:val="18"/>
                <w:szCs w:val="18"/>
                <w:lang w:val="nl-NL"/>
              </w:rPr>
            </w:pPr>
            <w:r w:rsidRPr="00817A6A">
              <w:rPr>
                <w:rFonts w:cs="Arial"/>
                <w:sz w:val="18"/>
                <w:szCs w:val="18"/>
                <w:lang w:val="nl-NL"/>
              </w:rPr>
              <w:lastRenderedPageBreak/>
              <w:t>B-121  *</w:t>
            </w:r>
          </w:p>
        </w:tc>
        <w:tc>
          <w:tcPr>
            <w:tcW w:w="1134" w:type="dxa"/>
          </w:tcPr>
          <w:p w14:paraId="0495F3F0"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07BBF2A4" w14:textId="59577C97"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505836BF" w14:textId="5E80A782" w:rsidR="005E0C8F" w:rsidRPr="00817A6A" w:rsidRDefault="008E66D2" w:rsidP="00817A6A">
            <w:pPr>
              <w:jc w:val="right"/>
              <w:rPr>
                <w:rFonts w:cs="Arial"/>
                <w:sz w:val="18"/>
                <w:szCs w:val="18"/>
              </w:rPr>
            </w:pPr>
            <w:r w:rsidRPr="00817A6A">
              <w:rPr>
                <w:rFonts w:cs="Arial"/>
                <w:spacing w:val="-2"/>
                <w:sz w:val="18"/>
                <w:szCs w:val="18"/>
              </w:rPr>
              <w:t>sir. 80 m</w:t>
            </w:r>
            <w:r w:rsidR="00501395">
              <w:rPr>
                <w:rFonts w:cs="Arial"/>
                <w:spacing w:val="-2"/>
                <w:sz w:val="18"/>
                <w:szCs w:val="18"/>
              </w:rPr>
              <w:t>L</w:t>
            </w:r>
          </w:p>
        </w:tc>
      </w:tr>
      <w:tr w:rsidR="005E0C8F" w:rsidRPr="00817A6A" w14:paraId="5ABA3E5A" w14:textId="77777777" w:rsidTr="00817A6A">
        <w:trPr>
          <w:jc w:val="center"/>
        </w:trPr>
        <w:tc>
          <w:tcPr>
            <w:tcW w:w="1012" w:type="dxa"/>
          </w:tcPr>
          <w:p w14:paraId="23A3D68F"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5F6AF048"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2490ED2C" w14:textId="7CD8DB85" w:rsidR="005E0C8F" w:rsidRDefault="005E0C8F">
            <w:r w:rsidRPr="00817A6A">
              <w:rPr>
                <w:rFonts w:cs="Arial"/>
                <w:spacing w:val="-2"/>
                <w:sz w:val="18"/>
                <w:szCs w:val="18"/>
              </w:rPr>
              <w:t>pr. sir. 1 x 250.000 U./5 m</w:t>
            </w:r>
            <w:r w:rsidR="00501395">
              <w:rPr>
                <w:rFonts w:cs="Arial"/>
                <w:spacing w:val="-2"/>
                <w:sz w:val="18"/>
                <w:szCs w:val="18"/>
              </w:rPr>
              <w:t>L</w:t>
            </w:r>
          </w:p>
        </w:tc>
        <w:tc>
          <w:tcPr>
            <w:tcW w:w="2867" w:type="dxa"/>
          </w:tcPr>
          <w:p w14:paraId="66E783DA" w14:textId="77777777" w:rsidR="005E0C8F" w:rsidRPr="00817A6A" w:rsidRDefault="008E66D2" w:rsidP="009E4B11">
            <w:pPr>
              <w:rPr>
                <w:rFonts w:cs="Arial"/>
                <w:sz w:val="18"/>
                <w:szCs w:val="18"/>
              </w:rPr>
            </w:pPr>
            <w:r w:rsidRPr="00817A6A">
              <w:rPr>
                <w:rFonts w:cs="Arial"/>
                <w:sz w:val="18"/>
                <w:szCs w:val="18"/>
              </w:rPr>
              <w:t>par</w:t>
            </w:r>
          </w:p>
        </w:tc>
      </w:tr>
    </w:tbl>
    <w:p w14:paraId="35F6DBB6" w14:textId="77777777" w:rsidR="005D6286" w:rsidRDefault="005D6286">
      <w:pPr>
        <w:jc w:val="both"/>
        <w:rPr>
          <w:rFonts w:cs="Arial"/>
          <w:spacing w:val="-2"/>
          <w:sz w:val="18"/>
          <w:szCs w:val="18"/>
        </w:rPr>
      </w:pPr>
    </w:p>
    <w:p w14:paraId="5A57A6DD" w14:textId="77777777" w:rsidR="005900AA" w:rsidRPr="007117F9"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7AD09D0" w14:textId="77777777">
        <w:trPr>
          <w:jc w:val="center"/>
        </w:trPr>
        <w:tc>
          <w:tcPr>
            <w:tcW w:w="586" w:type="dxa"/>
            <w:tcMar>
              <w:left w:w="0" w:type="dxa"/>
              <w:right w:w="0" w:type="dxa"/>
            </w:tcMar>
          </w:tcPr>
          <w:p w14:paraId="6FA94CA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21</w:t>
            </w:r>
            <w:r w:rsidR="00CD017A">
              <w:rPr>
                <w:rFonts w:cs="Arial"/>
                <w:spacing w:val="-2"/>
                <w:sz w:val="18"/>
                <w:szCs w:val="18"/>
                <w:lang w:val="fr-FR"/>
              </w:rPr>
              <w:t>°</w:t>
            </w:r>
          </w:p>
        </w:tc>
        <w:tc>
          <w:tcPr>
            <w:tcW w:w="3543" w:type="dxa"/>
            <w:tcMar>
              <w:left w:w="170" w:type="dxa"/>
              <w:right w:w="170" w:type="dxa"/>
            </w:tcMar>
          </w:tcPr>
          <w:p w14:paraId="4CEE200C"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21</w:t>
            </w:r>
            <w:r w:rsidR="00CD017A">
              <w:rPr>
                <w:rFonts w:cs="Arial"/>
                <w:spacing w:val="-2"/>
                <w:sz w:val="18"/>
                <w:szCs w:val="18"/>
                <w:lang w:val="nl-BE"/>
              </w:rPr>
              <w:t>°</w:t>
            </w:r>
          </w:p>
        </w:tc>
        <w:tc>
          <w:tcPr>
            <w:tcW w:w="3543" w:type="dxa"/>
            <w:tcMar>
              <w:left w:w="170" w:type="dxa"/>
              <w:right w:w="170" w:type="dxa"/>
            </w:tcMar>
          </w:tcPr>
          <w:p w14:paraId="2E96BBBD"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16.03.2006, M.B. 21.03.2006).</w:t>
            </w:r>
          </w:p>
        </w:tc>
      </w:tr>
    </w:tbl>
    <w:p w14:paraId="745E6DB1" w14:textId="77777777" w:rsidR="00B6679D" w:rsidRDefault="00B6679D">
      <w:pPr>
        <w:jc w:val="both"/>
        <w:rPr>
          <w:rFonts w:cs="Arial"/>
          <w:spacing w:val="-2"/>
          <w:sz w:val="18"/>
          <w:szCs w:val="18"/>
        </w:rPr>
      </w:pPr>
    </w:p>
    <w:p w14:paraId="65A3062D" w14:textId="77777777" w:rsidR="005900AA" w:rsidRPr="007117F9" w:rsidRDefault="005900AA">
      <w:pPr>
        <w:jc w:val="both"/>
        <w:rPr>
          <w:rFonts w:cs="Arial"/>
          <w:spacing w:val="-2"/>
          <w:sz w:val="18"/>
          <w:szCs w:val="18"/>
        </w:rPr>
      </w:pPr>
    </w:p>
    <w:p w14:paraId="3A30D553" w14:textId="77777777" w:rsidR="00767827"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1A5E470" w14:textId="77777777">
        <w:trPr>
          <w:jc w:val="center"/>
        </w:trPr>
        <w:tc>
          <w:tcPr>
            <w:tcW w:w="586" w:type="dxa"/>
            <w:tcMar>
              <w:left w:w="0" w:type="dxa"/>
              <w:right w:w="0" w:type="dxa"/>
            </w:tcMar>
          </w:tcPr>
          <w:p w14:paraId="7E7496F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22</w:t>
            </w:r>
            <w:r w:rsidR="00CD017A">
              <w:rPr>
                <w:rFonts w:cs="Arial"/>
                <w:spacing w:val="-2"/>
                <w:sz w:val="18"/>
                <w:szCs w:val="18"/>
                <w:lang w:val="fr-FR"/>
              </w:rPr>
              <w:t>°</w:t>
            </w:r>
          </w:p>
        </w:tc>
        <w:tc>
          <w:tcPr>
            <w:tcW w:w="3543" w:type="dxa"/>
            <w:tcMar>
              <w:left w:w="170" w:type="dxa"/>
              <w:right w:w="170" w:type="dxa"/>
            </w:tcMar>
          </w:tcPr>
          <w:p w14:paraId="59D12679"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pheochromocytoom.</w:t>
            </w:r>
          </w:p>
        </w:tc>
        <w:tc>
          <w:tcPr>
            <w:tcW w:w="586" w:type="dxa"/>
            <w:tcMar>
              <w:left w:w="0" w:type="dxa"/>
              <w:right w:w="0" w:type="dxa"/>
            </w:tcMar>
          </w:tcPr>
          <w:p w14:paraId="47BDE3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22</w:t>
            </w:r>
            <w:r w:rsidR="00CD017A">
              <w:rPr>
                <w:rFonts w:cs="Arial"/>
                <w:spacing w:val="-2"/>
                <w:sz w:val="18"/>
                <w:szCs w:val="18"/>
                <w:lang w:val="nl-BE"/>
              </w:rPr>
              <w:t>°</w:t>
            </w:r>
          </w:p>
        </w:tc>
        <w:tc>
          <w:tcPr>
            <w:tcW w:w="3543" w:type="dxa"/>
            <w:tcMar>
              <w:left w:w="170" w:type="dxa"/>
              <w:right w:w="170" w:type="dxa"/>
            </w:tcMar>
          </w:tcPr>
          <w:p w14:paraId="5AD03C4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de phéochromocytome.</w:t>
            </w:r>
          </w:p>
        </w:tc>
      </w:tr>
    </w:tbl>
    <w:p w14:paraId="54395256" w14:textId="77777777" w:rsidR="00767827"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7117F9"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BDA7848" w14:textId="77777777" w:rsidTr="00817A6A">
        <w:trPr>
          <w:jc w:val="center"/>
        </w:trPr>
        <w:tc>
          <w:tcPr>
            <w:tcW w:w="1012" w:type="dxa"/>
          </w:tcPr>
          <w:p w14:paraId="66538A24"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DE77E84"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4ED55F6"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007873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4AF732C4" w14:textId="77777777" w:rsidTr="00817A6A">
        <w:trPr>
          <w:trHeight w:val="300"/>
          <w:jc w:val="center"/>
        </w:trPr>
        <w:tc>
          <w:tcPr>
            <w:tcW w:w="1012" w:type="dxa"/>
          </w:tcPr>
          <w:p w14:paraId="07454A4F"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08407EC3"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D4BABF3"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4B104A17"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6717F776" w14:textId="77777777" w:rsidTr="00817A6A">
        <w:trPr>
          <w:jc w:val="center"/>
        </w:trPr>
        <w:tc>
          <w:tcPr>
            <w:tcW w:w="8260" w:type="dxa"/>
            <w:gridSpan w:val="4"/>
          </w:tcPr>
          <w:p w14:paraId="08635DF3" w14:textId="587DF890" w:rsidR="005D6286" w:rsidRPr="00817A6A" w:rsidRDefault="008E66D2" w:rsidP="004B52B0">
            <w:pPr>
              <w:rPr>
                <w:rFonts w:cs="Arial"/>
                <w:caps/>
                <w:sz w:val="18"/>
                <w:szCs w:val="18"/>
                <w:lang w:val="nl-NL"/>
              </w:rPr>
            </w:pPr>
            <w:r w:rsidRPr="002D4205">
              <w:rPr>
                <w:rFonts w:cs="Arial"/>
                <w:b/>
                <w:bCs/>
                <w:caps/>
                <w:spacing w:val="-2"/>
                <w:sz w:val="18"/>
                <w:szCs w:val="18"/>
                <w:lang w:val="nl-NL"/>
              </w:rPr>
              <w:t>Phenoxybenzamine hydrochloride</w:t>
            </w:r>
            <w:r w:rsidR="008572AC" w:rsidRPr="00817A6A">
              <w:rPr>
                <w:rFonts w:cs="Arial"/>
                <w:caps/>
                <w:spacing w:val="-2"/>
                <w:sz w:val="18"/>
                <w:szCs w:val="18"/>
                <w:lang w:val="nl-NL"/>
              </w:rPr>
              <w:t xml:space="preserve"> (01.02.2006)</w:t>
            </w:r>
          </w:p>
        </w:tc>
      </w:tr>
      <w:tr w:rsidR="005D6286" w:rsidRPr="00817A6A" w14:paraId="453779B0" w14:textId="77777777" w:rsidTr="00817A6A">
        <w:trPr>
          <w:jc w:val="center"/>
        </w:trPr>
        <w:tc>
          <w:tcPr>
            <w:tcW w:w="1012" w:type="dxa"/>
          </w:tcPr>
          <w:p w14:paraId="1D7D4EF3" w14:textId="77777777" w:rsidR="005D6286" w:rsidRPr="00817A6A" w:rsidRDefault="008E66D2" w:rsidP="004B52B0">
            <w:pPr>
              <w:rPr>
                <w:rFonts w:cs="Arial"/>
                <w:sz w:val="18"/>
                <w:szCs w:val="18"/>
              </w:rPr>
            </w:pPr>
            <w:r w:rsidRPr="00817A6A">
              <w:rPr>
                <w:rFonts w:cs="Arial"/>
                <w:sz w:val="18"/>
                <w:szCs w:val="18"/>
              </w:rPr>
              <w:t>B-13</w:t>
            </w:r>
          </w:p>
        </w:tc>
        <w:tc>
          <w:tcPr>
            <w:tcW w:w="1134" w:type="dxa"/>
          </w:tcPr>
          <w:p w14:paraId="6B4A7506" w14:textId="77777777" w:rsidR="005D6286" w:rsidRPr="00817A6A" w:rsidRDefault="008E66D2" w:rsidP="004B52B0">
            <w:pPr>
              <w:rPr>
                <w:rFonts w:cs="Arial"/>
                <w:sz w:val="18"/>
                <w:szCs w:val="18"/>
              </w:rPr>
            </w:pPr>
            <w:r w:rsidRPr="00817A6A">
              <w:rPr>
                <w:rFonts w:cs="Arial"/>
                <w:sz w:val="18"/>
                <w:szCs w:val="18"/>
              </w:rPr>
              <w:t>2285-369</w:t>
            </w:r>
          </w:p>
        </w:tc>
        <w:tc>
          <w:tcPr>
            <w:tcW w:w="3247" w:type="dxa"/>
          </w:tcPr>
          <w:p w14:paraId="22786297" w14:textId="77777777" w:rsidR="005D6286" w:rsidRPr="00817A6A" w:rsidRDefault="008E66D2" w:rsidP="004B52B0">
            <w:pPr>
              <w:rPr>
                <w:rFonts w:cs="Arial"/>
                <w:sz w:val="18"/>
                <w:szCs w:val="18"/>
              </w:rPr>
            </w:pPr>
            <w:r w:rsidRPr="00817A6A">
              <w:rPr>
                <w:rFonts w:cs="Arial"/>
                <w:spacing w:val="-2"/>
                <w:sz w:val="18"/>
                <w:szCs w:val="18"/>
                <w:lang w:val="nl-NL"/>
              </w:rPr>
              <w:t>caps. 100 x 10 mg</w:t>
            </w:r>
          </w:p>
        </w:tc>
        <w:tc>
          <w:tcPr>
            <w:tcW w:w="2867" w:type="dxa"/>
          </w:tcPr>
          <w:p w14:paraId="7F6AF49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59AFEE0A" w14:textId="77777777" w:rsidTr="00817A6A">
        <w:trPr>
          <w:jc w:val="center"/>
        </w:trPr>
        <w:tc>
          <w:tcPr>
            <w:tcW w:w="1012" w:type="dxa"/>
          </w:tcPr>
          <w:p w14:paraId="7C442D9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5E955C08"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22F89405" w14:textId="77777777" w:rsidR="008E66D2" w:rsidRDefault="008E66D2">
            <w:r w:rsidRPr="00817A6A">
              <w:rPr>
                <w:rFonts w:cs="Arial"/>
                <w:spacing w:val="-2"/>
                <w:sz w:val="18"/>
                <w:szCs w:val="18"/>
                <w:lang w:val="nl-NL"/>
              </w:rPr>
              <w:t>pr. caps. 1 x 10 mg</w:t>
            </w:r>
          </w:p>
        </w:tc>
        <w:tc>
          <w:tcPr>
            <w:tcW w:w="2867" w:type="dxa"/>
          </w:tcPr>
          <w:p w14:paraId="355359FC" w14:textId="77777777" w:rsidR="008E66D2" w:rsidRPr="00817A6A" w:rsidRDefault="008E66D2" w:rsidP="00817A6A">
            <w:pPr>
              <w:jc w:val="right"/>
              <w:rPr>
                <w:rFonts w:cs="Arial"/>
                <w:sz w:val="18"/>
                <w:szCs w:val="18"/>
              </w:rPr>
            </w:pPr>
            <w:r w:rsidRPr="00817A6A">
              <w:rPr>
                <w:rFonts w:cs="Arial"/>
                <w:sz w:val="18"/>
                <w:szCs w:val="18"/>
              </w:rPr>
              <w:t>100 caps.</w:t>
            </w:r>
          </w:p>
        </w:tc>
      </w:tr>
      <w:tr w:rsidR="008E66D2" w:rsidRPr="00817A6A" w14:paraId="1664A5D4" w14:textId="77777777" w:rsidTr="00817A6A">
        <w:trPr>
          <w:jc w:val="center"/>
        </w:trPr>
        <w:tc>
          <w:tcPr>
            <w:tcW w:w="1012" w:type="dxa"/>
          </w:tcPr>
          <w:p w14:paraId="4D4BD92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71D5F5F1"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384923C6" w14:textId="77777777" w:rsidR="008E66D2" w:rsidRDefault="008E66D2">
            <w:r w:rsidRPr="00817A6A">
              <w:rPr>
                <w:rFonts w:cs="Arial"/>
                <w:spacing w:val="-2"/>
                <w:sz w:val="18"/>
                <w:szCs w:val="18"/>
                <w:lang w:val="nl-NL"/>
              </w:rPr>
              <w:t>pr. caps. 1 x 10 mg</w:t>
            </w:r>
          </w:p>
        </w:tc>
        <w:tc>
          <w:tcPr>
            <w:tcW w:w="2867" w:type="dxa"/>
          </w:tcPr>
          <w:p w14:paraId="68EE3B45" w14:textId="77777777" w:rsidR="008E66D2" w:rsidRPr="00817A6A" w:rsidRDefault="008E66D2" w:rsidP="004B52B0">
            <w:pPr>
              <w:rPr>
                <w:rFonts w:cs="Arial"/>
                <w:sz w:val="18"/>
                <w:szCs w:val="18"/>
              </w:rPr>
            </w:pPr>
            <w:r w:rsidRPr="00817A6A">
              <w:rPr>
                <w:rFonts w:cs="Arial"/>
                <w:sz w:val="18"/>
                <w:szCs w:val="18"/>
              </w:rPr>
              <w:t>par</w:t>
            </w:r>
          </w:p>
        </w:tc>
      </w:tr>
    </w:tbl>
    <w:p w14:paraId="2E3A6EBD" w14:textId="77777777" w:rsidR="005D6286"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360405E" w14:textId="77777777">
        <w:trPr>
          <w:jc w:val="center"/>
        </w:trPr>
        <w:tc>
          <w:tcPr>
            <w:tcW w:w="586" w:type="dxa"/>
            <w:tcMar>
              <w:left w:w="0" w:type="dxa"/>
              <w:right w:w="0" w:type="dxa"/>
            </w:tcMar>
          </w:tcPr>
          <w:p w14:paraId="13D65B27"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23</w:t>
            </w:r>
            <w:r w:rsidR="00975EF4">
              <w:rPr>
                <w:rFonts w:cs="Arial"/>
                <w:spacing w:val="-2"/>
                <w:sz w:val="18"/>
                <w:szCs w:val="18"/>
                <w:lang w:val="fr-FR"/>
              </w:rPr>
              <w:t>°</w:t>
            </w:r>
          </w:p>
        </w:tc>
        <w:tc>
          <w:tcPr>
            <w:tcW w:w="3543" w:type="dxa"/>
            <w:tcMar>
              <w:left w:w="170" w:type="dxa"/>
              <w:right w:w="170" w:type="dxa"/>
            </w:tcMar>
          </w:tcPr>
          <w:p w14:paraId="2173A94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hiernavolgende specialiteit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nefroloog arts of pediater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tussen drie maand en 18 jaar leeftijd met corticosteroid-afhankelijk of corticosteroid –resistent nefrotisch syndroom.</w:t>
            </w:r>
          </w:p>
        </w:tc>
        <w:tc>
          <w:tcPr>
            <w:tcW w:w="586" w:type="dxa"/>
            <w:tcMar>
              <w:left w:w="0" w:type="dxa"/>
              <w:right w:w="0" w:type="dxa"/>
            </w:tcMar>
          </w:tcPr>
          <w:p w14:paraId="6D310464"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23</w:t>
            </w:r>
            <w:r w:rsidR="00975EF4">
              <w:rPr>
                <w:rFonts w:cs="Arial"/>
                <w:spacing w:val="-2"/>
                <w:sz w:val="18"/>
                <w:szCs w:val="18"/>
                <w:lang w:val="nl-BE"/>
              </w:rPr>
              <w:t>°</w:t>
            </w:r>
          </w:p>
        </w:tc>
        <w:tc>
          <w:tcPr>
            <w:tcW w:w="3543" w:type="dxa"/>
            <w:tcMar>
              <w:left w:w="170" w:type="dxa"/>
              <w:right w:w="170" w:type="dxa"/>
            </w:tcMar>
          </w:tcPr>
          <w:p w14:paraId="0C82721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néphrologue ou médecin pédiatre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âgé de trois mois à 18 ans at</w:t>
            </w:r>
            <w:r w:rsidRPr="007117F9">
              <w:rPr>
                <w:rFonts w:cs="Arial"/>
                <w:spacing w:val="-2"/>
                <w:sz w:val="18"/>
                <w:szCs w:val="18"/>
                <w:lang w:val="fr-FR"/>
              </w:rPr>
              <w:softHyphen/>
              <w:t>teint du syndrome néphrotique corticodépendant ou corticorésistant.</w:t>
            </w:r>
          </w:p>
        </w:tc>
      </w:tr>
    </w:tbl>
    <w:p w14:paraId="1E91FF5D" w14:textId="77777777" w:rsidR="00B6679D" w:rsidRPr="007117F9"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5A96FD1" w14:textId="77777777" w:rsidTr="00817A6A">
        <w:trPr>
          <w:jc w:val="center"/>
        </w:trPr>
        <w:tc>
          <w:tcPr>
            <w:tcW w:w="1012" w:type="dxa"/>
          </w:tcPr>
          <w:p w14:paraId="61FE4283"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24A907A"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31957FF3"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4F5A48D8"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463BC7" w14:textId="77777777" w:rsidTr="00817A6A">
        <w:trPr>
          <w:trHeight w:val="300"/>
          <w:jc w:val="center"/>
        </w:trPr>
        <w:tc>
          <w:tcPr>
            <w:tcW w:w="1012" w:type="dxa"/>
          </w:tcPr>
          <w:p w14:paraId="60338D99"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34CC1D45"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58BAF1E"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2AC9DD94"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5BA47F8" w14:textId="77777777" w:rsidTr="00817A6A">
        <w:trPr>
          <w:jc w:val="center"/>
        </w:trPr>
        <w:tc>
          <w:tcPr>
            <w:tcW w:w="8260" w:type="dxa"/>
            <w:gridSpan w:val="4"/>
          </w:tcPr>
          <w:p w14:paraId="2A6FFFEF" w14:textId="7EA8FFAA" w:rsidR="005D6286" w:rsidRPr="00817A6A" w:rsidRDefault="008E66D2" w:rsidP="004B52B0">
            <w:pPr>
              <w:rPr>
                <w:rFonts w:cs="Arial"/>
                <w:caps/>
                <w:sz w:val="18"/>
                <w:szCs w:val="18"/>
                <w:lang w:val="fr-FR"/>
              </w:rPr>
            </w:pPr>
            <w:r w:rsidRPr="002D4205">
              <w:rPr>
                <w:rFonts w:cs="Arial"/>
                <w:b/>
                <w:bCs/>
                <w:caps/>
                <w:spacing w:val="-2"/>
                <w:sz w:val="18"/>
                <w:szCs w:val="18"/>
                <w:lang w:val="fr-FR"/>
              </w:rPr>
              <w:t>Levamisole chlorhydrate</w:t>
            </w:r>
            <w:r w:rsidRPr="00817A6A">
              <w:rPr>
                <w:rFonts w:cs="Arial"/>
                <w:caps/>
                <w:spacing w:val="-2"/>
                <w:sz w:val="18"/>
                <w:szCs w:val="18"/>
                <w:lang w:val="fr-FR"/>
              </w:rPr>
              <w:t xml:space="preserve"> (ATC: P02CE01)</w:t>
            </w:r>
            <w:r w:rsidR="008572AC" w:rsidRPr="00817A6A">
              <w:rPr>
                <w:rFonts w:cs="Arial"/>
                <w:caps/>
                <w:spacing w:val="-2"/>
                <w:sz w:val="18"/>
                <w:szCs w:val="18"/>
                <w:lang w:val="fr-FR"/>
              </w:rPr>
              <w:t xml:space="preserve"> (01.12.2006)</w:t>
            </w:r>
          </w:p>
        </w:tc>
      </w:tr>
      <w:tr w:rsidR="005D6286" w:rsidRPr="00817A6A" w14:paraId="7F554063" w14:textId="77777777" w:rsidTr="00817A6A">
        <w:trPr>
          <w:jc w:val="center"/>
        </w:trPr>
        <w:tc>
          <w:tcPr>
            <w:tcW w:w="1012" w:type="dxa"/>
          </w:tcPr>
          <w:p w14:paraId="7667CE41" w14:textId="77777777" w:rsidR="005D6286" w:rsidRPr="00817A6A" w:rsidRDefault="008E66D2" w:rsidP="004B52B0">
            <w:pPr>
              <w:rPr>
                <w:rFonts w:cs="Arial"/>
                <w:sz w:val="18"/>
                <w:szCs w:val="18"/>
              </w:rPr>
            </w:pPr>
            <w:r w:rsidRPr="00817A6A">
              <w:rPr>
                <w:rFonts w:cs="Arial"/>
                <w:sz w:val="18"/>
                <w:szCs w:val="18"/>
              </w:rPr>
              <w:t>B-138</w:t>
            </w:r>
          </w:p>
        </w:tc>
        <w:tc>
          <w:tcPr>
            <w:tcW w:w="1134" w:type="dxa"/>
          </w:tcPr>
          <w:p w14:paraId="076099AA" w14:textId="77777777" w:rsidR="005D6286" w:rsidRPr="00817A6A" w:rsidRDefault="008E66D2" w:rsidP="004B52B0">
            <w:pPr>
              <w:rPr>
                <w:rFonts w:cs="Arial"/>
                <w:sz w:val="18"/>
                <w:szCs w:val="18"/>
              </w:rPr>
            </w:pPr>
            <w:r w:rsidRPr="00817A6A">
              <w:rPr>
                <w:rFonts w:cs="Arial"/>
                <w:sz w:val="18"/>
                <w:szCs w:val="18"/>
              </w:rPr>
              <w:t>2363-141</w:t>
            </w:r>
          </w:p>
        </w:tc>
        <w:tc>
          <w:tcPr>
            <w:tcW w:w="3247" w:type="dxa"/>
          </w:tcPr>
          <w:p w14:paraId="1FF3C096" w14:textId="77777777" w:rsidR="005D6286" w:rsidRPr="00817A6A" w:rsidRDefault="008E66D2" w:rsidP="004B52B0">
            <w:pPr>
              <w:rPr>
                <w:rFonts w:cs="Arial"/>
                <w:sz w:val="18"/>
                <w:szCs w:val="18"/>
              </w:rPr>
            </w:pPr>
            <w:r w:rsidRPr="00817A6A">
              <w:rPr>
                <w:rFonts w:cs="Arial"/>
                <w:spacing w:val="-2"/>
                <w:sz w:val="18"/>
                <w:szCs w:val="18"/>
                <w:lang w:val="fr-FR"/>
              </w:rPr>
              <w:t>compr . 1 x 50 mg</w:t>
            </w:r>
          </w:p>
        </w:tc>
        <w:tc>
          <w:tcPr>
            <w:tcW w:w="2867" w:type="dxa"/>
          </w:tcPr>
          <w:p w14:paraId="65300C50"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7F1F647F" w14:textId="77777777" w:rsidTr="00817A6A">
        <w:trPr>
          <w:jc w:val="center"/>
        </w:trPr>
        <w:tc>
          <w:tcPr>
            <w:tcW w:w="1012" w:type="dxa"/>
          </w:tcPr>
          <w:p w14:paraId="04940251"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3D2983B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7CAED659" w14:textId="77777777" w:rsidR="008E66D2" w:rsidRDefault="008E66D2">
            <w:r w:rsidRPr="00817A6A">
              <w:rPr>
                <w:rFonts w:cs="Arial"/>
                <w:spacing w:val="-2"/>
                <w:sz w:val="18"/>
                <w:szCs w:val="18"/>
                <w:lang w:val="fr-FR"/>
              </w:rPr>
              <w:t>pr. compr. 1 x 50 mg</w:t>
            </w:r>
          </w:p>
        </w:tc>
        <w:tc>
          <w:tcPr>
            <w:tcW w:w="2867" w:type="dxa"/>
          </w:tcPr>
          <w:p w14:paraId="5A62107D" w14:textId="77777777" w:rsidR="008E66D2" w:rsidRPr="00817A6A" w:rsidRDefault="008E66D2" w:rsidP="00817A6A">
            <w:pPr>
              <w:jc w:val="right"/>
              <w:rPr>
                <w:rFonts w:cs="Arial"/>
                <w:sz w:val="18"/>
                <w:szCs w:val="18"/>
              </w:rPr>
            </w:pPr>
            <w:r w:rsidRPr="00817A6A">
              <w:rPr>
                <w:rFonts w:cs="Arial"/>
                <w:sz w:val="18"/>
                <w:szCs w:val="18"/>
              </w:rPr>
              <w:t>20 compr.</w:t>
            </w:r>
          </w:p>
        </w:tc>
      </w:tr>
      <w:tr w:rsidR="008E66D2" w:rsidRPr="00817A6A" w14:paraId="478F7E15" w14:textId="77777777" w:rsidTr="00817A6A">
        <w:trPr>
          <w:jc w:val="center"/>
        </w:trPr>
        <w:tc>
          <w:tcPr>
            <w:tcW w:w="1012" w:type="dxa"/>
          </w:tcPr>
          <w:p w14:paraId="725F5B36"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4F3B293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2BA913E6" w14:textId="77777777" w:rsidR="008E66D2" w:rsidRDefault="008E66D2">
            <w:r w:rsidRPr="00817A6A">
              <w:rPr>
                <w:rFonts w:cs="Arial"/>
                <w:spacing w:val="-2"/>
                <w:sz w:val="18"/>
                <w:szCs w:val="18"/>
                <w:lang w:val="fr-FR"/>
              </w:rPr>
              <w:t>pr. compr. 1 x 50 mg</w:t>
            </w:r>
          </w:p>
        </w:tc>
        <w:tc>
          <w:tcPr>
            <w:tcW w:w="2867" w:type="dxa"/>
          </w:tcPr>
          <w:p w14:paraId="106D2E22" w14:textId="77777777" w:rsidR="008E66D2" w:rsidRPr="00817A6A" w:rsidRDefault="008E66D2" w:rsidP="004B52B0">
            <w:pPr>
              <w:rPr>
                <w:rFonts w:cs="Arial"/>
                <w:sz w:val="18"/>
                <w:szCs w:val="18"/>
              </w:rPr>
            </w:pPr>
            <w:r w:rsidRPr="00817A6A">
              <w:rPr>
                <w:rFonts w:cs="Arial"/>
                <w:sz w:val="18"/>
                <w:szCs w:val="18"/>
              </w:rPr>
              <w:t>par</w:t>
            </w:r>
          </w:p>
        </w:tc>
      </w:tr>
    </w:tbl>
    <w:p w14:paraId="66E4BA27" w14:textId="77777777" w:rsidR="005D6286"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4F310D" w14:textId="77777777">
        <w:trPr>
          <w:jc w:val="center"/>
        </w:trPr>
        <w:tc>
          <w:tcPr>
            <w:tcW w:w="586" w:type="dxa"/>
            <w:tcMar>
              <w:left w:w="0" w:type="dxa"/>
              <w:right w:w="0" w:type="dxa"/>
            </w:tcMar>
          </w:tcPr>
          <w:p w14:paraId="263CBA9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24</w:t>
            </w:r>
            <w:r w:rsidR="00975EF4">
              <w:rPr>
                <w:rFonts w:cs="Arial"/>
                <w:spacing w:val="-2"/>
                <w:sz w:val="18"/>
                <w:szCs w:val="18"/>
                <w:lang w:val="fr-FR"/>
              </w:rPr>
              <w:t>°</w:t>
            </w:r>
          </w:p>
        </w:tc>
        <w:tc>
          <w:tcPr>
            <w:tcW w:w="3543" w:type="dxa"/>
            <w:tcMar>
              <w:left w:w="170" w:type="dxa"/>
              <w:right w:w="170" w:type="dxa"/>
            </w:tcMar>
          </w:tcPr>
          <w:p w14:paraId="02CF887B"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24</w:t>
            </w:r>
            <w:r w:rsidR="00975EF4">
              <w:rPr>
                <w:rFonts w:cs="Arial"/>
                <w:spacing w:val="-2"/>
                <w:sz w:val="18"/>
                <w:szCs w:val="18"/>
                <w:lang w:val="nl-BE"/>
              </w:rPr>
              <w:t>°</w:t>
            </w:r>
          </w:p>
        </w:tc>
        <w:tc>
          <w:tcPr>
            <w:tcW w:w="3543" w:type="dxa"/>
            <w:tcMar>
              <w:left w:w="170" w:type="dxa"/>
              <w:right w:w="170" w:type="dxa"/>
            </w:tcMar>
          </w:tcPr>
          <w:p w14:paraId="77F6420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noProof/>
                <w:sz w:val="18"/>
                <w:szCs w:val="18"/>
                <w:lang w:val="fr-FR"/>
              </w:rPr>
              <w:t>La spécialité suivante peut être remboursée s'il ressort du rap</w:t>
            </w:r>
            <w:r w:rsidRPr="007117F9">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F55FB5" w14:paraId="6D97EE07" w14:textId="77777777">
        <w:trPr>
          <w:jc w:val="center"/>
        </w:trPr>
        <w:tc>
          <w:tcPr>
            <w:tcW w:w="586" w:type="dxa"/>
            <w:tcMar>
              <w:left w:w="0" w:type="dxa"/>
              <w:right w:w="0" w:type="dxa"/>
            </w:tcMar>
          </w:tcPr>
          <w:p w14:paraId="22198FF9"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4059CD" w14:paraId="63F49D6E" w14:textId="77777777">
        <w:trPr>
          <w:jc w:val="center"/>
        </w:trPr>
        <w:tc>
          <w:tcPr>
            <w:tcW w:w="586" w:type="dxa"/>
            <w:tcMar>
              <w:left w:w="0" w:type="dxa"/>
              <w:right w:w="0" w:type="dxa"/>
            </w:tcMar>
          </w:tcPr>
          <w:p w14:paraId="78936B4A"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7117F9">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7117F9">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7117F9"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3B5A26E9" w14:textId="77777777" w:rsidTr="00817A6A">
        <w:trPr>
          <w:jc w:val="center"/>
        </w:trPr>
        <w:tc>
          <w:tcPr>
            <w:tcW w:w="1012" w:type="dxa"/>
          </w:tcPr>
          <w:p w14:paraId="08C2499C"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208E984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9739A08"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2E8E307"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1508DFF" w14:textId="77777777" w:rsidTr="00817A6A">
        <w:trPr>
          <w:trHeight w:val="300"/>
          <w:jc w:val="center"/>
        </w:trPr>
        <w:tc>
          <w:tcPr>
            <w:tcW w:w="1012" w:type="dxa"/>
          </w:tcPr>
          <w:p w14:paraId="0C93884D"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12E0995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4D665366"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99A58E1"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27493DA1" w14:textId="77777777" w:rsidTr="00817A6A">
        <w:trPr>
          <w:jc w:val="center"/>
        </w:trPr>
        <w:tc>
          <w:tcPr>
            <w:tcW w:w="8260" w:type="dxa"/>
            <w:gridSpan w:val="4"/>
          </w:tcPr>
          <w:p w14:paraId="6A645CCE" w14:textId="77777777" w:rsidR="005D6286" w:rsidRPr="002D4205" w:rsidRDefault="008E66D2" w:rsidP="004B52B0">
            <w:pPr>
              <w:rPr>
                <w:rFonts w:cs="Arial"/>
                <w:b/>
                <w:bCs/>
                <w:caps/>
                <w:sz w:val="18"/>
                <w:szCs w:val="18"/>
                <w:lang w:val="fr-FR"/>
              </w:rPr>
            </w:pPr>
            <w:r w:rsidRPr="002D4205">
              <w:rPr>
                <w:rFonts w:cs="Arial"/>
                <w:b/>
                <w:bCs/>
                <w:caps/>
                <w:noProof/>
                <w:sz w:val="18"/>
                <w:szCs w:val="18"/>
                <w:lang w:val="fr-FR"/>
              </w:rPr>
              <w:t>Plasma fibrinogeen concentraat / Concentré plasmatique de fibrinogène</w:t>
            </w:r>
            <w:r w:rsidR="00FF614B" w:rsidRPr="002D4205">
              <w:rPr>
                <w:rFonts w:cs="Arial"/>
                <w:b/>
                <w:bCs/>
                <w:caps/>
                <w:noProof/>
                <w:sz w:val="18"/>
                <w:szCs w:val="18"/>
                <w:lang w:val="fr-FR"/>
              </w:rPr>
              <w:t xml:space="preserve"> </w:t>
            </w:r>
            <w:r w:rsidR="00FF614B" w:rsidRPr="002D4205">
              <w:rPr>
                <w:rFonts w:cs="Arial"/>
                <w:caps/>
                <w:noProof/>
                <w:sz w:val="18"/>
                <w:szCs w:val="18"/>
                <w:lang w:val="fr-FR"/>
              </w:rPr>
              <w:t>(01.04.2007)</w:t>
            </w:r>
          </w:p>
        </w:tc>
      </w:tr>
      <w:tr w:rsidR="005D6286" w:rsidRPr="00817A6A" w14:paraId="7A9CFD02" w14:textId="77777777" w:rsidTr="00817A6A">
        <w:trPr>
          <w:jc w:val="center"/>
        </w:trPr>
        <w:tc>
          <w:tcPr>
            <w:tcW w:w="1012" w:type="dxa"/>
          </w:tcPr>
          <w:p w14:paraId="3FCE0774" w14:textId="77777777" w:rsidR="005D6286" w:rsidRPr="00817A6A" w:rsidRDefault="008E66D2" w:rsidP="004B52B0">
            <w:pPr>
              <w:rPr>
                <w:rFonts w:cs="Arial"/>
                <w:sz w:val="18"/>
                <w:szCs w:val="18"/>
              </w:rPr>
            </w:pPr>
            <w:r w:rsidRPr="00817A6A">
              <w:rPr>
                <w:rFonts w:cs="Arial"/>
                <w:sz w:val="18"/>
                <w:szCs w:val="18"/>
              </w:rPr>
              <w:t>A-2</w:t>
            </w:r>
          </w:p>
        </w:tc>
        <w:tc>
          <w:tcPr>
            <w:tcW w:w="1134" w:type="dxa"/>
          </w:tcPr>
          <w:p w14:paraId="5E00CF4C" w14:textId="77777777" w:rsidR="005D6286" w:rsidRPr="00817A6A" w:rsidRDefault="008E66D2" w:rsidP="004B52B0">
            <w:pPr>
              <w:rPr>
                <w:rFonts w:cs="Arial"/>
                <w:sz w:val="18"/>
                <w:szCs w:val="18"/>
              </w:rPr>
            </w:pPr>
            <w:r w:rsidRPr="00817A6A">
              <w:rPr>
                <w:rFonts w:cs="Arial"/>
                <w:sz w:val="18"/>
                <w:szCs w:val="18"/>
              </w:rPr>
              <w:t>2385-433</w:t>
            </w:r>
          </w:p>
        </w:tc>
        <w:tc>
          <w:tcPr>
            <w:tcW w:w="3247" w:type="dxa"/>
          </w:tcPr>
          <w:p w14:paraId="601D6E80" w14:textId="77777777" w:rsidR="005D6286" w:rsidRPr="00817A6A" w:rsidRDefault="008E66D2" w:rsidP="004B52B0">
            <w:pPr>
              <w:rPr>
                <w:rFonts w:cs="Arial"/>
                <w:sz w:val="18"/>
                <w:szCs w:val="18"/>
              </w:rPr>
            </w:pPr>
            <w:r w:rsidRPr="00817A6A">
              <w:rPr>
                <w:rFonts w:cs="Arial"/>
                <w:noProof/>
                <w:sz w:val="18"/>
                <w:szCs w:val="18"/>
                <w:lang w:val="fr-FR"/>
              </w:rPr>
              <w:t>100 mg</w:t>
            </w:r>
          </w:p>
        </w:tc>
        <w:tc>
          <w:tcPr>
            <w:tcW w:w="2867" w:type="dxa"/>
          </w:tcPr>
          <w:p w14:paraId="642500C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4BD55E22" w14:textId="77777777" w:rsidTr="00817A6A">
        <w:trPr>
          <w:jc w:val="center"/>
        </w:trPr>
        <w:tc>
          <w:tcPr>
            <w:tcW w:w="1012" w:type="dxa"/>
          </w:tcPr>
          <w:p w14:paraId="73A3209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4258224"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3DFE77B8" w14:textId="77777777" w:rsidR="008E66D2" w:rsidRPr="00817A6A" w:rsidRDefault="008E66D2" w:rsidP="004B52B0">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643A31C" w14:textId="77777777" w:rsidR="008E66D2" w:rsidRPr="00817A6A" w:rsidRDefault="008E66D2" w:rsidP="00817A6A">
            <w:pPr>
              <w:jc w:val="right"/>
              <w:rPr>
                <w:rFonts w:cs="Arial"/>
                <w:sz w:val="18"/>
                <w:szCs w:val="18"/>
              </w:rPr>
            </w:pPr>
            <w:r w:rsidRPr="00817A6A">
              <w:rPr>
                <w:rFonts w:cs="Arial"/>
                <w:noProof/>
                <w:sz w:val="18"/>
                <w:szCs w:val="18"/>
                <w:lang w:val="fr-FR"/>
              </w:rPr>
              <w:t>100 mg</w:t>
            </w:r>
          </w:p>
        </w:tc>
      </w:tr>
      <w:tr w:rsidR="008E66D2" w:rsidRPr="00817A6A" w14:paraId="5EA5CEFD" w14:textId="77777777" w:rsidTr="00817A6A">
        <w:trPr>
          <w:jc w:val="center"/>
        </w:trPr>
        <w:tc>
          <w:tcPr>
            <w:tcW w:w="1012" w:type="dxa"/>
          </w:tcPr>
          <w:p w14:paraId="53892CF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08E1DA6"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77144C0F" w14:textId="77777777" w:rsidR="008E66D2" w:rsidRPr="00817A6A" w:rsidRDefault="008E66D2" w:rsidP="009E4B11">
            <w:pPr>
              <w:rPr>
                <w:rFonts w:cs="Arial"/>
                <w:sz w:val="18"/>
                <w:szCs w:val="18"/>
              </w:rPr>
            </w:pPr>
            <w:r w:rsidRPr="00817A6A">
              <w:rPr>
                <w:rFonts w:cs="Arial"/>
                <w:sz w:val="18"/>
                <w:szCs w:val="18"/>
              </w:rPr>
              <w:t xml:space="preserve">pr </w:t>
            </w:r>
            <w:r w:rsidRPr="00817A6A">
              <w:rPr>
                <w:rFonts w:cs="Arial"/>
                <w:noProof/>
                <w:sz w:val="18"/>
                <w:szCs w:val="18"/>
                <w:lang w:val="fr-FR"/>
              </w:rPr>
              <w:t>100 mg</w:t>
            </w:r>
          </w:p>
        </w:tc>
        <w:tc>
          <w:tcPr>
            <w:tcW w:w="2867" w:type="dxa"/>
          </w:tcPr>
          <w:p w14:paraId="60B6C4B9" w14:textId="77777777" w:rsidR="008E66D2" w:rsidRPr="00817A6A" w:rsidRDefault="008E66D2" w:rsidP="004B52B0">
            <w:pPr>
              <w:rPr>
                <w:rFonts w:cs="Arial"/>
                <w:sz w:val="18"/>
                <w:szCs w:val="18"/>
              </w:rPr>
            </w:pPr>
            <w:r w:rsidRPr="00817A6A">
              <w:rPr>
                <w:rFonts w:cs="Arial"/>
                <w:sz w:val="18"/>
                <w:szCs w:val="18"/>
              </w:rPr>
              <w:t>par</w:t>
            </w:r>
          </w:p>
        </w:tc>
      </w:tr>
    </w:tbl>
    <w:p w14:paraId="1A029B53" w14:textId="77777777" w:rsidR="005D6286" w:rsidRDefault="005D6286" w:rsidP="00926D62">
      <w:pPr>
        <w:jc w:val="both"/>
        <w:rPr>
          <w:rFonts w:cs="Arial"/>
          <w:noProof/>
          <w:sz w:val="18"/>
          <w:szCs w:val="18"/>
          <w:lang w:val="fr-FR"/>
        </w:rPr>
      </w:pPr>
    </w:p>
    <w:p w14:paraId="710D89B4" w14:textId="77777777" w:rsidR="00B6679D"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30C6FA5" w14:textId="77777777">
        <w:trPr>
          <w:jc w:val="center"/>
        </w:trPr>
        <w:tc>
          <w:tcPr>
            <w:tcW w:w="586" w:type="dxa"/>
            <w:tcMar>
              <w:left w:w="0" w:type="dxa"/>
              <w:right w:w="0" w:type="dxa"/>
            </w:tcMar>
          </w:tcPr>
          <w:p w14:paraId="2F68B45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25</w:t>
            </w:r>
            <w:r w:rsidR="00975EF4">
              <w:rPr>
                <w:rFonts w:cs="Arial"/>
                <w:spacing w:val="-2"/>
                <w:sz w:val="18"/>
                <w:szCs w:val="18"/>
                <w:lang w:val="fr-FR"/>
              </w:rPr>
              <w:t>°</w:t>
            </w:r>
          </w:p>
        </w:tc>
        <w:tc>
          <w:tcPr>
            <w:tcW w:w="3543" w:type="dxa"/>
            <w:tcMar>
              <w:left w:w="170" w:type="dxa"/>
              <w:right w:w="170" w:type="dxa"/>
            </w:tcMar>
          </w:tcPr>
          <w:p w14:paraId="5EDAD0C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 xml:space="preserve">stemd is </w:t>
            </w:r>
            <w:r w:rsidRPr="007117F9">
              <w:rPr>
                <w:rFonts w:cs="Arial"/>
                <w:spacing w:val="-2"/>
                <w:sz w:val="18"/>
                <w:szCs w:val="18"/>
                <w:lang w:val="nl-NL"/>
              </w:rPr>
              <w:lastRenderedPageBreak/>
              <w:t>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lastRenderedPageBreak/>
              <w:t>25</w:t>
            </w:r>
            <w:r w:rsidR="00975EF4">
              <w:rPr>
                <w:rFonts w:cs="Arial"/>
                <w:spacing w:val="-2"/>
                <w:sz w:val="18"/>
                <w:szCs w:val="18"/>
                <w:lang w:val="nl-BE"/>
              </w:rPr>
              <w:t>°</w:t>
            </w:r>
          </w:p>
        </w:tc>
        <w:tc>
          <w:tcPr>
            <w:tcW w:w="3543" w:type="dxa"/>
            <w:tcMar>
              <w:left w:w="170" w:type="dxa"/>
              <w:right w:w="170" w:type="dxa"/>
            </w:tcMar>
          </w:tcPr>
          <w:p w14:paraId="681D9C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 xml:space="preserve">ment </w:t>
            </w:r>
            <w:r w:rsidRPr="007117F9">
              <w:rPr>
                <w:rFonts w:cs="Arial"/>
                <w:spacing w:val="-2"/>
                <w:sz w:val="18"/>
                <w:szCs w:val="18"/>
                <w:lang w:val="fr-FR"/>
              </w:rPr>
              <w:lastRenderedPageBreak/>
              <w:t>d'un pa</w:t>
            </w:r>
            <w:r w:rsidRPr="007117F9">
              <w:rPr>
                <w:rFonts w:cs="Arial"/>
                <w:spacing w:val="-2"/>
                <w:sz w:val="18"/>
                <w:szCs w:val="18"/>
                <w:lang w:val="fr-FR"/>
              </w:rPr>
              <w:softHyphen/>
              <w:t>tient at</w:t>
            </w:r>
            <w:r w:rsidRPr="007117F9">
              <w:rPr>
                <w:rFonts w:cs="Arial"/>
                <w:spacing w:val="-2"/>
                <w:sz w:val="18"/>
                <w:szCs w:val="18"/>
                <w:lang w:val="fr-FR"/>
              </w:rPr>
              <w:softHyphen/>
              <w:t>teint d’une intoxication digitalique massive.</w:t>
            </w:r>
          </w:p>
        </w:tc>
      </w:tr>
    </w:tbl>
    <w:p w14:paraId="1F23E848" w14:textId="77777777" w:rsidR="003F2999" w:rsidRPr="00FF24D6"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B00B64A" w14:textId="77777777" w:rsidTr="00817A6A">
        <w:trPr>
          <w:jc w:val="center"/>
        </w:trPr>
        <w:tc>
          <w:tcPr>
            <w:tcW w:w="1012" w:type="dxa"/>
          </w:tcPr>
          <w:p w14:paraId="3F92D5BE" w14:textId="77777777" w:rsidR="005D6286" w:rsidRPr="00817A6A" w:rsidRDefault="005D6286" w:rsidP="004B52B0">
            <w:pPr>
              <w:rPr>
                <w:rFonts w:cs="Arial"/>
                <w:b/>
                <w:sz w:val="18"/>
                <w:szCs w:val="18"/>
              </w:rPr>
            </w:pPr>
            <w:r w:rsidRPr="00817A6A">
              <w:rPr>
                <w:rFonts w:cs="Arial"/>
                <w:b/>
                <w:sz w:val="18"/>
                <w:szCs w:val="18"/>
              </w:rPr>
              <w:t>Categ.</w:t>
            </w:r>
          </w:p>
        </w:tc>
        <w:tc>
          <w:tcPr>
            <w:tcW w:w="1134" w:type="dxa"/>
          </w:tcPr>
          <w:p w14:paraId="7F1EADB7"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56FB4190" w14:textId="77777777" w:rsidR="005D6286" w:rsidRPr="00817A6A" w:rsidRDefault="005D6286" w:rsidP="004B52B0">
            <w:pPr>
              <w:rPr>
                <w:rFonts w:cs="Arial"/>
                <w:b/>
                <w:sz w:val="18"/>
                <w:szCs w:val="18"/>
              </w:rPr>
            </w:pPr>
            <w:r w:rsidRPr="00817A6A">
              <w:rPr>
                <w:rFonts w:cs="Arial"/>
                <w:b/>
                <w:sz w:val="18"/>
                <w:szCs w:val="18"/>
              </w:rPr>
              <w:t>Benaming</w:t>
            </w:r>
          </w:p>
        </w:tc>
        <w:tc>
          <w:tcPr>
            <w:tcW w:w="2867" w:type="dxa"/>
          </w:tcPr>
          <w:p w14:paraId="000F035D"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70C3E6" w14:textId="77777777" w:rsidTr="00817A6A">
        <w:trPr>
          <w:trHeight w:val="300"/>
          <w:jc w:val="center"/>
        </w:trPr>
        <w:tc>
          <w:tcPr>
            <w:tcW w:w="1012" w:type="dxa"/>
          </w:tcPr>
          <w:p w14:paraId="455E14DE" w14:textId="77777777" w:rsidR="005D6286" w:rsidRPr="00817A6A" w:rsidRDefault="005D6286" w:rsidP="004B52B0">
            <w:pPr>
              <w:rPr>
                <w:rFonts w:cs="Arial"/>
                <w:b/>
                <w:sz w:val="18"/>
                <w:szCs w:val="18"/>
              </w:rPr>
            </w:pPr>
            <w:r w:rsidRPr="00817A6A">
              <w:rPr>
                <w:rFonts w:cs="Arial"/>
                <w:b/>
                <w:sz w:val="18"/>
                <w:szCs w:val="18"/>
              </w:rPr>
              <w:t>Catég.</w:t>
            </w:r>
          </w:p>
        </w:tc>
        <w:tc>
          <w:tcPr>
            <w:tcW w:w="1134" w:type="dxa"/>
          </w:tcPr>
          <w:p w14:paraId="455363E9"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B2CC4A0"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F8005F0" w14:textId="77777777" w:rsidR="005D6286" w:rsidRPr="00817A6A" w:rsidRDefault="005D6286" w:rsidP="004B52B0">
            <w:pPr>
              <w:rPr>
                <w:rFonts w:cs="Arial"/>
                <w:b/>
                <w:sz w:val="18"/>
                <w:szCs w:val="18"/>
              </w:rPr>
            </w:pPr>
            <w:r w:rsidRPr="00817A6A">
              <w:rPr>
                <w:rFonts w:cs="Arial"/>
                <w:b/>
                <w:sz w:val="18"/>
                <w:szCs w:val="18"/>
                <w:lang w:val="nl-NL"/>
              </w:rPr>
              <w:t>Unités visées sous 1-2°</w:t>
            </w:r>
          </w:p>
        </w:tc>
      </w:tr>
      <w:tr w:rsidR="005D6286" w:rsidRPr="00817A6A" w14:paraId="5571C5D2" w14:textId="77777777" w:rsidTr="00817A6A">
        <w:trPr>
          <w:jc w:val="center"/>
        </w:trPr>
        <w:tc>
          <w:tcPr>
            <w:tcW w:w="8260" w:type="dxa"/>
            <w:gridSpan w:val="4"/>
          </w:tcPr>
          <w:p w14:paraId="0A17FDD7" w14:textId="34576FCE" w:rsidR="005D6286" w:rsidRPr="002D4205" w:rsidRDefault="008E66D2" w:rsidP="004B52B0">
            <w:pPr>
              <w:rPr>
                <w:rFonts w:cs="Arial"/>
                <w:b/>
                <w:bCs/>
                <w:caps/>
                <w:sz w:val="18"/>
                <w:szCs w:val="18"/>
              </w:rPr>
            </w:pPr>
            <w:r w:rsidRPr="002D4205">
              <w:rPr>
                <w:rFonts w:cs="Arial"/>
                <w:b/>
                <w:bCs/>
                <w:caps/>
                <w:sz w:val="18"/>
                <w:szCs w:val="18"/>
              </w:rPr>
              <w:t>Anticorps antidigoxine Fab / Digoxine-antilichamen Fab</w:t>
            </w:r>
            <w:r w:rsidR="00F30C60" w:rsidRPr="002D4205">
              <w:rPr>
                <w:rFonts w:cs="Arial"/>
                <w:b/>
                <w:bCs/>
                <w:caps/>
                <w:sz w:val="18"/>
                <w:szCs w:val="18"/>
              </w:rPr>
              <w:t xml:space="preserve"> </w:t>
            </w:r>
            <w:r w:rsidR="00F30C60" w:rsidRPr="002D4205">
              <w:rPr>
                <w:rFonts w:cs="Arial"/>
                <w:caps/>
                <w:sz w:val="18"/>
                <w:szCs w:val="18"/>
              </w:rPr>
              <w:t>(01.08.2007)</w:t>
            </w:r>
          </w:p>
        </w:tc>
      </w:tr>
      <w:tr w:rsidR="008E66D2" w:rsidRPr="00817A6A" w14:paraId="2B6FB261" w14:textId="77777777" w:rsidTr="00817A6A">
        <w:trPr>
          <w:jc w:val="center"/>
        </w:trPr>
        <w:tc>
          <w:tcPr>
            <w:tcW w:w="1012" w:type="dxa"/>
          </w:tcPr>
          <w:p w14:paraId="08BEE348" w14:textId="77777777" w:rsidR="008E66D2" w:rsidRPr="00817A6A" w:rsidRDefault="008E66D2" w:rsidP="004B52B0">
            <w:pPr>
              <w:rPr>
                <w:rFonts w:cs="Arial"/>
                <w:sz w:val="18"/>
                <w:szCs w:val="18"/>
              </w:rPr>
            </w:pPr>
            <w:r w:rsidRPr="00817A6A">
              <w:rPr>
                <w:rFonts w:cs="Arial"/>
                <w:sz w:val="18"/>
                <w:szCs w:val="18"/>
              </w:rPr>
              <w:t>B-146  *</w:t>
            </w:r>
          </w:p>
        </w:tc>
        <w:tc>
          <w:tcPr>
            <w:tcW w:w="1134" w:type="dxa"/>
          </w:tcPr>
          <w:p w14:paraId="1E21FA67"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8901291" w14:textId="77777777" w:rsidR="008E66D2" w:rsidRDefault="008E66D2">
            <w:r w:rsidRPr="00817A6A">
              <w:rPr>
                <w:rFonts w:cs="Arial"/>
                <w:sz w:val="18"/>
                <w:szCs w:val="18"/>
              </w:rPr>
              <w:t>pr. vial inj. à 40 mg</w:t>
            </w:r>
          </w:p>
        </w:tc>
        <w:tc>
          <w:tcPr>
            <w:tcW w:w="2867" w:type="dxa"/>
          </w:tcPr>
          <w:p w14:paraId="6A2513A6" w14:textId="77777777" w:rsidR="008E66D2" w:rsidRPr="00817A6A" w:rsidRDefault="008E66D2" w:rsidP="004B52B0">
            <w:pPr>
              <w:rPr>
                <w:rFonts w:cs="Arial"/>
                <w:sz w:val="18"/>
                <w:szCs w:val="18"/>
              </w:rPr>
            </w:pPr>
            <w:r w:rsidRPr="00817A6A">
              <w:rPr>
                <w:rFonts w:cs="Arial"/>
                <w:sz w:val="18"/>
                <w:szCs w:val="18"/>
              </w:rPr>
              <w:t>per</w:t>
            </w:r>
          </w:p>
        </w:tc>
      </w:tr>
      <w:tr w:rsidR="008E66D2" w:rsidRPr="00817A6A" w14:paraId="7457D6A1" w14:textId="77777777" w:rsidTr="00817A6A">
        <w:trPr>
          <w:jc w:val="center"/>
        </w:trPr>
        <w:tc>
          <w:tcPr>
            <w:tcW w:w="1012" w:type="dxa"/>
          </w:tcPr>
          <w:p w14:paraId="771AFC5E" w14:textId="77777777" w:rsidR="008E66D2" w:rsidRPr="00817A6A" w:rsidRDefault="008E66D2" w:rsidP="004B52B0">
            <w:pPr>
              <w:rPr>
                <w:rFonts w:cs="Arial"/>
                <w:sz w:val="18"/>
                <w:szCs w:val="18"/>
                <w:lang w:val="fr-FR"/>
              </w:rPr>
            </w:pPr>
          </w:p>
        </w:tc>
        <w:tc>
          <w:tcPr>
            <w:tcW w:w="1134" w:type="dxa"/>
          </w:tcPr>
          <w:p w14:paraId="615086C7" w14:textId="77777777" w:rsidR="008E66D2" w:rsidRPr="00817A6A" w:rsidRDefault="008E66D2" w:rsidP="004B52B0">
            <w:pPr>
              <w:rPr>
                <w:rFonts w:cs="Arial"/>
                <w:sz w:val="18"/>
                <w:szCs w:val="18"/>
              </w:rPr>
            </w:pPr>
          </w:p>
        </w:tc>
        <w:tc>
          <w:tcPr>
            <w:tcW w:w="3247" w:type="dxa"/>
          </w:tcPr>
          <w:p w14:paraId="694F5808" w14:textId="77777777" w:rsidR="008E66D2" w:rsidRDefault="008E66D2"/>
        </w:tc>
        <w:tc>
          <w:tcPr>
            <w:tcW w:w="2867" w:type="dxa"/>
          </w:tcPr>
          <w:p w14:paraId="23F11FA6" w14:textId="77777777" w:rsidR="008E66D2" w:rsidRPr="00817A6A" w:rsidRDefault="008E66D2" w:rsidP="00817A6A">
            <w:pPr>
              <w:jc w:val="right"/>
              <w:rPr>
                <w:rFonts w:cs="Arial"/>
                <w:sz w:val="18"/>
                <w:szCs w:val="18"/>
              </w:rPr>
            </w:pPr>
            <w:r w:rsidRPr="00817A6A">
              <w:rPr>
                <w:rFonts w:cs="Arial"/>
                <w:sz w:val="18"/>
                <w:szCs w:val="18"/>
              </w:rPr>
              <w:t>12 vials</w:t>
            </w:r>
          </w:p>
        </w:tc>
      </w:tr>
      <w:tr w:rsidR="008E66D2" w:rsidRPr="00817A6A" w14:paraId="478C2659" w14:textId="77777777" w:rsidTr="00817A6A">
        <w:trPr>
          <w:jc w:val="center"/>
        </w:trPr>
        <w:tc>
          <w:tcPr>
            <w:tcW w:w="1012" w:type="dxa"/>
          </w:tcPr>
          <w:p w14:paraId="68D1C896" w14:textId="77777777" w:rsidR="008E66D2" w:rsidRPr="00817A6A" w:rsidRDefault="008E66D2" w:rsidP="004B52B0">
            <w:pPr>
              <w:rPr>
                <w:rFonts w:cs="Arial"/>
                <w:sz w:val="18"/>
                <w:szCs w:val="18"/>
                <w:lang w:val="nl-NL"/>
              </w:rPr>
            </w:pPr>
            <w:r w:rsidRPr="00817A6A">
              <w:rPr>
                <w:rFonts w:cs="Arial"/>
                <w:sz w:val="18"/>
                <w:szCs w:val="18"/>
                <w:lang w:val="nl-NL"/>
              </w:rPr>
              <w:t>B-146  **</w:t>
            </w:r>
          </w:p>
        </w:tc>
        <w:tc>
          <w:tcPr>
            <w:tcW w:w="1134" w:type="dxa"/>
          </w:tcPr>
          <w:p w14:paraId="5309041F"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BF00D1A" w14:textId="77777777" w:rsidR="008E66D2" w:rsidRDefault="008E66D2">
            <w:r w:rsidRPr="00817A6A">
              <w:rPr>
                <w:rFonts w:cs="Arial"/>
                <w:sz w:val="18"/>
                <w:szCs w:val="18"/>
              </w:rPr>
              <w:t>pr. vial inj. à 40 mg</w:t>
            </w:r>
          </w:p>
        </w:tc>
        <w:tc>
          <w:tcPr>
            <w:tcW w:w="2867" w:type="dxa"/>
          </w:tcPr>
          <w:p w14:paraId="6333713D" w14:textId="77777777" w:rsidR="008E66D2" w:rsidRPr="00817A6A" w:rsidRDefault="008E66D2" w:rsidP="004B52B0">
            <w:pPr>
              <w:rPr>
                <w:rFonts w:cs="Arial"/>
                <w:sz w:val="18"/>
                <w:szCs w:val="18"/>
              </w:rPr>
            </w:pPr>
            <w:r w:rsidRPr="00817A6A">
              <w:rPr>
                <w:rFonts w:cs="Arial"/>
                <w:sz w:val="18"/>
                <w:szCs w:val="18"/>
              </w:rPr>
              <w:t>par</w:t>
            </w:r>
          </w:p>
        </w:tc>
      </w:tr>
    </w:tbl>
    <w:p w14:paraId="66A80177" w14:textId="77777777" w:rsidR="003F2999" w:rsidRDefault="003F2999" w:rsidP="003F2999">
      <w:pPr>
        <w:rPr>
          <w:rFonts w:cs="Arial"/>
          <w:sz w:val="18"/>
          <w:szCs w:val="18"/>
          <w:lang w:val="nl-NL"/>
        </w:rPr>
      </w:pPr>
    </w:p>
    <w:p w14:paraId="564D29F7"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F55FB5" w14:paraId="752BA156" w14:textId="77777777">
        <w:trPr>
          <w:jc w:val="center"/>
        </w:trPr>
        <w:tc>
          <w:tcPr>
            <w:tcW w:w="586" w:type="dxa"/>
            <w:tcMar>
              <w:left w:w="0" w:type="dxa"/>
              <w:right w:w="0" w:type="dxa"/>
            </w:tcMar>
          </w:tcPr>
          <w:p w14:paraId="694FCC9C" w14:textId="77777777" w:rsidR="00EC568F" w:rsidRPr="00F55FB5"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26</w:t>
            </w:r>
            <w:r w:rsidR="00975EF4">
              <w:rPr>
                <w:rFonts w:cs="Arial"/>
                <w:spacing w:val="-2"/>
                <w:sz w:val="18"/>
                <w:szCs w:val="18"/>
                <w:lang w:val="fr-FR"/>
              </w:rPr>
              <w:t>°</w:t>
            </w:r>
          </w:p>
        </w:tc>
        <w:tc>
          <w:tcPr>
            <w:tcW w:w="3543" w:type="dxa"/>
            <w:tcMar>
              <w:left w:w="170" w:type="dxa"/>
              <w:right w:w="170" w:type="dxa"/>
            </w:tcMar>
          </w:tcPr>
          <w:p w14:paraId="35695B62" w14:textId="77777777" w:rsidR="00EC568F" w:rsidRPr="00116729"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116729">
              <w:rPr>
                <w:rFonts w:cs="Arial"/>
                <w:spacing w:val="-2"/>
                <w:sz w:val="18"/>
                <w:szCs w:val="18"/>
                <w:lang w:val="nl-BE"/>
              </w:rPr>
              <w:t>De hiernavolgende specialiteit mag vergoed worden indien uit het verslag van de behandelende arts blijkt dat het bestemd is voor de behandeling van een patiënt met temporale epilepsie (rolandisch) of met het syndroom van West.</w:t>
            </w:r>
          </w:p>
        </w:tc>
        <w:tc>
          <w:tcPr>
            <w:tcW w:w="586" w:type="dxa"/>
            <w:tcMar>
              <w:left w:w="0" w:type="dxa"/>
              <w:right w:w="0" w:type="dxa"/>
            </w:tcMar>
          </w:tcPr>
          <w:p w14:paraId="25E388DB"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116729">
              <w:rPr>
                <w:rFonts w:cs="Arial"/>
                <w:spacing w:val="-2"/>
                <w:sz w:val="18"/>
                <w:szCs w:val="18"/>
                <w:lang w:val="nl-BE"/>
              </w:rPr>
              <w:t>26</w:t>
            </w:r>
            <w:r w:rsidR="00975EF4" w:rsidRPr="00116729">
              <w:rPr>
                <w:rFonts w:cs="Arial"/>
                <w:spacing w:val="-2"/>
                <w:sz w:val="18"/>
                <w:szCs w:val="18"/>
                <w:lang w:val="nl-BE"/>
              </w:rPr>
              <w:t>°</w:t>
            </w:r>
          </w:p>
        </w:tc>
        <w:tc>
          <w:tcPr>
            <w:tcW w:w="3543" w:type="dxa"/>
            <w:tcMar>
              <w:left w:w="170" w:type="dxa"/>
              <w:right w:w="170" w:type="dxa"/>
            </w:tcMar>
          </w:tcPr>
          <w:p w14:paraId="250613A0"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116729">
              <w:rPr>
                <w:rFonts w:cs="Arial"/>
                <w:spacing w:val="-2"/>
                <w:sz w:val="18"/>
                <w:szCs w:val="18"/>
                <w:lang w:val="fr-FR"/>
              </w:rPr>
              <w:t>La spécialité sui</w:t>
            </w:r>
            <w:r w:rsidRPr="00116729">
              <w:rPr>
                <w:rFonts w:cs="Arial"/>
                <w:spacing w:val="-2"/>
                <w:sz w:val="18"/>
                <w:szCs w:val="18"/>
                <w:lang w:val="fr-FR"/>
              </w:rPr>
              <w:softHyphen/>
              <w:t>vante peut être rem</w:t>
            </w:r>
            <w:r w:rsidRPr="00116729">
              <w:rPr>
                <w:rFonts w:cs="Arial"/>
                <w:spacing w:val="-2"/>
                <w:sz w:val="18"/>
                <w:szCs w:val="18"/>
                <w:lang w:val="fr-FR"/>
              </w:rPr>
              <w:softHyphen/>
              <w:t>bour</w:t>
            </w:r>
            <w:r w:rsidRPr="00116729">
              <w:rPr>
                <w:rFonts w:cs="Arial"/>
                <w:spacing w:val="-2"/>
                <w:sz w:val="18"/>
                <w:szCs w:val="18"/>
                <w:lang w:val="fr-FR"/>
              </w:rPr>
              <w:softHyphen/>
              <w:t>sée s'il ressort du rap</w:t>
            </w:r>
            <w:r w:rsidRPr="00116729">
              <w:rPr>
                <w:rFonts w:cs="Arial"/>
                <w:spacing w:val="-2"/>
                <w:sz w:val="18"/>
                <w:szCs w:val="18"/>
                <w:lang w:val="fr-FR"/>
              </w:rPr>
              <w:softHyphen/>
              <w:t>port du médecin spécialiste prescripteur qu'elle est destinée au traitement d'un pa</w:t>
            </w:r>
            <w:r w:rsidRPr="00116729">
              <w:rPr>
                <w:rFonts w:cs="Arial"/>
                <w:spacing w:val="-2"/>
                <w:sz w:val="18"/>
                <w:szCs w:val="18"/>
                <w:lang w:val="fr-FR"/>
              </w:rPr>
              <w:softHyphen/>
              <w:t>tient atteint d’épilepsie du lobe temporal (rolandique) ou d’un syndrome de West.</w:t>
            </w:r>
          </w:p>
        </w:tc>
      </w:tr>
    </w:tbl>
    <w:p w14:paraId="25D953A2" w14:textId="77777777" w:rsidR="00EC568F" w:rsidRPr="007117F9"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817A6A" w14:paraId="2D9B458B" w14:textId="77777777" w:rsidTr="00817A6A">
        <w:trPr>
          <w:jc w:val="center"/>
        </w:trPr>
        <w:tc>
          <w:tcPr>
            <w:tcW w:w="871" w:type="dxa"/>
          </w:tcPr>
          <w:p w14:paraId="1D6A3D34" w14:textId="77777777" w:rsidR="00EC568F" w:rsidRPr="00817A6A" w:rsidRDefault="00EC568F" w:rsidP="00616A74">
            <w:pPr>
              <w:rPr>
                <w:rFonts w:cs="Arial"/>
                <w:b/>
                <w:sz w:val="18"/>
                <w:szCs w:val="18"/>
              </w:rPr>
            </w:pPr>
            <w:r w:rsidRPr="00817A6A">
              <w:rPr>
                <w:rFonts w:cs="Arial"/>
                <w:b/>
                <w:sz w:val="18"/>
                <w:szCs w:val="18"/>
              </w:rPr>
              <w:t>Categ.</w:t>
            </w:r>
          </w:p>
        </w:tc>
        <w:tc>
          <w:tcPr>
            <w:tcW w:w="1134" w:type="dxa"/>
          </w:tcPr>
          <w:p w14:paraId="0FBAB515"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08C19B28" w14:textId="77777777" w:rsidR="00EC568F" w:rsidRPr="00817A6A" w:rsidRDefault="00EC568F" w:rsidP="00616A74">
            <w:pPr>
              <w:rPr>
                <w:rFonts w:cs="Arial"/>
                <w:b/>
                <w:sz w:val="18"/>
                <w:szCs w:val="18"/>
              </w:rPr>
            </w:pPr>
            <w:r w:rsidRPr="00817A6A">
              <w:rPr>
                <w:rFonts w:cs="Arial"/>
                <w:b/>
                <w:sz w:val="18"/>
                <w:szCs w:val="18"/>
              </w:rPr>
              <w:t>Benaming</w:t>
            </w:r>
          </w:p>
        </w:tc>
        <w:tc>
          <w:tcPr>
            <w:tcW w:w="2880" w:type="dxa"/>
          </w:tcPr>
          <w:p w14:paraId="066A0DAC" w14:textId="77777777" w:rsidR="00EC568F" w:rsidRPr="00817A6A" w:rsidRDefault="00EC568F"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C568F" w:rsidRPr="00817A6A" w14:paraId="4BBB9B8B" w14:textId="77777777" w:rsidTr="00817A6A">
        <w:trPr>
          <w:trHeight w:val="300"/>
          <w:jc w:val="center"/>
        </w:trPr>
        <w:tc>
          <w:tcPr>
            <w:tcW w:w="871" w:type="dxa"/>
          </w:tcPr>
          <w:p w14:paraId="38C7B8F8" w14:textId="77777777" w:rsidR="00EC568F" w:rsidRPr="00817A6A" w:rsidRDefault="00EC568F" w:rsidP="00616A74">
            <w:pPr>
              <w:rPr>
                <w:rFonts w:cs="Arial"/>
                <w:b/>
                <w:sz w:val="18"/>
                <w:szCs w:val="18"/>
              </w:rPr>
            </w:pPr>
            <w:r w:rsidRPr="00817A6A">
              <w:rPr>
                <w:rFonts w:cs="Arial"/>
                <w:b/>
                <w:sz w:val="18"/>
                <w:szCs w:val="18"/>
              </w:rPr>
              <w:t>Catég.</w:t>
            </w:r>
          </w:p>
        </w:tc>
        <w:tc>
          <w:tcPr>
            <w:tcW w:w="1134" w:type="dxa"/>
          </w:tcPr>
          <w:p w14:paraId="610FC2E8"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34B51CB1" w14:textId="77777777" w:rsidR="00EC568F" w:rsidRPr="00817A6A" w:rsidRDefault="00EC568F" w:rsidP="00616A74">
            <w:pPr>
              <w:rPr>
                <w:rFonts w:cs="Arial"/>
                <w:b/>
                <w:sz w:val="18"/>
                <w:szCs w:val="18"/>
              </w:rPr>
            </w:pPr>
            <w:r w:rsidRPr="00817A6A">
              <w:rPr>
                <w:rFonts w:cs="Arial"/>
                <w:b/>
                <w:sz w:val="18"/>
                <w:szCs w:val="18"/>
              </w:rPr>
              <w:t>Dénomination</w:t>
            </w:r>
          </w:p>
        </w:tc>
        <w:tc>
          <w:tcPr>
            <w:tcW w:w="2880" w:type="dxa"/>
          </w:tcPr>
          <w:p w14:paraId="231A870C" w14:textId="77777777" w:rsidR="00EC568F" w:rsidRPr="00817A6A" w:rsidRDefault="00EC568F" w:rsidP="00616A74">
            <w:pPr>
              <w:rPr>
                <w:rFonts w:cs="Arial"/>
                <w:b/>
                <w:sz w:val="18"/>
                <w:szCs w:val="18"/>
              </w:rPr>
            </w:pPr>
            <w:r w:rsidRPr="00817A6A">
              <w:rPr>
                <w:rFonts w:cs="Arial"/>
                <w:b/>
                <w:sz w:val="18"/>
                <w:szCs w:val="18"/>
                <w:lang w:val="nl-NL"/>
              </w:rPr>
              <w:t>Unités visées sous 1-2°</w:t>
            </w:r>
          </w:p>
        </w:tc>
      </w:tr>
      <w:tr w:rsidR="00EC568F" w:rsidRPr="00817A6A" w14:paraId="1494CA85" w14:textId="77777777" w:rsidTr="00817A6A">
        <w:trPr>
          <w:jc w:val="center"/>
        </w:trPr>
        <w:tc>
          <w:tcPr>
            <w:tcW w:w="8260" w:type="dxa"/>
            <w:gridSpan w:val="4"/>
          </w:tcPr>
          <w:p w14:paraId="774B0892" w14:textId="66C482E2" w:rsidR="00EC568F" w:rsidRPr="00817A6A" w:rsidRDefault="00EC568F" w:rsidP="00616A74">
            <w:pPr>
              <w:rPr>
                <w:rFonts w:cs="Arial"/>
                <w:sz w:val="18"/>
                <w:szCs w:val="18"/>
                <w:lang w:val="nl-NL"/>
              </w:rPr>
            </w:pPr>
            <w:r w:rsidRPr="002D4205">
              <w:rPr>
                <w:rFonts w:cs="Arial"/>
                <w:b/>
                <w:bCs/>
                <w:spacing w:val="-2"/>
                <w:sz w:val="18"/>
                <w:szCs w:val="18"/>
                <w:lang w:val="fr-FR"/>
              </w:rPr>
              <w:t>SULTIAME 50 mg</w:t>
            </w:r>
            <w:r w:rsidRPr="00817A6A">
              <w:rPr>
                <w:rFonts w:cs="Arial"/>
                <w:spacing w:val="-2"/>
                <w:sz w:val="18"/>
                <w:szCs w:val="18"/>
                <w:lang w:val="fr-FR"/>
              </w:rPr>
              <w:t xml:space="preserve"> </w:t>
            </w:r>
            <w:r w:rsidR="00F30C60" w:rsidRPr="00817A6A">
              <w:rPr>
                <w:rFonts w:cs="Arial"/>
                <w:spacing w:val="-2"/>
                <w:sz w:val="18"/>
                <w:szCs w:val="18"/>
                <w:lang w:val="fr-FR"/>
              </w:rPr>
              <w:t xml:space="preserve"> (01.09.2008)</w:t>
            </w:r>
            <w:r w:rsidR="0079248D">
              <w:rPr>
                <w:rFonts w:cs="Arial"/>
                <w:spacing w:val="-2"/>
                <w:sz w:val="18"/>
                <w:szCs w:val="18"/>
                <w:lang w:val="fr-FR"/>
              </w:rPr>
              <w:t xml:space="preserve"> (ATC: N03AX03)</w:t>
            </w:r>
          </w:p>
        </w:tc>
      </w:tr>
      <w:tr w:rsidR="00EC568F" w:rsidRPr="00817A6A" w14:paraId="03D23CD1" w14:textId="77777777" w:rsidTr="00817A6A">
        <w:trPr>
          <w:jc w:val="center"/>
        </w:trPr>
        <w:tc>
          <w:tcPr>
            <w:tcW w:w="871" w:type="dxa"/>
          </w:tcPr>
          <w:p w14:paraId="2B29FF00"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05285CB3" w14:textId="77777777" w:rsidR="00EC568F" w:rsidRPr="00817A6A" w:rsidRDefault="00EC568F" w:rsidP="00616A74">
            <w:pPr>
              <w:rPr>
                <w:rFonts w:cs="Arial"/>
                <w:sz w:val="18"/>
                <w:szCs w:val="18"/>
              </w:rPr>
            </w:pPr>
            <w:r w:rsidRPr="00817A6A">
              <w:rPr>
                <w:rFonts w:cs="Arial"/>
                <w:sz w:val="18"/>
                <w:szCs w:val="18"/>
              </w:rPr>
              <w:t>2544-559</w:t>
            </w:r>
          </w:p>
        </w:tc>
        <w:tc>
          <w:tcPr>
            <w:tcW w:w="3375" w:type="dxa"/>
          </w:tcPr>
          <w:p w14:paraId="7878ED41" w14:textId="77777777" w:rsidR="00EC568F" w:rsidRPr="00817A6A" w:rsidRDefault="00EC568F" w:rsidP="00616A74">
            <w:pPr>
              <w:rPr>
                <w:rFonts w:cs="Arial"/>
                <w:sz w:val="18"/>
                <w:szCs w:val="18"/>
              </w:rPr>
            </w:pPr>
            <w:r w:rsidRPr="00817A6A">
              <w:rPr>
                <w:rFonts w:cs="Arial"/>
                <w:spacing w:val="-2"/>
                <w:sz w:val="18"/>
                <w:szCs w:val="18"/>
                <w:lang w:val="fr-FR"/>
              </w:rPr>
              <w:t>compr. x 50 mg</w:t>
            </w:r>
          </w:p>
        </w:tc>
        <w:tc>
          <w:tcPr>
            <w:tcW w:w="2880" w:type="dxa"/>
          </w:tcPr>
          <w:p w14:paraId="5232D996"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71E8985F" w14:textId="77777777" w:rsidTr="00817A6A">
        <w:trPr>
          <w:jc w:val="center"/>
        </w:trPr>
        <w:tc>
          <w:tcPr>
            <w:tcW w:w="871" w:type="dxa"/>
          </w:tcPr>
          <w:p w14:paraId="3373D1ED" w14:textId="77777777" w:rsidR="00EC568F" w:rsidRPr="00817A6A" w:rsidRDefault="00EC568F" w:rsidP="00616A74">
            <w:pPr>
              <w:rPr>
                <w:rFonts w:cs="Arial"/>
                <w:sz w:val="18"/>
                <w:szCs w:val="18"/>
                <w:lang w:val="nl-NL"/>
              </w:rPr>
            </w:pPr>
            <w:r w:rsidRPr="00817A6A">
              <w:rPr>
                <w:rFonts w:cs="Arial"/>
                <w:sz w:val="18"/>
                <w:szCs w:val="18"/>
                <w:lang w:val="nl-NL"/>
              </w:rPr>
              <w:t>A-5  *</w:t>
            </w:r>
          </w:p>
        </w:tc>
        <w:tc>
          <w:tcPr>
            <w:tcW w:w="1134" w:type="dxa"/>
          </w:tcPr>
          <w:p w14:paraId="7D494D2E"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0022E6FC" w14:textId="77777777" w:rsidR="00EC568F" w:rsidRDefault="00EC568F" w:rsidP="00616A74">
            <w:r w:rsidRPr="00817A6A">
              <w:rPr>
                <w:rFonts w:cs="Arial"/>
                <w:spacing w:val="-2"/>
                <w:sz w:val="18"/>
                <w:szCs w:val="18"/>
                <w:lang w:val="fr-FR"/>
              </w:rPr>
              <w:t>pr. compr. x 50 mg</w:t>
            </w:r>
          </w:p>
        </w:tc>
        <w:tc>
          <w:tcPr>
            <w:tcW w:w="2880" w:type="dxa"/>
          </w:tcPr>
          <w:p w14:paraId="5603FC08"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081046A3" w14:textId="77777777" w:rsidTr="00817A6A">
        <w:trPr>
          <w:jc w:val="center"/>
        </w:trPr>
        <w:tc>
          <w:tcPr>
            <w:tcW w:w="871" w:type="dxa"/>
          </w:tcPr>
          <w:p w14:paraId="032A5818"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0A8253A2"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44CF2932" w14:textId="77777777" w:rsidR="00EC568F" w:rsidRDefault="00EC568F" w:rsidP="00616A74">
            <w:r w:rsidRPr="00817A6A">
              <w:rPr>
                <w:rFonts w:cs="Arial"/>
                <w:spacing w:val="-2"/>
                <w:sz w:val="18"/>
                <w:szCs w:val="18"/>
                <w:lang w:val="fr-FR"/>
              </w:rPr>
              <w:t>pr. compr. x 50 mg</w:t>
            </w:r>
          </w:p>
        </w:tc>
        <w:tc>
          <w:tcPr>
            <w:tcW w:w="2880" w:type="dxa"/>
          </w:tcPr>
          <w:p w14:paraId="5A6C4E9A" w14:textId="77777777" w:rsidR="00EC568F" w:rsidRPr="00817A6A" w:rsidRDefault="00EC568F" w:rsidP="00616A74">
            <w:pPr>
              <w:rPr>
                <w:rFonts w:cs="Arial"/>
                <w:sz w:val="18"/>
                <w:szCs w:val="18"/>
              </w:rPr>
            </w:pPr>
            <w:r w:rsidRPr="00817A6A">
              <w:rPr>
                <w:rFonts w:cs="Arial"/>
                <w:sz w:val="18"/>
                <w:szCs w:val="18"/>
              </w:rPr>
              <w:t>par</w:t>
            </w:r>
          </w:p>
        </w:tc>
      </w:tr>
      <w:tr w:rsidR="00EC568F" w:rsidRPr="00817A6A" w14:paraId="0F44AA93" w14:textId="77777777" w:rsidTr="00817A6A">
        <w:trPr>
          <w:jc w:val="center"/>
        </w:trPr>
        <w:tc>
          <w:tcPr>
            <w:tcW w:w="871" w:type="dxa"/>
          </w:tcPr>
          <w:p w14:paraId="737282C6" w14:textId="77777777" w:rsidR="00EC568F" w:rsidRPr="00817A6A" w:rsidRDefault="00EC568F" w:rsidP="00616A74">
            <w:pPr>
              <w:rPr>
                <w:rFonts w:cs="Arial"/>
                <w:sz w:val="18"/>
                <w:szCs w:val="18"/>
                <w:lang w:val="fr-FR"/>
              </w:rPr>
            </w:pPr>
          </w:p>
        </w:tc>
        <w:tc>
          <w:tcPr>
            <w:tcW w:w="1134" w:type="dxa"/>
          </w:tcPr>
          <w:p w14:paraId="0B0FE28A" w14:textId="77777777" w:rsidR="00EC568F" w:rsidRPr="00817A6A" w:rsidRDefault="00EC568F" w:rsidP="00616A74">
            <w:pPr>
              <w:rPr>
                <w:rFonts w:cs="Arial"/>
                <w:sz w:val="18"/>
                <w:szCs w:val="18"/>
              </w:rPr>
            </w:pPr>
          </w:p>
        </w:tc>
        <w:tc>
          <w:tcPr>
            <w:tcW w:w="3375" w:type="dxa"/>
          </w:tcPr>
          <w:p w14:paraId="7B727E4D" w14:textId="77777777" w:rsidR="00EC568F" w:rsidRPr="00817A6A" w:rsidRDefault="00EC568F" w:rsidP="00616A74">
            <w:pPr>
              <w:rPr>
                <w:rFonts w:cs="Arial"/>
                <w:spacing w:val="-2"/>
                <w:sz w:val="18"/>
                <w:szCs w:val="18"/>
                <w:lang w:val="fr-FR"/>
              </w:rPr>
            </w:pPr>
          </w:p>
        </w:tc>
        <w:tc>
          <w:tcPr>
            <w:tcW w:w="2880" w:type="dxa"/>
          </w:tcPr>
          <w:p w14:paraId="72645CAF" w14:textId="77777777" w:rsidR="00EC568F" w:rsidRPr="00817A6A" w:rsidRDefault="00EC568F" w:rsidP="00616A74">
            <w:pPr>
              <w:rPr>
                <w:rFonts w:cs="Arial"/>
                <w:sz w:val="18"/>
                <w:szCs w:val="18"/>
              </w:rPr>
            </w:pPr>
          </w:p>
        </w:tc>
      </w:tr>
      <w:tr w:rsidR="00EC568F" w:rsidRPr="00817A6A" w14:paraId="2534F9FF" w14:textId="77777777" w:rsidTr="00817A6A">
        <w:trPr>
          <w:jc w:val="center"/>
        </w:trPr>
        <w:tc>
          <w:tcPr>
            <w:tcW w:w="8260" w:type="dxa"/>
            <w:gridSpan w:val="4"/>
          </w:tcPr>
          <w:p w14:paraId="58508CC3" w14:textId="25483624" w:rsidR="00EC568F" w:rsidRPr="002D4205" w:rsidRDefault="00EC568F" w:rsidP="00616A74">
            <w:pPr>
              <w:rPr>
                <w:rFonts w:cs="Arial"/>
                <w:b/>
                <w:bCs/>
                <w:sz w:val="18"/>
                <w:szCs w:val="18"/>
                <w:lang w:val="fr-FR"/>
              </w:rPr>
            </w:pPr>
            <w:r w:rsidRPr="002D4205">
              <w:rPr>
                <w:rFonts w:cs="Arial"/>
                <w:b/>
                <w:bCs/>
                <w:spacing w:val="-2"/>
                <w:sz w:val="18"/>
                <w:szCs w:val="18"/>
                <w:lang w:val="fr-FR"/>
              </w:rPr>
              <w:t xml:space="preserve">SULTIAME 200 mg </w:t>
            </w:r>
            <w:r w:rsidR="00F30C60" w:rsidRPr="002D4205">
              <w:rPr>
                <w:rFonts w:cs="Arial"/>
                <w:b/>
                <w:bCs/>
                <w:spacing w:val="-2"/>
                <w:sz w:val="18"/>
                <w:szCs w:val="18"/>
                <w:lang w:val="fr-FR"/>
              </w:rPr>
              <w:t xml:space="preserve"> </w:t>
            </w:r>
            <w:r w:rsidR="00F30C60" w:rsidRPr="002D4205">
              <w:rPr>
                <w:rFonts w:cs="Arial"/>
                <w:spacing w:val="-2"/>
                <w:sz w:val="18"/>
                <w:szCs w:val="18"/>
                <w:lang w:val="fr-FR"/>
              </w:rPr>
              <w:t>(01.09.2008)</w:t>
            </w:r>
            <w:r w:rsidR="0079248D">
              <w:rPr>
                <w:rFonts w:cs="Arial"/>
                <w:spacing w:val="-2"/>
                <w:sz w:val="18"/>
                <w:szCs w:val="18"/>
                <w:lang w:val="fr-FR"/>
              </w:rPr>
              <w:t xml:space="preserve"> (ATC: N03AX03)</w:t>
            </w:r>
          </w:p>
        </w:tc>
      </w:tr>
      <w:tr w:rsidR="00EC568F" w:rsidRPr="00817A6A" w14:paraId="4B3A2AF6" w14:textId="77777777" w:rsidTr="00817A6A">
        <w:trPr>
          <w:jc w:val="center"/>
        </w:trPr>
        <w:tc>
          <w:tcPr>
            <w:tcW w:w="871" w:type="dxa"/>
          </w:tcPr>
          <w:p w14:paraId="7C67675A"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25F4DEFC" w14:textId="77777777" w:rsidR="00EC568F" w:rsidRPr="00817A6A" w:rsidRDefault="00EC568F" w:rsidP="00616A74">
            <w:pPr>
              <w:rPr>
                <w:rFonts w:cs="Arial"/>
                <w:sz w:val="18"/>
                <w:szCs w:val="18"/>
              </w:rPr>
            </w:pPr>
            <w:r w:rsidRPr="00817A6A">
              <w:rPr>
                <w:rFonts w:cs="Arial"/>
                <w:sz w:val="18"/>
                <w:szCs w:val="18"/>
              </w:rPr>
              <w:t>2544-575</w:t>
            </w:r>
          </w:p>
        </w:tc>
        <w:tc>
          <w:tcPr>
            <w:tcW w:w="3375" w:type="dxa"/>
          </w:tcPr>
          <w:p w14:paraId="3E1B239E" w14:textId="77777777" w:rsidR="00EC568F" w:rsidRPr="00817A6A" w:rsidRDefault="00EC568F" w:rsidP="00616A74">
            <w:pPr>
              <w:rPr>
                <w:rFonts w:cs="Arial"/>
                <w:sz w:val="18"/>
                <w:szCs w:val="18"/>
              </w:rPr>
            </w:pPr>
            <w:r w:rsidRPr="00817A6A">
              <w:rPr>
                <w:rFonts w:cs="Arial"/>
                <w:spacing w:val="-2"/>
                <w:sz w:val="18"/>
                <w:szCs w:val="18"/>
                <w:lang w:val="fr-FR"/>
              </w:rPr>
              <w:t>compr. x 200 mg</w:t>
            </w:r>
          </w:p>
        </w:tc>
        <w:tc>
          <w:tcPr>
            <w:tcW w:w="2880" w:type="dxa"/>
          </w:tcPr>
          <w:p w14:paraId="32323579"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1681DA22" w14:textId="77777777" w:rsidTr="00817A6A">
        <w:trPr>
          <w:jc w:val="center"/>
        </w:trPr>
        <w:tc>
          <w:tcPr>
            <w:tcW w:w="871" w:type="dxa"/>
          </w:tcPr>
          <w:p w14:paraId="118F0E90"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382E7312"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69013B53" w14:textId="77777777" w:rsidR="00EC568F" w:rsidRDefault="00EC568F" w:rsidP="00616A74">
            <w:r w:rsidRPr="00817A6A">
              <w:rPr>
                <w:rFonts w:cs="Arial"/>
                <w:spacing w:val="-2"/>
                <w:sz w:val="18"/>
                <w:szCs w:val="18"/>
                <w:lang w:val="fr-FR"/>
              </w:rPr>
              <w:t>pr. compr. x 200 mg</w:t>
            </w:r>
          </w:p>
        </w:tc>
        <w:tc>
          <w:tcPr>
            <w:tcW w:w="2880" w:type="dxa"/>
          </w:tcPr>
          <w:p w14:paraId="6F4DCB6C" w14:textId="77777777" w:rsidR="00EC568F" w:rsidRPr="00817A6A" w:rsidRDefault="00EC568F" w:rsidP="00817A6A">
            <w:pPr>
              <w:jc w:val="center"/>
              <w:rPr>
                <w:rFonts w:cs="Arial"/>
                <w:sz w:val="18"/>
                <w:szCs w:val="18"/>
              </w:rPr>
            </w:pPr>
            <w:r w:rsidRPr="00817A6A">
              <w:rPr>
                <w:rFonts w:cs="Arial"/>
                <w:sz w:val="18"/>
                <w:szCs w:val="18"/>
              </w:rPr>
              <w:t>50 compr.</w:t>
            </w:r>
          </w:p>
        </w:tc>
      </w:tr>
      <w:tr w:rsidR="00EC568F" w:rsidRPr="00817A6A" w14:paraId="7A9F1F0B" w14:textId="77777777" w:rsidTr="00817A6A">
        <w:trPr>
          <w:jc w:val="center"/>
        </w:trPr>
        <w:tc>
          <w:tcPr>
            <w:tcW w:w="871" w:type="dxa"/>
          </w:tcPr>
          <w:p w14:paraId="0E9A1369"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47E75A71"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11857CD7" w14:textId="77777777" w:rsidR="00EC568F" w:rsidRDefault="00EC568F" w:rsidP="00616A74">
            <w:r w:rsidRPr="00817A6A">
              <w:rPr>
                <w:rFonts w:cs="Arial"/>
                <w:spacing w:val="-2"/>
                <w:sz w:val="18"/>
                <w:szCs w:val="18"/>
                <w:lang w:val="fr-FR"/>
              </w:rPr>
              <w:t>pr. compr. x 200 mg</w:t>
            </w:r>
          </w:p>
        </w:tc>
        <w:tc>
          <w:tcPr>
            <w:tcW w:w="2880" w:type="dxa"/>
          </w:tcPr>
          <w:p w14:paraId="49130B23" w14:textId="77777777" w:rsidR="00EC568F" w:rsidRPr="00817A6A" w:rsidRDefault="00EC568F" w:rsidP="00616A74">
            <w:pPr>
              <w:rPr>
                <w:rFonts w:cs="Arial"/>
                <w:sz w:val="18"/>
                <w:szCs w:val="18"/>
              </w:rPr>
            </w:pPr>
            <w:r w:rsidRPr="00817A6A">
              <w:rPr>
                <w:rFonts w:cs="Arial"/>
                <w:sz w:val="18"/>
                <w:szCs w:val="18"/>
              </w:rPr>
              <w:t>par</w:t>
            </w:r>
          </w:p>
        </w:tc>
      </w:tr>
    </w:tbl>
    <w:p w14:paraId="4576E753" w14:textId="77777777" w:rsidR="00EC568F" w:rsidRPr="007117F9" w:rsidRDefault="00EC568F" w:rsidP="00EC568F">
      <w:pPr>
        <w:rPr>
          <w:sz w:val="18"/>
          <w:szCs w:val="18"/>
        </w:rPr>
      </w:pPr>
    </w:p>
    <w:p w14:paraId="7D953E94" w14:textId="77777777" w:rsidR="00EF43BB"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80495C" w14:paraId="6FC6A095" w14:textId="77777777" w:rsidTr="00D66B90">
        <w:trPr>
          <w:jc w:val="center"/>
        </w:trPr>
        <w:tc>
          <w:tcPr>
            <w:tcW w:w="586" w:type="dxa"/>
            <w:tcMar>
              <w:left w:w="0" w:type="dxa"/>
              <w:right w:w="0" w:type="dxa"/>
            </w:tcMar>
          </w:tcPr>
          <w:p w14:paraId="618EB564"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27°</w:t>
            </w:r>
          </w:p>
        </w:tc>
        <w:tc>
          <w:tcPr>
            <w:tcW w:w="3543" w:type="dxa"/>
            <w:tcMar>
              <w:left w:w="170" w:type="dxa"/>
              <w:right w:w="170" w:type="dxa"/>
            </w:tcMar>
          </w:tcPr>
          <w:p w14:paraId="3AD1A075" w14:textId="77777777" w:rsidR="00135551" w:rsidRPr="00116729"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116729">
              <w:rPr>
                <w:rFonts w:cs="Arial"/>
                <w:spacing w:val="-2"/>
                <w:sz w:val="18"/>
                <w:szCs w:val="16"/>
                <w:lang w:val="fr-FR"/>
              </w:rPr>
              <w:t>La spécialité fait l’objet du remboursement s'il ressort du rap</w:t>
            </w:r>
            <w:r w:rsidRPr="00116729">
              <w:rPr>
                <w:rFonts w:cs="Arial"/>
                <w:spacing w:val="-2"/>
                <w:sz w:val="18"/>
                <w:szCs w:val="16"/>
                <w:lang w:val="fr-FR"/>
              </w:rPr>
              <w:softHyphen/>
              <w:t>port du mé</w:t>
            </w:r>
            <w:r w:rsidRPr="00116729">
              <w:rPr>
                <w:rFonts w:cs="Arial"/>
                <w:spacing w:val="-2"/>
                <w:sz w:val="18"/>
                <w:szCs w:val="16"/>
                <w:lang w:val="fr-FR"/>
              </w:rPr>
              <w:softHyphen/>
              <w:t>de</w:t>
            </w:r>
            <w:r w:rsidRPr="00116729">
              <w:rPr>
                <w:rFonts w:cs="Arial"/>
                <w:spacing w:val="-2"/>
                <w:sz w:val="18"/>
                <w:szCs w:val="16"/>
                <w:lang w:val="fr-FR"/>
              </w:rPr>
              <w:softHyphen/>
              <w:t>cin prescripteur, médecin-spécialiste en médecine interne, porteur du titre professionnel particulier en hématologie clinique, selon l’</w:t>
            </w:r>
            <w:r w:rsidRPr="00116729">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116729">
              <w:rPr>
                <w:rFonts w:cs="Arial"/>
                <w:spacing w:val="-2"/>
                <w:sz w:val="18"/>
                <w:szCs w:val="16"/>
                <w:lang w:val="fr-FR"/>
              </w:rPr>
              <w:t>, ou porteur du titre professionnel particulier en oncologie médicale selon l’arrêté ministriel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116729">
              <w:rPr>
                <w:rFonts w:cs="Arial"/>
                <w:spacing w:val="-2"/>
                <w:sz w:val="18"/>
                <w:szCs w:val="16"/>
                <w:lang w:val="fr-FR"/>
              </w:rPr>
              <w:softHyphen/>
              <w:t>te</w:t>
            </w:r>
            <w:r w:rsidRPr="00116729">
              <w:rPr>
                <w:rFonts w:cs="Arial"/>
                <w:spacing w:val="-2"/>
                <w:sz w:val="18"/>
                <w:szCs w:val="16"/>
                <w:lang w:val="fr-FR"/>
              </w:rPr>
              <w:softHyphen/>
              <w:t>ment d'un pa</w:t>
            </w:r>
            <w:r w:rsidRPr="00116729">
              <w:rPr>
                <w:rFonts w:cs="Arial"/>
                <w:spacing w:val="-2"/>
                <w:sz w:val="18"/>
                <w:szCs w:val="16"/>
                <w:lang w:val="fr-FR"/>
              </w:rPr>
              <w:softHyphen/>
              <w:t>tient at</w:t>
            </w:r>
            <w:r w:rsidRPr="00116729">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t>27°</w:t>
            </w:r>
          </w:p>
        </w:tc>
        <w:tc>
          <w:tcPr>
            <w:tcW w:w="3543" w:type="dxa"/>
            <w:tcMar>
              <w:left w:w="170" w:type="dxa"/>
              <w:right w:w="170" w:type="dxa"/>
            </w:tcMar>
          </w:tcPr>
          <w:p w14:paraId="4B2F471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116729">
              <w:rPr>
                <w:rFonts w:cs="Arial"/>
                <w:spacing w:val="-2"/>
                <w:sz w:val="18"/>
                <w:szCs w:val="16"/>
                <w:lang w:val="nl-BE"/>
              </w:rPr>
              <w:t xml:space="preserve">De specialiteit komt voor vergoeding in aanmerking als blijkt uit het verslag opgesteld door de voorschrijvende geneesheer, geneesheer-specialist in de inwendige geneeskune drager van de bijzondere beroepstitel in de klinische hematologie volgens het </w:t>
            </w:r>
            <w:r w:rsidRPr="00116729">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116729">
              <w:rPr>
                <w:rFonts w:cs="Arial"/>
                <w:spacing w:val="-2"/>
                <w:sz w:val="18"/>
                <w:szCs w:val="16"/>
                <w:lang w:val="nl-BE"/>
              </w:rPr>
              <w:t>, of drager van de bijzondere beroepstitel in de medische oncologie volgens het ministrieel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80495C" w14:paraId="56AB7D57" w14:textId="77777777" w:rsidTr="00D66B90">
        <w:trPr>
          <w:jc w:val="center"/>
        </w:trPr>
        <w:tc>
          <w:tcPr>
            <w:tcW w:w="586" w:type="dxa"/>
            <w:tcMar>
              <w:left w:w="0" w:type="dxa"/>
              <w:right w:w="0" w:type="dxa"/>
            </w:tcMar>
          </w:tcPr>
          <w:p w14:paraId="320B578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F56BBE" w14:paraId="5C0349BA" w14:textId="77777777" w:rsidTr="00D66B90">
        <w:trPr>
          <w:jc w:val="center"/>
        </w:trPr>
        <w:tc>
          <w:tcPr>
            <w:tcW w:w="586" w:type="dxa"/>
            <w:tcMar>
              <w:left w:w="0" w:type="dxa"/>
              <w:right w:w="0" w:type="dxa"/>
            </w:tcMar>
          </w:tcPr>
          <w:p w14:paraId="0BF462C7"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myélomes multiples;</w:t>
            </w:r>
          </w:p>
        </w:tc>
        <w:tc>
          <w:tcPr>
            <w:tcW w:w="586" w:type="dxa"/>
            <w:tcMar>
              <w:left w:w="170" w:type="dxa"/>
              <w:right w:w="170" w:type="dxa"/>
            </w:tcMar>
          </w:tcPr>
          <w:p w14:paraId="3619FFCD"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multipel myeloom;</w:t>
            </w:r>
          </w:p>
        </w:tc>
      </w:tr>
      <w:tr w:rsidR="00135551" w:rsidRPr="00F56BBE" w14:paraId="500D5E03" w14:textId="77777777" w:rsidTr="00D66B90">
        <w:trPr>
          <w:jc w:val="center"/>
        </w:trPr>
        <w:tc>
          <w:tcPr>
            <w:tcW w:w="586" w:type="dxa"/>
            <w:tcMar>
              <w:left w:w="0" w:type="dxa"/>
              <w:right w:w="0" w:type="dxa"/>
            </w:tcMar>
          </w:tcPr>
          <w:p w14:paraId="053054AB"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56BBE" w14:paraId="53FE5F24" w14:textId="77777777" w:rsidTr="00D66B90">
        <w:trPr>
          <w:jc w:val="center"/>
        </w:trPr>
        <w:tc>
          <w:tcPr>
            <w:tcW w:w="586" w:type="dxa"/>
            <w:tcMar>
              <w:left w:w="0" w:type="dxa"/>
              <w:right w:w="0" w:type="dxa"/>
            </w:tcMar>
          </w:tcPr>
          <w:p w14:paraId="2BDC776D"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lymphomes hodgkiniens;</w:t>
            </w:r>
          </w:p>
        </w:tc>
        <w:tc>
          <w:tcPr>
            <w:tcW w:w="586" w:type="dxa"/>
            <w:tcMar>
              <w:left w:w="170" w:type="dxa"/>
              <w:right w:w="170" w:type="dxa"/>
            </w:tcMar>
          </w:tcPr>
          <w:p w14:paraId="44D7512E"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Hodgkin lymfoom;</w:t>
            </w:r>
          </w:p>
        </w:tc>
      </w:tr>
      <w:tr w:rsidR="00135551" w:rsidRPr="00F56BBE" w14:paraId="053DAF6A" w14:textId="77777777" w:rsidTr="00D66B90">
        <w:trPr>
          <w:jc w:val="center"/>
        </w:trPr>
        <w:tc>
          <w:tcPr>
            <w:tcW w:w="586" w:type="dxa"/>
            <w:tcMar>
              <w:left w:w="0" w:type="dxa"/>
              <w:right w:w="0" w:type="dxa"/>
            </w:tcMar>
          </w:tcPr>
          <w:p w14:paraId="6094D1BA"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C0284" w14:paraId="0DCB82CD" w14:textId="77777777" w:rsidTr="00D66B90">
        <w:trPr>
          <w:jc w:val="center"/>
        </w:trPr>
        <w:tc>
          <w:tcPr>
            <w:tcW w:w="586" w:type="dxa"/>
            <w:tcMar>
              <w:left w:w="170" w:type="dxa"/>
              <w:right w:w="170" w:type="dxa"/>
            </w:tcMar>
          </w:tcPr>
          <w:p w14:paraId="2A7F34D3"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rPr>
              <w:t>lymphomes non hodgkiniens</w:t>
            </w:r>
            <w:r w:rsidRPr="00116729">
              <w:rPr>
                <w:rFonts w:cs="Arial"/>
                <w:spacing w:val="-2"/>
                <w:sz w:val="18"/>
                <w:szCs w:val="16"/>
                <w:lang w:val="nl-NL"/>
              </w:rPr>
              <w:t>;</w:t>
            </w:r>
          </w:p>
        </w:tc>
        <w:tc>
          <w:tcPr>
            <w:tcW w:w="586" w:type="dxa"/>
            <w:tcMar>
              <w:left w:w="170" w:type="dxa"/>
              <w:right w:w="170" w:type="dxa"/>
            </w:tcMar>
          </w:tcPr>
          <w:p w14:paraId="26202F9A"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116729">
              <w:rPr>
                <w:rFonts w:cs="Arial"/>
                <w:spacing w:val="-2"/>
                <w:sz w:val="18"/>
                <w:szCs w:val="16"/>
              </w:rPr>
              <w:t>Non-Hodgkin lymfoom;</w:t>
            </w:r>
          </w:p>
        </w:tc>
      </w:tr>
      <w:tr w:rsidR="00135551" w:rsidRPr="00FC0284" w14:paraId="78C43631" w14:textId="77777777" w:rsidTr="00D66B90">
        <w:trPr>
          <w:jc w:val="center"/>
        </w:trPr>
        <w:tc>
          <w:tcPr>
            <w:tcW w:w="586" w:type="dxa"/>
            <w:tcMar>
              <w:left w:w="170" w:type="dxa"/>
              <w:right w:w="170" w:type="dxa"/>
            </w:tcMar>
          </w:tcPr>
          <w:p w14:paraId="5365A6F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F56BBE" w14:paraId="34183631" w14:textId="77777777" w:rsidTr="00D66B90">
        <w:trPr>
          <w:jc w:val="center"/>
        </w:trPr>
        <w:tc>
          <w:tcPr>
            <w:tcW w:w="586" w:type="dxa"/>
            <w:tcMar>
              <w:left w:w="170" w:type="dxa"/>
              <w:right w:w="170" w:type="dxa"/>
            </w:tcMar>
          </w:tcPr>
          <w:p w14:paraId="1A5FFD6C"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mélanomes.</w:t>
            </w:r>
          </w:p>
        </w:tc>
        <w:tc>
          <w:tcPr>
            <w:tcW w:w="586" w:type="dxa"/>
            <w:tcMar>
              <w:left w:w="170" w:type="dxa"/>
              <w:right w:w="170" w:type="dxa"/>
            </w:tcMar>
          </w:tcPr>
          <w:p w14:paraId="18CB239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melanoom.</w:t>
            </w:r>
          </w:p>
        </w:tc>
      </w:tr>
    </w:tbl>
    <w:p w14:paraId="1FE3D231" w14:textId="77777777" w:rsidR="00135551" w:rsidRPr="007117F9"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817A6A" w14:paraId="163EFAF4" w14:textId="77777777" w:rsidTr="00817A6A">
        <w:trPr>
          <w:jc w:val="center"/>
        </w:trPr>
        <w:tc>
          <w:tcPr>
            <w:tcW w:w="871" w:type="dxa"/>
          </w:tcPr>
          <w:p w14:paraId="020353DB" w14:textId="77777777" w:rsidR="00EF43BB" w:rsidRPr="00817A6A" w:rsidRDefault="00EF43BB" w:rsidP="002A53EA">
            <w:pPr>
              <w:rPr>
                <w:rFonts w:cs="Arial"/>
                <w:b/>
                <w:sz w:val="18"/>
                <w:szCs w:val="18"/>
              </w:rPr>
            </w:pPr>
            <w:r w:rsidRPr="00817A6A">
              <w:rPr>
                <w:rFonts w:cs="Arial"/>
                <w:b/>
                <w:sz w:val="18"/>
                <w:szCs w:val="18"/>
              </w:rPr>
              <w:t>Categ.</w:t>
            </w:r>
          </w:p>
        </w:tc>
        <w:tc>
          <w:tcPr>
            <w:tcW w:w="1134" w:type="dxa"/>
          </w:tcPr>
          <w:p w14:paraId="54B4B8EC"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342710B3" w14:textId="77777777" w:rsidR="00EF43BB" w:rsidRPr="00817A6A" w:rsidRDefault="00EF43BB" w:rsidP="002A53EA">
            <w:pPr>
              <w:rPr>
                <w:rFonts w:cs="Arial"/>
                <w:b/>
                <w:sz w:val="18"/>
                <w:szCs w:val="18"/>
              </w:rPr>
            </w:pPr>
            <w:r w:rsidRPr="00817A6A">
              <w:rPr>
                <w:rFonts w:cs="Arial"/>
                <w:b/>
                <w:sz w:val="18"/>
                <w:szCs w:val="18"/>
              </w:rPr>
              <w:t>Benaming</w:t>
            </w:r>
          </w:p>
        </w:tc>
        <w:tc>
          <w:tcPr>
            <w:tcW w:w="2853" w:type="dxa"/>
          </w:tcPr>
          <w:p w14:paraId="59B88123" w14:textId="77777777" w:rsidR="00EF43BB" w:rsidRPr="00817A6A" w:rsidRDefault="00EF43BB"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F43BB" w:rsidRPr="00817A6A" w14:paraId="034062CF" w14:textId="77777777" w:rsidTr="00817A6A">
        <w:trPr>
          <w:trHeight w:val="300"/>
          <w:jc w:val="center"/>
        </w:trPr>
        <w:tc>
          <w:tcPr>
            <w:tcW w:w="871" w:type="dxa"/>
          </w:tcPr>
          <w:p w14:paraId="092E10F3" w14:textId="77777777" w:rsidR="00EF43BB" w:rsidRPr="00817A6A" w:rsidRDefault="00EF43BB" w:rsidP="002A53EA">
            <w:pPr>
              <w:rPr>
                <w:rFonts w:cs="Arial"/>
                <w:b/>
                <w:sz w:val="18"/>
                <w:szCs w:val="18"/>
              </w:rPr>
            </w:pPr>
            <w:r w:rsidRPr="00817A6A">
              <w:rPr>
                <w:rFonts w:cs="Arial"/>
                <w:b/>
                <w:sz w:val="18"/>
                <w:szCs w:val="18"/>
              </w:rPr>
              <w:lastRenderedPageBreak/>
              <w:t>Catég.</w:t>
            </w:r>
          </w:p>
        </w:tc>
        <w:tc>
          <w:tcPr>
            <w:tcW w:w="1134" w:type="dxa"/>
          </w:tcPr>
          <w:p w14:paraId="474CF77E"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6EBF85F8" w14:textId="77777777" w:rsidR="00EF43BB" w:rsidRPr="00817A6A" w:rsidRDefault="00EF43BB" w:rsidP="002A53EA">
            <w:pPr>
              <w:rPr>
                <w:rFonts w:cs="Arial"/>
                <w:b/>
                <w:sz w:val="18"/>
                <w:szCs w:val="18"/>
              </w:rPr>
            </w:pPr>
            <w:r w:rsidRPr="00817A6A">
              <w:rPr>
                <w:rFonts w:cs="Arial"/>
                <w:b/>
                <w:sz w:val="18"/>
                <w:szCs w:val="18"/>
              </w:rPr>
              <w:t>Dénomination</w:t>
            </w:r>
          </w:p>
        </w:tc>
        <w:tc>
          <w:tcPr>
            <w:tcW w:w="2853" w:type="dxa"/>
          </w:tcPr>
          <w:p w14:paraId="44837C32" w14:textId="77777777" w:rsidR="00EF43BB" w:rsidRPr="00817A6A" w:rsidRDefault="00EF43BB" w:rsidP="002A53EA">
            <w:pPr>
              <w:rPr>
                <w:rFonts w:cs="Arial"/>
                <w:b/>
                <w:sz w:val="18"/>
                <w:szCs w:val="18"/>
              </w:rPr>
            </w:pPr>
            <w:r w:rsidRPr="00817A6A">
              <w:rPr>
                <w:rFonts w:cs="Arial"/>
                <w:b/>
                <w:sz w:val="18"/>
                <w:szCs w:val="18"/>
                <w:lang w:val="nl-NL"/>
              </w:rPr>
              <w:t>Unités visées sous 1-2°</w:t>
            </w:r>
          </w:p>
        </w:tc>
      </w:tr>
      <w:tr w:rsidR="00EF43BB" w:rsidRPr="00817A6A" w14:paraId="2A90306A" w14:textId="77777777" w:rsidTr="00817A6A">
        <w:trPr>
          <w:jc w:val="center"/>
        </w:trPr>
        <w:tc>
          <w:tcPr>
            <w:tcW w:w="8260" w:type="dxa"/>
            <w:gridSpan w:val="4"/>
          </w:tcPr>
          <w:p w14:paraId="581B4E1A" w14:textId="77777777" w:rsidR="00EF43BB" w:rsidRPr="00817A6A" w:rsidRDefault="00EF43BB" w:rsidP="00E95BED">
            <w:pPr>
              <w:rPr>
                <w:rFonts w:cs="Arial"/>
                <w:sz w:val="18"/>
                <w:szCs w:val="18"/>
                <w:lang w:val="nl-NL"/>
              </w:rPr>
            </w:pPr>
            <w:r w:rsidRPr="002D4205">
              <w:rPr>
                <w:rFonts w:cs="Arial"/>
                <w:b/>
                <w:bCs/>
                <w:spacing w:val="-2"/>
                <w:sz w:val="18"/>
                <w:szCs w:val="18"/>
                <w:lang w:val="fr-FR"/>
              </w:rPr>
              <w:t>CARMUSTINE</w:t>
            </w:r>
            <w:r w:rsidR="00E95BED">
              <w:rPr>
                <w:rFonts w:cs="Arial"/>
                <w:spacing w:val="-2"/>
                <w:sz w:val="18"/>
                <w:szCs w:val="18"/>
                <w:lang w:val="fr-FR"/>
              </w:rPr>
              <w:t xml:space="preserve"> (</w:t>
            </w:r>
            <w:r w:rsidRPr="00817A6A">
              <w:rPr>
                <w:rFonts w:cs="Arial"/>
                <w:spacing w:val="-2"/>
                <w:sz w:val="18"/>
                <w:szCs w:val="18"/>
                <w:lang w:val="fr-FR"/>
              </w:rPr>
              <w:t>ATC : L01AD01)</w:t>
            </w:r>
            <w:r w:rsidR="003C465A" w:rsidRPr="00817A6A">
              <w:rPr>
                <w:rFonts w:cs="Arial"/>
                <w:spacing w:val="-2"/>
                <w:sz w:val="18"/>
                <w:szCs w:val="18"/>
                <w:lang w:val="fr-FR"/>
              </w:rPr>
              <w:t xml:space="preserve"> (01.03.2009)</w:t>
            </w:r>
          </w:p>
        </w:tc>
      </w:tr>
      <w:tr w:rsidR="00EF43BB" w:rsidRPr="00817A6A" w14:paraId="4508FBC8" w14:textId="77777777" w:rsidTr="00817A6A">
        <w:trPr>
          <w:jc w:val="center"/>
        </w:trPr>
        <w:tc>
          <w:tcPr>
            <w:tcW w:w="871" w:type="dxa"/>
          </w:tcPr>
          <w:p w14:paraId="789E0B60" w14:textId="77777777" w:rsidR="00EF43BB" w:rsidRPr="00817A6A" w:rsidRDefault="00EF43BB" w:rsidP="002A53EA">
            <w:pPr>
              <w:rPr>
                <w:rFonts w:cs="Arial"/>
                <w:sz w:val="18"/>
                <w:szCs w:val="18"/>
              </w:rPr>
            </w:pPr>
            <w:r w:rsidRPr="00817A6A">
              <w:rPr>
                <w:rFonts w:cs="Arial"/>
                <w:sz w:val="18"/>
                <w:szCs w:val="18"/>
              </w:rPr>
              <w:t>A-23</w:t>
            </w:r>
          </w:p>
        </w:tc>
        <w:tc>
          <w:tcPr>
            <w:tcW w:w="1134" w:type="dxa"/>
          </w:tcPr>
          <w:p w14:paraId="62275CE8" w14:textId="77777777" w:rsidR="00EF43BB" w:rsidRPr="00817A6A" w:rsidRDefault="00EF43BB" w:rsidP="002A53EA">
            <w:pPr>
              <w:rPr>
                <w:rFonts w:cs="Arial"/>
                <w:sz w:val="18"/>
                <w:szCs w:val="18"/>
              </w:rPr>
            </w:pPr>
            <w:r w:rsidRPr="00817A6A">
              <w:rPr>
                <w:rFonts w:cs="Arial"/>
                <w:sz w:val="18"/>
                <w:szCs w:val="18"/>
              </w:rPr>
              <w:t>2379-857</w:t>
            </w:r>
          </w:p>
        </w:tc>
        <w:tc>
          <w:tcPr>
            <w:tcW w:w="3402" w:type="dxa"/>
          </w:tcPr>
          <w:p w14:paraId="1B241403" w14:textId="77777777" w:rsidR="00EF43BB" w:rsidRPr="00817A6A" w:rsidRDefault="00EF43BB" w:rsidP="002A53EA">
            <w:pPr>
              <w:rPr>
                <w:rFonts w:cs="Arial"/>
                <w:sz w:val="18"/>
                <w:szCs w:val="18"/>
              </w:rPr>
            </w:pPr>
            <w:r w:rsidRPr="00817A6A">
              <w:rPr>
                <w:rFonts w:cs="Arial"/>
                <w:spacing w:val="-2"/>
                <w:sz w:val="18"/>
                <w:szCs w:val="18"/>
                <w:lang w:val="fr-FR"/>
              </w:rPr>
              <w:t>1 x 100 mg</w:t>
            </w:r>
          </w:p>
        </w:tc>
        <w:tc>
          <w:tcPr>
            <w:tcW w:w="2853" w:type="dxa"/>
          </w:tcPr>
          <w:p w14:paraId="522087DD" w14:textId="77777777" w:rsidR="00EF43BB" w:rsidRPr="00817A6A" w:rsidRDefault="00EF43BB" w:rsidP="002A53EA">
            <w:pPr>
              <w:rPr>
                <w:rFonts w:cs="Arial"/>
                <w:sz w:val="18"/>
                <w:szCs w:val="18"/>
              </w:rPr>
            </w:pPr>
            <w:r w:rsidRPr="00817A6A">
              <w:rPr>
                <w:rFonts w:cs="Arial"/>
                <w:sz w:val="18"/>
                <w:szCs w:val="18"/>
              </w:rPr>
              <w:t>per</w:t>
            </w:r>
          </w:p>
        </w:tc>
      </w:tr>
      <w:tr w:rsidR="00EF43BB" w:rsidRPr="00817A6A" w14:paraId="6D9F7C8A" w14:textId="77777777" w:rsidTr="00817A6A">
        <w:trPr>
          <w:jc w:val="center"/>
        </w:trPr>
        <w:tc>
          <w:tcPr>
            <w:tcW w:w="871" w:type="dxa"/>
          </w:tcPr>
          <w:p w14:paraId="04B000FA" w14:textId="77777777" w:rsidR="00EF43BB" w:rsidRPr="00817A6A" w:rsidRDefault="00EF43BB" w:rsidP="002A53EA">
            <w:pPr>
              <w:rPr>
                <w:rFonts w:cs="Arial"/>
                <w:sz w:val="18"/>
                <w:szCs w:val="18"/>
                <w:lang w:val="nl-NL"/>
              </w:rPr>
            </w:pPr>
            <w:r w:rsidRPr="00817A6A">
              <w:rPr>
                <w:rFonts w:cs="Arial"/>
                <w:sz w:val="18"/>
                <w:szCs w:val="18"/>
                <w:lang w:val="nl-NL"/>
              </w:rPr>
              <w:t>A-23 *</w:t>
            </w:r>
          </w:p>
        </w:tc>
        <w:tc>
          <w:tcPr>
            <w:tcW w:w="1134" w:type="dxa"/>
          </w:tcPr>
          <w:p w14:paraId="6F2217B6"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09F4975C"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075F49D1" w14:textId="77777777" w:rsidR="00EF43BB" w:rsidRPr="00817A6A" w:rsidRDefault="00EF43BB" w:rsidP="00817A6A">
            <w:pPr>
              <w:jc w:val="center"/>
              <w:rPr>
                <w:rFonts w:cs="Arial"/>
                <w:sz w:val="18"/>
                <w:szCs w:val="18"/>
              </w:rPr>
            </w:pPr>
            <w:r w:rsidRPr="00817A6A">
              <w:rPr>
                <w:rFonts w:cs="Arial"/>
                <w:sz w:val="18"/>
                <w:szCs w:val="18"/>
              </w:rPr>
              <w:t>100 mg</w:t>
            </w:r>
          </w:p>
        </w:tc>
      </w:tr>
      <w:tr w:rsidR="00EF43BB" w:rsidRPr="00817A6A" w14:paraId="6E1AB0DE" w14:textId="77777777" w:rsidTr="00817A6A">
        <w:trPr>
          <w:jc w:val="center"/>
        </w:trPr>
        <w:tc>
          <w:tcPr>
            <w:tcW w:w="871" w:type="dxa"/>
          </w:tcPr>
          <w:p w14:paraId="1A799B05" w14:textId="77777777" w:rsidR="00EF43BB" w:rsidRPr="00817A6A" w:rsidRDefault="00EF43BB" w:rsidP="002A53EA">
            <w:pPr>
              <w:rPr>
                <w:rFonts w:cs="Arial"/>
                <w:sz w:val="18"/>
                <w:szCs w:val="18"/>
                <w:lang w:val="fr-FR"/>
              </w:rPr>
            </w:pPr>
            <w:r w:rsidRPr="00817A6A">
              <w:rPr>
                <w:rFonts w:cs="Arial"/>
                <w:sz w:val="18"/>
                <w:szCs w:val="18"/>
                <w:lang w:val="fr-FR"/>
              </w:rPr>
              <w:t>A-23 **</w:t>
            </w:r>
          </w:p>
        </w:tc>
        <w:tc>
          <w:tcPr>
            <w:tcW w:w="1134" w:type="dxa"/>
          </w:tcPr>
          <w:p w14:paraId="463CBD0C"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232D51F9" w14:textId="77777777" w:rsidR="00EF43BB" w:rsidRPr="00817A6A" w:rsidRDefault="00EF43BB" w:rsidP="002A53EA">
            <w:pPr>
              <w:rPr>
                <w:rFonts w:cs="Arial"/>
                <w:sz w:val="18"/>
                <w:szCs w:val="18"/>
              </w:rPr>
            </w:pPr>
            <w:r w:rsidRPr="00817A6A">
              <w:rPr>
                <w:rFonts w:cs="Arial"/>
                <w:spacing w:val="-2"/>
                <w:sz w:val="18"/>
                <w:szCs w:val="18"/>
                <w:lang w:val="fr-FR"/>
              </w:rPr>
              <w:t>pr. 1 x 100 mg</w:t>
            </w:r>
          </w:p>
        </w:tc>
        <w:tc>
          <w:tcPr>
            <w:tcW w:w="2853" w:type="dxa"/>
          </w:tcPr>
          <w:p w14:paraId="1CAE846B" w14:textId="77777777" w:rsidR="00EF43BB" w:rsidRPr="00817A6A" w:rsidRDefault="00EF43BB" w:rsidP="002A53EA">
            <w:pPr>
              <w:rPr>
                <w:rFonts w:cs="Arial"/>
                <w:sz w:val="18"/>
                <w:szCs w:val="18"/>
              </w:rPr>
            </w:pPr>
            <w:r w:rsidRPr="00817A6A">
              <w:rPr>
                <w:rFonts w:cs="Arial"/>
                <w:sz w:val="18"/>
                <w:szCs w:val="18"/>
              </w:rPr>
              <w:t>par</w:t>
            </w:r>
          </w:p>
        </w:tc>
      </w:tr>
    </w:tbl>
    <w:p w14:paraId="1100371A" w14:textId="77777777" w:rsidR="00EF43BB" w:rsidRDefault="00EF43BB" w:rsidP="00EF43BB"/>
    <w:p w14:paraId="72EC46A0"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F56BBE" w14:paraId="5EC1873A" w14:textId="77777777">
        <w:trPr>
          <w:jc w:val="center"/>
        </w:trPr>
        <w:tc>
          <w:tcPr>
            <w:tcW w:w="586" w:type="dxa"/>
            <w:tcMar>
              <w:left w:w="0" w:type="dxa"/>
              <w:right w:w="0" w:type="dxa"/>
            </w:tcMar>
          </w:tcPr>
          <w:p w14:paraId="6D5E63D4" w14:textId="77777777" w:rsidR="00856C44" w:rsidRPr="00F56BBE"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28°</w:t>
            </w:r>
          </w:p>
        </w:tc>
        <w:tc>
          <w:tcPr>
            <w:tcW w:w="3543" w:type="dxa"/>
            <w:tcMar>
              <w:left w:w="170" w:type="dxa"/>
              <w:right w:w="170" w:type="dxa"/>
            </w:tcMar>
          </w:tcPr>
          <w:p w14:paraId="5928B805" w14:textId="77777777" w:rsidR="00856C44" w:rsidRPr="00F56BBE"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232747">
              <w:rPr>
                <w:rFonts w:cs="Arial"/>
                <w:sz w:val="18"/>
                <w:szCs w:val="18"/>
                <w:lang w:val="nl-NL"/>
              </w:rPr>
              <w:t>Het preparaat mag worden vergoed op grond van een omstandig ver</w:t>
            </w:r>
            <w:r w:rsidRPr="00232747">
              <w:rPr>
                <w:rFonts w:cs="Arial"/>
                <w:sz w:val="18"/>
                <w:szCs w:val="18"/>
                <w:lang w:val="nl-NL"/>
              </w:rPr>
              <w:softHyphen/>
              <w:t>slag waaruit blijkt dat het product is voor</w:t>
            </w:r>
            <w:r w:rsidRPr="00232747">
              <w:rPr>
                <w:rFonts w:cs="Arial"/>
                <w:sz w:val="18"/>
                <w:szCs w:val="18"/>
                <w:lang w:val="nl-NL"/>
              </w:rPr>
              <w:softHyphen/>
              <w:t>geschre</w:t>
            </w:r>
            <w:r w:rsidRPr="00232747">
              <w:rPr>
                <w:rFonts w:cs="Arial"/>
                <w:sz w:val="18"/>
                <w:szCs w:val="18"/>
                <w:lang w:val="nl-NL"/>
              </w:rPr>
              <w:softHyphen/>
              <w:t>ven voor een patiënt bij wie een lever is overge</w:t>
            </w:r>
            <w:r w:rsidRPr="00232747">
              <w:rPr>
                <w:rFonts w:cs="Arial"/>
                <w:sz w:val="18"/>
                <w:szCs w:val="18"/>
                <w:lang w:val="nl-NL"/>
              </w:rPr>
              <w:softHyphen/>
              <w:t>plant wegens cir</w:t>
            </w:r>
            <w:r w:rsidRPr="00232747">
              <w:rPr>
                <w:rFonts w:cs="Arial"/>
                <w:sz w:val="18"/>
                <w:szCs w:val="18"/>
                <w:lang w:val="nl-NL"/>
              </w:rPr>
              <w:softHyphen/>
              <w:t>rose op een evolutieve postnecroti</w:t>
            </w:r>
            <w:r w:rsidRPr="00232747">
              <w:rPr>
                <w:rFonts w:cs="Arial"/>
                <w:sz w:val="18"/>
                <w:szCs w:val="18"/>
                <w:lang w:val="nl-NL"/>
              </w:rPr>
              <w:softHyphen/>
              <w:t>sche chronis</w:t>
            </w:r>
            <w:r w:rsidRPr="00232747">
              <w:rPr>
                <w:rFonts w:cs="Arial"/>
                <w:sz w:val="18"/>
                <w:szCs w:val="18"/>
                <w:lang w:val="nl-NL"/>
              </w:rPr>
              <w:softHyphen/>
              <w:t>che he</w:t>
            </w:r>
            <w:r w:rsidRPr="00232747">
              <w:rPr>
                <w:rFonts w:cs="Arial"/>
                <w:sz w:val="18"/>
                <w:szCs w:val="18"/>
                <w:lang w:val="nl-NL"/>
              </w:rPr>
              <w:softHyphen/>
              <w:t>patitis te wijten aan een infec</w:t>
            </w:r>
            <w:r w:rsidRPr="00232747">
              <w:rPr>
                <w:rFonts w:cs="Arial"/>
                <w:sz w:val="18"/>
                <w:szCs w:val="18"/>
                <w:lang w:val="nl-NL"/>
              </w:rPr>
              <w:softHyphen/>
              <w:t>tie met het hepatitis-B-virus of wegens hepa</w:t>
            </w:r>
            <w:r w:rsidRPr="00232747">
              <w:rPr>
                <w:rFonts w:cs="Arial"/>
                <w:sz w:val="18"/>
                <w:szCs w:val="18"/>
                <w:lang w:val="nl-NL"/>
              </w:rPr>
              <w:softHyphen/>
              <w:t>titis fulmi</w:t>
            </w:r>
            <w:r w:rsidRPr="00232747">
              <w:rPr>
                <w:rFonts w:cs="Arial"/>
                <w:sz w:val="18"/>
                <w:szCs w:val="18"/>
                <w:lang w:val="nl-NL"/>
              </w:rPr>
              <w:softHyphen/>
              <w:t>nans, toe te schrijven aan een in</w:t>
            </w:r>
            <w:r w:rsidRPr="00232747">
              <w:rPr>
                <w:rFonts w:cs="Arial"/>
                <w:sz w:val="18"/>
                <w:szCs w:val="18"/>
                <w:lang w:val="nl-NL"/>
              </w:rPr>
              <w:softHyphen/>
              <w:t>fectie met het he</w:t>
            </w:r>
            <w:r w:rsidRPr="00232747">
              <w:rPr>
                <w:rFonts w:cs="Arial"/>
                <w:sz w:val="18"/>
                <w:szCs w:val="18"/>
                <w:lang w:val="nl-NL"/>
              </w:rPr>
              <w:softHyphen/>
              <w:t>pa</w:t>
            </w:r>
            <w:r w:rsidRPr="00232747">
              <w:rPr>
                <w:rFonts w:cs="Arial"/>
                <w:sz w:val="18"/>
                <w:szCs w:val="18"/>
                <w:lang w:val="nl-NL"/>
              </w:rPr>
              <w:softHyphen/>
              <w:t>titis-B-virus.</w:t>
            </w:r>
          </w:p>
        </w:tc>
        <w:tc>
          <w:tcPr>
            <w:tcW w:w="586" w:type="dxa"/>
            <w:tcMar>
              <w:left w:w="0" w:type="dxa"/>
              <w:right w:w="0" w:type="dxa"/>
            </w:tcMar>
          </w:tcPr>
          <w:p w14:paraId="0A28895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28°</w:t>
            </w:r>
          </w:p>
        </w:tc>
        <w:tc>
          <w:tcPr>
            <w:tcW w:w="3543" w:type="dxa"/>
            <w:tcMar>
              <w:left w:w="170" w:type="dxa"/>
              <w:right w:w="170" w:type="dxa"/>
            </w:tcMar>
          </w:tcPr>
          <w:p w14:paraId="502962D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071100">
              <w:rPr>
                <w:rFonts w:cs="Arial"/>
                <w:sz w:val="18"/>
                <w:szCs w:val="18"/>
                <w:lang w:val="fr-FR"/>
              </w:rPr>
              <w:t>La prépara</w:t>
            </w:r>
            <w:r w:rsidRPr="00071100">
              <w:rPr>
                <w:rFonts w:cs="Arial"/>
                <w:sz w:val="18"/>
                <w:szCs w:val="18"/>
                <w:lang w:val="fr-FR"/>
              </w:rPr>
              <w:softHyphen/>
              <w:t>tion peut être rem</w:t>
            </w:r>
            <w:r w:rsidRPr="00071100">
              <w:rPr>
                <w:rFonts w:cs="Arial"/>
                <w:sz w:val="18"/>
                <w:szCs w:val="18"/>
                <w:lang w:val="fr-FR"/>
              </w:rPr>
              <w:softHyphen/>
              <w:t>boursée sur base d'un rap</w:t>
            </w:r>
            <w:r w:rsidRPr="00071100">
              <w:rPr>
                <w:rFonts w:cs="Arial"/>
                <w:sz w:val="18"/>
                <w:szCs w:val="18"/>
                <w:lang w:val="fr-FR"/>
              </w:rPr>
              <w:softHyphen/>
              <w:t>port docu</w:t>
            </w:r>
            <w:r w:rsidRPr="00071100">
              <w:rPr>
                <w:rFonts w:cs="Arial"/>
                <w:sz w:val="18"/>
                <w:szCs w:val="18"/>
                <w:lang w:val="fr-FR"/>
              </w:rPr>
              <w:softHyphen/>
              <w:t>menté établissant que la pres</w:t>
            </w:r>
            <w:r w:rsidRPr="00071100">
              <w:rPr>
                <w:rFonts w:cs="Arial"/>
                <w:sz w:val="18"/>
                <w:szCs w:val="18"/>
                <w:lang w:val="fr-FR"/>
              </w:rPr>
              <w:softHyphen/>
              <w:t>crip</w:t>
            </w:r>
            <w:r w:rsidRPr="00071100">
              <w:rPr>
                <w:rFonts w:cs="Arial"/>
                <w:sz w:val="18"/>
                <w:szCs w:val="18"/>
                <w:lang w:val="fr-FR"/>
              </w:rPr>
              <w:softHyphen/>
              <w:t>tion a été faite pour un pa</w:t>
            </w:r>
            <w:r w:rsidRPr="00071100">
              <w:rPr>
                <w:rFonts w:cs="Arial"/>
                <w:sz w:val="18"/>
                <w:szCs w:val="18"/>
                <w:lang w:val="fr-FR"/>
              </w:rPr>
              <w:softHyphen/>
              <w:t>tient ayant subi une transplan</w:t>
            </w:r>
            <w:r w:rsidRPr="00071100">
              <w:rPr>
                <w:rFonts w:cs="Arial"/>
                <w:sz w:val="18"/>
                <w:szCs w:val="18"/>
                <w:lang w:val="fr-FR"/>
              </w:rPr>
              <w:softHyphen/>
              <w:t>tation hépa</w:t>
            </w:r>
            <w:r w:rsidRPr="00071100">
              <w:rPr>
                <w:rFonts w:cs="Arial"/>
                <w:sz w:val="18"/>
                <w:szCs w:val="18"/>
                <w:lang w:val="fr-FR"/>
              </w:rPr>
              <w:softHyphen/>
              <w:t>tique pour cir</w:t>
            </w:r>
            <w:r w:rsidRPr="00071100">
              <w:rPr>
                <w:rFonts w:cs="Arial"/>
                <w:sz w:val="18"/>
                <w:szCs w:val="18"/>
                <w:lang w:val="fr-FR"/>
              </w:rPr>
              <w:softHyphen/>
              <w:t>rhose sur hépa</w:t>
            </w:r>
            <w:r w:rsidRPr="00071100">
              <w:rPr>
                <w:rFonts w:cs="Arial"/>
                <w:sz w:val="18"/>
                <w:szCs w:val="18"/>
                <w:lang w:val="fr-FR"/>
              </w:rPr>
              <w:softHyphen/>
              <w:t>tite chronique post-nécroti</w:t>
            </w:r>
            <w:r w:rsidRPr="00071100">
              <w:rPr>
                <w:rFonts w:cs="Arial"/>
                <w:sz w:val="18"/>
                <w:szCs w:val="18"/>
                <w:lang w:val="fr-FR"/>
              </w:rPr>
              <w:softHyphen/>
              <w:t>que évolutive due à une in</w:t>
            </w:r>
            <w:r w:rsidRPr="00071100">
              <w:rPr>
                <w:rFonts w:cs="Arial"/>
                <w:sz w:val="18"/>
                <w:szCs w:val="18"/>
                <w:lang w:val="fr-FR"/>
              </w:rPr>
              <w:softHyphen/>
              <w:t>fection du virus de l'hé</w:t>
            </w:r>
            <w:r w:rsidRPr="00071100">
              <w:rPr>
                <w:rFonts w:cs="Arial"/>
                <w:sz w:val="18"/>
                <w:szCs w:val="18"/>
                <w:lang w:val="fr-FR"/>
              </w:rPr>
              <w:softHyphen/>
              <w:t>pa</w:t>
            </w:r>
            <w:r w:rsidRPr="00071100">
              <w:rPr>
                <w:rFonts w:cs="Arial"/>
                <w:sz w:val="18"/>
                <w:szCs w:val="18"/>
                <w:lang w:val="fr-FR"/>
              </w:rPr>
              <w:softHyphen/>
              <w:t>tite B ou pour hépatite ful</w:t>
            </w:r>
            <w:r w:rsidRPr="00071100">
              <w:rPr>
                <w:rFonts w:cs="Arial"/>
                <w:sz w:val="18"/>
                <w:szCs w:val="18"/>
                <w:lang w:val="fr-FR"/>
              </w:rPr>
              <w:softHyphen/>
              <w:t>minante due à une infection du virus de l'hépa</w:t>
            </w:r>
            <w:r w:rsidRPr="00071100">
              <w:rPr>
                <w:rFonts w:cs="Arial"/>
                <w:sz w:val="18"/>
                <w:szCs w:val="18"/>
                <w:lang w:val="fr-FR"/>
              </w:rPr>
              <w:softHyphen/>
              <w:t>tite B.</w:t>
            </w:r>
          </w:p>
        </w:tc>
      </w:tr>
    </w:tbl>
    <w:p w14:paraId="416DB3F5" w14:textId="77777777" w:rsidR="00EF43BB"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817A6A" w14:paraId="5F73A731" w14:textId="77777777" w:rsidTr="00817A6A">
        <w:trPr>
          <w:jc w:val="center"/>
        </w:trPr>
        <w:tc>
          <w:tcPr>
            <w:tcW w:w="871" w:type="dxa"/>
          </w:tcPr>
          <w:p w14:paraId="289D8975" w14:textId="77777777" w:rsidR="00856C44" w:rsidRPr="00817A6A" w:rsidRDefault="00856C44" w:rsidP="00B80714">
            <w:pPr>
              <w:rPr>
                <w:rFonts w:cs="Arial"/>
                <w:b/>
                <w:sz w:val="18"/>
                <w:szCs w:val="18"/>
              </w:rPr>
            </w:pPr>
            <w:r w:rsidRPr="00817A6A">
              <w:rPr>
                <w:rFonts w:cs="Arial"/>
                <w:b/>
                <w:sz w:val="18"/>
                <w:szCs w:val="18"/>
              </w:rPr>
              <w:t>Categ.</w:t>
            </w:r>
          </w:p>
        </w:tc>
        <w:tc>
          <w:tcPr>
            <w:tcW w:w="1134" w:type="dxa"/>
          </w:tcPr>
          <w:p w14:paraId="3EAF23F9"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6003D275" w14:textId="77777777" w:rsidR="00856C44" w:rsidRPr="00817A6A" w:rsidRDefault="00856C44" w:rsidP="00B80714">
            <w:pPr>
              <w:rPr>
                <w:rFonts w:cs="Arial"/>
                <w:b/>
                <w:sz w:val="18"/>
                <w:szCs w:val="18"/>
              </w:rPr>
            </w:pPr>
            <w:r w:rsidRPr="00817A6A">
              <w:rPr>
                <w:rFonts w:cs="Arial"/>
                <w:b/>
                <w:sz w:val="18"/>
                <w:szCs w:val="18"/>
              </w:rPr>
              <w:t>Benaming</w:t>
            </w:r>
          </w:p>
        </w:tc>
        <w:tc>
          <w:tcPr>
            <w:tcW w:w="2853" w:type="dxa"/>
          </w:tcPr>
          <w:p w14:paraId="0DADCBE4" w14:textId="77777777" w:rsidR="00856C44" w:rsidRPr="00817A6A" w:rsidRDefault="00856C44"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856C44" w:rsidRPr="00817A6A" w14:paraId="1EEEC7C2" w14:textId="77777777" w:rsidTr="00817A6A">
        <w:trPr>
          <w:trHeight w:val="300"/>
          <w:jc w:val="center"/>
        </w:trPr>
        <w:tc>
          <w:tcPr>
            <w:tcW w:w="871" w:type="dxa"/>
          </w:tcPr>
          <w:p w14:paraId="72E1F9EF" w14:textId="77777777" w:rsidR="00856C44" w:rsidRPr="00817A6A" w:rsidRDefault="00856C44" w:rsidP="00B80714">
            <w:pPr>
              <w:rPr>
                <w:rFonts w:cs="Arial"/>
                <w:b/>
                <w:sz w:val="18"/>
                <w:szCs w:val="18"/>
              </w:rPr>
            </w:pPr>
            <w:r w:rsidRPr="00817A6A">
              <w:rPr>
                <w:rFonts w:cs="Arial"/>
                <w:b/>
                <w:sz w:val="18"/>
                <w:szCs w:val="18"/>
              </w:rPr>
              <w:t>Catég.</w:t>
            </w:r>
          </w:p>
        </w:tc>
        <w:tc>
          <w:tcPr>
            <w:tcW w:w="1134" w:type="dxa"/>
          </w:tcPr>
          <w:p w14:paraId="623E3EAF"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08F798F8" w14:textId="77777777" w:rsidR="00856C44" w:rsidRPr="00817A6A" w:rsidRDefault="00856C44" w:rsidP="00B80714">
            <w:pPr>
              <w:rPr>
                <w:rFonts w:cs="Arial"/>
                <w:b/>
                <w:sz w:val="18"/>
                <w:szCs w:val="18"/>
              </w:rPr>
            </w:pPr>
            <w:r w:rsidRPr="00817A6A">
              <w:rPr>
                <w:rFonts w:cs="Arial"/>
                <w:b/>
                <w:sz w:val="18"/>
                <w:szCs w:val="18"/>
              </w:rPr>
              <w:t>Dénomination</w:t>
            </w:r>
          </w:p>
        </w:tc>
        <w:tc>
          <w:tcPr>
            <w:tcW w:w="2853" w:type="dxa"/>
          </w:tcPr>
          <w:p w14:paraId="1DB409F5" w14:textId="77777777" w:rsidR="00856C44" w:rsidRPr="00817A6A" w:rsidRDefault="00856C44" w:rsidP="00B80714">
            <w:pPr>
              <w:rPr>
                <w:rFonts w:cs="Arial"/>
                <w:b/>
                <w:sz w:val="18"/>
                <w:szCs w:val="18"/>
              </w:rPr>
            </w:pPr>
            <w:r w:rsidRPr="00817A6A">
              <w:rPr>
                <w:rFonts w:cs="Arial"/>
                <w:b/>
                <w:sz w:val="18"/>
                <w:szCs w:val="18"/>
                <w:lang w:val="nl-NL"/>
              </w:rPr>
              <w:t>Unités visées sous 1-2°</w:t>
            </w:r>
          </w:p>
        </w:tc>
      </w:tr>
      <w:tr w:rsidR="00856C44" w:rsidRPr="00B8239F" w14:paraId="7CE542B2" w14:textId="77777777" w:rsidTr="00817A6A">
        <w:trPr>
          <w:jc w:val="center"/>
        </w:trPr>
        <w:tc>
          <w:tcPr>
            <w:tcW w:w="8260" w:type="dxa"/>
            <w:gridSpan w:val="4"/>
          </w:tcPr>
          <w:p w14:paraId="49722974" w14:textId="77777777" w:rsidR="003C465A" w:rsidRPr="002D4205" w:rsidRDefault="003C465A" w:rsidP="00817A6A">
            <w:pPr>
              <w:jc w:val="both"/>
              <w:rPr>
                <w:rFonts w:cs="Arial"/>
                <w:b/>
                <w:bCs/>
                <w:caps/>
                <w:sz w:val="18"/>
                <w:szCs w:val="18"/>
                <w:lang w:val="fr-FR"/>
              </w:rPr>
            </w:pPr>
            <w:r w:rsidRPr="002D4205">
              <w:rPr>
                <w:rFonts w:cs="Arial"/>
                <w:b/>
                <w:bCs/>
                <w:caps/>
                <w:sz w:val="18"/>
                <w:szCs w:val="18"/>
                <w:lang w:val="fr-FR"/>
              </w:rPr>
              <w:t>Anti-hepatitis-B immunoglobulinen – Immunoglobulines anti-hépatite B</w:t>
            </w:r>
          </w:p>
          <w:p w14:paraId="3BAD2806" w14:textId="2E2E018F" w:rsidR="00856C44" w:rsidRPr="002D4205" w:rsidRDefault="003C465A" w:rsidP="00817A6A">
            <w:pPr>
              <w:jc w:val="both"/>
              <w:rPr>
                <w:rFonts w:cs="Arial"/>
                <w:caps/>
                <w:sz w:val="18"/>
                <w:szCs w:val="18"/>
              </w:rPr>
            </w:pPr>
            <w:r w:rsidRPr="002D4205">
              <w:rPr>
                <w:rFonts w:cs="Arial"/>
                <w:b/>
                <w:bCs/>
                <w:caps/>
                <w:sz w:val="18"/>
                <w:szCs w:val="18"/>
              </w:rPr>
              <w:t xml:space="preserve"> </w:t>
            </w:r>
            <w:r w:rsidRPr="002D4205">
              <w:rPr>
                <w:rFonts w:cs="Arial"/>
                <w:caps/>
                <w:sz w:val="18"/>
                <w:szCs w:val="18"/>
              </w:rPr>
              <w:t>(01.05.2009)</w:t>
            </w:r>
            <w:r w:rsidR="00B8239F" w:rsidRPr="002D4205">
              <w:rPr>
                <w:rFonts w:cs="Arial"/>
                <w:caps/>
                <w:sz w:val="18"/>
                <w:szCs w:val="18"/>
              </w:rPr>
              <w:t xml:space="preserve"> (ATC : J06BB04)</w:t>
            </w:r>
          </w:p>
        </w:tc>
      </w:tr>
      <w:tr w:rsidR="00856C44" w:rsidRPr="00817A6A" w14:paraId="094E67A6" w14:textId="77777777" w:rsidTr="00817A6A">
        <w:trPr>
          <w:jc w:val="center"/>
        </w:trPr>
        <w:tc>
          <w:tcPr>
            <w:tcW w:w="871" w:type="dxa"/>
          </w:tcPr>
          <w:p w14:paraId="023CA2AD" w14:textId="77777777" w:rsidR="00856C44" w:rsidRPr="00817A6A" w:rsidRDefault="00856C44" w:rsidP="00B80714">
            <w:pPr>
              <w:rPr>
                <w:rFonts w:cs="Arial"/>
                <w:sz w:val="18"/>
                <w:szCs w:val="18"/>
              </w:rPr>
            </w:pPr>
            <w:r w:rsidRPr="00817A6A">
              <w:rPr>
                <w:rFonts w:cs="Arial"/>
                <w:sz w:val="18"/>
                <w:szCs w:val="18"/>
              </w:rPr>
              <w:t>A-</w:t>
            </w:r>
            <w:r w:rsidR="003C465A" w:rsidRPr="00817A6A">
              <w:rPr>
                <w:rFonts w:cs="Arial"/>
                <w:sz w:val="18"/>
                <w:szCs w:val="18"/>
              </w:rPr>
              <w:t>41</w:t>
            </w:r>
          </w:p>
        </w:tc>
        <w:tc>
          <w:tcPr>
            <w:tcW w:w="1134" w:type="dxa"/>
          </w:tcPr>
          <w:p w14:paraId="6B396BA3" w14:textId="77777777" w:rsidR="00856C44" w:rsidRPr="00817A6A" w:rsidRDefault="003C465A" w:rsidP="00B80714">
            <w:pPr>
              <w:rPr>
                <w:rFonts w:cs="Arial"/>
                <w:sz w:val="18"/>
                <w:szCs w:val="18"/>
              </w:rPr>
            </w:pPr>
            <w:r w:rsidRPr="00817A6A">
              <w:rPr>
                <w:rFonts w:cs="Arial"/>
                <w:spacing w:val="-2"/>
                <w:sz w:val="18"/>
                <w:szCs w:val="18"/>
                <w:lang w:val="nl-NL"/>
              </w:rPr>
              <w:t>2589-612</w:t>
            </w:r>
          </w:p>
        </w:tc>
        <w:tc>
          <w:tcPr>
            <w:tcW w:w="3402" w:type="dxa"/>
          </w:tcPr>
          <w:p w14:paraId="14E32D2D" w14:textId="77777777" w:rsidR="00856C44" w:rsidRPr="00817A6A" w:rsidRDefault="003C465A" w:rsidP="00B80714">
            <w:pPr>
              <w:rPr>
                <w:rFonts w:cs="Arial"/>
                <w:sz w:val="18"/>
                <w:szCs w:val="18"/>
              </w:rPr>
            </w:pPr>
            <w:r w:rsidRPr="00817A6A">
              <w:rPr>
                <w:rFonts w:cs="Arial"/>
                <w:spacing w:val="-2"/>
                <w:sz w:val="18"/>
                <w:szCs w:val="18"/>
                <w:lang w:val="fr-FR"/>
              </w:rPr>
              <w:t>amp. I.M.</w:t>
            </w:r>
          </w:p>
        </w:tc>
        <w:tc>
          <w:tcPr>
            <w:tcW w:w="2853" w:type="dxa"/>
          </w:tcPr>
          <w:p w14:paraId="6A48E38C" w14:textId="77777777" w:rsidR="00856C44" w:rsidRPr="00817A6A" w:rsidRDefault="00856C44" w:rsidP="00B80714">
            <w:pPr>
              <w:rPr>
                <w:rFonts w:cs="Arial"/>
                <w:sz w:val="18"/>
                <w:szCs w:val="18"/>
              </w:rPr>
            </w:pPr>
            <w:r w:rsidRPr="00817A6A">
              <w:rPr>
                <w:rFonts w:cs="Arial"/>
                <w:sz w:val="18"/>
                <w:szCs w:val="18"/>
              </w:rPr>
              <w:t>per</w:t>
            </w:r>
          </w:p>
        </w:tc>
      </w:tr>
      <w:tr w:rsidR="00856C44" w:rsidRPr="00817A6A" w14:paraId="5E18F9D2" w14:textId="77777777" w:rsidTr="00817A6A">
        <w:trPr>
          <w:jc w:val="center"/>
        </w:trPr>
        <w:tc>
          <w:tcPr>
            <w:tcW w:w="871" w:type="dxa"/>
          </w:tcPr>
          <w:p w14:paraId="1FEB1377"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18566CA3"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69269BA"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79EEED77" w14:textId="77777777" w:rsidR="00856C44" w:rsidRPr="00817A6A" w:rsidRDefault="003C465A" w:rsidP="00817A6A">
            <w:pPr>
              <w:jc w:val="center"/>
              <w:rPr>
                <w:rFonts w:cs="Arial"/>
                <w:sz w:val="18"/>
                <w:szCs w:val="18"/>
              </w:rPr>
            </w:pPr>
            <w:r w:rsidRPr="00817A6A">
              <w:rPr>
                <w:rFonts w:cs="Arial"/>
                <w:spacing w:val="-2"/>
                <w:sz w:val="18"/>
                <w:szCs w:val="18"/>
                <w:lang w:val="fr-FR"/>
              </w:rPr>
              <w:t>amp. I.M.</w:t>
            </w:r>
          </w:p>
        </w:tc>
      </w:tr>
      <w:tr w:rsidR="00856C44" w:rsidRPr="00817A6A" w14:paraId="67E19AB2" w14:textId="77777777" w:rsidTr="00817A6A">
        <w:trPr>
          <w:jc w:val="center"/>
        </w:trPr>
        <w:tc>
          <w:tcPr>
            <w:tcW w:w="871" w:type="dxa"/>
          </w:tcPr>
          <w:p w14:paraId="7F34D669"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29127448"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403A4A1" w14:textId="77777777" w:rsidR="00856C44" w:rsidRPr="00817A6A" w:rsidRDefault="00856C44" w:rsidP="00B80714">
            <w:pPr>
              <w:rPr>
                <w:rFonts w:cs="Arial"/>
                <w:sz w:val="18"/>
                <w:szCs w:val="18"/>
              </w:rPr>
            </w:pPr>
            <w:r w:rsidRPr="00817A6A">
              <w:rPr>
                <w:rFonts w:cs="Arial"/>
                <w:spacing w:val="-2"/>
                <w:sz w:val="18"/>
                <w:szCs w:val="18"/>
                <w:lang w:val="fr-FR"/>
              </w:rPr>
              <w:t xml:space="preserve">pr. </w:t>
            </w:r>
            <w:r w:rsidR="003C465A" w:rsidRPr="00817A6A">
              <w:rPr>
                <w:rFonts w:cs="Arial"/>
                <w:spacing w:val="-2"/>
                <w:sz w:val="18"/>
                <w:szCs w:val="18"/>
                <w:lang w:val="fr-FR"/>
              </w:rPr>
              <w:t>amp. I.M.</w:t>
            </w:r>
          </w:p>
        </w:tc>
        <w:tc>
          <w:tcPr>
            <w:tcW w:w="2853" w:type="dxa"/>
          </w:tcPr>
          <w:p w14:paraId="5ACF9059" w14:textId="77777777" w:rsidR="00856C44" w:rsidRPr="00817A6A" w:rsidRDefault="00856C44" w:rsidP="00B80714">
            <w:pPr>
              <w:rPr>
                <w:rFonts w:cs="Arial"/>
                <w:sz w:val="18"/>
                <w:szCs w:val="18"/>
              </w:rPr>
            </w:pPr>
            <w:r w:rsidRPr="00817A6A">
              <w:rPr>
                <w:rFonts w:cs="Arial"/>
                <w:sz w:val="18"/>
                <w:szCs w:val="18"/>
              </w:rPr>
              <w:t>par</w:t>
            </w:r>
          </w:p>
        </w:tc>
      </w:tr>
    </w:tbl>
    <w:p w14:paraId="54F87BE0" w14:textId="77777777" w:rsidR="00856C44" w:rsidRDefault="00856C44" w:rsidP="00856C44">
      <w:pPr>
        <w:rPr>
          <w:rFonts w:cs="Arial"/>
        </w:rPr>
      </w:pPr>
    </w:p>
    <w:p w14:paraId="5BB518B7" w14:textId="77777777" w:rsidR="005900AA" w:rsidRPr="003B2872" w:rsidRDefault="005900AA" w:rsidP="00856C44">
      <w:pPr>
        <w:rPr>
          <w:rFonts w:cs="Arial"/>
        </w:rPr>
      </w:pPr>
    </w:p>
    <w:p w14:paraId="4D82043D" w14:textId="77777777" w:rsidR="00856C44"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14D70" w14:paraId="1AC34488" w14:textId="77777777">
        <w:trPr>
          <w:jc w:val="center"/>
        </w:trPr>
        <w:tc>
          <w:tcPr>
            <w:tcW w:w="586" w:type="dxa"/>
            <w:tcMar>
              <w:left w:w="0" w:type="dxa"/>
              <w:right w:w="0" w:type="dxa"/>
            </w:tcMar>
          </w:tcPr>
          <w:p w14:paraId="0FE9773F" w14:textId="77777777" w:rsidR="00A14D70" w:rsidRPr="00A14D70"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14D70">
              <w:rPr>
                <w:rFonts w:cs="Arial"/>
                <w:spacing w:val="-2"/>
                <w:sz w:val="18"/>
                <w:szCs w:val="18"/>
                <w:lang w:val="fr-FR"/>
              </w:rPr>
              <w:t>29°</w:t>
            </w:r>
          </w:p>
        </w:tc>
        <w:tc>
          <w:tcPr>
            <w:tcW w:w="3543" w:type="dxa"/>
            <w:tcMar>
              <w:left w:w="170" w:type="dxa"/>
              <w:right w:w="170" w:type="dxa"/>
            </w:tcMar>
          </w:tcPr>
          <w:p w14:paraId="0A90729F" w14:textId="77777777" w:rsidR="00A14D70" w:rsidRPr="00A14D70" w:rsidRDefault="00A14D70" w:rsidP="00A14D70">
            <w:pPr>
              <w:pStyle w:val="BodyText"/>
              <w:spacing w:after="0"/>
              <w:jc w:val="both"/>
              <w:rPr>
                <w:rFonts w:cs="Arial"/>
                <w:spacing w:val="-2"/>
                <w:sz w:val="18"/>
                <w:szCs w:val="18"/>
                <w:lang w:val="nl-BE"/>
              </w:rPr>
            </w:pPr>
            <w:r w:rsidRPr="00A14D70">
              <w:rPr>
                <w:rFonts w:cs="Arial"/>
                <w:spacing w:val="-2"/>
                <w:sz w:val="18"/>
                <w:szCs w:val="18"/>
                <w:lang w:val="nl-NL"/>
              </w:rPr>
              <w:t>De specialiteit mag wor</w:t>
            </w:r>
            <w:r w:rsidRPr="00A14D70">
              <w:rPr>
                <w:rFonts w:cs="Arial"/>
                <w:spacing w:val="-2"/>
                <w:sz w:val="18"/>
                <w:szCs w:val="18"/>
                <w:lang w:val="nl-NL"/>
              </w:rPr>
              <w:softHyphen/>
              <w:t>den ver</w:t>
            </w:r>
            <w:r w:rsidRPr="00A14D70">
              <w:rPr>
                <w:rFonts w:cs="Arial"/>
                <w:spacing w:val="-2"/>
                <w:sz w:val="18"/>
                <w:szCs w:val="18"/>
                <w:lang w:val="nl-NL"/>
              </w:rPr>
              <w:softHyphen/>
              <w:t>goed indien ze is voorgeschre</w:t>
            </w:r>
            <w:r w:rsidRPr="00A14D70">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14D70">
              <w:rPr>
                <w:rFonts w:cs="Arial"/>
                <w:spacing w:val="-2"/>
                <w:sz w:val="18"/>
                <w:szCs w:val="18"/>
                <w:lang w:val="nl-BE"/>
              </w:rPr>
              <w:t>29°</w:t>
            </w:r>
          </w:p>
        </w:tc>
        <w:tc>
          <w:tcPr>
            <w:tcW w:w="3543" w:type="dxa"/>
          </w:tcPr>
          <w:p w14:paraId="63AA63CB" w14:textId="77777777" w:rsidR="00A14D70" w:rsidRPr="00A14D70" w:rsidRDefault="00A14D70" w:rsidP="00A14D70">
            <w:pPr>
              <w:pStyle w:val="BodyText"/>
              <w:spacing w:after="0"/>
              <w:jc w:val="both"/>
              <w:rPr>
                <w:rFonts w:cs="Arial"/>
                <w:spacing w:val="-2"/>
                <w:sz w:val="18"/>
                <w:szCs w:val="18"/>
              </w:rPr>
            </w:pPr>
            <w:r w:rsidRPr="00A14D70">
              <w:rPr>
                <w:rFonts w:cs="Arial"/>
                <w:spacing w:val="-2"/>
                <w:sz w:val="18"/>
                <w:szCs w:val="18"/>
              </w:rPr>
              <w:t>La spécialité peut être rem</w:t>
            </w:r>
            <w:r w:rsidRPr="00A14D70">
              <w:rPr>
                <w:rFonts w:cs="Arial"/>
                <w:spacing w:val="-2"/>
                <w:sz w:val="18"/>
                <w:szCs w:val="18"/>
              </w:rPr>
              <w:softHyphen/>
              <w:t>bour</w:t>
            </w:r>
            <w:r w:rsidRPr="00A14D70">
              <w:rPr>
                <w:rFonts w:cs="Arial"/>
                <w:spacing w:val="-2"/>
                <w:sz w:val="18"/>
                <w:szCs w:val="18"/>
              </w:rPr>
              <w:softHyphen/>
              <w:t xml:space="preserve">sée </w:t>
            </w:r>
            <w:r w:rsidRPr="00A14D70">
              <w:rPr>
                <w:rFonts w:cs="Arial"/>
                <w:sz w:val="18"/>
                <w:szCs w:val="18"/>
              </w:rPr>
              <w:t>lorsqu’elle est prescrite par un mé</w:t>
            </w:r>
            <w:r w:rsidRPr="00A14D70">
              <w:rPr>
                <w:rFonts w:cs="Arial"/>
                <w:sz w:val="18"/>
                <w:szCs w:val="18"/>
              </w:rPr>
              <w:softHyphen/>
              <w:t>decin spécialiste en hématologie clini</w:t>
            </w:r>
            <w:r w:rsidRPr="00A14D70">
              <w:rPr>
                <w:rFonts w:cs="Arial"/>
                <w:sz w:val="18"/>
                <w:szCs w:val="18"/>
              </w:rPr>
              <w:softHyphen/>
              <w:t>que expérimenté dans le traitement de l’hémophilie.</w:t>
            </w:r>
          </w:p>
        </w:tc>
      </w:tr>
      <w:tr w:rsidR="00A14D70" w:rsidRPr="00A14D70" w14:paraId="42E4E7F4" w14:textId="77777777">
        <w:trPr>
          <w:jc w:val="center"/>
        </w:trPr>
        <w:tc>
          <w:tcPr>
            <w:tcW w:w="586" w:type="dxa"/>
            <w:tcMar>
              <w:left w:w="0" w:type="dxa"/>
              <w:right w:w="0" w:type="dxa"/>
            </w:tcMar>
          </w:tcPr>
          <w:p w14:paraId="5028CA7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14D70" w14:paraId="178C6104" w14:textId="77777777">
        <w:trPr>
          <w:jc w:val="center"/>
        </w:trPr>
        <w:tc>
          <w:tcPr>
            <w:tcW w:w="586" w:type="dxa"/>
            <w:tcMar>
              <w:left w:w="0" w:type="dxa"/>
              <w:right w:w="0" w:type="dxa"/>
            </w:tcMar>
          </w:tcPr>
          <w:p w14:paraId="62A3634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14D70" w:rsidRDefault="00A14D70" w:rsidP="00A14D70">
            <w:pPr>
              <w:pStyle w:val="BodyText"/>
              <w:spacing w:after="0"/>
              <w:jc w:val="both"/>
              <w:rPr>
                <w:rFonts w:cs="Arial"/>
                <w:sz w:val="18"/>
                <w:szCs w:val="18"/>
                <w:lang w:val="nl-BE"/>
              </w:rPr>
            </w:pPr>
            <w:r w:rsidRPr="00A14D70">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14D70" w:rsidRDefault="00A14D70" w:rsidP="00A14D70">
            <w:pPr>
              <w:pStyle w:val="BodyText"/>
              <w:spacing w:after="0"/>
              <w:jc w:val="both"/>
              <w:rPr>
                <w:rFonts w:cs="Arial"/>
                <w:sz w:val="18"/>
                <w:szCs w:val="18"/>
              </w:rPr>
            </w:pPr>
            <w:r w:rsidRPr="00A14D70">
              <w:rPr>
                <w:rFonts w:cs="Arial"/>
                <w:sz w:val="18"/>
                <w:szCs w:val="18"/>
              </w:rPr>
              <w:t>La spécialité est remboursable lorsque les 4 conditions citées ci-dessus sont remplies simultanément :</w:t>
            </w:r>
          </w:p>
        </w:tc>
      </w:tr>
      <w:tr w:rsidR="00A14D70" w:rsidRPr="00A14D70" w14:paraId="2751BC5D" w14:textId="77777777">
        <w:trPr>
          <w:jc w:val="center"/>
        </w:trPr>
        <w:tc>
          <w:tcPr>
            <w:tcW w:w="586" w:type="dxa"/>
            <w:tcMar>
              <w:left w:w="0" w:type="dxa"/>
              <w:right w:w="0" w:type="dxa"/>
            </w:tcMar>
          </w:tcPr>
          <w:p w14:paraId="7F7282BB"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797005" w14:paraId="6C5DAA17" w14:textId="77777777">
        <w:trPr>
          <w:jc w:val="center"/>
        </w:trPr>
        <w:tc>
          <w:tcPr>
            <w:tcW w:w="586" w:type="dxa"/>
            <w:tcMar>
              <w:left w:w="0" w:type="dxa"/>
              <w:right w:w="0" w:type="dxa"/>
            </w:tcMar>
          </w:tcPr>
          <w:p w14:paraId="05B3F7BB" w14:textId="77777777" w:rsidR="00A14D70" w:rsidRPr="00FF24D6"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14D70" w:rsidRDefault="00A14D70" w:rsidP="00797005">
            <w:pPr>
              <w:pStyle w:val="BodyText"/>
              <w:spacing w:after="0"/>
              <w:ind w:left="340" w:hanging="340"/>
              <w:jc w:val="both"/>
              <w:rPr>
                <w:rFonts w:cs="Arial"/>
                <w:sz w:val="18"/>
                <w:szCs w:val="18"/>
                <w:lang w:val="nl-BE"/>
              </w:rPr>
            </w:pPr>
            <w:r w:rsidRPr="00A14D70">
              <w:rPr>
                <w:rFonts w:cs="Arial"/>
                <w:spacing w:val="-2"/>
                <w:sz w:val="18"/>
                <w:szCs w:val="18"/>
                <w:lang w:val="nl-NL"/>
              </w:rPr>
              <w:t>1°</w:t>
            </w:r>
            <w:r w:rsidRPr="00A14D70">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14D70" w:rsidRDefault="00A14D70" w:rsidP="00797005">
            <w:pPr>
              <w:pStyle w:val="BodyText"/>
              <w:spacing w:after="0"/>
              <w:ind w:left="340" w:hanging="340"/>
              <w:jc w:val="both"/>
              <w:rPr>
                <w:rFonts w:cs="Arial"/>
                <w:sz w:val="18"/>
                <w:szCs w:val="18"/>
              </w:rPr>
            </w:pPr>
            <w:r w:rsidRPr="00A14D70">
              <w:rPr>
                <w:rFonts w:cs="Arial"/>
                <w:sz w:val="18"/>
                <w:szCs w:val="18"/>
              </w:rPr>
              <w:t>1°</w:t>
            </w:r>
            <w:r w:rsidRPr="00A14D70">
              <w:rPr>
                <w:rFonts w:cs="Arial"/>
                <w:sz w:val="18"/>
                <w:szCs w:val="18"/>
              </w:rPr>
              <w:tab/>
              <w:t>défaillance sévère en facteur de coagulation XI démontrée ;</w:t>
            </w:r>
          </w:p>
        </w:tc>
      </w:tr>
      <w:tr w:rsidR="00A14D70" w:rsidRPr="00797005" w14:paraId="4982420E" w14:textId="77777777">
        <w:trPr>
          <w:jc w:val="center"/>
        </w:trPr>
        <w:tc>
          <w:tcPr>
            <w:tcW w:w="586" w:type="dxa"/>
            <w:tcMar>
              <w:left w:w="0" w:type="dxa"/>
              <w:right w:w="0" w:type="dxa"/>
            </w:tcMar>
          </w:tcPr>
          <w:p w14:paraId="605332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D4EF72" w14:textId="77777777">
        <w:trPr>
          <w:jc w:val="center"/>
        </w:trPr>
        <w:tc>
          <w:tcPr>
            <w:tcW w:w="586" w:type="dxa"/>
            <w:tcMar>
              <w:left w:w="0" w:type="dxa"/>
              <w:right w:w="0" w:type="dxa"/>
            </w:tcMar>
          </w:tcPr>
          <w:p w14:paraId="252CFB2A"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14D70" w:rsidRDefault="00A14D70" w:rsidP="00797005">
            <w:pPr>
              <w:pStyle w:val="BodyText"/>
              <w:spacing w:after="0"/>
              <w:ind w:left="340" w:hanging="340"/>
              <w:jc w:val="both"/>
              <w:rPr>
                <w:rFonts w:cs="Arial"/>
                <w:sz w:val="18"/>
                <w:szCs w:val="18"/>
                <w:lang w:val="nl-BE"/>
              </w:rPr>
            </w:pPr>
            <w:r w:rsidRPr="00A14D70">
              <w:rPr>
                <w:rFonts w:cs="Arial"/>
                <w:spacing w:val="-2"/>
                <w:sz w:val="18"/>
                <w:szCs w:val="18"/>
                <w:lang w:val="nl-NL"/>
              </w:rPr>
              <w:t>2°</w:t>
            </w:r>
            <w:r w:rsidRPr="00A14D70">
              <w:rPr>
                <w:rFonts w:cs="Arial"/>
                <w:spacing w:val="-2"/>
                <w:sz w:val="18"/>
                <w:szCs w:val="18"/>
                <w:lang w:val="nl-NL"/>
              </w:rPr>
              <w:tab/>
              <w:t>preventieve of curatieve behande</w:t>
            </w:r>
            <w:r w:rsidRPr="00A14D70">
              <w:rPr>
                <w:rFonts w:cs="Arial"/>
                <w:spacing w:val="-2"/>
                <w:sz w:val="18"/>
                <w:szCs w:val="18"/>
                <w:lang w:val="nl-NL"/>
              </w:rPr>
              <w:softHyphen/>
              <w:t>ling bij een patiënt die een heelkundig, obstetrisch, gynaecologisch of tandheelkundige interventie onder</w:t>
            </w:r>
            <w:r w:rsidRPr="00A14D70">
              <w:rPr>
                <w:rFonts w:cs="Arial"/>
                <w:spacing w:val="-2"/>
                <w:sz w:val="18"/>
                <w:szCs w:val="18"/>
                <w:lang w:val="nl-NL"/>
              </w:rPr>
              <w:softHyphen/>
              <w:t>gaat;</w:t>
            </w:r>
          </w:p>
        </w:tc>
        <w:tc>
          <w:tcPr>
            <w:tcW w:w="586" w:type="dxa"/>
            <w:tcMar>
              <w:left w:w="0" w:type="dxa"/>
              <w:right w:w="0" w:type="dxa"/>
            </w:tcMar>
          </w:tcPr>
          <w:p w14:paraId="6F1B232E"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14D70" w:rsidRDefault="00A14D70" w:rsidP="00797005">
            <w:pPr>
              <w:pStyle w:val="BodyText"/>
              <w:spacing w:after="0"/>
              <w:ind w:left="340" w:hanging="340"/>
              <w:jc w:val="both"/>
              <w:rPr>
                <w:rFonts w:cs="Arial"/>
                <w:sz w:val="18"/>
                <w:szCs w:val="18"/>
              </w:rPr>
            </w:pPr>
            <w:r w:rsidRPr="00A14D70">
              <w:rPr>
                <w:rFonts w:cs="Arial"/>
                <w:sz w:val="18"/>
                <w:szCs w:val="18"/>
              </w:rPr>
              <w:t>2°</w:t>
            </w:r>
            <w:r w:rsidRPr="00A14D70">
              <w:rPr>
                <w:rFonts w:cs="Arial"/>
                <w:sz w:val="18"/>
                <w:szCs w:val="18"/>
              </w:rPr>
              <w:tab/>
              <w:t>traitement préventif ou curatif chez un patient qui subit une intervention chirurgicale, obstétrique, gynécologique ou chirurgie den</w:t>
            </w:r>
            <w:r w:rsidRPr="00A14D70">
              <w:rPr>
                <w:rFonts w:cs="Arial"/>
                <w:sz w:val="18"/>
                <w:szCs w:val="18"/>
              </w:rPr>
              <w:softHyphen/>
              <w:t>taire ;</w:t>
            </w:r>
          </w:p>
        </w:tc>
      </w:tr>
      <w:tr w:rsidR="00A14D70" w:rsidRPr="00797005" w14:paraId="5B3BBBC7" w14:textId="77777777">
        <w:trPr>
          <w:jc w:val="center"/>
        </w:trPr>
        <w:tc>
          <w:tcPr>
            <w:tcW w:w="586" w:type="dxa"/>
            <w:tcMar>
              <w:left w:w="0" w:type="dxa"/>
              <w:right w:w="0" w:type="dxa"/>
            </w:tcMar>
          </w:tcPr>
          <w:p w14:paraId="37F2C0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025B29" w14:textId="77777777">
        <w:trPr>
          <w:jc w:val="center"/>
        </w:trPr>
        <w:tc>
          <w:tcPr>
            <w:tcW w:w="586" w:type="dxa"/>
            <w:tcMar>
              <w:left w:w="0" w:type="dxa"/>
              <w:right w:w="0" w:type="dxa"/>
            </w:tcMar>
          </w:tcPr>
          <w:p w14:paraId="1D9FAB52"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14D70" w:rsidRDefault="00A14D70" w:rsidP="00797005">
            <w:pPr>
              <w:pStyle w:val="BodyText"/>
              <w:spacing w:after="0"/>
              <w:ind w:left="340" w:hanging="340"/>
              <w:jc w:val="both"/>
              <w:rPr>
                <w:rFonts w:cs="Arial"/>
                <w:sz w:val="18"/>
                <w:szCs w:val="18"/>
                <w:lang w:val="nl-BE"/>
              </w:rPr>
            </w:pPr>
            <w:r w:rsidRPr="00A14D70">
              <w:rPr>
                <w:rFonts w:cs="Arial"/>
                <w:spacing w:val="-2"/>
                <w:sz w:val="18"/>
                <w:szCs w:val="18"/>
                <w:lang w:val="nl-NL"/>
              </w:rPr>
              <w:t>3°</w:t>
            </w:r>
            <w:r w:rsidRPr="00A14D70">
              <w:rPr>
                <w:rFonts w:cs="Arial"/>
                <w:spacing w:val="-2"/>
                <w:sz w:val="18"/>
                <w:szCs w:val="18"/>
                <w:lang w:val="nl-NL"/>
              </w:rPr>
              <w:tab/>
              <w:t>tengevolge van behandeling met vers bevroren plasma per primam intentionem, vertoont de patiënt een onvoldoende gehalte aan factor XI of de bloeding persisteert, of in een andere situatie, riskeert de patiënt een volume-overbelasting tengevolge van meerdere infusen van vers bevroren plasma zoals bvb. bij hartfalen of zwangerschap</w:t>
            </w:r>
            <w:r w:rsidR="00797005">
              <w:rPr>
                <w:rFonts w:cs="Arial"/>
                <w:spacing w:val="-2"/>
                <w:sz w:val="18"/>
                <w:szCs w:val="18"/>
                <w:lang w:val="nl-NL"/>
              </w:rPr>
              <w:t>;</w:t>
            </w:r>
          </w:p>
        </w:tc>
        <w:tc>
          <w:tcPr>
            <w:tcW w:w="586" w:type="dxa"/>
            <w:tcMar>
              <w:left w:w="0" w:type="dxa"/>
              <w:right w:w="0" w:type="dxa"/>
            </w:tcMar>
          </w:tcPr>
          <w:p w14:paraId="6174CCF3"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14D70" w:rsidRDefault="00A14D70" w:rsidP="00797005">
            <w:pPr>
              <w:pStyle w:val="BodyText"/>
              <w:spacing w:after="0"/>
              <w:ind w:left="340" w:hanging="340"/>
              <w:jc w:val="both"/>
              <w:rPr>
                <w:rFonts w:cs="Arial"/>
                <w:sz w:val="18"/>
                <w:szCs w:val="18"/>
              </w:rPr>
            </w:pPr>
            <w:r w:rsidRPr="00A14D70">
              <w:rPr>
                <w:rFonts w:cs="Arial"/>
                <w:sz w:val="18"/>
                <w:szCs w:val="18"/>
              </w:rPr>
              <w:t>3°</w:t>
            </w:r>
            <w:r w:rsidRPr="00A14D70">
              <w:rPr>
                <w:rFonts w:cs="Arial"/>
                <w:sz w:val="18"/>
                <w:szCs w:val="18"/>
              </w:rPr>
              <w:tab/>
              <w:t>suite au traitement du plasma frais congelé en première intention, le patient présente un taux insuffisant en facteur XI ou le saigne</w:t>
            </w:r>
            <w:r w:rsidRPr="00A14D70">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Pr>
                <w:rFonts w:cs="Arial"/>
                <w:sz w:val="18"/>
                <w:szCs w:val="18"/>
              </w:rPr>
              <w:t> ;</w:t>
            </w:r>
          </w:p>
        </w:tc>
      </w:tr>
      <w:tr w:rsidR="00A14D70" w:rsidRPr="00797005" w14:paraId="4093CAF7" w14:textId="77777777">
        <w:trPr>
          <w:jc w:val="center"/>
        </w:trPr>
        <w:tc>
          <w:tcPr>
            <w:tcW w:w="586" w:type="dxa"/>
            <w:tcMar>
              <w:left w:w="0" w:type="dxa"/>
              <w:right w:w="0" w:type="dxa"/>
            </w:tcMar>
          </w:tcPr>
          <w:p w14:paraId="296FFF46"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2B190DAD" w14:textId="77777777">
        <w:trPr>
          <w:jc w:val="center"/>
        </w:trPr>
        <w:tc>
          <w:tcPr>
            <w:tcW w:w="586" w:type="dxa"/>
            <w:tcMar>
              <w:left w:w="0" w:type="dxa"/>
              <w:right w:w="0" w:type="dxa"/>
            </w:tcMar>
          </w:tcPr>
          <w:p w14:paraId="00DE4B1D"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14D70" w:rsidRDefault="00A14D70" w:rsidP="00797005">
            <w:pPr>
              <w:pStyle w:val="BodyText"/>
              <w:spacing w:after="0"/>
              <w:ind w:left="340" w:hanging="340"/>
              <w:jc w:val="both"/>
              <w:rPr>
                <w:rFonts w:cs="Arial"/>
                <w:sz w:val="18"/>
                <w:szCs w:val="18"/>
                <w:lang w:val="nl-BE"/>
              </w:rPr>
            </w:pPr>
            <w:r w:rsidRPr="00A14D70">
              <w:rPr>
                <w:rFonts w:cs="Arial"/>
                <w:spacing w:val="-2"/>
                <w:sz w:val="18"/>
                <w:szCs w:val="18"/>
                <w:lang w:val="nl-NL"/>
              </w:rPr>
              <w:t>4°</w:t>
            </w:r>
            <w:r w:rsidRPr="00A14D70">
              <w:rPr>
                <w:rFonts w:cs="Arial"/>
                <w:spacing w:val="-2"/>
                <w:sz w:val="18"/>
                <w:szCs w:val="18"/>
                <w:lang w:val="nl-NL"/>
              </w:rPr>
              <w:tab/>
            </w:r>
            <w:r w:rsidR="00797005">
              <w:rPr>
                <w:rFonts w:cs="Arial"/>
                <w:spacing w:val="-2"/>
                <w:sz w:val="18"/>
                <w:szCs w:val="18"/>
                <w:lang w:val="nl-NL"/>
              </w:rPr>
              <w:t>d</w:t>
            </w:r>
            <w:r w:rsidRPr="00A14D70">
              <w:rPr>
                <w:rFonts w:cs="Arial"/>
                <w:spacing w:val="-2"/>
                <w:sz w:val="18"/>
                <w:szCs w:val="18"/>
                <w:lang w:val="nl-NL"/>
              </w:rPr>
              <w:t>e maximale vergoedbare hoeveel</w:t>
            </w:r>
            <w:r w:rsidRPr="00A14D70">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14D70" w:rsidRDefault="00A14D70" w:rsidP="00797005">
            <w:pPr>
              <w:pStyle w:val="BodyText"/>
              <w:spacing w:after="0"/>
              <w:ind w:left="340" w:hanging="340"/>
              <w:jc w:val="both"/>
              <w:rPr>
                <w:rFonts w:cs="Arial"/>
                <w:sz w:val="18"/>
                <w:szCs w:val="18"/>
              </w:rPr>
            </w:pPr>
            <w:r w:rsidRPr="00A14D70">
              <w:rPr>
                <w:rFonts w:cs="Arial"/>
                <w:sz w:val="18"/>
                <w:szCs w:val="18"/>
              </w:rPr>
              <w:t>4°</w:t>
            </w:r>
            <w:r w:rsidRPr="00A14D70">
              <w:rPr>
                <w:rFonts w:cs="Arial"/>
                <w:sz w:val="18"/>
                <w:szCs w:val="18"/>
              </w:rPr>
              <w:tab/>
            </w:r>
            <w:r w:rsidR="00797005">
              <w:rPr>
                <w:rFonts w:cs="Arial"/>
                <w:sz w:val="18"/>
                <w:szCs w:val="18"/>
              </w:rPr>
              <w:t>l</w:t>
            </w:r>
            <w:r w:rsidRPr="00A14D70">
              <w:rPr>
                <w:rFonts w:cs="Arial"/>
                <w:sz w:val="18"/>
                <w:szCs w:val="18"/>
              </w:rPr>
              <w:t>a quantité maximale remboursable par perfusion est de 30 UI/kg de poids corporel.</w:t>
            </w:r>
          </w:p>
        </w:tc>
      </w:tr>
    </w:tbl>
    <w:p w14:paraId="7B2E63CF" w14:textId="77777777" w:rsidR="00A14D70" w:rsidRDefault="00A14D70" w:rsidP="00A14D70">
      <w:pPr>
        <w:rPr>
          <w:rFonts w:cs="Arial"/>
          <w:szCs w:val="18"/>
          <w:lang w:val="fr-FR"/>
        </w:rPr>
      </w:pPr>
    </w:p>
    <w:p w14:paraId="3DB804B8" w14:textId="77777777" w:rsidR="005900AA" w:rsidRPr="00797005"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817A6A" w14:paraId="44A6F5B7" w14:textId="77777777" w:rsidTr="00817A6A">
        <w:trPr>
          <w:jc w:val="center"/>
        </w:trPr>
        <w:tc>
          <w:tcPr>
            <w:tcW w:w="871" w:type="dxa"/>
          </w:tcPr>
          <w:p w14:paraId="5799DEE2" w14:textId="77777777" w:rsidR="00A14D70" w:rsidRPr="00817A6A" w:rsidRDefault="00A14D70" w:rsidP="00B36A8A">
            <w:pPr>
              <w:rPr>
                <w:rFonts w:cs="Arial"/>
                <w:b/>
                <w:sz w:val="18"/>
                <w:szCs w:val="18"/>
              </w:rPr>
            </w:pPr>
            <w:r w:rsidRPr="00817A6A">
              <w:rPr>
                <w:rFonts w:cs="Arial"/>
                <w:b/>
                <w:sz w:val="18"/>
                <w:szCs w:val="18"/>
              </w:rPr>
              <w:t>Categ.</w:t>
            </w:r>
          </w:p>
        </w:tc>
        <w:tc>
          <w:tcPr>
            <w:tcW w:w="1134" w:type="dxa"/>
          </w:tcPr>
          <w:p w14:paraId="45086E5A"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6F7E3BE6" w14:textId="77777777" w:rsidR="00A14D70" w:rsidRPr="00817A6A" w:rsidRDefault="00A14D70" w:rsidP="00B36A8A">
            <w:pPr>
              <w:rPr>
                <w:rFonts w:cs="Arial"/>
                <w:b/>
                <w:sz w:val="18"/>
                <w:szCs w:val="18"/>
              </w:rPr>
            </w:pPr>
            <w:r w:rsidRPr="00817A6A">
              <w:rPr>
                <w:rFonts w:cs="Arial"/>
                <w:b/>
                <w:sz w:val="18"/>
                <w:szCs w:val="18"/>
              </w:rPr>
              <w:t>Benaming</w:t>
            </w:r>
          </w:p>
        </w:tc>
        <w:tc>
          <w:tcPr>
            <w:tcW w:w="2853" w:type="dxa"/>
          </w:tcPr>
          <w:p w14:paraId="58CCD227" w14:textId="77777777" w:rsidR="00A14D70" w:rsidRPr="00817A6A" w:rsidRDefault="00A14D70"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A14D70" w:rsidRPr="00817A6A" w14:paraId="16D2C6B8" w14:textId="77777777" w:rsidTr="00817A6A">
        <w:trPr>
          <w:trHeight w:val="300"/>
          <w:jc w:val="center"/>
        </w:trPr>
        <w:tc>
          <w:tcPr>
            <w:tcW w:w="871" w:type="dxa"/>
          </w:tcPr>
          <w:p w14:paraId="542D3543" w14:textId="77777777" w:rsidR="00A14D70" w:rsidRPr="00817A6A" w:rsidRDefault="00A14D70" w:rsidP="00B36A8A">
            <w:pPr>
              <w:rPr>
                <w:rFonts w:cs="Arial"/>
                <w:b/>
                <w:sz w:val="18"/>
                <w:szCs w:val="18"/>
              </w:rPr>
            </w:pPr>
            <w:r w:rsidRPr="00817A6A">
              <w:rPr>
                <w:rFonts w:cs="Arial"/>
                <w:b/>
                <w:sz w:val="18"/>
                <w:szCs w:val="18"/>
              </w:rPr>
              <w:t>Catég.</w:t>
            </w:r>
          </w:p>
        </w:tc>
        <w:tc>
          <w:tcPr>
            <w:tcW w:w="1134" w:type="dxa"/>
          </w:tcPr>
          <w:p w14:paraId="656125A0"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5AED669B" w14:textId="77777777" w:rsidR="00A14D70" w:rsidRPr="00817A6A" w:rsidRDefault="00A14D70" w:rsidP="00B36A8A">
            <w:pPr>
              <w:rPr>
                <w:rFonts w:cs="Arial"/>
                <w:b/>
                <w:sz w:val="18"/>
                <w:szCs w:val="18"/>
              </w:rPr>
            </w:pPr>
            <w:r w:rsidRPr="00817A6A">
              <w:rPr>
                <w:rFonts w:cs="Arial"/>
                <w:b/>
                <w:sz w:val="18"/>
                <w:szCs w:val="18"/>
              </w:rPr>
              <w:t>Dénomination</w:t>
            </w:r>
          </w:p>
        </w:tc>
        <w:tc>
          <w:tcPr>
            <w:tcW w:w="2853" w:type="dxa"/>
          </w:tcPr>
          <w:p w14:paraId="60862F55" w14:textId="77777777" w:rsidR="00A14D70" w:rsidRPr="00817A6A" w:rsidRDefault="00A14D70" w:rsidP="00B36A8A">
            <w:pPr>
              <w:rPr>
                <w:rFonts w:cs="Arial"/>
                <w:b/>
                <w:sz w:val="18"/>
                <w:szCs w:val="18"/>
              </w:rPr>
            </w:pPr>
            <w:r w:rsidRPr="00817A6A">
              <w:rPr>
                <w:rFonts w:cs="Arial"/>
                <w:b/>
                <w:sz w:val="18"/>
                <w:szCs w:val="18"/>
                <w:lang w:val="nl-NL"/>
              </w:rPr>
              <w:t>Unités visées sous 1-2°</w:t>
            </w:r>
          </w:p>
        </w:tc>
      </w:tr>
      <w:tr w:rsidR="00A14D70" w:rsidRPr="00817A6A" w14:paraId="5BE78AAA" w14:textId="77777777" w:rsidTr="00817A6A">
        <w:trPr>
          <w:jc w:val="center"/>
        </w:trPr>
        <w:tc>
          <w:tcPr>
            <w:tcW w:w="8260" w:type="dxa"/>
            <w:gridSpan w:val="4"/>
          </w:tcPr>
          <w:p w14:paraId="2F1E3778" w14:textId="2D0C1063" w:rsidR="00A14D70" w:rsidRPr="002D4205" w:rsidRDefault="002D4205" w:rsidP="00817A6A">
            <w:pPr>
              <w:jc w:val="both"/>
              <w:rPr>
                <w:rFonts w:cs="Arial"/>
                <w:b/>
                <w:caps/>
                <w:sz w:val="18"/>
                <w:szCs w:val="18"/>
                <w:lang w:val="fr-FR"/>
              </w:rPr>
            </w:pPr>
            <w:r w:rsidRPr="002D4205">
              <w:rPr>
                <w:rFonts w:cs="Arial"/>
                <w:b/>
                <w:spacing w:val="-2"/>
                <w:sz w:val="18"/>
                <w:szCs w:val="18"/>
                <w:lang w:val="fr-FR"/>
              </w:rPr>
              <w:t xml:space="preserve">HUMANE STOLLINGSFACTOR XI / FACTEUR XI DE COAGULATION HUMAIN </w:t>
            </w:r>
            <w:r w:rsidRPr="002D4205">
              <w:rPr>
                <w:rFonts w:cs="Arial"/>
                <w:b/>
                <w:sz w:val="18"/>
                <w:szCs w:val="18"/>
                <w:lang w:val="fr-FR"/>
              </w:rPr>
              <w:t xml:space="preserve"> </w:t>
            </w:r>
            <w:r w:rsidR="006F47ED" w:rsidRPr="002D4205">
              <w:rPr>
                <w:rFonts w:cs="Arial"/>
                <w:b/>
                <w:caps/>
                <w:sz w:val="18"/>
                <w:szCs w:val="18"/>
                <w:lang w:val="fr-FR"/>
              </w:rPr>
              <w:t>(01.08.2009)</w:t>
            </w:r>
          </w:p>
          <w:p w14:paraId="3542BA08" w14:textId="77777777" w:rsidR="00B8239F" w:rsidRPr="00A14733" w:rsidRDefault="00B8239F" w:rsidP="00817A6A">
            <w:pPr>
              <w:jc w:val="both"/>
              <w:rPr>
                <w:rFonts w:cs="Arial"/>
                <w:bCs/>
                <w:caps/>
                <w:sz w:val="18"/>
                <w:szCs w:val="18"/>
                <w:lang w:val="fr-FR"/>
              </w:rPr>
            </w:pPr>
            <w:r w:rsidRPr="00A14733">
              <w:rPr>
                <w:rFonts w:cs="Arial"/>
                <w:bCs/>
                <w:caps/>
                <w:sz w:val="18"/>
                <w:szCs w:val="18"/>
                <w:lang w:val="fr-FR"/>
              </w:rPr>
              <w:t>(ATC : B02BD04)</w:t>
            </w:r>
          </w:p>
        </w:tc>
      </w:tr>
      <w:tr w:rsidR="00A14D70" w:rsidRPr="00817A6A" w14:paraId="3CC28107" w14:textId="77777777" w:rsidTr="00817A6A">
        <w:trPr>
          <w:jc w:val="center"/>
        </w:trPr>
        <w:tc>
          <w:tcPr>
            <w:tcW w:w="871" w:type="dxa"/>
          </w:tcPr>
          <w:p w14:paraId="5CBF79B7" w14:textId="77777777" w:rsidR="00A14D70" w:rsidRPr="00817A6A" w:rsidRDefault="00A14D70" w:rsidP="00B36A8A">
            <w:pPr>
              <w:rPr>
                <w:rFonts w:cs="Arial"/>
                <w:sz w:val="18"/>
                <w:szCs w:val="18"/>
              </w:rPr>
            </w:pPr>
            <w:r w:rsidRPr="00817A6A">
              <w:rPr>
                <w:rFonts w:cs="Arial"/>
                <w:sz w:val="18"/>
                <w:szCs w:val="18"/>
              </w:rPr>
              <w:lastRenderedPageBreak/>
              <w:t>A-3</w:t>
            </w:r>
          </w:p>
        </w:tc>
        <w:tc>
          <w:tcPr>
            <w:tcW w:w="1134" w:type="dxa"/>
          </w:tcPr>
          <w:p w14:paraId="38AD5924" w14:textId="77777777" w:rsidR="00A14D70" w:rsidRPr="00817A6A" w:rsidRDefault="00A14D70" w:rsidP="00B36A8A">
            <w:pPr>
              <w:rPr>
                <w:rFonts w:cs="Arial"/>
                <w:sz w:val="18"/>
                <w:szCs w:val="18"/>
              </w:rPr>
            </w:pPr>
            <w:r w:rsidRPr="00817A6A">
              <w:rPr>
                <w:rFonts w:cs="Arial"/>
                <w:spacing w:val="-2"/>
                <w:sz w:val="18"/>
                <w:szCs w:val="18"/>
                <w:lang w:val="fr-FR"/>
              </w:rPr>
              <w:t>2179-042</w:t>
            </w:r>
          </w:p>
        </w:tc>
        <w:tc>
          <w:tcPr>
            <w:tcW w:w="3402" w:type="dxa"/>
          </w:tcPr>
          <w:p w14:paraId="6D4196FD" w14:textId="0ECAC386" w:rsidR="00A14D70" w:rsidRPr="00817A6A" w:rsidRDefault="00A14D70" w:rsidP="00817A6A">
            <w:pPr>
              <w:autoSpaceDE w:val="0"/>
              <w:autoSpaceDN w:val="0"/>
              <w:adjustRightInd w:val="0"/>
              <w:jc w:val="both"/>
              <w:rPr>
                <w:rFonts w:cs="Arial"/>
                <w:sz w:val="18"/>
                <w:szCs w:val="18"/>
                <w:lang w:val="nl-NL"/>
              </w:rPr>
            </w:pPr>
            <w:r w:rsidRPr="00817A6A">
              <w:rPr>
                <w:rFonts w:cs="Arial"/>
                <w:sz w:val="18"/>
                <w:szCs w:val="18"/>
                <w:lang w:val="nl-NL"/>
              </w:rPr>
              <w:t>1000 IU poeder voor oplossing voor injectie + 10 m</w:t>
            </w:r>
            <w:r w:rsidR="00501395">
              <w:rPr>
                <w:rFonts w:cs="Arial"/>
                <w:sz w:val="18"/>
                <w:szCs w:val="18"/>
                <w:lang w:val="nl-NL"/>
              </w:rPr>
              <w:t>L</w:t>
            </w:r>
            <w:r w:rsidRPr="00817A6A">
              <w:rPr>
                <w:rFonts w:cs="Arial"/>
                <w:sz w:val="18"/>
                <w:szCs w:val="18"/>
                <w:lang w:val="nl-NL"/>
              </w:rPr>
              <w:t xml:space="preserve"> oplosmiddel voor oplossing voor injectie (water PPI), 100 UI</w:t>
            </w:r>
            <w:r w:rsidR="00501395">
              <w:rPr>
                <w:rFonts w:cs="Arial"/>
                <w:sz w:val="18"/>
                <w:szCs w:val="18"/>
                <w:lang w:val="nl-NL"/>
              </w:rPr>
              <w:t>/mL</w:t>
            </w:r>
          </w:p>
          <w:p w14:paraId="084A4ABF" w14:textId="77777777" w:rsidR="00A14D70" w:rsidRPr="00817A6A" w:rsidRDefault="00A14D70" w:rsidP="00817A6A">
            <w:pPr>
              <w:autoSpaceDE w:val="0"/>
              <w:autoSpaceDN w:val="0"/>
              <w:adjustRightInd w:val="0"/>
              <w:jc w:val="both"/>
              <w:rPr>
                <w:rFonts w:cs="Arial"/>
                <w:sz w:val="18"/>
                <w:szCs w:val="18"/>
                <w:lang w:val="nl-NL"/>
              </w:rPr>
            </w:pPr>
          </w:p>
          <w:p w14:paraId="252224FB" w14:textId="22F1CF62" w:rsidR="00A14D70" w:rsidRPr="00817A6A" w:rsidRDefault="00A14D70" w:rsidP="00817A6A">
            <w:pPr>
              <w:autoSpaceDE w:val="0"/>
              <w:autoSpaceDN w:val="0"/>
              <w:adjustRightInd w:val="0"/>
              <w:jc w:val="both"/>
              <w:rPr>
                <w:rFonts w:cs="Arial"/>
                <w:iCs/>
                <w:sz w:val="18"/>
                <w:szCs w:val="18"/>
                <w:lang w:val="fr-FR"/>
              </w:rPr>
            </w:pPr>
            <w:r w:rsidRPr="00817A6A">
              <w:rPr>
                <w:rFonts w:cs="Arial"/>
                <w:sz w:val="18"/>
                <w:szCs w:val="18"/>
                <w:lang w:val="fr-FR"/>
              </w:rPr>
              <w:t>1000 UI poudre pour solution injectable + 10 m</w:t>
            </w:r>
            <w:r w:rsidR="00501395">
              <w:rPr>
                <w:rFonts w:cs="Arial"/>
                <w:sz w:val="18"/>
                <w:szCs w:val="18"/>
                <w:lang w:val="fr-FR"/>
              </w:rPr>
              <w:t>L</w:t>
            </w:r>
            <w:r w:rsidRPr="00817A6A">
              <w:rPr>
                <w:rFonts w:cs="Arial"/>
                <w:sz w:val="18"/>
                <w:szCs w:val="18"/>
                <w:lang w:val="fr-FR"/>
              </w:rPr>
              <w:t xml:space="preserve"> solvant (eau PPI) pour solution injectable, </w:t>
            </w:r>
            <w:r w:rsidRPr="00817A6A">
              <w:rPr>
                <w:rFonts w:cs="Arial"/>
                <w:iCs/>
                <w:sz w:val="18"/>
                <w:szCs w:val="18"/>
                <w:lang w:val="fr-FR"/>
              </w:rPr>
              <w:t>100 UI</w:t>
            </w:r>
            <w:r w:rsidR="00501395">
              <w:rPr>
                <w:rFonts w:cs="Arial"/>
                <w:iCs/>
                <w:sz w:val="18"/>
                <w:szCs w:val="18"/>
                <w:lang w:val="fr-FR"/>
              </w:rPr>
              <w:t>/mL</w:t>
            </w:r>
          </w:p>
        </w:tc>
        <w:tc>
          <w:tcPr>
            <w:tcW w:w="2853" w:type="dxa"/>
          </w:tcPr>
          <w:p w14:paraId="29F16F60" w14:textId="77777777" w:rsidR="00A14D70" w:rsidRPr="00817A6A" w:rsidRDefault="00A14D70" w:rsidP="00B36A8A">
            <w:pPr>
              <w:rPr>
                <w:rFonts w:cs="Arial"/>
                <w:sz w:val="18"/>
                <w:szCs w:val="18"/>
                <w:lang w:val="fr-FR"/>
              </w:rPr>
            </w:pPr>
          </w:p>
          <w:p w14:paraId="2E4A8693" w14:textId="77777777" w:rsidR="00A14D70" w:rsidRPr="00817A6A" w:rsidRDefault="00A14D70" w:rsidP="00B36A8A">
            <w:pPr>
              <w:rPr>
                <w:rFonts w:cs="Arial"/>
                <w:sz w:val="18"/>
                <w:szCs w:val="18"/>
                <w:lang w:val="fr-FR"/>
              </w:rPr>
            </w:pPr>
          </w:p>
          <w:p w14:paraId="7C1980ED" w14:textId="77777777" w:rsidR="00A14D70" w:rsidRPr="00817A6A" w:rsidRDefault="00A14D70" w:rsidP="00B36A8A">
            <w:pPr>
              <w:rPr>
                <w:rFonts w:cs="Arial"/>
                <w:sz w:val="18"/>
                <w:szCs w:val="18"/>
                <w:lang w:val="fr-FR"/>
              </w:rPr>
            </w:pPr>
          </w:p>
          <w:p w14:paraId="797407E5" w14:textId="77777777" w:rsidR="00A14D70" w:rsidRPr="00817A6A" w:rsidRDefault="00A14D70" w:rsidP="00B36A8A">
            <w:pPr>
              <w:rPr>
                <w:rFonts w:cs="Arial"/>
                <w:sz w:val="18"/>
                <w:szCs w:val="18"/>
                <w:lang w:val="fr-FR"/>
              </w:rPr>
            </w:pPr>
          </w:p>
          <w:p w14:paraId="735FC982" w14:textId="77777777" w:rsidR="00A14D70" w:rsidRPr="00817A6A" w:rsidRDefault="00A14D70" w:rsidP="00B36A8A">
            <w:pPr>
              <w:rPr>
                <w:rFonts w:cs="Arial"/>
                <w:sz w:val="18"/>
                <w:szCs w:val="18"/>
              </w:rPr>
            </w:pPr>
            <w:r w:rsidRPr="00817A6A">
              <w:rPr>
                <w:rFonts w:cs="Arial"/>
                <w:sz w:val="18"/>
                <w:szCs w:val="18"/>
              </w:rPr>
              <w:t>Per</w:t>
            </w:r>
          </w:p>
        </w:tc>
      </w:tr>
      <w:tr w:rsidR="00A14D70" w:rsidRPr="00817A6A" w14:paraId="76549175" w14:textId="77777777" w:rsidTr="00817A6A">
        <w:trPr>
          <w:jc w:val="center"/>
        </w:trPr>
        <w:tc>
          <w:tcPr>
            <w:tcW w:w="871" w:type="dxa"/>
          </w:tcPr>
          <w:p w14:paraId="0CDCCCAD"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DA4C83E"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05A29944"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49DE75A8" w14:textId="77777777" w:rsidR="00A14D70" w:rsidRPr="00817A6A" w:rsidRDefault="00A14D70" w:rsidP="00817A6A">
            <w:pPr>
              <w:jc w:val="center"/>
              <w:rPr>
                <w:rFonts w:cs="Arial"/>
                <w:sz w:val="18"/>
                <w:szCs w:val="18"/>
              </w:rPr>
            </w:pPr>
            <w:r w:rsidRPr="00817A6A">
              <w:rPr>
                <w:rFonts w:cs="Arial"/>
                <w:spacing w:val="-2"/>
                <w:sz w:val="18"/>
                <w:szCs w:val="18"/>
                <w:lang w:val="fr-FR"/>
              </w:rPr>
              <w:t>1000. U.I.</w:t>
            </w:r>
          </w:p>
        </w:tc>
      </w:tr>
      <w:tr w:rsidR="00A14D70" w:rsidRPr="00817A6A" w14:paraId="2FB196E3" w14:textId="77777777" w:rsidTr="00817A6A">
        <w:trPr>
          <w:jc w:val="center"/>
        </w:trPr>
        <w:tc>
          <w:tcPr>
            <w:tcW w:w="871" w:type="dxa"/>
          </w:tcPr>
          <w:p w14:paraId="255D3722"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418D01F"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46F4F4A7" w14:textId="77777777" w:rsidR="00A14D70" w:rsidRPr="00817A6A" w:rsidRDefault="00A14D70" w:rsidP="00B36A8A">
            <w:pPr>
              <w:rPr>
                <w:rFonts w:cs="Arial"/>
                <w:sz w:val="18"/>
                <w:szCs w:val="18"/>
              </w:rPr>
            </w:pPr>
            <w:r w:rsidRPr="00817A6A">
              <w:rPr>
                <w:rFonts w:cs="Arial"/>
                <w:spacing w:val="-2"/>
                <w:sz w:val="18"/>
                <w:szCs w:val="18"/>
                <w:lang w:val="fr-FR"/>
              </w:rPr>
              <w:t>pr. 1000 U.I.</w:t>
            </w:r>
          </w:p>
        </w:tc>
        <w:tc>
          <w:tcPr>
            <w:tcW w:w="2853" w:type="dxa"/>
          </w:tcPr>
          <w:p w14:paraId="3E5A77C5" w14:textId="77777777" w:rsidR="00A14D70" w:rsidRPr="00817A6A" w:rsidRDefault="00A14D70" w:rsidP="00B36A8A">
            <w:pPr>
              <w:rPr>
                <w:rFonts w:cs="Arial"/>
                <w:sz w:val="18"/>
                <w:szCs w:val="18"/>
              </w:rPr>
            </w:pPr>
            <w:r w:rsidRPr="00817A6A">
              <w:rPr>
                <w:rFonts w:cs="Arial"/>
                <w:sz w:val="18"/>
                <w:szCs w:val="18"/>
              </w:rPr>
              <w:t>Par</w:t>
            </w:r>
          </w:p>
        </w:tc>
      </w:tr>
    </w:tbl>
    <w:p w14:paraId="4AF63F88" w14:textId="77777777" w:rsidR="00A14D70" w:rsidRDefault="00A14D70" w:rsidP="003F2999">
      <w:pPr>
        <w:rPr>
          <w:rFonts w:cs="Arial"/>
          <w:sz w:val="18"/>
          <w:szCs w:val="18"/>
          <w:lang w:val="nl-NL"/>
        </w:rPr>
      </w:pPr>
    </w:p>
    <w:p w14:paraId="63F01FAB" w14:textId="77777777" w:rsidR="009861E5" w:rsidRPr="00EA00DC"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9861E5" w14:paraId="2647308E" w14:textId="77777777">
        <w:trPr>
          <w:jc w:val="center"/>
        </w:trPr>
        <w:tc>
          <w:tcPr>
            <w:tcW w:w="586" w:type="dxa"/>
            <w:tcMar>
              <w:left w:w="0" w:type="dxa"/>
              <w:right w:w="0" w:type="dxa"/>
            </w:tcMar>
          </w:tcPr>
          <w:p w14:paraId="0DFBC61B" w14:textId="77777777" w:rsidR="009861E5" w:rsidRPr="009861E5"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9861E5">
              <w:rPr>
                <w:rFonts w:cs="Arial"/>
                <w:spacing w:val="-2"/>
                <w:sz w:val="18"/>
                <w:szCs w:val="18"/>
                <w:lang w:val="fr-FR"/>
              </w:rPr>
              <w:t>30°</w:t>
            </w:r>
          </w:p>
        </w:tc>
        <w:tc>
          <w:tcPr>
            <w:tcW w:w="3543" w:type="dxa"/>
            <w:tcMar>
              <w:left w:w="170" w:type="dxa"/>
              <w:right w:w="170" w:type="dxa"/>
            </w:tcMar>
          </w:tcPr>
          <w:p w14:paraId="0EEBAB44" w14:textId="77777777" w:rsidR="009861E5" w:rsidRPr="009861E5" w:rsidRDefault="009861E5" w:rsidP="00813D77">
            <w:pPr>
              <w:pStyle w:val="BodyText"/>
              <w:jc w:val="both"/>
              <w:rPr>
                <w:rFonts w:cs="Arial"/>
                <w:sz w:val="18"/>
                <w:szCs w:val="18"/>
                <w:lang w:val="nl-BE"/>
              </w:rPr>
            </w:pPr>
            <w:r w:rsidRPr="009861E5">
              <w:rPr>
                <w:rFonts w:cs="Arial"/>
                <w:sz w:val="18"/>
                <w:szCs w:val="18"/>
                <w:lang w:val="nl-BE"/>
              </w:rPr>
              <w:t>Het hierna volgende preparaat mag worden vergoed op grond van een omstandig verslag dat aantoont dat het diagnosticum protireline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9861E5">
              <w:rPr>
                <w:rFonts w:cs="Arial"/>
                <w:spacing w:val="-2"/>
                <w:sz w:val="18"/>
                <w:szCs w:val="18"/>
                <w:lang w:val="nl-BE"/>
              </w:rPr>
              <w:t>30°</w:t>
            </w:r>
          </w:p>
        </w:tc>
        <w:tc>
          <w:tcPr>
            <w:tcW w:w="3543" w:type="dxa"/>
          </w:tcPr>
          <w:p w14:paraId="20D85525" w14:textId="77777777" w:rsidR="009861E5" w:rsidRPr="009861E5" w:rsidRDefault="009861E5" w:rsidP="00813D77">
            <w:pPr>
              <w:pStyle w:val="BodyText"/>
              <w:jc w:val="both"/>
              <w:rPr>
                <w:rFonts w:cs="Arial"/>
                <w:sz w:val="18"/>
                <w:szCs w:val="18"/>
              </w:rPr>
            </w:pPr>
            <w:r w:rsidRPr="009861E5">
              <w:rPr>
                <w:rFonts w:cs="Arial"/>
                <w:sz w:val="18"/>
                <w:szCs w:val="18"/>
              </w:rPr>
              <w:t>La préparation suivante peut être remboursée sur base d'un rapport circonstancié démontrant que l’agent diagnostique protiréline a été utilisé dans l’exploration de l’axe hypothalamo-hypophyso-thyroïdien  lors d’une suspicion de hypothyroïdie d’origine hypothalamique ou hypophysaire.</w:t>
            </w:r>
          </w:p>
        </w:tc>
      </w:tr>
      <w:tr w:rsidR="009861E5" w:rsidRPr="009861E5" w14:paraId="20F240F3" w14:textId="77777777">
        <w:trPr>
          <w:jc w:val="center"/>
        </w:trPr>
        <w:tc>
          <w:tcPr>
            <w:tcW w:w="586" w:type="dxa"/>
            <w:tcMar>
              <w:left w:w="0" w:type="dxa"/>
              <w:right w:w="0" w:type="dxa"/>
            </w:tcMar>
          </w:tcPr>
          <w:p w14:paraId="141E8657"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9861E5" w14:paraId="7DD598B0" w14:textId="77777777">
        <w:trPr>
          <w:jc w:val="center"/>
        </w:trPr>
        <w:tc>
          <w:tcPr>
            <w:tcW w:w="586" w:type="dxa"/>
            <w:tcMar>
              <w:left w:w="0" w:type="dxa"/>
              <w:right w:w="0" w:type="dxa"/>
            </w:tcMar>
          </w:tcPr>
          <w:p w14:paraId="08B25EA8"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FF24D6" w:rsidRDefault="009861E5" w:rsidP="00813D77">
            <w:pPr>
              <w:pStyle w:val="BodyText"/>
              <w:spacing w:after="0"/>
              <w:jc w:val="both"/>
              <w:rPr>
                <w:rFonts w:cs="Arial"/>
                <w:sz w:val="18"/>
                <w:szCs w:val="18"/>
                <w:lang w:val="nl-BE"/>
              </w:rPr>
            </w:pPr>
            <w:r w:rsidRPr="00FF24D6">
              <w:rPr>
                <w:rFonts w:cs="Arial"/>
                <w:sz w:val="18"/>
                <w:szCs w:val="18"/>
                <w:lang w:val="nl-BE"/>
              </w:rPr>
              <w:t>Maximaal is 500 µg protireline of thyrotropin releasing hormone of thyroliberine per volwassen patiënt vergoedbaar of 7 µg/kg bij een kind.</w:t>
            </w:r>
          </w:p>
        </w:tc>
        <w:tc>
          <w:tcPr>
            <w:tcW w:w="586" w:type="dxa"/>
            <w:tcMar>
              <w:left w:w="0" w:type="dxa"/>
              <w:right w:w="0" w:type="dxa"/>
            </w:tcMar>
          </w:tcPr>
          <w:p w14:paraId="3C639D19" w14:textId="77777777" w:rsidR="009861E5" w:rsidRPr="00FF24D6"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9861E5" w:rsidRDefault="009861E5" w:rsidP="00813D77">
            <w:pPr>
              <w:pStyle w:val="BodyText"/>
              <w:spacing w:after="0"/>
              <w:jc w:val="both"/>
              <w:rPr>
                <w:rFonts w:cs="Arial"/>
                <w:sz w:val="18"/>
                <w:szCs w:val="18"/>
                <w:lang w:val="fr-FR"/>
              </w:rPr>
            </w:pPr>
            <w:r w:rsidRPr="009861E5">
              <w:rPr>
                <w:rFonts w:cs="Arial"/>
                <w:sz w:val="18"/>
                <w:szCs w:val="18"/>
              </w:rPr>
              <w:t>La dose maximale remboursable est de 500 µg de protiréline ou thyrotropin releasing hormone ou thyrolibérine par patient adulte ou 7 µg/kg pour un enfant.</w:t>
            </w:r>
          </w:p>
        </w:tc>
      </w:tr>
    </w:tbl>
    <w:p w14:paraId="064F9F90" w14:textId="77777777" w:rsidR="009861E5" w:rsidRPr="009861E5"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817A6A" w14:paraId="420BCCCF" w14:textId="77777777" w:rsidTr="00817A6A">
        <w:trPr>
          <w:jc w:val="center"/>
        </w:trPr>
        <w:tc>
          <w:tcPr>
            <w:tcW w:w="871" w:type="dxa"/>
          </w:tcPr>
          <w:p w14:paraId="37A90219" w14:textId="77777777" w:rsidR="009861E5" w:rsidRPr="00817A6A" w:rsidRDefault="009861E5" w:rsidP="00D6301A">
            <w:pPr>
              <w:rPr>
                <w:rFonts w:cs="Arial"/>
                <w:b/>
                <w:sz w:val="18"/>
                <w:szCs w:val="18"/>
              </w:rPr>
            </w:pPr>
            <w:r w:rsidRPr="00817A6A">
              <w:rPr>
                <w:rFonts w:cs="Arial"/>
                <w:b/>
                <w:sz w:val="18"/>
                <w:szCs w:val="18"/>
              </w:rPr>
              <w:t>Categ.</w:t>
            </w:r>
          </w:p>
        </w:tc>
        <w:tc>
          <w:tcPr>
            <w:tcW w:w="1134" w:type="dxa"/>
          </w:tcPr>
          <w:p w14:paraId="69C248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D532C28" w14:textId="77777777" w:rsidR="009861E5" w:rsidRPr="00817A6A" w:rsidRDefault="009861E5" w:rsidP="00D6301A">
            <w:pPr>
              <w:rPr>
                <w:rFonts w:cs="Arial"/>
                <w:b/>
                <w:sz w:val="18"/>
                <w:szCs w:val="18"/>
              </w:rPr>
            </w:pPr>
            <w:r w:rsidRPr="00817A6A">
              <w:rPr>
                <w:rFonts w:cs="Arial"/>
                <w:b/>
                <w:sz w:val="18"/>
                <w:szCs w:val="18"/>
              </w:rPr>
              <w:t>Benaming</w:t>
            </w:r>
          </w:p>
        </w:tc>
        <w:tc>
          <w:tcPr>
            <w:tcW w:w="2853" w:type="dxa"/>
          </w:tcPr>
          <w:p w14:paraId="5AD1EA06" w14:textId="77777777" w:rsidR="009861E5" w:rsidRPr="00817A6A" w:rsidRDefault="009861E5"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9861E5" w:rsidRPr="00817A6A" w14:paraId="02A5E22A" w14:textId="77777777" w:rsidTr="00817A6A">
        <w:trPr>
          <w:trHeight w:val="300"/>
          <w:jc w:val="center"/>
        </w:trPr>
        <w:tc>
          <w:tcPr>
            <w:tcW w:w="871" w:type="dxa"/>
          </w:tcPr>
          <w:p w14:paraId="59BCF8DD" w14:textId="77777777" w:rsidR="009861E5" w:rsidRPr="00817A6A" w:rsidRDefault="009861E5" w:rsidP="00D6301A">
            <w:pPr>
              <w:rPr>
                <w:rFonts w:cs="Arial"/>
                <w:b/>
                <w:sz w:val="18"/>
                <w:szCs w:val="18"/>
              </w:rPr>
            </w:pPr>
            <w:r w:rsidRPr="00817A6A">
              <w:rPr>
                <w:rFonts w:cs="Arial"/>
                <w:b/>
                <w:sz w:val="18"/>
                <w:szCs w:val="18"/>
              </w:rPr>
              <w:t>Catég.</w:t>
            </w:r>
          </w:p>
        </w:tc>
        <w:tc>
          <w:tcPr>
            <w:tcW w:w="1134" w:type="dxa"/>
          </w:tcPr>
          <w:p w14:paraId="41A424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1080AE5" w14:textId="77777777" w:rsidR="009861E5" w:rsidRPr="00817A6A" w:rsidRDefault="009861E5" w:rsidP="00D6301A">
            <w:pPr>
              <w:rPr>
                <w:rFonts w:cs="Arial"/>
                <w:b/>
                <w:sz w:val="18"/>
                <w:szCs w:val="18"/>
              </w:rPr>
            </w:pPr>
            <w:r w:rsidRPr="00817A6A">
              <w:rPr>
                <w:rFonts w:cs="Arial"/>
                <w:b/>
                <w:sz w:val="18"/>
                <w:szCs w:val="18"/>
              </w:rPr>
              <w:t>Dénomination</w:t>
            </w:r>
          </w:p>
        </w:tc>
        <w:tc>
          <w:tcPr>
            <w:tcW w:w="2853" w:type="dxa"/>
          </w:tcPr>
          <w:p w14:paraId="3C96DCEA" w14:textId="77777777" w:rsidR="009861E5" w:rsidRPr="00817A6A" w:rsidRDefault="009861E5" w:rsidP="00D6301A">
            <w:pPr>
              <w:rPr>
                <w:rFonts w:cs="Arial"/>
                <w:b/>
                <w:sz w:val="18"/>
                <w:szCs w:val="18"/>
              </w:rPr>
            </w:pPr>
            <w:r w:rsidRPr="00817A6A">
              <w:rPr>
                <w:rFonts w:cs="Arial"/>
                <w:b/>
                <w:sz w:val="18"/>
                <w:szCs w:val="18"/>
                <w:lang w:val="nl-NL"/>
              </w:rPr>
              <w:t>Unités visées sous 1-2°</w:t>
            </w:r>
          </w:p>
        </w:tc>
      </w:tr>
      <w:tr w:rsidR="009861E5" w:rsidRPr="0080495C" w14:paraId="6E17E7BE" w14:textId="77777777" w:rsidTr="00817A6A">
        <w:trPr>
          <w:jc w:val="center"/>
        </w:trPr>
        <w:tc>
          <w:tcPr>
            <w:tcW w:w="8260" w:type="dxa"/>
            <w:gridSpan w:val="4"/>
          </w:tcPr>
          <w:p w14:paraId="30E220FA" w14:textId="54AB9E78" w:rsidR="009861E5" w:rsidRPr="002D4205" w:rsidRDefault="002D4205" w:rsidP="00D6301A">
            <w:pPr>
              <w:rPr>
                <w:rFonts w:cs="Arial"/>
                <w:b/>
                <w:sz w:val="18"/>
                <w:szCs w:val="18"/>
                <w:lang w:val="en-US"/>
              </w:rPr>
            </w:pPr>
            <w:r w:rsidRPr="002D4205">
              <w:rPr>
                <w:rFonts w:cs="Arial"/>
                <w:b/>
                <w:sz w:val="18"/>
                <w:szCs w:val="18"/>
                <w:lang w:val="en-US"/>
              </w:rPr>
              <w:t xml:space="preserve">PROTIRELINE OF/OU THYROLIBÉRINE OF/OU THYROTROPIN RELEASING HORMONE </w:t>
            </w:r>
            <w:r w:rsidRPr="002D4205">
              <w:rPr>
                <w:rFonts w:cs="Arial"/>
                <w:spacing w:val="-2"/>
                <w:sz w:val="18"/>
                <w:szCs w:val="18"/>
                <w:lang w:val="en-US"/>
              </w:rPr>
              <w:t xml:space="preserve">(ATC : </w:t>
            </w:r>
            <w:r w:rsidR="00C31B52" w:rsidRPr="00C31B52">
              <w:rPr>
                <w:rFonts w:cs="Arial"/>
                <w:spacing w:val="-2"/>
                <w:sz w:val="18"/>
                <w:szCs w:val="18"/>
                <w:lang w:val="en-US"/>
              </w:rPr>
              <w:t>V04CJ02</w:t>
            </w:r>
            <w:r w:rsidRPr="002D4205">
              <w:rPr>
                <w:rFonts w:cs="Arial"/>
                <w:spacing w:val="-2"/>
                <w:sz w:val="18"/>
                <w:szCs w:val="18"/>
                <w:lang w:val="en-US"/>
              </w:rPr>
              <w:t>)</w:t>
            </w:r>
          </w:p>
        </w:tc>
      </w:tr>
      <w:tr w:rsidR="009861E5" w:rsidRPr="00817A6A" w14:paraId="2C11AA49" w14:textId="77777777" w:rsidTr="00817A6A">
        <w:trPr>
          <w:jc w:val="center"/>
        </w:trPr>
        <w:tc>
          <w:tcPr>
            <w:tcW w:w="871" w:type="dxa"/>
          </w:tcPr>
          <w:p w14:paraId="26225B76" w14:textId="77777777" w:rsidR="009861E5" w:rsidRPr="00817A6A" w:rsidRDefault="009861E5" w:rsidP="00D6301A">
            <w:pPr>
              <w:rPr>
                <w:rFonts w:cs="Arial"/>
                <w:sz w:val="18"/>
                <w:szCs w:val="18"/>
              </w:rPr>
            </w:pPr>
            <w:r w:rsidRPr="00817A6A">
              <w:rPr>
                <w:rFonts w:cs="Arial"/>
                <w:sz w:val="18"/>
                <w:szCs w:val="18"/>
              </w:rPr>
              <w:t>B-180</w:t>
            </w:r>
          </w:p>
        </w:tc>
        <w:tc>
          <w:tcPr>
            <w:tcW w:w="1134" w:type="dxa"/>
          </w:tcPr>
          <w:p w14:paraId="0F1B8607" w14:textId="77777777" w:rsidR="009861E5" w:rsidRPr="00817A6A" w:rsidRDefault="009861E5" w:rsidP="00D6301A">
            <w:pPr>
              <w:rPr>
                <w:rFonts w:cs="Arial"/>
                <w:sz w:val="18"/>
                <w:szCs w:val="18"/>
              </w:rPr>
            </w:pPr>
            <w:r w:rsidRPr="00817A6A">
              <w:rPr>
                <w:rFonts w:cs="Arial"/>
                <w:spacing w:val="-2"/>
                <w:sz w:val="18"/>
                <w:szCs w:val="18"/>
                <w:lang w:val="fr-FR"/>
              </w:rPr>
              <w:t>2670-651</w:t>
            </w:r>
          </w:p>
        </w:tc>
        <w:tc>
          <w:tcPr>
            <w:tcW w:w="3402" w:type="dxa"/>
          </w:tcPr>
          <w:p w14:paraId="2DF16AF3" w14:textId="77777777" w:rsidR="009861E5" w:rsidRPr="00817A6A" w:rsidRDefault="009861E5" w:rsidP="00817A6A">
            <w:pPr>
              <w:autoSpaceDE w:val="0"/>
              <w:autoSpaceDN w:val="0"/>
              <w:adjustRightInd w:val="0"/>
              <w:jc w:val="both"/>
              <w:rPr>
                <w:rFonts w:cs="Arial"/>
                <w:iCs/>
                <w:sz w:val="18"/>
                <w:szCs w:val="18"/>
                <w:lang w:val="fr-FR"/>
              </w:rPr>
            </w:pPr>
            <w:r w:rsidRPr="00817A6A">
              <w:rPr>
                <w:rFonts w:cs="Arial"/>
                <w:iCs/>
                <w:sz w:val="18"/>
                <w:szCs w:val="18"/>
                <w:lang w:val="fr-FR"/>
              </w:rPr>
              <w:t>fl. inj.</w:t>
            </w:r>
          </w:p>
        </w:tc>
        <w:tc>
          <w:tcPr>
            <w:tcW w:w="2853" w:type="dxa"/>
          </w:tcPr>
          <w:p w14:paraId="21A0ACCB" w14:textId="77777777" w:rsidR="009861E5" w:rsidRPr="00817A6A" w:rsidRDefault="009861E5" w:rsidP="00D6301A">
            <w:pPr>
              <w:rPr>
                <w:rFonts w:cs="Arial"/>
                <w:sz w:val="18"/>
                <w:szCs w:val="18"/>
                <w:lang w:val="fr-FR"/>
              </w:rPr>
            </w:pPr>
            <w:r w:rsidRPr="00817A6A">
              <w:rPr>
                <w:rFonts w:cs="Arial"/>
                <w:sz w:val="18"/>
                <w:szCs w:val="18"/>
                <w:lang w:val="fr-FR"/>
              </w:rPr>
              <w:t>Per</w:t>
            </w:r>
          </w:p>
        </w:tc>
      </w:tr>
      <w:tr w:rsidR="009861E5" w:rsidRPr="00817A6A" w14:paraId="69B1ECD6" w14:textId="77777777" w:rsidTr="00817A6A">
        <w:trPr>
          <w:jc w:val="center"/>
        </w:trPr>
        <w:tc>
          <w:tcPr>
            <w:tcW w:w="871" w:type="dxa"/>
          </w:tcPr>
          <w:p w14:paraId="3CBE7163"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7110A5A6"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26AFC479"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4011107A" w14:textId="77777777" w:rsidR="009861E5" w:rsidRPr="00817A6A" w:rsidRDefault="009861E5" w:rsidP="00817A6A">
            <w:pPr>
              <w:jc w:val="center"/>
              <w:rPr>
                <w:rFonts w:cs="Arial"/>
                <w:sz w:val="18"/>
                <w:szCs w:val="18"/>
                <w:lang w:val="fr-FR"/>
              </w:rPr>
            </w:pPr>
            <w:r w:rsidRPr="00817A6A">
              <w:rPr>
                <w:rFonts w:cs="Arial"/>
                <w:spacing w:val="-2"/>
                <w:sz w:val="18"/>
                <w:szCs w:val="18"/>
                <w:lang w:val="fr-FR"/>
              </w:rPr>
              <w:t>fl. inj.</w:t>
            </w:r>
          </w:p>
        </w:tc>
      </w:tr>
      <w:tr w:rsidR="009861E5" w:rsidRPr="00817A6A" w14:paraId="5170B29B" w14:textId="77777777" w:rsidTr="00817A6A">
        <w:trPr>
          <w:jc w:val="center"/>
        </w:trPr>
        <w:tc>
          <w:tcPr>
            <w:tcW w:w="871" w:type="dxa"/>
          </w:tcPr>
          <w:p w14:paraId="69D7C9BF"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166395D5"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0577C002" w14:textId="77777777" w:rsidR="009861E5" w:rsidRPr="00817A6A" w:rsidRDefault="009861E5" w:rsidP="00D6301A">
            <w:pPr>
              <w:rPr>
                <w:rFonts w:cs="Arial"/>
                <w:sz w:val="18"/>
                <w:szCs w:val="18"/>
                <w:lang w:val="fr-FR"/>
              </w:rPr>
            </w:pPr>
            <w:r w:rsidRPr="00817A6A">
              <w:rPr>
                <w:rFonts w:cs="Arial"/>
                <w:spacing w:val="-2"/>
                <w:sz w:val="18"/>
                <w:szCs w:val="18"/>
                <w:lang w:val="fr-FR"/>
              </w:rPr>
              <w:t xml:space="preserve">pr. </w:t>
            </w:r>
            <w:r w:rsidRPr="00817A6A">
              <w:rPr>
                <w:rFonts w:cs="Arial"/>
                <w:iCs/>
                <w:sz w:val="18"/>
                <w:szCs w:val="18"/>
                <w:lang w:val="fr-FR"/>
              </w:rPr>
              <w:t>fl. inj.</w:t>
            </w:r>
          </w:p>
        </w:tc>
        <w:tc>
          <w:tcPr>
            <w:tcW w:w="2853" w:type="dxa"/>
          </w:tcPr>
          <w:p w14:paraId="5E0DC5F8" w14:textId="77777777" w:rsidR="009861E5" w:rsidRPr="00817A6A" w:rsidRDefault="009861E5" w:rsidP="00D6301A">
            <w:pPr>
              <w:rPr>
                <w:rFonts w:cs="Arial"/>
                <w:sz w:val="18"/>
                <w:szCs w:val="18"/>
                <w:lang w:val="fr-FR"/>
              </w:rPr>
            </w:pPr>
            <w:r w:rsidRPr="00817A6A">
              <w:rPr>
                <w:rFonts w:cs="Arial"/>
                <w:sz w:val="18"/>
                <w:szCs w:val="18"/>
                <w:lang w:val="fr-FR"/>
              </w:rPr>
              <w:t>Par</w:t>
            </w:r>
          </w:p>
        </w:tc>
      </w:tr>
    </w:tbl>
    <w:p w14:paraId="6B80B348" w14:textId="77777777" w:rsidR="009861E5" w:rsidRPr="00F94E8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126090" w14:paraId="546450F4" w14:textId="77777777">
        <w:trPr>
          <w:jc w:val="center"/>
        </w:trPr>
        <w:tc>
          <w:tcPr>
            <w:tcW w:w="586" w:type="dxa"/>
            <w:tcMar>
              <w:left w:w="0" w:type="dxa"/>
              <w:right w:w="0" w:type="dxa"/>
            </w:tcMar>
          </w:tcPr>
          <w:p w14:paraId="436ABC3B" w14:textId="77777777" w:rsidR="0034572B" w:rsidRPr="00126090"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126090">
              <w:rPr>
                <w:rFonts w:cs="Arial"/>
                <w:spacing w:val="-2"/>
                <w:sz w:val="18"/>
                <w:szCs w:val="18"/>
                <w:lang w:val="fr-FR"/>
              </w:rPr>
              <w:t>31°</w:t>
            </w:r>
          </w:p>
        </w:tc>
        <w:tc>
          <w:tcPr>
            <w:tcW w:w="3543" w:type="dxa"/>
            <w:tcMar>
              <w:left w:w="170" w:type="dxa"/>
              <w:right w:w="170" w:type="dxa"/>
            </w:tcMar>
          </w:tcPr>
          <w:p w14:paraId="70C3ECA3" w14:textId="77777777" w:rsidR="0034572B" w:rsidRPr="00126090" w:rsidRDefault="0034572B" w:rsidP="00396133">
            <w:pPr>
              <w:pStyle w:val="BodyText"/>
              <w:jc w:val="both"/>
              <w:rPr>
                <w:rFonts w:cs="Arial"/>
                <w:spacing w:val="-2"/>
                <w:sz w:val="18"/>
                <w:szCs w:val="18"/>
                <w:lang w:val="nl-NL"/>
              </w:rPr>
            </w:pPr>
            <w:r w:rsidRPr="00126090">
              <w:rPr>
                <w:rFonts w:cs="Arial"/>
                <w:spacing w:val="-2"/>
                <w:sz w:val="18"/>
                <w:szCs w:val="18"/>
                <w:lang w:val="nl-NL"/>
              </w:rPr>
              <w:t>De specialiteit mag wor</w:t>
            </w:r>
            <w:r w:rsidRPr="00126090">
              <w:rPr>
                <w:rFonts w:cs="Arial"/>
                <w:spacing w:val="-2"/>
                <w:sz w:val="18"/>
                <w:szCs w:val="18"/>
                <w:lang w:val="nl-NL"/>
              </w:rPr>
              <w:softHyphen/>
              <w:t>den ver</w:t>
            </w:r>
            <w:r w:rsidRPr="00126090">
              <w:rPr>
                <w:rFonts w:cs="Arial"/>
                <w:spacing w:val="-2"/>
                <w:sz w:val="18"/>
                <w:szCs w:val="18"/>
                <w:lang w:val="nl-NL"/>
              </w:rPr>
              <w:softHyphen/>
              <w:t>goed voor de behandeling van chronische spasticiteit op basis van een ver</w:t>
            </w:r>
            <w:r w:rsidRPr="00126090">
              <w:rPr>
                <w:rFonts w:cs="Arial"/>
                <w:spacing w:val="-2"/>
                <w:sz w:val="18"/>
                <w:szCs w:val="18"/>
                <w:lang w:val="nl-NL"/>
              </w:rPr>
              <w:softHyphen/>
              <w:t>slag van de arts waaruit blijkt dat de geneesmiddelen beschikbaar in België (baclofen, tizanidine) niet tot de gewenste resultaten leiden.</w:t>
            </w:r>
          </w:p>
        </w:tc>
        <w:tc>
          <w:tcPr>
            <w:tcW w:w="586" w:type="dxa"/>
            <w:tcMar>
              <w:left w:w="0" w:type="dxa"/>
              <w:right w:w="0" w:type="dxa"/>
            </w:tcMar>
          </w:tcPr>
          <w:p w14:paraId="275A14D0" w14:textId="77777777" w:rsidR="0034572B" w:rsidRPr="00126090"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126090">
              <w:rPr>
                <w:rFonts w:cs="Arial"/>
                <w:spacing w:val="-2"/>
                <w:sz w:val="18"/>
                <w:szCs w:val="18"/>
                <w:lang w:val="nl-BE"/>
              </w:rPr>
              <w:t>31°</w:t>
            </w:r>
          </w:p>
        </w:tc>
        <w:tc>
          <w:tcPr>
            <w:tcW w:w="3543" w:type="dxa"/>
          </w:tcPr>
          <w:p w14:paraId="45DD431C" w14:textId="77777777" w:rsidR="0034572B" w:rsidRPr="00126090" w:rsidRDefault="0034572B" w:rsidP="00396133">
            <w:pPr>
              <w:pStyle w:val="BodyText"/>
              <w:jc w:val="both"/>
              <w:rPr>
                <w:rFonts w:cs="Arial"/>
                <w:sz w:val="18"/>
                <w:szCs w:val="18"/>
              </w:rPr>
            </w:pPr>
            <w:r w:rsidRPr="00126090">
              <w:rPr>
                <w:rFonts w:cs="Arial"/>
                <w:spacing w:val="-2"/>
                <w:sz w:val="18"/>
                <w:szCs w:val="18"/>
              </w:rPr>
              <w:t>La spécialité peut être rem</w:t>
            </w:r>
            <w:r w:rsidRPr="00126090">
              <w:rPr>
                <w:rFonts w:cs="Arial"/>
                <w:spacing w:val="-2"/>
                <w:sz w:val="18"/>
                <w:szCs w:val="18"/>
              </w:rPr>
              <w:softHyphen/>
              <w:t>bour</w:t>
            </w:r>
            <w:r w:rsidRPr="00126090">
              <w:rPr>
                <w:rFonts w:cs="Arial"/>
                <w:spacing w:val="-2"/>
                <w:sz w:val="18"/>
                <w:szCs w:val="18"/>
              </w:rPr>
              <w:softHyphen/>
              <w:t>sée pour le traitement de la spasticité chronique sur base d’un rap</w:t>
            </w:r>
            <w:r w:rsidRPr="00126090">
              <w:rPr>
                <w:rFonts w:cs="Arial"/>
                <w:spacing w:val="-2"/>
                <w:sz w:val="18"/>
                <w:szCs w:val="18"/>
              </w:rPr>
              <w:softHyphen/>
              <w:t>port du mé</w:t>
            </w:r>
            <w:r w:rsidRPr="00126090">
              <w:rPr>
                <w:rFonts w:cs="Arial"/>
                <w:spacing w:val="-2"/>
                <w:sz w:val="18"/>
                <w:szCs w:val="18"/>
              </w:rPr>
              <w:softHyphen/>
              <w:t>de</w:t>
            </w:r>
            <w:r w:rsidRPr="00126090">
              <w:rPr>
                <w:rFonts w:cs="Arial"/>
                <w:spacing w:val="-2"/>
                <w:sz w:val="18"/>
                <w:szCs w:val="18"/>
              </w:rPr>
              <w:softHyphen/>
              <w:t>cin dans lequel il ressort que les médicaments disponibles en belgique (baclofen, tizanidine), pour le traitement de la spasticité chronique ne donnent pas les résultats souhaités.</w:t>
            </w:r>
          </w:p>
        </w:tc>
      </w:tr>
    </w:tbl>
    <w:p w14:paraId="27827AEE" w14:textId="77777777" w:rsidR="0034572B" w:rsidRPr="00126090"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126090" w14:paraId="70193E50" w14:textId="77777777">
        <w:trPr>
          <w:jc w:val="center"/>
        </w:trPr>
        <w:tc>
          <w:tcPr>
            <w:tcW w:w="871" w:type="dxa"/>
          </w:tcPr>
          <w:p w14:paraId="53B2D194" w14:textId="77777777" w:rsidR="0034572B" w:rsidRPr="00126090" w:rsidRDefault="0034572B" w:rsidP="00396133">
            <w:pPr>
              <w:rPr>
                <w:rFonts w:cs="Arial"/>
                <w:b/>
                <w:sz w:val="18"/>
                <w:szCs w:val="18"/>
              </w:rPr>
            </w:pPr>
            <w:r w:rsidRPr="00126090">
              <w:rPr>
                <w:rFonts w:cs="Arial"/>
                <w:b/>
                <w:sz w:val="18"/>
                <w:szCs w:val="18"/>
              </w:rPr>
              <w:t>Categ.</w:t>
            </w:r>
          </w:p>
        </w:tc>
        <w:tc>
          <w:tcPr>
            <w:tcW w:w="1134" w:type="dxa"/>
          </w:tcPr>
          <w:p w14:paraId="0E1F01CC"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56949938" w14:textId="77777777" w:rsidR="0034572B" w:rsidRPr="00126090" w:rsidRDefault="0034572B" w:rsidP="00396133">
            <w:pPr>
              <w:rPr>
                <w:rFonts w:cs="Arial"/>
                <w:b/>
                <w:sz w:val="18"/>
                <w:szCs w:val="18"/>
              </w:rPr>
            </w:pPr>
            <w:r w:rsidRPr="00126090">
              <w:rPr>
                <w:rFonts w:cs="Arial"/>
                <w:b/>
                <w:sz w:val="18"/>
                <w:szCs w:val="18"/>
              </w:rPr>
              <w:t>Benaming</w:t>
            </w:r>
          </w:p>
        </w:tc>
        <w:tc>
          <w:tcPr>
            <w:tcW w:w="2880" w:type="dxa"/>
          </w:tcPr>
          <w:p w14:paraId="1DC6D655" w14:textId="77777777" w:rsidR="0034572B" w:rsidRPr="00126090" w:rsidRDefault="0034572B" w:rsidP="00396133">
            <w:pPr>
              <w:tabs>
                <w:tab w:val="left" w:pos="-2119"/>
                <w:tab w:val="left" w:pos="-1788"/>
                <w:tab w:val="left" w:pos="-1540"/>
                <w:tab w:val="left" w:pos="3180"/>
                <w:tab w:val="left" w:pos="3428"/>
              </w:tabs>
              <w:spacing w:before="58"/>
              <w:rPr>
                <w:rFonts w:cs="Arial"/>
                <w:b/>
                <w:sz w:val="18"/>
                <w:szCs w:val="18"/>
                <w:lang w:val="nl-NL"/>
              </w:rPr>
            </w:pPr>
            <w:r w:rsidRPr="00126090">
              <w:rPr>
                <w:rFonts w:cs="Arial"/>
                <w:b/>
                <w:sz w:val="18"/>
                <w:szCs w:val="18"/>
                <w:lang w:val="nl-NL"/>
              </w:rPr>
              <w:t>Eenheden beoogd sub 1-2°</w:t>
            </w:r>
          </w:p>
        </w:tc>
      </w:tr>
      <w:tr w:rsidR="0034572B" w:rsidRPr="00126090" w14:paraId="7FF2AE86" w14:textId="77777777">
        <w:trPr>
          <w:trHeight w:val="300"/>
          <w:jc w:val="center"/>
        </w:trPr>
        <w:tc>
          <w:tcPr>
            <w:tcW w:w="871" w:type="dxa"/>
          </w:tcPr>
          <w:p w14:paraId="13786F30" w14:textId="77777777" w:rsidR="0034572B" w:rsidRPr="00126090" w:rsidRDefault="0034572B" w:rsidP="00396133">
            <w:pPr>
              <w:rPr>
                <w:rFonts w:cs="Arial"/>
                <w:b/>
                <w:sz w:val="18"/>
                <w:szCs w:val="18"/>
              </w:rPr>
            </w:pPr>
            <w:r w:rsidRPr="00126090">
              <w:rPr>
                <w:rFonts w:cs="Arial"/>
                <w:b/>
                <w:sz w:val="18"/>
                <w:szCs w:val="18"/>
              </w:rPr>
              <w:t>Catég.</w:t>
            </w:r>
          </w:p>
        </w:tc>
        <w:tc>
          <w:tcPr>
            <w:tcW w:w="1134" w:type="dxa"/>
          </w:tcPr>
          <w:p w14:paraId="0E4E3C1D"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6A64D66F" w14:textId="77777777" w:rsidR="0034572B" w:rsidRPr="00126090" w:rsidRDefault="0034572B" w:rsidP="00396133">
            <w:pPr>
              <w:rPr>
                <w:rFonts w:cs="Arial"/>
                <w:b/>
                <w:sz w:val="18"/>
                <w:szCs w:val="18"/>
              </w:rPr>
            </w:pPr>
            <w:r w:rsidRPr="00126090">
              <w:rPr>
                <w:rFonts w:cs="Arial"/>
                <w:b/>
                <w:sz w:val="18"/>
                <w:szCs w:val="18"/>
              </w:rPr>
              <w:t>Dénomination</w:t>
            </w:r>
          </w:p>
        </w:tc>
        <w:tc>
          <w:tcPr>
            <w:tcW w:w="2880" w:type="dxa"/>
          </w:tcPr>
          <w:p w14:paraId="39835F7A" w14:textId="77777777" w:rsidR="0034572B" w:rsidRPr="00126090" w:rsidRDefault="0034572B" w:rsidP="00396133">
            <w:pPr>
              <w:rPr>
                <w:rFonts w:cs="Arial"/>
                <w:b/>
                <w:sz w:val="18"/>
                <w:szCs w:val="18"/>
              </w:rPr>
            </w:pPr>
            <w:r w:rsidRPr="00126090">
              <w:rPr>
                <w:rFonts w:cs="Arial"/>
                <w:b/>
                <w:sz w:val="18"/>
                <w:szCs w:val="18"/>
                <w:lang w:val="nl-NL"/>
              </w:rPr>
              <w:t>Unités visées sous 1-2°</w:t>
            </w:r>
          </w:p>
        </w:tc>
      </w:tr>
      <w:tr w:rsidR="0034572B" w:rsidRPr="00C32ACE" w14:paraId="4E403379" w14:textId="77777777">
        <w:trPr>
          <w:jc w:val="center"/>
        </w:trPr>
        <w:tc>
          <w:tcPr>
            <w:tcW w:w="8260" w:type="dxa"/>
            <w:gridSpan w:val="4"/>
          </w:tcPr>
          <w:p w14:paraId="1C1E3767" w14:textId="1F232C5D" w:rsidR="0034572B" w:rsidRPr="00126090"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4E5D1310" w14:textId="77777777">
        <w:trPr>
          <w:jc w:val="center"/>
        </w:trPr>
        <w:tc>
          <w:tcPr>
            <w:tcW w:w="871" w:type="dxa"/>
          </w:tcPr>
          <w:p w14:paraId="1003869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7250372F" w14:textId="77777777" w:rsidR="0034572B" w:rsidRPr="00126090" w:rsidRDefault="0034572B" w:rsidP="00396133">
            <w:pPr>
              <w:rPr>
                <w:rFonts w:cs="Arial"/>
                <w:sz w:val="18"/>
                <w:szCs w:val="18"/>
              </w:rPr>
            </w:pPr>
            <w:r w:rsidRPr="00126090">
              <w:rPr>
                <w:rFonts w:cs="Arial"/>
                <w:sz w:val="18"/>
                <w:szCs w:val="18"/>
              </w:rPr>
              <w:t>0107-730</w:t>
            </w:r>
          </w:p>
        </w:tc>
        <w:tc>
          <w:tcPr>
            <w:tcW w:w="3375" w:type="dxa"/>
          </w:tcPr>
          <w:p w14:paraId="0A61F379" w14:textId="77777777" w:rsidR="0034572B" w:rsidRPr="00126090" w:rsidRDefault="0034572B" w:rsidP="00396133">
            <w:pPr>
              <w:rPr>
                <w:rFonts w:cs="Arial"/>
                <w:sz w:val="18"/>
                <w:szCs w:val="18"/>
              </w:rPr>
            </w:pPr>
            <w:r w:rsidRPr="00126090">
              <w:rPr>
                <w:rFonts w:cs="Arial"/>
                <w:spacing w:val="-2"/>
                <w:sz w:val="18"/>
                <w:szCs w:val="18"/>
                <w:lang w:val="fr-FR"/>
              </w:rPr>
              <w:t>caps. à 25 mg</w:t>
            </w:r>
          </w:p>
        </w:tc>
        <w:tc>
          <w:tcPr>
            <w:tcW w:w="2880" w:type="dxa"/>
          </w:tcPr>
          <w:p w14:paraId="6AC623EC"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6B4DBD44" w14:textId="77777777">
        <w:trPr>
          <w:jc w:val="center"/>
        </w:trPr>
        <w:tc>
          <w:tcPr>
            <w:tcW w:w="871" w:type="dxa"/>
          </w:tcPr>
          <w:p w14:paraId="63B1303E"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9495CA" w14:textId="77777777" w:rsidR="0034572B" w:rsidRPr="00126090" w:rsidRDefault="0034572B" w:rsidP="00396133">
            <w:pPr>
              <w:rPr>
                <w:rFonts w:cs="Arial"/>
                <w:sz w:val="18"/>
                <w:szCs w:val="18"/>
              </w:rPr>
            </w:pPr>
            <w:r w:rsidRPr="00126090">
              <w:rPr>
                <w:rFonts w:cs="Arial"/>
                <w:sz w:val="18"/>
                <w:szCs w:val="18"/>
              </w:rPr>
              <w:t>079</w:t>
            </w:r>
            <w:r w:rsidR="0002024D">
              <w:rPr>
                <w:rFonts w:cs="Arial"/>
                <w:sz w:val="18"/>
                <w:szCs w:val="18"/>
              </w:rPr>
              <w:t>7</w:t>
            </w:r>
            <w:r w:rsidRPr="00126090">
              <w:rPr>
                <w:rFonts w:cs="Arial"/>
                <w:sz w:val="18"/>
                <w:szCs w:val="18"/>
              </w:rPr>
              <w:t>-</w:t>
            </w:r>
            <w:r w:rsidR="0002024D">
              <w:rPr>
                <w:rFonts w:cs="Arial"/>
                <w:sz w:val="18"/>
                <w:szCs w:val="18"/>
              </w:rPr>
              <w:t>308</w:t>
            </w:r>
          </w:p>
        </w:tc>
        <w:tc>
          <w:tcPr>
            <w:tcW w:w="3375" w:type="dxa"/>
          </w:tcPr>
          <w:p w14:paraId="22432300" w14:textId="77777777" w:rsidR="0034572B" w:rsidRPr="00126090" w:rsidRDefault="0034572B" w:rsidP="00396133">
            <w:pPr>
              <w:rPr>
                <w:rFonts w:cs="Arial"/>
                <w:sz w:val="18"/>
                <w:szCs w:val="18"/>
              </w:rPr>
            </w:pPr>
            <w:r w:rsidRPr="00126090">
              <w:rPr>
                <w:rFonts w:cs="Arial"/>
                <w:spacing w:val="-2"/>
                <w:sz w:val="18"/>
                <w:szCs w:val="18"/>
                <w:lang w:val="fr-FR"/>
              </w:rPr>
              <w:t>pr. caps. à 25 mg</w:t>
            </w:r>
          </w:p>
        </w:tc>
        <w:tc>
          <w:tcPr>
            <w:tcW w:w="2880" w:type="dxa"/>
          </w:tcPr>
          <w:p w14:paraId="04A28ED2" w14:textId="77777777" w:rsidR="0034572B" w:rsidRPr="00126090" w:rsidRDefault="0034572B" w:rsidP="00396133">
            <w:pPr>
              <w:jc w:val="right"/>
              <w:rPr>
                <w:rFonts w:cs="Arial"/>
                <w:sz w:val="18"/>
                <w:szCs w:val="18"/>
              </w:rPr>
            </w:pPr>
            <w:r w:rsidRPr="00126090">
              <w:rPr>
                <w:rFonts w:cs="Arial"/>
                <w:sz w:val="18"/>
                <w:szCs w:val="18"/>
              </w:rPr>
              <w:t>50 caps. à 25 mg</w:t>
            </w:r>
          </w:p>
        </w:tc>
      </w:tr>
      <w:tr w:rsidR="0034572B" w:rsidRPr="00126090" w14:paraId="547D397A" w14:textId="77777777">
        <w:trPr>
          <w:jc w:val="center"/>
        </w:trPr>
        <w:tc>
          <w:tcPr>
            <w:tcW w:w="871" w:type="dxa"/>
          </w:tcPr>
          <w:p w14:paraId="2062D5A3"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0AAA927A" w14:textId="77777777" w:rsidR="0034572B" w:rsidRPr="00126090" w:rsidRDefault="0002024D" w:rsidP="00396133">
            <w:pPr>
              <w:rPr>
                <w:rFonts w:cs="Arial"/>
                <w:sz w:val="18"/>
                <w:szCs w:val="18"/>
              </w:rPr>
            </w:pPr>
            <w:r w:rsidRPr="00126090">
              <w:rPr>
                <w:rFonts w:cs="Arial"/>
                <w:sz w:val="18"/>
                <w:szCs w:val="18"/>
              </w:rPr>
              <w:t>079</w:t>
            </w:r>
            <w:r>
              <w:rPr>
                <w:rFonts w:cs="Arial"/>
                <w:sz w:val="18"/>
                <w:szCs w:val="18"/>
              </w:rPr>
              <w:t>7</w:t>
            </w:r>
            <w:r w:rsidRPr="00126090">
              <w:rPr>
                <w:rFonts w:cs="Arial"/>
                <w:sz w:val="18"/>
                <w:szCs w:val="18"/>
              </w:rPr>
              <w:t>-</w:t>
            </w:r>
            <w:r>
              <w:rPr>
                <w:rFonts w:cs="Arial"/>
                <w:sz w:val="18"/>
                <w:szCs w:val="18"/>
              </w:rPr>
              <w:t>308</w:t>
            </w:r>
          </w:p>
        </w:tc>
        <w:tc>
          <w:tcPr>
            <w:tcW w:w="3375" w:type="dxa"/>
          </w:tcPr>
          <w:p w14:paraId="4CC21801"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25 mg </w:t>
            </w:r>
          </w:p>
        </w:tc>
        <w:tc>
          <w:tcPr>
            <w:tcW w:w="2880" w:type="dxa"/>
          </w:tcPr>
          <w:p w14:paraId="4D1FB55B" w14:textId="77777777" w:rsidR="0034572B" w:rsidRPr="00126090" w:rsidRDefault="0034572B" w:rsidP="00396133">
            <w:pPr>
              <w:rPr>
                <w:rFonts w:cs="Arial"/>
                <w:sz w:val="18"/>
                <w:szCs w:val="18"/>
              </w:rPr>
            </w:pPr>
            <w:r w:rsidRPr="00126090">
              <w:rPr>
                <w:rFonts w:cs="Arial"/>
                <w:sz w:val="18"/>
                <w:szCs w:val="18"/>
              </w:rPr>
              <w:t>par</w:t>
            </w:r>
          </w:p>
        </w:tc>
      </w:tr>
      <w:tr w:rsidR="0034572B" w:rsidRPr="00C32ACE" w14:paraId="653C8CE9" w14:textId="77777777">
        <w:trPr>
          <w:jc w:val="center"/>
        </w:trPr>
        <w:tc>
          <w:tcPr>
            <w:tcW w:w="8260" w:type="dxa"/>
            <w:gridSpan w:val="4"/>
          </w:tcPr>
          <w:p w14:paraId="6312D9DB" w14:textId="5138246E" w:rsidR="0034572B" w:rsidRPr="00893CED"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6AB360CF" w14:textId="77777777">
        <w:trPr>
          <w:jc w:val="center"/>
        </w:trPr>
        <w:tc>
          <w:tcPr>
            <w:tcW w:w="871" w:type="dxa"/>
          </w:tcPr>
          <w:p w14:paraId="5EF6A521"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3729BEB4" w14:textId="77777777" w:rsidR="0034572B" w:rsidRPr="00126090" w:rsidRDefault="0034572B" w:rsidP="00396133">
            <w:pPr>
              <w:rPr>
                <w:rFonts w:cs="Arial"/>
                <w:sz w:val="18"/>
                <w:szCs w:val="18"/>
              </w:rPr>
            </w:pPr>
            <w:r w:rsidRPr="00126090">
              <w:rPr>
                <w:rFonts w:cs="Arial"/>
                <w:sz w:val="18"/>
                <w:szCs w:val="18"/>
              </w:rPr>
              <w:t>0033-530</w:t>
            </w:r>
          </w:p>
        </w:tc>
        <w:tc>
          <w:tcPr>
            <w:tcW w:w="3375" w:type="dxa"/>
          </w:tcPr>
          <w:p w14:paraId="5785BF74" w14:textId="77777777" w:rsidR="0034572B" w:rsidRPr="00126090" w:rsidRDefault="0034572B" w:rsidP="00396133">
            <w:pPr>
              <w:rPr>
                <w:rFonts w:cs="Arial"/>
                <w:sz w:val="18"/>
                <w:szCs w:val="18"/>
              </w:rPr>
            </w:pPr>
            <w:r w:rsidRPr="00126090">
              <w:rPr>
                <w:rFonts w:cs="Arial"/>
                <w:spacing w:val="-2"/>
                <w:sz w:val="18"/>
                <w:szCs w:val="18"/>
                <w:lang w:val="fr-FR"/>
              </w:rPr>
              <w:t>caps. à 100 mg</w:t>
            </w:r>
          </w:p>
        </w:tc>
        <w:tc>
          <w:tcPr>
            <w:tcW w:w="2880" w:type="dxa"/>
          </w:tcPr>
          <w:p w14:paraId="410EAA98"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77AA4096" w14:textId="77777777">
        <w:trPr>
          <w:jc w:val="center"/>
        </w:trPr>
        <w:tc>
          <w:tcPr>
            <w:tcW w:w="871" w:type="dxa"/>
          </w:tcPr>
          <w:p w14:paraId="7E95CBF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53BFFDEE"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77D7CE4" w14:textId="77777777" w:rsidR="0034572B" w:rsidRPr="00126090" w:rsidRDefault="0034572B" w:rsidP="00396133">
            <w:pPr>
              <w:rPr>
                <w:rFonts w:cs="Arial"/>
                <w:sz w:val="18"/>
                <w:szCs w:val="18"/>
              </w:rPr>
            </w:pPr>
            <w:r w:rsidRPr="00126090">
              <w:rPr>
                <w:rFonts w:cs="Arial"/>
                <w:spacing w:val="-2"/>
                <w:sz w:val="18"/>
                <w:szCs w:val="18"/>
                <w:lang w:val="fr-FR"/>
              </w:rPr>
              <w:t>pr. caps. à 100 mg</w:t>
            </w:r>
          </w:p>
        </w:tc>
        <w:tc>
          <w:tcPr>
            <w:tcW w:w="2880" w:type="dxa"/>
          </w:tcPr>
          <w:p w14:paraId="742CD9BE" w14:textId="77777777" w:rsidR="0034572B" w:rsidRPr="00126090" w:rsidRDefault="0034572B" w:rsidP="00396133">
            <w:pPr>
              <w:jc w:val="right"/>
              <w:rPr>
                <w:rFonts w:cs="Arial"/>
                <w:sz w:val="18"/>
                <w:szCs w:val="18"/>
              </w:rPr>
            </w:pPr>
            <w:r w:rsidRPr="00126090">
              <w:rPr>
                <w:rFonts w:cs="Arial"/>
                <w:sz w:val="18"/>
                <w:szCs w:val="18"/>
              </w:rPr>
              <w:t>50 caps. à 100 mg</w:t>
            </w:r>
          </w:p>
        </w:tc>
      </w:tr>
      <w:tr w:rsidR="0034572B" w:rsidRPr="00126090" w14:paraId="2E1E8F4D" w14:textId="77777777">
        <w:trPr>
          <w:jc w:val="center"/>
        </w:trPr>
        <w:tc>
          <w:tcPr>
            <w:tcW w:w="871" w:type="dxa"/>
          </w:tcPr>
          <w:p w14:paraId="597CB05A"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866243"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1745798" w14:textId="77777777" w:rsidR="0034572B" w:rsidRPr="00126090" w:rsidRDefault="0034572B" w:rsidP="00396133">
            <w:pPr>
              <w:rPr>
                <w:rFonts w:cs="Arial"/>
                <w:sz w:val="18"/>
                <w:szCs w:val="18"/>
              </w:rPr>
            </w:pPr>
            <w:r w:rsidRPr="00126090">
              <w:rPr>
                <w:rFonts w:cs="Arial"/>
                <w:spacing w:val="-2"/>
                <w:sz w:val="18"/>
                <w:szCs w:val="18"/>
                <w:lang w:val="fr-FR"/>
              </w:rPr>
              <w:t xml:space="preserve">pr. caps. à 100 mg </w:t>
            </w:r>
          </w:p>
        </w:tc>
        <w:tc>
          <w:tcPr>
            <w:tcW w:w="2880" w:type="dxa"/>
          </w:tcPr>
          <w:p w14:paraId="67511EFC" w14:textId="77777777" w:rsidR="0034572B" w:rsidRPr="00126090" w:rsidRDefault="0034572B" w:rsidP="00396133">
            <w:pPr>
              <w:rPr>
                <w:rFonts w:cs="Arial"/>
                <w:sz w:val="18"/>
                <w:szCs w:val="18"/>
              </w:rPr>
            </w:pPr>
            <w:r w:rsidRPr="00126090">
              <w:rPr>
                <w:rFonts w:cs="Arial"/>
                <w:sz w:val="18"/>
                <w:szCs w:val="18"/>
              </w:rPr>
              <w:t>par</w:t>
            </w:r>
          </w:p>
        </w:tc>
      </w:tr>
    </w:tbl>
    <w:p w14:paraId="656C5589" w14:textId="77777777" w:rsidR="0034572B" w:rsidRDefault="0034572B" w:rsidP="0034572B">
      <w:pPr>
        <w:rPr>
          <w:rFonts w:cs="Arial"/>
          <w:sz w:val="18"/>
          <w:szCs w:val="18"/>
          <w:lang w:val="nl-NL"/>
        </w:rPr>
      </w:pPr>
    </w:p>
    <w:p w14:paraId="081A5D70" w14:textId="77777777" w:rsidR="008D70FE" w:rsidRDefault="008D70FE" w:rsidP="0034572B">
      <w:pPr>
        <w:rPr>
          <w:rFonts w:cs="Arial"/>
          <w:sz w:val="18"/>
          <w:szCs w:val="18"/>
          <w:lang w:val="nl-NL"/>
        </w:rPr>
      </w:pPr>
    </w:p>
    <w:p w14:paraId="767F3E0B" w14:textId="77777777" w:rsidR="008D70FE"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E46DF" w14:paraId="59DF50FA" w14:textId="77777777" w:rsidTr="00E73D64">
        <w:trPr>
          <w:jc w:val="center"/>
        </w:trPr>
        <w:tc>
          <w:tcPr>
            <w:tcW w:w="586" w:type="dxa"/>
            <w:tcMar>
              <w:left w:w="0" w:type="dxa"/>
              <w:right w:w="0" w:type="dxa"/>
            </w:tcMar>
          </w:tcPr>
          <w:p w14:paraId="0A7C1A38" w14:textId="77777777" w:rsidR="008D70FE" w:rsidRPr="00116729"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32°</w:t>
            </w:r>
          </w:p>
        </w:tc>
        <w:tc>
          <w:tcPr>
            <w:tcW w:w="3543" w:type="dxa"/>
            <w:tcMar>
              <w:left w:w="170" w:type="dxa"/>
              <w:right w:w="170" w:type="dxa"/>
            </w:tcMar>
          </w:tcPr>
          <w:p w14:paraId="56069150" w14:textId="77777777" w:rsidR="008D70FE" w:rsidRPr="00116729"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116729">
              <w:rPr>
                <w:rFonts w:cs="Arial"/>
                <w:sz w:val="18"/>
                <w:szCs w:val="16"/>
                <w:lang w:val="nl-BE"/>
              </w:rPr>
              <w:t>De specialiteit komt in aanmerking voor vergoeding indien ze voorgeschreven is ter behandeling van de ziekte van Parkinson.</w:t>
            </w:r>
          </w:p>
        </w:tc>
        <w:tc>
          <w:tcPr>
            <w:tcW w:w="586" w:type="dxa"/>
            <w:tcMar>
              <w:left w:w="0" w:type="dxa"/>
              <w:right w:w="0" w:type="dxa"/>
            </w:tcMar>
          </w:tcPr>
          <w:p w14:paraId="55018207"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t>32°</w:t>
            </w:r>
          </w:p>
        </w:tc>
        <w:tc>
          <w:tcPr>
            <w:tcW w:w="3543" w:type="dxa"/>
            <w:tcMar>
              <w:left w:w="170" w:type="dxa"/>
              <w:right w:w="170" w:type="dxa"/>
            </w:tcMar>
          </w:tcPr>
          <w:p w14:paraId="35E629D3"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116729">
              <w:rPr>
                <w:rFonts w:cs="Arial"/>
                <w:sz w:val="18"/>
                <w:szCs w:val="16"/>
                <w:lang w:val="fr-FR"/>
              </w:rPr>
              <w:t>La spécialité fait l’objet d’un remboursement si elle a été prescrite pour le traitement de la maladie de Parkinson.</w:t>
            </w:r>
          </w:p>
        </w:tc>
      </w:tr>
    </w:tbl>
    <w:p w14:paraId="6732720A" w14:textId="77777777" w:rsidR="008D70FE" w:rsidRPr="002D54B0"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14"/>
        <w:gridCol w:w="2853"/>
      </w:tblGrid>
      <w:tr w:rsidR="008D70FE" w:rsidRPr="00817A6A" w14:paraId="1E862FC2" w14:textId="77777777" w:rsidTr="00E73D64">
        <w:trPr>
          <w:jc w:val="center"/>
        </w:trPr>
        <w:tc>
          <w:tcPr>
            <w:tcW w:w="1012" w:type="dxa"/>
          </w:tcPr>
          <w:p w14:paraId="154DE711" w14:textId="77777777" w:rsidR="008D70FE" w:rsidRPr="00817A6A" w:rsidRDefault="008D70FE" w:rsidP="00E73D64">
            <w:pPr>
              <w:rPr>
                <w:rFonts w:cs="Arial"/>
                <w:b/>
                <w:szCs w:val="18"/>
              </w:rPr>
            </w:pPr>
            <w:r w:rsidRPr="00817A6A">
              <w:rPr>
                <w:rFonts w:cs="Arial"/>
                <w:b/>
                <w:szCs w:val="18"/>
              </w:rPr>
              <w:t>Categ.</w:t>
            </w:r>
          </w:p>
        </w:tc>
        <w:tc>
          <w:tcPr>
            <w:tcW w:w="1134" w:type="dxa"/>
          </w:tcPr>
          <w:p w14:paraId="68A62D32" w14:textId="77777777" w:rsidR="008D70FE" w:rsidRPr="00817A6A" w:rsidRDefault="008D70FE" w:rsidP="00E73D64">
            <w:pPr>
              <w:rPr>
                <w:rFonts w:cs="Arial"/>
                <w:b/>
                <w:szCs w:val="18"/>
              </w:rPr>
            </w:pPr>
            <w:r w:rsidRPr="00817A6A">
              <w:rPr>
                <w:rFonts w:cs="Arial"/>
                <w:b/>
                <w:szCs w:val="18"/>
              </w:rPr>
              <w:t>Code</w:t>
            </w:r>
          </w:p>
        </w:tc>
        <w:tc>
          <w:tcPr>
            <w:tcW w:w="3247" w:type="dxa"/>
          </w:tcPr>
          <w:p w14:paraId="4A20D5F1" w14:textId="77777777" w:rsidR="008D70FE" w:rsidRPr="00817A6A" w:rsidRDefault="008D70FE" w:rsidP="00E73D64">
            <w:pPr>
              <w:rPr>
                <w:rFonts w:cs="Arial"/>
                <w:b/>
                <w:szCs w:val="18"/>
              </w:rPr>
            </w:pPr>
            <w:r w:rsidRPr="00817A6A">
              <w:rPr>
                <w:rFonts w:cs="Arial"/>
                <w:b/>
                <w:szCs w:val="18"/>
              </w:rPr>
              <w:t>Benaming</w:t>
            </w:r>
          </w:p>
        </w:tc>
        <w:tc>
          <w:tcPr>
            <w:tcW w:w="2867" w:type="dxa"/>
            <w:gridSpan w:val="2"/>
          </w:tcPr>
          <w:p w14:paraId="68BC6546" w14:textId="77777777" w:rsidR="008D70FE" w:rsidRPr="00817A6A" w:rsidRDefault="008D70FE" w:rsidP="00E73D64">
            <w:pPr>
              <w:tabs>
                <w:tab w:val="left" w:pos="-2119"/>
                <w:tab w:val="left" w:pos="-1788"/>
                <w:tab w:val="left" w:pos="-1540"/>
                <w:tab w:val="left" w:pos="3180"/>
                <w:tab w:val="left" w:pos="3428"/>
              </w:tabs>
              <w:spacing w:before="58"/>
              <w:rPr>
                <w:rFonts w:cs="Arial"/>
                <w:b/>
                <w:szCs w:val="18"/>
                <w:lang w:val="nl-NL"/>
              </w:rPr>
            </w:pPr>
            <w:r w:rsidRPr="00817A6A">
              <w:rPr>
                <w:rFonts w:cs="Arial"/>
                <w:b/>
                <w:szCs w:val="18"/>
                <w:lang w:val="nl-NL"/>
              </w:rPr>
              <w:t>Eenheden beoogd sub 1-2°</w:t>
            </w:r>
          </w:p>
        </w:tc>
      </w:tr>
      <w:tr w:rsidR="008D70FE" w:rsidRPr="00817A6A" w14:paraId="3BEE04BA" w14:textId="77777777" w:rsidTr="00E73D64">
        <w:trPr>
          <w:trHeight w:val="300"/>
          <w:jc w:val="center"/>
        </w:trPr>
        <w:tc>
          <w:tcPr>
            <w:tcW w:w="1012" w:type="dxa"/>
          </w:tcPr>
          <w:p w14:paraId="1CE2EC96" w14:textId="77777777" w:rsidR="008D70FE" w:rsidRPr="00817A6A" w:rsidRDefault="008D70FE" w:rsidP="00E73D64">
            <w:pPr>
              <w:rPr>
                <w:rFonts w:cs="Arial"/>
                <w:b/>
                <w:szCs w:val="18"/>
              </w:rPr>
            </w:pPr>
            <w:r w:rsidRPr="00817A6A">
              <w:rPr>
                <w:rFonts w:cs="Arial"/>
                <w:b/>
                <w:szCs w:val="18"/>
              </w:rPr>
              <w:t>Catég.</w:t>
            </w:r>
          </w:p>
        </w:tc>
        <w:tc>
          <w:tcPr>
            <w:tcW w:w="1134" w:type="dxa"/>
          </w:tcPr>
          <w:p w14:paraId="489AF86E" w14:textId="77777777" w:rsidR="008D70FE" w:rsidRPr="00817A6A" w:rsidRDefault="008D70FE" w:rsidP="00E73D64">
            <w:pPr>
              <w:rPr>
                <w:rFonts w:cs="Arial"/>
                <w:b/>
                <w:szCs w:val="18"/>
              </w:rPr>
            </w:pPr>
            <w:r w:rsidRPr="00817A6A">
              <w:rPr>
                <w:rFonts w:cs="Arial"/>
                <w:b/>
                <w:szCs w:val="18"/>
              </w:rPr>
              <w:t>Code</w:t>
            </w:r>
          </w:p>
        </w:tc>
        <w:tc>
          <w:tcPr>
            <w:tcW w:w="3247" w:type="dxa"/>
          </w:tcPr>
          <w:p w14:paraId="7C3967CD" w14:textId="77777777" w:rsidR="008D70FE" w:rsidRPr="00817A6A" w:rsidRDefault="008D70FE" w:rsidP="00E73D64">
            <w:pPr>
              <w:rPr>
                <w:rFonts w:cs="Arial"/>
                <w:b/>
                <w:szCs w:val="18"/>
              </w:rPr>
            </w:pPr>
            <w:r w:rsidRPr="00817A6A">
              <w:rPr>
                <w:rFonts w:cs="Arial"/>
                <w:b/>
                <w:szCs w:val="18"/>
              </w:rPr>
              <w:t>Dénomination</w:t>
            </w:r>
          </w:p>
        </w:tc>
        <w:tc>
          <w:tcPr>
            <w:tcW w:w="2867" w:type="dxa"/>
            <w:gridSpan w:val="2"/>
          </w:tcPr>
          <w:p w14:paraId="41502D7E" w14:textId="77777777" w:rsidR="008D70FE" w:rsidRPr="00817A6A" w:rsidRDefault="008D70FE" w:rsidP="00E73D64">
            <w:pPr>
              <w:rPr>
                <w:rFonts w:cs="Arial"/>
                <w:b/>
                <w:szCs w:val="18"/>
              </w:rPr>
            </w:pPr>
            <w:r w:rsidRPr="00817A6A">
              <w:rPr>
                <w:rFonts w:cs="Arial"/>
                <w:b/>
                <w:szCs w:val="18"/>
                <w:lang w:val="nl-NL"/>
              </w:rPr>
              <w:t>Unités visées sous 1-2°</w:t>
            </w:r>
          </w:p>
        </w:tc>
      </w:tr>
      <w:tr w:rsidR="008D70FE" w:rsidRPr="00817A6A" w14:paraId="48CDF453" w14:textId="77777777" w:rsidTr="00E73D64">
        <w:trPr>
          <w:jc w:val="center"/>
        </w:trPr>
        <w:tc>
          <w:tcPr>
            <w:tcW w:w="8260" w:type="dxa"/>
            <w:gridSpan w:val="5"/>
          </w:tcPr>
          <w:p w14:paraId="35383820" w14:textId="77777777" w:rsidR="008D70FE" w:rsidRPr="002D4205" w:rsidRDefault="008D70FE" w:rsidP="00E73D64">
            <w:pPr>
              <w:rPr>
                <w:rFonts w:cs="Arial"/>
                <w:caps/>
                <w:sz w:val="18"/>
                <w:szCs w:val="16"/>
                <w:lang w:val="fr-FR"/>
              </w:rPr>
            </w:pPr>
            <w:r w:rsidRPr="002D4205">
              <w:rPr>
                <w:rFonts w:cs="Arial"/>
                <w:b/>
                <w:caps/>
                <w:spacing w:val="-2"/>
                <w:sz w:val="18"/>
                <w:szCs w:val="16"/>
                <w:lang w:val="fr-FR"/>
              </w:rPr>
              <w:t>AMANTADINE</w:t>
            </w:r>
            <w:r w:rsidRPr="002D4205">
              <w:rPr>
                <w:rFonts w:cs="Arial"/>
                <w:caps/>
                <w:spacing w:val="-2"/>
                <w:sz w:val="18"/>
                <w:szCs w:val="16"/>
                <w:lang w:val="fr-FR"/>
              </w:rPr>
              <w:t xml:space="preserve"> (ATC N04BB01)</w:t>
            </w:r>
          </w:p>
        </w:tc>
      </w:tr>
      <w:tr w:rsidR="008D70FE" w:rsidRPr="00817A6A" w14:paraId="075EDD55" w14:textId="77777777" w:rsidTr="00E73D64">
        <w:trPr>
          <w:jc w:val="center"/>
        </w:trPr>
        <w:tc>
          <w:tcPr>
            <w:tcW w:w="1012" w:type="dxa"/>
          </w:tcPr>
          <w:p w14:paraId="2022DFAF" w14:textId="77777777" w:rsidR="008D70FE" w:rsidRPr="002D54B0" w:rsidRDefault="008D70FE" w:rsidP="00E73D64">
            <w:pPr>
              <w:rPr>
                <w:rFonts w:cs="Arial"/>
                <w:szCs w:val="18"/>
              </w:rPr>
            </w:pPr>
            <w:r w:rsidRPr="002D54B0">
              <w:rPr>
                <w:rFonts w:cs="Arial"/>
                <w:szCs w:val="18"/>
              </w:rPr>
              <w:lastRenderedPageBreak/>
              <w:t>B-79</w:t>
            </w:r>
          </w:p>
        </w:tc>
        <w:tc>
          <w:tcPr>
            <w:tcW w:w="1134" w:type="dxa"/>
          </w:tcPr>
          <w:p w14:paraId="74EBF3A5" w14:textId="77777777" w:rsidR="008D70FE" w:rsidRPr="002D54B0" w:rsidRDefault="008D70FE" w:rsidP="00E73D64">
            <w:pPr>
              <w:rPr>
                <w:rFonts w:cs="Arial"/>
                <w:color w:val="000000" w:themeColor="text1"/>
                <w:szCs w:val="18"/>
              </w:rPr>
            </w:pPr>
            <w:r>
              <w:rPr>
                <w:rFonts w:cs="Arial"/>
                <w:color w:val="000000" w:themeColor="text1"/>
                <w:szCs w:val="18"/>
              </w:rPr>
              <w:t>2761</w:t>
            </w:r>
            <w:r w:rsidRPr="002D54B0">
              <w:rPr>
                <w:rFonts w:cs="Arial"/>
                <w:color w:val="000000" w:themeColor="text1"/>
                <w:szCs w:val="18"/>
              </w:rPr>
              <w:t>-</w:t>
            </w:r>
            <w:r>
              <w:rPr>
                <w:rFonts w:cs="Arial"/>
                <w:color w:val="000000" w:themeColor="text1"/>
                <w:szCs w:val="18"/>
              </w:rPr>
              <w:t>021</w:t>
            </w:r>
          </w:p>
        </w:tc>
        <w:tc>
          <w:tcPr>
            <w:tcW w:w="3247" w:type="dxa"/>
          </w:tcPr>
          <w:p w14:paraId="1AEEEE31" w14:textId="77777777" w:rsidR="008D70FE" w:rsidRPr="002D54B0" w:rsidRDefault="008D70FE" w:rsidP="00E73D64">
            <w:pPr>
              <w:rPr>
                <w:rFonts w:cs="Arial"/>
                <w:szCs w:val="18"/>
              </w:rPr>
            </w:pPr>
            <w:r w:rsidRPr="002D54B0">
              <w:rPr>
                <w:rFonts w:cs="Arial"/>
                <w:spacing w:val="-2"/>
                <w:szCs w:val="18"/>
                <w:lang w:val="fr-FR"/>
              </w:rPr>
              <w:t>caps. 1 x 100</w:t>
            </w:r>
            <w:r>
              <w:rPr>
                <w:rFonts w:cs="Arial"/>
                <w:spacing w:val="-2"/>
                <w:szCs w:val="18"/>
                <w:lang w:val="fr-FR"/>
              </w:rPr>
              <w:t xml:space="preserve"> </w:t>
            </w:r>
            <w:r w:rsidRPr="002D54B0">
              <w:rPr>
                <w:rFonts w:cs="Arial"/>
                <w:spacing w:val="-2"/>
                <w:szCs w:val="18"/>
                <w:lang w:val="fr-FR"/>
              </w:rPr>
              <w:t>mg</w:t>
            </w:r>
          </w:p>
        </w:tc>
        <w:tc>
          <w:tcPr>
            <w:tcW w:w="2867" w:type="dxa"/>
            <w:gridSpan w:val="2"/>
          </w:tcPr>
          <w:p w14:paraId="5B347AFB" w14:textId="77777777" w:rsidR="008D70FE" w:rsidRPr="00817A6A" w:rsidRDefault="008D70FE" w:rsidP="00E73D64">
            <w:pPr>
              <w:rPr>
                <w:rFonts w:cs="Arial"/>
                <w:szCs w:val="18"/>
              </w:rPr>
            </w:pPr>
            <w:r w:rsidRPr="002D54B0">
              <w:rPr>
                <w:rFonts w:cs="Arial"/>
                <w:szCs w:val="18"/>
              </w:rPr>
              <w:t>per</w:t>
            </w:r>
          </w:p>
        </w:tc>
      </w:tr>
      <w:tr w:rsidR="008D70FE" w:rsidRPr="00817A6A" w14:paraId="18142B27" w14:textId="77777777" w:rsidTr="00E73D64">
        <w:trPr>
          <w:jc w:val="center"/>
        </w:trPr>
        <w:tc>
          <w:tcPr>
            <w:tcW w:w="1012" w:type="dxa"/>
          </w:tcPr>
          <w:p w14:paraId="5D5DB9CE" w14:textId="77777777" w:rsidR="008D70FE" w:rsidRPr="00817A6A" w:rsidRDefault="008D70FE" w:rsidP="00E73D64">
            <w:pPr>
              <w:rPr>
                <w:rFonts w:cs="Arial"/>
                <w:szCs w:val="18"/>
                <w:lang w:val="fr-FR"/>
              </w:rPr>
            </w:pPr>
            <w:r>
              <w:rPr>
                <w:rFonts w:cs="Arial"/>
                <w:szCs w:val="18"/>
                <w:lang w:val="fr-FR"/>
              </w:rPr>
              <w:t>B-79</w:t>
            </w:r>
            <w:r w:rsidRPr="00817A6A">
              <w:rPr>
                <w:rFonts w:cs="Arial"/>
                <w:szCs w:val="18"/>
                <w:lang w:val="fr-FR"/>
              </w:rPr>
              <w:t>*</w:t>
            </w:r>
          </w:p>
        </w:tc>
        <w:tc>
          <w:tcPr>
            <w:tcW w:w="1134" w:type="dxa"/>
          </w:tcPr>
          <w:p w14:paraId="6FADE8F4" w14:textId="77777777" w:rsidR="008D70FE" w:rsidRPr="00B12048" w:rsidRDefault="008D70FE" w:rsidP="00E73D64">
            <w:pPr>
              <w:rPr>
                <w:rFonts w:cs="Arial"/>
                <w:color w:val="000000" w:themeColor="text1"/>
                <w:szCs w:val="18"/>
              </w:rPr>
            </w:pPr>
            <w:r w:rsidRPr="00B12048">
              <w:rPr>
                <w:rFonts w:cs="Arial"/>
                <w:color w:val="000000" w:themeColor="text1"/>
                <w:szCs w:val="18"/>
              </w:rPr>
              <w:t>0799</w:t>
            </w:r>
            <w:r>
              <w:rPr>
                <w:rFonts w:cs="Arial"/>
                <w:color w:val="000000" w:themeColor="text1"/>
                <w:szCs w:val="18"/>
              </w:rPr>
              <w:t>-</w:t>
            </w:r>
            <w:r w:rsidRPr="00B12048">
              <w:rPr>
                <w:rFonts w:cs="Arial"/>
                <w:color w:val="000000" w:themeColor="text1"/>
                <w:szCs w:val="18"/>
              </w:rPr>
              <w:t>726</w:t>
            </w:r>
          </w:p>
        </w:tc>
        <w:tc>
          <w:tcPr>
            <w:tcW w:w="3247" w:type="dxa"/>
          </w:tcPr>
          <w:p w14:paraId="7DCEBFAA" w14:textId="77777777" w:rsidR="008D70FE" w:rsidRDefault="008D70FE" w:rsidP="00E73D64">
            <w:r>
              <w:rPr>
                <w:rFonts w:cs="Arial"/>
                <w:spacing w:val="-2"/>
                <w:szCs w:val="18"/>
                <w:lang w:val="fr-FR"/>
              </w:rPr>
              <w:t>pr. caps. 1 x 100</w:t>
            </w:r>
            <w:r w:rsidRPr="00817A6A">
              <w:rPr>
                <w:rFonts w:cs="Arial"/>
                <w:spacing w:val="-2"/>
                <w:szCs w:val="18"/>
                <w:lang w:val="fr-FR"/>
              </w:rPr>
              <w:t xml:space="preserve"> mg</w:t>
            </w:r>
          </w:p>
        </w:tc>
        <w:tc>
          <w:tcPr>
            <w:tcW w:w="2867" w:type="dxa"/>
            <w:gridSpan w:val="2"/>
          </w:tcPr>
          <w:p w14:paraId="7F9BD3AA" w14:textId="77777777" w:rsidR="008D70FE" w:rsidRPr="00817A6A" w:rsidRDefault="008D70FE" w:rsidP="00E73D64">
            <w:pPr>
              <w:jc w:val="right"/>
              <w:rPr>
                <w:rFonts w:cs="Arial"/>
                <w:szCs w:val="18"/>
              </w:rPr>
            </w:pPr>
            <w:r>
              <w:rPr>
                <w:rFonts w:cs="Arial"/>
                <w:szCs w:val="18"/>
              </w:rPr>
              <w:t>60 caps.</w:t>
            </w:r>
          </w:p>
        </w:tc>
      </w:tr>
      <w:tr w:rsidR="008D70FE" w:rsidRPr="00817A6A" w14:paraId="4A5B8364" w14:textId="77777777" w:rsidTr="00E73D64">
        <w:trPr>
          <w:jc w:val="center"/>
        </w:trPr>
        <w:tc>
          <w:tcPr>
            <w:tcW w:w="1012" w:type="dxa"/>
          </w:tcPr>
          <w:p w14:paraId="58C83D86" w14:textId="77777777" w:rsidR="008D70FE" w:rsidRPr="00817A6A" w:rsidRDefault="008D70FE" w:rsidP="00E73D64">
            <w:pPr>
              <w:rPr>
                <w:rFonts w:cs="Arial"/>
                <w:szCs w:val="18"/>
                <w:lang w:val="fr-FR"/>
              </w:rPr>
            </w:pPr>
            <w:r>
              <w:rPr>
                <w:rFonts w:cs="Arial"/>
                <w:szCs w:val="18"/>
                <w:lang w:val="fr-FR"/>
              </w:rPr>
              <w:t>B-</w:t>
            </w:r>
            <w:r w:rsidRPr="00817A6A">
              <w:rPr>
                <w:rFonts w:cs="Arial"/>
                <w:szCs w:val="18"/>
                <w:lang w:val="fr-FR"/>
              </w:rPr>
              <w:t xml:space="preserve"> </w:t>
            </w:r>
            <w:r>
              <w:rPr>
                <w:rFonts w:cs="Arial"/>
                <w:szCs w:val="18"/>
                <w:lang w:val="fr-FR"/>
              </w:rPr>
              <w:t>79</w:t>
            </w:r>
            <w:r w:rsidRPr="00817A6A">
              <w:rPr>
                <w:rFonts w:cs="Arial"/>
                <w:szCs w:val="18"/>
                <w:lang w:val="fr-FR"/>
              </w:rPr>
              <w:t xml:space="preserve"> **</w:t>
            </w:r>
          </w:p>
        </w:tc>
        <w:tc>
          <w:tcPr>
            <w:tcW w:w="1134" w:type="dxa"/>
          </w:tcPr>
          <w:p w14:paraId="14ED2D07" w14:textId="77777777" w:rsidR="008D70FE" w:rsidRPr="00B12048" w:rsidRDefault="008D70FE" w:rsidP="00E73D64">
            <w:pPr>
              <w:rPr>
                <w:rFonts w:cs="Arial"/>
                <w:color w:val="EEECE1" w:themeColor="background2"/>
                <w:szCs w:val="18"/>
              </w:rPr>
            </w:pPr>
            <w:r>
              <w:rPr>
                <w:rFonts w:cs="Arial"/>
                <w:color w:val="000000" w:themeColor="text1"/>
                <w:szCs w:val="18"/>
              </w:rPr>
              <w:t>0799-726</w:t>
            </w:r>
            <w:r w:rsidRPr="00B12048">
              <w:rPr>
                <w:rFonts w:cs="Arial"/>
                <w:color w:val="EEECE1" w:themeColor="background2"/>
                <w:szCs w:val="18"/>
              </w:rPr>
              <w:t>-</w:t>
            </w:r>
          </w:p>
        </w:tc>
        <w:tc>
          <w:tcPr>
            <w:tcW w:w="3247" w:type="dxa"/>
          </w:tcPr>
          <w:p w14:paraId="69E515DF" w14:textId="77777777" w:rsidR="008D70FE" w:rsidRDefault="008D70FE" w:rsidP="00E73D64">
            <w:r>
              <w:rPr>
                <w:rFonts w:cs="Arial"/>
                <w:spacing w:val="-2"/>
                <w:szCs w:val="18"/>
                <w:lang w:val="fr-FR"/>
              </w:rPr>
              <w:t xml:space="preserve">pr. caps. 1 x 100 </w:t>
            </w:r>
            <w:r w:rsidRPr="00817A6A">
              <w:rPr>
                <w:rFonts w:cs="Arial"/>
                <w:spacing w:val="-2"/>
                <w:szCs w:val="18"/>
                <w:lang w:val="fr-FR"/>
              </w:rPr>
              <w:t>mg</w:t>
            </w:r>
          </w:p>
        </w:tc>
        <w:tc>
          <w:tcPr>
            <w:tcW w:w="2867" w:type="dxa"/>
            <w:gridSpan w:val="2"/>
          </w:tcPr>
          <w:p w14:paraId="1484EBEC" w14:textId="77777777" w:rsidR="008D70FE" w:rsidRPr="00817A6A" w:rsidRDefault="008D70FE" w:rsidP="00E73D64">
            <w:pPr>
              <w:rPr>
                <w:rFonts w:cs="Arial"/>
                <w:szCs w:val="18"/>
              </w:rPr>
            </w:pPr>
            <w:r w:rsidRPr="00817A6A">
              <w:rPr>
                <w:rFonts w:cs="Arial"/>
                <w:szCs w:val="18"/>
              </w:rPr>
              <w:t>par</w:t>
            </w:r>
          </w:p>
        </w:tc>
      </w:tr>
      <w:tr w:rsidR="00D63298" w:rsidRPr="00D63298" w14:paraId="27E859AA" w14:textId="77777777" w:rsidTr="009E396E">
        <w:trPr>
          <w:jc w:val="center"/>
        </w:trPr>
        <w:tc>
          <w:tcPr>
            <w:tcW w:w="8260" w:type="dxa"/>
            <w:gridSpan w:val="5"/>
            <w:tcBorders>
              <w:top w:val="single" w:sz="4" w:space="0" w:color="auto"/>
              <w:left w:val="single" w:sz="4" w:space="0" w:color="auto"/>
              <w:bottom w:val="single" w:sz="4" w:space="0" w:color="auto"/>
              <w:right w:val="single" w:sz="4" w:space="0" w:color="auto"/>
            </w:tcBorders>
          </w:tcPr>
          <w:p w14:paraId="22335FA1" w14:textId="77777777" w:rsidR="00D63298" w:rsidRPr="00D63298" w:rsidRDefault="00D63298" w:rsidP="00D63298">
            <w:pPr>
              <w:rPr>
                <w:rFonts w:cs="Arial"/>
                <w:b/>
                <w:caps/>
                <w:spacing w:val="-2"/>
                <w:sz w:val="18"/>
                <w:szCs w:val="16"/>
                <w:lang w:val="fr-FR"/>
              </w:rPr>
            </w:pPr>
            <w:r w:rsidRPr="00D63298">
              <w:rPr>
                <w:rFonts w:cs="Arial"/>
                <w:b/>
                <w:caps/>
                <w:spacing w:val="-2"/>
                <w:sz w:val="18"/>
                <w:szCs w:val="16"/>
                <w:lang w:val="fr-FR"/>
              </w:rPr>
              <w:t>AMANTADINE (ATC N04BB01)</w:t>
            </w:r>
          </w:p>
        </w:tc>
      </w:tr>
      <w:tr w:rsidR="00D63298" w:rsidRPr="00D63298" w14:paraId="7095444D" w14:textId="77777777" w:rsidTr="00D63298">
        <w:trPr>
          <w:jc w:val="center"/>
        </w:trPr>
        <w:tc>
          <w:tcPr>
            <w:tcW w:w="1012" w:type="dxa"/>
          </w:tcPr>
          <w:p w14:paraId="17C48EC0" w14:textId="77777777" w:rsidR="00D63298" w:rsidRPr="00D63298" w:rsidRDefault="00D63298" w:rsidP="00D63298">
            <w:pPr>
              <w:rPr>
                <w:rFonts w:cs="Arial"/>
                <w:szCs w:val="18"/>
              </w:rPr>
            </w:pPr>
            <w:r w:rsidRPr="00D63298">
              <w:rPr>
                <w:rFonts w:cs="Arial"/>
                <w:szCs w:val="18"/>
              </w:rPr>
              <w:t>B-79</w:t>
            </w:r>
          </w:p>
        </w:tc>
        <w:tc>
          <w:tcPr>
            <w:tcW w:w="1134" w:type="dxa"/>
          </w:tcPr>
          <w:p w14:paraId="6AA513DE" w14:textId="77777777" w:rsidR="00D63298" w:rsidRPr="00D63298" w:rsidRDefault="00D63298" w:rsidP="00D63298">
            <w:pPr>
              <w:rPr>
                <w:rFonts w:cs="Arial"/>
                <w:szCs w:val="18"/>
              </w:rPr>
            </w:pPr>
            <w:r w:rsidRPr="00D63298">
              <w:rPr>
                <w:rFonts w:cs="Arial"/>
                <w:szCs w:val="18"/>
              </w:rPr>
              <w:t>5813-472</w:t>
            </w:r>
          </w:p>
        </w:tc>
        <w:tc>
          <w:tcPr>
            <w:tcW w:w="3261" w:type="dxa"/>
            <w:gridSpan w:val="2"/>
          </w:tcPr>
          <w:p w14:paraId="59F82DB9" w14:textId="77777777" w:rsidR="00D63298" w:rsidRPr="00D63298" w:rsidRDefault="00D63298" w:rsidP="00D63298">
            <w:pPr>
              <w:rPr>
                <w:rFonts w:cs="Arial"/>
                <w:szCs w:val="18"/>
              </w:rPr>
            </w:pPr>
            <w:r w:rsidRPr="00D63298">
              <w:rPr>
                <w:rFonts w:cs="Arial"/>
                <w:szCs w:val="18"/>
              </w:rPr>
              <w:t>caps. 1 x 200 mg</w:t>
            </w:r>
          </w:p>
        </w:tc>
        <w:tc>
          <w:tcPr>
            <w:tcW w:w="2853" w:type="dxa"/>
          </w:tcPr>
          <w:p w14:paraId="20FEF8A3" w14:textId="77777777" w:rsidR="00D63298" w:rsidRPr="00D63298" w:rsidRDefault="00D63298" w:rsidP="00D63298">
            <w:pPr>
              <w:rPr>
                <w:rFonts w:cs="Arial"/>
                <w:szCs w:val="18"/>
              </w:rPr>
            </w:pPr>
            <w:r w:rsidRPr="00D63298">
              <w:rPr>
                <w:rFonts w:cs="Arial"/>
                <w:szCs w:val="18"/>
              </w:rPr>
              <w:t>per</w:t>
            </w:r>
          </w:p>
        </w:tc>
      </w:tr>
      <w:tr w:rsidR="00D63298" w:rsidRPr="00D63298" w14:paraId="7FA83F91" w14:textId="77777777" w:rsidTr="00D63298">
        <w:trPr>
          <w:jc w:val="center"/>
        </w:trPr>
        <w:tc>
          <w:tcPr>
            <w:tcW w:w="1012" w:type="dxa"/>
          </w:tcPr>
          <w:p w14:paraId="296A3BEE" w14:textId="77777777" w:rsidR="00D63298" w:rsidRPr="00D63298" w:rsidRDefault="00D63298" w:rsidP="00D63298">
            <w:pPr>
              <w:rPr>
                <w:rFonts w:cs="Arial"/>
                <w:szCs w:val="18"/>
              </w:rPr>
            </w:pPr>
            <w:r w:rsidRPr="00D63298">
              <w:rPr>
                <w:rFonts w:cs="Arial"/>
                <w:szCs w:val="18"/>
              </w:rPr>
              <w:t>B-79*</w:t>
            </w:r>
          </w:p>
        </w:tc>
        <w:tc>
          <w:tcPr>
            <w:tcW w:w="1134" w:type="dxa"/>
          </w:tcPr>
          <w:p w14:paraId="6B89D9F9" w14:textId="77777777" w:rsidR="00D63298" w:rsidRPr="00D63298" w:rsidRDefault="00D63298" w:rsidP="00D63298">
            <w:pPr>
              <w:rPr>
                <w:rFonts w:cs="Arial"/>
                <w:szCs w:val="18"/>
              </w:rPr>
            </w:pPr>
            <w:r w:rsidRPr="00D63298">
              <w:rPr>
                <w:rFonts w:cs="Arial"/>
                <w:szCs w:val="18"/>
              </w:rPr>
              <w:t>7748-544</w:t>
            </w:r>
          </w:p>
        </w:tc>
        <w:tc>
          <w:tcPr>
            <w:tcW w:w="3261" w:type="dxa"/>
            <w:gridSpan w:val="2"/>
          </w:tcPr>
          <w:p w14:paraId="227C0E5C" w14:textId="77777777" w:rsidR="00D63298" w:rsidRPr="00D63298" w:rsidRDefault="00D63298" w:rsidP="00D63298">
            <w:pPr>
              <w:rPr>
                <w:rFonts w:cs="Arial"/>
                <w:szCs w:val="18"/>
              </w:rPr>
            </w:pPr>
            <w:r w:rsidRPr="00D63298">
              <w:rPr>
                <w:rFonts w:cs="Arial"/>
                <w:szCs w:val="18"/>
              </w:rPr>
              <w:t>pr. caps. 1 x 200 mg</w:t>
            </w:r>
          </w:p>
        </w:tc>
        <w:tc>
          <w:tcPr>
            <w:tcW w:w="2853" w:type="dxa"/>
          </w:tcPr>
          <w:p w14:paraId="0C3F9E4A" w14:textId="77777777" w:rsidR="00D63298" w:rsidRPr="00D63298" w:rsidRDefault="00D63298" w:rsidP="00D63298">
            <w:pPr>
              <w:rPr>
                <w:rFonts w:cs="Arial"/>
                <w:szCs w:val="18"/>
              </w:rPr>
            </w:pPr>
            <w:r w:rsidRPr="00D63298">
              <w:rPr>
                <w:rFonts w:cs="Arial"/>
                <w:szCs w:val="18"/>
              </w:rPr>
              <w:t>60 caps.</w:t>
            </w:r>
          </w:p>
        </w:tc>
      </w:tr>
      <w:tr w:rsidR="00D63298" w:rsidRPr="00D63298" w14:paraId="24C61248" w14:textId="77777777" w:rsidTr="00D63298">
        <w:trPr>
          <w:jc w:val="center"/>
        </w:trPr>
        <w:tc>
          <w:tcPr>
            <w:tcW w:w="1012" w:type="dxa"/>
          </w:tcPr>
          <w:p w14:paraId="749B90D6" w14:textId="77777777" w:rsidR="00D63298" w:rsidRPr="00D63298" w:rsidRDefault="00D63298" w:rsidP="00D63298">
            <w:pPr>
              <w:rPr>
                <w:rFonts w:cs="Arial"/>
                <w:szCs w:val="18"/>
              </w:rPr>
            </w:pPr>
            <w:r w:rsidRPr="00D63298">
              <w:rPr>
                <w:rFonts w:cs="Arial"/>
                <w:szCs w:val="18"/>
              </w:rPr>
              <w:t>B- 79 **</w:t>
            </w:r>
          </w:p>
        </w:tc>
        <w:tc>
          <w:tcPr>
            <w:tcW w:w="1134" w:type="dxa"/>
          </w:tcPr>
          <w:p w14:paraId="0F1068FE" w14:textId="77777777" w:rsidR="00D63298" w:rsidRPr="00D63298" w:rsidRDefault="00D63298" w:rsidP="00D63298">
            <w:pPr>
              <w:rPr>
                <w:rFonts w:cs="Arial"/>
                <w:szCs w:val="18"/>
              </w:rPr>
            </w:pPr>
            <w:r w:rsidRPr="00D63298">
              <w:rPr>
                <w:rFonts w:cs="Arial"/>
                <w:szCs w:val="18"/>
              </w:rPr>
              <w:t>7748-544</w:t>
            </w:r>
          </w:p>
        </w:tc>
        <w:tc>
          <w:tcPr>
            <w:tcW w:w="3261" w:type="dxa"/>
            <w:gridSpan w:val="2"/>
          </w:tcPr>
          <w:p w14:paraId="03988682" w14:textId="77777777" w:rsidR="00D63298" w:rsidRPr="00D63298" w:rsidRDefault="00D63298" w:rsidP="00D63298">
            <w:pPr>
              <w:rPr>
                <w:rFonts w:cs="Arial"/>
                <w:szCs w:val="18"/>
              </w:rPr>
            </w:pPr>
            <w:r w:rsidRPr="00D63298">
              <w:rPr>
                <w:rFonts w:cs="Arial"/>
                <w:szCs w:val="18"/>
              </w:rPr>
              <w:t>pr. caps. 1 x 200 mg</w:t>
            </w:r>
          </w:p>
        </w:tc>
        <w:tc>
          <w:tcPr>
            <w:tcW w:w="2853" w:type="dxa"/>
          </w:tcPr>
          <w:p w14:paraId="0D6CDF7A" w14:textId="77777777" w:rsidR="00D63298" w:rsidRPr="00D63298" w:rsidRDefault="00D63298" w:rsidP="00D63298">
            <w:pPr>
              <w:rPr>
                <w:rFonts w:cs="Arial"/>
                <w:szCs w:val="18"/>
              </w:rPr>
            </w:pPr>
            <w:r w:rsidRPr="00D63298">
              <w:rPr>
                <w:rFonts w:cs="Arial"/>
                <w:szCs w:val="18"/>
              </w:rPr>
              <w:t>par</w:t>
            </w:r>
          </w:p>
        </w:tc>
      </w:tr>
    </w:tbl>
    <w:p w14:paraId="33CC782F" w14:textId="77777777" w:rsidR="008D70FE" w:rsidRDefault="008D70FE" w:rsidP="008D70FE"/>
    <w:p w14:paraId="462B6948" w14:textId="77777777" w:rsidR="00D96B15" w:rsidRPr="007117F9"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F55FB5" w14:paraId="7BC3B7E3" w14:textId="77777777" w:rsidTr="00D66B90">
        <w:trPr>
          <w:jc w:val="center"/>
        </w:trPr>
        <w:tc>
          <w:tcPr>
            <w:tcW w:w="586" w:type="dxa"/>
            <w:tcMar>
              <w:left w:w="0" w:type="dxa"/>
              <w:right w:w="0" w:type="dxa"/>
            </w:tcMar>
          </w:tcPr>
          <w:p w14:paraId="0A72D091" w14:textId="77777777" w:rsidR="00D96B15" w:rsidRPr="00F55FB5"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33°</w:t>
            </w:r>
          </w:p>
        </w:tc>
        <w:tc>
          <w:tcPr>
            <w:tcW w:w="3543" w:type="dxa"/>
            <w:tcMar>
              <w:left w:w="170" w:type="dxa"/>
              <w:right w:w="170" w:type="dxa"/>
            </w:tcMar>
          </w:tcPr>
          <w:p w14:paraId="71B8033E" w14:textId="77777777" w:rsidR="00D96B15" w:rsidRPr="00F55FB5"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w:t>
            </w:r>
            <w:r>
              <w:rPr>
                <w:rFonts w:cs="Arial"/>
                <w:spacing w:val="-2"/>
                <w:sz w:val="18"/>
                <w:szCs w:val="18"/>
                <w:lang w:val="nl-BE"/>
              </w:rPr>
              <w:t>8</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 B.S. 2</w:t>
            </w:r>
            <w:r>
              <w:rPr>
                <w:rFonts w:cs="Arial"/>
                <w:spacing w:val="-2"/>
                <w:sz w:val="18"/>
                <w:szCs w:val="18"/>
                <w:lang w:val="nl-BE"/>
              </w:rPr>
              <w:t>0</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w:t>
            </w:r>
          </w:p>
        </w:tc>
        <w:tc>
          <w:tcPr>
            <w:tcW w:w="586" w:type="dxa"/>
            <w:tcMar>
              <w:left w:w="0" w:type="dxa"/>
              <w:right w:w="0" w:type="dxa"/>
            </w:tcMar>
          </w:tcPr>
          <w:p w14:paraId="3B61670C"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33°</w:t>
            </w:r>
          </w:p>
        </w:tc>
        <w:tc>
          <w:tcPr>
            <w:tcW w:w="3543" w:type="dxa"/>
            <w:tcMar>
              <w:left w:w="170" w:type="dxa"/>
              <w:right w:w="170" w:type="dxa"/>
            </w:tcMar>
          </w:tcPr>
          <w:p w14:paraId="22BB0536"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w:t>
            </w:r>
            <w:r>
              <w:rPr>
                <w:rFonts w:cs="Arial"/>
                <w:spacing w:val="-2"/>
                <w:sz w:val="18"/>
                <w:szCs w:val="18"/>
              </w:rPr>
              <w:t>8</w:t>
            </w:r>
            <w:r w:rsidRPr="007117F9">
              <w:rPr>
                <w:rFonts w:cs="Arial"/>
                <w:spacing w:val="-2"/>
                <w:sz w:val="18"/>
                <w:szCs w:val="18"/>
              </w:rPr>
              <w:t>.03.20</w:t>
            </w:r>
            <w:r>
              <w:rPr>
                <w:rFonts w:cs="Arial"/>
                <w:spacing w:val="-2"/>
                <w:sz w:val="18"/>
                <w:szCs w:val="18"/>
              </w:rPr>
              <w:t>15</w:t>
            </w:r>
            <w:r w:rsidRPr="007117F9">
              <w:rPr>
                <w:rFonts w:cs="Arial"/>
                <w:spacing w:val="-2"/>
                <w:sz w:val="18"/>
                <w:szCs w:val="18"/>
              </w:rPr>
              <w:t>, M.B. 2</w:t>
            </w:r>
            <w:r>
              <w:rPr>
                <w:rFonts w:cs="Arial"/>
                <w:spacing w:val="-2"/>
                <w:sz w:val="18"/>
                <w:szCs w:val="18"/>
              </w:rPr>
              <w:t>0</w:t>
            </w:r>
            <w:r w:rsidRPr="007117F9">
              <w:rPr>
                <w:rFonts w:cs="Arial"/>
                <w:spacing w:val="-2"/>
                <w:sz w:val="18"/>
                <w:szCs w:val="18"/>
              </w:rPr>
              <w:t>.03.20</w:t>
            </w:r>
            <w:r>
              <w:rPr>
                <w:rFonts w:cs="Arial"/>
                <w:spacing w:val="-2"/>
                <w:sz w:val="18"/>
                <w:szCs w:val="18"/>
              </w:rPr>
              <w:t>15</w:t>
            </w:r>
            <w:r w:rsidRPr="007117F9">
              <w:rPr>
                <w:rFonts w:cs="Arial"/>
                <w:spacing w:val="-2"/>
                <w:sz w:val="18"/>
                <w:szCs w:val="18"/>
              </w:rPr>
              <w:t>).</w:t>
            </w:r>
          </w:p>
        </w:tc>
      </w:tr>
    </w:tbl>
    <w:p w14:paraId="1E72866A" w14:textId="77777777" w:rsidR="00D96B15" w:rsidRDefault="00D96B15" w:rsidP="00D96B15">
      <w:pPr>
        <w:jc w:val="both"/>
        <w:rPr>
          <w:rFonts w:cs="Arial"/>
          <w:spacing w:val="-2"/>
          <w:sz w:val="18"/>
          <w:szCs w:val="18"/>
        </w:rPr>
      </w:pPr>
    </w:p>
    <w:p w14:paraId="2A9B493B" w14:textId="77777777" w:rsidR="00356DBB"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356DBB" w14:paraId="524540C0" w14:textId="77777777" w:rsidTr="00356DBB">
        <w:trPr>
          <w:jc w:val="center"/>
        </w:trPr>
        <w:tc>
          <w:tcPr>
            <w:tcW w:w="586" w:type="dxa"/>
            <w:tcMar>
              <w:left w:w="0" w:type="dxa"/>
              <w:right w:w="0" w:type="dxa"/>
            </w:tcMar>
          </w:tcPr>
          <w:p w14:paraId="2255232B" w14:textId="77777777" w:rsidR="00356DBB" w:rsidRPr="00356DBB"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356DBB">
              <w:rPr>
                <w:rFonts w:cs="Arial"/>
                <w:spacing w:val="-2"/>
                <w:sz w:val="18"/>
                <w:szCs w:val="18"/>
                <w:lang w:val="fr-FR"/>
              </w:rPr>
              <w:t>34°</w:t>
            </w:r>
          </w:p>
        </w:tc>
        <w:tc>
          <w:tcPr>
            <w:tcW w:w="3543" w:type="dxa"/>
          </w:tcPr>
          <w:p w14:paraId="3732EE15" w14:textId="77777777" w:rsidR="00356DBB" w:rsidRPr="00356DBB" w:rsidRDefault="00356DBB" w:rsidP="00E73D64">
            <w:pPr>
              <w:ind w:left="95"/>
              <w:jc w:val="both"/>
              <w:rPr>
                <w:rFonts w:cs="Arial"/>
                <w:spacing w:val="-2"/>
                <w:sz w:val="18"/>
                <w:szCs w:val="18"/>
                <w:lang w:val="nl-BE"/>
              </w:rPr>
            </w:pPr>
            <w:r w:rsidRPr="00356DBB">
              <w:rPr>
                <w:rFonts w:cs="Arial"/>
                <w:sz w:val="18"/>
                <w:szCs w:val="18"/>
                <w:lang w:val="nl-BE"/>
              </w:rPr>
              <w:t xml:space="preserve">Volgende specialiteit komt in aanmerking voor vergoeding indien ze wordt toegediend, in het kader van de behandeling van een patiënt die niet ouder is dan 18 jaar en die lijdt aan een acute myeloiede leukemie en </w:t>
            </w:r>
          </w:p>
        </w:tc>
        <w:tc>
          <w:tcPr>
            <w:tcW w:w="586" w:type="dxa"/>
            <w:tcMar>
              <w:left w:w="0" w:type="dxa"/>
              <w:right w:w="0" w:type="dxa"/>
            </w:tcMar>
          </w:tcPr>
          <w:p w14:paraId="37E45DB7" w14:textId="77777777" w:rsidR="00356DBB" w:rsidRPr="00356DBB"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356DBB">
              <w:rPr>
                <w:rFonts w:cs="Arial"/>
                <w:spacing w:val="-2"/>
                <w:sz w:val="18"/>
                <w:szCs w:val="18"/>
                <w:lang w:val="nl-BE"/>
              </w:rPr>
              <w:t>34°</w:t>
            </w:r>
          </w:p>
        </w:tc>
        <w:tc>
          <w:tcPr>
            <w:tcW w:w="3543" w:type="dxa"/>
          </w:tcPr>
          <w:p w14:paraId="4EEC1743"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La spécialité fait l'objet d'un remboursement si elle est administrée pour le traitement d’un patient âgé de 18 ans au maximum et qui est atteint d’une leucémie myéloïde aigue</w:t>
            </w:r>
          </w:p>
        </w:tc>
      </w:tr>
      <w:tr w:rsidR="00356DBB" w:rsidRPr="00356DBB" w14:paraId="7184B7A0" w14:textId="77777777" w:rsidTr="00356DBB">
        <w:trPr>
          <w:jc w:val="center"/>
        </w:trPr>
        <w:tc>
          <w:tcPr>
            <w:tcW w:w="586" w:type="dxa"/>
            <w:tcMar>
              <w:left w:w="0" w:type="dxa"/>
              <w:right w:w="0" w:type="dxa"/>
            </w:tcMar>
          </w:tcPr>
          <w:p w14:paraId="45D1F6A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7C765367" w14:textId="77777777" w:rsidTr="00356DBB">
        <w:trPr>
          <w:jc w:val="center"/>
        </w:trPr>
        <w:tc>
          <w:tcPr>
            <w:tcW w:w="586" w:type="dxa"/>
            <w:tcMar>
              <w:left w:w="0" w:type="dxa"/>
              <w:right w:w="0" w:type="dxa"/>
            </w:tcMar>
          </w:tcPr>
          <w:p w14:paraId="0B85570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356DBB"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356DBB">
              <w:rPr>
                <w:rFonts w:cs="Arial"/>
                <w:sz w:val="18"/>
                <w:szCs w:val="18"/>
              </w:rPr>
              <w:t>chez qui la présence de t(8 ;21) a été démontré,</w:t>
            </w:r>
          </w:p>
        </w:tc>
      </w:tr>
      <w:tr w:rsidR="00356DBB" w:rsidRPr="00356DBB" w14:paraId="4E5904A0" w14:textId="77777777" w:rsidTr="00356DBB">
        <w:trPr>
          <w:jc w:val="center"/>
        </w:trPr>
        <w:tc>
          <w:tcPr>
            <w:tcW w:w="586" w:type="dxa"/>
            <w:tcMar>
              <w:left w:w="0" w:type="dxa"/>
              <w:right w:w="0" w:type="dxa"/>
            </w:tcMar>
          </w:tcPr>
          <w:p w14:paraId="626A84E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669ADE9" w14:textId="77777777" w:rsidTr="00356DBB">
        <w:trPr>
          <w:jc w:val="center"/>
        </w:trPr>
        <w:tc>
          <w:tcPr>
            <w:tcW w:w="586" w:type="dxa"/>
            <w:tcMar>
              <w:left w:w="0" w:type="dxa"/>
              <w:right w:w="0" w:type="dxa"/>
            </w:tcMar>
          </w:tcPr>
          <w:p w14:paraId="481353A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na een eerste kuur inductiechemotherapie een onvoldoende respons werd bekomen (aanwezigheid van ≥ 5% blasten in het beenmerg op dag 15 van eerste kuur inductiechemotherapie),</w:t>
            </w:r>
          </w:p>
        </w:tc>
        <w:tc>
          <w:tcPr>
            <w:tcW w:w="586" w:type="dxa"/>
            <w:tcMar>
              <w:left w:w="0" w:type="dxa"/>
              <w:right w:w="0" w:type="dxa"/>
            </w:tcMar>
          </w:tcPr>
          <w:p w14:paraId="604AEFC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356DBB"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356DBB">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356DBB" w14:paraId="2A572456" w14:textId="77777777" w:rsidTr="00356DBB">
        <w:trPr>
          <w:jc w:val="center"/>
        </w:trPr>
        <w:tc>
          <w:tcPr>
            <w:tcW w:w="586" w:type="dxa"/>
            <w:tcMar>
              <w:left w:w="0" w:type="dxa"/>
              <w:right w:w="0" w:type="dxa"/>
            </w:tcMar>
          </w:tcPr>
          <w:p w14:paraId="7F41BE1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BD063D6" w14:textId="77777777" w:rsidTr="00356DBB">
        <w:trPr>
          <w:jc w:val="center"/>
        </w:trPr>
        <w:tc>
          <w:tcPr>
            <w:tcW w:w="586" w:type="dxa"/>
            <w:tcMar>
              <w:left w:w="0" w:type="dxa"/>
              <w:right w:w="0" w:type="dxa"/>
            </w:tcMar>
          </w:tcPr>
          <w:p w14:paraId="6C19D14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de ziekte refractair is aan of gerecidiveerd na een eerste volledige inductiechemotherapie is.</w:t>
            </w:r>
            <w:r w:rsidRPr="00356DBB">
              <w:rPr>
                <w:rFonts w:cs="Arial"/>
                <w:spacing w:val="-2"/>
                <w:sz w:val="18"/>
                <w:szCs w:val="18"/>
                <w:lang w:val="nl-BE"/>
              </w:rPr>
              <w:t xml:space="preserve"> </w:t>
            </w:r>
          </w:p>
        </w:tc>
        <w:tc>
          <w:tcPr>
            <w:tcW w:w="586" w:type="dxa"/>
            <w:tcMar>
              <w:left w:w="0" w:type="dxa"/>
              <w:right w:w="0" w:type="dxa"/>
            </w:tcMar>
          </w:tcPr>
          <w:p w14:paraId="77F4751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ou chez qui la maladie est réfractaire à ou a récidivé après une première chimiothérapie d’induction complète</w:t>
            </w:r>
          </w:p>
        </w:tc>
      </w:tr>
      <w:tr w:rsidR="00356DBB" w:rsidRPr="00356DBB" w14:paraId="04151DDB" w14:textId="77777777" w:rsidTr="00356DBB">
        <w:trPr>
          <w:jc w:val="center"/>
        </w:trPr>
        <w:tc>
          <w:tcPr>
            <w:tcW w:w="586" w:type="dxa"/>
            <w:tcMar>
              <w:left w:w="0" w:type="dxa"/>
              <w:right w:w="0" w:type="dxa"/>
            </w:tcMar>
          </w:tcPr>
          <w:p w14:paraId="34930A72"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06A84226" w14:textId="77777777" w:rsidTr="00356DBB">
        <w:trPr>
          <w:jc w:val="center"/>
        </w:trPr>
        <w:tc>
          <w:tcPr>
            <w:tcW w:w="586" w:type="dxa"/>
            <w:tcMar>
              <w:left w:w="0" w:type="dxa"/>
              <w:right w:w="0" w:type="dxa"/>
            </w:tcMar>
          </w:tcPr>
          <w:p w14:paraId="3927068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356DBB" w:rsidRDefault="00356DBB" w:rsidP="00E73D64">
            <w:pPr>
              <w:jc w:val="both"/>
              <w:rPr>
                <w:rFonts w:cs="Arial"/>
                <w:spacing w:val="-2"/>
                <w:sz w:val="18"/>
                <w:szCs w:val="18"/>
                <w:lang w:val="nl-BE"/>
              </w:rPr>
            </w:pPr>
            <w:r w:rsidRPr="00356DBB">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356DBB">
              <w:rPr>
                <w:sz w:val="18"/>
                <w:szCs w:val="18"/>
                <w:lang w:val="nl-BE"/>
              </w:rPr>
              <w:t>tot vaststelling van de bijzondere criteria voor de erkenning van geneesheren-specialisten houders van de bijzondere beroepsbekwaamheid in de pediatrische hematologie en oncologie</w:t>
            </w:r>
            <w:r w:rsidRPr="00356DBB">
              <w:rPr>
                <w:rFonts w:cs="Arial"/>
                <w:sz w:val="18"/>
                <w:szCs w:val="18"/>
                <w:lang w:val="nl-BE"/>
              </w:rPr>
              <w:t>, die verantwoordelijk is voor de behandeling.</w:t>
            </w:r>
          </w:p>
        </w:tc>
        <w:tc>
          <w:tcPr>
            <w:tcW w:w="586" w:type="dxa"/>
            <w:tcMar>
              <w:left w:w="0" w:type="dxa"/>
              <w:right w:w="0" w:type="dxa"/>
            </w:tcMar>
          </w:tcPr>
          <w:p w14:paraId="1D10D9E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356DBB"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356DBB">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356DBB">
              <w:rPr>
                <w:sz w:val="18"/>
                <w:szCs w:val="18"/>
              </w:rPr>
              <w:t>fixant les critères d'agrément des médecins spécialistes porteurs de la qualification professionnelle particulière en hématologie et oncologie pédiatriques</w:t>
            </w:r>
            <w:r w:rsidRPr="00356DBB">
              <w:rPr>
                <w:rFonts w:cs="Arial"/>
                <w:sz w:val="18"/>
                <w:szCs w:val="18"/>
              </w:rPr>
              <w:t>, qui est responsable pour le traitement.</w:t>
            </w:r>
          </w:p>
        </w:tc>
      </w:tr>
      <w:tr w:rsidR="00356DBB" w:rsidRPr="00356DBB" w14:paraId="5513116B" w14:textId="77777777" w:rsidTr="00356DBB">
        <w:trPr>
          <w:jc w:val="center"/>
        </w:trPr>
        <w:tc>
          <w:tcPr>
            <w:tcW w:w="586" w:type="dxa"/>
            <w:tcMar>
              <w:left w:w="0" w:type="dxa"/>
              <w:right w:w="0" w:type="dxa"/>
            </w:tcMar>
          </w:tcPr>
          <w:p w14:paraId="7FFE6CB0"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29BD40DB" w14:textId="77777777" w:rsidTr="00356DBB">
        <w:trPr>
          <w:jc w:val="center"/>
        </w:trPr>
        <w:tc>
          <w:tcPr>
            <w:tcW w:w="586" w:type="dxa"/>
            <w:tcMar>
              <w:left w:w="0" w:type="dxa"/>
              <w:right w:w="0" w:type="dxa"/>
            </w:tcMar>
          </w:tcPr>
          <w:p w14:paraId="5790231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356DBB" w:rsidRDefault="00356DBB" w:rsidP="00E73D64">
            <w:pPr>
              <w:jc w:val="both"/>
              <w:rPr>
                <w:rFonts w:cs="Arial"/>
                <w:sz w:val="18"/>
                <w:szCs w:val="18"/>
                <w:lang w:val="nl-BE"/>
              </w:rPr>
            </w:pPr>
            <w:r w:rsidRPr="00356DBB">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En complétant ce formulaire dans les rubriques ad hoc, le médecin spécialiste susvisé mentionne</w:t>
            </w:r>
          </w:p>
        </w:tc>
      </w:tr>
      <w:tr w:rsidR="00356DBB" w:rsidRPr="00356DBB" w14:paraId="3B7ECF9F" w14:textId="77777777" w:rsidTr="00356DBB">
        <w:trPr>
          <w:jc w:val="center"/>
        </w:trPr>
        <w:tc>
          <w:tcPr>
            <w:tcW w:w="586" w:type="dxa"/>
            <w:tcMar>
              <w:left w:w="0" w:type="dxa"/>
              <w:right w:w="0" w:type="dxa"/>
            </w:tcMar>
          </w:tcPr>
          <w:p w14:paraId="5C6DD94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51248D91" w14:textId="77777777" w:rsidTr="00356DBB">
        <w:trPr>
          <w:jc w:val="center"/>
        </w:trPr>
        <w:tc>
          <w:tcPr>
            <w:tcW w:w="586" w:type="dxa"/>
            <w:tcMar>
              <w:left w:w="0" w:type="dxa"/>
              <w:right w:w="0" w:type="dxa"/>
            </w:tcMar>
          </w:tcPr>
          <w:p w14:paraId="0AEFD4D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de elementen die betrekking hebben op de toestand van de patiënt en meer bepaald de eventuele resultaten van het cytogenetisch onderzoek, de eventuele resultaten van het beenmerg onderzoek na de eerste inductiechemotherapie </w:t>
            </w:r>
            <w:r w:rsidRPr="00356DBB">
              <w:rPr>
                <w:rFonts w:cs="Arial"/>
                <w:sz w:val="18"/>
                <w:szCs w:val="18"/>
                <w:lang w:val="nl-BE"/>
              </w:rPr>
              <w:lastRenderedPageBreak/>
              <w:t>alsook een beschrijving van de diagnosestelling, het verloop van de ziekte en de eerder toegediende behandelingen,</w:t>
            </w:r>
          </w:p>
        </w:tc>
        <w:tc>
          <w:tcPr>
            <w:tcW w:w="586" w:type="dxa"/>
            <w:tcMar>
              <w:left w:w="0" w:type="dxa"/>
              <w:right w:w="0" w:type="dxa"/>
            </w:tcMar>
          </w:tcPr>
          <w:p w14:paraId="78B4A6F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356DBB"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356DBB">
              <w:rPr>
                <w:rFonts w:cs="Arial"/>
                <w:sz w:val="18"/>
                <w:szCs w:val="18"/>
              </w:rPr>
              <w:t xml:space="preserve">les éléments concernant l’état du patient et plus particulièrement les éventuels résultats de l’examen cytogénétique, els éventuels résultats de l’examen de la moelle après la première chimiothérapie d’induction ainsi </w:t>
            </w:r>
            <w:r w:rsidRPr="00356DBB">
              <w:rPr>
                <w:rFonts w:cs="Arial"/>
                <w:sz w:val="18"/>
                <w:szCs w:val="18"/>
              </w:rPr>
              <w:lastRenderedPageBreak/>
              <w:t>qu’une description du diagnostic, l’évolution de la maladie et les traitements administrés antérieurement,</w:t>
            </w:r>
          </w:p>
        </w:tc>
      </w:tr>
      <w:tr w:rsidR="00356DBB" w:rsidRPr="00356DBB" w14:paraId="24C7A44F" w14:textId="77777777" w:rsidTr="00356DBB">
        <w:trPr>
          <w:jc w:val="center"/>
        </w:trPr>
        <w:tc>
          <w:tcPr>
            <w:tcW w:w="586" w:type="dxa"/>
            <w:tcMar>
              <w:left w:w="0" w:type="dxa"/>
              <w:right w:w="0" w:type="dxa"/>
            </w:tcMar>
          </w:tcPr>
          <w:p w14:paraId="0257D32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70C255B" w14:textId="77777777" w:rsidTr="00356DBB">
        <w:trPr>
          <w:jc w:val="center"/>
        </w:trPr>
        <w:tc>
          <w:tcPr>
            <w:tcW w:w="586" w:type="dxa"/>
            <w:tcMar>
              <w:left w:w="0" w:type="dxa"/>
              <w:right w:w="0" w:type="dxa"/>
            </w:tcMar>
          </w:tcPr>
          <w:p w14:paraId="19F72885"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356DBB">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qu’il s’engage à tenir à la disposition du médecin conseil les éléments de preuve qui démontrent les données attestées.</w:t>
            </w:r>
          </w:p>
        </w:tc>
      </w:tr>
    </w:tbl>
    <w:p w14:paraId="58020D41"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356DBB">
        <w:rPr>
          <w:rFonts w:cs="Arial"/>
          <w:b/>
          <w:bCs/>
          <w:sz w:val="18"/>
          <w:szCs w:val="18"/>
          <w:lang w:val="nl-BE"/>
        </w:rPr>
        <w:t xml:space="preserve">Bijlage A: model aanvraagformulier bestemd voor de ziekenhuisapotheker </w:t>
      </w:r>
    </w:p>
    <w:p w14:paraId="59C27901" w14:textId="40CDC189"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 xml:space="preserve">Aanvraagformulier voor vergoeding van de specialiteit DaunoXome (34° van hoofdstuk IVbis  van het K.B. van </w:t>
      </w:r>
      <w:r w:rsidR="0001304D">
        <w:rPr>
          <w:rFonts w:cs="Arial"/>
          <w:sz w:val="18"/>
          <w:szCs w:val="18"/>
          <w:lang w:val="nl-BE"/>
        </w:rPr>
        <w:t xml:space="preserve">1 februari </w:t>
      </w:r>
      <w:r w:rsidRPr="00356DBB">
        <w:rPr>
          <w:rFonts w:cs="Arial"/>
          <w:sz w:val="18"/>
          <w:szCs w:val="18"/>
          <w:lang w:val="nl-BE"/>
        </w:rPr>
        <w:t>20</w:t>
      </w:r>
      <w:r w:rsidR="0001304D">
        <w:rPr>
          <w:rFonts w:cs="Arial"/>
          <w:sz w:val="18"/>
          <w:szCs w:val="18"/>
          <w:lang w:val="nl-BE"/>
        </w:rPr>
        <w:t>18</w:t>
      </w:r>
      <w:r w:rsidRPr="00356DBB">
        <w:rPr>
          <w:rFonts w:cs="Arial"/>
          <w:sz w:val="18"/>
          <w:szCs w:val="18"/>
          <w:lang w:val="nl-BE"/>
        </w:rPr>
        <w:t>)</w:t>
      </w:r>
    </w:p>
    <w:p w14:paraId="14A8FD4C" w14:textId="5F0AA88F" w:rsidR="00356DBB" w:rsidRDefault="00356DBB" w:rsidP="00356DBB">
      <w:pPr>
        <w:autoSpaceDE w:val="0"/>
        <w:autoSpaceDN w:val="0"/>
        <w:adjustRightInd w:val="0"/>
        <w:jc w:val="both"/>
        <w:rPr>
          <w:rFonts w:cs="Arial"/>
          <w:b/>
          <w:bCs/>
          <w:sz w:val="18"/>
          <w:szCs w:val="18"/>
          <w:u w:val="single"/>
          <w:lang w:val="nl-BE"/>
        </w:rPr>
      </w:pPr>
    </w:p>
    <w:p w14:paraId="320A0F99" w14:textId="77777777" w:rsidR="00820B4E" w:rsidRPr="00356DBB" w:rsidRDefault="00820B4E" w:rsidP="00356DBB">
      <w:pPr>
        <w:autoSpaceDE w:val="0"/>
        <w:autoSpaceDN w:val="0"/>
        <w:adjustRightInd w:val="0"/>
        <w:jc w:val="both"/>
        <w:rPr>
          <w:rFonts w:cs="Arial"/>
          <w:b/>
          <w:bCs/>
          <w:sz w:val="18"/>
          <w:szCs w:val="18"/>
          <w:u w:val="single"/>
          <w:lang w:val="nl-BE"/>
        </w:rPr>
      </w:pPr>
    </w:p>
    <w:p w14:paraId="470522E5" w14:textId="77777777" w:rsid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I – Identificatie van de begunstigde (naam, voornaam, inschrijvingsnummer bij de verzekeringsinstelling):</w:t>
      </w:r>
    </w:p>
    <w:p w14:paraId="5EBFE69C" w14:textId="77777777" w:rsidR="0001304D" w:rsidRPr="00356DBB"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5CC52C57"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29D2417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6647A740" w14:textId="77777777" w:rsidR="0001304D" w:rsidRDefault="0001304D" w:rsidP="0001304D">
      <w:pPr>
        <w:jc w:val="both"/>
        <w:rPr>
          <w:rFonts w:eastAsiaTheme="minorEastAsia" w:cs="Arial"/>
          <w:sz w:val="18"/>
          <w:szCs w:val="18"/>
          <w:lang w:val="nl-BE"/>
        </w:rPr>
      </w:pPr>
    </w:p>
    <w:p w14:paraId="5E382436" w14:textId="77777777" w:rsidR="00356DBB" w:rsidRPr="00356DBB" w:rsidRDefault="00356DBB" w:rsidP="00356DBB">
      <w:pPr>
        <w:autoSpaceDE w:val="0"/>
        <w:autoSpaceDN w:val="0"/>
        <w:adjustRightInd w:val="0"/>
        <w:jc w:val="both"/>
        <w:rPr>
          <w:rFonts w:cs="Arial"/>
          <w:b/>
          <w:bCs/>
          <w:sz w:val="18"/>
          <w:szCs w:val="18"/>
          <w:lang w:val="nl-BE"/>
        </w:rPr>
      </w:pPr>
    </w:p>
    <w:p w14:paraId="2AD2156B" w14:textId="77777777" w:rsidR="00356DBB" w:rsidRPr="00356DBB" w:rsidRDefault="00356DBB" w:rsidP="00356DBB">
      <w:pPr>
        <w:autoSpaceDE w:val="0"/>
        <w:autoSpaceDN w:val="0"/>
        <w:adjustRightInd w:val="0"/>
        <w:jc w:val="both"/>
        <w:rPr>
          <w:rFonts w:cs="Arial"/>
          <w:b/>
          <w:bCs/>
          <w:sz w:val="18"/>
          <w:szCs w:val="18"/>
          <w:lang w:val="nl-BE"/>
        </w:rPr>
      </w:pPr>
    </w:p>
    <w:p w14:paraId="588C6FA1"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356DBB">
        <w:rPr>
          <w:b/>
          <w:sz w:val="18"/>
          <w:szCs w:val="24"/>
          <w:u w:val="single"/>
          <w:lang w:val="nl-BE"/>
        </w:rPr>
        <w:t>tot vaststelling van de bijzondere criteria voor de erkenning van geneesheren-specialisten houders van de bijzondere beroepsbekwaamheid in de pediatrische hematologie en oncologie</w:t>
      </w:r>
      <w:r w:rsidRPr="00356DBB">
        <w:rPr>
          <w:rFonts w:cs="Arial"/>
          <w:b/>
          <w:bCs/>
          <w:sz w:val="18"/>
          <w:szCs w:val="18"/>
          <w:u w:val="single"/>
          <w:lang w:val="nl-BE"/>
        </w:rPr>
        <w:t>:</w:t>
      </w:r>
    </w:p>
    <w:p w14:paraId="1EA35173" w14:textId="77777777" w:rsidR="00356DBB" w:rsidRPr="00356DBB" w:rsidRDefault="00356DBB" w:rsidP="00356DBB">
      <w:pPr>
        <w:autoSpaceDE w:val="0"/>
        <w:autoSpaceDN w:val="0"/>
        <w:adjustRightInd w:val="0"/>
        <w:jc w:val="both"/>
        <w:rPr>
          <w:rFonts w:cs="Arial"/>
          <w:color w:val="000000"/>
          <w:sz w:val="18"/>
          <w:szCs w:val="18"/>
          <w:lang w:val="nl-BE"/>
        </w:rPr>
      </w:pPr>
    </w:p>
    <w:p w14:paraId="7A787A12" w14:textId="1D6A7046"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myeloïde leukemie en dat hij/zij voldoet aan alle voorwaarden van 34°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356DBB">
        <w:rPr>
          <w:rFonts w:cs="Arial"/>
          <w:color w:val="000000"/>
          <w:sz w:val="18"/>
          <w:szCs w:val="18"/>
          <w:lang w:val="nl-BE"/>
        </w:rPr>
        <w:t>.</w:t>
      </w:r>
    </w:p>
    <w:p w14:paraId="7AF007CF" w14:textId="77777777" w:rsidR="00356DBB" w:rsidRPr="00356DBB" w:rsidRDefault="00356DBB" w:rsidP="00356DBB">
      <w:pPr>
        <w:autoSpaceDE w:val="0"/>
        <w:autoSpaceDN w:val="0"/>
        <w:adjustRightInd w:val="0"/>
        <w:jc w:val="both"/>
        <w:rPr>
          <w:rFonts w:cs="Arial"/>
          <w:color w:val="000000"/>
          <w:sz w:val="18"/>
          <w:szCs w:val="18"/>
          <w:lang w:val="nl-BE"/>
        </w:rPr>
      </w:pPr>
    </w:p>
    <w:p w14:paraId="6568996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Cytogenetisch onderzoek heeft de aanwezigheid van t(8;21) aangetoond</w:t>
      </w:r>
    </w:p>
    <w:p w14:paraId="78D181A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18677B7F"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aanwezigheid van ≥ 5 % blasten in het beenmerg op dag 15 van eerste kuur inductie chemotherapie</w:t>
      </w:r>
    </w:p>
    <w:p w14:paraId="54F987FC"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03E2A80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ziekte is refractair aan of is gerecidiveerd na een eerdere volledige inductie chemotherapie.</w:t>
      </w:r>
    </w:p>
    <w:p w14:paraId="29545049" w14:textId="77777777" w:rsidR="00356DBB" w:rsidRPr="00356DBB" w:rsidRDefault="00356DBB" w:rsidP="00356DBB">
      <w:pPr>
        <w:autoSpaceDE w:val="0"/>
        <w:autoSpaceDN w:val="0"/>
        <w:adjustRightInd w:val="0"/>
        <w:jc w:val="both"/>
        <w:rPr>
          <w:rFonts w:cs="Arial"/>
          <w:color w:val="000000"/>
          <w:sz w:val="18"/>
          <w:szCs w:val="18"/>
          <w:lang w:val="nl-BE"/>
        </w:rPr>
      </w:pPr>
    </w:p>
    <w:p w14:paraId="2298C827"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Wat de precieze diagnose en klinische situatie van deze patiënt betreft, verklaar ik de volgende elementen:</w:t>
      </w:r>
    </w:p>
    <w:p w14:paraId="5A434C85" w14:textId="77777777" w:rsidR="00356DBB" w:rsidRPr="00356DBB" w:rsidRDefault="00356DBB" w:rsidP="00356DBB">
      <w:pPr>
        <w:autoSpaceDE w:val="0"/>
        <w:autoSpaceDN w:val="0"/>
        <w:adjustRightInd w:val="0"/>
        <w:jc w:val="both"/>
        <w:rPr>
          <w:rFonts w:cs="Arial"/>
          <w:color w:val="000000"/>
          <w:sz w:val="18"/>
          <w:szCs w:val="18"/>
          <w:lang w:val="nl-BE"/>
        </w:rPr>
      </w:pPr>
    </w:p>
    <w:p w14:paraId="62DB67AD"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1.1 Diagnosestelling:</w:t>
      </w:r>
    </w:p>
    <w:p w14:paraId="16253E21"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DCD292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32B029EA"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B44B5B3"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05FB56A4" w14:textId="77777777" w:rsidR="00356DBB" w:rsidRPr="00356DBB" w:rsidRDefault="00356DBB" w:rsidP="00356DBB">
      <w:pPr>
        <w:autoSpaceDE w:val="0"/>
        <w:autoSpaceDN w:val="0"/>
        <w:adjustRightInd w:val="0"/>
        <w:jc w:val="both"/>
        <w:rPr>
          <w:rFonts w:cs="Arial"/>
          <w:color w:val="000000"/>
          <w:sz w:val="18"/>
          <w:szCs w:val="18"/>
          <w:lang w:val="nl-BE"/>
        </w:rPr>
      </w:pPr>
    </w:p>
    <w:p w14:paraId="1637976A"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1.2 Voorafgaande therapie (met datum van start en duur van de behandeling):</w:t>
      </w:r>
    </w:p>
    <w:p w14:paraId="6DB87C12"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97CB21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1FC886B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6AE46E4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86746D3" w14:textId="77777777" w:rsidR="00356DBB" w:rsidRPr="00356DBB" w:rsidRDefault="00356DBB" w:rsidP="00356DBB">
      <w:pPr>
        <w:autoSpaceDE w:val="0"/>
        <w:autoSpaceDN w:val="0"/>
        <w:adjustRightInd w:val="0"/>
        <w:jc w:val="both"/>
        <w:rPr>
          <w:rFonts w:cs="Arial"/>
          <w:color w:val="000000"/>
          <w:sz w:val="18"/>
          <w:szCs w:val="18"/>
          <w:lang w:val="nl-BE"/>
        </w:rPr>
      </w:pPr>
    </w:p>
    <w:p w14:paraId="0D14ECF0"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356DBB" w:rsidRDefault="00356DBB" w:rsidP="00356DBB">
      <w:pPr>
        <w:autoSpaceDE w:val="0"/>
        <w:autoSpaceDN w:val="0"/>
        <w:adjustRightInd w:val="0"/>
        <w:jc w:val="both"/>
        <w:rPr>
          <w:rFonts w:cs="Arial"/>
          <w:color w:val="000000"/>
          <w:sz w:val="18"/>
          <w:szCs w:val="18"/>
          <w:lang w:val="nl-BE"/>
        </w:rPr>
      </w:pPr>
    </w:p>
    <w:p w14:paraId="03121E68"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Op basis van de bovenvermelde gegevens bevestig ik dat deze patiënt een vergoeding dient te verkrijgen voor een behandeling met DaunoXome.</w:t>
      </w:r>
    </w:p>
    <w:p w14:paraId="69251D92" w14:textId="77777777" w:rsidR="00356DBB" w:rsidRDefault="00356DBB" w:rsidP="00356DBB">
      <w:pPr>
        <w:autoSpaceDE w:val="0"/>
        <w:autoSpaceDN w:val="0"/>
        <w:adjustRightInd w:val="0"/>
        <w:jc w:val="both"/>
        <w:rPr>
          <w:rFonts w:cs="Arial"/>
          <w:color w:val="000000"/>
          <w:sz w:val="18"/>
          <w:szCs w:val="18"/>
          <w:lang w:val="nl-BE"/>
        </w:rPr>
      </w:pPr>
    </w:p>
    <w:p w14:paraId="4FEC672C" w14:textId="77777777" w:rsidR="00820B4E" w:rsidRPr="00356DBB" w:rsidRDefault="00820B4E" w:rsidP="00356DBB">
      <w:pPr>
        <w:autoSpaceDE w:val="0"/>
        <w:autoSpaceDN w:val="0"/>
        <w:adjustRightInd w:val="0"/>
        <w:jc w:val="both"/>
        <w:rPr>
          <w:rFonts w:cs="Arial"/>
          <w:color w:val="000000"/>
          <w:sz w:val="18"/>
          <w:szCs w:val="18"/>
          <w:lang w:val="nl-BE"/>
        </w:rPr>
      </w:pPr>
    </w:p>
    <w:p w14:paraId="3B3EDA80"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III – Identificatie van de geneesheer specialist houder van de bijzondere bijzondere beroepsbekwaamheid in de in de pediatrische hematologie en oncologie: </w:t>
      </w:r>
    </w:p>
    <w:p w14:paraId="75514055" w14:textId="77777777" w:rsidR="00356DBB" w:rsidRPr="00356DBB"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(naam)</w:t>
            </w:r>
          </w:p>
        </w:tc>
      </w:tr>
    </w:tbl>
    <w:p w14:paraId="15BB7671"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(voornaam)</w:t>
            </w:r>
          </w:p>
        </w:tc>
      </w:tr>
    </w:tbl>
    <w:p w14:paraId="6FDEB43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356DBB"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356DBB"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 RIZIV)</w:t>
            </w:r>
          </w:p>
        </w:tc>
      </w:tr>
    </w:tbl>
    <w:p w14:paraId="684993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356DBB"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356DBB"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356DBB"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(datum)</w:t>
            </w:r>
          </w:p>
        </w:tc>
      </w:tr>
    </w:tbl>
    <w:p w14:paraId="4117FB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356DBB"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356DBB"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(handtekening van de geneesheer)</w:t>
            </w:r>
          </w:p>
        </w:tc>
      </w:tr>
    </w:tbl>
    <w:p w14:paraId="7E87217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356DBB">
        <w:rPr>
          <w:rFonts w:cs="Arial"/>
          <w:b/>
          <w:spacing w:val="-2"/>
          <w:sz w:val="18"/>
          <w:szCs w:val="18"/>
        </w:rPr>
        <w:t>Annexe A : formulaire de demande modèle destiné au pharmacien hospitalier</w:t>
      </w:r>
    </w:p>
    <w:p w14:paraId="58324C2B" w14:textId="5BFFA931"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356DBB">
        <w:rPr>
          <w:rFonts w:cs="Arial"/>
          <w:spacing w:val="-2"/>
          <w:sz w:val="18"/>
          <w:szCs w:val="18"/>
        </w:rPr>
        <w:t xml:space="preserve">Formulaire de demande pour le remboursement de la spécialité DaunoXome (34° du chapitre IV bis de l’A.R. du </w:t>
      </w:r>
      <w:r w:rsidR="0001304D">
        <w:rPr>
          <w:rFonts w:cs="Arial"/>
          <w:sz w:val="18"/>
          <w:szCs w:val="18"/>
        </w:rPr>
        <w:t xml:space="preserve"> 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spacing w:val="-2"/>
          <w:sz w:val="18"/>
          <w:szCs w:val="18"/>
        </w:rPr>
        <w:t>)</w:t>
      </w:r>
    </w:p>
    <w:p w14:paraId="1CA0DFAC" w14:textId="77777777" w:rsid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356DBB"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Default="00356DBB" w:rsidP="00356DBB">
      <w:pPr>
        <w:shd w:val="clear" w:color="auto" w:fill="FFFFFF"/>
        <w:ind w:left="5"/>
        <w:jc w:val="both"/>
        <w:rPr>
          <w:rFonts w:cs="Arial"/>
          <w:b/>
          <w:sz w:val="18"/>
          <w:szCs w:val="18"/>
          <w:u w:val="single"/>
        </w:rPr>
      </w:pPr>
      <w:r w:rsidRPr="00356DBB">
        <w:rPr>
          <w:rFonts w:cs="Arial"/>
          <w:b/>
          <w:sz w:val="18"/>
          <w:szCs w:val="18"/>
          <w:u w:val="single"/>
        </w:rPr>
        <w:t>I - Identification du bénéficiaire (nom, prénom, N° d'affiliation);</w:t>
      </w:r>
    </w:p>
    <w:p w14:paraId="12E5FBC3" w14:textId="77777777" w:rsidR="0001304D" w:rsidRPr="00356DBB"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13DE921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0DDC4343"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6B1E8D1C"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356DBB" w:rsidRDefault="00356DBB" w:rsidP="00356DBB">
      <w:pPr>
        <w:shd w:val="clear" w:color="auto" w:fill="FFFFFF"/>
        <w:ind w:left="19"/>
        <w:jc w:val="both"/>
        <w:rPr>
          <w:rFonts w:cs="Arial"/>
          <w:b/>
          <w:sz w:val="18"/>
          <w:szCs w:val="18"/>
          <w:u w:val="single"/>
        </w:rPr>
      </w:pPr>
      <w:r w:rsidRPr="00356DBB">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356DBB">
        <w:rPr>
          <w:b/>
          <w:sz w:val="18"/>
          <w:szCs w:val="24"/>
          <w:u w:val="single"/>
        </w:rPr>
        <w:t>fixant les critères d'agrément des médecins spécialistes porteurs de la qualification professionnelle particulière en hématologie et oncologie pédiatriques</w:t>
      </w:r>
      <w:r w:rsidRPr="00356DBB">
        <w:rPr>
          <w:rFonts w:cs="Arial"/>
          <w:b/>
          <w:sz w:val="18"/>
          <w:szCs w:val="18"/>
          <w:u w:val="single"/>
        </w:rPr>
        <w:t>:</w:t>
      </w:r>
    </w:p>
    <w:p w14:paraId="0CD61A78"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Pr>
          <w:rFonts w:cs="Arial"/>
          <w:color w:val="000000"/>
          <w:sz w:val="18"/>
          <w:szCs w:val="18"/>
        </w:rPr>
        <w:t>u</w:t>
      </w:r>
      <w:r w:rsidRPr="00356DBB">
        <w:rPr>
          <w:rFonts w:cs="Arial"/>
          <w:color w:val="000000"/>
          <w:sz w:val="18"/>
          <w:szCs w:val="18"/>
        </w:rPr>
        <w:t xml:space="preserve">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color w:val="000000"/>
          <w:sz w:val="18"/>
          <w:szCs w:val="18"/>
        </w:rPr>
        <w:t xml:space="preserve">. </w:t>
      </w:r>
    </w:p>
    <w:p w14:paraId="0FAC3381" w14:textId="77777777" w:rsidR="00356DBB" w:rsidRPr="00356DBB" w:rsidRDefault="00356DBB" w:rsidP="00356DBB">
      <w:pPr>
        <w:autoSpaceDE w:val="0"/>
        <w:autoSpaceDN w:val="0"/>
        <w:adjustRightInd w:val="0"/>
        <w:jc w:val="both"/>
        <w:rPr>
          <w:rFonts w:cs="Arial"/>
          <w:color w:val="000000"/>
          <w:sz w:val="18"/>
          <w:szCs w:val="18"/>
        </w:rPr>
      </w:pPr>
    </w:p>
    <w:p w14:paraId="5C40A66A"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L’examen cytogénétique a démontré la présence de t(8 ;21)</w:t>
      </w:r>
    </w:p>
    <w:p w14:paraId="373D2672"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Ou</w:t>
      </w:r>
    </w:p>
    <w:p w14:paraId="3FF8B982"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présence de ≥ 5 % de blastes au jour 15 de la première cure de chimiothérapie d’induction </w:t>
      </w:r>
    </w:p>
    <w:p w14:paraId="43F17EC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Ou </w:t>
      </w:r>
    </w:p>
    <w:p w14:paraId="22987361"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maladie est réfractaire a ou a récidivé après une chimiothérapie d’induction antérieure complète. </w:t>
      </w:r>
    </w:p>
    <w:p w14:paraId="4D8F0BBB" w14:textId="77777777" w:rsidR="00356DBB" w:rsidRPr="00356DBB" w:rsidRDefault="00356DBB" w:rsidP="00356DBB">
      <w:pPr>
        <w:autoSpaceDE w:val="0"/>
        <w:autoSpaceDN w:val="0"/>
        <w:adjustRightInd w:val="0"/>
        <w:jc w:val="both"/>
        <w:rPr>
          <w:rFonts w:cs="Arial"/>
          <w:color w:val="000000"/>
          <w:sz w:val="18"/>
          <w:szCs w:val="18"/>
        </w:rPr>
      </w:pPr>
    </w:p>
    <w:p w14:paraId="03C1E752"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En ce qui concerne le diagnostic précis et la situation clinique de ce patient, j’atteste les éléments suivants</w:t>
      </w:r>
    </w:p>
    <w:p w14:paraId="40D3D4DC" w14:textId="77777777" w:rsidR="00356DBB" w:rsidRPr="00356DBB" w:rsidRDefault="00356DBB" w:rsidP="00356DBB">
      <w:pPr>
        <w:autoSpaceDE w:val="0"/>
        <w:autoSpaceDN w:val="0"/>
        <w:adjustRightInd w:val="0"/>
        <w:jc w:val="both"/>
        <w:rPr>
          <w:rFonts w:cs="Arial"/>
          <w:sz w:val="18"/>
          <w:szCs w:val="18"/>
        </w:rPr>
      </w:pPr>
    </w:p>
    <w:p w14:paraId="1999CBDF"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1.1 Eléments diagnostiques:</w:t>
      </w:r>
    </w:p>
    <w:p w14:paraId="3C2EFC9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19CC069"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258E65A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2DE3B3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02918EE3" w14:textId="77777777" w:rsidR="00356DBB" w:rsidRPr="00356DBB" w:rsidRDefault="00356DBB" w:rsidP="00356DBB">
      <w:pPr>
        <w:autoSpaceDE w:val="0"/>
        <w:autoSpaceDN w:val="0"/>
        <w:adjustRightInd w:val="0"/>
        <w:jc w:val="both"/>
        <w:rPr>
          <w:rFonts w:cs="Arial"/>
          <w:sz w:val="18"/>
          <w:szCs w:val="18"/>
        </w:rPr>
      </w:pPr>
    </w:p>
    <w:p w14:paraId="252343E7"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1.2 Traitements antérieurs (avec date de départ et durée du traitement):</w:t>
      </w:r>
    </w:p>
    <w:p w14:paraId="54F0B98E" w14:textId="77777777" w:rsidR="00356DBB" w:rsidRPr="000C65C0" w:rsidRDefault="00356DBB" w:rsidP="00356DBB">
      <w:pPr>
        <w:autoSpaceDE w:val="0"/>
        <w:autoSpaceDN w:val="0"/>
        <w:adjustRightInd w:val="0"/>
        <w:jc w:val="both"/>
        <w:rPr>
          <w:rFonts w:cs="Arial"/>
          <w:sz w:val="18"/>
          <w:szCs w:val="18"/>
        </w:rPr>
      </w:pPr>
      <w:r w:rsidRPr="00356DBB">
        <w:rPr>
          <w:rFonts w:cs="Arial"/>
          <w:sz w:val="18"/>
          <w:szCs w:val="18"/>
        </w:rPr>
        <w:t>……………………………………………………………………………………………………………………………………………</w:t>
      </w:r>
      <w:r w:rsidRPr="000C65C0">
        <w:rPr>
          <w:rFonts w:cs="Arial"/>
          <w:sz w:val="18"/>
          <w:szCs w:val="18"/>
        </w:rPr>
        <w:t>……………………………………………………………………………………………………………………………………………</w:t>
      </w:r>
    </w:p>
    <w:p w14:paraId="320B55C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7E5866E"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3B632871"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61341E7" w14:textId="77777777" w:rsidR="00356DBB" w:rsidRPr="00356DBB" w:rsidRDefault="00356DBB" w:rsidP="00356DBB">
      <w:pPr>
        <w:autoSpaceDE w:val="0"/>
        <w:autoSpaceDN w:val="0"/>
        <w:adjustRightInd w:val="0"/>
        <w:jc w:val="both"/>
        <w:rPr>
          <w:rFonts w:cs="Arial"/>
          <w:color w:val="000000"/>
          <w:sz w:val="18"/>
          <w:szCs w:val="18"/>
        </w:rPr>
      </w:pPr>
    </w:p>
    <w:p w14:paraId="0BD4265E"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356DBB" w:rsidRDefault="00356DBB" w:rsidP="00356DBB">
      <w:pPr>
        <w:autoSpaceDE w:val="0"/>
        <w:autoSpaceDN w:val="0"/>
        <w:adjustRightInd w:val="0"/>
        <w:jc w:val="both"/>
        <w:rPr>
          <w:rFonts w:cs="Arial"/>
          <w:color w:val="000000"/>
          <w:sz w:val="18"/>
          <w:szCs w:val="18"/>
        </w:rPr>
      </w:pPr>
    </w:p>
    <w:p w14:paraId="340D478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Sur base de ces éléments j’atteste que ce patient nécessite le remboursement d’un traitement par DaunoXome.</w:t>
      </w:r>
    </w:p>
    <w:p w14:paraId="7C7CD309" w14:textId="77777777" w:rsidR="00356DBB" w:rsidRDefault="00356DBB" w:rsidP="00356DBB">
      <w:pPr>
        <w:autoSpaceDE w:val="0"/>
        <w:autoSpaceDN w:val="0"/>
        <w:adjustRightInd w:val="0"/>
        <w:jc w:val="both"/>
        <w:rPr>
          <w:rFonts w:cs="Arial"/>
          <w:color w:val="000000"/>
          <w:sz w:val="18"/>
          <w:szCs w:val="18"/>
        </w:rPr>
      </w:pPr>
    </w:p>
    <w:p w14:paraId="5BB902CB" w14:textId="77777777" w:rsidR="00820B4E" w:rsidRPr="00356DBB" w:rsidRDefault="00820B4E" w:rsidP="00356DBB">
      <w:pPr>
        <w:autoSpaceDE w:val="0"/>
        <w:autoSpaceDN w:val="0"/>
        <w:adjustRightInd w:val="0"/>
        <w:jc w:val="both"/>
        <w:rPr>
          <w:rFonts w:cs="Arial"/>
          <w:color w:val="000000"/>
          <w:sz w:val="18"/>
          <w:szCs w:val="18"/>
        </w:rPr>
      </w:pPr>
    </w:p>
    <w:p w14:paraId="63AD0FC5" w14:textId="77777777" w:rsidR="00356DBB" w:rsidRPr="00356DBB" w:rsidRDefault="00356DBB" w:rsidP="00356DBB">
      <w:pPr>
        <w:autoSpaceDE w:val="0"/>
        <w:autoSpaceDN w:val="0"/>
        <w:adjustRightInd w:val="0"/>
        <w:jc w:val="both"/>
        <w:rPr>
          <w:rFonts w:cs="Arial"/>
          <w:b/>
          <w:bCs/>
          <w:sz w:val="18"/>
          <w:szCs w:val="18"/>
          <w:u w:val="single"/>
        </w:rPr>
      </w:pPr>
      <w:r w:rsidRPr="00356DBB">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356DBB"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356DBB"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(nom)</w:t>
            </w:r>
          </w:p>
        </w:tc>
      </w:tr>
    </w:tbl>
    <w:p w14:paraId="785660AC"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356DBB"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(prénom)</w:t>
            </w:r>
          </w:p>
        </w:tc>
      </w:tr>
    </w:tbl>
    <w:p w14:paraId="25405D8F"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356DBB"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1</w:t>
            </w:r>
          </w:p>
        </w:tc>
        <w:tc>
          <w:tcPr>
            <w:tcW w:w="372" w:type="dxa"/>
            <w:tcBorders>
              <w:top w:val="nil"/>
              <w:left w:val="nil"/>
              <w:bottom w:val="nil"/>
              <w:right w:val="nil"/>
            </w:tcBorders>
          </w:tcPr>
          <w:p w14:paraId="31A0667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356DBB"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 INAMI)</w:t>
            </w:r>
          </w:p>
        </w:tc>
      </w:tr>
    </w:tbl>
    <w:p w14:paraId="51A2AB1D"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356DBB"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356DBB"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356DBB"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(date)</w:t>
            </w:r>
          </w:p>
        </w:tc>
      </w:tr>
    </w:tbl>
    <w:p w14:paraId="5876CA39" w14:textId="77777777" w:rsidR="00356DBB" w:rsidRPr="00356DBB"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356DBB" w14:paraId="25536B00" w14:textId="77777777" w:rsidTr="00E73D64">
        <w:trPr>
          <w:trHeight w:val="1201"/>
        </w:trPr>
        <w:tc>
          <w:tcPr>
            <w:tcW w:w="2127" w:type="dxa"/>
            <w:tcBorders>
              <w:right w:val="single" w:sz="4" w:space="0" w:color="auto"/>
            </w:tcBorders>
          </w:tcPr>
          <w:p w14:paraId="6038D7A1" w14:textId="77777777" w:rsidR="00356DBB" w:rsidRPr="00356DBB"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(signature du médecin)</w:t>
            </w:r>
          </w:p>
        </w:tc>
      </w:tr>
    </w:tbl>
    <w:p w14:paraId="0C3C952D" w14:textId="77777777" w:rsidR="00356DBB" w:rsidRPr="00356DBB" w:rsidRDefault="00356DBB" w:rsidP="00356DBB">
      <w:pPr>
        <w:autoSpaceDE w:val="0"/>
        <w:autoSpaceDN w:val="0"/>
        <w:adjustRightInd w:val="0"/>
        <w:jc w:val="both"/>
        <w:rPr>
          <w:rFonts w:cs="Arial"/>
          <w:color w:val="000000"/>
          <w:sz w:val="18"/>
          <w:szCs w:val="18"/>
          <w:lang w:val="nl-BE"/>
        </w:rPr>
      </w:pPr>
    </w:p>
    <w:p w14:paraId="0B339F5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356DBB" w14:paraId="350D7BB9" w14:textId="77777777" w:rsidTr="00E73D64">
        <w:trPr>
          <w:jc w:val="center"/>
        </w:trPr>
        <w:tc>
          <w:tcPr>
            <w:tcW w:w="1012" w:type="dxa"/>
          </w:tcPr>
          <w:p w14:paraId="567484BA" w14:textId="77777777" w:rsidR="00356DBB" w:rsidRPr="00356DBB" w:rsidRDefault="00356DBB" w:rsidP="00356DBB">
            <w:pPr>
              <w:rPr>
                <w:rFonts w:cs="Arial"/>
                <w:b/>
                <w:sz w:val="18"/>
                <w:szCs w:val="18"/>
                <w:lang w:val="en-US"/>
              </w:rPr>
            </w:pPr>
            <w:r w:rsidRPr="00356DBB">
              <w:rPr>
                <w:rFonts w:cs="Arial"/>
                <w:b/>
                <w:sz w:val="18"/>
                <w:szCs w:val="18"/>
                <w:lang w:val="en-US"/>
              </w:rPr>
              <w:t>Categ.</w:t>
            </w:r>
          </w:p>
        </w:tc>
        <w:tc>
          <w:tcPr>
            <w:tcW w:w="1134" w:type="dxa"/>
          </w:tcPr>
          <w:p w14:paraId="4F14AF48"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67954395" w14:textId="77777777" w:rsidR="00356DBB" w:rsidRPr="00356DBB" w:rsidRDefault="00356DBB" w:rsidP="00356DBB">
            <w:pPr>
              <w:rPr>
                <w:rFonts w:cs="Arial"/>
                <w:b/>
                <w:sz w:val="18"/>
                <w:szCs w:val="18"/>
                <w:lang w:val="en-US"/>
              </w:rPr>
            </w:pPr>
            <w:r w:rsidRPr="00356DBB">
              <w:rPr>
                <w:rFonts w:cs="Arial"/>
                <w:b/>
                <w:sz w:val="18"/>
                <w:szCs w:val="18"/>
                <w:lang w:val="en-US"/>
              </w:rPr>
              <w:t>Benaming</w:t>
            </w:r>
          </w:p>
        </w:tc>
        <w:tc>
          <w:tcPr>
            <w:tcW w:w="2867" w:type="dxa"/>
          </w:tcPr>
          <w:p w14:paraId="644E9094" w14:textId="77777777" w:rsidR="00356DBB" w:rsidRPr="00356DBB" w:rsidRDefault="00356DBB" w:rsidP="00356DBB">
            <w:pPr>
              <w:tabs>
                <w:tab w:val="left" w:pos="-2119"/>
                <w:tab w:val="left" w:pos="-1788"/>
                <w:tab w:val="left" w:pos="-1540"/>
                <w:tab w:val="left" w:pos="3180"/>
                <w:tab w:val="left" w:pos="3428"/>
              </w:tabs>
              <w:spacing w:before="58"/>
              <w:rPr>
                <w:rFonts w:cs="Arial"/>
                <w:b/>
                <w:sz w:val="18"/>
                <w:szCs w:val="18"/>
                <w:lang w:val="nl-NL"/>
              </w:rPr>
            </w:pPr>
            <w:r w:rsidRPr="00356DBB">
              <w:rPr>
                <w:rFonts w:cs="Arial"/>
                <w:b/>
                <w:sz w:val="18"/>
                <w:szCs w:val="18"/>
                <w:lang w:val="nl-NL"/>
              </w:rPr>
              <w:t>Eenheden beoogd sub 1-2°</w:t>
            </w:r>
          </w:p>
        </w:tc>
      </w:tr>
      <w:tr w:rsidR="00356DBB" w:rsidRPr="00356DBB" w14:paraId="7DEFDC7A" w14:textId="77777777" w:rsidTr="00E73D64">
        <w:trPr>
          <w:trHeight w:val="300"/>
          <w:jc w:val="center"/>
        </w:trPr>
        <w:tc>
          <w:tcPr>
            <w:tcW w:w="1012" w:type="dxa"/>
          </w:tcPr>
          <w:p w14:paraId="615028A5" w14:textId="77777777" w:rsidR="00356DBB" w:rsidRPr="00356DBB" w:rsidRDefault="00356DBB" w:rsidP="00356DBB">
            <w:pPr>
              <w:rPr>
                <w:rFonts w:cs="Arial"/>
                <w:b/>
                <w:sz w:val="18"/>
                <w:szCs w:val="18"/>
                <w:lang w:val="en-US"/>
              </w:rPr>
            </w:pPr>
            <w:r w:rsidRPr="00356DBB">
              <w:rPr>
                <w:rFonts w:cs="Arial"/>
                <w:b/>
                <w:sz w:val="18"/>
                <w:szCs w:val="18"/>
                <w:lang w:val="en-US"/>
              </w:rPr>
              <w:t>Catég.</w:t>
            </w:r>
          </w:p>
        </w:tc>
        <w:tc>
          <w:tcPr>
            <w:tcW w:w="1134" w:type="dxa"/>
          </w:tcPr>
          <w:p w14:paraId="5B3423DF"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7A510B5C" w14:textId="77777777" w:rsidR="00356DBB" w:rsidRPr="00356DBB" w:rsidRDefault="00356DBB" w:rsidP="00356DBB">
            <w:pPr>
              <w:rPr>
                <w:rFonts w:cs="Arial"/>
                <w:b/>
                <w:sz w:val="18"/>
                <w:szCs w:val="18"/>
                <w:lang w:val="en-US"/>
              </w:rPr>
            </w:pPr>
            <w:r w:rsidRPr="00356DBB">
              <w:rPr>
                <w:rFonts w:cs="Arial"/>
                <w:b/>
                <w:sz w:val="18"/>
                <w:szCs w:val="18"/>
                <w:lang w:val="en-US"/>
              </w:rPr>
              <w:t>Dénomination</w:t>
            </w:r>
          </w:p>
        </w:tc>
        <w:tc>
          <w:tcPr>
            <w:tcW w:w="2867" w:type="dxa"/>
          </w:tcPr>
          <w:p w14:paraId="122DB11A" w14:textId="77777777" w:rsidR="00356DBB" w:rsidRPr="00356DBB" w:rsidRDefault="00356DBB" w:rsidP="00356DBB">
            <w:pPr>
              <w:rPr>
                <w:rFonts w:cs="Arial"/>
                <w:b/>
                <w:sz w:val="18"/>
                <w:szCs w:val="18"/>
                <w:lang w:val="en-US"/>
              </w:rPr>
            </w:pPr>
            <w:r w:rsidRPr="00356DBB">
              <w:rPr>
                <w:rFonts w:cs="Arial"/>
                <w:b/>
                <w:sz w:val="18"/>
                <w:szCs w:val="18"/>
                <w:lang w:val="nl-NL"/>
              </w:rPr>
              <w:t>Unités visées sous 1-2°</w:t>
            </w:r>
          </w:p>
        </w:tc>
      </w:tr>
      <w:tr w:rsidR="00356DBB" w:rsidRPr="00356DBB" w14:paraId="345B30F3" w14:textId="77777777" w:rsidTr="00E73D64">
        <w:trPr>
          <w:jc w:val="center"/>
        </w:trPr>
        <w:tc>
          <w:tcPr>
            <w:tcW w:w="8260" w:type="dxa"/>
            <w:gridSpan w:val="4"/>
          </w:tcPr>
          <w:p w14:paraId="75EA30B3" w14:textId="071CC95F" w:rsidR="00356DBB" w:rsidRPr="000C65C0" w:rsidRDefault="002D4205" w:rsidP="00356DBB">
            <w:pPr>
              <w:rPr>
                <w:rFonts w:cs="Arial"/>
                <w:caps/>
                <w:sz w:val="18"/>
                <w:szCs w:val="18"/>
              </w:rPr>
            </w:pPr>
            <w:r w:rsidRPr="000C65C0">
              <w:rPr>
                <w:rFonts w:cs="Arial"/>
                <w:b/>
                <w:spacing w:val="-2"/>
                <w:sz w:val="18"/>
                <w:szCs w:val="18"/>
              </w:rPr>
              <w:t>LIPOSOMAAL DAUNORUBICINE</w:t>
            </w:r>
            <w:r w:rsidRPr="000C65C0">
              <w:rPr>
                <w:rFonts w:eastAsiaTheme="minorHAnsi" w:cs="Arial"/>
                <w:b/>
                <w:sz w:val="18"/>
                <w:szCs w:val="18"/>
              </w:rPr>
              <w:t xml:space="preserve"> - D</w:t>
            </w:r>
            <w:r w:rsidRPr="000C65C0">
              <w:rPr>
                <w:rFonts w:cs="Arial"/>
                <w:b/>
                <w:spacing w:val="-2"/>
                <w:sz w:val="18"/>
                <w:szCs w:val="18"/>
              </w:rPr>
              <w:t xml:space="preserve">AUNORUBICINE LIPOSOMAL </w:t>
            </w:r>
            <w:r w:rsidRPr="000C65C0">
              <w:rPr>
                <w:rFonts w:eastAsiaTheme="minorHAnsi" w:cs="Arial"/>
                <w:sz w:val="18"/>
                <w:szCs w:val="18"/>
              </w:rPr>
              <w:t xml:space="preserve"> </w:t>
            </w:r>
            <w:r w:rsidR="00356DBB" w:rsidRPr="000C65C0">
              <w:rPr>
                <w:rFonts w:eastAsiaTheme="minorHAnsi" w:cs="Arial"/>
                <w:sz w:val="18"/>
                <w:szCs w:val="18"/>
              </w:rPr>
              <w:t>(ATC : L01DB02)</w:t>
            </w:r>
          </w:p>
        </w:tc>
      </w:tr>
      <w:tr w:rsidR="00356DBB" w:rsidRPr="00356DBB" w14:paraId="0D7B98D4" w14:textId="77777777" w:rsidTr="00E73D64">
        <w:trPr>
          <w:jc w:val="center"/>
        </w:trPr>
        <w:tc>
          <w:tcPr>
            <w:tcW w:w="1012" w:type="dxa"/>
          </w:tcPr>
          <w:p w14:paraId="29719FBD" w14:textId="77777777" w:rsidR="00356DBB" w:rsidRPr="00356DBB" w:rsidRDefault="00356DBB" w:rsidP="00356DBB">
            <w:pPr>
              <w:rPr>
                <w:rFonts w:cs="Arial"/>
                <w:sz w:val="18"/>
                <w:szCs w:val="18"/>
                <w:lang w:val="en-US"/>
              </w:rPr>
            </w:pPr>
            <w:r w:rsidRPr="00356DBB">
              <w:rPr>
                <w:rFonts w:cs="Arial"/>
                <w:sz w:val="18"/>
                <w:szCs w:val="18"/>
                <w:lang w:val="en-US"/>
              </w:rPr>
              <w:t>A-25 *</w:t>
            </w:r>
          </w:p>
        </w:tc>
        <w:tc>
          <w:tcPr>
            <w:tcW w:w="1134" w:type="dxa"/>
          </w:tcPr>
          <w:p w14:paraId="0709D7C0" w14:textId="77777777" w:rsidR="00356DBB" w:rsidRPr="00356DBB" w:rsidRDefault="00356DBB" w:rsidP="00356DBB">
            <w:pPr>
              <w:rPr>
                <w:rFonts w:cs="Arial"/>
                <w:color w:val="000000" w:themeColor="text1"/>
                <w:sz w:val="18"/>
                <w:szCs w:val="18"/>
                <w:lang w:val="en-US"/>
              </w:rPr>
            </w:pPr>
            <w:r w:rsidRPr="00356DBB">
              <w:rPr>
                <w:rFonts w:cs="Arial"/>
                <w:color w:val="000000" w:themeColor="text1"/>
                <w:sz w:val="18"/>
                <w:szCs w:val="18"/>
                <w:lang w:val="en-US"/>
              </w:rPr>
              <w:t>0754-960</w:t>
            </w:r>
          </w:p>
        </w:tc>
        <w:tc>
          <w:tcPr>
            <w:tcW w:w="3247" w:type="dxa"/>
          </w:tcPr>
          <w:p w14:paraId="1FA69C2C" w14:textId="6CB95F8C" w:rsidR="00356DBB" w:rsidRPr="00356DBB" w:rsidRDefault="00356DBB" w:rsidP="00356DBB">
            <w:pPr>
              <w:rPr>
                <w:rFonts w:cs="Arial"/>
                <w:sz w:val="18"/>
                <w:szCs w:val="18"/>
                <w:lang w:val="nl-BE"/>
              </w:rPr>
            </w:pPr>
            <w:r w:rsidRPr="00356DBB">
              <w:rPr>
                <w:rFonts w:cs="Arial"/>
                <w:spacing w:val="-2"/>
                <w:sz w:val="18"/>
                <w:szCs w:val="18"/>
                <w:lang w:val="nl-BE"/>
              </w:rPr>
              <w:t>pr. flacon 25 m</w:t>
            </w:r>
            <w:r w:rsidR="00501395">
              <w:rPr>
                <w:rFonts w:cs="Arial"/>
                <w:spacing w:val="-2"/>
                <w:sz w:val="18"/>
                <w:szCs w:val="18"/>
                <w:lang w:val="nl-BE"/>
              </w:rPr>
              <w:t>L</w:t>
            </w:r>
            <w:r w:rsidRPr="00356DBB">
              <w:rPr>
                <w:rFonts w:cs="Arial"/>
                <w:spacing w:val="-2"/>
                <w:sz w:val="18"/>
                <w:szCs w:val="18"/>
                <w:lang w:val="nl-BE"/>
              </w:rPr>
              <w:t xml:space="preserve"> concentraat voor oplossing voor infusie</w:t>
            </w:r>
          </w:p>
        </w:tc>
        <w:tc>
          <w:tcPr>
            <w:tcW w:w="2867" w:type="dxa"/>
          </w:tcPr>
          <w:p w14:paraId="55C1F908" w14:textId="77777777" w:rsidR="00356DBB" w:rsidRPr="00356DBB" w:rsidRDefault="00356DBB" w:rsidP="00356DBB">
            <w:pPr>
              <w:rPr>
                <w:rFonts w:cs="Arial"/>
                <w:sz w:val="18"/>
                <w:szCs w:val="18"/>
                <w:lang w:val="nl-BE"/>
              </w:rPr>
            </w:pPr>
            <w:r w:rsidRPr="00356DBB">
              <w:rPr>
                <w:rFonts w:cs="Arial"/>
                <w:sz w:val="18"/>
                <w:szCs w:val="18"/>
                <w:lang w:val="nl-BE"/>
              </w:rPr>
              <w:t xml:space="preserve">per </w:t>
            </w:r>
          </w:p>
        </w:tc>
      </w:tr>
      <w:tr w:rsidR="00356DBB" w:rsidRPr="00356DBB" w14:paraId="55D5D616" w14:textId="77777777" w:rsidTr="00E73D64">
        <w:trPr>
          <w:jc w:val="center"/>
        </w:trPr>
        <w:tc>
          <w:tcPr>
            <w:tcW w:w="1012" w:type="dxa"/>
          </w:tcPr>
          <w:p w14:paraId="59A2A63A" w14:textId="77777777" w:rsidR="00356DBB" w:rsidRPr="00356DBB" w:rsidRDefault="00356DBB" w:rsidP="00356DBB">
            <w:pPr>
              <w:rPr>
                <w:rFonts w:cs="Arial"/>
                <w:sz w:val="18"/>
                <w:szCs w:val="18"/>
                <w:lang w:val="en-US"/>
              </w:rPr>
            </w:pPr>
          </w:p>
        </w:tc>
        <w:tc>
          <w:tcPr>
            <w:tcW w:w="1134" w:type="dxa"/>
          </w:tcPr>
          <w:p w14:paraId="4FCFD52A" w14:textId="77777777" w:rsidR="00356DBB" w:rsidRPr="00356DBB" w:rsidRDefault="00356DBB" w:rsidP="00356DBB">
            <w:pPr>
              <w:rPr>
                <w:rFonts w:cs="Arial"/>
                <w:color w:val="000000" w:themeColor="text1"/>
                <w:sz w:val="18"/>
                <w:szCs w:val="18"/>
                <w:lang w:val="en-US"/>
              </w:rPr>
            </w:pPr>
          </w:p>
        </w:tc>
        <w:tc>
          <w:tcPr>
            <w:tcW w:w="3247" w:type="dxa"/>
          </w:tcPr>
          <w:p w14:paraId="73317AC8" w14:textId="77777777" w:rsidR="00356DBB" w:rsidRPr="00356DBB" w:rsidRDefault="00356DBB" w:rsidP="00356DBB">
            <w:pPr>
              <w:rPr>
                <w:rFonts w:cs="Arial"/>
                <w:spacing w:val="-2"/>
                <w:sz w:val="18"/>
                <w:szCs w:val="18"/>
                <w:lang w:val="nl-BE"/>
              </w:rPr>
            </w:pPr>
          </w:p>
        </w:tc>
        <w:tc>
          <w:tcPr>
            <w:tcW w:w="2867" w:type="dxa"/>
          </w:tcPr>
          <w:p w14:paraId="4C403248" w14:textId="77777777" w:rsidR="00356DBB" w:rsidRPr="00356DBB" w:rsidRDefault="00356DBB" w:rsidP="00356DBB">
            <w:pPr>
              <w:jc w:val="center"/>
              <w:rPr>
                <w:rFonts w:cs="Arial"/>
                <w:sz w:val="18"/>
                <w:szCs w:val="18"/>
                <w:lang w:val="nl-BE"/>
              </w:rPr>
            </w:pPr>
            <w:r w:rsidRPr="00356DBB">
              <w:rPr>
                <w:rFonts w:cs="Arial"/>
                <w:sz w:val="18"/>
                <w:szCs w:val="18"/>
                <w:lang w:val="nl-BE"/>
              </w:rPr>
              <w:t>flacon</w:t>
            </w:r>
          </w:p>
        </w:tc>
      </w:tr>
      <w:tr w:rsidR="00356DBB" w:rsidRPr="00356DBB" w14:paraId="250927FA" w14:textId="77777777" w:rsidTr="00E73D64">
        <w:trPr>
          <w:jc w:val="center"/>
        </w:trPr>
        <w:tc>
          <w:tcPr>
            <w:tcW w:w="1012" w:type="dxa"/>
          </w:tcPr>
          <w:p w14:paraId="0782F358" w14:textId="77777777" w:rsidR="00356DBB" w:rsidRPr="00356DBB" w:rsidRDefault="00356DBB" w:rsidP="00356DBB">
            <w:pPr>
              <w:rPr>
                <w:rFonts w:cs="Arial"/>
                <w:sz w:val="18"/>
                <w:szCs w:val="18"/>
                <w:lang w:val="nl-BE"/>
              </w:rPr>
            </w:pPr>
            <w:r w:rsidRPr="00356DBB">
              <w:rPr>
                <w:rFonts w:cs="Arial"/>
                <w:sz w:val="18"/>
                <w:szCs w:val="18"/>
                <w:lang w:val="nl-BE"/>
              </w:rPr>
              <w:t>A-25 **</w:t>
            </w:r>
          </w:p>
        </w:tc>
        <w:tc>
          <w:tcPr>
            <w:tcW w:w="1134" w:type="dxa"/>
          </w:tcPr>
          <w:p w14:paraId="45BE3948" w14:textId="77777777" w:rsidR="00356DBB" w:rsidRPr="00356DBB" w:rsidRDefault="00356DBB" w:rsidP="00356DBB">
            <w:pPr>
              <w:rPr>
                <w:rFonts w:cs="Arial"/>
                <w:color w:val="000000" w:themeColor="text1"/>
                <w:sz w:val="18"/>
                <w:szCs w:val="18"/>
                <w:lang w:val="nl-BE"/>
              </w:rPr>
            </w:pPr>
            <w:r w:rsidRPr="00356DBB">
              <w:rPr>
                <w:rFonts w:cs="Arial"/>
                <w:color w:val="000000" w:themeColor="text1"/>
                <w:sz w:val="18"/>
                <w:szCs w:val="18"/>
                <w:lang w:val="nl-BE"/>
              </w:rPr>
              <w:t>0754-960</w:t>
            </w:r>
          </w:p>
        </w:tc>
        <w:tc>
          <w:tcPr>
            <w:tcW w:w="3247" w:type="dxa"/>
          </w:tcPr>
          <w:p w14:paraId="2DA84F7B" w14:textId="16C6121F" w:rsidR="00356DBB" w:rsidRPr="00356DBB" w:rsidRDefault="00356DBB" w:rsidP="00356DBB">
            <w:pPr>
              <w:rPr>
                <w:rFonts w:cs="Arial"/>
                <w:sz w:val="18"/>
                <w:szCs w:val="18"/>
              </w:rPr>
            </w:pPr>
            <w:r w:rsidRPr="00356DBB">
              <w:rPr>
                <w:rFonts w:cs="Arial"/>
                <w:spacing w:val="-2"/>
                <w:sz w:val="18"/>
                <w:szCs w:val="18"/>
              </w:rPr>
              <w:t>pr. flacon 25 m</w:t>
            </w:r>
            <w:r w:rsidR="00501395">
              <w:rPr>
                <w:rFonts w:cs="Arial"/>
                <w:spacing w:val="-2"/>
                <w:sz w:val="18"/>
                <w:szCs w:val="18"/>
              </w:rPr>
              <w:t>L</w:t>
            </w:r>
            <w:r w:rsidRPr="00356DBB">
              <w:rPr>
                <w:rFonts w:cs="Arial"/>
                <w:spacing w:val="-2"/>
                <w:sz w:val="18"/>
                <w:szCs w:val="18"/>
              </w:rPr>
              <w:t xml:space="preserve"> concentré pour solution pour perfusion</w:t>
            </w:r>
          </w:p>
        </w:tc>
        <w:tc>
          <w:tcPr>
            <w:tcW w:w="2867" w:type="dxa"/>
          </w:tcPr>
          <w:p w14:paraId="2CFDF0BC" w14:textId="77777777" w:rsidR="00356DBB" w:rsidRPr="00356DBB" w:rsidRDefault="00356DBB" w:rsidP="00356DBB">
            <w:pPr>
              <w:rPr>
                <w:rFonts w:cs="Arial"/>
                <w:sz w:val="18"/>
                <w:szCs w:val="18"/>
                <w:lang w:val="nl-BE"/>
              </w:rPr>
            </w:pPr>
            <w:r w:rsidRPr="00356DBB">
              <w:rPr>
                <w:rFonts w:cs="Arial"/>
                <w:sz w:val="18"/>
                <w:szCs w:val="18"/>
                <w:lang w:val="nl-BE"/>
              </w:rPr>
              <w:t>par</w:t>
            </w:r>
          </w:p>
        </w:tc>
      </w:tr>
    </w:tbl>
    <w:p w14:paraId="6B4F66D4"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DC35C4"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DC35C4" w14:paraId="7D53C0CF" w14:textId="77777777" w:rsidTr="00E73D64">
        <w:trPr>
          <w:jc w:val="center"/>
        </w:trPr>
        <w:tc>
          <w:tcPr>
            <w:tcW w:w="586" w:type="dxa"/>
            <w:tcMar>
              <w:left w:w="0" w:type="dxa"/>
              <w:right w:w="0" w:type="dxa"/>
            </w:tcMar>
          </w:tcPr>
          <w:p w14:paraId="15286BF7" w14:textId="77777777" w:rsidR="00DC35C4" w:rsidRPr="00DC35C4"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DC35C4">
              <w:rPr>
                <w:rFonts w:cs="Arial"/>
                <w:spacing w:val="-2"/>
                <w:sz w:val="18"/>
                <w:szCs w:val="18"/>
                <w:lang w:val="fr-FR"/>
              </w:rPr>
              <w:t>35°</w:t>
            </w:r>
          </w:p>
        </w:tc>
        <w:tc>
          <w:tcPr>
            <w:tcW w:w="3543" w:type="dxa"/>
            <w:tcMar>
              <w:left w:w="170" w:type="dxa"/>
              <w:right w:w="170" w:type="dxa"/>
            </w:tcMar>
          </w:tcPr>
          <w:p w14:paraId="4AC29588" w14:textId="77777777" w:rsidR="00DC35C4" w:rsidRPr="00DC35C4" w:rsidRDefault="00DC35C4" w:rsidP="00DC35C4">
            <w:pPr>
              <w:spacing w:after="120"/>
              <w:jc w:val="both"/>
              <w:rPr>
                <w:rFonts w:cs="Arial"/>
                <w:spacing w:val="-2"/>
                <w:sz w:val="18"/>
                <w:szCs w:val="18"/>
                <w:lang w:val="nl-NL"/>
              </w:rPr>
            </w:pPr>
            <w:r w:rsidRPr="00DC35C4">
              <w:rPr>
                <w:rFonts w:cs="Arial"/>
                <w:color w:val="000000"/>
                <w:sz w:val="18"/>
                <w:szCs w:val="18"/>
                <w:lang w:val="nl-BE"/>
              </w:rPr>
              <w:t>Het preparaat mag worden vergoed op grond van een omstandig medisch verslag waaruit blijkt dat het product is voorgeschreven voor een boreling conform de buitenlandse SPK (moment van toediening, weg van toediening, dosis ezv). De terugbetaling heeft betrekking op een immunoprofylaxis bij de boreling omwille van de aanwezigheid van surface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DC35C4"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DC35C4">
              <w:rPr>
                <w:rFonts w:cs="Arial"/>
                <w:spacing w:val="-2"/>
                <w:sz w:val="18"/>
                <w:szCs w:val="18"/>
                <w:lang w:val="nl-BE"/>
              </w:rPr>
              <w:t>35°</w:t>
            </w:r>
          </w:p>
        </w:tc>
        <w:tc>
          <w:tcPr>
            <w:tcW w:w="3543" w:type="dxa"/>
          </w:tcPr>
          <w:p w14:paraId="6B92E478" w14:textId="77777777" w:rsidR="00DC35C4" w:rsidRPr="00DC35C4" w:rsidRDefault="00DC35C4" w:rsidP="00DC35C4">
            <w:pPr>
              <w:spacing w:after="120"/>
              <w:jc w:val="both"/>
              <w:rPr>
                <w:rFonts w:cs="Arial"/>
                <w:sz w:val="18"/>
                <w:szCs w:val="18"/>
              </w:rPr>
            </w:pPr>
            <w:r w:rsidRPr="00DC35C4">
              <w:rPr>
                <w:rFonts w:cs="Arial"/>
                <w:color w:val="000000"/>
                <w:sz w:val="18"/>
                <w:szCs w:val="18"/>
              </w:rPr>
              <w:t>La préparation peut être remboursée sur base d’un rapport documenté établissant que la prescription a été faite à un nouveau-né, conformément au RCP étranger (moment de l’administration, voie d’administration, dose etc).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DC35C4"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CA728A" w14:paraId="0A34C248" w14:textId="77777777" w:rsidTr="00E73D64">
        <w:trPr>
          <w:jc w:val="center"/>
        </w:trPr>
        <w:tc>
          <w:tcPr>
            <w:tcW w:w="1013" w:type="dxa"/>
          </w:tcPr>
          <w:p w14:paraId="7B4075DB" w14:textId="77777777" w:rsidR="00DC35C4" w:rsidRPr="00CA728A" w:rsidRDefault="00DC35C4" w:rsidP="00DC35C4">
            <w:pPr>
              <w:rPr>
                <w:rFonts w:cs="Arial"/>
                <w:b/>
                <w:sz w:val="18"/>
                <w:szCs w:val="18"/>
              </w:rPr>
            </w:pPr>
            <w:r w:rsidRPr="00CA728A">
              <w:rPr>
                <w:rFonts w:cs="Arial"/>
                <w:b/>
                <w:sz w:val="18"/>
                <w:szCs w:val="18"/>
              </w:rPr>
              <w:t>Categ.</w:t>
            </w:r>
          </w:p>
        </w:tc>
        <w:tc>
          <w:tcPr>
            <w:tcW w:w="1134" w:type="dxa"/>
          </w:tcPr>
          <w:p w14:paraId="72F64BCA"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6DC680B0" w14:textId="77777777" w:rsidR="00DC35C4" w:rsidRPr="00CA728A" w:rsidRDefault="00DC35C4" w:rsidP="00DC35C4">
            <w:pPr>
              <w:rPr>
                <w:rFonts w:cs="Arial"/>
                <w:b/>
                <w:sz w:val="18"/>
                <w:szCs w:val="18"/>
              </w:rPr>
            </w:pPr>
            <w:r w:rsidRPr="00CA728A">
              <w:rPr>
                <w:rFonts w:cs="Arial"/>
                <w:b/>
                <w:sz w:val="18"/>
                <w:szCs w:val="18"/>
              </w:rPr>
              <w:t>Benaming</w:t>
            </w:r>
          </w:p>
        </w:tc>
        <w:tc>
          <w:tcPr>
            <w:tcW w:w="2854" w:type="dxa"/>
          </w:tcPr>
          <w:p w14:paraId="7343C6F6" w14:textId="77777777" w:rsidR="00DC35C4" w:rsidRPr="00CA728A" w:rsidRDefault="00DC35C4" w:rsidP="00DC35C4">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DC35C4" w:rsidRPr="00CA728A" w14:paraId="7A101223" w14:textId="77777777" w:rsidTr="00E73D64">
        <w:trPr>
          <w:trHeight w:val="300"/>
          <w:jc w:val="center"/>
        </w:trPr>
        <w:tc>
          <w:tcPr>
            <w:tcW w:w="1013" w:type="dxa"/>
          </w:tcPr>
          <w:p w14:paraId="250E01D3" w14:textId="77777777" w:rsidR="00DC35C4" w:rsidRPr="00CA728A" w:rsidRDefault="00DC35C4" w:rsidP="00DC35C4">
            <w:pPr>
              <w:rPr>
                <w:rFonts w:cs="Arial"/>
                <w:b/>
                <w:sz w:val="18"/>
                <w:szCs w:val="18"/>
              </w:rPr>
            </w:pPr>
            <w:r w:rsidRPr="00CA728A">
              <w:rPr>
                <w:rFonts w:cs="Arial"/>
                <w:b/>
                <w:sz w:val="18"/>
                <w:szCs w:val="18"/>
              </w:rPr>
              <w:t>Catég.</w:t>
            </w:r>
          </w:p>
        </w:tc>
        <w:tc>
          <w:tcPr>
            <w:tcW w:w="1134" w:type="dxa"/>
          </w:tcPr>
          <w:p w14:paraId="2568C1F0"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3EE4D633" w14:textId="77777777" w:rsidR="00DC35C4" w:rsidRPr="00CA728A" w:rsidRDefault="00DC35C4" w:rsidP="00DC35C4">
            <w:pPr>
              <w:rPr>
                <w:rFonts w:cs="Arial"/>
                <w:b/>
                <w:sz w:val="18"/>
                <w:szCs w:val="18"/>
              </w:rPr>
            </w:pPr>
            <w:r w:rsidRPr="00CA728A">
              <w:rPr>
                <w:rFonts w:cs="Arial"/>
                <w:b/>
                <w:sz w:val="18"/>
                <w:szCs w:val="18"/>
              </w:rPr>
              <w:t>Dénomination</w:t>
            </w:r>
          </w:p>
        </w:tc>
        <w:tc>
          <w:tcPr>
            <w:tcW w:w="2854" w:type="dxa"/>
          </w:tcPr>
          <w:p w14:paraId="6BFA3D57" w14:textId="77777777" w:rsidR="00DC35C4" w:rsidRPr="00CA728A" w:rsidRDefault="00DC35C4" w:rsidP="00DC35C4">
            <w:pPr>
              <w:rPr>
                <w:rFonts w:cs="Arial"/>
                <w:b/>
                <w:sz w:val="18"/>
                <w:szCs w:val="18"/>
              </w:rPr>
            </w:pPr>
            <w:r w:rsidRPr="00CA728A">
              <w:rPr>
                <w:rFonts w:cs="Arial"/>
                <w:b/>
                <w:sz w:val="18"/>
                <w:szCs w:val="18"/>
                <w:lang w:val="nl-NL"/>
              </w:rPr>
              <w:t>Unités visées sous 1-2°</w:t>
            </w:r>
          </w:p>
        </w:tc>
      </w:tr>
      <w:tr w:rsidR="00DC35C4" w:rsidRPr="0001304D" w14:paraId="451DA300" w14:textId="77777777" w:rsidTr="00E73D64">
        <w:trPr>
          <w:jc w:val="center"/>
        </w:trPr>
        <w:tc>
          <w:tcPr>
            <w:tcW w:w="8262" w:type="dxa"/>
            <w:gridSpan w:val="4"/>
          </w:tcPr>
          <w:p w14:paraId="5594B955"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4596CC05" w14:textId="5D485C52" w:rsidR="00DC35C4" w:rsidRPr="00CA728A" w:rsidRDefault="00DC35C4" w:rsidP="00DC35C4">
            <w:pPr>
              <w:jc w:val="both"/>
              <w:rPr>
                <w:rFonts w:cs="Arial"/>
                <w:caps/>
                <w:sz w:val="18"/>
                <w:szCs w:val="18"/>
                <w:lang w:val="de-DE"/>
              </w:rPr>
            </w:pPr>
            <w:r w:rsidRPr="00CA728A">
              <w:rPr>
                <w:rFonts w:cs="Arial"/>
                <w:caps/>
                <w:sz w:val="18"/>
                <w:szCs w:val="18"/>
                <w:lang w:val="de-DE"/>
              </w:rPr>
              <w:t>(ATC : J06BB04)</w:t>
            </w:r>
          </w:p>
        </w:tc>
      </w:tr>
      <w:tr w:rsidR="00DC35C4" w:rsidRPr="00CA728A" w14:paraId="5FFD6DD5" w14:textId="77777777" w:rsidTr="00E73D64">
        <w:trPr>
          <w:jc w:val="center"/>
        </w:trPr>
        <w:tc>
          <w:tcPr>
            <w:tcW w:w="1013" w:type="dxa"/>
          </w:tcPr>
          <w:p w14:paraId="1D02FFE8"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17203702" w14:textId="77777777" w:rsidR="00DC35C4" w:rsidRPr="00CA728A" w:rsidRDefault="00DC35C4" w:rsidP="00DC35C4">
            <w:pPr>
              <w:rPr>
                <w:rFonts w:cs="Arial"/>
                <w:sz w:val="18"/>
                <w:szCs w:val="18"/>
              </w:rPr>
            </w:pPr>
            <w:r w:rsidRPr="00CA728A">
              <w:rPr>
                <w:rFonts w:cs="Arial"/>
                <w:sz w:val="18"/>
                <w:szCs w:val="18"/>
              </w:rPr>
              <w:t>2589-612</w:t>
            </w:r>
          </w:p>
        </w:tc>
        <w:tc>
          <w:tcPr>
            <w:tcW w:w="3261" w:type="dxa"/>
          </w:tcPr>
          <w:p w14:paraId="49EB0564" w14:textId="77777777" w:rsidR="00DC35C4" w:rsidRPr="00CA728A" w:rsidRDefault="00DC35C4" w:rsidP="00DC35C4">
            <w:pPr>
              <w:rPr>
                <w:rFonts w:cs="Arial"/>
                <w:sz w:val="18"/>
                <w:szCs w:val="18"/>
              </w:rPr>
            </w:pPr>
            <w:r w:rsidRPr="00CA728A">
              <w:rPr>
                <w:rFonts w:cs="Arial"/>
                <w:spacing w:val="-2"/>
                <w:sz w:val="18"/>
                <w:szCs w:val="18"/>
                <w:lang w:val="fr-FR"/>
              </w:rPr>
              <w:t xml:space="preserve">amp. I.M. </w:t>
            </w:r>
          </w:p>
        </w:tc>
        <w:tc>
          <w:tcPr>
            <w:tcW w:w="2854" w:type="dxa"/>
          </w:tcPr>
          <w:p w14:paraId="583AB9F9"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3C0FB237" w14:textId="77777777" w:rsidTr="00E73D64">
        <w:trPr>
          <w:jc w:val="center"/>
        </w:trPr>
        <w:tc>
          <w:tcPr>
            <w:tcW w:w="1013" w:type="dxa"/>
          </w:tcPr>
          <w:p w14:paraId="186B5F3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A2FBA55"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440C3F6C" w14:textId="77777777" w:rsidR="00DC35C4" w:rsidRPr="00CA728A" w:rsidRDefault="00DC35C4" w:rsidP="00DC35C4">
            <w:pPr>
              <w:rPr>
                <w:rFonts w:cs="Arial"/>
                <w:sz w:val="18"/>
                <w:szCs w:val="18"/>
              </w:rPr>
            </w:pPr>
            <w:r w:rsidRPr="00CA728A">
              <w:rPr>
                <w:rFonts w:cs="Arial"/>
                <w:spacing w:val="-2"/>
                <w:sz w:val="18"/>
                <w:szCs w:val="18"/>
                <w:lang w:val="fr-FR"/>
              </w:rPr>
              <w:t xml:space="preserve">pr. amp. I.M. </w:t>
            </w:r>
          </w:p>
        </w:tc>
        <w:tc>
          <w:tcPr>
            <w:tcW w:w="2854" w:type="dxa"/>
          </w:tcPr>
          <w:p w14:paraId="24E9E555" w14:textId="77777777" w:rsidR="00DC35C4" w:rsidRPr="00CA728A" w:rsidRDefault="00DC35C4" w:rsidP="00DC35C4">
            <w:pPr>
              <w:jc w:val="center"/>
              <w:rPr>
                <w:rFonts w:cs="Arial"/>
                <w:sz w:val="18"/>
                <w:szCs w:val="18"/>
              </w:rPr>
            </w:pPr>
            <w:r w:rsidRPr="00CA728A">
              <w:rPr>
                <w:rFonts w:cs="Arial"/>
                <w:spacing w:val="-2"/>
                <w:sz w:val="18"/>
                <w:szCs w:val="18"/>
                <w:lang w:val="fr-FR"/>
              </w:rPr>
              <w:t>amp. I.M.</w:t>
            </w:r>
          </w:p>
        </w:tc>
      </w:tr>
      <w:tr w:rsidR="00DC35C4" w:rsidRPr="00CA728A" w14:paraId="5B0DF833" w14:textId="77777777" w:rsidTr="00E73D64">
        <w:trPr>
          <w:jc w:val="center"/>
        </w:trPr>
        <w:tc>
          <w:tcPr>
            <w:tcW w:w="1013" w:type="dxa"/>
          </w:tcPr>
          <w:p w14:paraId="4134B4A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1E027DBA"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609DF800" w14:textId="77777777" w:rsidR="00DC35C4" w:rsidRPr="00CA728A" w:rsidRDefault="00DC35C4" w:rsidP="00DC35C4">
            <w:pPr>
              <w:rPr>
                <w:rFonts w:cs="Arial"/>
                <w:sz w:val="18"/>
                <w:szCs w:val="18"/>
              </w:rPr>
            </w:pPr>
            <w:r w:rsidRPr="00CA728A">
              <w:rPr>
                <w:rFonts w:cs="Arial"/>
                <w:spacing w:val="-2"/>
                <w:sz w:val="18"/>
                <w:szCs w:val="18"/>
                <w:lang w:val="fr-FR"/>
              </w:rPr>
              <w:t>pr. amp. I.M.</w:t>
            </w:r>
          </w:p>
        </w:tc>
        <w:tc>
          <w:tcPr>
            <w:tcW w:w="2854" w:type="dxa"/>
          </w:tcPr>
          <w:p w14:paraId="273FF104" w14:textId="77777777" w:rsidR="00DC35C4" w:rsidRPr="00CA728A" w:rsidRDefault="00DC35C4" w:rsidP="00DC35C4">
            <w:pPr>
              <w:rPr>
                <w:rFonts w:cs="Arial"/>
                <w:sz w:val="18"/>
                <w:szCs w:val="18"/>
              </w:rPr>
            </w:pPr>
            <w:r w:rsidRPr="00CA728A">
              <w:rPr>
                <w:rFonts w:cs="Arial"/>
                <w:sz w:val="18"/>
                <w:szCs w:val="18"/>
              </w:rPr>
              <w:t>par</w:t>
            </w:r>
          </w:p>
        </w:tc>
      </w:tr>
      <w:tr w:rsidR="00DC35C4" w:rsidRPr="00CA728A" w14:paraId="245F149F" w14:textId="77777777" w:rsidTr="00E73D64">
        <w:trPr>
          <w:jc w:val="center"/>
        </w:trPr>
        <w:tc>
          <w:tcPr>
            <w:tcW w:w="1013" w:type="dxa"/>
          </w:tcPr>
          <w:p w14:paraId="41F79CE3" w14:textId="77777777" w:rsidR="00DC35C4" w:rsidRPr="00CA728A" w:rsidRDefault="00DC35C4" w:rsidP="00DC35C4">
            <w:pPr>
              <w:rPr>
                <w:rFonts w:cs="Arial"/>
                <w:sz w:val="18"/>
                <w:szCs w:val="18"/>
                <w:lang w:val="fr-FR"/>
              </w:rPr>
            </w:pPr>
          </w:p>
        </w:tc>
        <w:tc>
          <w:tcPr>
            <w:tcW w:w="1134" w:type="dxa"/>
          </w:tcPr>
          <w:p w14:paraId="534A7A91" w14:textId="77777777" w:rsidR="00DC35C4" w:rsidRPr="00CA728A" w:rsidRDefault="00DC35C4" w:rsidP="00DC35C4">
            <w:pPr>
              <w:rPr>
                <w:rFonts w:cs="Arial"/>
                <w:sz w:val="18"/>
                <w:szCs w:val="18"/>
              </w:rPr>
            </w:pPr>
          </w:p>
        </w:tc>
        <w:tc>
          <w:tcPr>
            <w:tcW w:w="3261" w:type="dxa"/>
          </w:tcPr>
          <w:p w14:paraId="6B4CFF2A" w14:textId="77777777" w:rsidR="00DC35C4" w:rsidRPr="00CA728A" w:rsidRDefault="00DC35C4" w:rsidP="00DC35C4">
            <w:pPr>
              <w:rPr>
                <w:rFonts w:cs="Arial"/>
                <w:spacing w:val="-2"/>
                <w:sz w:val="18"/>
                <w:szCs w:val="18"/>
                <w:lang w:val="fr-FR"/>
              </w:rPr>
            </w:pPr>
          </w:p>
        </w:tc>
        <w:tc>
          <w:tcPr>
            <w:tcW w:w="2854" w:type="dxa"/>
          </w:tcPr>
          <w:p w14:paraId="03E5DD15" w14:textId="77777777" w:rsidR="00DC35C4" w:rsidRPr="00CA728A" w:rsidRDefault="00DC35C4" w:rsidP="00DC35C4">
            <w:pPr>
              <w:rPr>
                <w:rFonts w:cs="Arial"/>
                <w:sz w:val="18"/>
                <w:szCs w:val="18"/>
              </w:rPr>
            </w:pPr>
          </w:p>
        </w:tc>
      </w:tr>
      <w:tr w:rsidR="00DC35C4" w:rsidRPr="00CA728A" w14:paraId="6D4699B4" w14:textId="77777777" w:rsidTr="00E73D64">
        <w:trPr>
          <w:jc w:val="center"/>
        </w:trPr>
        <w:tc>
          <w:tcPr>
            <w:tcW w:w="8262" w:type="dxa"/>
            <w:gridSpan w:val="4"/>
          </w:tcPr>
          <w:p w14:paraId="6EA6CEC2"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1056CEC2" w14:textId="5D82D1A6" w:rsidR="00DC35C4" w:rsidRPr="00CA728A" w:rsidRDefault="00DC35C4" w:rsidP="00DC35C4">
            <w:pPr>
              <w:jc w:val="both"/>
              <w:rPr>
                <w:rFonts w:cs="Arial"/>
                <w:caps/>
                <w:sz w:val="18"/>
                <w:szCs w:val="18"/>
                <w:lang w:val="en-US"/>
              </w:rPr>
            </w:pPr>
            <w:r w:rsidRPr="00CA728A">
              <w:rPr>
                <w:rFonts w:cs="Arial"/>
                <w:caps/>
                <w:sz w:val="18"/>
                <w:szCs w:val="18"/>
                <w:lang w:val="en-US"/>
              </w:rPr>
              <w:t>(ATC : J06BB04)</w:t>
            </w:r>
          </w:p>
        </w:tc>
      </w:tr>
      <w:tr w:rsidR="00DC35C4" w:rsidRPr="00CA728A" w14:paraId="5A236E71" w14:textId="77777777" w:rsidTr="00E73D64">
        <w:trPr>
          <w:jc w:val="center"/>
        </w:trPr>
        <w:tc>
          <w:tcPr>
            <w:tcW w:w="1013" w:type="dxa"/>
          </w:tcPr>
          <w:p w14:paraId="48837531"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7633BABB" w14:textId="77777777" w:rsidR="00DC35C4" w:rsidRPr="00CA728A" w:rsidRDefault="00DC35C4" w:rsidP="00DC35C4">
            <w:pPr>
              <w:rPr>
                <w:rFonts w:cs="Arial"/>
                <w:sz w:val="18"/>
                <w:szCs w:val="18"/>
              </w:rPr>
            </w:pPr>
            <w:r w:rsidRPr="00CA728A">
              <w:rPr>
                <w:rFonts w:cs="Arial"/>
                <w:sz w:val="18"/>
                <w:szCs w:val="18"/>
              </w:rPr>
              <w:t>2941-060</w:t>
            </w:r>
          </w:p>
        </w:tc>
        <w:tc>
          <w:tcPr>
            <w:tcW w:w="3261" w:type="dxa"/>
          </w:tcPr>
          <w:p w14:paraId="398F8149" w14:textId="77777777" w:rsidR="00DC35C4" w:rsidRPr="00CA728A" w:rsidRDefault="00DC35C4" w:rsidP="00DC35C4">
            <w:pPr>
              <w:rPr>
                <w:rFonts w:cs="Arial"/>
                <w:sz w:val="18"/>
                <w:szCs w:val="18"/>
              </w:rPr>
            </w:pPr>
            <w:r w:rsidRPr="00CA728A">
              <w:rPr>
                <w:rFonts w:cs="Arial"/>
                <w:spacing w:val="-2"/>
                <w:sz w:val="18"/>
                <w:szCs w:val="18"/>
                <w:lang w:val="fr-FR"/>
              </w:rPr>
              <w:t>amp. I.V.</w:t>
            </w:r>
          </w:p>
        </w:tc>
        <w:tc>
          <w:tcPr>
            <w:tcW w:w="2854" w:type="dxa"/>
          </w:tcPr>
          <w:p w14:paraId="515F8FFB"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17A6F00B" w14:textId="77777777" w:rsidTr="00E73D64">
        <w:trPr>
          <w:jc w:val="center"/>
        </w:trPr>
        <w:tc>
          <w:tcPr>
            <w:tcW w:w="1013" w:type="dxa"/>
          </w:tcPr>
          <w:p w14:paraId="1C50D239"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39DA122"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13B79AF"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51B7EA5E" w14:textId="77777777" w:rsidR="00DC35C4" w:rsidRPr="00CA728A" w:rsidRDefault="00DC35C4" w:rsidP="00DC35C4">
            <w:pPr>
              <w:jc w:val="center"/>
              <w:rPr>
                <w:rFonts w:cs="Arial"/>
                <w:sz w:val="18"/>
                <w:szCs w:val="18"/>
              </w:rPr>
            </w:pPr>
            <w:r w:rsidRPr="00CA728A">
              <w:rPr>
                <w:rFonts w:cs="Arial"/>
                <w:spacing w:val="-2"/>
                <w:sz w:val="18"/>
                <w:szCs w:val="18"/>
                <w:lang w:val="fr-FR"/>
              </w:rPr>
              <w:t>amp. I.V.</w:t>
            </w:r>
          </w:p>
        </w:tc>
      </w:tr>
      <w:tr w:rsidR="00DC35C4" w:rsidRPr="00CA728A" w14:paraId="277C466C" w14:textId="77777777" w:rsidTr="00E73D64">
        <w:trPr>
          <w:jc w:val="center"/>
        </w:trPr>
        <w:tc>
          <w:tcPr>
            <w:tcW w:w="1013" w:type="dxa"/>
          </w:tcPr>
          <w:p w14:paraId="7A538BF1"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722C945C"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3447858" w14:textId="77777777" w:rsidR="00DC35C4" w:rsidRPr="00CA728A" w:rsidRDefault="00DC35C4" w:rsidP="00DC35C4">
            <w:pPr>
              <w:rPr>
                <w:rFonts w:cs="Arial"/>
                <w:sz w:val="18"/>
                <w:szCs w:val="18"/>
              </w:rPr>
            </w:pPr>
            <w:r w:rsidRPr="00CA728A">
              <w:rPr>
                <w:rFonts w:cs="Arial"/>
                <w:spacing w:val="-2"/>
                <w:sz w:val="18"/>
                <w:szCs w:val="18"/>
                <w:lang w:val="fr-FR"/>
              </w:rPr>
              <w:t>pr. amp. I.V.</w:t>
            </w:r>
          </w:p>
        </w:tc>
        <w:tc>
          <w:tcPr>
            <w:tcW w:w="2854" w:type="dxa"/>
          </w:tcPr>
          <w:p w14:paraId="64C9A999" w14:textId="77777777" w:rsidR="00DC35C4" w:rsidRPr="00CA728A" w:rsidRDefault="00DC35C4" w:rsidP="00DC35C4">
            <w:pPr>
              <w:rPr>
                <w:rFonts w:cs="Arial"/>
                <w:sz w:val="18"/>
                <w:szCs w:val="18"/>
              </w:rPr>
            </w:pPr>
            <w:r w:rsidRPr="00CA728A">
              <w:rPr>
                <w:rFonts w:cs="Arial"/>
                <w:sz w:val="18"/>
                <w:szCs w:val="18"/>
              </w:rPr>
              <w:t>par</w:t>
            </w:r>
          </w:p>
        </w:tc>
      </w:tr>
    </w:tbl>
    <w:p w14:paraId="65A67007" w14:textId="77777777" w:rsidR="00356DBB" w:rsidRPr="00CA728A"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CA728A" w14:paraId="64479463" w14:textId="77777777" w:rsidTr="00E73D64">
        <w:trPr>
          <w:jc w:val="center"/>
        </w:trPr>
        <w:tc>
          <w:tcPr>
            <w:tcW w:w="446" w:type="dxa"/>
            <w:noWrap/>
            <w:tcMar>
              <w:left w:w="0" w:type="dxa"/>
              <w:right w:w="0" w:type="dxa"/>
            </w:tcMar>
          </w:tcPr>
          <w:p w14:paraId="3D24B1BB" w14:textId="77777777" w:rsidR="00CA728A" w:rsidRPr="00CA728A"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685" w:type="dxa"/>
            <w:tcMar>
              <w:left w:w="170" w:type="dxa"/>
              <w:right w:w="170" w:type="dxa"/>
            </w:tcMar>
          </w:tcPr>
          <w:p w14:paraId="43C33012" w14:textId="77777777" w:rsidR="00CA728A" w:rsidRPr="00D66B90"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66B90">
              <w:rPr>
                <w:rFonts w:cs="Arial"/>
                <w:spacing w:val="-2"/>
                <w:sz w:val="18"/>
                <w:szCs w:val="18"/>
                <w:lang w:val="nl-NL"/>
              </w:rPr>
              <w:t>Het prepa</w:t>
            </w:r>
            <w:r w:rsidRPr="00D66B90">
              <w:rPr>
                <w:rFonts w:cs="Arial"/>
                <w:spacing w:val="-2"/>
                <w:sz w:val="18"/>
                <w:szCs w:val="18"/>
                <w:lang w:val="nl-NL"/>
              </w:rPr>
              <w:softHyphen/>
              <w:t>raat mag wor</w:t>
            </w:r>
            <w:r w:rsidRPr="00D66B90">
              <w:rPr>
                <w:rFonts w:cs="Arial"/>
                <w:spacing w:val="-2"/>
                <w:sz w:val="18"/>
                <w:szCs w:val="18"/>
                <w:lang w:val="nl-NL"/>
              </w:rPr>
              <w:softHyphen/>
              <w:t>den ver</w:t>
            </w:r>
            <w:r w:rsidRPr="00D66B90">
              <w:rPr>
                <w:rFonts w:cs="Arial"/>
                <w:spacing w:val="-2"/>
                <w:sz w:val="18"/>
                <w:szCs w:val="18"/>
                <w:lang w:val="nl-NL"/>
              </w:rPr>
              <w:softHyphen/>
              <w:t>goed indien uit het ver</w:t>
            </w:r>
            <w:r w:rsidRPr="00D66B90">
              <w:rPr>
                <w:rFonts w:cs="Arial"/>
                <w:spacing w:val="-2"/>
                <w:sz w:val="18"/>
                <w:szCs w:val="18"/>
                <w:lang w:val="nl-NL"/>
              </w:rPr>
              <w:softHyphen/>
              <w:t>slag van de be</w:t>
            </w:r>
            <w:r w:rsidRPr="00D66B90">
              <w:rPr>
                <w:rFonts w:cs="Arial"/>
                <w:spacing w:val="-2"/>
                <w:sz w:val="18"/>
                <w:szCs w:val="18"/>
                <w:lang w:val="nl-NL"/>
              </w:rPr>
              <w:softHyphen/>
              <w:t>hande</w:t>
            </w:r>
            <w:r w:rsidRPr="00D66B90">
              <w:rPr>
                <w:rFonts w:cs="Arial"/>
                <w:spacing w:val="-2"/>
                <w:sz w:val="18"/>
                <w:szCs w:val="18"/>
                <w:lang w:val="nl-NL"/>
              </w:rPr>
              <w:softHyphen/>
              <w:t>len</w:t>
            </w:r>
            <w:r w:rsidRPr="00D66B90">
              <w:rPr>
                <w:rFonts w:cs="Arial"/>
                <w:spacing w:val="-2"/>
                <w:sz w:val="18"/>
                <w:szCs w:val="18"/>
                <w:lang w:val="nl-NL"/>
              </w:rPr>
              <w:softHyphen/>
              <w:t>de arts, verbonden aan het Instituut voor Tropische Geneeskunde te Antwerpen, blijkt dat het be</w:t>
            </w:r>
            <w:r w:rsidRPr="00D66B90">
              <w:rPr>
                <w:rFonts w:cs="Arial"/>
                <w:spacing w:val="-2"/>
                <w:sz w:val="18"/>
                <w:szCs w:val="18"/>
                <w:lang w:val="nl-NL"/>
              </w:rPr>
              <w:softHyphen/>
              <w:t>stemd is voor de preventieve be</w:t>
            </w:r>
            <w:r w:rsidRPr="00D66B90">
              <w:rPr>
                <w:rFonts w:cs="Arial"/>
                <w:spacing w:val="-2"/>
                <w:sz w:val="18"/>
                <w:szCs w:val="18"/>
                <w:lang w:val="nl-NL"/>
              </w:rPr>
              <w:softHyphen/>
              <w:t>han</w:t>
            </w:r>
            <w:r w:rsidRPr="00D66B90">
              <w:rPr>
                <w:rFonts w:cs="Arial"/>
                <w:spacing w:val="-2"/>
                <w:sz w:val="18"/>
                <w:szCs w:val="18"/>
                <w:lang w:val="nl-NL"/>
              </w:rPr>
              <w:softHyphen/>
              <w:t>deling (Post-exposure prophylaxis: PEP) van een patiënt na een risicocontact (categorie III) voor rabiës.</w:t>
            </w:r>
          </w:p>
        </w:tc>
        <w:tc>
          <w:tcPr>
            <w:tcW w:w="426" w:type="dxa"/>
            <w:noWrap/>
            <w:tcMar>
              <w:left w:w="0" w:type="dxa"/>
              <w:right w:w="0" w:type="dxa"/>
            </w:tcMar>
          </w:tcPr>
          <w:p w14:paraId="3217F3EA" w14:textId="77777777" w:rsidR="00CA728A" w:rsidRPr="00CA728A"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705" w:type="dxa"/>
            <w:tcMar>
              <w:left w:w="170" w:type="dxa"/>
              <w:right w:w="170" w:type="dxa"/>
            </w:tcMar>
          </w:tcPr>
          <w:p w14:paraId="5BF51586" w14:textId="77777777" w:rsidR="00CA728A" w:rsidRPr="00D66B90"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66B90">
              <w:rPr>
                <w:rFonts w:cs="Arial"/>
                <w:spacing w:val="-2"/>
                <w:sz w:val="18"/>
                <w:szCs w:val="18"/>
                <w:lang w:val="fr-FR"/>
              </w:rPr>
              <w:t>La prépa</w:t>
            </w:r>
            <w:r w:rsidRPr="00D66B90">
              <w:rPr>
                <w:rFonts w:cs="Arial"/>
                <w:spacing w:val="-2"/>
                <w:sz w:val="18"/>
                <w:szCs w:val="18"/>
                <w:lang w:val="fr-FR"/>
              </w:rPr>
              <w:softHyphen/>
              <w:t>ration peut être rem</w:t>
            </w:r>
            <w:r w:rsidRPr="00D66B90">
              <w:rPr>
                <w:rFonts w:cs="Arial"/>
                <w:spacing w:val="-2"/>
                <w:sz w:val="18"/>
                <w:szCs w:val="18"/>
                <w:lang w:val="fr-FR"/>
              </w:rPr>
              <w:softHyphen/>
              <w:t>bour</w:t>
            </w:r>
            <w:r w:rsidRPr="00D66B90">
              <w:rPr>
                <w:rFonts w:cs="Arial"/>
                <w:spacing w:val="-2"/>
                <w:sz w:val="18"/>
                <w:szCs w:val="18"/>
                <w:lang w:val="fr-FR"/>
              </w:rPr>
              <w:softHyphen/>
              <w:t>sée s'il ressort du rap</w:t>
            </w:r>
            <w:r w:rsidRPr="00D66B90">
              <w:rPr>
                <w:rFonts w:cs="Arial"/>
                <w:spacing w:val="-2"/>
                <w:sz w:val="18"/>
                <w:szCs w:val="18"/>
                <w:lang w:val="fr-FR"/>
              </w:rPr>
              <w:softHyphen/>
              <w:t>port du mé</w:t>
            </w:r>
            <w:r w:rsidRPr="00D66B90">
              <w:rPr>
                <w:rFonts w:cs="Arial"/>
                <w:spacing w:val="-2"/>
                <w:sz w:val="18"/>
                <w:szCs w:val="18"/>
                <w:lang w:val="fr-FR"/>
              </w:rPr>
              <w:softHyphen/>
              <w:t>de</w:t>
            </w:r>
            <w:r w:rsidRPr="00D66B90">
              <w:rPr>
                <w:rFonts w:cs="Arial"/>
                <w:spacing w:val="-2"/>
                <w:sz w:val="18"/>
                <w:szCs w:val="18"/>
                <w:lang w:val="fr-FR"/>
              </w:rPr>
              <w:softHyphen/>
              <w:t>cin trai</w:t>
            </w:r>
            <w:r w:rsidRPr="00D66B90">
              <w:rPr>
                <w:rFonts w:cs="Arial"/>
                <w:spacing w:val="-2"/>
                <w:sz w:val="18"/>
                <w:szCs w:val="18"/>
                <w:lang w:val="fr-FR"/>
              </w:rPr>
              <w:softHyphen/>
              <w:t>tant, attaché à l’Institut de Médicine Tropicale à Anvers,  qu'elle est destinée au trai</w:t>
            </w:r>
            <w:r w:rsidRPr="00D66B90">
              <w:rPr>
                <w:rFonts w:cs="Arial"/>
                <w:spacing w:val="-2"/>
                <w:sz w:val="18"/>
                <w:szCs w:val="18"/>
                <w:lang w:val="fr-FR"/>
              </w:rPr>
              <w:softHyphen/>
              <w:t>te</w:t>
            </w:r>
            <w:r w:rsidRPr="00D66B90">
              <w:rPr>
                <w:rFonts w:cs="Arial"/>
                <w:spacing w:val="-2"/>
                <w:sz w:val="18"/>
                <w:szCs w:val="18"/>
                <w:lang w:val="fr-FR"/>
              </w:rPr>
              <w:softHyphen/>
              <w:t xml:space="preserve">ment préventif </w:t>
            </w:r>
            <w:r w:rsidRPr="00D66B90">
              <w:rPr>
                <w:rFonts w:cs="Arial"/>
                <w:spacing w:val="-2"/>
                <w:sz w:val="18"/>
                <w:szCs w:val="18"/>
              </w:rPr>
              <w:t xml:space="preserve">(Post-exposure prophylaxis: PEP) </w:t>
            </w:r>
            <w:r w:rsidRPr="00D66B90">
              <w:rPr>
                <w:rFonts w:cs="Arial"/>
                <w:spacing w:val="-2"/>
                <w:sz w:val="18"/>
                <w:szCs w:val="18"/>
                <w:lang w:val="fr-FR"/>
              </w:rPr>
              <w:t>d'un pa</w:t>
            </w:r>
            <w:r w:rsidRPr="00D66B90">
              <w:rPr>
                <w:rFonts w:cs="Arial"/>
                <w:spacing w:val="-2"/>
                <w:sz w:val="18"/>
                <w:szCs w:val="18"/>
                <w:lang w:val="fr-FR"/>
              </w:rPr>
              <w:softHyphen/>
              <w:t>tient après un contact à risque (catégorie III) pour la rage.</w:t>
            </w:r>
          </w:p>
        </w:tc>
      </w:tr>
    </w:tbl>
    <w:p w14:paraId="29148A95" w14:textId="77777777" w:rsidR="00CA728A" w:rsidRPr="00CA728A"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CA728A" w14:paraId="67C9E645" w14:textId="77777777" w:rsidTr="00E73D64">
        <w:trPr>
          <w:jc w:val="center"/>
        </w:trPr>
        <w:tc>
          <w:tcPr>
            <w:tcW w:w="1691" w:type="dxa"/>
          </w:tcPr>
          <w:p w14:paraId="14155032" w14:textId="77777777" w:rsidR="00CA728A" w:rsidRPr="00CA728A" w:rsidRDefault="00CA728A" w:rsidP="00CA728A">
            <w:pPr>
              <w:rPr>
                <w:rFonts w:cs="Arial"/>
                <w:b/>
                <w:sz w:val="18"/>
                <w:szCs w:val="18"/>
              </w:rPr>
            </w:pPr>
            <w:r w:rsidRPr="00CA728A">
              <w:rPr>
                <w:rFonts w:cs="Arial"/>
                <w:b/>
                <w:sz w:val="18"/>
                <w:szCs w:val="18"/>
              </w:rPr>
              <w:t>Categ.</w:t>
            </w:r>
          </w:p>
        </w:tc>
        <w:tc>
          <w:tcPr>
            <w:tcW w:w="1134" w:type="dxa"/>
          </w:tcPr>
          <w:p w14:paraId="10B24E61"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2375AC44" w14:textId="77777777" w:rsidR="00CA728A" w:rsidRPr="00CA728A" w:rsidRDefault="00CA728A" w:rsidP="00CA728A">
            <w:pPr>
              <w:rPr>
                <w:rFonts w:cs="Arial"/>
                <w:b/>
                <w:sz w:val="18"/>
                <w:szCs w:val="18"/>
              </w:rPr>
            </w:pPr>
            <w:r w:rsidRPr="00CA728A">
              <w:rPr>
                <w:rFonts w:cs="Arial"/>
                <w:b/>
                <w:sz w:val="18"/>
                <w:szCs w:val="18"/>
              </w:rPr>
              <w:t>Benaming</w:t>
            </w:r>
          </w:p>
        </w:tc>
        <w:tc>
          <w:tcPr>
            <w:tcW w:w="2600" w:type="dxa"/>
          </w:tcPr>
          <w:p w14:paraId="745E7C0D" w14:textId="77777777" w:rsidR="00CA728A" w:rsidRPr="00CA728A" w:rsidRDefault="00CA728A" w:rsidP="00CA728A">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CA728A" w:rsidRPr="00CA728A" w14:paraId="3E7EB4EF" w14:textId="77777777" w:rsidTr="00E73D64">
        <w:trPr>
          <w:trHeight w:val="300"/>
          <w:jc w:val="center"/>
        </w:trPr>
        <w:tc>
          <w:tcPr>
            <w:tcW w:w="1691" w:type="dxa"/>
          </w:tcPr>
          <w:p w14:paraId="4793E678" w14:textId="77777777" w:rsidR="00CA728A" w:rsidRPr="00CA728A" w:rsidRDefault="00CA728A" w:rsidP="00CA728A">
            <w:pPr>
              <w:rPr>
                <w:rFonts w:cs="Arial"/>
                <w:b/>
                <w:sz w:val="18"/>
                <w:szCs w:val="18"/>
              </w:rPr>
            </w:pPr>
            <w:r w:rsidRPr="00CA728A">
              <w:rPr>
                <w:rFonts w:cs="Arial"/>
                <w:b/>
                <w:sz w:val="18"/>
                <w:szCs w:val="18"/>
              </w:rPr>
              <w:t>Catég.</w:t>
            </w:r>
          </w:p>
        </w:tc>
        <w:tc>
          <w:tcPr>
            <w:tcW w:w="1134" w:type="dxa"/>
          </w:tcPr>
          <w:p w14:paraId="0FFD57AC"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05191F4E" w14:textId="77777777" w:rsidR="00CA728A" w:rsidRPr="00CA728A" w:rsidRDefault="00CA728A" w:rsidP="00CA728A">
            <w:pPr>
              <w:rPr>
                <w:rFonts w:cs="Arial"/>
                <w:b/>
                <w:sz w:val="18"/>
                <w:szCs w:val="18"/>
              </w:rPr>
            </w:pPr>
            <w:r w:rsidRPr="00CA728A">
              <w:rPr>
                <w:rFonts w:cs="Arial"/>
                <w:b/>
                <w:sz w:val="18"/>
                <w:szCs w:val="18"/>
              </w:rPr>
              <w:t>Dénomination</w:t>
            </w:r>
          </w:p>
        </w:tc>
        <w:tc>
          <w:tcPr>
            <w:tcW w:w="2600" w:type="dxa"/>
          </w:tcPr>
          <w:p w14:paraId="2FD2A132" w14:textId="77777777" w:rsidR="00CA728A" w:rsidRPr="00CA728A" w:rsidRDefault="00CA728A" w:rsidP="00CA728A">
            <w:pPr>
              <w:rPr>
                <w:rFonts w:cs="Arial"/>
                <w:b/>
                <w:sz w:val="18"/>
                <w:szCs w:val="18"/>
              </w:rPr>
            </w:pPr>
            <w:r w:rsidRPr="00CA728A">
              <w:rPr>
                <w:rFonts w:cs="Arial"/>
                <w:b/>
                <w:sz w:val="18"/>
                <w:szCs w:val="18"/>
                <w:lang w:val="nl-NL"/>
              </w:rPr>
              <w:t>Unités visées sous 1-2°</w:t>
            </w:r>
          </w:p>
        </w:tc>
      </w:tr>
      <w:tr w:rsidR="00CA728A" w:rsidRPr="002D4205" w14:paraId="1DB17E75" w14:textId="77777777" w:rsidTr="00E73D64">
        <w:trPr>
          <w:jc w:val="center"/>
        </w:trPr>
        <w:tc>
          <w:tcPr>
            <w:tcW w:w="8260" w:type="dxa"/>
            <w:gridSpan w:val="4"/>
          </w:tcPr>
          <w:p w14:paraId="1DF01064" w14:textId="2CEA8690" w:rsidR="00CA728A" w:rsidRPr="008C09AC" w:rsidRDefault="00CA728A" w:rsidP="00CA728A">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rPr>
              <w:t>IMOGAM RAGE (ATC J06BB05)</w:t>
            </w:r>
            <w:r w:rsidR="002D4205" w:rsidRPr="008C09AC">
              <w:rPr>
                <w:rFonts w:cs="Arial"/>
                <w:spacing w:val="-2"/>
                <w:sz w:val="18"/>
                <w:szCs w:val="18"/>
              </w:rPr>
              <w:t xml:space="preserve"> IMMUNOGLOBULINE HUMAINE RABIQUE – HUMANE RABIES IMMUNOGLOBULIN</w:t>
            </w:r>
          </w:p>
        </w:tc>
      </w:tr>
      <w:tr w:rsidR="00CA728A" w:rsidRPr="00CA728A" w14:paraId="30906096" w14:textId="77777777" w:rsidTr="00E73D64">
        <w:trPr>
          <w:jc w:val="center"/>
        </w:trPr>
        <w:tc>
          <w:tcPr>
            <w:tcW w:w="1691" w:type="dxa"/>
            <w:vAlign w:val="center"/>
          </w:tcPr>
          <w:p w14:paraId="3D4D15D6"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514B8995" w14:textId="77777777" w:rsidR="00CA728A" w:rsidRPr="00CA728A" w:rsidRDefault="00CA728A" w:rsidP="00CA728A">
            <w:pPr>
              <w:jc w:val="center"/>
              <w:rPr>
                <w:rFonts w:cs="Arial"/>
                <w:sz w:val="18"/>
                <w:szCs w:val="18"/>
                <w:lang w:val="en-US"/>
              </w:rPr>
            </w:pPr>
            <w:r w:rsidRPr="00CA728A">
              <w:rPr>
                <w:rFonts w:cs="Arial"/>
                <w:sz w:val="18"/>
                <w:szCs w:val="18"/>
              </w:rPr>
              <w:t>2955-425</w:t>
            </w:r>
          </w:p>
        </w:tc>
        <w:tc>
          <w:tcPr>
            <w:tcW w:w="2835" w:type="dxa"/>
            <w:vAlign w:val="center"/>
          </w:tcPr>
          <w:p w14:paraId="59EA06F9"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vial inj. aan 300 IU</w:t>
            </w:r>
          </w:p>
          <w:p w14:paraId="021A633D" w14:textId="13C874AC"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495DDA66" w14:textId="77777777" w:rsidR="00CA728A" w:rsidRPr="00CA728A" w:rsidRDefault="00CA728A" w:rsidP="00CA728A">
            <w:pPr>
              <w:rPr>
                <w:rFonts w:cs="Arial"/>
                <w:sz w:val="18"/>
                <w:szCs w:val="18"/>
              </w:rPr>
            </w:pPr>
            <w:r w:rsidRPr="00CA728A">
              <w:rPr>
                <w:rFonts w:cs="Arial"/>
                <w:sz w:val="18"/>
                <w:szCs w:val="18"/>
              </w:rPr>
              <w:t>per</w:t>
            </w:r>
          </w:p>
        </w:tc>
      </w:tr>
      <w:tr w:rsidR="00CA728A" w:rsidRPr="00CA728A" w14:paraId="1925C273" w14:textId="77777777" w:rsidTr="00E73D64">
        <w:trPr>
          <w:jc w:val="center"/>
        </w:trPr>
        <w:tc>
          <w:tcPr>
            <w:tcW w:w="1691" w:type="dxa"/>
            <w:vAlign w:val="center"/>
          </w:tcPr>
          <w:p w14:paraId="2DD629B1"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0C0A44EB" w14:textId="77777777" w:rsidR="00CA728A" w:rsidRPr="00CA728A" w:rsidRDefault="00CA728A" w:rsidP="00CA728A">
            <w:pPr>
              <w:jc w:val="center"/>
              <w:rPr>
                <w:rFonts w:cs="Arial"/>
                <w:sz w:val="18"/>
                <w:szCs w:val="18"/>
                <w:lang w:val="en-US"/>
              </w:rPr>
            </w:pPr>
            <w:r w:rsidRPr="00CA728A">
              <w:rPr>
                <w:rFonts w:cs="Arial"/>
                <w:sz w:val="18"/>
                <w:szCs w:val="18"/>
              </w:rPr>
              <w:t>0750-760</w:t>
            </w:r>
          </w:p>
        </w:tc>
        <w:tc>
          <w:tcPr>
            <w:tcW w:w="2835" w:type="dxa"/>
            <w:vAlign w:val="center"/>
          </w:tcPr>
          <w:p w14:paraId="0102A824"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5DF92C77" w14:textId="416209F1"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3B2BC4B2" w14:textId="77777777" w:rsidR="00CA728A" w:rsidRPr="00CA728A" w:rsidRDefault="00CA728A" w:rsidP="00CA728A">
            <w:pPr>
              <w:jc w:val="right"/>
              <w:rPr>
                <w:rFonts w:cs="Arial"/>
                <w:sz w:val="18"/>
                <w:szCs w:val="18"/>
              </w:rPr>
            </w:pPr>
            <w:r w:rsidRPr="00CA728A">
              <w:rPr>
                <w:rFonts w:cs="Arial"/>
                <w:sz w:val="18"/>
                <w:szCs w:val="18"/>
              </w:rPr>
              <w:t>1 vial</w:t>
            </w:r>
          </w:p>
        </w:tc>
      </w:tr>
      <w:tr w:rsidR="00CA728A" w:rsidRPr="00CA728A" w14:paraId="6FAA7F15" w14:textId="77777777" w:rsidTr="00E73D64">
        <w:trPr>
          <w:jc w:val="center"/>
        </w:trPr>
        <w:tc>
          <w:tcPr>
            <w:tcW w:w="1691" w:type="dxa"/>
            <w:vAlign w:val="center"/>
          </w:tcPr>
          <w:p w14:paraId="58A16AD3"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438C1192" w14:textId="77777777" w:rsidR="00CA728A" w:rsidRPr="00CA728A" w:rsidRDefault="00CA728A" w:rsidP="00CA728A">
            <w:pPr>
              <w:jc w:val="center"/>
              <w:rPr>
                <w:rFonts w:cs="Arial"/>
                <w:sz w:val="18"/>
                <w:szCs w:val="18"/>
                <w:lang w:val="en-US"/>
              </w:rPr>
            </w:pPr>
            <w:r w:rsidRPr="00CA728A">
              <w:rPr>
                <w:rFonts w:cs="Arial"/>
                <w:sz w:val="18"/>
                <w:szCs w:val="18"/>
                <w:lang w:val="en-US"/>
              </w:rPr>
              <w:t>0750*-760</w:t>
            </w:r>
          </w:p>
        </w:tc>
        <w:tc>
          <w:tcPr>
            <w:tcW w:w="2835" w:type="dxa"/>
            <w:vAlign w:val="center"/>
          </w:tcPr>
          <w:p w14:paraId="6F8ADD9C"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pr. vial inj. aan 300 IU</w:t>
            </w:r>
          </w:p>
          <w:p w14:paraId="3D64A621" w14:textId="2FC8A782" w:rsidR="00CA728A" w:rsidRPr="00CA728A" w:rsidRDefault="00CA728A" w:rsidP="00116729">
            <w:pPr>
              <w:rPr>
                <w:rFonts w:cs="Arial"/>
                <w:sz w:val="18"/>
                <w:szCs w:val="18"/>
                <w:lang w:val="nl-BE"/>
              </w:rPr>
            </w:pPr>
            <w:r w:rsidRPr="00CA728A">
              <w:rPr>
                <w:rFonts w:cs="Arial"/>
                <w:spacing w:val="-2"/>
                <w:sz w:val="18"/>
                <w:szCs w:val="18"/>
                <w:lang w:val="nl-BE"/>
              </w:rPr>
              <w:lastRenderedPageBreak/>
              <w:t>(150 IU</w:t>
            </w:r>
            <w:r w:rsidR="00501395">
              <w:rPr>
                <w:rFonts w:cs="Arial"/>
                <w:spacing w:val="-2"/>
                <w:sz w:val="18"/>
                <w:szCs w:val="18"/>
                <w:lang w:val="nl-BE"/>
              </w:rPr>
              <w:t>/mL</w:t>
            </w:r>
            <w:r w:rsidRPr="00CA728A">
              <w:rPr>
                <w:rFonts w:cs="Arial"/>
                <w:spacing w:val="-2"/>
                <w:sz w:val="18"/>
                <w:szCs w:val="18"/>
                <w:lang w:val="nl-BE"/>
              </w:rPr>
              <w:t>))</w:t>
            </w:r>
          </w:p>
        </w:tc>
        <w:tc>
          <w:tcPr>
            <w:tcW w:w="2600" w:type="dxa"/>
          </w:tcPr>
          <w:p w14:paraId="59460E96" w14:textId="77777777" w:rsidR="00CA728A" w:rsidRPr="00CA728A" w:rsidRDefault="00CA728A" w:rsidP="00CA728A">
            <w:pPr>
              <w:rPr>
                <w:rFonts w:cs="Arial"/>
                <w:sz w:val="18"/>
                <w:szCs w:val="18"/>
              </w:rPr>
            </w:pPr>
            <w:r w:rsidRPr="00CA728A">
              <w:rPr>
                <w:rFonts w:cs="Arial"/>
                <w:sz w:val="18"/>
                <w:szCs w:val="18"/>
              </w:rPr>
              <w:lastRenderedPageBreak/>
              <w:t>par</w:t>
            </w:r>
          </w:p>
        </w:tc>
      </w:tr>
      <w:tr w:rsidR="00033C03" w:rsidRPr="008C09AC"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8C09AC"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lang w:val="fr-FR"/>
              </w:rPr>
              <w:t xml:space="preserve"> </w:t>
            </w:r>
            <w:r w:rsidR="00116729" w:rsidRPr="008C09AC">
              <w:rPr>
                <w:rFonts w:cs="Arial"/>
                <w:spacing w:val="-2"/>
                <w:sz w:val="18"/>
                <w:szCs w:val="18"/>
              </w:rPr>
              <w:t>IMMUNOGLOBULINE HUMAINE RABIQUE – HUMANE RABIES IMMUNOGLOBULIN</w:t>
            </w:r>
          </w:p>
        </w:tc>
      </w:tr>
      <w:tr w:rsidR="00033C03" w:rsidRPr="008C09AC"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8C09AC" w:rsidRDefault="00033C03">
            <w:pPr>
              <w:jc w:val="center"/>
              <w:rPr>
                <w:rFonts w:cs="Arial"/>
                <w:sz w:val="18"/>
                <w:szCs w:val="16"/>
              </w:rPr>
            </w:pPr>
            <w:r w:rsidRPr="008C09AC">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flacon inj. aan 300 IU</w:t>
            </w:r>
          </w:p>
          <w:p w14:paraId="3B668CE7" w14:textId="011D568E"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8C09AC" w:rsidRDefault="00033C03">
            <w:pPr>
              <w:rPr>
                <w:rFonts w:cs="Arial"/>
                <w:sz w:val="18"/>
                <w:szCs w:val="16"/>
              </w:rPr>
            </w:pPr>
            <w:r w:rsidRPr="008C09AC">
              <w:rPr>
                <w:rFonts w:cs="Arial"/>
                <w:sz w:val="18"/>
                <w:szCs w:val="16"/>
              </w:rPr>
              <w:t>per</w:t>
            </w:r>
          </w:p>
        </w:tc>
      </w:tr>
      <w:tr w:rsidR="00033C03" w:rsidRPr="008C09AC"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7A0C831D" w14:textId="3158AD35"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8C09AC" w:rsidRDefault="00033C03">
            <w:pPr>
              <w:jc w:val="right"/>
              <w:rPr>
                <w:rFonts w:cs="Arial"/>
                <w:sz w:val="18"/>
                <w:szCs w:val="16"/>
              </w:rPr>
            </w:pPr>
            <w:r w:rsidRPr="008C09AC">
              <w:rPr>
                <w:rFonts w:cs="Arial"/>
                <w:sz w:val="18"/>
                <w:szCs w:val="16"/>
              </w:rPr>
              <w:t>1 flacon</w:t>
            </w:r>
          </w:p>
        </w:tc>
      </w:tr>
      <w:tr w:rsidR="00033C03" w:rsidRPr="008C09AC"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pr. flacon inj. aan 300 IU</w:t>
            </w:r>
          </w:p>
          <w:p w14:paraId="31AA4AFD" w14:textId="4E0561D3"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/mL</w:t>
            </w:r>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8C09AC" w:rsidRDefault="00033C03">
            <w:pPr>
              <w:rPr>
                <w:rFonts w:cs="Arial"/>
                <w:sz w:val="18"/>
                <w:szCs w:val="16"/>
              </w:rPr>
            </w:pPr>
            <w:r w:rsidRPr="008C09AC">
              <w:rPr>
                <w:rFonts w:cs="Arial"/>
                <w:sz w:val="18"/>
                <w:szCs w:val="16"/>
              </w:rPr>
              <w:t>par</w:t>
            </w:r>
          </w:p>
        </w:tc>
      </w:tr>
      <w:tr w:rsidR="00033C03"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116729"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rPr>
              <w:t xml:space="preserve"> IMMUNOGLOBULINE HUMAINE RABIQUE – HUMANE RABIES IMMUNOGLOBULIN</w:t>
            </w:r>
          </w:p>
        </w:tc>
      </w:tr>
      <w:tr w:rsidR="00033C03"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116729" w:rsidRDefault="00033C03" w:rsidP="00116729">
            <w:pPr>
              <w:rPr>
                <w:rFonts w:cs="Arial"/>
                <w:sz w:val="18"/>
                <w:szCs w:val="18"/>
              </w:rPr>
            </w:pPr>
            <w:r w:rsidRPr="00116729">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flacon inj. aan 750 IU</w:t>
            </w:r>
          </w:p>
          <w:p w14:paraId="540AAC53" w14:textId="305A588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116729" w:rsidRDefault="00033C03" w:rsidP="00116729">
            <w:pPr>
              <w:rPr>
                <w:rFonts w:cs="Arial"/>
                <w:sz w:val="18"/>
                <w:szCs w:val="18"/>
              </w:rPr>
            </w:pPr>
            <w:r w:rsidRPr="00116729">
              <w:rPr>
                <w:rFonts w:cs="Arial"/>
                <w:sz w:val="18"/>
                <w:szCs w:val="18"/>
              </w:rPr>
              <w:t>per</w:t>
            </w:r>
          </w:p>
        </w:tc>
      </w:tr>
      <w:tr w:rsidR="00033C03"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41F48366" w14:textId="18D6E2DD"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116729" w:rsidRDefault="00033C03" w:rsidP="00116729">
            <w:pPr>
              <w:jc w:val="right"/>
              <w:rPr>
                <w:rFonts w:cs="Arial"/>
                <w:sz w:val="18"/>
                <w:szCs w:val="18"/>
              </w:rPr>
            </w:pPr>
            <w:r w:rsidRPr="00116729">
              <w:rPr>
                <w:rFonts w:cs="Arial"/>
                <w:sz w:val="18"/>
                <w:szCs w:val="18"/>
              </w:rPr>
              <w:t>1 flacon</w:t>
            </w:r>
          </w:p>
        </w:tc>
      </w:tr>
      <w:tr w:rsidR="00033C03"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pr. flacon inj. aan 750 IU</w:t>
            </w:r>
          </w:p>
          <w:p w14:paraId="5964CB72" w14:textId="0A46F67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/mL</w:t>
            </w:r>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116729" w:rsidRDefault="00033C03" w:rsidP="00116729">
            <w:pPr>
              <w:rPr>
                <w:rFonts w:cs="Arial"/>
                <w:sz w:val="18"/>
                <w:szCs w:val="18"/>
              </w:rPr>
            </w:pPr>
            <w:r w:rsidRPr="00116729">
              <w:rPr>
                <w:rFonts w:cs="Arial"/>
                <w:sz w:val="18"/>
                <w:szCs w:val="18"/>
              </w:rPr>
              <w:t>par</w:t>
            </w:r>
          </w:p>
        </w:tc>
      </w:tr>
    </w:tbl>
    <w:p w14:paraId="6A24483B" w14:textId="77777777" w:rsidR="00CA728A" w:rsidRDefault="00CA728A" w:rsidP="00116729">
      <w:pPr>
        <w:tabs>
          <w:tab w:val="left" w:pos="1800"/>
        </w:tabs>
        <w:ind w:left="360"/>
        <w:rPr>
          <w:rFonts w:cs="Arial"/>
          <w:sz w:val="18"/>
          <w:szCs w:val="18"/>
        </w:rPr>
      </w:pPr>
    </w:p>
    <w:p w14:paraId="0CF3DC6C" w14:textId="77777777" w:rsidR="00292163" w:rsidRPr="00CA728A"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292163" w14:paraId="4678F52D" w14:textId="77777777" w:rsidTr="00D66B90">
        <w:trPr>
          <w:jc w:val="center"/>
        </w:trPr>
        <w:tc>
          <w:tcPr>
            <w:tcW w:w="586" w:type="dxa"/>
            <w:tcMar>
              <w:left w:w="0" w:type="dxa"/>
              <w:right w:w="0" w:type="dxa"/>
            </w:tcMar>
          </w:tcPr>
          <w:p w14:paraId="025BDEA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292163">
              <w:rPr>
                <w:rFonts w:cs="Arial"/>
                <w:spacing w:val="-2"/>
                <w:sz w:val="18"/>
                <w:szCs w:val="18"/>
                <w:lang w:val="fr-FR"/>
              </w:rPr>
              <w:t>37°</w:t>
            </w:r>
          </w:p>
        </w:tc>
        <w:tc>
          <w:tcPr>
            <w:tcW w:w="3543" w:type="dxa"/>
          </w:tcPr>
          <w:p w14:paraId="197A323F" w14:textId="04BD1009" w:rsidR="00292163" w:rsidRPr="00292163" w:rsidRDefault="00292163" w:rsidP="00292163">
            <w:pPr>
              <w:numPr>
                <w:ilvl w:val="0"/>
                <w:numId w:val="16"/>
              </w:numPr>
              <w:ind w:left="140" w:hanging="281"/>
              <w:contextualSpacing/>
              <w:jc w:val="both"/>
              <w:rPr>
                <w:rFonts w:cs="Arial"/>
                <w:spacing w:val="-2"/>
                <w:sz w:val="18"/>
                <w:szCs w:val="18"/>
                <w:lang w:val="nl-BE"/>
              </w:rPr>
            </w:pPr>
            <w:r w:rsidRPr="00292163">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Pr>
                <w:rFonts w:cs="Arial"/>
                <w:sz w:val="18"/>
                <w:szCs w:val="18"/>
                <w:lang w:val="nl-BE"/>
              </w:rPr>
              <w:t xml:space="preserve"> </w:t>
            </w:r>
            <w:r w:rsidRPr="00292163">
              <w:rPr>
                <w:rFonts w:cs="Arial"/>
                <w:sz w:val="18"/>
                <w:szCs w:val="18"/>
                <w:lang w:val="nl-BE"/>
              </w:rPr>
              <w:t>:</w:t>
            </w:r>
          </w:p>
        </w:tc>
        <w:tc>
          <w:tcPr>
            <w:tcW w:w="586" w:type="dxa"/>
            <w:tcMar>
              <w:left w:w="0" w:type="dxa"/>
              <w:right w:w="0" w:type="dxa"/>
            </w:tcMar>
          </w:tcPr>
          <w:p w14:paraId="7FE6527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292163">
              <w:rPr>
                <w:rFonts w:cs="Arial"/>
                <w:spacing w:val="-2"/>
                <w:sz w:val="18"/>
                <w:szCs w:val="18"/>
                <w:lang w:val="nl-BE"/>
              </w:rPr>
              <w:t>37°</w:t>
            </w:r>
          </w:p>
        </w:tc>
        <w:tc>
          <w:tcPr>
            <w:tcW w:w="3543" w:type="dxa"/>
          </w:tcPr>
          <w:p w14:paraId="41F74759" w14:textId="641CCFB5"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Pr>
                <w:rFonts w:cs="Arial"/>
                <w:sz w:val="18"/>
                <w:szCs w:val="18"/>
              </w:rPr>
              <w:t xml:space="preserve"> </w:t>
            </w:r>
            <w:r w:rsidRPr="00292163">
              <w:rPr>
                <w:rFonts w:cs="Arial"/>
                <w:sz w:val="18"/>
                <w:szCs w:val="18"/>
              </w:rPr>
              <w:t>:</w:t>
            </w:r>
          </w:p>
        </w:tc>
      </w:tr>
      <w:tr w:rsidR="00292163" w:rsidRPr="00292163" w14:paraId="37C3E439" w14:textId="77777777" w:rsidTr="00D66B90">
        <w:trPr>
          <w:jc w:val="center"/>
        </w:trPr>
        <w:tc>
          <w:tcPr>
            <w:tcW w:w="586" w:type="dxa"/>
            <w:tcMar>
              <w:left w:w="0" w:type="dxa"/>
              <w:right w:w="0" w:type="dxa"/>
            </w:tcMar>
          </w:tcPr>
          <w:p w14:paraId="2962A30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70C14364" w14:textId="77777777" w:rsidTr="00D66B90">
        <w:trPr>
          <w:jc w:val="center"/>
        </w:trPr>
        <w:tc>
          <w:tcPr>
            <w:tcW w:w="586" w:type="dxa"/>
            <w:tcMar>
              <w:left w:w="0" w:type="dxa"/>
              <w:right w:w="0" w:type="dxa"/>
            </w:tcMar>
          </w:tcPr>
          <w:p w14:paraId="7117432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292163" w:rsidRDefault="00292163" w:rsidP="00292163">
            <w:pPr>
              <w:ind w:left="423" w:hanging="283"/>
              <w:contextualSpacing/>
              <w:jc w:val="both"/>
              <w:rPr>
                <w:rFonts w:cs="Arial"/>
                <w:spacing w:val="-2"/>
                <w:sz w:val="18"/>
                <w:szCs w:val="18"/>
              </w:rPr>
            </w:pPr>
            <w:r w:rsidRPr="00292163">
              <w:rPr>
                <w:rFonts w:cs="Arial"/>
                <w:spacing w:val="-2"/>
                <w:sz w:val="18"/>
                <w:szCs w:val="18"/>
                <w:lang w:val="fr-FR"/>
              </w:rPr>
              <w:t xml:space="preserve">1.1 Parasitemie-index </w:t>
            </w:r>
            <w:r w:rsidRPr="00292163">
              <w:rPr>
                <w:rFonts w:cs="Arial"/>
                <w:sz w:val="18"/>
                <w:szCs w:val="18"/>
              </w:rPr>
              <w:t>≥ 10% (of 400.000/µL)</w:t>
            </w:r>
          </w:p>
        </w:tc>
        <w:tc>
          <w:tcPr>
            <w:tcW w:w="586" w:type="dxa"/>
            <w:tcMar>
              <w:left w:w="0" w:type="dxa"/>
              <w:right w:w="0" w:type="dxa"/>
            </w:tcMar>
          </w:tcPr>
          <w:p w14:paraId="5D520B4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292163" w:rsidRDefault="00292163" w:rsidP="00292163">
            <w:pPr>
              <w:tabs>
                <w:tab w:val="left" w:pos="5273"/>
                <w:tab w:val="left" w:pos="5503"/>
                <w:tab w:val="left" w:pos="5667"/>
              </w:tabs>
              <w:ind w:left="405" w:hanging="284"/>
              <w:contextualSpacing/>
              <w:jc w:val="both"/>
              <w:rPr>
                <w:rFonts w:cs="Arial"/>
                <w:spacing w:val="-2"/>
                <w:sz w:val="18"/>
                <w:szCs w:val="18"/>
              </w:rPr>
            </w:pPr>
            <w:r w:rsidRPr="00292163">
              <w:rPr>
                <w:rFonts w:cs="Arial"/>
                <w:sz w:val="18"/>
                <w:szCs w:val="18"/>
              </w:rPr>
              <w:t>1.1. Parasitémie ≥ 10% (ou 400.000/µL)</w:t>
            </w:r>
          </w:p>
        </w:tc>
      </w:tr>
      <w:tr w:rsidR="00292163" w:rsidRPr="00292163" w14:paraId="16F77C8C" w14:textId="77777777" w:rsidTr="00D66B90">
        <w:trPr>
          <w:jc w:val="center"/>
        </w:trPr>
        <w:tc>
          <w:tcPr>
            <w:tcW w:w="586" w:type="dxa"/>
            <w:tcMar>
              <w:left w:w="0" w:type="dxa"/>
              <w:right w:w="0" w:type="dxa"/>
            </w:tcMar>
          </w:tcPr>
          <w:p w14:paraId="41433B5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C1BE086" w14:textId="77777777" w:rsidTr="00D66B90">
        <w:trPr>
          <w:jc w:val="center"/>
        </w:trPr>
        <w:tc>
          <w:tcPr>
            <w:tcW w:w="586" w:type="dxa"/>
            <w:tcMar>
              <w:left w:w="0" w:type="dxa"/>
              <w:right w:w="0" w:type="dxa"/>
            </w:tcMar>
          </w:tcPr>
          <w:p w14:paraId="2F71BF2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5275D16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292163" w:rsidRDefault="00292163" w:rsidP="00292163">
            <w:pPr>
              <w:tabs>
                <w:tab w:val="left" w:pos="-4961"/>
                <w:tab w:val="left" w:pos="-4620"/>
                <w:tab w:val="left" w:pos="-4401"/>
                <w:tab w:val="left" w:pos="-4199"/>
              </w:tabs>
              <w:ind w:left="405"/>
              <w:contextualSpacing/>
              <w:jc w:val="both"/>
              <w:rPr>
                <w:rFonts w:cs="Arial"/>
                <w:spacing w:val="-2"/>
                <w:sz w:val="18"/>
                <w:szCs w:val="18"/>
              </w:rPr>
            </w:pPr>
            <w:r w:rsidRPr="00292163">
              <w:rPr>
                <w:rFonts w:cs="Arial"/>
                <w:sz w:val="18"/>
                <w:szCs w:val="18"/>
              </w:rPr>
              <w:t>ou</w:t>
            </w:r>
          </w:p>
        </w:tc>
      </w:tr>
      <w:tr w:rsidR="00292163" w:rsidRPr="00292163" w14:paraId="3E6E7F18" w14:textId="77777777" w:rsidTr="00D66B90">
        <w:trPr>
          <w:jc w:val="center"/>
        </w:trPr>
        <w:tc>
          <w:tcPr>
            <w:tcW w:w="586" w:type="dxa"/>
            <w:tcMar>
              <w:left w:w="0" w:type="dxa"/>
              <w:right w:w="0" w:type="dxa"/>
            </w:tcMar>
          </w:tcPr>
          <w:p w14:paraId="648158A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5C4A60C" w14:textId="77777777" w:rsidTr="00D66B90">
        <w:trPr>
          <w:jc w:val="center"/>
        </w:trPr>
        <w:tc>
          <w:tcPr>
            <w:tcW w:w="586" w:type="dxa"/>
            <w:tcMar>
              <w:left w:w="0" w:type="dxa"/>
              <w:right w:w="0" w:type="dxa"/>
            </w:tcMar>
          </w:tcPr>
          <w:p w14:paraId="300E9A8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292163" w:rsidRDefault="00292163" w:rsidP="00292163">
            <w:pPr>
              <w:ind w:left="423" w:hanging="283"/>
              <w:contextualSpacing/>
              <w:jc w:val="both"/>
              <w:rPr>
                <w:rFonts w:cs="Arial"/>
                <w:spacing w:val="-2"/>
                <w:sz w:val="18"/>
                <w:szCs w:val="18"/>
                <w:lang w:val="nl-BE"/>
              </w:rPr>
            </w:pPr>
            <w:r w:rsidRPr="00292163">
              <w:rPr>
                <w:rFonts w:cs="Arial"/>
                <w:spacing w:val="-2"/>
                <w:sz w:val="18"/>
                <w:szCs w:val="18"/>
                <w:lang w:val="nl-BE"/>
              </w:rPr>
              <w:t xml:space="preserve">1.2. Aanwezigheid van minstens 3 criteria van ernstige malaria / ernstige organische stoornis (* en **, cfr. Bijlage B), met inbegrip van minstens één criterium van ernstige organische stoornis (**).  </w:t>
            </w:r>
          </w:p>
        </w:tc>
        <w:tc>
          <w:tcPr>
            <w:tcW w:w="586" w:type="dxa"/>
            <w:tcMar>
              <w:left w:w="0" w:type="dxa"/>
              <w:right w:w="0" w:type="dxa"/>
            </w:tcMar>
          </w:tcPr>
          <w:p w14:paraId="27FD523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292163" w14:paraId="33846EC2" w14:textId="77777777" w:rsidTr="00D66B90">
        <w:trPr>
          <w:jc w:val="center"/>
        </w:trPr>
        <w:tc>
          <w:tcPr>
            <w:tcW w:w="586" w:type="dxa"/>
            <w:tcMar>
              <w:left w:w="0" w:type="dxa"/>
              <w:right w:w="0" w:type="dxa"/>
            </w:tcMar>
          </w:tcPr>
          <w:p w14:paraId="2422F480"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4D2584D" w14:textId="77777777" w:rsidTr="00D66B90">
        <w:trPr>
          <w:jc w:val="center"/>
        </w:trPr>
        <w:tc>
          <w:tcPr>
            <w:tcW w:w="586" w:type="dxa"/>
            <w:tcMar>
              <w:left w:w="0" w:type="dxa"/>
              <w:right w:w="0" w:type="dxa"/>
            </w:tcMar>
          </w:tcPr>
          <w:p w14:paraId="7A99D19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292163" w:rsidRDefault="00292163" w:rsidP="00292163">
            <w:pPr>
              <w:ind w:left="423"/>
              <w:jc w:val="both"/>
              <w:rPr>
                <w:rFonts w:cs="Arial"/>
                <w:spacing w:val="-2"/>
                <w:sz w:val="18"/>
                <w:szCs w:val="18"/>
              </w:rPr>
            </w:pPr>
            <w:r w:rsidRPr="00292163">
              <w:rPr>
                <w:rFonts w:cs="Arial"/>
                <w:spacing w:val="-2"/>
                <w:sz w:val="18"/>
                <w:szCs w:val="18"/>
                <w:lang w:val="fr-FR"/>
              </w:rPr>
              <w:t>of</w:t>
            </w:r>
          </w:p>
        </w:tc>
        <w:tc>
          <w:tcPr>
            <w:tcW w:w="586" w:type="dxa"/>
            <w:tcMar>
              <w:left w:w="0" w:type="dxa"/>
              <w:right w:w="0" w:type="dxa"/>
            </w:tcMar>
          </w:tcPr>
          <w:p w14:paraId="14D5CDE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292163" w:rsidRDefault="00292163" w:rsidP="00292163">
            <w:pPr>
              <w:tabs>
                <w:tab w:val="left" w:pos="762"/>
                <w:tab w:val="left" w:pos="5273"/>
                <w:tab w:val="left" w:pos="5503"/>
                <w:tab w:val="left" w:pos="5667"/>
                <w:tab w:val="left" w:pos="5869"/>
              </w:tabs>
              <w:ind w:left="405"/>
              <w:jc w:val="both"/>
              <w:rPr>
                <w:rFonts w:cs="Arial"/>
                <w:spacing w:val="-2"/>
                <w:sz w:val="18"/>
                <w:szCs w:val="18"/>
              </w:rPr>
            </w:pPr>
            <w:r w:rsidRPr="00292163">
              <w:rPr>
                <w:rFonts w:cs="Arial"/>
                <w:spacing w:val="-2"/>
                <w:sz w:val="18"/>
                <w:szCs w:val="18"/>
                <w:lang w:val="en-US"/>
              </w:rPr>
              <w:t>ou</w:t>
            </w:r>
          </w:p>
        </w:tc>
      </w:tr>
      <w:tr w:rsidR="00292163" w:rsidRPr="00292163" w14:paraId="728A3D6F" w14:textId="77777777" w:rsidTr="00D66B90">
        <w:trPr>
          <w:jc w:val="center"/>
        </w:trPr>
        <w:tc>
          <w:tcPr>
            <w:tcW w:w="586" w:type="dxa"/>
            <w:tcMar>
              <w:left w:w="0" w:type="dxa"/>
              <w:right w:w="0" w:type="dxa"/>
            </w:tcMar>
          </w:tcPr>
          <w:p w14:paraId="249267F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6853479" w14:textId="77777777" w:rsidTr="00D66B90">
        <w:trPr>
          <w:jc w:val="center"/>
        </w:trPr>
        <w:tc>
          <w:tcPr>
            <w:tcW w:w="586" w:type="dxa"/>
            <w:tcMar>
              <w:left w:w="0" w:type="dxa"/>
              <w:right w:w="0" w:type="dxa"/>
            </w:tcMar>
          </w:tcPr>
          <w:p w14:paraId="3C63CB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292163" w:rsidRDefault="00292163" w:rsidP="00292163">
            <w:pPr>
              <w:ind w:left="423" w:hanging="283"/>
              <w:jc w:val="both"/>
              <w:rPr>
                <w:rFonts w:cs="Arial"/>
                <w:sz w:val="18"/>
                <w:szCs w:val="18"/>
                <w:lang w:val="nl-BE"/>
              </w:rPr>
            </w:pPr>
            <w:r w:rsidRPr="00292163">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292163" w:rsidRDefault="00292163" w:rsidP="00292163">
            <w:pPr>
              <w:tabs>
                <w:tab w:val="left" w:pos="-4961"/>
                <w:tab w:val="left" w:pos="-4620"/>
                <w:tab w:val="left" w:pos="-4401"/>
                <w:tab w:val="left" w:pos="-4199"/>
              </w:tabs>
              <w:ind w:left="405" w:hanging="284"/>
              <w:jc w:val="both"/>
              <w:rPr>
                <w:rFonts w:cs="Arial"/>
                <w:spacing w:val="-2"/>
                <w:sz w:val="18"/>
                <w:szCs w:val="18"/>
              </w:rPr>
            </w:pPr>
            <w:r w:rsidRPr="00292163">
              <w:rPr>
                <w:rFonts w:cs="Arial"/>
                <w:spacing w:val="-2"/>
                <w:sz w:val="18"/>
                <w:szCs w:val="18"/>
              </w:rPr>
              <w:t xml:space="preserve">1.3. </w:t>
            </w:r>
            <w:r w:rsidRPr="00292163">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292163" w14:paraId="5C2CAAD0" w14:textId="77777777" w:rsidTr="00D66B90">
        <w:trPr>
          <w:jc w:val="center"/>
        </w:trPr>
        <w:tc>
          <w:tcPr>
            <w:tcW w:w="586" w:type="dxa"/>
            <w:tcMar>
              <w:left w:w="0" w:type="dxa"/>
              <w:right w:w="0" w:type="dxa"/>
            </w:tcMar>
          </w:tcPr>
          <w:p w14:paraId="4F3AE53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B543D84" w14:textId="77777777" w:rsidTr="00D66B90">
        <w:trPr>
          <w:jc w:val="center"/>
        </w:trPr>
        <w:tc>
          <w:tcPr>
            <w:tcW w:w="586" w:type="dxa"/>
            <w:tcMar>
              <w:left w:w="0" w:type="dxa"/>
              <w:right w:w="0" w:type="dxa"/>
            </w:tcMar>
          </w:tcPr>
          <w:p w14:paraId="38A1C62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333D1F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292163" w:rsidRDefault="00292163" w:rsidP="00292163">
            <w:pPr>
              <w:tabs>
                <w:tab w:val="left" w:pos="-4961"/>
                <w:tab w:val="left" w:pos="-4620"/>
                <w:tab w:val="left" w:pos="-4401"/>
                <w:tab w:val="left" w:pos="-4199"/>
              </w:tabs>
              <w:ind w:left="397"/>
              <w:contextualSpacing/>
              <w:jc w:val="both"/>
              <w:rPr>
                <w:rFonts w:cs="Arial"/>
                <w:spacing w:val="-2"/>
                <w:sz w:val="18"/>
                <w:szCs w:val="18"/>
              </w:rPr>
            </w:pPr>
            <w:r w:rsidRPr="00292163">
              <w:rPr>
                <w:rFonts w:cs="Arial"/>
                <w:spacing w:val="-2"/>
                <w:sz w:val="18"/>
                <w:szCs w:val="18"/>
              </w:rPr>
              <w:t>ou</w:t>
            </w:r>
          </w:p>
        </w:tc>
      </w:tr>
      <w:tr w:rsidR="00292163" w:rsidRPr="00292163" w14:paraId="0F9645E4" w14:textId="77777777" w:rsidTr="00D66B90">
        <w:trPr>
          <w:jc w:val="center"/>
        </w:trPr>
        <w:tc>
          <w:tcPr>
            <w:tcW w:w="586" w:type="dxa"/>
            <w:tcMar>
              <w:left w:w="0" w:type="dxa"/>
              <w:right w:w="0" w:type="dxa"/>
            </w:tcMar>
          </w:tcPr>
          <w:p w14:paraId="79C8C1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83AA1B3" w14:textId="77777777" w:rsidTr="00D66B90">
        <w:trPr>
          <w:jc w:val="center"/>
        </w:trPr>
        <w:tc>
          <w:tcPr>
            <w:tcW w:w="586" w:type="dxa"/>
            <w:tcMar>
              <w:left w:w="0" w:type="dxa"/>
              <w:right w:w="0" w:type="dxa"/>
            </w:tcMar>
          </w:tcPr>
          <w:p w14:paraId="1303EFF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292163"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292163">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pacing w:val="-2"/>
                <w:sz w:val="18"/>
                <w:szCs w:val="18"/>
              </w:rPr>
              <w:t xml:space="preserve">1.4. </w:t>
            </w:r>
            <w:r w:rsidRPr="00292163">
              <w:rPr>
                <w:rFonts w:cs="Arial"/>
                <w:sz w:val="18"/>
                <w:szCs w:val="18"/>
              </w:rPr>
              <w:t>Nécessité d’un traitement anti-malarique IV en cas d’intolérance majeure ou contre-indication à la quinine IV.</w:t>
            </w:r>
          </w:p>
        </w:tc>
      </w:tr>
      <w:tr w:rsidR="00292163" w:rsidRPr="00292163" w14:paraId="30B4AE0B" w14:textId="77777777" w:rsidTr="00D66B90">
        <w:trPr>
          <w:jc w:val="center"/>
        </w:trPr>
        <w:tc>
          <w:tcPr>
            <w:tcW w:w="586" w:type="dxa"/>
            <w:tcMar>
              <w:left w:w="0" w:type="dxa"/>
              <w:right w:w="0" w:type="dxa"/>
            </w:tcMar>
          </w:tcPr>
          <w:p w14:paraId="5C5A22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6E2EB69B" w14:textId="77777777" w:rsidTr="00D66B90">
        <w:trPr>
          <w:jc w:val="center"/>
        </w:trPr>
        <w:tc>
          <w:tcPr>
            <w:tcW w:w="586" w:type="dxa"/>
            <w:tcMar>
              <w:left w:w="0" w:type="dxa"/>
              <w:right w:w="0" w:type="dxa"/>
            </w:tcMar>
          </w:tcPr>
          <w:p w14:paraId="1E859CE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pacing w:val="-2"/>
                <w:sz w:val="18"/>
                <w:szCs w:val="18"/>
                <w:lang w:val="nl-BE"/>
              </w:rPr>
              <w:t xml:space="preserve">De geneesheer-specialist welke kennis heeft omtrent geïmporteerde tropische ziekten, moet verbonden zijn aan een erkende vaccinatiecentra voor een officieel vaccinatieattest tegen gele koorts of de Travel Clinic van het militair ziekenhuis. Indien de geneesheer specialist met een expertise in de behandeling van  geïmporteerde </w:t>
            </w:r>
            <w:r w:rsidRPr="00292163">
              <w:rPr>
                <w:rFonts w:cs="Arial"/>
                <w:spacing w:val="-2"/>
                <w:sz w:val="18"/>
                <w:szCs w:val="18"/>
                <w:lang w:val="nl-BE"/>
              </w:rPr>
              <w:lastRenderedPageBreak/>
              <w:t xml:space="preserve">tropische ziekten niet verbonden is aan een dergelijk centrum, 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médecin </w:t>
            </w:r>
            <w:r w:rsidRPr="00292163">
              <w:rPr>
                <w:rFonts w:cs="Arial"/>
                <w:spacing w:val="-2"/>
                <w:sz w:val="18"/>
                <w:szCs w:val="18"/>
              </w:rPr>
              <w:t>spécialiste ayant une expertise dans les pathologies tropicales d’importation,</w:t>
            </w:r>
            <w:r w:rsidRPr="00292163">
              <w:rPr>
                <w:rFonts w:cs="Arial"/>
                <w:sz w:val="18"/>
                <w:szCs w:val="18"/>
              </w:rPr>
              <w:t xml:space="preserve"> doit être attaché à un Centre de Vaccination agréé pour le certificat international de vaccination fièvre jaune ou à la Travel Clinic de l’Hôpital Militaire. Si le médecin </w:t>
            </w:r>
            <w:r w:rsidRPr="00292163">
              <w:rPr>
                <w:rFonts w:cs="Arial"/>
                <w:spacing w:val="-2"/>
                <w:sz w:val="18"/>
                <w:szCs w:val="18"/>
              </w:rPr>
              <w:t>spécialiste ayant une expertise dans le traitement des pathologies tropicales d’importation</w:t>
            </w:r>
            <w:r w:rsidRPr="00292163">
              <w:rPr>
                <w:rFonts w:cs="Arial"/>
                <w:sz w:val="18"/>
                <w:szCs w:val="18"/>
              </w:rPr>
              <w:t xml:space="preserve"> </w:t>
            </w:r>
            <w:r w:rsidRPr="00292163">
              <w:rPr>
                <w:rFonts w:cs="Arial"/>
                <w:sz w:val="18"/>
                <w:szCs w:val="18"/>
              </w:rPr>
              <w:lastRenderedPageBreak/>
              <w:t xml:space="preserve">n’est pas attaché à un tel centre, il s’engage à demander, </w:t>
            </w:r>
            <w:r w:rsidRPr="00292163">
              <w:rPr>
                <w:rFonts w:cs="Arial"/>
                <w:sz w:val="18"/>
                <w:szCs w:val="18"/>
                <w:u w:val="single"/>
              </w:rPr>
              <w:t>préalablement</w:t>
            </w:r>
            <w:r w:rsidRPr="00292163">
              <w:rPr>
                <w:rFonts w:cs="Arial"/>
                <w:sz w:val="18"/>
                <w:szCs w:val="18"/>
              </w:rPr>
              <w:t xml:space="preserve"> à l’instauration du traitement,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6B5EF536" w14:textId="77777777" w:rsidTr="00D66B90">
        <w:trPr>
          <w:jc w:val="center"/>
        </w:trPr>
        <w:tc>
          <w:tcPr>
            <w:tcW w:w="586" w:type="dxa"/>
            <w:tcMar>
              <w:left w:w="0" w:type="dxa"/>
              <w:right w:w="0" w:type="dxa"/>
            </w:tcMar>
          </w:tcPr>
          <w:p w14:paraId="11204C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50BE5422" w14:textId="77777777" w:rsidTr="00D66B90">
        <w:trPr>
          <w:jc w:val="center"/>
        </w:trPr>
        <w:tc>
          <w:tcPr>
            <w:tcW w:w="586" w:type="dxa"/>
            <w:tcMar>
              <w:left w:w="0" w:type="dxa"/>
              <w:right w:w="0" w:type="dxa"/>
            </w:tcMar>
          </w:tcPr>
          <w:p w14:paraId="34F218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292163"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292163" w14:paraId="78CD3E28" w14:textId="77777777" w:rsidTr="00D66B90">
        <w:trPr>
          <w:jc w:val="center"/>
        </w:trPr>
        <w:tc>
          <w:tcPr>
            <w:tcW w:w="586" w:type="dxa"/>
            <w:tcMar>
              <w:left w:w="0" w:type="dxa"/>
              <w:right w:w="0" w:type="dxa"/>
            </w:tcMar>
          </w:tcPr>
          <w:p w14:paraId="30AE6D5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124C4C66" w14:textId="77777777" w:rsidTr="00D66B90">
        <w:trPr>
          <w:jc w:val="center"/>
        </w:trPr>
        <w:tc>
          <w:tcPr>
            <w:tcW w:w="586" w:type="dxa"/>
            <w:tcMar>
              <w:left w:w="0" w:type="dxa"/>
              <w:right w:w="0" w:type="dxa"/>
            </w:tcMar>
          </w:tcPr>
          <w:p w14:paraId="74D6856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292163" w14:paraId="448AAD2D" w14:textId="77777777" w:rsidTr="00D66B90">
        <w:trPr>
          <w:jc w:val="center"/>
        </w:trPr>
        <w:tc>
          <w:tcPr>
            <w:tcW w:w="586" w:type="dxa"/>
            <w:tcMar>
              <w:left w:w="0" w:type="dxa"/>
              <w:right w:w="0" w:type="dxa"/>
            </w:tcMar>
          </w:tcPr>
          <w:p w14:paraId="141B916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7A66F44E" w14:textId="77777777" w:rsidTr="00D66B90">
        <w:trPr>
          <w:jc w:val="center"/>
        </w:trPr>
        <w:tc>
          <w:tcPr>
            <w:tcW w:w="586" w:type="dxa"/>
            <w:tcMar>
              <w:left w:w="0" w:type="dxa"/>
              <w:right w:w="0" w:type="dxa"/>
            </w:tcMar>
          </w:tcPr>
          <w:p w14:paraId="172272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292163"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292163">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292163">
              <w:rPr>
                <w:rFonts w:cs="Arial"/>
                <w:spacing w:val="-2"/>
                <w:sz w:val="18"/>
                <w:szCs w:val="18"/>
                <w:lang w:val="nl-BE"/>
              </w:rPr>
              <w:t xml:space="preserve">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292163">
              <w:rPr>
                <w:rFonts w:cs="Arial"/>
                <w:sz w:val="18"/>
                <w:szCs w:val="18"/>
                <w:u w:val="single"/>
              </w:rPr>
              <w:t>préalablement</w:t>
            </w:r>
            <w:r w:rsidRPr="00292163">
              <w:rPr>
                <w:rFonts w:cs="Arial"/>
                <w:sz w:val="18"/>
                <w:szCs w:val="18"/>
              </w:rPr>
              <w:t xml:space="preserve"> demandé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01C4963A" w14:textId="77777777" w:rsidTr="00D66B90">
        <w:trPr>
          <w:jc w:val="center"/>
        </w:trPr>
        <w:tc>
          <w:tcPr>
            <w:tcW w:w="586" w:type="dxa"/>
            <w:tcMar>
              <w:left w:w="0" w:type="dxa"/>
              <w:right w:w="0" w:type="dxa"/>
            </w:tcMar>
          </w:tcPr>
          <w:p w14:paraId="5AB74E2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03E14AD8" w14:textId="77777777" w:rsidTr="00D66B90">
        <w:trPr>
          <w:jc w:val="center"/>
        </w:trPr>
        <w:tc>
          <w:tcPr>
            <w:tcW w:w="586" w:type="dxa"/>
            <w:tcMar>
              <w:left w:w="0" w:type="dxa"/>
              <w:right w:w="0" w:type="dxa"/>
            </w:tcMar>
          </w:tcPr>
          <w:p w14:paraId="6DC3E88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292163"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292163">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simultanément atteste:</w:t>
            </w:r>
          </w:p>
        </w:tc>
      </w:tr>
      <w:tr w:rsidR="00292163" w:rsidRPr="00292163" w14:paraId="581D6F46" w14:textId="77777777" w:rsidTr="00D66B90">
        <w:trPr>
          <w:jc w:val="center"/>
        </w:trPr>
        <w:tc>
          <w:tcPr>
            <w:tcW w:w="586" w:type="dxa"/>
            <w:tcMar>
              <w:left w:w="0" w:type="dxa"/>
              <w:right w:w="0" w:type="dxa"/>
            </w:tcMar>
          </w:tcPr>
          <w:p w14:paraId="7500E79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FFE6E36" w14:textId="77777777" w:rsidTr="00D66B90">
        <w:trPr>
          <w:jc w:val="center"/>
        </w:trPr>
        <w:tc>
          <w:tcPr>
            <w:tcW w:w="586" w:type="dxa"/>
            <w:tcMar>
              <w:left w:w="0" w:type="dxa"/>
              <w:right w:w="0" w:type="dxa"/>
            </w:tcMar>
          </w:tcPr>
          <w:p w14:paraId="7C42B4A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292163"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ue les conditions relatives à la situation clinique du patient telles qu’elles figurent respectivement au point 1 ou 2 ou 3 ou 4 sont remplies chez le patient concerné.</w:t>
            </w:r>
          </w:p>
        </w:tc>
      </w:tr>
      <w:tr w:rsidR="00292163" w:rsidRPr="00292163" w14:paraId="03298D44" w14:textId="77777777" w:rsidTr="00D66B90">
        <w:trPr>
          <w:jc w:val="center"/>
        </w:trPr>
        <w:tc>
          <w:tcPr>
            <w:tcW w:w="586" w:type="dxa"/>
            <w:tcMar>
              <w:left w:w="0" w:type="dxa"/>
              <w:right w:w="0" w:type="dxa"/>
            </w:tcMar>
          </w:tcPr>
          <w:p w14:paraId="6ED6E71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3777BC9" w14:textId="77777777" w:rsidTr="00D66B90">
        <w:trPr>
          <w:jc w:val="center"/>
        </w:trPr>
        <w:tc>
          <w:tcPr>
            <w:tcW w:w="586" w:type="dxa"/>
            <w:tcMar>
              <w:left w:w="0" w:type="dxa"/>
              <w:right w:w="0" w:type="dxa"/>
            </w:tcMar>
          </w:tcPr>
          <w:p w14:paraId="6C1D29F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292163"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een verslag zal opmaken ter verantwoording van de voortzetting van de behandeling die langer dan 3 dagen duurt.</w:t>
            </w:r>
          </w:p>
        </w:tc>
        <w:tc>
          <w:tcPr>
            <w:tcW w:w="586" w:type="dxa"/>
            <w:tcMar>
              <w:left w:w="0" w:type="dxa"/>
              <w:right w:w="0" w:type="dxa"/>
            </w:tcMar>
          </w:tcPr>
          <w:p w14:paraId="0B963E4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rédigera un rapport pour justifier la poursuite du traitement au-delà de 3 jours.</w:t>
            </w:r>
          </w:p>
        </w:tc>
      </w:tr>
      <w:tr w:rsidR="00292163" w:rsidRPr="00292163" w14:paraId="1AC0D8D4" w14:textId="77777777" w:rsidTr="00D66B90">
        <w:trPr>
          <w:jc w:val="center"/>
        </w:trPr>
        <w:tc>
          <w:tcPr>
            <w:tcW w:w="586" w:type="dxa"/>
            <w:tcMar>
              <w:left w:w="0" w:type="dxa"/>
              <w:right w:w="0" w:type="dxa"/>
            </w:tcMar>
          </w:tcPr>
          <w:p w14:paraId="29D49FD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5C14802" w14:textId="77777777" w:rsidTr="00D66B90">
        <w:trPr>
          <w:jc w:val="center"/>
        </w:trPr>
        <w:tc>
          <w:tcPr>
            <w:tcW w:w="586" w:type="dxa"/>
            <w:tcMar>
              <w:left w:w="0" w:type="dxa"/>
              <w:right w:w="0" w:type="dxa"/>
            </w:tcMar>
          </w:tcPr>
          <w:p w14:paraId="734AF4A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zijn patiënt gedurende 28 dagen na de start van de behandeling nauwkeurig zal opvolgen dit teneinde elk neveneffect, voornamelijk </w:t>
            </w:r>
            <w:r w:rsidR="00292163" w:rsidRPr="00292163">
              <w:rPr>
                <w:rFonts w:cs="Arial"/>
                <w:sz w:val="18"/>
                <w:szCs w:val="18"/>
                <w:lang w:val="nl-BE"/>
              </w:rPr>
              <w:lastRenderedPageBreak/>
              <w:t>hemolytische anemieën, op te sporen.</w:t>
            </w:r>
          </w:p>
        </w:tc>
        <w:tc>
          <w:tcPr>
            <w:tcW w:w="586" w:type="dxa"/>
            <w:tcMar>
              <w:left w:w="0" w:type="dxa"/>
              <w:right w:w="0" w:type="dxa"/>
            </w:tcMar>
          </w:tcPr>
          <w:p w14:paraId="32A18FD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u’il suivra étroitement son patient pendant 28 jours après le début du traitement pour détecter tout effet indésirable, </w:t>
            </w:r>
            <w:r w:rsidR="00292163" w:rsidRPr="00292163">
              <w:rPr>
                <w:rFonts w:cs="Arial"/>
                <w:sz w:val="18"/>
                <w:szCs w:val="18"/>
              </w:rPr>
              <w:lastRenderedPageBreak/>
              <w:t>particulièrement les anémies hémolytiques.</w:t>
            </w:r>
          </w:p>
        </w:tc>
      </w:tr>
      <w:tr w:rsidR="00292163" w:rsidRPr="00292163" w14:paraId="2F3F7E0A" w14:textId="77777777" w:rsidTr="00D66B90">
        <w:trPr>
          <w:jc w:val="center"/>
        </w:trPr>
        <w:tc>
          <w:tcPr>
            <w:tcW w:w="586" w:type="dxa"/>
            <w:tcMar>
              <w:left w:w="0" w:type="dxa"/>
              <w:right w:w="0" w:type="dxa"/>
            </w:tcMar>
          </w:tcPr>
          <w:p w14:paraId="72F464E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31E5CF26" w14:textId="77777777" w:rsidTr="00D66B90">
        <w:trPr>
          <w:jc w:val="center"/>
        </w:trPr>
        <w:tc>
          <w:tcPr>
            <w:tcW w:w="586" w:type="dxa"/>
            <w:tcMar>
              <w:left w:w="0" w:type="dxa"/>
              <w:right w:w="0" w:type="dxa"/>
            </w:tcMar>
          </w:tcPr>
          <w:p w14:paraId="31D30F5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een Case Reporting Form (beschikbaar bij het medisch secretariaat  van het Instituut voor Tropische Geneeskunde te Antwerpen bij Dr. J. Clerinx (</w:t>
            </w:r>
            <w:hyperlink r:id="rId8" w:history="1">
              <w:r w:rsidR="00292163" w:rsidRPr="00292163">
                <w:rPr>
                  <w:rFonts w:cs="Arial"/>
                  <w:sz w:val="18"/>
                  <w:szCs w:val="18"/>
                  <w:lang w:val="nl-BE"/>
                </w:rPr>
                <w:t>jclerinx@itg.be</w:t>
              </w:r>
            </w:hyperlink>
            <w:r w:rsidR="00292163" w:rsidRPr="00292163">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remplira un Case Reporting Form (disponible au secrétariat médical de l’Institut de Médecine Tropicale d’Anvers chez le Dr. J. Clerinx (</w:t>
            </w:r>
            <w:hyperlink r:id="rId9" w:history="1">
              <w:r w:rsidR="00292163" w:rsidRPr="00292163">
                <w:rPr>
                  <w:rFonts w:cs="Arial"/>
                  <w:sz w:val="18"/>
                  <w:szCs w:val="18"/>
                </w:rPr>
                <w:t>jclerinx@itg.be</w:t>
              </w:r>
            </w:hyperlink>
            <w:r w:rsidR="00292163" w:rsidRPr="00292163">
              <w:rPr>
                <w:rFonts w:cs="Arial"/>
                <w:sz w:val="18"/>
                <w:szCs w:val="18"/>
              </w:rPr>
              <w:t>) et le renverra à l’Institut de Médecine Tropicale endéans un délai de 2 mois après le début du traitement.</w:t>
            </w:r>
          </w:p>
        </w:tc>
      </w:tr>
      <w:tr w:rsidR="00292163" w:rsidRPr="00292163" w14:paraId="2541B06B" w14:textId="77777777" w:rsidTr="00D66B90">
        <w:trPr>
          <w:jc w:val="center"/>
        </w:trPr>
        <w:tc>
          <w:tcPr>
            <w:tcW w:w="586" w:type="dxa"/>
            <w:tcMar>
              <w:left w:w="0" w:type="dxa"/>
              <w:right w:w="0" w:type="dxa"/>
            </w:tcMar>
          </w:tcPr>
          <w:p w14:paraId="5848C32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7450FEC" w14:textId="77777777" w:rsidTr="00D66B90">
        <w:trPr>
          <w:jc w:val="center"/>
        </w:trPr>
        <w:tc>
          <w:tcPr>
            <w:tcW w:w="586" w:type="dxa"/>
            <w:tcMar>
              <w:left w:w="0" w:type="dxa"/>
              <w:right w:w="0" w:type="dxa"/>
            </w:tcMar>
          </w:tcPr>
          <w:p w14:paraId="6419B809"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292163"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292163">
              <w:rPr>
                <w:rFonts w:cs="Arial"/>
                <w:sz w:val="18"/>
                <w:szCs w:val="18"/>
                <w:u w:val="single"/>
                <w:lang w:val="nl-BE"/>
              </w:rPr>
              <w:t>voorafgaandelijk</w:t>
            </w:r>
            <w:r w:rsidR="00292163" w:rsidRPr="00292163">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S</w:t>
            </w:r>
            <w:r w:rsidR="00292163" w:rsidRPr="00292163">
              <w:rPr>
                <w:rFonts w:cs="Arial"/>
                <w:sz w:val="18"/>
                <w:szCs w:val="18"/>
              </w:rPr>
              <w:t xml:space="preserve">’il n’est pas lui-même attaché à un des centres décrits plus haut, qu’il indiquera dans son rapport le nom du médecin spécialiste attaché à un tel centre, à qui il a </w:t>
            </w:r>
            <w:r w:rsidR="00292163" w:rsidRPr="00292163">
              <w:rPr>
                <w:rFonts w:cs="Arial"/>
                <w:sz w:val="18"/>
                <w:szCs w:val="18"/>
                <w:u w:val="single"/>
              </w:rPr>
              <w:t>préalablement</w:t>
            </w:r>
            <w:r w:rsidR="00292163" w:rsidRPr="00292163">
              <w:rPr>
                <w:rFonts w:cs="Arial"/>
                <w:sz w:val="18"/>
                <w:szCs w:val="18"/>
              </w:rPr>
              <w:t xml:space="preserve"> demandé un avis, lors de l’instauration du traitement et lors de la poursuite au-delà de 3 jours.</w:t>
            </w:r>
          </w:p>
        </w:tc>
      </w:tr>
      <w:tr w:rsidR="00292163" w:rsidRPr="00292163" w14:paraId="227FEE4D" w14:textId="77777777" w:rsidTr="00D66B90">
        <w:trPr>
          <w:jc w:val="center"/>
        </w:trPr>
        <w:tc>
          <w:tcPr>
            <w:tcW w:w="586" w:type="dxa"/>
            <w:tcMar>
              <w:left w:w="0" w:type="dxa"/>
              <w:right w:w="0" w:type="dxa"/>
            </w:tcMar>
          </w:tcPr>
          <w:p w14:paraId="3F80A4C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9AD65D9" w14:textId="77777777" w:rsidTr="00D66B90">
        <w:trPr>
          <w:jc w:val="center"/>
        </w:trPr>
        <w:tc>
          <w:tcPr>
            <w:tcW w:w="586" w:type="dxa"/>
            <w:tcMar>
              <w:left w:w="0" w:type="dxa"/>
              <w:right w:w="0" w:type="dxa"/>
            </w:tcMar>
          </w:tcPr>
          <w:p w14:paraId="20E5B34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292163"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292163">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292163"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2126DE">
        <w:rPr>
          <w:rFonts w:cs="Arial"/>
          <w:b/>
          <w:spacing w:val="-2"/>
          <w:sz w:val="18"/>
          <w:szCs w:val="18"/>
          <w:u w:val="single"/>
          <w:lang w:val="nl-BE"/>
        </w:rPr>
        <w:t>BIJLAGE A</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w:t>
      </w:r>
      <w:r w:rsidR="002126DE">
        <w:rPr>
          <w:rFonts w:cs="Arial"/>
          <w:b/>
          <w:spacing w:val="-2"/>
          <w:sz w:val="18"/>
          <w:szCs w:val="18"/>
          <w:lang w:val="nl-BE"/>
        </w:rPr>
        <w:t>M</w:t>
      </w:r>
      <w:r w:rsidRPr="00292163">
        <w:rPr>
          <w:rFonts w:cs="Arial"/>
          <w:b/>
          <w:spacing w:val="-2"/>
          <w:sz w:val="18"/>
          <w:szCs w:val="18"/>
          <w:lang w:val="nl-BE"/>
        </w:rPr>
        <w:t>odel van aanvraagformulier bestemd voor de ziekenhuisapotheker</w:t>
      </w:r>
    </w:p>
    <w:p w14:paraId="405262B2" w14:textId="55E50205" w:rsidR="00292163" w:rsidRPr="002126DE"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Formulier voor de aanvraag tot terugbetaling van </w:t>
      </w:r>
      <w:r w:rsidR="00215ED0" w:rsidRPr="00215ED0">
        <w:rPr>
          <w:rFonts w:eastAsia="Calibri" w:cs="Arial"/>
          <w:spacing w:val="-2"/>
          <w:sz w:val="18"/>
          <w:szCs w:val="18"/>
          <w:lang w:val="nl-BE"/>
        </w:rPr>
        <w:t xml:space="preserve">de farmaceutische specialiteit op basis van </w:t>
      </w:r>
      <w:r w:rsidR="00730A9B" w:rsidRPr="00730A9B">
        <w:rPr>
          <w:rFonts w:eastAsia="Calibri" w:cs="Arial"/>
          <w:spacing w:val="-2"/>
          <w:sz w:val="18"/>
          <w:szCs w:val="18"/>
          <w:lang w:val="nl-BE"/>
        </w:rPr>
        <w:t>artesun</w:t>
      </w:r>
      <w:r w:rsidR="008B29EC">
        <w:rPr>
          <w:rFonts w:eastAsia="Calibri" w:cs="Arial"/>
          <w:spacing w:val="-2"/>
          <w:sz w:val="18"/>
          <w:szCs w:val="18"/>
          <w:lang w:val="nl-BE"/>
        </w:rPr>
        <w:t>a</w:t>
      </w:r>
      <w:r w:rsidR="00730A9B" w:rsidRPr="00730A9B">
        <w:rPr>
          <w:rFonts w:eastAsia="Calibri" w:cs="Arial"/>
          <w:spacing w:val="-2"/>
          <w:sz w:val="18"/>
          <w:szCs w:val="18"/>
          <w:lang w:val="nl-BE"/>
        </w:rPr>
        <w:t>t</w:t>
      </w:r>
      <w:r w:rsidR="00877307">
        <w:rPr>
          <w:rFonts w:eastAsia="Calibri" w:cs="Arial"/>
          <w:spacing w:val="-2"/>
          <w:sz w:val="18"/>
          <w:szCs w:val="18"/>
          <w:lang w:val="nl-BE"/>
        </w:rPr>
        <w:t>e</w:t>
      </w:r>
      <w:r w:rsidR="00730A9B" w:rsidRPr="00730A9B">
        <w:rPr>
          <w:rFonts w:eastAsia="Calibri" w:cs="Arial"/>
          <w:spacing w:val="-2"/>
          <w:sz w:val="18"/>
          <w:szCs w:val="18"/>
          <w:lang w:val="nl-BE"/>
        </w:rPr>
        <w:t xml:space="preserve"> </w:t>
      </w:r>
      <w:r w:rsidRPr="00292163">
        <w:rPr>
          <w:rFonts w:eastAsia="Calibri" w:cs="Arial"/>
          <w:spacing w:val="-2"/>
          <w:sz w:val="18"/>
          <w:szCs w:val="18"/>
          <w:lang w:val="nl-BE"/>
        </w:rPr>
        <w:t xml:space="preserve">(§ 37° van hoofdstuk IVbis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292163">
        <w:rPr>
          <w:rFonts w:eastAsia="Calibri" w:cs="Arial"/>
          <w:spacing w:val="-2"/>
          <w:sz w:val="18"/>
          <w:szCs w:val="18"/>
          <w:lang w:val="nl-BE"/>
        </w:rPr>
        <w:t>)</w:t>
      </w:r>
      <w:r w:rsidR="002126DE">
        <w:rPr>
          <w:rFonts w:eastAsia="Calibri" w:cs="Arial"/>
          <w:spacing w:val="-2"/>
          <w:sz w:val="18"/>
          <w:szCs w:val="18"/>
          <w:lang w:val="nl-BE"/>
        </w:rPr>
        <w:t>.</w:t>
      </w:r>
    </w:p>
    <w:p w14:paraId="33A10FA5" w14:textId="77777777" w:rsidR="00820B4E" w:rsidRPr="00292163"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292163" w:rsidRDefault="00292163" w:rsidP="00292163">
      <w:pPr>
        <w:autoSpaceDE w:val="0"/>
        <w:autoSpaceDN w:val="0"/>
        <w:adjustRightInd w:val="0"/>
        <w:jc w:val="both"/>
        <w:rPr>
          <w:rFonts w:eastAsia="Calibri" w:cs="Arial"/>
          <w:b/>
          <w:sz w:val="18"/>
          <w:szCs w:val="18"/>
          <w:u w:val="single"/>
          <w:lang w:val="nl-BE"/>
        </w:rPr>
      </w:pPr>
      <w:r w:rsidRPr="00292163">
        <w:rPr>
          <w:rFonts w:eastAsia="Calibri" w:cs="Arial"/>
          <w:b/>
          <w:sz w:val="18"/>
          <w:szCs w:val="18"/>
          <w:u w:val="single"/>
          <w:lang w:val="nl-BE"/>
        </w:rPr>
        <w:t>I – Identificatie van de rechthebbende (naam, voornaam, inschrijvingsnummer bij de V.I.)</w:t>
      </w:r>
      <w:r w:rsidR="002126DE">
        <w:rPr>
          <w:rFonts w:eastAsia="Calibri" w:cs="Arial"/>
          <w:b/>
          <w:sz w:val="18"/>
          <w:szCs w:val="18"/>
          <w:u w:val="single"/>
          <w:lang w:val="nl-BE"/>
        </w:rPr>
        <w:t xml:space="preserve"> </w:t>
      </w:r>
      <w:r w:rsidRPr="00292163">
        <w:rPr>
          <w:rFonts w:eastAsia="Calibri" w:cs="Arial"/>
          <w:b/>
          <w:sz w:val="18"/>
          <w:szCs w:val="18"/>
          <w:u w:val="single"/>
          <w:lang w:val="nl-BE"/>
        </w:rPr>
        <w:t xml:space="preserve">: </w:t>
      </w:r>
    </w:p>
    <w:p w14:paraId="2DB23DC3"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104EF9D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79B4429C"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7BE34118" w14:textId="77777777" w:rsidR="0001304D" w:rsidRDefault="0001304D" w:rsidP="0001304D">
      <w:pPr>
        <w:jc w:val="both"/>
        <w:rPr>
          <w:rFonts w:eastAsiaTheme="minorEastAsia" w:cs="Arial"/>
          <w:sz w:val="18"/>
          <w:szCs w:val="18"/>
          <w:lang w:val="nl-BE"/>
        </w:rPr>
      </w:pPr>
    </w:p>
    <w:p w14:paraId="3432FA7B"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292163">
        <w:rPr>
          <w:rFonts w:cs="Arial"/>
          <w:b/>
          <w:spacing w:val="-2"/>
          <w:sz w:val="18"/>
          <w:szCs w:val="18"/>
          <w:u w:val="single"/>
          <w:lang w:val="nl-BE"/>
        </w:rPr>
        <w:t>II – Elementen te bevestigen door de geneesheer-specialist</w:t>
      </w:r>
      <w:r w:rsidR="002126DE">
        <w:rPr>
          <w:rFonts w:cs="Arial"/>
          <w:b/>
          <w:spacing w:val="-2"/>
          <w:sz w:val="18"/>
          <w:szCs w:val="18"/>
          <w:u w:val="single"/>
          <w:lang w:val="nl-BE"/>
        </w:rPr>
        <w:t xml:space="preserve"> </w:t>
      </w:r>
      <w:r w:rsidRPr="00292163">
        <w:rPr>
          <w:rFonts w:cs="Arial"/>
          <w:b/>
          <w:spacing w:val="-2"/>
          <w:sz w:val="18"/>
          <w:szCs w:val="18"/>
          <w:u w:val="single"/>
          <w:lang w:val="nl-BE"/>
        </w:rPr>
        <w:t>:</w:t>
      </w:r>
    </w:p>
    <w:p w14:paraId="3FE8AB4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292163" w:rsidRDefault="00292163" w:rsidP="00292163">
      <w:pPr>
        <w:autoSpaceDE w:val="0"/>
        <w:autoSpaceDN w:val="0"/>
        <w:adjustRightInd w:val="0"/>
        <w:jc w:val="both"/>
        <w:rPr>
          <w:rFonts w:eastAsia="Calibri" w:cs="Arial"/>
          <w:sz w:val="18"/>
          <w:szCs w:val="18"/>
          <w:lang w:val="nl-BE"/>
        </w:rPr>
      </w:pPr>
      <w:r w:rsidRPr="00292163">
        <w:rPr>
          <w:rFonts w:eastAsia="Calibri" w:cs="Arial"/>
          <w:sz w:val="18"/>
          <w:szCs w:val="18"/>
          <w:lang w:val="nl-BE"/>
        </w:rPr>
        <w:t xml:space="preserve">Ik ondergetekende, dokter in de geneeskunde, erkend specialist </w:t>
      </w:r>
      <w:r w:rsidR="002126DE">
        <w:rPr>
          <w:rFonts w:eastAsia="Calibri" w:cs="Arial"/>
          <w:sz w:val="18"/>
          <w:szCs w:val="18"/>
          <w:lang w:val="nl-BE"/>
        </w:rPr>
        <w:t>:</w:t>
      </w:r>
    </w:p>
    <w:p w14:paraId="0A3414B3" w14:textId="77777777" w:rsidR="00292163" w:rsidRPr="00292163" w:rsidRDefault="00292163" w:rsidP="00292163">
      <w:pPr>
        <w:jc w:val="both"/>
        <w:rPr>
          <w:rFonts w:cs="Arial"/>
          <w:sz w:val="18"/>
          <w:szCs w:val="18"/>
          <w:lang w:val="nl-BE"/>
        </w:rPr>
      </w:pPr>
    </w:p>
    <w:p w14:paraId="0B0AD85E" w14:textId="35CC883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anesthesie-reanimatie</w:t>
      </w:r>
      <w:r w:rsidR="002126DE">
        <w:rPr>
          <w:rFonts w:cs="Arial"/>
          <w:sz w:val="18"/>
          <w:szCs w:val="18"/>
          <w:lang w:val="nl-BE"/>
        </w:rPr>
        <w:t>.</w:t>
      </w:r>
    </w:p>
    <w:p w14:paraId="3A1B509C" w14:textId="029175FA"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inwendige geneeskunde</w:t>
      </w:r>
      <w:r w:rsidR="002126DE">
        <w:rPr>
          <w:rFonts w:cs="Arial"/>
          <w:sz w:val="18"/>
          <w:szCs w:val="18"/>
          <w:lang w:val="nl-BE"/>
        </w:rPr>
        <w:t>.</w:t>
      </w:r>
    </w:p>
    <w:p w14:paraId="44F04EEF" w14:textId="2167B7D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acute geneeskunde</w:t>
      </w:r>
      <w:r w:rsidR="002126DE">
        <w:rPr>
          <w:rFonts w:cs="Arial"/>
          <w:sz w:val="18"/>
          <w:szCs w:val="18"/>
          <w:lang w:val="nl-BE"/>
        </w:rPr>
        <w:t>.</w:t>
      </w:r>
    </w:p>
    <w:p w14:paraId="5210EDA1" w14:textId="23035EB0"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hAnsi="Cambria Math" w:cs="Arial"/>
          <w:color w:val="000000"/>
          <w:sz w:val="18"/>
          <w:szCs w:val="18"/>
          <w:lang w:val="nl-BE"/>
        </w:rPr>
        <w:t>⊔</w:t>
      </w:r>
      <w:r w:rsidRPr="00292163">
        <w:rPr>
          <w:rFonts w:eastAsia="Calibri" w:cs="Arial"/>
          <w:color w:val="000000"/>
          <w:sz w:val="18"/>
          <w:szCs w:val="18"/>
          <w:lang w:val="nl-BE"/>
        </w:rPr>
        <w:t xml:space="preserve"> Geneesheer-specialist voor de urgentiegeneeskunde</w:t>
      </w:r>
      <w:r w:rsidR="002126DE">
        <w:rPr>
          <w:rFonts w:eastAsia="Calibri" w:cs="Arial"/>
          <w:color w:val="000000"/>
          <w:sz w:val="18"/>
          <w:szCs w:val="18"/>
          <w:lang w:val="nl-BE"/>
        </w:rPr>
        <w:t>.</w:t>
      </w:r>
    </w:p>
    <w:p w14:paraId="6E792C47"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292163" w:rsidRDefault="00292163" w:rsidP="00292163">
      <w:pPr>
        <w:jc w:val="both"/>
        <w:rPr>
          <w:rFonts w:cs="Arial"/>
          <w:color w:val="000000"/>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w:t>
      </w:r>
      <w:r w:rsidR="002126DE">
        <w:rPr>
          <w:rFonts w:cs="Arial"/>
          <w:color w:val="000000"/>
          <w:sz w:val="18"/>
          <w:szCs w:val="18"/>
          <w:lang w:val="nl-BE"/>
        </w:rPr>
        <w:t>V</w:t>
      </w:r>
      <w:r w:rsidRPr="00292163">
        <w:rPr>
          <w:rFonts w:cs="Arial"/>
          <w:color w:val="000000"/>
          <w:sz w:val="18"/>
          <w:szCs w:val="18"/>
          <w:lang w:val="nl-BE"/>
        </w:rPr>
        <w:t>erbonden aan een erkend vaccinatiecentrum voor een officieel vaccinatieattest tegen gele koorts of aan de Travel Clinic van het Militair Ziekenhuis</w:t>
      </w:r>
      <w:r w:rsidR="002126DE">
        <w:rPr>
          <w:rFonts w:cs="Arial"/>
          <w:color w:val="000000"/>
          <w:sz w:val="18"/>
          <w:szCs w:val="18"/>
          <w:lang w:val="nl-BE"/>
        </w:rPr>
        <w:t>.</w:t>
      </w:r>
    </w:p>
    <w:p w14:paraId="776D7B7D" w14:textId="77777777" w:rsidR="00292163" w:rsidRPr="00292163" w:rsidRDefault="00292163" w:rsidP="00292163">
      <w:pPr>
        <w:jc w:val="both"/>
        <w:rPr>
          <w:rFonts w:cs="Arial"/>
          <w:sz w:val="18"/>
          <w:szCs w:val="18"/>
          <w:lang w:val="nl-BE"/>
        </w:rPr>
      </w:pPr>
    </w:p>
    <w:p w14:paraId="3E276FA2" w14:textId="707C0148" w:rsidR="00292163" w:rsidRPr="002126DE" w:rsidRDefault="002126DE" w:rsidP="00292163">
      <w:pPr>
        <w:jc w:val="both"/>
        <w:rPr>
          <w:rFonts w:cs="Arial"/>
          <w:b/>
          <w:bCs/>
          <w:spacing w:val="-2"/>
          <w:sz w:val="18"/>
          <w:szCs w:val="18"/>
          <w:lang w:val="nl-BE"/>
        </w:rPr>
      </w:pPr>
      <w:r w:rsidRPr="002126DE">
        <w:rPr>
          <w:rFonts w:cs="Arial"/>
          <w:b/>
          <w:bCs/>
          <w:spacing w:val="-2"/>
          <w:sz w:val="18"/>
          <w:szCs w:val="18"/>
          <w:lang w:val="nl-BE"/>
        </w:rPr>
        <w:t>OF</w:t>
      </w:r>
    </w:p>
    <w:p w14:paraId="09F27232" w14:textId="2437ABA3" w:rsid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pacing w:val="-2"/>
          <w:sz w:val="18"/>
          <w:szCs w:val="18"/>
          <w:lang w:val="nl-BE"/>
        </w:rPr>
        <w:t xml:space="preserve"> </w:t>
      </w:r>
      <w:r w:rsidR="002126DE">
        <w:rPr>
          <w:rFonts w:cs="Arial"/>
          <w:spacing w:val="-2"/>
          <w:sz w:val="18"/>
          <w:szCs w:val="18"/>
          <w:lang w:val="nl-BE"/>
        </w:rPr>
        <w:t>H</w:t>
      </w:r>
      <w:r w:rsidRPr="00292163">
        <w:rPr>
          <w:rFonts w:cs="Arial"/>
          <w:spacing w:val="-2"/>
          <w:sz w:val="18"/>
          <w:szCs w:val="18"/>
          <w:lang w:val="nl-BE"/>
        </w:rPr>
        <w:t xml:space="preserve">eeft </w:t>
      </w:r>
      <w:r w:rsidRPr="00292163">
        <w:rPr>
          <w:rFonts w:cs="Arial"/>
          <w:sz w:val="18"/>
          <w:szCs w:val="18"/>
          <w:u w:val="single"/>
          <w:lang w:val="nl-BE"/>
        </w:rPr>
        <w:t>voorafgaandelijk</w:t>
      </w:r>
      <w:r w:rsidRPr="00292163">
        <w:rPr>
          <w:rFonts w:cs="Arial"/>
          <w:sz w:val="18"/>
          <w:szCs w:val="18"/>
          <w:lang w:val="nl-BE"/>
        </w:rPr>
        <w:t xml:space="preserve"> aan de start van de behandeling en bij het mogelijke vervolg van de behandeling na 3 dagen, het advies van  </w:t>
      </w:r>
      <w:r w:rsidRPr="00292163">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Clinic van het Militair Ziekenhuis </w:t>
      </w:r>
      <w:r w:rsidRPr="00292163">
        <w:rPr>
          <w:rFonts w:cs="Arial"/>
          <w:sz w:val="18"/>
          <w:szCs w:val="18"/>
          <w:lang w:val="nl-BE"/>
        </w:rPr>
        <w:t>ingewonnen.</w:t>
      </w:r>
    </w:p>
    <w:p w14:paraId="14EF278A" w14:textId="77777777" w:rsidR="002126DE" w:rsidRPr="00292163" w:rsidRDefault="002126DE" w:rsidP="00292163">
      <w:pPr>
        <w:jc w:val="both"/>
        <w:rPr>
          <w:rFonts w:cs="Arial"/>
          <w:sz w:val="18"/>
          <w:szCs w:val="18"/>
          <w:lang w:val="nl-BE"/>
        </w:rPr>
      </w:pPr>
    </w:p>
    <w:p w14:paraId="3513A18F" w14:textId="5E91EB6D" w:rsidR="00292163" w:rsidRPr="00292163" w:rsidRDefault="00292163" w:rsidP="00292163">
      <w:pPr>
        <w:jc w:val="both"/>
        <w:rPr>
          <w:rFonts w:cs="Arial"/>
          <w:spacing w:val="-2"/>
          <w:sz w:val="18"/>
          <w:szCs w:val="18"/>
          <w:lang w:val="nl-BE"/>
        </w:rPr>
      </w:pPr>
      <w:r w:rsidRPr="00292163">
        <w:rPr>
          <w:rFonts w:cs="Arial"/>
          <w:spacing w:val="-2"/>
          <w:sz w:val="18"/>
          <w:szCs w:val="18"/>
          <w:lang w:val="nl-BE"/>
        </w:rPr>
        <w:t>Naam van de geneesheer</w:t>
      </w:r>
      <w:r w:rsidR="002126DE">
        <w:rPr>
          <w:rFonts w:cs="Arial"/>
          <w:spacing w:val="-2"/>
          <w:sz w:val="18"/>
          <w:szCs w:val="18"/>
          <w:lang w:val="nl-BE"/>
        </w:rPr>
        <w:t xml:space="preserve"> :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en van het Centrum</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p>
    <w:p w14:paraId="5738820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292163"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Pr>
          <w:rFonts w:cs="Arial"/>
          <w:spacing w:val="-2"/>
          <w:sz w:val="18"/>
          <w:szCs w:val="18"/>
          <w:lang w:val="nl-BE"/>
        </w:rPr>
        <w:lastRenderedPageBreak/>
        <w:t>A</w:t>
      </w:r>
      <w:r w:rsidR="00292163" w:rsidRPr="00292163">
        <w:rPr>
          <w:rFonts w:cs="Arial"/>
          <w:spacing w:val="-2"/>
          <w:sz w:val="18"/>
          <w:szCs w:val="18"/>
          <w:lang w:val="nl-BE"/>
        </w:rPr>
        <w:t xml:space="preserve">ttesteer dat de hierboven vermelde patiënt aan de voorwaarden zoals vermeld onder punt 1.1. of 1.2. of 1.3. of 1.4. van § 37° van hoofdstuk IVbis van het K.B. van </w:t>
      </w:r>
      <w:r w:rsidR="0001304D">
        <w:rPr>
          <w:rFonts w:cs="Arial"/>
          <w:sz w:val="18"/>
          <w:szCs w:val="18"/>
          <w:lang w:val="nl-BE"/>
        </w:rPr>
        <w:t>1 februari</w:t>
      </w:r>
      <w:r w:rsidR="0001304D" w:rsidRPr="00356DBB">
        <w:rPr>
          <w:rFonts w:cs="Arial"/>
          <w:sz w:val="18"/>
          <w:szCs w:val="18"/>
          <w:lang w:val="nl-BE"/>
        </w:rPr>
        <w:t xml:space="preserve"> 20</w:t>
      </w:r>
      <w:r w:rsidR="0001304D">
        <w:rPr>
          <w:rFonts w:cs="Arial"/>
          <w:sz w:val="18"/>
          <w:szCs w:val="18"/>
          <w:lang w:val="nl-BE"/>
        </w:rPr>
        <w:t xml:space="preserve">18 </w:t>
      </w:r>
      <w:r w:rsidR="00292163" w:rsidRPr="00292163">
        <w:rPr>
          <w:rFonts w:cs="Arial"/>
          <w:spacing w:val="-2"/>
          <w:sz w:val="18"/>
          <w:szCs w:val="18"/>
          <w:lang w:val="nl-BE"/>
        </w:rPr>
        <w:t>voldoet</w:t>
      </w:r>
      <w:r w:rsidR="002126DE">
        <w:rPr>
          <w:rFonts w:cs="Arial"/>
          <w:spacing w:val="-2"/>
          <w:sz w:val="18"/>
          <w:szCs w:val="18"/>
          <w:lang w:val="nl-BE"/>
        </w:rPr>
        <w:t xml:space="preserve"> </w:t>
      </w:r>
      <w:r w:rsidR="00292163" w:rsidRPr="00292163">
        <w:rPr>
          <w:rFonts w:cs="Arial"/>
          <w:spacing w:val="-2"/>
          <w:sz w:val="18"/>
          <w:szCs w:val="18"/>
          <w:lang w:val="nl-BE"/>
        </w:rPr>
        <w:t>:</w:t>
      </w:r>
    </w:p>
    <w:p w14:paraId="0B17D1BE" w14:textId="77777777" w:rsidR="00292163" w:rsidRPr="00292163" w:rsidRDefault="00292163" w:rsidP="00292163">
      <w:pPr>
        <w:jc w:val="both"/>
        <w:rPr>
          <w:rFonts w:cs="Arial"/>
          <w:spacing w:val="-2"/>
          <w:sz w:val="18"/>
          <w:szCs w:val="18"/>
          <w:lang w:val="nl-BE"/>
        </w:rPr>
      </w:pPr>
    </w:p>
    <w:p w14:paraId="2BD62171" w14:textId="6DCC900B"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P</w:t>
      </w:r>
      <w:r w:rsidRPr="00292163">
        <w:rPr>
          <w:rFonts w:eastAsia="Calibri" w:cs="Arial"/>
          <w:spacing w:val="-2"/>
          <w:sz w:val="18"/>
          <w:szCs w:val="18"/>
          <w:lang w:val="nl-BE"/>
        </w:rPr>
        <w:t>arasitemie-index ≥ 10% (of 400.000/µL)</w:t>
      </w:r>
      <w:r w:rsidR="002126DE">
        <w:rPr>
          <w:rFonts w:eastAsia="Calibri" w:cs="Arial"/>
          <w:spacing w:val="-2"/>
          <w:sz w:val="18"/>
          <w:szCs w:val="18"/>
          <w:lang w:val="nl-BE"/>
        </w:rPr>
        <w:t>.</w:t>
      </w:r>
    </w:p>
    <w:p w14:paraId="50CDC776" w14:textId="6B63319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A</w:t>
      </w:r>
      <w:r w:rsidRPr="00292163">
        <w:rPr>
          <w:rFonts w:eastAsia="Calibri" w:cs="Arial"/>
          <w:spacing w:val="-2"/>
          <w:sz w:val="18"/>
          <w:szCs w:val="18"/>
          <w:lang w:val="nl-BE"/>
        </w:rPr>
        <w:t xml:space="preserve">anwezigheid van minstens 3 criteria van ernstige malaria / ernstige organische stoornis (* en **, cfr. Bijlage B), met inbegrip van minstens één criterium van ernstige organische stoornis (**).  </w:t>
      </w:r>
    </w:p>
    <w:p w14:paraId="0169EACA" w14:textId="6C820891"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C</w:t>
      </w:r>
      <w:r w:rsidRPr="00292163">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E</w:t>
      </w:r>
      <w:r w:rsidRPr="00292163">
        <w:rPr>
          <w:rFonts w:eastAsia="Calibri" w:cs="Arial"/>
          <w:spacing w:val="-2"/>
          <w:sz w:val="18"/>
          <w:szCs w:val="18"/>
          <w:lang w:val="nl-BE"/>
        </w:rPr>
        <w:t>en IV antimalaria behandeling in geval van majeure intolerantie of contra-indicatie aan kinine IV nodig heeft</w:t>
      </w:r>
      <w:r w:rsidR="002126DE">
        <w:rPr>
          <w:rFonts w:eastAsia="Calibri" w:cs="Arial"/>
          <w:spacing w:val="-2"/>
          <w:sz w:val="18"/>
          <w:szCs w:val="18"/>
          <w:lang w:val="nl-BE"/>
        </w:rPr>
        <w:t>.</w:t>
      </w:r>
    </w:p>
    <w:p w14:paraId="3CFACD5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mij ertoe mijn patiënt gedurende 28 dagen na de start van de behandeling nauwkeurig op te volgen teneinde elk neveneffect, voornamelijk hemolytische anemieën, op te sporen.</w:t>
      </w:r>
    </w:p>
    <w:p w14:paraId="11C7E38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292163" w:rsidRDefault="000D5D0C" w:rsidP="00292163">
      <w:pPr>
        <w:autoSpaceDE w:val="0"/>
        <w:autoSpaceDN w:val="0"/>
        <w:adjustRightInd w:val="0"/>
        <w:jc w:val="both"/>
        <w:rPr>
          <w:rFonts w:eastAsia="Calibri" w:cs="Arial"/>
          <w:color w:val="000000"/>
          <w:sz w:val="18"/>
          <w:szCs w:val="18"/>
          <w:lang w:val="nl-BE"/>
        </w:rPr>
      </w:pPr>
      <w:r w:rsidRPr="000D5D0C">
        <w:rPr>
          <w:rFonts w:eastAsia="Calibri" w:cs="Arial"/>
          <w:spacing w:val="-2"/>
          <w:sz w:val="18"/>
          <w:szCs w:val="18"/>
          <w:lang w:val="nl-BE"/>
        </w:rPr>
        <w:t>Op basis van deze elementen bevestig ik dat voor deze patiënt de vergoeding van een behandeling met een farmaceutische specialiteit op basis van artesunat</w:t>
      </w:r>
      <w:r w:rsidR="00877307">
        <w:rPr>
          <w:rFonts w:eastAsia="Calibri" w:cs="Arial"/>
          <w:spacing w:val="-2"/>
          <w:sz w:val="18"/>
          <w:szCs w:val="18"/>
          <w:lang w:val="nl-BE"/>
        </w:rPr>
        <w:t>e</w:t>
      </w:r>
      <w:r w:rsidRPr="000D5D0C">
        <w:rPr>
          <w:rFonts w:eastAsia="Calibri" w:cs="Arial"/>
          <w:spacing w:val="-2"/>
          <w:sz w:val="18"/>
          <w:szCs w:val="18"/>
          <w:lang w:val="nl-BE"/>
        </w:rPr>
        <w:t xml:space="preserve"> noodzakelijk is</w:t>
      </w:r>
      <w:r>
        <w:rPr>
          <w:rFonts w:eastAsia="Calibri" w:cs="Arial"/>
          <w:spacing w:val="-2"/>
          <w:sz w:val="18"/>
          <w:szCs w:val="18"/>
          <w:lang w:val="nl-BE"/>
        </w:rPr>
        <w:t>.</w:t>
      </w:r>
    </w:p>
    <w:p w14:paraId="61061318" w14:textId="77777777" w:rsidR="00292163" w:rsidRPr="00292163"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cs="Arial"/>
          <w:b/>
          <w:bCs/>
          <w:color w:val="000000"/>
          <w:sz w:val="18"/>
          <w:szCs w:val="18"/>
          <w:u w:val="single"/>
          <w:lang w:val="nl-BE"/>
        </w:rPr>
        <w:t>I</w:t>
      </w:r>
      <w:r w:rsidRPr="00292163">
        <w:rPr>
          <w:rFonts w:eastAsia="Calibri" w:cs="Arial"/>
          <w:b/>
          <w:spacing w:val="-2"/>
          <w:sz w:val="18"/>
          <w:szCs w:val="18"/>
          <w:u w:val="single"/>
          <w:lang w:val="nl-BE"/>
        </w:rPr>
        <w:t>II – Identificatie van de geneesheer-specialist (naam, voornaam, RIZIV nummer)</w:t>
      </w:r>
      <w:r w:rsidR="002E54BD">
        <w:rPr>
          <w:rFonts w:eastAsia="Calibri" w:cs="Arial"/>
          <w:b/>
          <w:spacing w:val="-2"/>
          <w:sz w:val="18"/>
          <w:szCs w:val="18"/>
          <w:u w:val="single"/>
          <w:lang w:val="nl-BE"/>
        </w:rPr>
        <w:t xml:space="preserve"> </w:t>
      </w:r>
      <w:r w:rsidRPr="00292163">
        <w:rPr>
          <w:rFonts w:eastAsia="Calibri" w:cs="Arial"/>
          <w:b/>
          <w:spacing w:val="-2"/>
          <w:sz w:val="18"/>
          <w:szCs w:val="18"/>
          <w:u w:val="single"/>
          <w:lang w:val="nl-BE"/>
        </w:rPr>
        <w:t xml:space="preserve">: </w:t>
      </w:r>
    </w:p>
    <w:p w14:paraId="3BB797C6"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3ADDB66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(voornaam)</w:t>
            </w:r>
          </w:p>
        </w:tc>
      </w:tr>
    </w:tbl>
    <w:p w14:paraId="361A2733"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8536D5"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8536D5"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(RIZIV n°)</w:t>
            </w:r>
          </w:p>
        </w:tc>
      </w:tr>
    </w:tbl>
    <w:p w14:paraId="14C8ED8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8536D5"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8536D5"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8536D5"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(datum)</w:t>
            </w:r>
          </w:p>
        </w:tc>
      </w:tr>
    </w:tbl>
    <w:p w14:paraId="3F5A2F1D"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8536D5"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8536D5"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(stempel)</w:t>
            </w:r>
          </w:p>
        </w:tc>
        <w:tc>
          <w:tcPr>
            <w:tcW w:w="3286" w:type="dxa"/>
            <w:tcBorders>
              <w:top w:val="nil"/>
              <w:left w:val="nil"/>
              <w:bottom w:val="nil"/>
              <w:right w:val="nil"/>
            </w:tcBorders>
            <w:vAlign w:val="bottom"/>
            <w:hideMark/>
          </w:tcPr>
          <w:p w14:paraId="75AC5BF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(handtekening van de arts)</w:t>
            </w:r>
          </w:p>
        </w:tc>
      </w:tr>
    </w:tbl>
    <w:p w14:paraId="558E1D8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2126DE">
        <w:rPr>
          <w:rFonts w:cs="Arial"/>
          <w:b/>
          <w:spacing w:val="-2"/>
          <w:sz w:val="18"/>
          <w:szCs w:val="18"/>
          <w:u w:val="single"/>
          <w:lang w:val="nl-BE"/>
        </w:rPr>
        <w:t>BIJLAGE B</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Criteria met betrekking tot de ernstigheidsgraad, opgesteld door het «Institute of Tropical Medicine» en de «Belgian Scientific Study Group on Travel Medicine».</w:t>
      </w:r>
    </w:p>
    <w:p w14:paraId="48601EB1"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80495C"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80495C"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292163" w:rsidRDefault="00292163" w:rsidP="00292163">
            <w:pPr>
              <w:rPr>
                <w:rFonts w:cs="Arial"/>
                <w:i/>
                <w:sz w:val="18"/>
                <w:szCs w:val="18"/>
                <w:lang w:val="en-US" w:eastAsia="nl-NL"/>
              </w:rPr>
            </w:pPr>
          </w:p>
        </w:tc>
      </w:tr>
      <w:tr w:rsidR="00292163" w:rsidRPr="0080495C"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215A7B12"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7D40CDF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80495C"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292163" w:rsidRDefault="00292163" w:rsidP="00292163">
            <w:pPr>
              <w:numPr>
                <w:ilvl w:val="0"/>
                <w:numId w:val="19"/>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80495C"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292163" w:rsidRDefault="00292163" w:rsidP="00292163">
            <w:pPr>
              <w:numPr>
                <w:ilvl w:val="0"/>
                <w:numId w:val="19"/>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80495C"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292163" w:rsidRDefault="00292163" w:rsidP="00292163">
            <w:pPr>
              <w:numPr>
                <w:ilvl w:val="0"/>
                <w:numId w:val="19"/>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51A02A12" w14:textId="077BDEFA"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w:t>
            </w:r>
            <w:r w:rsidR="00501395">
              <w:rPr>
                <w:rFonts w:cs="Arial"/>
                <w:sz w:val="18"/>
                <w:szCs w:val="18"/>
                <w:lang w:val="fr-FR"/>
              </w:rPr>
              <w:t>L</w:t>
            </w:r>
          </w:p>
          <w:p w14:paraId="087AC3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689FE42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80495C"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292163" w:rsidRDefault="00292163" w:rsidP="00292163">
            <w:pPr>
              <w:numPr>
                <w:ilvl w:val="0"/>
                <w:numId w:val="19"/>
              </w:numPr>
              <w:rPr>
                <w:rFonts w:cs="Arial"/>
                <w:bCs/>
                <w:sz w:val="18"/>
                <w:szCs w:val="18"/>
              </w:rPr>
            </w:pPr>
            <w:r w:rsidRPr="00292163">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28D128B5" w14:textId="6236767B"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292163" w:rsidRDefault="00292163" w:rsidP="00292163">
            <w:pPr>
              <w:numPr>
                <w:ilvl w:val="0"/>
                <w:numId w:val="19"/>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EAF09E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3C1AD32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6C22836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292163" w:rsidRDefault="00292163" w:rsidP="00292163">
            <w:pPr>
              <w:numPr>
                <w:ilvl w:val="0"/>
                <w:numId w:val="19"/>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292163" w:rsidRDefault="00292163" w:rsidP="00292163">
            <w:pPr>
              <w:numPr>
                <w:ilvl w:val="0"/>
                <w:numId w:val="19"/>
              </w:numPr>
              <w:rPr>
                <w:rFonts w:cs="Arial"/>
                <w:sz w:val="18"/>
                <w:szCs w:val="18"/>
              </w:rPr>
            </w:pPr>
            <w:r w:rsidRPr="00292163">
              <w:rPr>
                <w:rFonts w:cs="Arial"/>
                <w:sz w:val="18"/>
                <w:szCs w:val="18"/>
              </w:rPr>
              <w:lastRenderedPageBreak/>
              <w:t>Circulatory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3ABB475"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2D36CB5D"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80495C"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292163" w:rsidRDefault="00292163" w:rsidP="00292163">
            <w:pPr>
              <w:numPr>
                <w:ilvl w:val="0"/>
                <w:numId w:val="19"/>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0D4DB75C" w14:textId="05DCD8F6"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797FF0ED"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80495C"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D5B5ED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655226B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80495C"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292163" w:rsidRDefault="00292163" w:rsidP="00292163">
            <w:pPr>
              <w:numPr>
                <w:ilvl w:val="0"/>
                <w:numId w:val="19"/>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69140805" w14:textId="77777777" w:rsidR="00292163" w:rsidRPr="00292163" w:rsidRDefault="00292163" w:rsidP="00292163">
      <w:pPr>
        <w:rPr>
          <w:rFonts w:cs="Arial"/>
          <w:sz w:val="18"/>
          <w:szCs w:val="18"/>
          <w:lang w:val="en-US"/>
        </w:rPr>
      </w:pPr>
    </w:p>
    <w:p w14:paraId="38A2425B" w14:textId="77777777" w:rsidR="00292163" w:rsidRPr="00292163" w:rsidRDefault="00292163" w:rsidP="00292163">
      <w:pPr>
        <w:rPr>
          <w:rFonts w:cs="Arial"/>
          <w:sz w:val="18"/>
          <w:szCs w:val="18"/>
          <w:lang w:val="en-US"/>
        </w:rPr>
      </w:pPr>
    </w:p>
    <w:p w14:paraId="43D8745A" w14:textId="391BE8DD"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2E54BD">
        <w:rPr>
          <w:rFonts w:cs="Arial"/>
          <w:b/>
          <w:spacing w:val="-2"/>
          <w:sz w:val="18"/>
          <w:szCs w:val="18"/>
          <w:u w:val="single"/>
        </w:rPr>
        <w:t>ANNEXE A</w:t>
      </w:r>
      <w:r w:rsidR="002E54BD" w:rsidRPr="002E54BD">
        <w:rPr>
          <w:rFonts w:cs="Arial"/>
          <w:b/>
          <w:spacing w:val="-2"/>
          <w:sz w:val="18"/>
          <w:szCs w:val="18"/>
          <w:u w:val="single"/>
        </w:rPr>
        <w:t xml:space="preserve"> </w:t>
      </w:r>
      <w:r w:rsidRPr="002E54BD">
        <w:rPr>
          <w:rFonts w:cs="Arial"/>
          <w:b/>
          <w:spacing w:val="-2"/>
          <w:sz w:val="18"/>
          <w:szCs w:val="18"/>
          <w:u w:val="single"/>
        </w:rPr>
        <w:t>:</w:t>
      </w:r>
      <w:r w:rsidRPr="00292163">
        <w:rPr>
          <w:rFonts w:cs="Arial"/>
          <w:b/>
          <w:spacing w:val="-2"/>
          <w:sz w:val="18"/>
          <w:szCs w:val="18"/>
        </w:rPr>
        <w:t xml:space="preserve"> </w:t>
      </w:r>
      <w:r w:rsidR="00BD42C4">
        <w:rPr>
          <w:rFonts w:cs="Arial"/>
          <w:b/>
          <w:spacing w:val="-2"/>
          <w:sz w:val="18"/>
          <w:szCs w:val="18"/>
        </w:rPr>
        <w:t>F</w:t>
      </w:r>
      <w:r w:rsidRPr="00292163">
        <w:rPr>
          <w:rFonts w:cs="Arial"/>
          <w:b/>
          <w:spacing w:val="-2"/>
          <w:sz w:val="18"/>
          <w:szCs w:val="18"/>
        </w:rPr>
        <w:t>ormulaire de demande modèle destiné au pharmacien hospitalier</w:t>
      </w:r>
    </w:p>
    <w:p w14:paraId="61F46B9F" w14:textId="497395C4"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292163">
        <w:rPr>
          <w:rFonts w:cs="Arial"/>
          <w:spacing w:val="-2"/>
          <w:sz w:val="18"/>
          <w:szCs w:val="18"/>
        </w:rPr>
        <w:t>Formulaire de demande pour le remboursement d</w:t>
      </w:r>
      <w:r w:rsidR="002F1030">
        <w:rPr>
          <w:rFonts w:cs="Arial"/>
          <w:spacing w:val="-2"/>
          <w:sz w:val="18"/>
          <w:szCs w:val="18"/>
        </w:rPr>
        <w:t xml:space="preserve">’une </w:t>
      </w:r>
      <w:r w:rsidR="002F1030" w:rsidRPr="002F1030">
        <w:rPr>
          <w:rFonts w:cs="Arial"/>
          <w:spacing w:val="-2"/>
          <w:sz w:val="18"/>
          <w:szCs w:val="18"/>
        </w:rPr>
        <w:t>spécialité pharmaceutique à base</w:t>
      </w:r>
      <w:r w:rsidRPr="00292163">
        <w:rPr>
          <w:rFonts w:cs="Arial"/>
          <w:spacing w:val="-2"/>
          <w:sz w:val="18"/>
          <w:szCs w:val="18"/>
        </w:rPr>
        <w:t xml:space="preserve"> </w:t>
      </w:r>
      <w:r w:rsidR="008B29EC">
        <w:rPr>
          <w:rFonts w:cs="Arial"/>
          <w:sz w:val="18"/>
          <w:szCs w:val="18"/>
        </w:rPr>
        <w:t>d’</w:t>
      </w:r>
      <w:r w:rsidR="008B29EC" w:rsidRPr="008B29EC">
        <w:rPr>
          <w:rFonts w:cs="Arial"/>
          <w:sz w:val="18"/>
          <w:szCs w:val="18"/>
        </w:rPr>
        <w:t>artesunat</w:t>
      </w:r>
      <w:r w:rsidR="008B29EC">
        <w:rPr>
          <w:rFonts w:cs="Arial"/>
          <w:sz w:val="18"/>
          <w:szCs w:val="18"/>
        </w:rPr>
        <w:t>e</w:t>
      </w:r>
      <w:r w:rsidRPr="00292163">
        <w:rPr>
          <w:rFonts w:cs="Arial"/>
          <w:spacing w:val="-2"/>
          <w:sz w:val="18"/>
          <w:szCs w:val="18"/>
        </w:rPr>
        <w:t xml:space="preserve"> (§ 37°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292163">
        <w:rPr>
          <w:rFonts w:cs="Arial"/>
          <w:spacing w:val="-2"/>
          <w:sz w:val="18"/>
          <w:szCs w:val="18"/>
        </w:rPr>
        <w:t>)</w:t>
      </w:r>
      <w:r w:rsidR="008B29EC">
        <w:rPr>
          <w:rFonts w:cs="Arial"/>
          <w:spacing w:val="-2"/>
          <w:sz w:val="18"/>
          <w:szCs w:val="18"/>
        </w:rPr>
        <w:t>.</w:t>
      </w:r>
    </w:p>
    <w:p w14:paraId="78D1A52D" w14:textId="020EBBA8" w:rsidR="00292163" w:rsidRPr="00292163" w:rsidRDefault="00292163" w:rsidP="00292163">
      <w:pPr>
        <w:shd w:val="clear" w:color="auto" w:fill="FFFFFF"/>
        <w:spacing w:before="283"/>
        <w:ind w:left="5"/>
        <w:jc w:val="both"/>
        <w:rPr>
          <w:rFonts w:cs="Arial"/>
          <w:b/>
          <w:sz w:val="18"/>
          <w:szCs w:val="18"/>
          <w:u w:val="single"/>
        </w:rPr>
      </w:pPr>
      <w:r w:rsidRPr="00292163">
        <w:rPr>
          <w:rFonts w:cs="Arial"/>
          <w:b/>
          <w:sz w:val="18"/>
          <w:szCs w:val="18"/>
          <w:u w:val="single"/>
        </w:rPr>
        <w:t>I – Identification du bénéficiaire (nom, prénom, N° d’affiliation)</w:t>
      </w:r>
      <w:r w:rsidR="002E54BD">
        <w:rPr>
          <w:rFonts w:cs="Arial"/>
          <w:b/>
          <w:sz w:val="18"/>
          <w:szCs w:val="18"/>
          <w:u w:val="single"/>
        </w:rPr>
        <w:t> :</w:t>
      </w:r>
    </w:p>
    <w:p w14:paraId="1DBA973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36663245"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220824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3CD7CCDB" w14:textId="76F322F6" w:rsidR="00292163" w:rsidRPr="002E54BD" w:rsidRDefault="00292163" w:rsidP="002E54BD">
      <w:pPr>
        <w:autoSpaceDE w:val="0"/>
        <w:autoSpaceDN w:val="0"/>
        <w:adjustRightInd w:val="0"/>
        <w:jc w:val="both"/>
        <w:rPr>
          <w:rFonts w:eastAsia="Calibri" w:cs="Arial"/>
          <w:color w:val="000000"/>
          <w:sz w:val="18"/>
          <w:szCs w:val="18"/>
        </w:rPr>
      </w:pPr>
    </w:p>
    <w:p w14:paraId="3DDAD33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292163">
        <w:rPr>
          <w:rFonts w:cs="Arial"/>
          <w:b/>
          <w:spacing w:val="-2"/>
          <w:sz w:val="18"/>
          <w:szCs w:val="18"/>
          <w:u w:val="single"/>
        </w:rPr>
        <w:t>II — Eléments à attester par le médecin</w:t>
      </w:r>
      <w:r w:rsidR="00BB4534">
        <w:rPr>
          <w:rFonts w:cs="Arial"/>
          <w:b/>
          <w:spacing w:val="-2"/>
          <w:sz w:val="18"/>
          <w:szCs w:val="18"/>
          <w:u w:val="single"/>
        </w:rPr>
        <w:t> :</w:t>
      </w:r>
    </w:p>
    <w:p w14:paraId="3E60C4A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Default="00292163" w:rsidP="002E54BD">
      <w:pPr>
        <w:jc w:val="both"/>
        <w:rPr>
          <w:rFonts w:cs="Arial"/>
          <w:spacing w:val="-2"/>
          <w:sz w:val="18"/>
          <w:szCs w:val="18"/>
        </w:rPr>
      </w:pPr>
      <w:r w:rsidRPr="00292163">
        <w:rPr>
          <w:rFonts w:cs="Arial"/>
          <w:spacing w:val="-2"/>
          <w:sz w:val="18"/>
          <w:szCs w:val="18"/>
        </w:rPr>
        <w:t>Je soussigné, docteur en médecine</w:t>
      </w:r>
      <w:r w:rsidR="002E54BD">
        <w:rPr>
          <w:rFonts w:cs="Arial"/>
          <w:spacing w:val="-2"/>
          <w:sz w:val="18"/>
          <w:szCs w:val="18"/>
        </w:rPr>
        <w:t> :</w:t>
      </w:r>
    </w:p>
    <w:p w14:paraId="1201DFEE" w14:textId="77777777" w:rsidR="00BD42C4" w:rsidRPr="00292163" w:rsidRDefault="00BD42C4" w:rsidP="002E54BD">
      <w:pPr>
        <w:jc w:val="both"/>
        <w:rPr>
          <w:rFonts w:cs="Arial"/>
          <w:spacing w:val="-2"/>
          <w:sz w:val="18"/>
          <w:szCs w:val="18"/>
        </w:rPr>
      </w:pPr>
    </w:p>
    <w:p w14:paraId="6D300F45" w14:textId="7EC1400C"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interne</w:t>
      </w:r>
      <w:r w:rsidR="00BD42C4">
        <w:rPr>
          <w:rFonts w:cs="Arial"/>
          <w:spacing w:val="-2"/>
          <w:sz w:val="18"/>
          <w:szCs w:val="18"/>
        </w:rPr>
        <w:t>.</w:t>
      </w:r>
    </w:p>
    <w:p w14:paraId="67C6C1A6" w14:textId="56C2FD6D"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anesthésie-réanimation</w:t>
      </w:r>
      <w:r w:rsidR="00BD42C4">
        <w:rPr>
          <w:rFonts w:cs="Arial"/>
          <w:spacing w:val="-2"/>
          <w:sz w:val="18"/>
          <w:szCs w:val="18"/>
        </w:rPr>
        <w:t>.</w:t>
      </w:r>
    </w:p>
    <w:p w14:paraId="4EFFF99C" w14:textId="11811C3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aigüe</w:t>
      </w:r>
      <w:r w:rsidR="00BD42C4">
        <w:rPr>
          <w:rFonts w:cs="Arial"/>
          <w:spacing w:val="-2"/>
          <w:sz w:val="18"/>
          <w:szCs w:val="18"/>
        </w:rPr>
        <w:t>.</w:t>
      </w:r>
    </w:p>
    <w:p w14:paraId="4D17BC9F" w14:textId="21230BE5"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d’urgence</w:t>
      </w:r>
      <w:r w:rsidR="00BD42C4">
        <w:rPr>
          <w:rFonts w:cs="Arial"/>
          <w:spacing w:val="-2"/>
          <w:sz w:val="18"/>
          <w:szCs w:val="18"/>
        </w:rPr>
        <w:t>.</w:t>
      </w:r>
    </w:p>
    <w:p w14:paraId="22AC0FA2" w14:textId="77777777" w:rsidR="00292163" w:rsidRPr="00292163" w:rsidRDefault="00292163" w:rsidP="002E54BD">
      <w:pPr>
        <w:jc w:val="both"/>
        <w:rPr>
          <w:rFonts w:cs="Arial"/>
          <w:spacing w:val="-2"/>
          <w:sz w:val="18"/>
          <w:szCs w:val="18"/>
        </w:rPr>
      </w:pPr>
    </w:p>
    <w:p w14:paraId="3DE07499" w14:textId="22218B4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z w:val="18"/>
          <w:szCs w:val="18"/>
        </w:rPr>
        <w:t xml:space="preserve"> </w:t>
      </w:r>
      <w:r w:rsidR="002E54BD">
        <w:rPr>
          <w:rFonts w:cs="Arial"/>
          <w:spacing w:val="-2"/>
          <w:sz w:val="18"/>
          <w:szCs w:val="18"/>
        </w:rPr>
        <w:t>A</w:t>
      </w:r>
      <w:r w:rsidRPr="00292163">
        <w:rPr>
          <w:rFonts w:cs="Arial"/>
          <w:spacing w:val="-2"/>
          <w:sz w:val="18"/>
          <w:szCs w:val="18"/>
        </w:rPr>
        <w:t>ttaché à un Centre de Vaccination agréé pour le certificat international de vaccination fièvre jaune ou à la Travel Clinic de l’Hôpital Militaire</w:t>
      </w:r>
      <w:r w:rsidR="002E54BD">
        <w:rPr>
          <w:rFonts w:cs="Arial"/>
          <w:spacing w:val="-2"/>
          <w:sz w:val="18"/>
          <w:szCs w:val="18"/>
        </w:rPr>
        <w:t>.</w:t>
      </w:r>
    </w:p>
    <w:p w14:paraId="66E5D4A4" w14:textId="77777777" w:rsidR="00292163" w:rsidRPr="00292163" w:rsidRDefault="00292163" w:rsidP="002E54BD">
      <w:pPr>
        <w:jc w:val="both"/>
        <w:rPr>
          <w:rFonts w:cs="Arial"/>
          <w:spacing w:val="-2"/>
          <w:sz w:val="18"/>
          <w:szCs w:val="18"/>
        </w:rPr>
      </w:pPr>
    </w:p>
    <w:p w14:paraId="1A1B8739" w14:textId="4E7405A0" w:rsidR="00292163" w:rsidRPr="002E54BD" w:rsidRDefault="002E54BD" w:rsidP="002E54BD">
      <w:pPr>
        <w:jc w:val="both"/>
        <w:rPr>
          <w:rFonts w:cs="Arial"/>
          <w:b/>
          <w:bCs/>
          <w:spacing w:val="-2"/>
          <w:sz w:val="18"/>
          <w:szCs w:val="18"/>
        </w:rPr>
      </w:pPr>
      <w:r w:rsidRPr="002E54BD">
        <w:rPr>
          <w:rFonts w:cs="Arial"/>
          <w:b/>
          <w:bCs/>
          <w:spacing w:val="-2"/>
          <w:sz w:val="18"/>
          <w:szCs w:val="18"/>
        </w:rPr>
        <w:t>OU</w:t>
      </w:r>
    </w:p>
    <w:p w14:paraId="0746A9D5" w14:textId="77777777" w:rsidR="002E54BD" w:rsidRPr="00292163" w:rsidRDefault="002E54BD" w:rsidP="002E54BD">
      <w:pPr>
        <w:jc w:val="both"/>
        <w:rPr>
          <w:rFonts w:cs="Arial"/>
          <w:spacing w:val="-2"/>
          <w:sz w:val="18"/>
          <w:szCs w:val="18"/>
        </w:rPr>
      </w:pPr>
    </w:p>
    <w:p w14:paraId="2D1F61E9" w14:textId="68E17E18"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A</w:t>
      </w:r>
      <w:r w:rsidRPr="00292163">
        <w:rPr>
          <w:rFonts w:cs="Arial"/>
          <w:spacing w:val="-2"/>
          <w:sz w:val="18"/>
          <w:szCs w:val="18"/>
        </w:rPr>
        <w:t xml:space="preserve">yant demandé </w:t>
      </w:r>
      <w:r w:rsidRPr="00292163">
        <w:rPr>
          <w:rFonts w:cs="Arial"/>
          <w:spacing w:val="-2"/>
          <w:sz w:val="18"/>
          <w:szCs w:val="18"/>
          <w:u w:val="single"/>
        </w:rPr>
        <w:t>préalablement</w:t>
      </w:r>
      <w:r w:rsidRPr="00292163">
        <w:rPr>
          <w:rFonts w:cs="Arial"/>
          <w:spacing w:val="-2"/>
          <w:sz w:val="18"/>
          <w:szCs w:val="18"/>
        </w:rPr>
        <w:t xml:space="preserve"> à l’instauration du traitement, et </w:t>
      </w:r>
      <w:r w:rsidRPr="00292163">
        <w:rPr>
          <w:rFonts w:cs="Arial"/>
          <w:sz w:val="18"/>
          <w:szCs w:val="18"/>
        </w:rPr>
        <w:t>lors de la poursuite éventuelle du traitement au-delà de 3 jours, un</w:t>
      </w:r>
      <w:r w:rsidRPr="00292163">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Default="002E54BD" w:rsidP="002E54BD">
      <w:pPr>
        <w:jc w:val="both"/>
        <w:rPr>
          <w:rFonts w:cs="Arial"/>
          <w:spacing w:val="-2"/>
          <w:sz w:val="18"/>
          <w:szCs w:val="18"/>
        </w:rPr>
      </w:pPr>
    </w:p>
    <w:p w14:paraId="27FBF712" w14:textId="6C9D8738" w:rsidR="00292163" w:rsidRPr="00292163" w:rsidRDefault="00292163" w:rsidP="002E54BD">
      <w:pPr>
        <w:jc w:val="both"/>
        <w:rPr>
          <w:rFonts w:cs="Arial"/>
          <w:spacing w:val="-2"/>
          <w:sz w:val="18"/>
          <w:szCs w:val="18"/>
        </w:rPr>
      </w:pPr>
      <w:r w:rsidRPr="00292163">
        <w:rPr>
          <w:rFonts w:cs="Arial"/>
          <w:spacing w:val="-2"/>
          <w:sz w:val="18"/>
          <w:szCs w:val="18"/>
        </w:rPr>
        <w:t>Nom du médecin</w:t>
      </w:r>
      <w:r w:rsidR="002E54BD">
        <w:rPr>
          <w:rFonts w:cs="Arial"/>
          <w:spacing w:val="-2"/>
          <w:sz w:val="18"/>
          <w:szCs w:val="18"/>
        </w:rPr>
        <w:t xml:space="preserve"> </w:t>
      </w:r>
      <w:r w:rsidRPr="00292163">
        <w:rPr>
          <w:rFonts w:cs="Arial"/>
          <w:spacing w:val="-2"/>
          <w:sz w:val="18"/>
          <w:szCs w:val="18"/>
        </w:rPr>
        <w:t>:</w:t>
      </w:r>
      <w:r w:rsidR="002E54BD">
        <w:rPr>
          <w:rFonts w:cs="Arial"/>
          <w:spacing w:val="-2"/>
          <w:sz w:val="18"/>
          <w:szCs w:val="18"/>
        </w:rPr>
        <w:t xml:space="preserve"> </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 xml:space="preserve"> </w:t>
      </w:r>
      <w:r w:rsidRPr="00292163">
        <w:rPr>
          <w:rFonts w:cs="Arial"/>
          <w:spacing w:val="-2"/>
          <w:sz w:val="18"/>
          <w:szCs w:val="18"/>
        </w:rPr>
        <w:t>et du Centre</w:t>
      </w:r>
      <w:r w:rsidR="002E54BD">
        <w:rPr>
          <w:rFonts w:cs="Arial"/>
          <w:spacing w:val="-2"/>
          <w:sz w:val="18"/>
          <w:szCs w:val="18"/>
        </w:rPr>
        <w:t xml:space="preserve"> </w:t>
      </w:r>
      <w:r w:rsidRPr="00292163">
        <w:rPr>
          <w:rFonts w:cs="Arial"/>
          <w:spacing w:val="-2"/>
          <w:sz w:val="18"/>
          <w:szCs w:val="18"/>
        </w:rPr>
        <w:t>: …</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p>
    <w:p w14:paraId="6F12C46E" w14:textId="77777777" w:rsidR="00292163" w:rsidRPr="00292163" w:rsidRDefault="00292163" w:rsidP="002E54BD">
      <w:pPr>
        <w:jc w:val="both"/>
        <w:rPr>
          <w:rFonts w:cs="Arial"/>
          <w:spacing w:val="-2"/>
          <w:sz w:val="18"/>
          <w:szCs w:val="18"/>
        </w:rPr>
      </w:pPr>
    </w:p>
    <w:p w14:paraId="3E0696D7" w14:textId="4F0CA2FB" w:rsidR="00292163" w:rsidRPr="00292163" w:rsidRDefault="002E54BD" w:rsidP="002E54BD">
      <w:pPr>
        <w:jc w:val="both"/>
        <w:rPr>
          <w:rFonts w:cs="Arial"/>
          <w:spacing w:val="-2"/>
          <w:sz w:val="18"/>
          <w:szCs w:val="18"/>
        </w:rPr>
      </w:pPr>
      <w:r>
        <w:rPr>
          <w:rFonts w:cs="Arial"/>
          <w:spacing w:val="-2"/>
          <w:sz w:val="18"/>
          <w:szCs w:val="18"/>
        </w:rPr>
        <w:t>C</w:t>
      </w:r>
      <w:r w:rsidR="00292163" w:rsidRPr="00292163">
        <w:rPr>
          <w:rFonts w:cs="Arial"/>
          <w:spacing w:val="-2"/>
          <w:sz w:val="18"/>
          <w:szCs w:val="18"/>
        </w:rPr>
        <w:t xml:space="preserve">ertifie que le patient mentionné ci-dessus remplit les conditions figurant au </w:t>
      </w:r>
      <w:r w:rsidR="00292163" w:rsidRPr="00292163">
        <w:rPr>
          <w:rFonts w:cs="Arial"/>
          <w:sz w:val="18"/>
          <w:szCs w:val="18"/>
        </w:rPr>
        <w:t>point 1.1. ou 1.2. ou 1.3. ou 1.4. du § 37°</w:t>
      </w:r>
      <w:r w:rsidR="00292163" w:rsidRPr="00292163">
        <w:rPr>
          <w:rFonts w:cs="Arial"/>
          <w:spacing w:val="-2"/>
          <w:sz w:val="18"/>
          <w:szCs w:val="18"/>
        </w:rPr>
        <w:t xml:space="preserve"> du chapitre IVbis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00292163" w:rsidRPr="00292163">
        <w:rPr>
          <w:rFonts w:cs="Arial"/>
          <w:spacing w:val="-2"/>
          <w:sz w:val="18"/>
          <w:szCs w:val="18"/>
        </w:rPr>
        <w:t>:</w:t>
      </w:r>
    </w:p>
    <w:p w14:paraId="1DD578B8" w14:textId="77777777" w:rsidR="00292163" w:rsidRPr="00292163" w:rsidRDefault="00292163" w:rsidP="002E54BD">
      <w:pPr>
        <w:jc w:val="both"/>
        <w:rPr>
          <w:rFonts w:cs="Arial"/>
          <w:spacing w:val="-2"/>
          <w:sz w:val="18"/>
          <w:szCs w:val="18"/>
        </w:rPr>
      </w:pPr>
    </w:p>
    <w:p w14:paraId="2184F0AE" w14:textId="1944F600"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Parasitémie ≥ 10% (ou 400.000/µL)</w:t>
      </w:r>
      <w:r w:rsidR="002E54BD">
        <w:rPr>
          <w:rFonts w:eastAsia="Calibri" w:cs="Arial"/>
          <w:spacing w:val="-2"/>
          <w:sz w:val="18"/>
          <w:szCs w:val="18"/>
        </w:rPr>
        <w:t>.</w:t>
      </w:r>
    </w:p>
    <w:p w14:paraId="041201C8" w14:textId="5A467A3F"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Nécessité d’un traitement anti-malarique IV et intolérance majeure ou contre-indication à la quinine IV</w:t>
      </w:r>
      <w:r w:rsidR="002E54BD">
        <w:rPr>
          <w:rFonts w:eastAsia="Calibri" w:cs="Arial"/>
          <w:spacing w:val="-2"/>
          <w:sz w:val="18"/>
          <w:szCs w:val="18"/>
        </w:rPr>
        <w:t>.</w:t>
      </w:r>
    </w:p>
    <w:p w14:paraId="6E6EEB0B" w14:textId="77777777" w:rsidR="00292163" w:rsidRPr="00292163" w:rsidRDefault="00292163" w:rsidP="002E54BD">
      <w:pPr>
        <w:autoSpaceDE w:val="0"/>
        <w:autoSpaceDN w:val="0"/>
        <w:adjustRightInd w:val="0"/>
        <w:jc w:val="both"/>
        <w:rPr>
          <w:rFonts w:eastAsia="Calibri" w:cs="Arial"/>
          <w:spacing w:val="-2"/>
          <w:sz w:val="18"/>
          <w:szCs w:val="18"/>
        </w:rPr>
      </w:pPr>
    </w:p>
    <w:p w14:paraId="303C06FF"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rédiger un rapport pour justifier la poursuite du traitement au-delà de 3 jours.</w:t>
      </w:r>
    </w:p>
    <w:p w14:paraId="09E5442D" w14:textId="77777777" w:rsidR="00292163" w:rsidRPr="00292163" w:rsidRDefault="00292163" w:rsidP="002E54BD">
      <w:pPr>
        <w:autoSpaceDE w:val="0"/>
        <w:autoSpaceDN w:val="0"/>
        <w:adjustRightInd w:val="0"/>
        <w:jc w:val="both"/>
        <w:rPr>
          <w:rFonts w:eastAsia="Calibri" w:cs="Arial"/>
          <w:color w:val="000000"/>
          <w:sz w:val="18"/>
          <w:szCs w:val="18"/>
        </w:rPr>
      </w:pPr>
    </w:p>
    <w:p w14:paraId="3B75162A"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292163" w:rsidRDefault="00292163" w:rsidP="002E54BD">
      <w:pPr>
        <w:autoSpaceDE w:val="0"/>
        <w:autoSpaceDN w:val="0"/>
        <w:adjustRightInd w:val="0"/>
        <w:jc w:val="both"/>
        <w:rPr>
          <w:rFonts w:eastAsia="Calibri" w:cs="Arial"/>
          <w:color w:val="000000"/>
          <w:sz w:val="18"/>
          <w:szCs w:val="18"/>
        </w:rPr>
      </w:pPr>
    </w:p>
    <w:p w14:paraId="51AC9364"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remplir un Case Reporting Form et à le renvoyer à l’Institut de Médecine Tropicale endéans un délai de 2 mois après le début du traitement.</w:t>
      </w:r>
    </w:p>
    <w:p w14:paraId="649F5657" w14:textId="77777777" w:rsidR="00292163" w:rsidRPr="00292163" w:rsidRDefault="00292163" w:rsidP="002E54BD">
      <w:pPr>
        <w:autoSpaceDE w:val="0"/>
        <w:autoSpaceDN w:val="0"/>
        <w:adjustRightInd w:val="0"/>
        <w:jc w:val="both"/>
        <w:rPr>
          <w:rFonts w:eastAsia="Calibri" w:cs="Arial"/>
          <w:color w:val="000000"/>
          <w:sz w:val="18"/>
          <w:szCs w:val="18"/>
        </w:rPr>
      </w:pPr>
    </w:p>
    <w:p w14:paraId="4FC040D7"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292163" w:rsidRDefault="00292163" w:rsidP="002E54BD">
      <w:pPr>
        <w:autoSpaceDE w:val="0"/>
        <w:autoSpaceDN w:val="0"/>
        <w:adjustRightInd w:val="0"/>
        <w:jc w:val="both"/>
        <w:rPr>
          <w:rFonts w:eastAsia="Calibri" w:cs="Arial"/>
          <w:color w:val="000000"/>
          <w:sz w:val="18"/>
          <w:szCs w:val="18"/>
        </w:rPr>
      </w:pPr>
    </w:p>
    <w:p w14:paraId="77AD4991" w14:textId="3DF3AFEF"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Sur base de ces éléments j’atteste que ce patient nécessite le remboursement d’un traitement</w:t>
      </w:r>
      <w:r w:rsidR="002265AB">
        <w:rPr>
          <w:rFonts w:eastAsia="Calibri" w:cs="Arial"/>
          <w:color w:val="000000"/>
          <w:sz w:val="18"/>
          <w:szCs w:val="18"/>
        </w:rPr>
        <w:t xml:space="preserve"> </w:t>
      </w:r>
      <w:r w:rsidRPr="00292163">
        <w:rPr>
          <w:rFonts w:eastAsia="Calibri" w:cs="Arial"/>
          <w:color w:val="000000"/>
          <w:sz w:val="18"/>
          <w:szCs w:val="18"/>
        </w:rPr>
        <w:t>par</w:t>
      </w:r>
      <w:r w:rsidR="002265AB">
        <w:rPr>
          <w:rFonts w:eastAsia="Calibri" w:cs="Arial"/>
          <w:color w:val="000000"/>
          <w:sz w:val="18"/>
          <w:szCs w:val="18"/>
        </w:rPr>
        <w:t xml:space="preserve"> </w:t>
      </w:r>
      <w:r w:rsidR="002265AB" w:rsidRPr="002265AB">
        <w:rPr>
          <w:rFonts w:eastAsia="Calibri" w:cs="Arial"/>
          <w:color w:val="000000"/>
          <w:sz w:val="18"/>
          <w:szCs w:val="18"/>
        </w:rPr>
        <w:t>une</w:t>
      </w:r>
      <w:r w:rsidR="002265AB">
        <w:rPr>
          <w:rFonts w:eastAsia="Calibri" w:cs="Arial"/>
          <w:color w:val="000000"/>
          <w:sz w:val="18"/>
          <w:szCs w:val="18"/>
        </w:rPr>
        <w:t xml:space="preserve"> </w:t>
      </w:r>
      <w:r w:rsidR="002265AB" w:rsidRPr="002265AB">
        <w:rPr>
          <w:rFonts w:eastAsia="Calibri" w:cs="Arial"/>
          <w:color w:val="000000"/>
          <w:sz w:val="18"/>
          <w:szCs w:val="18"/>
        </w:rPr>
        <w:t>spécialité pharmaceutique à base d’artesunate</w:t>
      </w:r>
      <w:r w:rsidR="002265AB">
        <w:rPr>
          <w:rFonts w:eastAsia="Calibri" w:cs="Arial"/>
          <w:color w:val="000000"/>
          <w:sz w:val="18"/>
          <w:szCs w:val="18"/>
        </w:rPr>
        <w:t>.</w:t>
      </w:r>
    </w:p>
    <w:p w14:paraId="4DEC37C9" w14:textId="77777777" w:rsidR="00292163" w:rsidRPr="00292163" w:rsidRDefault="00292163" w:rsidP="00292163">
      <w:pPr>
        <w:autoSpaceDE w:val="0"/>
        <w:autoSpaceDN w:val="0"/>
        <w:adjustRightInd w:val="0"/>
        <w:jc w:val="both"/>
        <w:rPr>
          <w:rFonts w:eastAsia="Calibri" w:cs="Arial"/>
          <w:color w:val="000000"/>
          <w:sz w:val="18"/>
          <w:szCs w:val="18"/>
        </w:rPr>
      </w:pPr>
    </w:p>
    <w:p w14:paraId="7A24FA73" w14:textId="77777777" w:rsidR="00292163" w:rsidRPr="00292163"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292163" w:rsidRDefault="00292163" w:rsidP="00292163">
      <w:pPr>
        <w:autoSpaceDE w:val="0"/>
        <w:autoSpaceDN w:val="0"/>
        <w:adjustRightInd w:val="0"/>
        <w:jc w:val="both"/>
        <w:rPr>
          <w:rFonts w:cs="Arial"/>
          <w:b/>
          <w:bCs/>
          <w:sz w:val="18"/>
          <w:szCs w:val="18"/>
          <w:u w:val="single"/>
        </w:rPr>
      </w:pPr>
      <w:r w:rsidRPr="00292163">
        <w:rPr>
          <w:rFonts w:cs="Arial"/>
          <w:b/>
          <w:bCs/>
          <w:sz w:val="18"/>
          <w:szCs w:val="18"/>
          <w:u w:val="single"/>
        </w:rPr>
        <w:t>III – Identification du médecin-spécialiste (nom, prénom, n° INAMI)</w:t>
      </w:r>
      <w:r w:rsidR="002E54BD">
        <w:rPr>
          <w:rFonts w:cs="Arial"/>
          <w:b/>
          <w:bCs/>
          <w:sz w:val="18"/>
          <w:szCs w:val="18"/>
          <w:u w:val="single"/>
        </w:rPr>
        <w:t> :</w:t>
      </w:r>
    </w:p>
    <w:p w14:paraId="2A39D723" w14:textId="77777777" w:rsidR="00292163" w:rsidRPr="00292163"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264EE792"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(prénom)</w:t>
            </w:r>
          </w:p>
        </w:tc>
      </w:tr>
    </w:tbl>
    <w:p w14:paraId="5154034E"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BD5D74"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BD5D74"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 INAMI)</w:t>
            </w:r>
          </w:p>
        </w:tc>
      </w:tr>
    </w:tbl>
    <w:p w14:paraId="7157A1E8"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BD5D74"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BD5D74"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BD5D74"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(date)</w:t>
            </w:r>
          </w:p>
        </w:tc>
      </w:tr>
    </w:tbl>
    <w:p w14:paraId="78D8C301"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BD5D74"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BD5D74"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(signature du médecin)</w:t>
            </w:r>
          </w:p>
        </w:tc>
      </w:tr>
    </w:tbl>
    <w:p w14:paraId="06A50086" w14:textId="77777777" w:rsidR="0001304D" w:rsidRDefault="0001304D" w:rsidP="0001304D"/>
    <w:p w14:paraId="161AF77C" w14:textId="77777777" w:rsidR="00BD42C4" w:rsidRPr="00BD42C4"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292163"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292163">
        <w:rPr>
          <w:rFonts w:cs="Arial"/>
          <w:b/>
          <w:spacing w:val="-2"/>
          <w:sz w:val="18"/>
          <w:szCs w:val="18"/>
        </w:rPr>
        <w:t>ANNEXE B: critères de sévérité établis par l’«Institute of Tropical Medicine» et le «Belgian Scientific Study Group on Travel Medicine».</w:t>
      </w:r>
    </w:p>
    <w:p w14:paraId="5B68BF6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80495C"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80495C"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292163" w:rsidRDefault="00292163" w:rsidP="00292163">
            <w:pPr>
              <w:rPr>
                <w:rFonts w:cs="Arial"/>
                <w:i/>
                <w:sz w:val="18"/>
                <w:szCs w:val="18"/>
                <w:lang w:val="en-US" w:eastAsia="nl-NL"/>
              </w:rPr>
            </w:pPr>
          </w:p>
        </w:tc>
      </w:tr>
      <w:tr w:rsidR="00292163" w:rsidRPr="0080495C"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7016D5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292163" w:rsidRDefault="00292163" w:rsidP="00292163">
            <w:pPr>
              <w:numPr>
                <w:ilvl w:val="0"/>
                <w:numId w:val="20"/>
              </w:numPr>
              <w:contextualSpacing/>
              <w:rPr>
                <w:rFonts w:cs="Arial"/>
                <w:sz w:val="18"/>
                <w:szCs w:val="18"/>
                <w:lang w:val="fr-FR"/>
              </w:rPr>
            </w:pPr>
            <w:r w:rsidRPr="00292163">
              <w:rPr>
                <w:rFonts w:cs="Arial"/>
                <w:sz w:val="18"/>
                <w:szCs w:val="18"/>
                <w:lang w:val="fr-FR"/>
              </w:rPr>
              <w:t xml:space="preserve">Repeated generalized convulsions </w:t>
            </w:r>
          </w:p>
          <w:p w14:paraId="1021F0B8"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80495C"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292163" w:rsidRDefault="00292163" w:rsidP="00292163">
            <w:pPr>
              <w:numPr>
                <w:ilvl w:val="0"/>
                <w:numId w:val="27"/>
              </w:numPr>
              <w:rPr>
                <w:rFonts w:cs="Arial"/>
                <w:sz w:val="18"/>
                <w:szCs w:val="18"/>
              </w:rPr>
            </w:pPr>
            <w:r w:rsidRPr="00292163">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80495C"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292163" w:rsidRDefault="00292163" w:rsidP="00292163">
            <w:pPr>
              <w:rPr>
                <w:rFonts w:cs="Arial"/>
                <w:sz w:val="18"/>
                <w:szCs w:val="18"/>
                <w:lang w:val="en-US"/>
              </w:rPr>
            </w:pPr>
            <w:r w:rsidRPr="00292163">
              <w:rPr>
                <w:rFonts w:cs="Arial"/>
                <w:sz w:val="18"/>
                <w:szCs w:val="18"/>
                <w:lang w:val="en-US"/>
              </w:rPr>
              <w:t>Haemoglobin (Hb) &lt; 7g/d</w:t>
            </w:r>
            <w:r w:rsidR="00501395">
              <w:rPr>
                <w:rFonts w:cs="Arial"/>
                <w:sz w:val="18"/>
                <w:szCs w:val="18"/>
                <w:lang w:val="en-US"/>
              </w:rPr>
              <w:t>L</w:t>
            </w:r>
            <w:r w:rsidRPr="00292163">
              <w:rPr>
                <w:rFonts w:cs="Arial"/>
                <w:sz w:val="18"/>
                <w:szCs w:val="18"/>
                <w:lang w:val="en-US"/>
              </w:rPr>
              <w:t xml:space="preserve"> or hematocrit (Ht) &lt;20% </w:t>
            </w:r>
          </w:p>
        </w:tc>
      </w:tr>
      <w:tr w:rsidR="00292163" w:rsidRPr="0080495C"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292163" w:rsidRDefault="00292163" w:rsidP="00292163">
            <w:pPr>
              <w:numPr>
                <w:ilvl w:val="0"/>
                <w:numId w:val="27"/>
              </w:numPr>
              <w:rPr>
                <w:rFonts w:cs="Arial"/>
                <w:sz w:val="18"/>
                <w:szCs w:val="18"/>
              </w:rPr>
            </w:pPr>
            <w:r w:rsidRPr="00292163">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6E2889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Bicarbonate &lt;15 mmol/l</w:t>
            </w:r>
          </w:p>
          <w:p w14:paraId="24250C67"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3C5983F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80495C"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292163" w:rsidRDefault="00292163" w:rsidP="00292163">
            <w:pPr>
              <w:numPr>
                <w:ilvl w:val="0"/>
                <w:numId w:val="22"/>
              </w:numPr>
              <w:contextualSpacing/>
              <w:rPr>
                <w:rFonts w:cs="Arial"/>
                <w:sz w:val="18"/>
                <w:szCs w:val="18"/>
                <w:lang w:val="fr-FR"/>
              </w:rPr>
            </w:pPr>
            <w:r w:rsidRPr="00292163">
              <w:rPr>
                <w:rFonts w:cs="Arial"/>
                <w:sz w:val="18"/>
                <w:szCs w:val="18"/>
                <w:lang w:val="fr-FR"/>
              </w:rPr>
              <w:t>Urinary excretion &lt;400m</w:t>
            </w:r>
            <w:r w:rsidR="00501395">
              <w:rPr>
                <w:rFonts w:cs="Arial"/>
                <w:sz w:val="18"/>
                <w:szCs w:val="18"/>
                <w:lang w:val="fr-FR"/>
              </w:rPr>
              <w:t>L</w:t>
            </w:r>
            <w:r w:rsidRPr="00292163">
              <w:rPr>
                <w:rFonts w:cs="Arial"/>
                <w:sz w:val="18"/>
                <w:szCs w:val="18"/>
                <w:lang w:val="fr-FR"/>
              </w:rPr>
              <w:t xml:space="preserve">/24h </w:t>
            </w:r>
          </w:p>
          <w:p w14:paraId="153660A6" w14:textId="333A4CFF"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292163" w:rsidRDefault="00292163" w:rsidP="00292163">
            <w:pPr>
              <w:numPr>
                <w:ilvl w:val="0"/>
                <w:numId w:val="27"/>
              </w:numPr>
              <w:rPr>
                <w:rFonts w:cs="Arial"/>
                <w:sz w:val="18"/>
                <w:szCs w:val="18"/>
              </w:rPr>
            </w:pPr>
            <w:r w:rsidRPr="00292163">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BE8CB"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Spontaneous bleeding, purpura</w:t>
            </w:r>
          </w:p>
          <w:p w14:paraId="680E62B9"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Disseminated intravascular coagulation</w:t>
            </w:r>
          </w:p>
          <w:p w14:paraId="0AEE4F24"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Low platelet count &lt;20.000/µL</w:t>
            </w:r>
          </w:p>
        </w:tc>
      </w:tr>
      <w:tr w:rsidR="00292163" w:rsidRPr="00292163"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292163" w:rsidRDefault="00292163" w:rsidP="00292163">
            <w:pPr>
              <w:numPr>
                <w:ilvl w:val="0"/>
                <w:numId w:val="27"/>
              </w:numPr>
              <w:rPr>
                <w:rFonts w:cs="Arial"/>
                <w:sz w:val="18"/>
                <w:szCs w:val="18"/>
              </w:rPr>
            </w:pPr>
            <w:r w:rsidRPr="00292163">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292163" w:rsidRDefault="00292163" w:rsidP="00292163">
            <w:pPr>
              <w:rPr>
                <w:rFonts w:cs="Arial"/>
                <w:sz w:val="18"/>
                <w:szCs w:val="18"/>
              </w:rPr>
            </w:pPr>
            <w:r w:rsidRPr="00292163">
              <w:rPr>
                <w:rFonts w:cs="Arial"/>
                <w:sz w:val="18"/>
                <w:szCs w:val="18"/>
              </w:rPr>
              <w:t>Blood glucose &lt;40mg/d</w:t>
            </w:r>
            <w:r w:rsidR="00501395">
              <w:rPr>
                <w:rFonts w:cs="Arial"/>
                <w:sz w:val="18"/>
                <w:szCs w:val="18"/>
              </w:rPr>
              <w:t>L</w:t>
            </w:r>
          </w:p>
        </w:tc>
      </w:tr>
      <w:tr w:rsidR="00292163" w:rsidRPr="00292163"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292163" w:rsidRDefault="00292163" w:rsidP="00292163">
            <w:pPr>
              <w:numPr>
                <w:ilvl w:val="0"/>
                <w:numId w:val="27"/>
              </w:numPr>
              <w:rPr>
                <w:rFonts w:cs="Arial"/>
                <w:sz w:val="18"/>
                <w:szCs w:val="18"/>
              </w:rPr>
            </w:pPr>
            <w:r w:rsidRPr="00292163">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2300E"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731A31EB"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r w:rsidRPr="00292163">
              <w:rPr>
                <w:rFonts w:cs="Arial"/>
                <w:sz w:val="18"/>
                <w:szCs w:val="18"/>
                <w:lang w:val="fr-FR"/>
              </w:rPr>
              <w:t>Receiving vasopressor medication</w:t>
            </w:r>
          </w:p>
        </w:tc>
      </w:tr>
      <w:tr w:rsidR="00292163" w:rsidRPr="0080495C"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292163" w:rsidRDefault="00292163" w:rsidP="00292163">
            <w:pPr>
              <w:numPr>
                <w:ilvl w:val="0"/>
                <w:numId w:val="27"/>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246A9AD" w14:textId="156FDDD7" w:rsidR="00292163" w:rsidRPr="00292163" w:rsidRDefault="00292163" w:rsidP="00292163">
            <w:pPr>
              <w:numPr>
                <w:ilvl w:val="0"/>
                <w:numId w:val="25"/>
              </w:numPr>
              <w:contextualSpacing/>
              <w:rPr>
                <w:rFonts w:cs="Arial"/>
                <w:sz w:val="18"/>
                <w:szCs w:val="18"/>
                <w:lang w:val="fr-FR"/>
              </w:rPr>
            </w:pPr>
            <w:r w:rsidRPr="00292163">
              <w:rPr>
                <w:rFonts w:cs="Arial"/>
                <w:sz w:val="18"/>
                <w:szCs w:val="18"/>
                <w:lang w:val="fr-FR"/>
              </w:rPr>
              <w:t>Bilirubin &gt;3mg/d</w:t>
            </w:r>
            <w:r w:rsidR="00501395">
              <w:rPr>
                <w:rFonts w:cs="Arial"/>
                <w:sz w:val="18"/>
                <w:szCs w:val="18"/>
                <w:lang w:val="fr-FR"/>
              </w:rPr>
              <w:t>L</w:t>
            </w:r>
            <w:r w:rsidRPr="00292163">
              <w:rPr>
                <w:rFonts w:cs="Arial"/>
                <w:sz w:val="18"/>
                <w:szCs w:val="18"/>
                <w:lang w:val="fr-FR"/>
              </w:rPr>
              <w:t xml:space="preserve"> </w:t>
            </w:r>
          </w:p>
          <w:p w14:paraId="2BE83C3F"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80495C"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54C4922"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3A9E987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80495C"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292163" w:rsidRDefault="00292163" w:rsidP="00292163">
            <w:pPr>
              <w:numPr>
                <w:ilvl w:val="0"/>
                <w:numId w:val="27"/>
              </w:numPr>
              <w:rPr>
                <w:rFonts w:cs="Arial"/>
                <w:bCs/>
                <w:sz w:val="18"/>
                <w:szCs w:val="18"/>
              </w:rPr>
            </w:pPr>
            <w:r w:rsidRPr="00292163">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08297AB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292163"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292163" w14:paraId="7B4E1EE3" w14:textId="77777777" w:rsidTr="00D66B90">
        <w:trPr>
          <w:jc w:val="center"/>
        </w:trPr>
        <w:tc>
          <w:tcPr>
            <w:tcW w:w="1691" w:type="dxa"/>
          </w:tcPr>
          <w:p w14:paraId="6F769A9F" w14:textId="77777777" w:rsidR="00292163" w:rsidRPr="00292163" w:rsidRDefault="00292163" w:rsidP="00292163">
            <w:pPr>
              <w:rPr>
                <w:rFonts w:cs="Arial"/>
                <w:b/>
                <w:sz w:val="18"/>
                <w:szCs w:val="18"/>
              </w:rPr>
            </w:pPr>
            <w:r w:rsidRPr="00292163">
              <w:rPr>
                <w:rFonts w:cs="Arial"/>
                <w:b/>
                <w:sz w:val="18"/>
                <w:szCs w:val="18"/>
              </w:rPr>
              <w:t>Categ.</w:t>
            </w:r>
          </w:p>
        </w:tc>
        <w:tc>
          <w:tcPr>
            <w:tcW w:w="1134" w:type="dxa"/>
          </w:tcPr>
          <w:p w14:paraId="3416AFA3"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655CCD04" w14:textId="77777777" w:rsidR="00292163" w:rsidRPr="00292163" w:rsidRDefault="00292163" w:rsidP="00292163">
            <w:pPr>
              <w:rPr>
                <w:rFonts w:cs="Arial"/>
                <w:b/>
                <w:sz w:val="18"/>
                <w:szCs w:val="18"/>
              </w:rPr>
            </w:pPr>
            <w:r w:rsidRPr="00292163">
              <w:rPr>
                <w:rFonts w:cs="Arial"/>
                <w:b/>
                <w:sz w:val="18"/>
                <w:szCs w:val="18"/>
              </w:rPr>
              <w:t>Benaming</w:t>
            </w:r>
          </w:p>
        </w:tc>
        <w:tc>
          <w:tcPr>
            <w:tcW w:w="2600" w:type="dxa"/>
          </w:tcPr>
          <w:p w14:paraId="3431F343" w14:textId="77777777" w:rsidR="00292163" w:rsidRPr="00292163" w:rsidRDefault="00292163" w:rsidP="00292163">
            <w:pPr>
              <w:tabs>
                <w:tab w:val="left" w:pos="-2119"/>
                <w:tab w:val="left" w:pos="-1788"/>
                <w:tab w:val="left" w:pos="-1540"/>
                <w:tab w:val="left" w:pos="3180"/>
                <w:tab w:val="left" w:pos="3428"/>
              </w:tabs>
              <w:spacing w:before="58"/>
              <w:rPr>
                <w:rFonts w:cs="Arial"/>
                <w:b/>
                <w:sz w:val="18"/>
                <w:szCs w:val="18"/>
                <w:lang w:val="nl-NL"/>
              </w:rPr>
            </w:pPr>
            <w:r w:rsidRPr="00292163">
              <w:rPr>
                <w:rFonts w:cs="Arial"/>
                <w:b/>
                <w:sz w:val="18"/>
                <w:szCs w:val="18"/>
                <w:lang w:val="nl-NL"/>
              </w:rPr>
              <w:t>Eenheden beoogd sub 1-2°</w:t>
            </w:r>
          </w:p>
        </w:tc>
      </w:tr>
      <w:tr w:rsidR="00292163" w:rsidRPr="00292163" w14:paraId="070FE462" w14:textId="77777777" w:rsidTr="00D66B90">
        <w:trPr>
          <w:trHeight w:val="300"/>
          <w:jc w:val="center"/>
        </w:trPr>
        <w:tc>
          <w:tcPr>
            <w:tcW w:w="1691" w:type="dxa"/>
          </w:tcPr>
          <w:p w14:paraId="7F03EA97" w14:textId="77777777" w:rsidR="00292163" w:rsidRPr="00292163" w:rsidRDefault="00292163" w:rsidP="00292163">
            <w:pPr>
              <w:rPr>
                <w:rFonts w:cs="Arial"/>
                <w:b/>
                <w:sz w:val="18"/>
                <w:szCs w:val="18"/>
              </w:rPr>
            </w:pPr>
            <w:r w:rsidRPr="00292163">
              <w:rPr>
                <w:rFonts w:cs="Arial"/>
                <w:b/>
                <w:sz w:val="18"/>
                <w:szCs w:val="18"/>
              </w:rPr>
              <w:t>Catég.</w:t>
            </w:r>
          </w:p>
        </w:tc>
        <w:tc>
          <w:tcPr>
            <w:tcW w:w="1134" w:type="dxa"/>
          </w:tcPr>
          <w:p w14:paraId="544B9412"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727C620F" w14:textId="77777777" w:rsidR="00292163" w:rsidRPr="00292163" w:rsidRDefault="00292163" w:rsidP="00292163">
            <w:pPr>
              <w:rPr>
                <w:rFonts w:cs="Arial"/>
                <w:b/>
                <w:sz w:val="18"/>
                <w:szCs w:val="18"/>
              </w:rPr>
            </w:pPr>
            <w:r w:rsidRPr="00292163">
              <w:rPr>
                <w:rFonts w:cs="Arial"/>
                <w:b/>
                <w:sz w:val="18"/>
                <w:szCs w:val="18"/>
              </w:rPr>
              <w:t>Dénomination</w:t>
            </w:r>
          </w:p>
        </w:tc>
        <w:tc>
          <w:tcPr>
            <w:tcW w:w="2600" w:type="dxa"/>
          </w:tcPr>
          <w:p w14:paraId="28CACC64" w14:textId="77777777" w:rsidR="00292163" w:rsidRPr="00292163" w:rsidRDefault="00292163" w:rsidP="00292163">
            <w:pPr>
              <w:rPr>
                <w:rFonts w:cs="Arial"/>
                <w:b/>
                <w:sz w:val="18"/>
                <w:szCs w:val="18"/>
              </w:rPr>
            </w:pPr>
            <w:r w:rsidRPr="00292163">
              <w:rPr>
                <w:rFonts w:cs="Arial"/>
                <w:b/>
                <w:sz w:val="18"/>
                <w:szCs w:val="18"/>
                <w:lang w:val="nl-NL"/>
              </w:rPr>
              <w:t>Unités visées sous 1-2°</w:t>
            </w:r>
          </w:p>
        </w:tc>
      </w:tr>
      <w:tr w:rsidR="00292163" w:rsidRPr="00D63298" w14:paraId="2D45E922" w14:textId="77777777" w:rsidTr="00D66B90">
        <w:trPr>
          <w:jc w:val="center"/>
        </w:trPr>
        <w:tc>
          <w:tcPr>
            <w:tcW w:w="8260" w:type="dxa"/>
            <w:gridSpan w:val="4"/>
          </w:tcPr>
          <w:p w14:paraId="699C53C0" w14:textId="083989FA" w:rsidR="00292163" w:rsidRPr="007F0E34" w:rsidRDefault="00292163" w:rsidP="003D49CC">
            <w:pPr>
              <w:jc w:val="both"/>
              <w:rPr>
                <w:rFonts w:cs="Arial"/>
                <w:spacing w:val="-2"/>
                <w:sz w:val="18"/>
                <w:szCs w:val="18"/>
                <w:lang w:val="en-US"/>
              </w:rPr>
            </w:pPr>
            <w:r w:rsidRPr="00A14733">
              <w:rPr>
                <w:rFonts w:cs="Arial"/>
                <w:b/>
                <w:bCs/>
                <w:spacing w:val="-2"/>
                <w:sz w:val="18"/>
                <w:szCs w:val="18"/>
                <w:lang w:val="en-US"/>
              </w:rPr>
              <w:t xml:space="preserve">ARTESUNATE IV </w:t>
            </w:r>
            <w:r w:rsidRPr="007F0E34">
              <w:rPr>
                <w:rFonts w:cs="Arial"/>
                <w:spacing w:val="-2"/>
                <w:sz w:val="18"/>
                <w:szCs w:val="18"/>
                <w:lang w:val="en-US"/>
              </w:rPr>
              <w:t>(ATC</w:t>
            </w:r>
            <w:r w:rsidR="003D49CC">
              <w:rPr>
                <w:rFonts w:cs="Arial"/>
                <w:spacing w:val="-2"/>
                <w:sz w:val="18"/>
                <w:szCs w:val="18"/>
                <w:lang w:val="en-US"/>
              </w:rPr>
              <w:t>:</w:t>
            </w:r>
            <w:r w:rsidRPr="007F0E34">
              <w:rPr>
                <w:rFonts w:cs="Arial"/>
                <w:spacing w:val="-2"/>
                <w:sz w:val="18"/>
                <w:szCs w:val="18"/>
                <w:lang w:val="en-US"/>
              </w:rPr>
              <w:t xml:space="preserve"> P01BE03)</w:t>
            </w:r>
          </w:p>
        </w:tc>
      </w:tr>
      <w:tr w:rsidR="00292163" w:rsidRPr="007F0E34" w14:paraId="1321029A" w14:textId="77777777" w:rsidTr="00D66B90">
        <w:trPr>
          <w:jc w:val="center"/>
        </w:trPr>
        <w:tc>
          <w:tcPr>
            <w:tcW w:w="1691" w:type="dxa"/>
          </w:tcPr>
          <w:p w14:paraId="6E0D84E8"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rPr>
            </w:pPr>
            <w:r w:rsidRPr="007F0E34">
              <w:rPr>
                <w:rFonts w:cs="Arial"/>
                <w:spacing w:val="-2"/>
                <w:sz w:val="18"/>
                <w:szCs w:val="18"/>
              </w:rPr>
              <w:t>B-133 *</w:t>
            </w:r>
          </w:p>
        </w:tc>
        <w:tc>
          <w:tcPr>
            <w:tcW w:w="1134" w:type="dxa"/>
          </w:tcPr>
          <w:p w14:paraId="17B0A408"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rPr>
            </w:pPr>
            <w:r w:rsidRPr="007F0E34">
              <w:rPr>
                <w:rFonts w:cs="Arial"/>
                <w:spacing w:val="-2"/>
                <w:sz w:val="18"/>
                <w:szCs w:val="18"/>
              </w:rPr>
              <w:t>7706-336</w:t>
            </w:r>
          </w:p>
        </w:tc>
        <w:tc>
          <w:tcPr>
            <w:tcW w:w="2835" w:type="dxa"/>
          </w:tcPr>
          <w:p w14:paraId="6E91822C" w14:textId="44BE2E27" w:rsidR="00292163" w:rsidRPr="007F0E34" w:rsidRDefault="00292163" w:rsidP="00292163">
            <w:pPr>
              <w:spacing w:before="100" w:beforeAutospacing="1" w:after="120"/>
              <w:jc w:val="both"/>
              <w:outlineLvl w:val="1"/>
              <w:rPr>
                <w:rFonts w:cs="Arial"/>
                <w:sz w:val="18"/>
                <w:szCs w:val="18"/>
                <w:lang w:val="nl-BE"/>
              </w:rPr>
            </w:pPr>
            <w:r w:rsidRPr="007F0E34">
              <w:rPr>
                <w:rFonts w:cs="Arial"/>
                <w:sz w:val="18"/>
                <w:szCs w:val="18"/>
                <w:lang w:val="nl-BE"/>
              </w:rPr>
              <w:t xml:space="preserve">1 injectieflacon </w:t>
            </w:r>
            <w:r w:rsidR="00224AAD">
              <w:rPr>
                <w:rFonts w:cs="Arial"/>
                <w:sz w:val="18"/>
                <w:szCs w:val="18"/>
                <w:lang w:val="nl-BE"/>
              </w:rPr>
              <w:t>110</w:t>
            </w:r>
            <w:r w:rsidRPr="007F0E34">
              <w:rPr>
                <w:rFonts w:cs="Arial"/>
                <w:sz w:val="18"/>
                <w:szCs w:val="18"/>
                <w:lang w:val="nl-BE"/>
              </w:rPr>
              <w:t xml:space="preserve"> mg poeder en 1 injectieflacon oplosmiddel voor oplossing. </w:t>
            </w:r>
          </w:p>
        </w:tc>
        <w:tc>
          <w:tcPr>
            <w:tcW w:w="2600" w:type="dxa"/>
          </w:tcPr>
          <w:p w14:paraId="5F3BC5D2"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7F0E34">
              <w:rPr>
                <w:rFonts w:cs="Arial"/>
                <w:spacing w:val="-2"/>
                <w:sz w:val="18"/>
                <w:szCs w:val="18"/>
                <w:lang w:val="nl-BE"/>
              </w:rPr>
              <w:t>Per flacon IV</w:t>
            </w:r>
          </w:p>
        </w:tc>
      </w:tr>
      <w:tr w:rsidR="00292163" w:rsidRPr="007F0E34" w14:paraId="3114A527" w14:textId="77777777" w:rsidTr="00D66B90">
        <w:trPr>
          <w:jc w:val="center"/>
        </w:trPr>
        <w:tc>
          <w:tcPr>
            <w:tcW w:w="1691" w:type="dxa"/>
          </w:tcPr>
          <w:p w14:paraId="746D8457"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7F0E34">
              <w:rPr>
                <w:rFonts w:cs="Arial"/>
                <w:spacing w:val="-2"/>
                <w:sz w:val="18"/>
                <w:szCs w:val="18"/>
                <w:lang w:val="nl-BE"/>
              </w:rPr>
              <w:lastRenderedPageBreak/>
              <w:t>B-133 **</w:t>
            </w:r>
          </w:p>
        </w:tc>
        <w:tc>
          <w:tcPr>
            <w:tcW w:w="1134" w:type="dxa"/>
          </w:tcPr>
          <w:p w14:paraId="287AF8DD"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lang w:val="nl-BE"/>
              </w:rPr>
            </w:pPr>
            <w:r w:rsidRPr="007F0E34">
              <w:rPr>
                <w:rFonts w:cs="Arial"/>
                <w:spacing w:val="-2"/>
                <w:sz w:val="18"/>
                <w:szCs w:val="18"/>
                <w:lang w:val="nl-BE"/>
              </w:rPr>
              <w:t>7706-336</w:t>
            </w:r>
          </w:p>
        </w:tc>
        <w:tc>
          <w:tcPr>
            <w:tcW w:w="2835" w:type="dxa"/>
          </w:tcPr>
          <w:p w14:paraId="10AA087C" w14:textId="3C5A2BFE" w:rsidR="00292163" w:rsidRPr="007F0E34" w:rsidRDefault="00292163" w:rsidP="00292163">
            <w:pPr>
              <w:spacing w:before="100" w:beforeAutospacing="1" w:after="120"/>
              <w:jc w:val="both"/>
              <w:outlineLvl w:val="1"/>
              <w:rPr>
                <w:rFonts w:cs="Arial"/>
                <w:sz w:val="18"/>
                <w:szCs w:val="18"/>
                <w:lang w:val="fr-FR"/>
              </w:rPr>
            </w:pPr>
            <w:r w:rsidRPr="007F0E34">
              <w:rPr>
                <w:rFonts w:cs="Arial"/>
                <w:sz w:val="18"/>
                <w:szCs w:val="18"/>
              </w:rPr>
              <w:t xml:space="preserve">1 flacon injectable </w:t>
            </w:r>
            <w:r w:rsidR="00224AAD">
              <w:rPr>
                <w:rFonts w:cs="Arial"/>
                <w:sz w:val="18"/>
                <w:szCs w:val="18"/>
              </w:rPr>
              <w:t>110</w:t>
            </w:r>
            <w:r w:rsidRPr="007F0E34">
              <w:rPr>
                <w:rFonts w:cs="Arial"/>
                <w:sz w:val="18"/>
                <w:szCs w:val="18"/>
                <w:lang w:val="fr-FR"/>
              </w:rPr>
              <w:t xml:space="preserve"> mg poudre et 1 flacon injectable solvant pour solution. </w:t>
            </w:r>
          </w:p>
        </w:tc>
        <w:tc>
          <w:tcPr>
            <w:tcW w:w="2600" w:type="dxa"/>
          </w:tcPr>
          <w:p w14:paraId="66143A7C"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7F0E34">
              <w:rPr>
                <w:rFonts w:cs="Arial"/>
                <w:spacing w:val="-2"/>
                <w:sz w:val="18"/>
                <w:szCs w:val="18"/>
              </w:rPr>
              <w:t>Par flacon IV</w:t>
            </w:r>
          </w:p>
        </w:tc>
      </w:tr>
    </w:tbl>
    <w:p w14:paraId="0010978C" w14:textId="77777777" w:rsidR="00292163" w:rsidRPr="007F0E34"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7F0E34"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7F0E34" w14:paraId="24970E13" w14:textId="77777777" w:rsidTr="00D66B90">
        <w:trPr>
          <w:jc w:val="center"/>
        </w:trPr>
        <w:tc>
          <w:tcPr>
            <w:tcW w:w="588" w:type="dxa"/>
            <w:noWrap/>
            <w:tcMar>
              <w:left w:w="0" w:type="dxa"/>
              <w:right w:w="0" w:type="dxa"/>
            </w:tcMar>
          </w:tcPr>
          <w:p w14:paraId="6BA5BA2C"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7F0E34">
              <w:rPr>
                <w:rFonts w:cs="Arial"/>
                <w:spacing w:val="-2"/>
                <w:sz w:val="18"/>
                <w:szCs w:val="18"/>
                <w:lang w:val="fr-FR"/>
              </w:rPr>
              <w:t>38°</w:t>
            </w:r>
          </w:p>
        </w:tc>
        <w:tc>
          <w:tcPr>
            <w:tcW w:w="3543" w:type="dxa"/>
            <w:tcMar>
              <w:left w:w="170" w:type="dxa"/>
              <w:right w:w="170" w:type="dxa"/>
            </w:tcMar>
          </w:tcPr>
          <w:p w14:paraId="4FE41945"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38°</w:t>
            </w:r>
          </w:p>
        </w:tc>
        <w:tc>
          <w:tcPr>
            <w:tcW w:w="3543" w:type="dxa"/>
            <w:tcMar>
              <w:left w:w="170" w:type="dxa"/>
              <w:right w:w="170" w:type="dxa"/>
            </w:tcMar>
          </w:tcPr>
          <w:p w14:paraId="2E5C4385"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7F0E34"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3B78A927"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EFE063A"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41965F"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EFD113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6D8A72A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35E2ED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7F0E34"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14733">
              <w:rPr>
                <w:rFonts w:cs="Arial"/>
                <w:b/>
                <w:bCs/>
                <w:spacing w:val="-2"/>
                <w:sz w:val="18"/>
                <w:szCs w:val="18"/>
                <w:lang w:val="fr-FR"/>
              </w:rPr>
              <w:t>DACTINOMYCINE</w:t>
            </w:r>
            <w:r w:rsidRPr="007F0E34">
              <w:rPr>
                <w:rFonts w:cs="Arial"/>
                <w:spacing w:val="-2"/>
                <w:sz w:val="18"/>
                <w:szCs w:val="18"/>
                <w:lang w:val="fr-FR"/>
              </w:rPr>
              <w:t xml:space="preserve"> (ATC: L01DA01)</w:t>
            </w:r>
          </w:p>
        </w:tc>
      </w:tr>
      <w:tr w:rsidR="007F0E34" w:rsidRPr="007F0E34"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0BCB07FD" w14:textId="77777777" w:rsidTr="00D66B90">
              <w:tc>
                <w:tcPr>
                  <w:tcW w:w="738" w:type="dxa"/>
                </w:tcPr>
                <w:p w14:paraId="72FDC066"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w:t>
                  </w:r>
                </w:p>
              </w:tc>
            </w:tr>
          </w:tbl>
          <w:p w14:paraId="06FE1D0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 xml:space="preserve">vial inj. à </w:t>
            </w:r>
            <w:r w:rsidRPr="007F0E34">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p w14:paraId="2E733C7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7F0E34"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7F0E34" w:rsidRDefault="007F0E34" w:rsidP="00D66B90">
            <w:pPr>
              <w:tabs>
                <w:tab w:val="right" w:pos="2210"/>
              </w:tabs>
              <w:rPr>
                <w:rFonts w:cs="Arial"/>
                <w:spacing w:val="-2"/>
                <w:sz w:val="18"/>
                <w:szCs w:val="18"/>
                <w:lang w:val="nl-BE"/>
              </w:rPr>
            </w:pPr>
            <w:r w:rsidRPr="007F0E34">
              <w:rPr>
                <w:rFonts w:cs="Arial"/>
                <w:spacing w:val="-2"/>
                <w:sz w:val="18"/>
                <w:szCs w:val="18"/>
              </w:rPr>
              <w:tab/>
            </w:r>
            <w:r w:rsidRPr="007F0E34">
              <w:rPr>
                <w:rFonts w:cs="Arial"/>
                <w:spacing w:val="-2"/>
                <w:sz w:val="18"/>
                <w:szCs w:val="18"/>
                <w:lang w:val="nl-BE"/>
              </w:rPr>
              <w:t>1 vial</w:t>
            </w:r>
          </w:p>
        </w:tc>
      </w:tr>
      <w:tr w:rsidR="007F0E34" w:rsidRPr="007F0E34"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 xml:space="preserve">pr. vial inj. à </w:t>
            </w:r>
            <w:r w:rsidRPr="007F0E34">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nl-BE"/>
              </w:rPr>
              <w:t>par</w:t>
            </w:r>
          </w:p>
        </w:tc>
      </w:tr>
    </w:tbl>
    <w:p w14:paraId="11F52E16" w14:textId="77777777" w:rsidR="007F0E34" w:rsidRPr="007F0E34" w:rsidRDefault="007F0E34" w:rsidP="007F0E34">
      <w:pPr>
        <w:rPr>
          <w:rFonts w:cs="Arial"/>
          <w:sz w:val="18"/>
          <w:szCs w:val="18"/>
          <w:lang w:val="nl-BE"/>
        </w:rPr>
      </w:pPr>
    </w:p>
    <w:p w14:paraId="05F5C0B6" w14:textId="77777777" w:rsidR="007F0E34" w:rsidRPr="007F0E34"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7F0E34" w14:paraId="0E944911" w14:textId="77777777" w:rsidTr="007F0E34">
        <w:trPr>
          <w:jc w:val="center"/>
        </w:trPr>
        <w:tc>
          <w:tcPr>
            <w:tcW w:w="636" w:type="dxa"/>
            <w:noWrap/>
            <w:tcMar>
              <w:left w:w="0" w:type="dxa"/>
              <w:right w:w="0" w:type="dxa"/>
            </w:tcMar>
          </w:tcPr>
          <w:p w14:paraId="3FEEBADE"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39°</w:t>
            </w:r>
          </w:p>
        </w:tc>
        <w:tc>
          <w:tcPr>
            <w:tcW w:w="3543" w:type="dxa"/>
            <w:tcMar>
              <w:left w:w="170" w:type="dxa"/>
              <w:right w:w="170" w:type="dxa"/>
            </w:tcMar>
          </w:tcPr>
          <w:p w14:paraId="4483ABB1"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7F0E34">
              <w:rPr>
                <w:rFonts w:cs="Arial"/>
                <w:spacing w:val="-2"/>
                <w:sz w:val="18"/>
                <w:szCs w:val="18"/>
              </w:rPr>
              <w:t>39°</w:t>
            </w:r>
          </w:p>
        </w:tc>
        <w:tc>
          <w:tcPr>
            <w:tcW w:w="4095" w:type="dxa"/>
            <w:tcMar>
              <w:left w:w="170" w:type="dxa"/>
              <w:right w:w="170" w:type="dxa"/>
            </w:tcMar>
          </w:tcPr>
          <w:p w14:paraId="672EEF04"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63D5CA91"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1BC8FF9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0901C7FB"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F8F14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3F1A781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57EBCE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80495C"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10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4C4D6520" w14:textId="77777777" w:rsidTr="00D66B90">
              <w:tc>
                <w:tcPr>
                  <w:tcW w:w="738" w:type="dxa"/>
                </w:tcPr>
                <w:p w14:paraId="3FB98C6F"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502D5E8E"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10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10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0F27BC5"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59067D65"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69057989"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14618D"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A4A1D6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8568A41"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1B029BEF"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80495C"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20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728D9BFF" w14:textId="77777777" w:rsidTr="00D66B90">
              <w:tc>
                <w:tcPr>
                  <w:tcW w:w="738" w:type="dxa"/>
                </w:tcPr>
                <w:p w14:paraId="5B1FEB2A"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3DA67B8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20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20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734280B"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 xml:space="preserve">Categ.   </w:t>
            </w:r>
          </w:p>
          <w:p w14:paraId="2434578B"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r w:rsidRPr="007F0E34">
              <w:rPr>
                <w:rFonts w:cs="Arial"/>
                <w:b/>
                <w:spacing w:val="-2"/>
                <w:sz w:val="18"/>
                <w:szCs w:val="18"/>
                <w:lang w:val="nl-NL"/>
              </w:rPr>
              <w:t xml:space="preserve">Catég.    </w:t>
            </w:r>
          </w:p>
        </w:tc>
        <w:tc>
          <w:tcPr>
            <w:tcW w:w="1198" w:type="dxa"/>
            <w:tcBorders>
              <w:top w:val="single" w:sz="7" w:space="0" w:color="auto"/>
              <w:left w:val="single" w:sz="7" w:space="0" w:color="auto"/>
            </w:tcBorders>
          </w:tcPr>
          <w:p w14:paraId="070F28AC"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6B97F24C"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6AE41F3"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624DAE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6EEE784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7F0E34">
              <w:rPr>
                <w:rFonts w:cs="Arial"/>
                <w:b/>
                <w:spacing w:val="-2"/>
                <w:sz w:val="18"/>
                <w:szCs w:val="18"/>
                <w:lang w:val="nl-NL"/>
              </w:rPr>
              <w:t>Unités visées sous 1-2°</w:t>
            </w:r>
          </w:p>
        </w:tc>
      </w:tr>
      <w:tr w:rsidR="007F0E34" w:rsidRPr="0080495C"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40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57C9B7D6" w14:textId="77777777" w:rsidTr="00D66B90">
              <w:tc>
                <w:tcPr>
                  <w:tcW w:w="738" w:type="dxa"/>
                </w:tcPr>
                <w:p w14:paraId="469B8853"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709E64DB"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7F0E34" w:rsidRDefault="007F0E34" w:rsidP="00D66B90">
            <w:pPr>
              <w:tabs>
                <w:tab w:val="left" w:pos="-1204"/>
                <w:tab w:val="left" w:pos="-863"/>
                <w:tab w:val="left" w:pos="-644"/>
                <w:tab w:val="left" w:pos="-442"/>
                <w:tab w:val="left" w:pos="1650"/>
              </w:tabs>
              <w:rPr>
                <w:rFonts w:cs="Arial"/>
                <w:spacing w:val="-2"/>
                <w:sz w:val="18"/>
                <w:szCs w:val="18"/>
              </w:rPr>
            </w:pPr>
            <w:r w:rsidRPr="007F0E34">
              <w:rPr>
                <w:rFonts w:cs="Arial"/>
                <w:sz w:val="18"/>
                <w:szCs w:val="18"/>
              </w:rPr>
              <w:t>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7F0E34" w:rsidRDefault="007F0E34" w:rsidP="00D66B90">
            <w:pPr>
              <w:pStyle w:val="Default"/>
              <w:rPr>
                <w:rFonts w:ascii="Arial" w:hAnsi="Arial" w:cs="Arial"/>
                <w:sz w:val="18"/>
                <w:szCs w:val="18"/>
                <w:lang w:val="fr-BE"/>
              </w:rPr>
            </w:pPr>
            <w:r w:rsidRPr="007F0E34">
              <w:rPr>
                <w:rFonts w:ascii="Arial" w:hAnsi="Arial" w:cs="Arial"/>
                <w:sz w:val="18"/>
                <w:szCs w:val="18"/>
                <w:lang w:val="fr-BE"/>
              </w:rPr>
              <w:t>pr. vial inj. à 40 mg</w:t>
            </w:r>
            <w:r w:rsidR="00501395">
              <w:rPr>
                <w:rFonts w:ascii="Arial" w:hAnsi="Arial" w:cs="Arial"/>
                <w:sz w:val="18"/>
                <w:szCs w:val="18"/>
                <w:lang w:val="fr-BE"/>
              </w:rPr>
              <w:t>/mL</w:t>
            </w:r>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1 vial</w:t>
            </w:r>
          </w:p>
        </w:tc>
      </w:tr>
      <w:tr w:rsidR="007F0E34" w:rsidRPr="007F0E34"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7F0E34" w:rsidRDefault="007F0E34" w:rsidP="00D66B90">
            <w:pPr>
              <w:tabs>
                <w:tab w:val="left" w:pos="-1204"/>
                <w:tab w:val="left" w:pos="-863"/>
                <w:tab w:val="left" w:pos="-644"/>
                <w:tab w:val="left" w:pos="-442"/>
              </w:tabs>
              <w:spacing w:before="58"/>
              <w:rPr>
                <w:rFonts w:cs="Arial"/>
                <w:spacing w:val="-2"/>
                <w:sz w:val="18"/>
                <w:szCs w:val="18"/>
              </w:rPr>
            </w:pPr>
            <w:r w:rsidRPr="007F0E34">
              <w:rPr>
                <w:rFonts w:cs="Arial"/>
                <w:sz w:val="18"/>
                <w:szCs w:val="18"/>
              </w:rPr>
              <w:t>pr. vial inj. à 40 mg</w:t>
            </w:r>
            <w:r w:rsidR="00501395">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78CBDFB4" w14:textId="77777777" w:rsidR="007F0E34" w:rsidRDefault="007F0E34" w:rsidP="007F0E34">
      <w:pPr>
        <w:rPr>
          <w:szCs w:val="18"/>
        </w:rPr>
      </w:pPr>
    </w:p>
    <w:p w14:paraId="4051F8FF" w14:textId="77777777" w:rsidR="00CA728A"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7571D5" w14:paraId="5986B995" w14:textId="77777777" w:rsidTr="00D66B90">
        <w:trPr>
          <w:jc w:val="center"/>
        </w:trPr>
        <w:tc>
          <w:tcPr>
            <w:tcW w:w="588" w:type="dxa"/>
            <w:noWrap/>
            <w:tcMar>
              <w:left w:w="0" w:type="dxa"/>
              <w:right w:w="0" w:type="dxa"/>
            </w:tcMar>
          </w:tcPr>
          <w:p w14:paraId="23CA2B2D" w14:textId="77777777" w:rsidR="00FA3C29" w:rsidRPr="00D17DBA"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D17DBA">
              <w:rPr>
                <w:rFonts w:cs="Arial"/>
                <w:spacing w:val="-2"/>
                <w:sz w:val="18"/>
                <w:szCs w:val="18"/>
                <w:lang w:val="fr-FR"/>
              </w:rPr>
              <w:t>40°</w:t>
            </w:r>
          </w:p>
        </w:tc>
        <w:tc>
          <w:tcPr>
            <w:tcW w:w="3543" w:type="dxa"/>
            <w:tcMar>
              <w:left w:w="170" w:type="dxa"/>
              <w:right w:w="170" w:type="dxa"/>
            </w:tcMar>
          </w:tcPr>
          <w:p w14:paraId="1DE71D57" w14:textId="77777777" w:rsidR="00FA3C29" w:rsidRPr="00D17DBA"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17DBA">
              <w:rPr>
                <w:rFonts w:cs="Arial"/>
                <w:sz w:val="18"/>
                <w:szCs w:val="18"/>
                <w:lang w:val="nl-NL"/>
              </w:rPr>
              <w:t>Het preparaat mag worden vergoed op grond van een omstandig ver</w:t>
            </w:r>
            <w:r w:rsidRPr="00D17DBA">
              <w:rPr>
                <w:rFonts w:cs="Arial"/>
                <w:sz w:val="18"/>
                <w:szCs w:val="18"/>
                <w:lang w:val="nl-NL"/>
              </w:rPr>
              <w:softHyphen/>
              <w:t>slag waaruit blijkt dat het product is voor</w:t>
            </w:r>
            <w:r w:rsidRPr="00D17DBA">
              <w:rPr>
                <w:rFonts w:cs="Arial"/>
                <w:sz w:val="18"/>
                <w:szCs w:val="18"/>
                <w:lang w:val="nl-NL"/>
              </w:rPr>
              <w:softHyphen/>
              <w:t>geschre</w:t>
            </w:r>
            <w:r w:rsidRPr="00D17DBA">
              <w:rPr>
                <w:rFonts w:cs="Arial"/>
                <w:sz w:val="18"/>
                <w:szCs w:val="18"/>
                <w:lang w:val="nl-NL"/>
              </w:rPr>
              <w:softHyphen/>
              <w:t>ven</w:t>
            </w:r>
            <w:r w:rsidRPr="00F968F6">
              <w:rPr>
                <w:rFonts w:cs="Arial"/>
                <w:sz w:val="18"/>
                <w:szCs w:val="18"/>
                <w:lang w:val="nl-NL"/>
              </w:rPr>
              <w:t>, binnen een periode van 6 maanden na de datum van de levertransplantatie,</w:t>
            </w:r>
            <w:r w:rsidRPr="00D17DBA">
              <w:rPr>
                <w:rFonts w:cs="Arial"/>
                <w:sz w:val="18"/>
                <w:szCs w:val="18"/>
                <w:lang w:val="nl-NL"/>
              </w:rPr>
              <w:t xml:space="preserve"> voor een patiënt bij wie een lever is overge</w:t>
            </w:r>
            <w:r w:rsidRPr="00D17DBA">
              <w:rPr>
                <w:rFonts w:cs="Arial"/>
                <w:sz w:val="18"/>
                <w:szCs w:val="18"/>
                <w:lang w:val="nl-NL"/>
              </w:rPr>
              <w:softHyphen/>
              <w:t>plant wegens cir</w:t>
            </w:r>
            <w:r w:rsidRPr="00D17DBA">
              <w:rPr>
                <w:rFonts w:cs="Arial"/>
                <w:sz w:val="18"/>
                <w:szCs w:val="18"/>
                <w:lang w:val="nl-NL"/>
              </w:rPr>
              <w:softHyphen/>
              <w:t>rose op een evolutieve postnecroti</w:t>
            </w:r>
            <w:r w:rsidRPr="00D17DBA">
              <w:rPr>
                <w:rFonts w:cs="Arial"/>
                <w:sz w:val="18"/>
                <w:szCs w:val="18"/>
                <w:lang w:val="nl-NL"/>
              </w:rPr>
              <w:softHyphen/>
              <w:t>sche chronis</w:t>
            </w:r>
            <w:r w:rsidRPr="00D17DBA">
              <w:rPr>
                <w:rFonts w:cs="Arial"/>
                <w:sz w:val="18"/>
                <w:szCs w:val="18"/>
                <w:lang w:val="nl-NL"/>
              </w:rPr>
              <w:softHyphen/>
              <w:t>che he</w:t>
            </w:r>
            <w:r w:rsidRPr="00D17DBA">
              <w:rPr>
                <w:rFonts w:cs="Arial"/>
                <w:sz w:val="18"/>
                <w:szCs w:val="18"/>
                <w:lang w:val="nl-NL"/>
              </w:rPr>
              <w:softHyphen/>
              <w:t>patitis te wijten aan een infec</w:t>
            </w:r>
            <w:r w:rsidRPr="00D17DBA">
              <w:rPr>
                <w:rFonts w:cs="Arial"/>
                <w:sz w:val="18"/>
                <w:szCs w:val="18"/>
                <w:lang w:val="nl-NL"/>
              </w:rPr>
              <w:softHyphen/>
              <w:t>tie met het hepatitis-B-virus of wegens hepa</w:t>
            </w:r>
            <w:r w:rsidRPr="00D17DBA">
              <w:rPr>
                <w:rFonts w:cs="Arial"/>
                <w:sz w:val="18"/>
                <w:szCs w:val="18"/>
                <w:lang w:val="nl-NL"/>
              </w:rPr>
              <w:softHyphen/>
              <w:t>titis fulmi</w:t>
            </w:r>
            <w:r w:rsidRPr="00D17DBA">
              <w:rPr>
                <w:rFonts w:cs="Arial"/>
                <w:sz w:val="18"/>
                <w:szCs w:val="18"/>
                <w:lang w:val="nl-NL"/>
              </w:rPr>
              <w:softHyphen/>
              <w:t xml:space="preserve">nans, toe te </w:t>
            </w:r>
            <w:r w:rsidRPr="00D17DBA">
              <w:rPr>
                <w:rFonts w:cs="Arial"/>
                <w:sz w:val="18"/>
                <w:szCs w:val="18"/>
                <w:lang w:val="nl-NL"/>
              </w:rPr>
              <w:lastRenderedPageBreak/>
              <w:t>schrijven aan een in</w:t>
            </w:r>
            <w:r w:rsidRPr="00D17DBA">
              <w:rPr>
                <w:rFonts w:cs="Arial"/>
                <w:sz w:val="18"/>
                <w:szCs w:val="18"/>
                <w:lang w:val="nl-NL"/>
              </w:rPr>
              <w:softHyphen/>
              <w:t>fectie met het he</w:t>
            </w:r>
            <w:r w:rsidRPr="00D17DBA">
              <w:rPr>
                <w:rFonts w:cs="Arial"/>
                <w:sz w:val="18"/>
                <w:szCs w:val="18"/>
                <w:lang w:val="nl-NL"/>
              </w:rPr>
              <w:softHyphen/>
              <w:t>pa</w:t>
            </w:r>
            <w:r w:rsidRPr="00D17DBA">
              <w:rPr>
                <w:rFonts w:cs="Arial"/>
                <w:sz w:val="18"/>
                <w:szCs w:val="18"/>
                <w:lang w:val="nl-NL"/>
              </w:rPr>
              <w:softHyphen/>
              <w:t>titis-B-virus.</w:t>
            </w:r>
          </w:p>
        </w:tc>
        <w:tc>
          <w:tcPr>
            <w:tcW w:w="588" w:type="dxa"/>
            <w:noWrap/>
            <w:tcMar>
              <w:left w:w="0" w:type="dxa"/>
              <w:right w:w="0" w:type="dxa"/>
            </w:tcMar>
          </w:tcPr>
          <w:p w14:paraId="465D4ABA" w14:textId="77777777" w:rsidR="00FA3C29" w:rsidRPr="00D17DBA"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D17DBA">
              <w:rPr>
                <w:rFonts w:cs="Arial"/>
                <w:spacing w:val="-2"/>
                <w:sz w:val="18"/>
                <w:szCs w:val="18"/>
                <w:lang w:val="nl-BE"/>
              </w:rPr>
              <w:lastRenderedPageBreak/>
              <w:t>40°</w:t>
            </w:r>
          </w:p>
        </w:tc>
        <w:tc>
          <w:tcPr>
            <w:tcW w:w="3543" w:type="dxa"/>
            <w:tcMar>
              <w:left w:w="170" w:type="dxa"/>
              <w:right w:w="170" w:type="dxa"/>
            </w:tcMar>
          </w:tcPr>
          <w:p w14:paraId="04089D49" w14:textId="77777777" w:rsidR="00FA3C29" w:rsidRPr="00D17DBA"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17DBA">
              <w:rPr>
                <w:rFonts w:cs="Arial"/>
                <w:sz w:val="18"/>
                <w:szCs w:val="18"/>
                <w:lang w:val="fr-FR"/>
              </w:rPr>
              <w:t>La prépara</w:t>
            </w:r>
            <w:r w:rsidRPr="00D17DBA">
              <w:rPr>
                <w:rFonts w:cs="Arial"/>
                <w:sz w:val="18"/>
                <w:szCs w:val="18"/>
                <w:lang w:val="fr-FR"/>
              </w:rPr>
              <w:softHyphen/>
              <w:t>tion peut être rem</w:t>
            </w:r>
            <w:r w:rsidRPr="00D17DBA">
              <w:rPr>
                <w:rFonts w:cs="Arial"/>
                <w:sz w:val="18"/>
                <w:szCs w:val="18"/>
                <w:lang w:val="fr-FR"/>
              </w:rPr>
              <w:softHyphen/>
              <w:t>boursée sur base d'un rap</w:t>
            </w:r>
            <w:r w:rsidRPr="00D17DBA">
              <w:rPr>
                <w:rFonts w:cs="Arial"/>
                <w:sz w:val="18"/>
                <w:szCs w:val="18"/>
                <w:lang w:val="fr-FR"/>
              </w:rPr>
              <w:softHyphen/>
              <w:t>port docu</w:t>
            </w:r>
            <w:r w:rsidRPr="00D17DBA">
              <w:rPr>
                <w:rFonts w:cs="Arial"/>
                <w:sz w:val="18"/>
                <w:szCs w:val="18"/>
                <w:lang w:val="fr-FR"/>
              </w:rPr>
              <w:softHyphen/>
              <w:t>menté établissant que la pres</w:t>
            </w:r>
            <w:r w:rsidRPr="00D17DBA">
              <w:rPr>
                <w:rFonts w:cs="Arial"/>
                <w:sz w:val="18"/>
                <w:szCs w:val="18"/>
                <w:lang w:val="fr-FR"/>
              </w:rPr>
              <w:softHyphen/>
              <w:t>crip</w:t>
            </w:r>
            <w:r w:rsidRPr="00D17DBA">
              <w:rPr>
                <w:rFonts w:cs="Arial"/>
                <w:sz w:val="18"/>
                <w:szCs w:val="18"/>
                <w:lang w:val="fr-FR"/>
              </w:rPr>
              <w:softHyphen/>
              <w:t>tion a été faite</w:t>
            </w:r>
            <w:r w:rsidRPr="00F968F6">
              <w:rPr>
                <w:rFonts w:cs="Arial"/>
                <w:sz w:val="18"/>
                <w:szCs w:val="18"/>
                <w:lang w:val="fr-FR"/>
              </w:rPr>
              <w:t xml:space="preserve">, </w:t>
            </w:r>
            <w:r w:rsidRPr="00F968F6">
              <w:rPr>
                <w:rFonts w:cs="Arial"/>
                <w:sz w:val="18"/>
                <w:szCs w:val="18"/>
              </w:rPr>
              <w:t>dans un délai de 6 mois ultérieure à la date de la transplantation hépatique,</w:t>
            </w:r>
            <w:r w:rsidRPr="00D17DBA">
              <w:rPr>
                <w:rFonts w:cs="Arial"/>
                <w:sz w:val="18"/>
                <w:szCs w:val="18"/>
                <w:lang w:val="fr-FR"/>
              </w:rPr>
              <w:t xml:space="preserve"> pour un pa</w:t>
            </w:r>
            <w:r w:rsidRPr="00D17DBA">
              <w:rPr>
                <w:rFonts w:cs="Arial"/>
                <w:sz w:val="18"/>
                <w:szCs w:val="18"/>
                <w:lang w:val="fr-FR"/>
              </w:rPr>
              <w:softHyphen/>
              <w:t>tient ayant subi une transplan</w:t>
            </w:r>
            <w:r w:rsidRPr="00D17DBA">
              <w:rPr>
                <w:rFonts w:cs="Arial"/>
                <w:sz w:val="18"/>
                <w:szCs w:val="18"/>
                <w:lang w:val="fr-FR"/>
              </w:rPr>
              <w:softHyphen/>
              <w:t>tation hépa</w:t>
            </w:r>
            <w:r w:rsidRPr="00D17DBA">
              <w:rPr>
                <w:rFonts w:cs="Arial"/>
                <w:sz w:val="18"/>
                <w:szCs w:val="18"/>
                <w:lang w:val="fr-FR"/>
              </w:rPr>
              <w:softHyphen/>
              <w:t>tique pour cir</w:t>
            </w:r>
            <w:r w:rsidRPr="00D17DBA">
              <w:rPr>
                <w:rFonts w:cs="Arial"/>
                <w:sz w:val="18"/>
                <w:szCs w:val="18"/>
                <w:lang w:val="fr-FR"/>
              </w:rPr>
              <w:softHyphen/>
              <w:t>rhose sur hépa</w:t>
            </w:r>
            <w:r w:rsidRPr="00D17DBA">
              <w:rPr>
                <w:rFonts w:cs="Arial"/>
                <w:sz w:val="18"/>
                <w:szCs w:val="18"/>
                <w:lang w:val="fr-FR"/>
              </w:rPr>
              <w:softHyphen/>
              <w:t>tite chronique post-nécroti</w:t>
            </w:r>
            <w:r w:rsidRPr="00D17DBA">
              <w:rPr>
                <w:rFonts w:cs="Arial"/>
                <w:sz w:val="18"/>
                <w:szCs w:val="18"/>
                <w:lang w:val="fr-FR"/>
              </w:rPr>
              <w:softHyphen/>
              <w:t>que évolutive due à une in</w:t>
            </w:r>
            <w:r w:rsidRPr="00D17DBA">
              <w:rPr>
                <w:rFonts w:cs="Arial"/>
                <w:sz w:val="18"/>
                <w:szCs w:val="18"/>
                <w:lang w:val="fr-FR"/>
              </w:rPr>
              <w:softHyphen/>
              <w:t>fection du virus de l'hé</w:t>
            </w:r>
            <w:r w:rsidRPr="00D17DBA">
              <w:rPr>
                <w:rFonts w:cs="Arial"/>
                <w:sz w:val="18"/>
                <w:szCs w:val="18"/>
                <w:lang w:val="fr-FR"/>
              </w:rPr>
              <w:softHyphen/>
              <w:t>pa</w:t>
            </w:r>
            <w:r w:rsidRPr="00D17DBA">
              <w:rPr>
                <w:rFonts w:cs="Arial"/>
                <w:sz w:val="18"/>
                <w:szCs w:val="18"/>
                <w:lang w:val="fr-FR"/>
              </w:rPr>
              <w:softHyphen/>
              <w:t>tite B ou pour hépatite ful</w:t>
            </w:r>
            <w:r w:rsidRPr="00D17DBA">
              <w:rPr>
                <w:rFonts w:cs="Arial"/>
                <w:sz w:val="18"/>
                <w:szCs w:val="18"/>
                <w:lang w:val="fr-FR"/>
              </w:rPr>
              <w:softHyphen/>
              <w:t>minante due à une infection du virus de l'hépa</w:t>
            </w:r>
            <w:r w:rsidRPr="00D17DBA">
              <w:rPr>
                <w:rFonts w:cs="Arial"/>
                <w:sz w:val="18"/>
                <w:szCs w:val="18"/>
                <w:lang w:val="fr-FR"/>
              </w:rPr>
              <w:softHyphen/>
              <w:t>tite B.</w:t>
            </w:r>
          </w:p>
        </w:tc>
      </w:tr>
    </w:tbl>
    <w:p w14:paraId="208A6E96" w14:textId="77777777" w:rsidR="00FA3C29"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47CF79DF" w14:textId="77777777" w:rsidTr="00D66B90">
        <w:trPr>
          <w:jc w:val="center"/>
        </w:trPr>
        <w:tc>
          <w:tcPr>
            <w:tcW w:w="8262" w:type="dxa"/>
            <w:gridSpan w:val="4"/>
          </w:tcPr>
          <w:p w14:paraId="013776A6" w14:textId="65671CAC"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2E3427DD" w14:textId="77777777" w:rsidTr="00D66B90">
        <w:trPr>
          <w:jc w:val="center"/>
        </w:trPr>
        <w:tc>
          <w:tcPr>
            <w:tcW w:w="1013" w:type="dxa"/>
          </w:tcPr>
          <w:p w14:paraId="7D83495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0A24290" w14:textId="77777777" w:rsidR="00F26779" w:rsidRPr="00116729" w:rsidRDefault="00F26779" w:rsidP="00D66B90">
            <w:pPr>
              <w:rPr>
                <w:rFonts w:cs="Arial"/>
                <w:sz w:val="18"/>
                <w:szCs w:val="16"/>
              </w:rPr>
            </w:pPr>
            <w:r w:rsidRPr="00116729">
              <w:rPr>
                <w:rFonts w:cs="Arial"/>
                <w:sz w:val="18"/>
                <w:szCs w:val="16"/>
              </w:rPr>
              <w:t>3153-061</w:t>
            </w:r>
          </w:p>
        </w:tc>
        <w:tc>
          <w:tcPr>
            <w:tcW w:w="3261" w:type="dxa"/>
          </w:tcPr>
          <w:p w14:paraId="5BE056C4" w14:textId="77777777" w:rsidR="00F26779" w:rsidRPr="00116729" w:rsidRDefault="00F26779" w:rsidP="00D66B90">
            <w:pPr>
              <w:rPr>
                <w:rFonts w:cs="Arial"/>
                <w:sz w:val="18"/>
                <w:szCs w:val="16"/>
              </w:rPr>
            </w:pPr>
            <w:r w:rsidRPr="00116729">
              <w:rPr>
                <w:rFonts w:cs="Arial"/>
                <w:spacing w:val="-2"/>
                <w:sz w:val="18"/>
                <w:szCs w:val="16"/>
                <w:lang w:val="fr-FR"/>
              </w:rPr>
              <w:t>amp. I.V. 40 mL</w:t>
            </w:r>
          </w:p>
        </w:tc>
        <w:tc>
          <w:tcPr>
            <w:tcW w:w="2854" w:type="dxa"/>
          </w:tcPr>
          <w:p w14:paraId="486D8FD8"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6FC80B71" w14:textId="77777777" w:rsidTr="00D66B90">
        <w:trPr>
          <w:jc w:val="center"/>
        </w:trPr>
        <w:tc>
          <w:tcPr>
            <w:tcW w:w="1013" w:type="dxa"/>
          </w:tcPr>
          <w:p w14:paraId="21EA0D5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2B0DD9EF"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D6E62D1"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1ED1C039" w14:textId="77777777" w:rsidR="00F26779" w:rsidRPr="00116729" w:rsidRDefault="00F26779" w:rsidP="00D66B90">
            <w:pPr>
              <w:jc w:val="center"/>
              <w:rPr>
                <w:rFonts w:cs="Arial"/>
                <w:sz w:val="18"/>
                <w:szCs w:val="16"/>
              </w:rPr>
            </w:pPr>
            <w:r w:rsidRPr="00116729">
              <w:rPr>
                <w:rFonts w:cs="Arial"/>
                <w:spacing w:val="-2"/>
                <w:sz w:val="18"/>
                <w:szCs w:val="16"/>
                <w:lang w:val="fr-FR"/>
              </w:rPr>
              <w:t>amp. I.V. 40 mL</w:t>
            </w:r>
          </w:p>
        </w:tc>
      </w:tr>
      <w:tr w:rsidR="00F26779" w:rsidRPr="00C91DFE" w14:paraId="7D1F5D28" w14:textId="77777777" w:rsidTr="00D66B90">
        <w:trPr>
          <w:jc w:val="center"/>
        </w:trPr>
        <w:tc>
          <w:tcPr>
            <w:tcW w:w="1013" w:type="dxa"/>
          </w:tcPr>
          <w:p w14:paraId="686BEBDA"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0F440980"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02D3E47" w14:textId="77777777" w:rsidR="00F26779" w:rsidRPr="00116729" w:rsidRDefault="00F26779" w:rsidP="00D66B90">
            <w:pPr>
              <w:rPr>
                <w:rFonts w:cs="Arial"/>
                <w:sz w:val="18"/>
                <w:szCs w:val="16"/>
              </w:rPr>
            </w:pPr>
            <w:r w:rsidRPr="00116729">
              <w:rPr>
                <w:rFonts w:cs="Arial"/>
                <w:spacing w:val="-2"/>
                <w:sz w:val="18"/>
                <w:szCs w:val="16"/>
                <w:lang w:val="fr-FR"/>
              </w:rPr>
              <w:t>pr. amp. I.V. 40 mL</w:t>
            </w:r>
          </w:p>
        </w:tc>
        <w:tc>
          <w:tcPr>
            <w:tcW w:w="2854" w:type="dxa"/>
          </w:tcPr>
          <w:p w14:paraId="22BB0E46" w14:textId="77777777" w:rsidR="00F26779" w:rsidRPr="00116729" w:rsidRDefault="00F26779" w:rsidP="00D66B90">
            <w:pPr>
              <w:rPr>
                <w:rFonts w:cs="Arial"/>
                <w:sz w:val="18"/>
                <w:szCs w:val="16"/>
              </w:rPr>
            </w:pPr>
            <w:r w:rsidRPr="00116729">
              <w:rPr>
                <w:rFonts w:cs="Arial"/>
                <w:sz w:val="18"/>
                <w:szCs w:val="16"/>
              </w:rPr>
              <w:t>par</w:t>
            </w:r>
          </w:p>
        </w:tc>
      </w:tr>
    </w:tbl>
    <w:p w14:paraId="3745BD8B"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0C44D097" w14:textId="77777777" w:rsidTr="00D66B90">
        <w:trPr>
          <w:jc w:val="center"/>
        </w:trPr>
        <w:tc>
          <w:tcPr>
            <w:tcW w:w="8262" w:type="dxa"/>
            <w:gridSpan w:val="4"/>
          </w:tcPr>
          <w:p w14:paraId="5BF2CA39" w14:textId="7EA289F9"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1F859A14" w14:textId="77777777" w:rsidTr="00D66B90">
        <w:trPr>
          <w:jc w:val="center"/>
        </w:trPr>
        <w:tc>
          <w:tcPr>
            <w:tcW w:w="1013" w:type="dxa"/>
          </w:tcPr>
          <w:p w14:paraId="4702E934"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55B93A25" w14:textId="77777777" w:rsidR="00F26779" w:rsidRPr="00116729" w:rsidRDefault="00F26779" w:rsidP="00D66B90">
            <w:pPr>
              <w:rPr>
                <w:rFonts w:cs="Arial"/>
                <w:sz w:val="18"/>
                <w:szCs w:val="16"/>
              </w:rPr>
            </w:pPr>
            <w:r w:rsidRPr="00116729">
              <w:rPr>
                <w:rFonts w:cs="Arial"/>
                <w:sz w:val="18"/>
                <w:szCs w:val="16"/>
              </w:rPr>
              <w:t>3153-079</w:t>
            </w:r>
          </w:p>
        </w:tc>
        <w:tc>
          <w:tcPr>
            <w:tcW w:w="3261" w:type="dxa"/>
          </w:tcPr>
          <w:p w14:paraId="3DF87781" w14:textId="77777777" w:rsidR="00F26779" w:rsidRPr="00116729" w:rsidRDefault="00F26779" w:rsidP="00D66B90">
            <w:pPr>
              <w:rPr>
                <w:rFonts w:cs="Arial"/>
                <w:sz w:val="18"/>
                <w:szCs w:val="16"/>
              </w:rPr>
            </w:pPr>
            <w:r w:rsidRPr="00116729">
              <w:rPr>
                <w:rFonts w:cs="Arial"/>
                <w:spacing w:val="-2"/>
                <w:sz w:val="18"/>
                <w:szCs w:val="16"/>
                <w:lang w:val="fr-FR"/>
              </w:rPr>
              <w:t>amp. I.V. 2 mL</w:t>
            </w:r>
          </w:p>
        </w:tc>
        <w:tc>
          <w:tcPr>
            <w:tcW w:w="2854" w:type="dxa"/>
          </w:tcPr>
          <w:p w14:paraId="000D7672"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019139FD" w14:textId="77777777" w:rsidTr="00D66B90">
        <w:trPr>
          <w:jc w:val="center"/>
        </w:trPr>
        <w:tc>
          <w:tcPr>
            <w:tcW w:w="1013" w:type="dxa"/>
          </w:tcPr>
          <w:p w14:paraId="6374C09D"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110E3C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A2933D7"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49B6B6D7" w14:textId="77777777" w:rsidR="00F26779" w:rsidRPr="00116729" w:rsidRDefault="00F26779" w:rsidP="00D66B90">
            <w:pPr>
              <w:jc w:val="center"/>
              <w:rPr>
                <w:rFonts w:cs="Arial"/>
                <w:sz w:val="18"/>
                <w:szCs w:val="16"/>
              </w:rPr>
            </w:pPr>
            <w:r w:rsidRPr="00116729">
              <w:rPr>
                <w:rFonts w:cs="Arial"/>
                <w:spacing w:val="-2"/>
                <w:sz w:val="18"/>
                <w:szCs w:val="16"/>
                <w:lang w:val="fr-FR"/>
              </w:rPr>
              <w:t>amp. I.V. 2 mL</w:t>
            </w:r>
          </w:p>
        </w:tc>
      </w:tr>
      <w:tr w:rsidR="00F26779" w:rsidRPr="00C91DFE" w14:paraId="46163EA6" w14:textId="77777777" w:rsidTr="00D66B90">
        <w:trPr>
          <w:jc w:val="center"/>
        </w:trPr>
        <w:tc>
          <w:tcPr>
            <w:tcW w:w="1013" w:type="dxa"/>
          </w:tcPr>
          <w:p w14:paraId="3B6A574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9A249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1E041F6" w14:textId="77777777" w:rsidR="00F26779" w:rsidRPr="00116729" w:rsidRDefault="00F26779" w:rsidP="00D66B90">
            <w:pPr>
              <w:rPr>
                <w:rFonts w:cs="Arial"/>
                <w:sz w:val="18"/>
                <w:szCs w:val="16"/>
              </w:rPr>
            </w:pPr>
            <w:r w:rsidRPr="00116729">
              <w:rPr>
                <w:rFonts w:cs="Arial"/>
                <w:spacing w:val="-2"/>
                <w:sz w:val="18"/>
                <w:szCs w:val="16"/>
                <w:lang w:val="fr-FR"/>
              </w:rPr>
              <w:t>pr. amp. I.V. 2 mL</w:t>
            </w:r>
          </w:p>
        </w:tc>
        <w:tc>
          <w:tcPr>
            <w:tcW w:w="2854" w:type="dxa"/>
          </w:tcPr>
          <w:p w14:paraId="734F5900" w14:textId="77777777" w:rsidR="00F26779" w:rsidRPr="00116729" w:rsidRDefault="00F26779" w:rsidP="00D66B90">
            <w:pPr>
              <w:rPr>
                <w:rFonts w:cs="Arial"/>
                <w:sz w:val="18"/>
                <w:szCs w:val="16"/>
              </w:rPr>
            </w:pPr>
            <w:r w:rsidRPr="00116729">
              <w:rPr>
                <w:rFonts w:cs="Arial"/>
                <w:sz w:val="18"/>
                <w:szCs w:val="16"/>
              </w:rPr>
              <w:t>par</w:t>
            </w:r>
          </w:p>
        </w:tc>
      </w:tr>
    </w:tbl>
    <w:p w14:paraId="5E6E44A3"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30D3307D" w14:textId="77777777" w:rsidTr="00D66B90">
        <w:trPr>
          <w:jc w:val="center"/>
        </w:trPr>
        <w:tc>
          <w:tcPr>
            <w:tcW w:w="8262" w:type="dxa"/>
            <w:gridSpan w:val="4"/>
          </w:tcPr>
          <w:p w14:paraId="4CDC0C5D" w14:textId="366D3021"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(ATC : J06BB04)</w:t>
            </w:r>
          </w:p>
        </w:tc>
      </w:tr>
      <w:tr w:rsidR="00F26779" w:rsidRPr="00C91DFE" w14:paraId="55232F90" w14:textId="77777777" w:rsidTr="00D66B90">
        <w:trPr>
          <w:jc w:val="center"/>
        </w:trPr>
        <w:tc>
          <w:tcPr>
            <w:tcW w:w="1013" w:type="dxa"/>
          </w:tcPr>
          <w:p w14:paraId="30F80A0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6A631A5" w14:textId="77777777" w:rsidR="00F26779" w:rsidRPr="00116729" w:rsidRDefault="00F26779" w:rsidP="00D66B90">
            <w:pPr>
              <w:rPr>
                <w:rFonts w:cs="Arial"/>
                <w:sz w:val="18"/>
                <w:szCs w:val="16"/>
              </w:rPr>
            </w:pPr>
            <w:r w:rsidRPr="00116729">
              <w:rPr>
                <w:rFonts w:cs="Arial"/>
                <w:sz w:val="18"/>
                <w:szCs w:val="16"/>
              </w:rPr>
              <w:t>3153-087</w:t>
            </w:r>
          </w:p>
        </w:tc>
        <w:tc>
          <w:tcPr>
            <w:tcW w:w="3261" w:type="dxa"/>
          </w:tcPr>
          <w:p w14:paraId="20CB6521" w14:textId="77777777" w:rsidR="00F26779" w:rsidRPr="00116729" w:rsidRDefault="00F26779" w:rsidP="00D66B90">
            <w:pPr>
              <w:rPr>
                <w:rFonts w:cs="Arial"/>
                <w:sz w:val="18"/>
                <w:szCs w:val="16"/>
              </w:rPr>
            </w:pPr>
            <w:r w:rsidRPr="00116729">
              <w:rPr>
                <w:rFonts w:cs="Arial"/>
                <w:spacing w:val="-2"/>
                <w:sz w:val="18"/>
                <w:szCs w:val="16"/>
                <w:lang w:val="fr-FR"/>
              </w:rPr>
              <w:t>amp. I.V. 10 mL</w:t>
            </w:r>
          </w:p>
        </w:tc>
        <w:tc>
          <w:tcPr>
            <w:tcW w:w="2854" w:type="dxa"/>
          </w:tcPr>
          <w:p w14:paraId="35F362D4"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3B0A035A" w14:textId="77777777" w:rsidTr="00D66B90">
        <w:trPr>
          <w:jc w:val="center"/>
        </w:trPr>
        <w:tc>
          <w:tcPr>
            <w:tcW w:w="1013" w:type="dxa"/>
          </w:tcPr>
          <w:p w14:paraId="41E48B44"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7BF9561"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0BD296BD"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8ED84BD" w14:textId="77777777" w:rsidR="00F26779" w:rsidRPr="00116729" w:rsidRDefault="00F26779" w:rsidP="00D66B90">
            <w:pPr>
              <w:jc w:val="center"/>
              <w:rPr>
                <w:rFonts w:cs="Arial"/>
                <w:sz w:val="18"/>
                <w:szCs w:val="16"/>
              </w:rPr>
            </w:pPr>
            <w:r w:rsidRPr="00116729">
              <w:rPr>
                <w:rFonts w:cs="Arial"/>
                <w:spacing w:val="-2"/>
                <w:sz w:val="18"/>
                <w:szCs w:val="16"/>
                <w:lang w:val="fr-FR"/>
              </w:rPr>
              <w:t>amp. I.V. 10 mL</w:t>
            </w:r>
          </w:p>
        </w:tc>
      </w:tr>
      <w:tr w:rsidR="00F26779" w:rsidRPr="00C91DFE" w14:paraId="093660E7" w14:textId="77777777" w:rsidTr="00D66B90">
        <w:trPr>
          <w:jc w:val="center"/>
        </w:trPr>
        <w:tc>
          <w:tcPr>
            <w:tcW w:w="1013" w:type="dxa"/>
          </w:tcPr>
          <w:p w14:paraId="0A2F727C"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5947A9E8"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2D4DFF3A" w14:textId="77777777" w:rsidR="00F26779" w:rsidRPr="00116729" w:rsidRDefault="00F26779" w:rsidP="00D66B90">
            <w:pPr>
              <w:rPr>
                <w:rFonts w:cs="Arial"/>
                <w:sz w:val="18"/>
                <w:szCs w:val="16"/>
              </w:rPr>
            </w:pPr>
            <w:r w:rsidRPr="00116729">
              <w:rPr>
                <w:rFonts w:cs="Arial"/>
                <w:spacing w:val="-2"/>
                <w:sz w:val="18"/>
                <w:szCs w:val="16"/>
                <w:lang w:val="fr-FR"/>
              </w:rPr>
              <w:t>pr. amp. I.V. 10 mL</w:t>
            </w:r>
          </w:p>
        </w:tc>
        <w:tc>
          <w:tcPr>
            <w:tcW w:w="2854" w:type="dxa"/>
          </w:tcPr>
          <w:p w14:paraId="244514A9" w14:textId="77777777" w:rsidR="00F26779" w:rsidRPr="00116729" w:rsidRDefault="00F26779" w:rsidP="00D66B90">
            <w:pPr>
              <w:rPr>
                <w:rFonts w:cs="Arial"/>
                <w:sz w:val="18"/>
                <w:szCs w:val="16"/>
              </w:rPr>
            </w:pPr>
            <w:r w:rsidRPr="00116729">
              <w:rPr>
                <w:rFonts w:cs="Arial"/>
                <w:sz w:val="18"/>
                <w:szCs w:val="16"/>
              </w:rPr>
              <w:t>par</w:t>
            </w:r>
          </w:p>
        </w:tc>
      </w:tr>
    </w:tbl>
    <w:p w14:paraId="063038AA" w14:textId="77777777" w:rsidR="00FA3C29" w:rsidRPr="00203BCE" w:rsidRDefault="00FA3C29" w:rsidP="00FA3C29">
      <w:pPr>
        <w:rPr>
          <w:rFonts w:cs="Arial"/>
          <w:sz w:val="14"/>
          <w:lang w:val="nl-BE"/>
        </w:rPr>
      </w:pPr>
    </w:p>
    <w:p w14:paraId="02FA94D3" w14:textId="77777777" w:rsidR="00FA3C29" w:rsidRPr="00E34358"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E46F95" w14:paraId="6B9DF6F3" w14:textId="77777777" w:rsidTr="00D66B90">
        <w:trPr>
          <w:cantSplit/>
          <w:trHeight w:val="22"/>
          <w:jc w:val="center"/>
        </w:trPr>
        <w:tc>
          <w:tcPr>
            <w:tcW w:w="4575" w:type="dxa"/>
          </w:tcPr>
          <w:p w14:paraId="622C0591" w14:textId="50E68C47" w:rsidR="00E46F95" w:rsidRPr="003D49CC" w:rsidRDefault="00E46F95" w:rsidP="00E46F95">
            <w:pPr>
              <w:ind w:left="227" w:hanging="227"/>
              <w:jc w:val="both"/>
              <w:rPr>
                <w:rFonts w:cs="Arial"/>
                <w:color w:val="000000"/>
                <w:sz w:val="18"/>
                <w:szCs w:val="18"/>
                <w:lang w:val="nl-BE"/>
              </w:rPr>
            </w:pPr>
            <w:r w:rsidRPr="003D49CC">
              <w:rPr>
                <w:rFonts w:cs="Arial"/>
                <w:color w:val="000000"/>
                <w:sz w:val="18"/>
                <w:szCs w:val="18"/>
                <w:lang w:val="nl-BE"/>
              </w:rPr>
              <w:t xml:space="preserve">41° </w:t>
            </w:r>
            <w:r w:rsidR="00DB41B7" w:rsidRPr="003D49CC">
              <w:rPr>
                <w:rFonts w:cs="Arial"/>
                <w:spacing w:val="-2"/>
                <w:sz w:val="18"/>
                <w:szCs w:val="18"/>
                <w:lang w:val="nl-BE"/>
              </w:rPr>
              <w:t>Geschrapt op 01.07.2025 (M.B. 01.07.2025, B.S. XX.07.2025</w:t>
            </w:r>
            <w:r w:rsidR="00D106A9" w:rsidRPr="003D49CC">
              <w:rPr>
                <w:rFonts w:cs="Arial"/>
                <w:spacing w:val="-2"/>
                <w:sz w:val="18"/>
                <w:szCs w:val="18"/>
                <w:lang w:val="nl-BE"/>
              </w:rPr>
              <w:t>)</w:t>
            </w:r>
          </w:p>
        </w:tc>
        <w:tc>
          <w:tcPr>
            <w:tcW w:w="4495" w:type="dxa"/>
          </w:tcPr>
          <w:p w14:paraId="4DDE7E3E" w14:textId="2A75FECD" w:rsidR="00E46F95" w:rsidRPr="003D49CC" w:rsidRDefault="00E46F95" w:rsidP="00E46F95">
            <w:pPr>
              <w:spacing w:line="276" w:lineRule="auto"/>
              <w:ind w:left="227" w:hanging="227"/>
              <w:jc w:val="both"/>
              <w:rPr>
                <w:rFonts w:cs="Arial"/>
                <w:color w:val="000000"/>
                <w:sz w:val="18"/>
                <w:szCs w:val="18"/>
              </w:rPr>
            </w:pPr>
            <w:r w:rsidRPr="003D49CC">
              <w:rPr>
                <w:rFonts w:cs="Arial"/>
                <w:color w:val="000000"/>
                <w:sz w:val="18"/>
                <w:szCs w:val="18"/>
              </w:rPr>
              <w:t xml:space="preserve">41° </w:t>
            </w:r>
            <w:r w:rsidR="00DB41B7" w:rsidRPr="003D49CC">
              <w:rPr>
                <w:rFonts w:cs="Arial"/>
                <w:spacing w:val="-2"/>
                <w:sz w:val="18"/>
                <w:szCs w:val="18"/>
              </w:rPr>
              <w:t>Supprimé  au 01.07.2025 (A.M. 01.07..2025, M.B. XX.07.2025).</w:t>
            </w:r>
          </w:p>
        </w:tc>
      </w:tr>
    </w:tbl>
    <w:p w14:paraId="4366F7D4" w14:textId="77777777" w:rsidR="00E46F95" w:rsidRPr="00E46F95" w:rsidRDefault="00E46F95" w:rsidP="00E46F95">
      <w:pPr>
        <w:rPr>
          <w:rFonts w:cs="Arial"/>
          <w:sz w:val="18"/>
          <w:szCs w:val="18"/>
        </w:rPr>
      </w:pPr>
    </w:p>
    <w:p w14:paraId="1A64925E" w14:textId="77777777" w:rsidR="0015625B" w:rsidRPr="00DB41B7"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80495C" w14:paraId="57B73C72" w14:textId="77777777" w:rsidTr="005C3E1F">
        <w:trPr>
          <w:jc w:val="center"/>
        </w:trPr>
        <w:tc>
          <w:tcPr>
            <w:tcW w:w="4535" w:type="dxa"/>
            <w:tcMar>
              <w:left w:w="170" w:type="dxa"/>
              <w:right w:w="170" w:type="dxa"/>
            </w:tcMar>
          </w:tcPr>
          <w:p w14:paraId="1F4FD846"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Pr>
                <w:spacing w:val="-2"/>
                <w:sz w:val="18"/>
                <w:szCs w:val="18"/>
              </w:rPr>
              <w:t xml:space="preserve">42° </w:t>
            </w:r>
            <w:r w:rsidRPr="00171DE4">
              <w:rPr>
                <w:spacing w:val="-2"/>
                <w:sz w:val="18"/>
                <w:szCs w:val="18"/>
                <w:lang w:val="fr-FR"/>
              </w:rPr>
              <w:t>La spécialité fait l’objet du remboursement si la décision au traitement avec la spécialité a été prise lors d’une consultation oncologique multidisciplinaire (COM et s’il ressort du rap</w:t>
            </w:r>
            <w:r w:rsidRPr="00171DE4">
              <w:rPr>
                <w:spacing w:val="-2"/>
                <w:sz w:val="18"/>
                <w:szCs w:val="18"/>
                <w:lang w:val="fr-FR"/>
              </w:rPr>
              <w:softHyphen/>
              <w:t>port du mé</w:t>
            </w:r>
            <w:r w:rsidRPr="00171DE4">
              <w:rPr>
                <w:spacing w:val="-2"/>
                <w:sz w:val="18"/>
                <w:szCs w:val="18"/>
                <w:lang w:val="fr-FR"/>
              </w:rPr>
              <w:softHyphen/>
              <w:t>de</w:t>
            </w:r>
            <w:r w:rsidRPr="00171DE4">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171DE4">
              <w:rPr>
                <w:spacing w:val="-2"/>
                <w:sz w:val="18"/>
                <w:szCs w:val="18"/>
                <w:lang w:val="fr-FR"/>
              </w:rPr>
              <w:t>ou médecin spécialiste en médecine interne avec une compétence particulière en hématologie clinique,  qu'elle est destinée au trai</w:t>
            </w:r>
            <w:r w:rsidRPr="00171DE4">
              <w:rPr>
                <w:spacing w:val="-2"/>
                <w:sz w:val="18"/>
                <w:szCs w:val="18"/>
                <w:lang w:val="fr-FR"/>
              </w:rPr>
              <w:softHyphen/>
              <w:t>te</w:t>
            </w:r>
            <w:r w:rsidRPr="00171DE4">
              <w:rPr>
                <w:spacing w:val="-2"/>
                <w:sz w:val="18"/>
                <w:szCs w:val="18"/>
                <w:lang w:val="fr-FR"/>
              </w:rPr>
              <w:softHyphen/>
              <w:t>ment d'un pa</w:t>
            </w:r>
            <w:r w:rsidRPr="00171DE4">
              <w:rPr>
                <w:spacing w:val="-2"/>
                <w:sz w:val="18"/>
                <w:szCs w:val="18"/>
                <w:lang w:val="fr-FR"/>
              </w:rPr>
              <w:softHyphen/>
              <w:t>tient at</w:t>
            </w:r>
            <w:r w:rsidRPr="00171DE4">
              <w:rPr>
                <w:spacing w:val="-2"/>
                <w:sz w:val="18"/>
                <w:szCs w:val="18"/>
                <w:lang w:val="fr-FR"/>
              </w:rPr>
              <w:softHyphen/>
              <w:t>teint d’une des affections suivantes :</w:t>
            </w:r>
          </w:p>
          <w:p w14:paraId="5528AAC7"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5C3E1F">
              <w:rPr>
                <w:spacing w:val="-2"/>
                <w:sz w:val="18"/>
                <w:szCs w:val="18"/>
                <w:lang w:val="nl-BE"/>
              </w:rPr>
              <w:t>42°</w:t>
            </w:r>
            <w:r>
              <w:rPr>
                <w:spacing w:val="-2"/>
                <w:sz w:val="18"/>
                <w:szCs w:val="18"/>
                <w:lang w:val="nl-BE"/>
              </w:rPr>
              <w:t xml:space="preserve"> </w:t>
            </w:r>
            <w:r w:rsidRPr="00171DE4">
              <w:rPr>
                <w:spacing w:val="-2"/>
                <w:sz w:val="18"/>
                <w:szCs w:val="18"/>
                <w:lang w:val="nl-BE"/>
              </w:rPr>
              <w:t xml:space="preserve">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171DE4"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171DE4">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80495C" w14:paraId="6B21992A" w14:textId="77777777" w:rsidTr="005C3E1F">
        <w:trPr>
          <w:jc w:val="center"/>
        </w:trPr>
        <w:tc>
          <w:tcPr>
            <w:tcW w:w="4535" w:type="dxa"/>
            <w:tcMar>
              <w:left w:w="170" w:type="dxa"/>
              <w:right w:w="170" w:type="dxa"/>
            </w:tcMar>
          </w:tcPr>
          <w:p w14:paraId="2B96CAD7"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80495C" w14:paraId="7B5158B8" w14:textId="77777777" w:rsidTr="005C3E1F">
        <w:trPr>
          <w:jc w:val="center"/>
        </w:trPr>
        <w:tc>
          <w:tcPr>
            <w:tcW w:w="4535" w:type="dxa"/>
            <w:tcMar>
              <w:left w:w="170" w:type="dxa"/>
              <w:right w:w="170" w:type="dxa"/>
            </w:tcMar>
          </w:tcPr>
          <w:p w14:paraId="02FDD60D"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171DE4">
              <w:rPr>
                <w:spacing w:val="-2"/>
                <w:sz w:val="18"/>
                <w:szCs w:val="18"/>
              </w:rPr>
              <w:t>a)</w:t>
            </w:r>
            <w:r w:rsidRPr="00171DE4">
              <w:rPr>
                <w:spacing w:val="-2"/>
                <w:sz w:val="18"/>
                <w:szCs w:val="18"/>
                <w:lang w:val="fr-FR"/>
              </w:rPr>
              <w:t xml:space="preserve">le traitement en première ligne, sous forme du schéma PCV (procarbazine, lomustine, vincristine) dans le traitement néo(adiuvant avec radiothérapie d’un gliome malin </w:t>
            </w:r>
            <w:r w:rsidRPr="00171DE4">
              <w:rPr>
                <w:spacing w:val="-2"/>
                <w:sz w:val="18"/>
                <w:szCs w:val="18"/>
              </w:rPr>
              <w:t>(WHO grade III) avec preuve de la co-délétion 1p/19q.</w:t>
            </w:r>
          </w:p>
          <w:p w14:paraId="5F09528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a)</w:t>
            </w:r>
            <w:r w:rsidRPr="00171DE4">
              <w:rPr>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5C3E1F" w:rsidRPr="0080495C" w14:paraId="028E8C80" w14:textId="77777777" w:rsidTr="005C3E1F">
        <w:trPr>
          <w:jc w:val="center"/>
        </w:trPr>
        <w:tc>
          <w:tcPr>
            <w:tcW w:w="4535" w:type="dxa"/>
            <w:tcMar>
              <w:left w:w="170" w:type="dxa"/>
              <w:right w:w="170" w:type="dxa"/>
            </w:tcMar>
          </w:tcPr>
          <w:p w14:paraId="7AC59109" w14:textId="77777777" w:rsidR="005C3E1F" w:rsidRPr="00F8726C"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80495C" w14:paraId="7475C21F" w14:textId="77777777" w:rsidTr="005C3E1F">
        <w:trPr>
          <w:jc w:val="center"/>
        </w:trPr>
        <w:tc>
          <w:tcPr>
            <w:tcW w:w="4535" w:type="dxa"/>
            <w:tcMar>
              <w:left w:w="170" w:type="dxa"/>
              <w:right w:w="170" w:type="dxa"/>
            </w:tcMar>
          </w:tcPr>
          <w:p w14:paraId="31B0ACD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171DE4">
              <w:rPr>
                <w:spacing w:val="-2"/>
                <w:sz w:val="18"/>
                <w:szCs w:val="18"/>
                <w:lang w:val="fr-FR"/>
              </w:rPr>
              <w:t>b)le traitement en première ligne, sous forme du schéma PCV (procarbazine, lomustine, vincristine) dans le traitement (néo)adjuvant avec radiothérapie d’un gliome de WHO grade II (</w:t>
            </w:r>
            <w:r w:rsidRPr="00171DE4">
              <w:rPr>
                <w:spacing w:val="-2"/>
                <w:sz w:val="18"/>
                <w:szCs w:val="18"/>
              </w:rPr>
              <w:t>astrocytoma, oligoastrocytoma, oligodendroglioma)</w:t>
            </w:r>
          </w:p>
          <w:p w14:paraId="61E2AF1C"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171DE4">
              <w:rPr>
                <w:spacing w:val="-2"/>
                <w:sz w:val="18"/>
                <w:szCs w:val="18"/>
              </w:rPr>
              <w:t>à haut risque.</w:t>
            </w:r>
          </w:p>
          <w:p w14:paraId="5064A63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b)</w:t>
            </w:r>
            <w:r w:rsidRPr="00171DE4">
              <w:rPr>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p w14:paraId="4ADF52BC"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80495C" w14:paraId="6F32EE3C" w14:textId="77777777" w:rsidTr="005C3E1F">
        <w:trPr>
          <w:jc w:val="center"/>
        </w:trPr>
        <w:tc>
          <w:tcPr>
            <w:tcW w:w="4535" w:type="dxa"/>
            <w:tcMar>
              <w:left w:w="170" w:type="dxa"/>
              <w:right w:w="170" w:type="dxa"/>
            </w:tcMar>
          </w:tcPr>
          <w:p w14:paraId="64A51892" w14:textId="77777777" w:rsidR="005C3E1F" w:rsidRPr="00F8726C"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80495C" w14:paraId="761CE527" w14:textId="77777777" w:rsidTr="005C3E1F">
        <w:trPr>
          <w:jc w:val="center"/>
        </w:trPr>
        <w:tc>
          <w:tcPr>
            <w:tcW w:w="4535" w:type="dxa"/>
            <w:tcMar>
              <w:left w:w="170" w:type="dxa"/>
              <w:right w:w="170" w:type="dxa"/>
            </w:tcMar>
          </w:tcPr>
          <w:p w14:paraId="0FEA682A" w14:textId="77777777" w:rsidR="005C3E1F" w:rsidRPr="00171DE4"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171DE4">
              <w:rPr>
                <w:spacing w:val="-2"/>
                <w:sz w:val="18"/>
                <w:szCs w:val="18"/>
              </w:rPr>
              <w:t xml:space="preserve">c)en monothérapie ou sous forme du schéma PCV </w:t>
            </w:r>
            <w:r w:rsidRPr="00171DE4">
              <w:rPr>
                <w:spacing w:val="-2"/>
                <w:sz w:val="18"/>
                <w:szCs w:val="18"/>
                <w:lang w:val="fr-FR"/>
              </w:rPr>
              <w:t xml:space="preserve">(procarbazine, lomustine, vincristine) </w:t>
            </w:r>
            <w:r w:rsidRPr="00171DE4">
              <w:rPr>
                <w:spacing w:val="-2"/>
                <w:sz w:val="18"/>
                <w:szCs w:val="18"/>
              </w:rPr>
              <w:t>dans le traitement en deuxième ligne (ou ultérieure) d’un patient soufrant d’un gliome malin (WHO grade II, III ou IV) qui récidivent ou progressent endéans 3 mois après l’arrêt d’un traitement par temozolomide (code ATC  L01AX03).</w:t>
            </w:r>
          </w:p>
          <w:p w14:paraId="2EAACA2E"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c)</w:t>
            </w:r>
            <w:r w:rsidRPr="00171DE4">
              <w:rPr>
                <w:spacing w:val="-2"/>
                <w:sz w:val="18"/>
                <w:szCs w:val="18"/>
                <w:lang w:val="nl-BE"/>
              </w:rPr>
              <w:t xml:space="preserve">in monotherapie of als onderdeel van het PCV schema (procarbazine, lomustine, vincristine)  bij de tweede of latere lijnsbehandeling van een patiënt met een maligne glioom (WHO graad II, III of IV) </w:t>
            </w:r>
          </w:p>
          <w:p w14:paraId="518E6974" w14:textId="77777777" w:rsidR="005C3E1F" w:rsidRPr="005C3E1F" w:rsidRDefault="005C3E1F" w:rsidP="005C3E1F">
            <w:pPr>
              <w:pStyle w:val="ListParagraph"/>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5C3E1F">
              <w:rPr>
                <w:rFonts w:ascii="Arial" w:hAnsi="Arial" w:cs="Arial"/>
                <w:spacing w:val="-2"/>
                <w:sz w:val="18"/>
                <w:szCs w:val="18"/>
                <w:lang w:val="nl-BE"/>
              </w:rPr>
              <w:t>die een recidief of een progressie vertonen tijdens of binnen 3 maanden na het stoppen van de temozolomide  (ATC code L01AX03) behandeling.</w:t>
            </w:r>
          </w:p>
          <w:p w14:paraId="5F70669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BA7E11"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7F0E34" w14:paraId="02FF2497" w14:textId="77777777" w:rsidTr="00116729">
        <w:tc>
          <w:tcPr>
            <w:tcW w:w="1444" w:type="dxa"/>
            <w:tcBorders>
              <w:top w:val="single" w:sz="7" w:space="0" w:color="auto"/>
              <w:left w:val="single" w:sz="7" w:space="0" w:color="auto"/>
            </w:tcBorders>
          </w:tcPr>
          <w:p w14:paraId="5817914A"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 xml:space="preserve">Categ.   </w:t>
            </w:r>
          </w:p>
          <w:p w14:paraId="1B2DAB5D" w14:textId="77777777" w:rsidR="0015625B" w:rsidRPr="00116729" w:rsidRDefault="0015625B" w:rsidP="00D66B90">
            <w:pPr>
              <w:tabs>
                <w:tab w:val="left" w:pos="-120"/>
                <w:tab w:val="left" w:pos="221"/>
                <w:tab w:val="left" w:pos="440"/>
                <w:tab w:val="left" w:pos="642"/>
              </w:tabs>
              <w:spacing w:after="54"/>
              <w:rPr>
                <w:rFonts w:cs="Arial"/>
                <w:b/>
                <w:spacing w:val="-2"/>
                <w:sz w:val="18"/>
                <w:szCs w:val="16"/>
                <w:lang w:val="nl-NL"/>
              </w:rPr>
            </w:pPr>
            <w:r w:rsidRPr="00116729">
              <w:rPr>
                <w:rFonts w:cs="Arial"/>
                <w:b/>
                <w:spacing w:val="-2"/>
                <w:sz w:val="18"/>
                <w:szCs w:val="16"/>
                <w:lang w:val="nl-NL"/>
              </w:rPr>
              <w:t xml:space="preserve">Catég.    </w:t>
            </w:r>
          </w:p>
        </w:tc>
        <w:tc>
          <w:tcPr>
            <w:tcW w:w="1198" w:type="dxa"/>
            <w:tcBorders>
              <w:top w:val="single" w:sz="7" w:space="0" w:color="auto"/>
              <w:left w:val="single" w:sz="7" w:space="0" w:color="auto"/>
            </w:tcBorders>
          </w:tcPr>
          <w:p w14:paraId="4213BC57"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Code</w:t>
            </w:r>
          </w:p>
          <w:p w14:paraId="0A2D403B" w14:textId="77777777" w:rsidR="0015625B" w:rsidRPr="00116729" w:rsidRDefault="0015625B" w:rsidP="00D66B90">
            <w:pPr>
              <w:tabs>
                <w:tab w:val="left" w:pos="-1204"/>
                <w:tab w:val="left" w:pos="-863"/>
                <w:tab w:val="left" w:pos="-644"/>
                <w:tab w:val="left" w:pos="-442"/>
              </w:tabs>
              <w:spacing w:after="54"/>
              <w:rPr>
                <w:rFonts w:cs="Arial"/>
                <w:b/>
                <w:spacing w:val="-2"/>
                <w:sz w:val="18"/>
                <w:szCs w:val="16"/>
                <w:lang w:val="nl-NL"/>
              </w:rPr>
            </w:pPr>
            <w:r w:rsidRPr="00116729">
              <w:rPr>
                <w:rFonts w:cs="Arial"/>
                <w:b/>
                <w:spacing w:val="-2"/>
                <w:sz w:val="18"/>
                <w:szCs w:val="16"/>
                <w:lang w:val="nl-NL"/>
              </w:rPr>
              <w:t>Code</w:t>
            </w:r>
          </w:p>
        </w:tc>
        <w:tc>
          <w:tcPr>
            <w:tcW w:w="4604" w:type="dxa"/>
            <w:tcBorders>
              <w:top w:val="single" w:sz="7" w:space="0" w:color="auto"/>
              <w:left w:val="single" w:sz="7" w:space="0" w:color="auto"/>
            </w:tcBorders>
          </w:tcPr>
          <w:p w14:paraId="0505DD1F" w14:textId="77777777" w:rsidR="0015625B" w:rsidRPr="00116729" w:rsidRDefault="0015625B" w:rsidP="00D66B90">
            <w:pPr>
              <w:tabs>
                <w:tab w:val="left" w:pos="-1204"/>
                <w:tab w:val="left" w:pos="-863"/>
                <w:tab w:val="left" w:pos="-644"/>
                <w:tab w:val="left" w:pos="-442"/>
              </w:tabs>
              <w:spacing w:before="58"/>
              <w:rPr>
                <w:rFonts w:cs="Arial"/>
                <w:b/>
                <w:spacing w:val="-2"/>
                <w:sz w:val="18"/>
                <w:szCs w:val="16"/>
                <w:lang w:val="nl-NL"/>
              </w:rPr>
            </w:pPr>
            <w:r w:rsidRPr="00116729">
              <w:rPr>
                <w:rFonts w:cs="Arial"/>
                <w:b/>
                <w:spacing w:val="-2"/>
                <w:sz w:val="18"/>
                <w:szCs w:val="16"/>
                <w:lang w:val="nl-NL"/>
              </w:rPr>
              <w:t>Benaming</w:t>
            </w:r>
          </w:p>
          <w:p w14:paraId="4D009EE4"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t>Dénomination</w:t>
            </w:r>
          </w:p>
        </w:tc>
        <w:tc>
          <w:tcPr>
            <w:tcW w:w="2834" w:type="dxa"/>
            <w:tcBorders>
              <w:top w:val="single" w:sz="7" w:space="0" w:color="auto"/>
              <w:left w:val="single" w:sz="7" w:space="0" w:color="auto"/>
              <w:right w:val="single" w:sz="7" w:space="0" w:color="auto"/>
            </w:tcBorders>
          </w:tcPr>
          <w:p w14:paraId="2BDC663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116729">
              <w:rPr>
                <w:rFonts w:cs="Arial"/>
                <w:b/>
                <w:spacing w:val="-2"/>
                <w:sz w:val="18"/>
                <w:szCs w:val="16"/>
                <w:lang w:val="nl-NL"/>
              </w:rPr>
              <w:t>Eenheden beoogd sub 1-2°</w:t>
            </w:r>
          </w:p>
          <w:p w14:paraId="414B5B6C"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116729">
              <w:rPr>
                <w:rFonts w:cs="Arial"/>
                <w:b/>
                <w:spacing w:val="-2"/>
                <w:sz w:val="18"/>
                <w:szCs w:val="16"/>
                <w:lang w:val="nl-NL"/>
              </w:rPr>
              <w:t>Unités visées sous 1-2°</w:t>
            </w:r>
          </w:p>
        </w:tc>
      </w:tr>
      <w:tr w:rsidR="0015625B" w:rsidRPr="00820B4E"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7F0E34"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116729">
              <w:rPr>
                <w:rFonts w:cs="Arial"/>
                <w:b/>
                <w:bCs/>
                <w:spacing w:val="-2"/>
                <w:sz w:val="18"/>
                <w:szCs w:val="18"/>
                <w:lang w:val="fr-FR"/>
              </w:rPr>
              <w:t>LOMUSTINE</w:t>
            </w:r>
            <w:r w:rsidRPr="00116729">
              <w:rPr>
                <w:rFonts w:cs="Arial"/>
                <w:spacing w:val="-2"/>
                <w:sz w:val="18"/>
                <w:szCs w:val="16"/>
              </w:rPr>
              <w:t xml:space="preserve"> (ATC: L01AD02)</w:t>
            </w:r>
          </w:p>
        </w:tc>
      </w:tr>
      <w:tr w:rsidR="0015625B" w:rsidRPr="007F0E34"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116729" w:rsidRDefault="0015625B" w:rsidP="00D66B90">
            <w:pPr>
              <w:rPr>
                <w:rFonts w:cs="Arial"/>
                <w:sz w:val="18"/>
                <w:szCs w:val="16"/>
              </w:rPr>
            </w:pPr>
            <w:r w:rsidRPr="00116729">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116729" w:rsidRDefault="0015625B" w:rsidP="00D66B90">
            <w:pPr>
              <w:rPr>
                <w:rFonts w:cs="Arial"/>
                <w:sz w:val="18"/>
                <w:szCs w:val="16"/>
              </w:rPr>
            </w:pPr>
            <w:r w:rsidRPr="00116729">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116729">
              <w:rPr>
                <w:rFonts w:cs="Arial"/>
                <w:spacing w:val="-2"/>
                <w:sz w:val="18"/>
                <w:szCs w:val="16"/>
                <w:lang w:val="fr-FR"/>
              </w:rPr>
              <w:t>per</w:t>
            </w:r>
          </w:p>
        </w:tc>
      </w:tr>
      <w:tr w:rsidR="0015625B" w:rsidRPr="007F0E34"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116729" w:rsidRDefault="0015625B" w:rsidP="00D66B90">
            <w:pPr>
              <w:rPr>
                <w:rFonts w:cs="Arial"/>
                <w:sz w:val="18"/>
                <w:szCs w:val="16"/>
                <w:lang w:val="nl-NL"/>
              </w:rPr>
            </w:pPr>
            <w:r w:rsidRPr="00116729">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116729" w:rsidRDefault="0015625B" w:rsidP="00D66B90">
            <w:pPr>
              <w:tabs>
                <w:tab w:val="right" w:pos="2210"/>
              </w:tabs>
              <w:rPr>
                <w:rFonts w:cs="Arial"/>
                <w:spacing w:val="-2"/>
                <w:sz w:val="18"/>
                <w:szCs w:val="16"/>
              </w:rPr>
            </w:pPr>
            <w:r w:rsidRPr="00116729">
              <w:rPr>
                <w:rFonts w:cs="Arial"/>
                <w:spacing w:val="-2"/>
                <w:sz w:val="18"/>
                <w:szCs w:val="16"/>
              </w:rPr>
              <w:tab/>
            </w:r>
            <w:r w:rsidRPr="00116729">
              <w:rPr>
                <w:rFonts w:cs="Arial"/>
                <w:spacing w:val="-2"/>
                <w:sz w:val="18"/>
                <w:szCs w:val="16"/>
                <w:lang w:val="fr-FR"/>
              </w:rPr>
              <w:t>5 capsule, hard</w:t>
            </w:r>
          </w:p>
        </w:tc>
      </w:tr>
      <w:tr w:rsidR="0015625B" w:rsidRPr="007F0E34"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116729" w:rsidRDefault="0015625B" w:rsidP="00D66B90">
            <w:pPr>
              <w:rPr>
                <w:rFonts w:cs="Arial"/>
                <w:sz w:val="18"/>
                <w:szCs w:val="16"/>
                <w:lang w:val="fr-FR"/>
              </w:rPr>
            </w:pPr>
            <w:r w:rsidRPr="00116729">
              <w:rPr>
                <w:rFonts w:cs="Arial"/>
                <w:sz w:val="18"/>
                <w:szCs w:val="16"/>
                <w:lang w:val="fr-FR"/>
              </w:rPr>
              <w:lastRenderedPageBreak/>
              <w:t>A-23 **</w:t>
            </w:r>
          </w:p>
        </w:tc>
        <w:tc>
          <w:tcPr>
            <w:tcW w:w="1198" w:type="dxa"/>
            <w:tcBorders>
              <w:top w:val="single" w:sz="7" w:space="0" w:color="auto"/>
              <w:left w:val="single" w:sz="7" w:space="0" w:color="auto"/>
              <w:bottom w:val="single" w:sz="7" w:space="0" w:color="auto"/>
            </w:tcBorders>
          </w:tcPr>
          <w:p w14:paraId="4D4BC05C"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116729" w:rsidRDefault="0015625B" w:rsidP="00D66B90">
            <w:pPr>
              <w:rPr>
                <w:sz w:val="18"/>
                <w:szCs w:val="16"/>
              </w:rPr>
            </w:pPr>
            <w:r w:rsidRPr="00116729">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116729">
              <w:rPr>
                <w:rFonts w:cs="Arial"/>
                <w:spacing w:val="-2"/>
                <w:sz w:val="18"/>
                <w:szCs w:val="16"/>
                <w:lang w:val="fr-FR"/>
              </w:rPr>
              <w:t>par</w:t>
            </w:r>
          </w:p>
        </w:tc>
      </w:tr>
    </w:tbl>
    <w:p w14:paraId="5D47F92E" w14:textId="77777777" w:rsidR="0015625B" w:rsidRDefault="0015625B" w:rsidP="000F6438">
      <w:pPr>
        <w:rPr>
          <w:rFonts w:cs="Arial"/>
          <w:sz w:val="14"/>
          <w:szCs w:val="24"/>
        </w:rPr>
      </w:pPr>
    </w:p>
    <w:p w14:paraId="2D2F3A98" w14:textId="77777777" w:rsidR="00033C03" w:rsidRDefault="00033C03" w:rsidP="000F6438">
      <w:pPr>
        <w:rPr>
          <w:rFonts w:cs="Arial"/>
          <w:sz w:val="14"/>
          <w:szCs w:val="24"/>
        </w:rPr>
      </w:pPr>
    </w:p>
    <w:tbl>
      <w:tblPr>
        <w:tblW w:w="9072" w:type="dxa"/>
        <w:jc w:val="center"/>
        <w:tblLayout w:type="fixed"/>
        <w:tblCellMar>
          <w:left w:w="283" w:type="dxa"/>
          <w:right w:w="283" w:type="dxa"/>
        </w:tblCellMar>
        <w:tblLook w:val="04A0" w:firstRow="1" w:lastRow="0" w:firstColumn="1" w:lastColumn="0" w:noHBand="0" w:noVBand="1"/>
      </w:tblPr>
      <w:tblGrid>
        <w:gridCol w:w="588"/>
        <w:gridCol w:w="3948"/>
        <w:gridCol w:w="644"/>
        <w:gridCol w:w="3892"/>
      </w:tblGrid>
      <w:tr w:rsidR="00033C03" w:rsidRPr="0080495C" w14:paraId="484CCBBF" w14:textId="77777777" w:rsidTr="003D49CC">
        <w:trPr>
          <w:jc w:val="center"/>
        </w:trPr>
        <w:tc>
          <w:tcPr>
            <w:tcW w:w="588" w:type="dxa"/>
            <w:tcMar>
              <w:top w:w="0" w:type="dxa"/>
              <w:left w:w="0" w:type="dxa"/>
              <w:bottom w:w="0" w:type="dxa"/>
              <w:right w:w="0" w:type="dxa"/>
            </w:tcMar>
            <w:hideMark/>
          </w:tcPr>
          <w:p w14:paraId="07E7ADB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Pr>
                <w:rFonts w:cs="Arial"/>
                <w:spacing w:val="-2"/>
                <w:szCs w:val="18"/>
                <w:lang w:val="nl-BE"/>
              </w:rPr>
              <w:t>43°</w:t>
            </w:r>
          </w:p>
        </w:tc>
        <w:tc>
          <w:tcPr>
            <w:tcW w:w="3948" w:type="dxa"/>
            <w:tcMar>
              <w:top w:w="0" w:type="dxa"/>
              <w:left w:w="170" w:type="dxa"/>
              <w:bottom w:w="0" w:type="dxa"/>
              <w:right w:w="170" w:type="dxa"/>
            </w:tcMar>
            <w:hideMark/>
          </w:tcPr>
          <w:p w14:paraId="5E01014D" w14:textId="15C0E6C7" w:rsidR="00033C03" w:rsidRDefault="003D49CC">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Cs w:val="18"/>
                <w:lang w:val="fr-FR"/>
              </w:rPr>
              <w:t xml:space="preserve">43° </w:t>
            </w:r>
            <w:r w:rsidR="00033C03">
              <w:rPr>
                <w:rFonts w:cs="Arial"/>
                <w:spacing w:val="-2"/>
                <w:szCs w:val="18"/>
                <w:lang w:val="fr-FR"/>
              </w:rPr>
              <w:t>La spécialité fait l’objet du remboursement si la décision au traitement avec la spécialité a été prise lors d’une consultation oncologique multidisciplinaire (COM et s’il ressort du rap</w:t>
            </w:r>
            <w:r w:rsidR="00033C03">
              <w:rPr>
                <w:rFonts w:cs="Arial"/>
                <w:spacing w:val="-2"/>
                <w:szCs w:val="18"/>
                <w:lang w:val="fr-FR"/>
              </w:rPr>
              <w:softHyphen/>
              <w:t>port du mé</w:t>
            </w:r>
            <w:r w:rsidR="00033C03">
              <w:rPr>
                <w:rFonts w:cs="Arial"/>
                <w:spacing w:val="-2"/>
                <w:szCs w:val="18"/>
                <w:lang w:val="fr-FR"/>
              </w:rPr>
              <w:softHyphen/>
              <w:t>de</w:t>
            </w:r>
            <w:r w:rsidR="00033C03">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sidR="00033C03">
              <w:rPr>
                <w:rFonts w:cs="Arial"/>
                <w:spacing w:val="-2"/>
                <w:szCs w:val="18"/>
                <w:lang w:val="fr-FR"/>
              </w:rPr>
              <w:softHyphen/>
              <w:t>te</w:t>
            </w:r>
            <w:r w:rsidR="00033C03">
              <w:rPr>
                <w:rFonts w:cs="Arial"/>
                <w:spacing w:val="-2"/>
                <w:szCs w:val="18"/>
                <w:lang w:val="fr-FR"/>
              </w:rPr>
              <w:softHyphen/>
              <w:t>ment d'un pa</w:t>
            </w:r>
            <w:r w:rsidR="00033C03">
              <w:rPr>
                <w:rFonts w:cs="Arial"/>
                <w:spacing w:val="-2"/>
                <w:szCs w:val="18"/>
                <w:lang w:val="fr-FR"/>
              </w:rPr>
              <w:softHyphen/>
              <w:t>tient at</w:t>
            </w:r>
            <w:r w:rsidR="00033C03">
              <w:rPr>
                <w:rFonts w:cs="Arial"/>
                <w:spacing w:val="-2"/>
                <w:szCs w:val="18"/>
                <w:lang w:val="fr-FR"/>
              </w:rPr>
              <w:softHyphen/>
              <w:t>teint d’une des affections suivantes :</w:t>
            </w:r>
          </w:p>
        </w:tc>
        <w:tc>
          <w:tcPr>
            <w:tcW w:w="644" w:type="dxa"/>
            <w:tcMar>
              <w:top w:w="0" w:type="dxa"/>
              <w:left w:w="0" w:type="dxa"/>
              <w:bottom w:w="0" w:type="dxa"/>
              <w:right w:w="0" w:type="dxa"/>
            </w:tcMar>
            <w:hideMark/>
          </w:tcPr>
          <w:p w14:paraId="679BD869"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Pr>
                <w:rFonts w:cs="Arial"/>
                <w:spacing w:val="-2"/>
                <w:szCs w:val="18"/>
                <w:lang w:val="nl-BE"/>
              </w:rPr>
              <w:t>43°</w:t>
            </w:r>
          </w:p>
        </w:tc>
        <w:tc>
          <w:tcPr>
            <w:tcW w:w="3892" w:type="dxa"/>
            <w:tcMar>
              <w:top w:w="0" w:type="dxa"/>
              <w:left w:w="170" w:type="dxa"/>
              <w:bottom w:w="0" w:type="dxa"/>
              <w:right w:w="170" w:type="dxa"/>
            </w:tcMar>
            <w:hideMark/>
          </w:tcPr>
          <w:p w14:paraId="60CA347F" w14:textId="41FA6EFC" w:rsidR="00033C03" w:rsidRDefault="003D49CC">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Cs w:val="18"/>
                <w:lang w:val="nl-BE"/>
              </w:rPr>
              <w:t xml:space="preserve">43° </w:t>
            </w:r>
            <w:r w:rsidR="00033C03">
              <w:rPr>
                <w:rFonts w:cs="Arial"/>
                <w:spacing w:val="-2"/>
                <w:szCs w:val="18"/>
                <w:lang w:val="nl-BE"/>
              </w:rPr>
              <w:t>De specialiteit komt voor vergoeding in aanmerking indien de beslissing tot behandeling met de specialiteit werd 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80495C" w14:paraId="7E80F53E" w14:textId="77777777" w:rsidTr="003D49CC">
        <w:trPr>
          <w:jc w:val="center"/>
        </w:trPr>
        <w:tc>
          <w:tcPr>
            <w:tcW w:w="588" w:type="dxa"/>
            <w:tcMar>
              <w:top w:w="0" w:type="dxa"/>
              <w:left w:w="0" w:type="dxa"/>
              <w:bottom w:w="0" w:type="dxa"/>
              <w:right w:w="0" w:type="dxa"/>
            </w:tcMar>
          </w:tcPr>
          <w:p w14:paraId="45312F89"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0AF969B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D5A8919"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354A4D37"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80495C" w14:paraId="77873240" w14:textId="77777777" w:rsidTr="003D49CC">
        <w:trPr>
          <w:jc w:val="center"/>
        </w:trPr>
        <w:tc>
          <w:tcPr>
            <w:tcW w:w="588" w:type="dxa"/>
            <w:tcMar>
              <w:top w:w="0" w:type="dxa"/>
              <w:left w:w="0" w:type="dxa"/>
              <w:bottom w:w="0" w:type="dxa"/>
              <w:right w:w="0" w:type="dxa"/>
            </w:tcMar>
          </w:tcPr>
          <w:p w14:paraId="344D498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140B9425" w14:textId="77777777" w:rsidR="00033C03" w:rsidRDefault="00033C03" w:rsidP="00DA7A88">
            <w:pPr>
              <w:pStyle w:val="ListParagraph"/>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néo(adiuvant avec radiothérapie d’un gliome malin (WHO grade III) avec preuve de la co-délétion 1p/19q.</w:t>
            </w:r>
          </w:p>
        </w:tc>
        <w:tc>
          <w:tcPr>
            <w:tcW w:w="644" w:type="dxa"/>
            <w:tcMar>
              <w:top w:w="0" w:type="dxa"/>
              <w:left w:w="170" w:type="dxa"/>
              <w:bottom w:w="0" w:type="dxa"/>
              <w:right w:w="170" w:type="dxa"/>
            </w:tcMar>
          </w:tcPr>
          <w:p w14:paraId="1B3F14D4"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E0EC422" w14:textId="77777777" w:rsidR="00033C03" w:rsidRDefault="00033C03" w:rsidP="00033C03">
            <w:pPr>
              <w:pStyle w:val="ListParagraph"/>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033C03" w:rsidRPr="0080495C" w14:paraId="3770B082" w14:textId="77777777" w:rsidTr="003D49CC">
        <w:trPr>
          <w:jc w:val="center"/>
        </w:trPr>
        <w:tc>
          <w:tcPr>
            <w:tcW w:w="588" w:type="dxa"/>
            <w:tcMar>
              <w:top w:w="0" w:type="dxa"/>
              <w:left w:w="0" w:type="dxa"/>
              <w:bottom w:w="0" w:type="dxa"/>
              <w:right w:w="0" w:type="dxa"/>
            </w:tcMar>
          </w:tcPr>
          <w:p w14:paraId="189FC2A7"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43FB4ED1"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B0B9313"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26161001"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80495C" w14:paraId="7C9F2B80" w14:textId="77777777" w:rsidTr="003D49CC">
        <w:trPr>
          <w:jc w:val="center"/>
        </w:trPr>
        <w:tc>
          <w:tcPr>
            <w:tcW w:w="588" w:type="dxa"/>
            <w:tcMar>
              <w:top w:w="0" w:type="dxa"/>
              <w:left w:w="0" w:type="dxa"/>
              <w:bottom w:w="0" w:type="dxa"/>
              <w:right w:w="0" w:type="dxa"/>
            </w:tcMar>
          </w:tcPr>
          <w:p w14:paraId="79304344"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4B9171F3" w14:textId="77777777" w:rsidR="00033C03" w:rsidRDefault="00033C03" w:rsidP="00033C03">
            <w:pPr>
              <w:pStyle w:val="ListParagraph"/>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(procarbazine, lomustine, vincristine) dans le traitement (néo)adjuvant avec radiothérapie d’un gliome de WHO grade II (astrocytoma, oligoastrocytoma, oligodendroglioma) à haut risque.</w:t>
            </w:r>
          </w:p>
        </w:tc>
        <w:tc>
          <w:tcPr>
            <w:tcW w:w="644" w:type="dxa"/>
            <w:tcMar>
              <w:top w:w="0" w:type="dxa"/>
              <w:left w:w="170" w:type="dxa"/>
              <w:bottom w:w="0" w:type="dxa"/>
              <w:right w:w="170" w:type="dxa"/>
            </w:tcMar>
          </w:tcPr>
          <w:p w14:paraId="25CD66FF"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3F517CE" w14:textId="77777777" w:rsidR="00033C03" w:rsidRDefault="00033C03" w:rsidP="00033C03">
            <w:pPr>
              <w:pStyle w:val="ListParagraph"/>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tc>
      </w:tr>
      <w:tr w:rsidR="00033C03" w:rsidRPr="0080495C" w14:paraId="4C6A90AC" w14:textId="77777777" w:rsidTr="003D49CC">
        <w:trPr>
          <w:jc w:val="center"/>
        </w:trPr>
        <w:tc>
          <w:tcPr>
            <w:tcW w:w="588" w:type="dxa"/>
            <w:tcMar>
              <w:top w:w="0" w:type="dxa"/>
              <w:left w:w="0" w:type="dxa"/>
              <w:bottom w:w="0" w:type="dxa"/>
              <w:right w:w="0" w:type="dxa"/>
            </w:tcMar>
          </w:tcPr>
          <w:p w14:paraId="0154BC66"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2ACC41F0"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644" w:type="dxa"/>
            <w:tcMar>
              <w:top w:w="0" w:type="dxa"/>
              <w:left w:w="170" w:type="dxa"/>
              <w:bottom w:w="0" w:type="dxa"/>
              <w:right w:w="170" w:type="dxa"/>
            </w:tcMar>
          </w:tcPr>
          <w:p w14:paraId="790A6675"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1F098CC8"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80495C" w14:paraId="3E9ABFD1" w14:textId="77777777" w:rsidTr="003D49CC">
        <w:trPr>
          <w:jc w:val="center"/>
        </w:trPr>
        <w:tc>
          <w:tcPr>
            <w:tcW w:w="588" w:type="dxa"/>
            <w:tcMar>
              <w:top w:w="0" w:type="dxa"/>
              <w:left w:w="0" w:type="dxa"/>
              <w:bottom w:w="0" w:type="dxa"/>
              <w:right w:w="0" w:type="dxa"/>
            </w:tcMar>
          </w:tcPr>
          <w:p w14:paraId="2F3D0348"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52B3B11B" w14:textId="77777777" w:rsidR="00033C03" w:rsidRDefault="00033C03" w:rsidP="00033C03">
            <w:pPr>
              <w:pStyle w:val="ListParagraph"/>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en monothérapie ou sous forme du schéma PCV (procarbazine, lomustine, vincristine) dans le traitement en deuxième ligne (ou ultérieure) d’un patient soufrant d’un gliome malin (WHO grade II, III ou IV) qui récidivent ou progressent endéans 3 mois après l’arrêt d’un traitement par temozolomide (code ATC  L01AX03).</w:t>
            </w:r>
          </w:p>
        </w:tc>
        <w:tc>
          <w:tcPr>
            <w:tcW w:w="644" w:type="dxa"/>
            <w:tcMar>
              <w:top w:w="0" w:type="dxa"/>
              <w:left w:w="170" w:type="dxa"/>
              <w:bottom w:w="0" w:type="dxa"/>
              <w:right w:w="170" w:type="dxa"/>
            </w:tcMar>
          </w:tcPr>
          <w:p w14:paraId="529E2B61"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18F30886" w14:textId="77777777" w:rsidR="00033C03" w:rsidRDefault="00033C03" w:rsidP="00033C03">
            <w:pPr>
              <w:pStyle w:val="ListParagraph"/>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in monotherapie of als onderdeel van het PCV schema (procarbazine, lomustine, vincristine)  bij de tweede of latere lijnsbehandeling van een patiënt met een maligne glioom (WHO graad II, III of IV) die een recidief of een progressie vertonen tijdens of binnen 3 maanden na het stoppen van de temozolomide  (ATC code L01AX03) behandeling.</w:t>
            </w:r>
          </w:p>
        </w:tc>
      </w:tr>
      <w:tr w:rsidR="00033C03" w:rsidRPr="0080495C" w14:paraId="6A9DE95A" w14:textId="77777777" w:rsidTr="003D49CC">
        <w:trPr>
          <w:jc w:val="center"/>
        </w:trPr>
        <w:tc>
          <w:tcPr>
            <w:tcW w:w="588" w:type="dxa"/>
            <w:tcMar>
              <w:top w:w="0" w:type="dxa"/>
              <w:left w:w="0" w:type="dxa"/>
              <w:bottom w:w="0" w:type="dxa"/>
              <w:right w:w="0" w:type="dxa"/>
            </w:tcMar>
          </w:tcPr>
          <w:p w14:paraId="51BD852C"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6EAAD76D"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644" w:type="dxa"/>
            <w:tcMar>
              <w:top w:w="0" w:type="dxa"/>
              <w:left w:w="170" w:type="dxa"/>
              <w:bottom w:w="0" w:type="dxa"/>
              <w:right w:w="170" w:type="dxa"/>
            </w:tcMar>
          </w:tcPr>
          <w:p w14:paraId="2B1766C3"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892" w:type="dxa"/>
            <w:tcMar>
              <w:top w:w="0" w:type="dxa"/>
              <w:left w:w="170" w:type="dxa"/>
              <w:bottom w:w="0" w:type="dxa"/>
              <w:right w:w="170" w:type="dxa"/>
            </w:tcMar>
          </w:tcPr>
          <w:p w14:paraId="3BCE0B8D" w14:textId="77777777" w:rsidR="00033C03"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14:paraId="0B0BFB52" w14:textId="77777777" w:rsidTr="003D49CC">
        <w:trPr>
          <w:jc w:val="center"/>
        </w:trPr>
        <w:tc>
          <w:tcPr>
            <w:tcW w:w="588" w:type="dxa"/>
            <w:tcMar>
              <w:top w:w="0" w:type="dxa"/>
              <w:left w:w="0" w:type="dxa"/>
              <w:bottom w:w="0" w:type="dxa"/>
              <w:right w:w="0" w:type="dxa"/>
            </w:tcMar>
          </w:tcPr>
          <w:p w14:paraId="470E0653"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001575D3" w14:textId="77777777" w:rsidR="00033C03" w:rsidRDefault="00033C03" w:rsidP="00033C03">
            <w:pPr>
              <w:pStyle w:val="ListParagraph"/>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la maladie de Hodgkin</w:t>
            </w:r>
          </w:p>
        </w:tc>
        <w:tc>
          <w:tcPr>
            <w:tcW w:w="644" w:type="dxa"/>
            <w:tcMar>
              <w:top w:w="0" w:type="dxa"/>
              <w:left w:w="170" w:type="dxa"/>
              <w:bottom w:w="0" w:type="dxa"/>
              <w:right w:w="170" w:type="dxa"/>
            </w:tcMar>
          </w:tcPr>
          <w:p w14:paraId="5255C0B2"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3ECE4A7A" w14:textId="77777777" w:rsidR="00033C03" w:rsidRDefault="00033C03" w:rsidP="00033C03">
            <w:pPr>
              <w:pStyle w:val="ListParagraph"/>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ziekte van Hodgkin</w:t>
            </w:r>
          </w:p>
        </w:tc>
      </w:tr>
    </w:tbl>
    <w:p w14:paraId="65B539D3" w14:textId="77777777" w:rsidR="00033C03"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116729" w:rsidRDefault="00033C03">
            <w:pPr>
              <w:rPr>
                <w:b/>
                <w:sz w:val="18"/>
                <w:szCs w:val="16"/>
              </w:rPr>
            </w:pPr>
            <w:r w:rsidRPr="00116729">
              <w:rPr>
                <w:b/>
                <w:sz w:val="18"/>
                <w:szCs w:val="16"/>
              </w:rPr>
              <w:t>Categ.</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116729" w:rsidRDefault="00033C03">
            <w:pPr>
              <w:rPr>
                <w:b/>
                <w:sz w:val="18"/>
                <w:szCs w:val="16"/>
              </w:rPr>
            </w:pPr>
            <w:r w:rsidRPr="00116729">
              <w:rPr>
                <w:b/>
                <w:sz w:val="18"/>
                <w:szCs w:val="16"/>
              </w:rPr>
              <w:t>Benaming</w:t>
            </w:r>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116729" w:rsidRDefault="00033C0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033C03"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116729" w:rsidRDefault="00033C03">
            <w:pPr>
              <w:rPr>
                <w:b/>
                <w:sz w:val="18"/>
                <w:szCs w:val="16"/>
              </w:rPr>
            </w:pPr>
            <w:r w:rsidRPr="00116729">
              <w:rPr>
                <w:b/>
                <w:sz w:val="18"/>
                <w:szCs w:val="16"/>
              </w:rPr>
              <w:t>Catég.</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116729" w:rsidRDefault="00033C03">
            <w:pPr>
              <w:rPr>
                <w:b/>
                <w:sz w:val="18"/>
                <w:szCs w:val="16"/>
              </w:rPr>
            </w:pPr>
            <w:r w:rsidRPr="00116729">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116729" w:rsidRDefault="00033C03">
            <w:pPr>
              <w:rPr>
                <w:b/>
                <w:sz w:val="18"/>
                <w:szCs w:val="16"/>
              </w:rPr>
            </w:pPr>
            <w:r w:rsidRPr="00116729">
              <w:rPr>
                <w:b/>
                <w:sz w:val="18"/>
                <w:szCs w:val="16"/>
                <w:lang w:val="nl-NL"/>
              </w:rPr>
              <w:t>Unités visées sous 1-2°</w:t>
            </w:r>
          </w:p>
        </w:tc>
      </w:tr>
      <w:tr w:rsidR="00033C03"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116729" w:rsidRDefault="00033C03">
            <w:pPr>
              <w:tabs>
                <w:tab w:val="left" w:pos="-1204"/>
                <w:tab w:val="left" w:pos="-863"/>
                <w:tab w:val="left" w:pos="-644"/>
                <w:tab w:val="left" w:pos="-442"/>
              </w:tabs>
              <w:spacing w:before="58"/>
              <w:rPr>
                <w:spacing w:val="-2"/>
                <w:sz w:val="18"/>
                <w:szCs w:val="16"/>
              </w:rPr>
            </w:pPr>
            <w:r w:rsidRPr="00116729">
              <w:rPr>
                <w:b/>
                <w:bCs/>
                <w:spacing w:val="-2"/>
                <w:sz w:val="18"/>
                <w:szCs w:val="16"/>
              </w:rPr>
              <w:t>PROCARBAZINE</w:t>
            </w:r>
            <w:r w:rsidRPr="00116729">
              <w:rPr>
                <w:spacing w:val="-2"/>
                <w:sz w:val="18"/>
                <w:szCs w:val="16"/>
              </w:rPr>
              <w:t xml:space="preserve"> (ATC: L01XB01)</w:t>
            </w:r>
          </w:p>
        </w:tc>
      </w:tr>
      <w:tr w:rsidR="00033C03"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116729" w:rsidRDefault="00033C03">
            <w:pPr>
              <w:rPr>
                <w:sz w:val="18"/>
                <w:szCs w:val="16"/>
              </w:rPr>
            </w:pPr>
            <w:r w:rsidRPr="00116729">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116729" w:rsidRDefault="00033C03">
            <w:pPr>
              <w:rPr>
                <w:sz w:val="18"/>
                <w:szCs w:val="16"/>
              </w:rPr>
            </w:pPr>
            <w:r w:rsidRPr="00116729">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116729" w:rsidRDefault="00033C03">
            <w:pPr>
              <w:rPr>
                <w:rFonts w:cs="Arial"/>
                <w:sz w:val="18"/>
                <w:szCs w:val="16"/>
              </w:rPr>
            </w:pPr>
            <w:r w:rsidRPr="00116729">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116729" w:rsidRDefault="00033C03">
            <w:pPr>
              <w:rPr>
                <w:sz w:val="18"/>
                <w:szCs w:val="16"/>
              </w:rPr>
            </w:pPr>
            <w:r w:rsidRPr="00116729">
              <w:rPr>
                <w:sz w:val="18"/>
                <w:szCs w:val="16"/>
              </w:rPr>
              <w:t>per</w:t>
            </w:r>
          </w:p>
        </w:tc>
      </w:tr>
      <w:tr w:rsidR="00033C03"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116729" w:rsidRDefault="00033C03">
            <w:pPr>
              <w:jc w:val="right"/>
              <w:rPr>
                <w:sz w:val="18"/>
                <w:szCs w:val="16"/>
              </w:rPr>
            </w:pPr>
            <w:r w:rsidRPr="00116729">
              <w:rPr>
                <w:rFonts w:cs="Arial"/>
                <w:spacing w:val="-2"/>
                <w:sz w:val="18"/>
                <w:szCs w:val="16"/>
                <w:lang w:val="fr-FR"/>
              </w:rPr>
              <w:t>50 capsule, hard</w:t>
            </w:r>
          </w:p>
        </w:tc>
      </w:tr>
      <w:tr w:rsidR="00033C03"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116729" w:rsidRDefault="00033C03">
            <w:pPr>
              <w:rPr>
                <w:sz w:val="18"/>
                <w:szCs w:val="16"/>
              </w:rPr>
            </w:pPr>
            <w:r w:rsidRPr="00116729">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116729" w:rsidRDefault="00033C03">
            <w:pPr>
              <w:rPr>
                <w:sz w:val="18"/>
                <w:szCs w:val="16"/>
              </w:rPr>
            </w:pPr>
            <w:r w:rsidRPr="00116729">
              <w:rPr>
                <w:sz w:val="18"/>
                <w:szCs w:val="16"/>
              </w:rPr>
              <w:t>par</w:t>
            </w:r>
          </w:p>
        </w:tc>
      </w:tr>
    </w:tbl>
    <w:p w14:paraId="5881F7E1" w14:textId="77777777" w:rsidR="00033C03"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501395" w14:paraId="2CA61BF6" w14:textId="77777777" w:rsidTr="00BF3C93">
        <w:trPr>
          <w:jc w:val="center"/>
        </w:trPr>
        <w:tc>
          <w:tcPr>
            <w:tcW w:w="652" w:type="dxa"/>
            <w:noWrap/>
            <w:tcMar>
              <w:left w:w="0" w:type="dxa"/>
              <w:right w:w="0" w:type="dxa"/>
            </w:tcMar>
          </w:tcPr>
          <w:p w14:paraId="0D0F698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501395">
              <w:rPr>
                <w:rFonts w:cs="Arial"/>
                <w:spacing w:val="-2"/>
                <w:sz w:val="18"/>
                <w:szCs w:val="18"/>
                <w:lang w:val="nl-BE"/>
              </w:rPr>
              <w:t>44°</w:t>
            </w:r>
          </w:p>
        </w:tc>
        <w:tc>
          <w:tcPr>
            <w:tcW w:w="3543" w:type="dxa"/>
            <w:tcMar>
              <w:left w:w="170" w:type="dxa"/>
              <w:right w:w="170" w:type="dxa"/>
            </w:tcMar>
          </w:tcPr>
          <w:p w14:paraId="234F2985"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501395">
              <w:rPr>
                <w:rFonts w:cs="Arial"/>
                <w:sz w:val="18"/>
                <w:szCs w:val="18"/>
                <w:lang w:val="nl-BE"/>
              </w:rPr>
              <w:t>De hiernavolgende specialiteiten mogen worden vergoed indien uit het gemotiveerd verslag,  opgesteld door de infectioloog-internist of kinderarts werkzaam in een dienst infectieziekten of tropische ziekten, blijkt dat ze  bestemd zijn voor de behandeling van Echinococcosis veroorzaakt door:</w:t>
            </w:r>
          </w:p>
        </w:tc>
        <w:tc>
          <w:tcPr>
            <w:tcW w:w="652" w:type="dxa"/>
            <w:noWrap/>
            <w:tcMar>
              <w:left w:w="0" w:type="dxa"/>
              <w:right w:w="0" w:type="dxa"/>
            </w:tcMar>
          </w:tcPr>
          <w:p w14:paraId="2EF89AE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501395">
              <w:rPr>
                <w:rFonts w:cs="Arial"/>
                <w:spacing w:val="-2"/>
                <w:sz w:val="18"/>
                <w:szCs w:val="18"/>
              </w:rPr>
              <w:t>44°</w:t>
            </w:r>
          </w:p>
        </w:tc>
        <w:tc>
          <w:tcPr>
            <w:tcW w:w="4095" w:type="dxa"/>
            <w:tcMar>
              <w:left w:w="170" w:type="dxa"/>
              <w:right w:w="170" w:type="dxa"/>
            </w:tcMar>
          </w:tcPr>
          <w:p w14:paraId="125A48C3"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501395">
              <w:rPr>
                <w:rFonts w:cs="Arial"/>
                <w:sz w:val="18"/>
                <w:szCs w:val="18"/>
              </w:rPr>
              <w:t>Les  spécialités sui</w:t>
            </w:r>
            <w:r w:rsidRPr="00501395">
              <w:rPr>
                <w:rFonts w:cs="Arial"/>
                <w:sz w:val="18"/>
                <w:szCs w:val="18"/>
              </w:rPr>
              <w:softHyphen/>
              <w:t>vantes peuvent être remboursées s'il ressort du rap</w:t>
            </w:r>
            <w:r w:rsidRPr="00501395">
              <w:rPr>
                <w:rFonts w:cs="Arial"/>
                <w:sz w:val="18"/>
                <w:szCs w:val="18"/>
              </w:rPr>
              <w:softHyphen/>
              <w:t>port circonstancié, rédigé par l’interniste-infectiologue ou pédiatre attaché à un service de maladies infectieuses ou maladies tropicales, qu'elles sont destinées au traitement d’une Echinococcose causée par:</w:t>
            </w:r>
          </w:p>
        </w:tc>
      </w:tr>
      <w:tr w:rsidR="00905774" w:rsidRPr="00501395" w14:paraId="511B5257" w14:textId="77777777" w:rsidTr="00BF3C93">
        <w:trPr>
          <w:jc w:val="center"/>
        </w:trPr>
        <w:tc>
          <w:tcPr>
            <w:tcW w:w="652" w:type="dxa"/>
            <w:noWrap/>
            <w:tcMar>
              <w:left w:w="0" w:type="dxa"/>
              <w:right w:w="0" w:type="dxa"/>
            </w:tcMar>
          </w:tcPr>
          <w:p w14:paraId="7B8B6BE7"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64AF9097" w14:textId="77777777" w:rsidTr="00BF3C93">
        <w:trPr>
          <w:jc w:val="center"/>
        </w:trPr>
        <w:tc>
          <w:tcPr>
            <w:tcW w:w="652" w:type="dxa"/>
            <w:noWrap/>
            <w:tcMar>
              <w:left w:w="0" w:type="dxa"/>
              <w:right w:w="0" w:type="dxa"/>
            </w:tcMar>
          </w:tcPr>
          <w:p w14:paraId="2032B41E"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rPr>
              <w:t>- Echinococcus granulosus (cystische Echinococcosis of hydatidosis)</w:t>
            </w:r>
          </w:p>
        </w:tc>
        <w:tc>
          <w:tcPr>
            <w:tcW w:w="652" w:type="dxa"/>
            <w:noWrap/>
            <w:tcMar>
              <w:left w:w="0" w:type="dxa"/>
              <w:right w:w="0" w:type="dxa"/>
            </w:tcMar>
          </w:tcPr>
          <w:p w14:paraId="0034B5A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501395" w:rsidRDefault="00905774" w:rsidP="00501395">
            <w:pPr>
              <w:pStyle w:val="ListParagraph"/>
              <w:numPr>
                <w:ilvl w:val="0"/>
                <w:numId w:val="32"/>
              </w:numPr>
              <w:ind w:left="227" w:hanging="227"/>
              <w:jc w:val="both"/>
              <w:rPr>
                <w:rFonts w:cs="Arial"/>
                <w:color w:val="000000"/>
                <w:sz w:val="18"/>
                <w:szCs w:val="18"/>
              </w:rPr>
            </w:pPr>
            <w:r w:rsidRPr="00501395">
              <w:rPr>
                <w:rFonts w:ascii="Arial" w:hAnsi="Arial" w:cs="Arial"/>
                <w:sz w:val="18"/>
                <w:szCs w:val="18"/>
                <w:lang w:val="fr-BE"/>
              </w:rPr>
              <w:t>Echinococcus granulosus (Echinococcose cystique ou Hydatidose)</w:t>
            </w:r>
          </w:p>
        </w:tc>
      </w:tr>
      <w:tr w:rsidR="00905774" w:rsidRPr="00501395" w14:paraId="5EBFAD50" w14:textId="77777777" w:rsidTr="00BF3C93">
        <w:trPr>
          <w:jc w:val="center"/>
        </w:trPr>
        <w:tc>
          <w:tcPr>
            <w:tcW w:w="652" w:type="dxa"/>
            <w:noWrap/>
            <w:tcMar>
              <w:left w:w="0" w:type="dxa"/>
              <w:right w:w="0" w:type="dxa"/>
            </w:tcMar>
          </w:tcPr>
          <w:p w14:paraId="3E4ACED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125BEBBE" w14:textId="77777777" w:rsidTr="00BF3C93">
        <w:trPr>
          <w:jc w:val="center"/>
        </w:trPr>
        <w:tc>
          <w:tcPr>
            <w:tcW w:w="652" w:type="dxa"/>
            <w:noWrap/>
            <w:tcMar>
              <w:left w:w="0" w:type="dxa"/>
              <w:right w:w="0" w:type="dxa"/>
            </w:tcMar>
          </w:tcPr>
          <w:p w14:paraId="7A68B3A5"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 Echinococcus multilocularis (alveolaire Echinococcosis).</w:t>
            </w:r>
          </w:p>
        </w:tc>
        <w:tc>
          <w:tcPr>
            <w:tcW w:w="652" w:type="dxa"/>
            <w:noWrap/>
            <w:tcMar>
              <w:left w:w="0" w:type="dxa"/>
              <w:right w:w="0" w:type="dxa"/>
            </w:tcMar>
          </w:tcPr>
          <w:p w14:paraId="05FDE2C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lang w:val="nl-BE"/>
              </w:rPr>
              <w:t>-  Echinococcus multilocularis (Echinococcose alvéolaire).</w:t>
            </w:r>
          </w:p>
        </w:tc>
      </w:tr>
      <w:tr w:rsidR="00905774" w:rsidRPr="00501395" w14:paraId="0E69279D" w14:textId="77777777" w:rsidTr="00BF3C93">
        <w:trPr>
          <w:jc w:val="center"/>
        </w:trPr>
        <w:tc>
          <w:tcPr>
            <w:tcW w:w="652" w:type="dxa"/>
            <w:noWrap/>
            <w:tcMar>
              <w:left w:w="0" w:type="dxa"/>
              <w:right w:w="0" w:type="dxa"/>
            </w:tcMar>
          </w:tcPr>
          <w:p w14:paraId="6B6F834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02BDFFC6" w14:textId="77777777" w:rsidTr="00BF3C93">
        <w:trPr>
          <w:jc w:val="center"/>
        </w:trPr>
        <w:tc>
          <w:tcPr>
            <w:tcW w:w="652" w:type="dxa"/>
            <w:noWrap/>
            <w:tcMar>
              <w:left w:w="0" w:type="dxa"/>
              <w:right w:w="0" w:type="dxa"/>
            </w:tcMar>
          </w:tcPr>
          <w:p w14:paraId="73215ACB"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rPr>
              <w:t>La dose maximale remboursable est limitée à 800 mg par jour.</w:t>
            </w:r>
          </w:p>
        </w:tc>
      </w:tr>
      <w:tr w:rsidR="00905774" w:rsidRPr="00501395" w14:paraId="654FFEE2" w14:textId="77777777" w:rsidTr="00BF3C93">
        <w:trPr>
          <w:jc w:val="center"/>
        </w:trPr>
        <w:tc>
          <w:tcPr>
            <w:tcW w:w="652" w:type="dxa"/>
            <w:noWrap/>
            <w:tcMar>
              <w:left w:w="0" w:type="dxa"/>
              <w:right w:w="0" w:type="dxa"/>
            </w:tcMar>
          </w:tcPr>
          <w:p w14:paraId="4E0A13DD"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54FA42DB" w14:textId="77777777" w:rsidTr="00BF3C93">
        <w:trPr>
          <w:jc w:val="center"/>
        </w:trPr>
        <w:tc>
          <w:tcPr>
            <w:tcW w:w="652" w:type="dxa"/>
            <w:noWrap/>
            <w:tcMar>
              <w:left w:w="0" w:type="dxa"/>
              <w:right w:w="0" w:type="dxa"/>
            </w:tcMar>
          </w:tcPr>
          <w:p w14:paraId="48F20CA0"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501395">
              <w:rPr>
                <w:rFonts w:cs="Arial"/>
                <w:sz w:val="18"/>
                <w:szCs w:val="18"/>
                <w:lang w:val="nl-BE"/>
              </w:rPr>
              <w:t>Als de apotheker vaststelt dat de grondstof albendazol onbeschikbaar is, mag hij de specialiteit vanuit het buitenland invoeren. In dit geval noteert hij dit in het farmaceutisch dossier van de patiënt en brengt hij de voorschrijvende arts hiervan op de hoogte.</w:t>
            </w:r>
          </w:p>
        </w:tc>
        <w:tc>
          <w:tcPr>
            <w:tcW w:w="652" w:type="dxa"/>
            <w:noWrap/>
            <w:tcMar>
              <w:left w:w="0" w:type="dxa"/>
              <w:right w:w="0" w:type="dxa"/>
            </w:tcMar>
          </w:tcPr>
          <w:p w14:paraId="5E07EEAA"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501395" w:rsidRDefault="00905774" w:rsidP="00BF3C93">
            <w:pPr>
              <w:jc w:val="both"/>
              <w:rPr>
                <w:rFonts w:cs="Arial"/>
                <w:sz w:val="18"/>
                <w:szCs w:val="18"/>
              </w:rPr>
            </w:pPr>
            <w:r w:rsidRPr="00501395">
              <w:rPr>
                <w:rFonts w:cs="Arial"/>
                <w:sz w:val="18"/>
                <w:szCs w:val="18"/>
              </w:rPr>
              <w:t>Si le pharmacien constate que la matière première albendazole est indisponible, il peut importer la spécialité de l'étranger. Dans ce cas, il l’inscrira dans le dossier pharmaceutique du patient et il en informera le médecin prescripteur.</w:t>
            </w:r>
          </w:p>
          <w:p w14:paraId="6CD57BC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35067D" w14:paraId="162368DB" w14:textId="77777777" w:rsidTr="00BF3C93">
        <w:trPr>
          <w:jc w:val="center"/>
        </w:trPr>
        <w:tc>
          <w:tcPr>
            <w:tcW w:w="1445" w:type="dxa"/>
          </w:tcPr>
          <w:p w14:paraId="0CFA7B76" w14:textId="77777777" w:rsidR="00905774" w:rsidRPr="00116729" w:rsidRDefault="00905774" w:rsidP="00BF3C93">
            <w:pPr>
              <w:rPr>
                <w:b/>
                <w:sz w:val="18"/>
                <w:szCs w:val="16"/>
              </w:rPr>
            </w:pPr>
            <w:r w:rsidRPr="00116729">
              <w:rPr>
                <w:b/>
                <w:sz w:val="18"/>
                <w:szCs w:val="16"/>
              </w:rPr>
              <w:t>Categ.</w:t>
            </w:r>
          </w:p>
        </w:tc>
        <w:tc>
          <w:tcPr>
            <w:tcW w:w="1134" w:type="dxa"/>
          </w:tcPr>
          <w:p w14:paraId="005F202F" w14:textId="77777777" w:rsidR="00905774" w:rsidRPr="00116729" w:rsidRDefault="00905774" w:rsidP="00BF3C93">
            <w:pPr>
              <w:rPr>
                <w:b/>
                <w:sz w:val="18"/>
                <w:szCs w:val="16"/>
              </w:rPr>
            </w:pPr>
            <w:r w:rsidRPr="00116729">
              <w:rPr>
                <w:b/>
                <w:sz w:val="18"/>
                <w:szCs w:val="16"/>
              </w:rPr>
              <w:t>Code</w:t>
            </w:r>
          </w:p>
        </w:tc>
        <w:tc>
          <w:tcPr>
            <w:tcW w:w="3375" w:type="dxa"/>
          </w:tcPr>
          <w:p w14:paraId="5C625508" w14:textId="77777777" w:rsidR="00905774" w:rsidRPr="00116729" w:rsidRDefault="00905774" w:rsidP="00BF3C93">
            <w:pPr>
              <w:rPr>
                <w:b/>
                <w:sz w:val="18"/>
                <w:szCs w:val="16"/>
              </w:rPr>
            </w:pPr>
            <w:r w:rsidRPr="00116729">
              <w:rPr>
                <w:b/>
                <w:sz w:val="18"/>
                <w:szCs w:val="16"/>
              </w:rPr>
              <w:t>Benaming</w:t>
            </w:r>
          </w:p>
        </w:tc>
        <w:tc>
          <w:tcPr>
            <w:tcW w:w="2873" w:type="dxa"/>
          </w:tcPr>
          <w:p w14:paraId="43650952" w14:textId="77777777" w:rsidR="00905774" w:rsidRPr="00116729" w:rsidRDefault="00905774" w:rsidP="00BF3C9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905774" w:rsidRPr="0035067D" w14:paraId="349AD6C7" w14:textId="77777777" w:rsidTr="00BF3C93">
        <w:trPr>
          <w:trHeight w:val="300"/>
          <w:jc w:val="center"/>
        </w:trPr>
        <w:tc>
          <w:tcPr>
            <w:tcW w:w="1445" w:type="dxa"/>
          </w:tcPr>
          <w:p w14:paraId="677A59C5" w14:textId="77777777" w:rsidR="00905774" w:rsidRPr="00116729" w:rsidRDefault="00905774" w:rsidP="00BF3C93">
            <w:pPr>
              <w:rPr>
                <w:b/>
                <w:sz w:val="18"/>
                <w:szCs w:val="16"/>
              </w:rPr>
            </w:pPr>
            <w:r w:rsidRPr="00116729">
              <w:rPr>
                <w:b/>
                <w:sz w:val="18"/>
                <w:szCs w:val="16"/>
              </w:rPr>
              <w:t>Catég.</w:t>
            </w:r>
          </w:p>
        </w:tc>
        <w:tc>
          <w:tcPr>
            <w:tcW w:w="1134" w:type="dxa"/>
          </w:tcPr>
          <w:p w14:paraId="5BD2CDF4" w14:textId="77777777" w:rsidR="00905774" w:rsidRPr="00116729" w:rsidRDefault="00905774" w:rsidP="00BF3C93">
            <w:pPr>
              <w:rPr>
                <w:b/>
                <w:sz w:val="18"/>
                <w:szCs w:val="16"/>
              </w:rPr>
            </w:pPr>
            <w:r w:rsidRPr="00116729">
              <w:rPr>
                <w:b/>
                <w:sz w:val="18"/>
                <w:szCs w:val="16"/>
              </w:rPr>
              <w:t>Code</w:t>
            </w:r>
          </w:p>
        </w:tc>
        <w:tc>
          <w:tcPr>
            <w:tcW w:w="3375" w:type="dxa"/>
          </w:tcPr>
          <w:p w14:paraId="4133FF5A" w14:textId="77777777" w:rsidR="00905774" w:rsidRPr="00116729" w:rsidRDefault="00905774" w:rsidP="00BF3C93">
            <w:pPr>
              <w:rPr>
                <w:b/>
                <w:sz w:val="18"/>
                <w:szCs w:val="16"/>
              </w:rPr>
            </w:pPr>
            <w:r w:rsidRPr="00116729">
              <w:rPr>
                <w:b/>
                <w:sz w:val="18"/>
                <w:szCs w:val="16"/>
              </w:rPr>
              <w:t>Dénomination</w:t>
            </w:r>
          </w:p>
        </w:tc>
        <w:tc>
          <w:tcPr>
            <w:tcW w:w="2873" w:type="dxa"/>
          </w:tcPr>
          <w:p w14:paraId="02D80740" w14:textId="77777777" w:rsidR="00905774" w:rsidRPr="00116729" w:rsidRDefault="00905774" w:rsidP="00BF3C93">
            <w:pPr>
              <w:rPr>
                <w:b/>
                <w:sz w:val="18"/>
                <w:szCs w:val="16"/>
              </w:rPr>
            </w:pPr>
            <w:r w:rsidRPr="00116729">
              <w:rPr>
                <w:b/>
                <w:sz w:val="18"/>
                <w:szCs w:val="16"/>
                <w:lang w:val="nl-NL"/>
              </w:rPr>
              <w:t>Unités visées sous 1-2°</w:t>
            </w:r>
          </w:p>
        </w:tc>
      </w:tr>
      <w:tr w:rsidR="00905774" w:rsidRPr="0001304D" w14:paraId="12D08F63" w14:textId="77777777" w:rsidTr="00BF3C93">
        <w:trPr>
          <w:trHeight w:val="303"/>
          <w:jc w:val="center"/>
        </w:trPr>
        <w:tc>
          <w:tcPr>
            <w:tcW w:w="8827" w:type="dxa"/>
            <w:gridSpan w:val="4"/>
          </w:tcPr>
          <w:p w14:paraId="332E506F" w14:textId="082E80A9" w:rsidR="00905774" w:rsidRPr="00116729" w:rsidRDefault="00116729" w:rsidP="00BF3C93">
            <w:pPr>
              <w:tabs>
                <w:tab w:val="left" w:pos="-1204"/>
                <w:tab w:val="left" w:pos="-863"/>
                <w:tab w:val="left" w:pos="-644"/>
                <w:tab w:val="left" w:pos="-442"/>
              </w:tabs>
              <w:spacing w:before="58"/>
              <w:jc w:val="both"/>
              <w:rPr>
                <w:spacing w:val="-2"/>
                <w:sz w:val="18"/>
                <w:szCs w:val="16"/>
                <w:lang w:val="de-DE"/>
              </w:rPr>
            </w:pPr>
            <w:r w:rsidRPr="00116729">
              <w:rPr>
                <w:b/>
                <w:bCs/>
                <w:spacing w:val="-2"/>
                <w:sz w:val="18"/>
                <w:szCs w:val="16"/>
                <w:lang w:val="de-DE"/>
              </w:rPr>
              <w:t xml:space="preserve">ALBENDAZOL </w:t>
            </w:r>
            <w:r w:rsidR="00905774" w:rsidRPr="00116729">
              <w:rPr>
                <w:spacing w:val="-2"/>
                <w:sz w:val="18"/>
                <w:szCs w:val="16"/>
                <w:lang w:val="de-DE"/>
              </w:rPr>
              <w:t xml:space="preserve">  (ATC: </w:t>
            </w:r>
            <w:hyperlink r:id="rId10" w:history="1">
              <w:r w:rsidR="00905774" w:rsidRPr="00116729">
                <w:rPr>
                  <w:spacing w:val="-2"/>
                  <w:sz w:val="18"/>
                  <w:szCs w:val="16"/>
                  <w:lang w:val="de-DE"/>
                </w:rPr>
                <w:t>P02</w:t>
              </w:r>
            </w:hyperlink>
            <w:hyperlink r:id="rId11" w:history="1">
              <w:r w:rsidR="00905774" w:rsidRPr="00116729">
                <w:rPr>
                  <w:spacing w:val="-2"/>
                  <w:sz w:val="18"/>
                  <w:szCs w:val="16"/>
                  <w:lang w:val="de-DE"/>
                </w:rPr>
                <w:t>CA03</w:t>
              </w:r>
            </w:hyperlink>
            <w:r w:rsidR="00905774" w:rsidRPr="00116729">
              <w:rPr>
                <w:spacing w:val="-2"/>
                <w:sz w:val="18"/>
                <w:szCs w:val="16"/>
                <w:lang w:val="de-DE"/>
              </w:rPr>
              <w:t xml:space="preserve">) </w:t>
            </w:r>
          </w:p>
        </w:tc>
      </w:tr>
      <w:tr w:rsidR="00905774" w:rsidRPr="0035067D" w14:paraId="0718ACBD" w14:textId="77777777" w:rsidTr="00BF3C93">
        <w:trPr>
          <w:jc w:val="center"/>
        </w:trPr>
        <w:tc>
          <w:tcPr>
            <w:tcW w:w="1445" w:type="dxa"/>
          </w:tcPr>
          <w:p w14:paraId="6619935E" w14:textId="77777777" w:rsidR="00905774" w:rsidRPr="00116729" w:rsidRDefault="00905774" w:rsidP="00BF3C93">
            <w:pPr>
              <w:rPr>
                <w:sz w:val="18"/>
                <w:szCs w:val="16"/>
              </w:rPr>
            </w:pPr>
            <w:r w:rsidRPr="00116729">
              <w:rPr>
                <w:sz w:val="18"/>
                <w:szCs w:val="16"/>
              </w:rPr>
              <w:t>B-357</w:t>
            </w:r>
          </w:p>
        </w:tc>
        <w:tc>
          <w:tcPr>
            <w:tcW w:w="1134" w:type="dxa"/>
          </w:tcPr>
          <w:p w14:paraId="7E376525" w14:textId="77777777" w:rsidR="00905774" w:rsidRPr="00116729" w:rsidRDefault="00905774" w:rsidP="00BF3C93">
            <w:pPr>
              <w:rPr>
                <w:sz w:val="18"/>
                <w:szCs w:val="16"/>
              </w:rPr>
            </w:pPr>
            <w:r w:rsidRPr="00116729">
              <w:rPr>
                <w:sz w:val="18"/>
                <w:szCs w:val="16"/>
              </w:rPr>
              <w:t>4228-367</w:t>
            </w:r>
          </w:p>
        </w:tc>
        <w:tc>
          <w:tcPr>
            <w:tcW w:w="3375" w:type="dxa"/>
          </w:tcPr>
          <w:p w14:paraId="2E304124" w14:textId="77777777" w:rsidR="00905774" w:rsidRPr="00116729" w:rsidRDefault="00905774" w:rsidP="00BF3C93">
            <w:pPr>
              <w:rPr>
                <w:sz w:val="18"/>
                <w:szCs w:val="16"/>
              </w:rPr>
            </w:pPr>
            <w:r w:rsidRPr="00116729">
              <w:rPr>
                <w:sz w:val="18"/>
                <w:szCs w:val="16"/>
              </w:rPr>
              <w:t>comprimé 400 mg</w:t>
            </w:r>
          </w:p>
        </w:tc>
        <w:tc>
          <w:tcPr>
            <w:tcW w:w="2873" w:type="dxa"/>
          </w:tcPr>
          <w:p w14:paraId="0C3FCFEF" w14:textId="77777777" w:rsidR="00905774" w:rsidRPr="00116729" w:rsidRDefault="00905774" w:rsidP="00BF3C93">
            <w:pPr>
              <w:rPr>
                <w:sz w:val="18"/>
                <w:szCs w:val="16"/>
              </w:rPr>
            </w:pPr>
            <w:r w:rsidRPr="00116729">
              <w:rPr>
                <w:sz w:val="18"/>
                <w:szCs w:val="16"/>
              </w:rPr>
              <w:t>per</w:t>
            </w:r>
          </w:p>
        </w:tc>
      </w:tr>
      <w:tr w:rsidR="00905774" w:rsidRPr="0035067D" w14:paraId="58DD597B" w14:textId="77777777" w:rsidTr="00BF3C93">
        <w:trPr>
          <w:jc w:val="center"/>
        </w:trPr>
        <w:tc>
          <w:tcPr>
            <w:tcW w:w="1445" w:type="dxa"/>
          </w:tcPr>
          <w:p w14:paraId="58A788E1" w14:textId="77777777" w:rsidR="00905774" w:rsidRPr="00116729" w:rsidRDefault="00905774" w:rsidP="00BF3C93">
            <w:pPr>
              <w:rPr>
                <w:sz w:val="18"/>
                <w:szCs w:val="16"/>
                <w:lang w:val="nl-NL"/>
              </w:rPr>
            </w:pPr>
            <w:r w:rsidRPr="00116729">
              <w:rPr>
                <w:sz w:val="18"/>
                <w:szCs w:val="16"/>
                <w:lang w:val="nl-NL"/>
              </w:rPr>
              <w:t>B-357  *</w:t>
            </w:r>
          </w:p>
        </w:tc>
        <w:tc>
          <w:tcPr>
            <w:tcW w:w="1134" w:type="dxa"/>
          </w:tcPr>
          <w:p w14:paraId="2E3AFEC0" w14:textId="77777777" w:rsidR="00905774" w:rsidRPr="00116729" w:rsidRDefault="00905774" w:rsidP="00BF3C93">
            <w:pPr>
              <w:rPr>
                <w:sz w:val="18"/>
                <w:szCs w:val="16"/>
              </w:rPr>
            </w:pPr>
            <w:r w:rsidRPr="00116729">
              <w:rPr>
                <w:sz w:val="18"/>
                <w:szCs w:val="16"/>
              </w:rPr>
              <w:t>7727-829</w:t>
            </w:r>
          </w:p>
        </w:tc>
        <w:tc>
          <w:tcPr>
            <w:tcW w:w="3375" w:type="dxa"/>
          </w:tcPr>
          <w:p w14:paraId="284BCB84" w14:textId="77777777" w:rsidR="00905774" w:rsidRPr="00116729" w:rsidRDefault="00905774" w:rsidP="00BF3C93">
            <w:pPr>
              <w:rPr>
                <w:sz w:val="18"/>
                <w:szCs w:val="16"/>
              </w:rPr>
            </w:pPr>
            <w:r w:rsidRPr="00116729">
              <w:rPr>
                <w:sz w:val="18"/>
                <w:szCs w:val="16"/>
              </w:rPr>
              <w:t>Pr.  comprimé 400 mg</w:t>
            </w:r>
          </w:p>
        </w:tc>
        <w:tc>
          <w:tcPr>
            <w:tcW w:w="2873" w:type="dxa"/>
          </w:tcPr>
          <w:p w14:paraId="7ECB5087" w14:textId="77777777" w:rsidR="00905774" w:rsidRPr="00116729" w:rsidRDefault="00905774" w:rsidP="00BF3C93">
            <w:pPr>
              <w:jc w:val="right"/>
              <w:rPr>
                <w:sz w:val="18"/>
                <w:szCs w:val="16"/>
              </w:rPr>
            </w:pPr>
            <w:r w:rsidRPr="00116729">
              <w:rPr>
                <w:sz w:val="18"/>
                <w:szCs w:val="16"/>
              </w:rPr>
              <w:t>60 comprimés</w:t>
            </w:r>
          </w:p>
        </w:tc>
      </w:tr>
      <w:tr w:rsidR="00905774" w:rsidRPr="0035067D" w14:paraId="0BD561ED" w14:textId="77777777" w:rsidTr="00BF3C93">
        <w:trPr>
          <w:jc w:val="center"/>
        </w:trPr>
        <w:tc>
          <w:tcPr>
            <w:tcW w:w="1445" w:type="dxa"/>
          </w:tcPr>
          <w:p w14:paraId="3EBEA910" w14:textId="77777777" w:rsidR="00905774" w:rsidRPr="00116729" w:rsidRDefault="00905774" w:rsidP="00BF3C93">
            <w:pPr>
              <w:rPr>
                <w:sz w:val="18"/>
                <w:szCs w:val="16"/>
              </w:rPr>
            </w:pPr>
            <w:r w:rsidRPr="00116729">
              <w:rPr>
                <w:sz w:val="18"/>
                <w:szCs w:val="16"/>
              </w:rPr>
              <w:t>B-357  **</w:t>
            </w:r>
          </w:p>
        </w:tc>
        <w:tc>
          <w:tcPr>
            <w:tcW w:w="1134" w:type="dxa"/>
          </w:tcPr>
          <w:p w14:paraId="33689B70" w14:textId="77777777" w:rsidR="00905774" w:rsidRPr="00116729" w:rsidRDefault="00905774" w:rsidP="00BF3C93">
            <w:pPr>
              <w:rPr>
                <w:sz w:val="18"/>
                <w:szCs w:val="16"/>
              </w:rPr>
            </w:pPr>
            <w:r w:rsidRPr="00116729">
              <w:rPr>
                <w:sz w:val="18"/>
                <w:szCs w:val="16"/>
              </w:rPr>
              <w:t>7727-829</w:t>
            </w:r>
          </w:p>
        </w:tc>
        <w:tc>
          <w:tcPr>
            <w:tcW w:w="3375" w:type="dxa"/>
          </w:tcPr>
          <w:p w14:paraId="4F1FDC3F" w14:textId="77777777" w:rsidR="00905774" w:rsidRPr="00116729" w:rsidRDefault="00905774" w:rsidP="00BF3C93">
            <w:pPr>
              <w:rPr>
                <w:sz w:val="18"/>
                <w:szCs w:val="16"/>
              </w:rPr>
            </w:pPr>
            <w:r w:rsidRPr="00116729">
              <w:rPr>
                <w:sz w:val="18"/>
                <w:szCs w:val="16"/>
              </w:rPr>
              <w:t>Pr.  comprimé 400 mg</w:t>
            </w:r>
          </w:p>
        </w:tc>
        <w:tc>
          <w:tcPr>
            <w:tcW w:w="2873" w:type="dxa"/>
          </w:tcPr>
          <w:p w14:paraId="14513E72" w14:textId="77777777" w:rsidR="00905774" w:rsidRPr="00116729" w:rsidRDefault="00905774" w:rsidP="00BF3C93">
            <w:pPr>
              <w:rPr>
                <w:sz w:val="18"/>
                <w:szCs w:val="16"/>
              </w:rPr>
            </w:pPr>
            <w:r w:rsidRPr="00116729">
              <w:rPr>
                <w:sz w:val="18"/>
                <w:szCs w:val="16"/>
              </w:rPr>
              <w:t>par</w:t>
            </w:r>
          </w:p>
        </w:tc>
      </w:tr>
    </w:tbl>
    <w:p w14:paraId="141A71A7" w14:textId="77777777" w:rsidR="00905774" w:rsidRDefault="00905774" w:rsidP="000F6438">
      <w:pPr>
        <w:rPr>
          <w:rFonts w:cs="Arial"/>
          <w:sz w:val="14"/>
          <w:szCs w:val="24"/>
        </w:rPr>
      </w:pPr>
    </w:p>
    <w:p w14:paraId="5586E21E" w14:textId="77777777" w:rsidR="00B70E25"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B70E25" w14:paraId="15559495" w14:textId="77777777" w:rsidTr="00BF3C93">
        <w:trPr>
          <w:jc w:val="center"/>
        </w:trPr>
        <w:tc>
          <w:tcPr>
            <w:tcW w:w="652" w:type="dxa"/>
            <w:noWrap/>
            <w:tcMar>
              <w:left w:w="0" w:type="dxa"/>
              <w:right w:w="0" w:type="dxa"/>
            </w:tcMar>
          </w:tcPr>
          <w:p w14:paraId="329D798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B70E25">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501395" w:rsidRDefault="00B70E25" w:rsidP="00DA7A88">
            <w:pPr>
              <w:pStyle w:val="ListParagraph"/>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eastAsia="nl-BE"/>
              </w:rPr>
            </w:pPr>
            <w:r w:rsidRPr="00501395">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45°</w:t>
            </w:r>
          </w:p>
        </w:tc>
        <w:tc>
          <w:tcPr>
            <w:tcW w:w="4095" w:type="dxa"/>
            <w:tcMar>
              <w:left w:w="170" w:type="dxa"/>
              <w:right w:w="170" w:type="dxa"/>
            </w:tcMar>
          </w:tcPr>
          <w:p w14:paraId="6ECBA3BE" w14:textId="372FD8BC" w:rsidR="00B70E25" w:rsidRPr="00D44F90" w:rsidRDefault="00B70E25" w:rsidP="00D44F90">
            <w:pPr>
              <w:pStyle w:val="ListParagraph"/>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D44F90">
              <w:rPr>
                <w:rFonts w:ascii="Arial" w:hAnsi="Arial" w:cs="Arial"/>
                <w:sz w:val="18"/>
                <w:szCs w:val="18"/>
                <w:lang w:eastAsia="nl-BE"/>
              </w:rPr>
              <w:t>La spécialité fait l’objet d’un remboursement si elle est administrée en monotherapie pour le traitement d’un bénéficiaire qui se trouve dans la situation suivante et qui répond simultanément à tous les critères suivants :</w:t>
            </w:r>
          </w:p>
        </w:tc>
      </w:tr>
      <w:tr w:rsidR="00B70E25" w:rsidRPr="00B70E25" w14:paraId="3E6207F7" w14:textId="77777777" w:rsidTr="00BF3C93">
        <w:trPr>
          <w:jc w:val="center"/>
        </w:trPr>
        <w:tc>
          <w:tcPr>
            <w:tcW w:w="652" w:type="dxa"/>
            <w:noWrap/>
            <w:tcMar>
              <w:left w:w="0" w:type="dxa"/>
              <w:right w:w="0" w:type="dxa"/>
            </w:tcMar>
          </w:tcPr>
          <w:p w14:paraId="0F31C29E"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24D90A76" w14:textId="77777777" w:rsidTr="00BF3C93">
        <w:trPr>
          <w:jc w:val="center"/>
        </w:trPr>
        <w:tc>
          <w:tcPr>
            <w:tcW w:w="652" w:type="dxa"/>
            <w:noWrap/>
            <w:tcMar>
              <w:left w:w="0" w:type="dxa"/>
              <w:right w:w="0" w:type="dxa"/>
            </w:tcMar>
          </w:tcPr>
          <w:p w14:paraId="51D8630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rechthebbende heeft een orgaantransplantatie of hematopoïetische stamceltransplantatie ondergaan, of de rechthebbende wordt behandeld voor een maligniteit.</w:t>
            </w:r>
          </w:p>
        </w:tc>
        <w:tc>
          <w:tcPr>
            <w:tcW w:w="652" w:type="dxa"/>
            <w:noWrap/>
            <w:tcMar>
              <w:left w:w="0" w:type="dxa"/>
              <w:right w:w="0" w:type="dxa"/>
            </w:tcMar>
          </w:tcPr>
          <w:p w14:paraId="5C85D599"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B70E25"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B70E25">
              <w:rPr>
                <w:rFonts w:cs="Arial"/>
                <w:sz w:val="18"/>
                <w:szCs w:val="18"/>
                <w:lang w:eastAsia="nl-BE"/>
              </w:rPr>
              <w:t>Un bénéficiaire ayant eu une greffe d’organe ou une greffe de cellules souches hématopoïétiques, ou un bénéficiaire traité pour une affection maligne.</w:t>
            </w:r>
          </w:p>
        </w:tc>
      </w:tr>
      <w:tr w:rsidR="00B70E25" w:rsidRPr="00B70E25" w14:paraId="2E31B8F1" w14:textId="77777777" w:rsidTr="00BF3C93">
        <w:trPr>
          <w:jc w:val="center"/>
        </w:trPr>
        <w:tc>
          <w:tcPr>
            <w:tcW w:w="652" w:type="dxa"/>
            <w:noWrap/>
            <w:tcMar>
              <w:left w:w="0" w:type="dxa"/>
              <w:right w:w="0" w:type="dxa"/>
            </w:tcMar>
          </w:tcPr>
          <w:p w14:paraId="35730EFC"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7F94DEE4" w14:textId="77777777" w:rsidTr="00BF3C93">
        <w:trPr>
          <w:jc w:val="center"/>
        </w:trPr>
        <w:tc>
          <w:tcPr>
            <w:tcW w:w="652" w:type="dxa"/>
            <w:noWrap/>
            <w:tcMar>
              <w:left w:w="0" w:type="dxa"/>
              <w:right w:w="0" w:type="dxa"/>
            </w:tcMar>
          </w:tcPr>
          <w:p w14:paraId="4490B730"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B70E25">
              <w:rPr>
                <w:rFonts w:eastAsia="Arial" w:cs="Arial"/>
                <w:sz w:val="18"/>
                <w:szCs w:val="18"/>
                <w:lang w:eastAsia="nl-BE"/>
              </w:rPr>
              <w:t>-  Une hépatite E chronique démontrée par au moins 2 résultats sériques d’ARN viral</w:t>
            </w:r>
          </w:p>
        </w:tc>
      </w:tr>
      <w:tr w:rsidR="00B70E25" w:rsidRPr="00B70E25" w14:paraId="1765CB76" w14:textId="77777777" w:rsidTr="00BF3C93">
        <w:trPr>
          <w:jc w:val="center"/>
        </w:trPr>
        <w:tc>
          <w:tcPr>
            <w:tcW w:w="652" w:type="dxa"/>
            <w:noWrap/>
            <w:tcMar>
              <w:left w:w="0" w:type="dxa"/>
              <w:right w:w="0" w:type="dxa"/>
            </w:tcMar>
          </w:tcPr>
          <w:p w14:paraId="0D37CD9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B70E25" w14:paraId="0085182B" w14:textId="77777777" w:rsidTr="00BF3C93">
        <w:trPr>
          <w:jc w:val="center"/>
        </w:trPr>
        <w:tc>
          <w:tcPr>
            <w:tcW w:w="652" w:type="dxa"/>
            <w:noWrap/>
            <w:tcMar>
              <w:left w:w="0" w:type="dxa"/>
              <w:right w:w="0" w:type="dxa"/>
            </w:tcMar>
          </w:tcPr>
          <w:p w14:paraId="373B2B1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B70E25" w:rsidRDefault="00B70E25" w:rsidP="00B70E25">
            <w:pPr>
              <w:numPr>
                <w:ilvl w:val="0"/>
                <w:numId w:val="33"/>
              </w:numPr>
              <w:ind w:left="266" w:firstLine="266"/>
              <w:contextualSpacing/>
              <w:jc w:val="both"/>
              <w:rPr>
                <w:rFonts w:eastAsia="Arial" w:cs="Arial"/>
                <w:sz w:val="18"/>
                <w:szCs w:val="18"/>
                <w:lang w:val="nl-BE" w:eastAsia="nl-BE"/>
              </w:rPr>
            </w:pPr>
            <w:r w:rsidRPr="00B70E25">
              <w:rPr>
                <w:rFonts w:eastAsia="Arial" w:cs="Arial"/>
                <w:sz w:val="18"/>
                <w:szCs w:val="18"/>
                <w:lang w:val="nl-BE" w:eastAsia="nl-BE"/>
              </w:rPr>
              <w:t>Een verminderde inname van immunosuppressiva is uitgetest of is ongeschikt voor deze patiënt.</w:t>
            </w:r>
          </w:p>
          <w:p w14:paraId="734978C0"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B70E25"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B70E25">
              <w:rPr>
                <w:rFonts w:cs="Arial"/>
                <w:sz w:val="18"/>
                <w:szCs w:val="18"/>
                <w:lang w:eastAsia="nl-BE"/>
              </w:rPr>
              <w:t>Une réduction de la prise des immunosuppresseurs a été essayée ou est considérée inappropriée pour le patient.</w:t>
            </w:r>
          </w:p>
          <w:p w14:paraId="1F9DB713" w14:textId="77777777" w:rsidR="00B70E25" w:rsidRPr="00B70E25" w:rsidRDefault="00B70E25" w:rsidP="00B70E25">
            <w:pPr>
              <w:tabs>
                <w:tab w:val="left" w:pos="908"/>
              </w:tabs>
              <w:ind w:left="266" w:firstLine="266"/>
              <w:rPr>
                <w:rFonts w:eastAsia="Arial" w:cs="Arial"/>
                <w:sz w:val="18"/>
                <w:szCs w:val="18"/>
                <w:lang w:eastAsia="nl-BE"/>
              </w:rPr>
            </w:pPr>
            <w:r w:rsidRPr="00B70E25">
              <w:rPr>
                <w:rFonts w:eastAsia="Arial" w:cs="Arial"/>
                <w:sz w:val="18"/>
                <w:szCs w:val="18"/>
                <w:lang w:eastAsia="nl-BE"/>
              </w:rPr>
              <w:tab/>
            </w:r>
          </w:p>
        </w:tc>
      </w:tr>
      <w:tr w:rsidR="00B70E25" w:rsidRPr="00B70E25" w14:paraId="278E9F22" w14:textId="77777777" w:rsidTr="00BF3C93">
        <w:trPr>
          <w:jc w:val="center"/>
        </w:trPr>
        <w:tc>
          <w:tcPr>
            <w:tcW w:w="652" w:type="dxa"/>
            <w:noWrap/>
            <w:tcMar>
              <w:left w:w="0" w:type="dxa"/>
              <w:right w:w="0" w:type="dxa"/>
            </w:tcMar>
          </w:tcPr>
          <w:p w14:paraId="0CFCC8F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614821F1" w14:textId="77777777" w:rsidTr="00BF3C93">
        <w:trPr>
          <w:jc w:val="center"/>
        </w:trPr>
        <w:tc>
          <w:tcPr>
            <w:tcW w:w="652" w:type="dxa"/>
            <w:noWrap/>
            <w:tcMar>
              <w:left w:w="0" w:type="dxa"/>
              <w:right w:w="0" w:type="dxa"/>
            </w:tcMar>
          </w:tcPr>
          <w:p w14:paraId="257B957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501395" w:rsidRDefault="00B70E25" w:rsidP="00D44F90">
            <w:pPr>
              <w:pStyle w:val="ListParagraph"/>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501395">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501395"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501395" w:rsidRDefault="00B70E25" w:rsidP="00D44F90">
            <w:pPr>
              <w:pStyle w:val="ListParagraph"/>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501395">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B70E25" w14:paraId="7F9E0D55" w14:textId="77777777" w:rsidTr="00BF3C93">
        <w:trPr>
          <w:jc w:val="center"/>
        </w:trPr>
        <w:tc>
          <w:tcPr>
            <w:tcW w:w="652" w:type="dxa"/>
            <w:noWrap/>
            <w:tcMar>
              <w:left w:w="0" w:type="dxa"/>
              <w:right w:w="0" w:type="dxa"/>
            </w:tcMar>
          </w:tcPr>
          <w:p w14:paraId="274B08B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50139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50139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50139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555F386F" w14:textId="77777777" w:rsidTr="00BF3C93">
        <w:trPr>
          <w:jc w:val="center"/>
        </w:trPr>
        <w:tc>
          <w:tcPr>
            <w:tcW w:w="652" w:type="dxa"/>
            <w:noWrap/>
            <w:tcMar>
              <w:left w:w="0" w:type="dxa"/>
              <w:right w:w="0" w:type="dxa"/>
            </w:tcMar>
          </w:tcPr>
          <w:p w14:paraId="6D72793A"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501395" w:rsidRDefault="00B70E25" w:rsidP="00D44F90">
            <w:pPr>
              <w:pStyle w:val="ListParagraph"/>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501395">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501395" w:rsidRDefault="00B70E25" w:rsidP="00D44F90">
            <w:pPr>
              <w:pStyle w:val="ListParagraph"/>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501395">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B70E25" w:rsidRDefault="00B70E25" w:rsidP="00B70E25">
      <w:pPr>
        <w:rPr>
          <w:rFonts w:eastAsia="Arial" w:cs="Arial"/>
          <w:sz w:val="24"/>
          <w:szCs w:val="24"/>
          <w:lang w:eastAsia="nl-BE"/>
        </w:rPr>
      </w:pPr>
    </w:p>
    <w:p w14:paraId="7149410E"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286B2032" w14:textId="77777777" w:rsidTr="00BF3C93">
        <w:trPr>
          <w:jc w:val="center"/>
        </w:trPr>
        <w:tc>
          <w:tcPr>
            <w:tcW w:w="1445" w:type="dxa"/>
          </w:tcPr>
          <w:p w14:paraId="2251B9F6" w14:textId="77777777" w:rsidR="00B70E25" w:rsidRPr="00B70E25" w:rsidRDefault="00B70E25" w:rsidP="00B70E25">
            <w:pPr>
              <w:rPr>
                <w:b/>
                <w:sz w:val="18"/>
                <w:szCs w:val="18"/>
              </w:rPr>
            </w:pPr>
            <w:r w:rsidRPr="00B70E25">
              <w:rPr>
                <w:b/>
                <w:sz w:val="18"/>
                <w:szCs w:val="18"/>
              </w:rPr>
              <w:t>Categ.</w:t>
            </w:r>
          </w:p>
        </w:tc>
        <w:tc>
          <w:tcPr>
            <w:tcW w:w="1134" w:type="dxa"/>
          </w:tcPr>
          <w:p w14:paraId="3457E038" w14:textId="77777777" w:rsidR="00B70E25" w:rsidRPr="00B70E25" w:rsidRDefault="00B70E25" w:rsidP="00B70E25">
            <w:pPr>
              <w:rPr>
                <w:b/>
                <w:sz w:val="18"/>
                <w:szCs w:val="18"/>
              </w:rPr>
            </w:pPr>
            <w:r w:rsidRPr="00B70E25">
              <w:rPr>
                <w:b/>
                <w:sz w:val="18"/>
                <w:szCs w:val="18"/>
              </w:rPr>
              <w:t>Code</w:t>
            </w:r>
          </w:p>
        </w:tc>
        <w:tc>
          <w:tcPr>
            <w:tcW w:w="3375" w:type="dxa"/>
          </w:tcPr>
          <w:p w14:paraId="2A41939F" w14:textId="77777777" w:rsidR="00B70E25" w:rsidRPr="00B70E25" w:rsidRDefault="00B70E25" w:rsidP="00B70E25">
            <w:pPr>
              <w:rPr>
                <w:b/>
                <w:sz w:val="18"/>
                <w:szCs w:val="18"/>
              </w:rPr>
            </w:pPr>
            <w:r w:rsidRPr="00B70E25">
              <w:rPr>
                <w:b/>
                <w:sz w:val="18"/>
                <w:szCs w:val="18"/>
              </w:rPr>
              <w:t>Benaming</w:t>
            </w:r>
          </w:p>
        </w:tc>
        <w:tc>
          <w:tcPr>
            <w:tcW w:w="2873" w:type="dxa"/>
          </w:tcPr>
          <w:p w14:paraId="30C8F4FB"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58006A1A" w14:textId="77777777" w:rsidTr="00BF3C93">
        <w:trPr>
          <w:trHeight w:val="300"/>
          <w:jc w:val="center"/>
        </w:trPr>
        <w:tc>
          <w:tcPr>
            <w:tcW w:w="1445" w:type="dxa"/>
          </w:tcPr>
          <w:p w14:paraId="30BEDDEE" w14:textId="77777777" w:rsidR="00B70E25" w:rsidRPr="00B70E25" w:rsidRDefault="00B70E25" w:rsidP="00B70E25">
            <w:pPr>
              <w:rPr>
                <w:b/>
                <w:sz w:val="18"/>
                <w:szCs w:val="18"/>
              </w:rPr>
            </w:pPr>
            <w:r w:rsidRPr="00B70E25">
              <w:rPr>
                <w:b/>
                <w:sz w:val="18"/>
                <w:szCs w:val="18"/>
              </w:rPr>
              <w:t>Catég.</w:t>
            </w:r>
          </w:p>
        </w:tc>
        <w:tc>
          <w:tcPr>
            <w:tcW w:w="1134" w:type="dxa"/>
          </w:tcPr>
          <w:p w14:paraId="2554BD0B" w14:textId="77777777" w:rsidR="00B70E25" w:rsidRPr="00B70E25" w:rsidRDefault="00B70E25" w:rsidP="00B70E25">
            <w:pPr>
              <w:rPr>
                <w:b/>
                <w:sz w:val="18"/>
                <w:szCs w:val="18"/>
              </w:rPr>
            </w:pPr>
            <w:r w:rsidRPr="00B70E25">
              <w:rPr>
                <w:b/>
                <w:sz w:val="18"/>
                <w:szCs w:val="18"/>
              </w:rPr>
              <w:t>Code</w:t>
            </w:r>
          </w:p>
        </w:tc>
        <w:tc>
          <w:tcPr>
            <w:tcW w:w="3375" w:type="dxa"/>
          </w:tcPr>
          <w:p w14:paraId="3EE510B5" w14:textId="77777777" w:rsidR="00B70E25" w:rsidRPr="00B70E25" w:rsidRDefault="00B70E25" w:rsidP="00B70E25">
            <w:pPr>
              <w:rPr>
                <w:b/>
                <w:sz w:val="18"/>
                <w:szCs w:val="18"/>
              </w:rPr>
            </w:pPr>
            <w:r w:rsidRPr="00B70E25">
              <w:rPr>
                <w:b/>
                <w:sz w:val="18"/>
                <w:szCs w:val="18"/>
              </w:rPr>
              <w:t>Dénomination</w:t>
            </w:r>
          </w:p>
        </w:tc>
        <w:tc>
          <w:tcPr>
            <w:tcW w:w="2873" w:type="dxa"/>
          </w:tcPr>
          <w:p w14:paraId="74BED50E"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6C4CBA76" w14:textId="77777777" w:rsidTr="00BF3C93">
        <w:trPr>
          <w:trHeight w:val="303"/>
          <w:jc w:val="center"/>
        </w:trPr>
        <w:tc>
          <w:tcPr>
            <w:tcW w:w="8827" w:type="dxa"/>
            <w:gridSpan w:val="4"/>
          </w:tcPr>
          <w:p w14:paraId="22F35691" w14:textId="2FA2EC1B"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Pr="00116729">
              <w:rPr>
                <w:rFonts w:eastAsia="Arial" w:cs="Arial"/>
                <w:spacing w:val="-2"/>
                <w:sz w:val="18"/>
                <w:szCs w:val="22"/>
                <w:lang w:val="de-DE" w:eastAsia="nl-BE"/>
              </w:rPr>
              <w:t xml:space="preserve"> </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5FDE3471" w14:textId="77777777" w:rsidTr="00BF3C93">
        <w:trPr>
          <w:jc w:val="center"/>
        </w:trPr>
        <w:tc>
          <w:tcPr>
            <w:tcW w:w="1445" w:type="dxa"/>
          </w:tcPr>
          <w:p w14:paraId="569A2D2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73C283A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4408-878</w:t>
            </w:r>
          </w:p>
        </w:tc>
        <w:tc>
          <w:tcPr>
            <w:tcW w:w="3375" w:type="dxa"/>
          </w:tcPr>
          <w:p w14:paraId="0842C6F7"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200 mg</w:t>
            </w:r>
          </w:p>
        </w:tc>
        <w:tc>
          <w:tcPr>
            <w:tcW w:w="2873" w:type="dxa"/>
          </w:tcPr>
          <w:p w14:paraId="04D7A4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7F534557" w14:textId="77777777" w:rsidTr="00BF3C93">
        <w:trPr>
          <w:jc w:val="center"/>
        </w:trPr>
        <w:tc>
          <w:tcPr>
            <w:tcW w:w="1445" w:type="dxa"/>
          </w:tcPr>
          <w:p w14:paraId="6A8EBCEC"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00F29CD4"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7677247D"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53BFC772"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168 comprimés</w:t>
            </w:r>
          </w:p>
        </w:tc>
      </w:tr>
      <w:tr w:rsidR="00B70E25" w:rsidRPr="00B70E25" w14:paraId="5715EDBD" w14:textId="77777777" w:rsidTr="00BF3C93">
        <w:trPr>
          <w:jc w:val="center"/>
        </w:trPr>
        <w:tc>
          <w:tcPr>
            <w:tcW w:w="1445" w:type="dxa"/>
          </w:tcPr>
          <w:p w14:paraId="38980E25"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3C637EE1"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5007449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41E05B2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7F4E4E30"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3411A7F3" w14:textId="77777777" w:rsidTr="00BF3C93">
        <w:trPr>
          <w:jc w:val="center"/>
        </w:trPr>
        <w:tc>
          <w:tcPr>
            <w:tcW w:w="1445" w:type="dxa"/>
          </w:tcPr>
          <w:p w14:paraId="7A1A822B" w14:textId="77777777" w:rsidR="00B70E25" w:rsidRPr="00B70E25" w:rsidRDefault="00B70E25" w:rsidP="00B70E25">
            <w:pPr>
              <w:rPr>
                <w:b/>
                <w:sz w:val="18"/>
                <w:szCs w:val="18"/>
              </w:rPr>
            </w:pPr>
            <w:r w:rsidRPr="00B70E25">
              <w:rPr>
                <w:b/>
                <w:sz w:val="18"/>
                <w:szCs w:val="18"/>
              </w:rPr>
              <w:t>Categ.</w:t>
            </w:r>
          </w:p>
        </w:tc>
        <w:tc>
          <w:tcPr>
            <w:tcW w:w="1134" w:type="dxa"/>
          </w:tcPr>
          <w:p w14:paraId="660099D7" w14:textId="77777777" w:rsidR="00B70E25" w:rsidRPr="00B70E25" w:rsidRDefault="00B70E25" w:rsidP="00B70E25">
            <w:pPr>
              <w:rPr>
                <w:b/>
                <w:sz w:val="18"/>
                <w:szCs w:val="18"/>
              </w:rPr>
            </w:pPr>
            <w:r w:rsidRPr="00B70E25">
              <w:rPr>
                <w:b/>
                <w:sz w:val="18"/>
                <w:szCs w:val="18"/>
              </w:rPr>
              <w:t>Code</w:t>
            </w:r>
          </w:p>
        </w:tc>
        <w:tc>
          <w:tcPr>
            <w:tcW w:w="3375" w:type="dxa"/>
          </w:tcPr>
          <w:p w14:paraId="401AAE70" w14:textId="77777777" w:rsidR="00B70E25" w:rsidRPr="00B70E25" w:rsidRDefault="00B70E25" w:rsidP="00B70E25">
            <w:pPr>
              <w:rPr>
                <w:b/>
                <w:sz w:val="18"/>
                <w:szCs w:val="18"/>
              </w:rPr>
            </w:pPr>
            <w:r w:rsidRPr="00B70E25">
              <w:rPr>
                <w:b/>
                <w:sz w:val="18"/>
                <w:szCs w:val="18"/>
              </w:rPr>
              <w:t>Benaming</w:t>
            </w:r>
          </w:p>
        </w:tc>
        <w:tc>
          <w:tcPr>
            <w:tcW w:w="2873" w:type="dxa"/>
          </w:tcPr>
          <w:p w14:paraId="5AA2D6A7"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62C419A4" w14:textId="77777777" w:rsidTr="00BF3C93">
        <w:trPr>
          <w:trHeight w:val="300"/>
          <w:jc w:val="center"/>
        </w:trPr>
        <w:tc>
          <w:tcPr>
            <w:tcW w:w="1445" w:type="dxa"/>
          </w:tcPr>
          <w:p w14:paraId="2464E29B" w14:textId="77777777" w:rsidR="00B70E25" w:rsidRPr="00B70E25" w:rsidRDefault="00B70E25" w:rsidP="00B70E25">
            <w:pPr>
              <w:rPr>
                <w:b/>
                <w:sz w:val="18"/>
                <w:szCs w:val="18"/>
              </w:rPr>
            </w:pPr>
            <w:r w:rsidRPr="00B70E25">
              <w:rPr>
                <w:b/>
                <w:sz w:val="18"/>
                <w:szCs w:val="18"/>
              </w:rPr>
              <w:t>Catég.</w:t>
            </w:r>
          </w:p>
        </w:tc>
        <w:tc>
          <w:tcPr>
            <w:tcW w:w="1134" w:type="dxa"/>
          </w:tcPr>
          <w:p w14:paraId="4D56192B" w14:textId="77777777" w:rsidR="00B70E25" w:rsidRPr="00B70E25" w:rsidRDefault="00B70E25" w:rsidP="00B70E25">
            <w:pPr>
              <w:rPr>
                <w:b/>
                <w:sz w:val="18"/>
                <w:szCs w:val="18"/>
              </w:rPr>
            </w:pPr>
            <w:r w:rsidRPr="00B70E25">
              <w:rPr>
                <w:b/>
                <w:sz w:val="18"/>
                <w:szCs w:val="18"/>
              </w:rPr>
              <w:t>Code</w:t>
            </w:r>
          </w:p>
        </w:tc>
        <w:tc>
          <w:tcPr>
            <w:tcW w:w="3375" w:type="dxa"/>
          </w:tcPr>
          <w:p w14:paraId="7B105DAF" w14:textId="77777777" w:rsidR="00B70E25" w:rsidRPr="00B70E25" w:rsidRDefault="00B70E25" w:rsidP="00B70E25">
            <w:pPr>
              <w:rPr>
                <w:b/>
                <w:sz w:val="18"/>
                <w:szCs w:val="18"/>
              </w:rPr>
            </w:pPr>
            <w:r w:rsidRPr="00B70E25">
              <w:rPr>
                <w:b/>
                <w:sz w:val="18"/>
                <w:szCs w:val="18"/>
              </w:rPr>
              <w:t>Dénomination</w:t>
            </w:r>
          </w:p>
        </w:tc>
        <w:tc>
          <w:tcPr>
            <w:tcW w:w="2873" w:type="dxa"/>
          </w:tcPr>
          <w:p w14:paraId="3DE70553" w14:textId="77777777" w:rsidR="00B70E25" w:rsidRPr="00B70E25" w:rsidRDefault="00B70E25" w:rsidP="00B70E25">
            <w:pPr>
              <w:rPr>
                <w:b/>
                <w:sz w:val="18"/>
                <w:szCs w:val="18"/>
              </w:rPr>
            </w:pPr>
            <w:r w:rsidRPr="00B70E25">
              <w:rPr>
                <w:b/>
                <w:sz w:val="18"/>
                <w:szCs w:val="18"/>
                <w:lang w:val="nl-NL"/>
              </w:rPr>
              <w:t>Unités visées sous 1-2°</w:t>
            </w:r>
          </w:p>
        </w:tc>
      </w:tr>
      <w:tr w:rsidR="00B70E25" w:rsidRPr="00B70E25" w14:paraId="0249D247" w14:textId="77777777" w:rsidTr="00BF3C93">
        <w:trPr>
          <w:trHeight w:val="303"/>
          <w:jc w:val="center"/>
        </w:trPr>
        <w:tc>
          <w:tcPr>
            <w:tcW w:w="8827" w:type="dxa"/>
            <w:gridSpan w:val="4"/>
          </w:tcPr>
          <w:p w14:paraId="18189647" w14:textId="6445791A"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1CB19A10" w14:textId="77777777" w:rsidTr="00BF3C93">
        <w:trPr>
          <w:jc w:val="center"/>
        </w:trPr>
        <w:tc>
          <w:tcPr>
            <w:tcW w:w="1445" w:type="dxa"/>
          </w:tcPr>
          <w:p w14:paraId="65148E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lastRenderedPageBreak/>
              <w:t>B-246</w:t>
            </w:r>
          </w:p>
        </w:tc>
        <w:tc>
          <w:tcPr>
            <w:tcW w:w="1134" w:type="dxa"/>
          </w:tcPr>
          <w:p w14:paraId="60BB656C"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4408-886</w:t>
            </w:r>
          </w:p>
        </w:tc>
        <w:tc>
          <w:tcPr>
            <w:tcW w:w="3375" w:type="dxa"/>
          </w:tcPr>
          <w:p w14:paraId="102EDCD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400 mg</w:t>
            </w:r>
          </w:p>
        </w:tc>
        <w:tc>
          <w:tcPr>
            <w:tcW w:w="2873" w:type="dxa"/>
          </w:tcPr>
          <w:p w14:paraId="70DB0090"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40BB91A7" w14:textId="77777777" w:rsidTr="00BF3C93">
        <w:trPr>
          <w:jc w:val="center"/>
        </w:trPr>
        <w:tc>
          <w:tcPr>
            <w:tcW w:w="1445" w:type="dxa"/>
          </w:tcPr>
          <w:p w14:paraId="64701421"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3AC1184B"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1CCDDB1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205A3BF9"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84 comprimés</w:t>
            </w:r>
          </w:p>
        </w:tc>
      </w:tr>
      <w:tr w:rsidR="00B70E25" w:rsidRPr="00B70E25" w14:paraId="22CC71CD" w14:textId="77777777" w:rsidTr="00BF3C93">
        <w:trPr>
          <w:jc w:val="center"/>
        </w:trPr>
        <w:tc>
          <w:tcPr>
            <w:tcW w:w="1445" w:type="dxa"/>
          </w:tcPr>
          <w:p w14:paraId="76CF977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14F2D4B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42D6A57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3F9719F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1836811E" w14:textId="77777777" w:rsidR="00B70E25" w:rsidRPr="00B70E25" w:rsidRDefault="00B70E25" w:rsidP="00B70E25">
      <w:pPr>
        <w:rPr>
          <w:rFonts w:eastAsia="Arial" w:cs="Arial"/>
          <w:sz w:val="24"/>
          <w:szCs w:val="24"/>
          <w:lang w:eastAsia="nl-BE"/>
        </w:rPr>
      </w:pPr>
    </w:p>
    <w:p w14:paraId="5BE95DD2" w14:textId="77777777" w:rsidR="002936B1" w:rsidRPr="009E6300" w:rsidRDefault="002936B1" w:rsidP="002936B1">
      <w:pPr>
        <w:rPr>
          <w:rFonts w:cs="Arial"/>
          <w:sz w:val="18"/>
          <w:szCs w:val="18"/>
          <w:lang w:val="fr-FR"/>
        </w:rPr>
      </w:pPr>
    </w:p>
    <w:p w14:paraId="22C11B94" w14:textId="77777777" w:rsidR="002936B1" w:rsidRPr="009E6300"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9E6300" w14:paraId="6704A3A6" w14:textId="77777777" w:rsidTr="00ED32EB">
        <w:trPr>
          <w:jc w:val="center"/>
        </w:trPr>
        <w:tc>
          <w:tcPr>
            <w:tcW w:w="668" w:type="dxa"/>
            <w:noWrap/>
            <w:tcMar>
              <w:left w:w="0" w:type="dxa"/>
              <w:right w:w="0" w:type="dxa"/>
            </w:tcMar>
          </w:tcPr>
          <w:p w14:paraId="654BD1E2"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3543" w:type="dxa"/>
            <w:tcMar>
              <w:left w:w="170" w:type="dxa"/>
              <w:right w:w="170" w:type="dxa"/>
            </w:tcMar>
          </w:tcPr>
          <w:p w14:paraId="5D216C76" w14:textId="25DD483F" w:rsidR="002936B1" w:rsidRPr="009E6300" w:rsidRDefault="002936B1" w:rsidP="00116729">
            <w:pPr>
              <w:jc w:val="both"/>
              <w:rPr>
                <w:rFonts w:cs="Arial"/>
                <w:spacing w:val="-2"/>
                <w:sz w:val="18"/>
                <w:szCs w:val="18"/>
                <w:lang w:val="nl-NL" w:eastAsia="nl-BE"/>
              </w:rPr>
            </w:pPr>
            <w:r w:rsidRPr="009E6300">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9E6300" w:rsidRDefault="002936B1" w:rsidP="00ED32EB">
            <w:pPr>
              <w:jc w:val="both"/>
              <w:rPr>
                <w:rFonts w:cs="Arial"/>
                <w:sz w:val="18"/>
                <w:szCs w:val="18"/>
                <w:lang w:val="fr-FR"/>
              </w:rPr>
            </w:pPr>
            <w:r w:rsidRPr="009E6300">
              <w:rPr>
                <w:rFonts w:cs="Arial"/>
                <w:sz w:val="18"/>
                <w:szCs w:val="18"/>
                <w:lang w:val="fr-FR"/>
              </w:rPr>
              <w:t>La spécialité est remboursable chez des bénéficiaires masculins qui présentent une des affections suivantes :</w:t>
            </w:r>
          </w:p>
          <w:p w14:paraId="3D5AFF6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9E6300" w14:paraId="2633FCC3" w14:textId="77777777" w:rsidTr="00ED32EB">
        <w:trPr>
          <w:jc w:val="center"/>
        </w:trPr>
        <w:tc>
          <w:tcPr>
            <w:tcW w:w="668" w:type="dxa"/>
            <w:noWrap/>
            <w:tcMar>
              <w:left w:w="0" w:type="dxa"/>
              <w:right w:w="0" w:type="dxa"/>
            </w:tcMar>
          </w:tcPr>
          <w:p w14:paraId="38070EF7"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9ED2B01" w14:textId="77777777" w:rsidTr="00ED32EB">
        <w:trPr>
          <w:jc w:val="center"/>
        </w:trPr>
        <w:tc>
          <w:tcPr>
            <w:tcW w:w="668" w:type="dxa"/>
            <w:noWrap/>
            <w:tcMar>
              <w:left w:w="0" w:type="dxa"/>
              <w:right w:w="0" w:type="dxa"/>
            </w:tcMar>
          </w:tcPr>
          <w:p w14:paraId="3374817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9E6300" w:rsidRDefault="002936B1" w:rsidP="00116729">
            <w:pPr>
              <w:numPr>
                <w:ilvl w:val="0"/>
                <w:numId w:val="37"/>
              </w:numPr>
              <w:ind w:left="532" w:hanging="266"/>
              <w:jc w:val="both"/>
              <w:rPr>
                <w:rFonts w:eastAsia="Arial" w:cs="Arial"/>
                <w:color w:val="000000"/>
                <w:sz w:val="18"/>
                <w:szCs w:val="18"/>
                <w:lang w:val="nl-BE" w:eastAsia="nl-BE"/>
              </w:rPr>
            </w:pPr>
            <w:r w:rsidRPr="009E6300">
              <w:rPr>
                <w:rFonts w:cs="Arial"/>
                <w:sz w:val="18"/>
                <w:szCs w:val="18"/>
                <w:lang w:val="nl-NL"/>
              </w:rPr>
              <w:t>Hypogonadotroop hypogonadisme</w:t>
            </w:r>
          </w:p>
        </w:tc>
        <w:tc>
          <w:tcPr>
            <w:tcW w:w="668" w:type="dxa"/>
            <w:noWrap/>
            <w:tcMar>
              <w:left w:w="0" w:type="dxa"/>
              <w:right w:w="0" w:type="dxa"/>
            </w:tcMar>
          </w:tcPr>
          <w:p w14:paraId="5E9415EB"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9E6300" w:rsidRDefault="002936B1" w:rsidP="002936B1">
            <w:pPr>
              <w:numPr>
                <w:ilvl w:val="0"/>
                <w:numId w:val="34"/>
              </w:numPr>
              <w:ind w:left="532" w:hanging="266"/>
              <w:jc w:val="both"/>
              <w:rPr>
                <w:rFonts w:cs="Arial"/>
                <w:sz w:val="18"/>
                <w:szCs w:val="18"/>
                <w:lang w:val="fr-FR"/>
              </w:rPr>
            </w:pPr>
            <w:r w:rsidRPr="009E6300">
              <w:rPr>
                <w:rFonts w:cs="Arial"/>
                <w:sz w:val="18"/>
                <w:szCs w:val="18"/>
                <w:lang w:val="fr-FR"/>
              </w:rPr>
              <w:t>Hypogonadisme hypogonadotrophique</w:t>
            </w:r>
          </w:p>
          <w:p w14:paraId="6154B694"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9E6300" w14:paraId="7CA26AD6" w14:textId="77777777" w:rsidTr="00ED32EB">
        <w:trPr>
          <w:jc w:val="center"/>
        </w:trPr>
        <w:tc>
          <w:tcPr>
            <w:tcW w:w="668" w:type="dxa"/>
            <w:noWrap/>
            <w:tcMar>
              <w:left w:w="0" w:type="dxa"/>
              <w:right w:w="0" w:type="dxa"/>
            </w:tcMar>
          </w:tcPr>
          <w:p w14:paraId="6A9773A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14998293" w14:textId="77777777" w:rsidTr="00ED32EB">
        <w:trPr>
          <w:jc w:val="center"/>
        </w:trPr>
        <w:tc>
          <w:tcPr>
            <w:tcW w:w="668" w:type="dxa"/>
            <w:noWrap/>
            <w:tcMar>
              <w:left w:w="0" w:type="dxa"/>
              <w:right w:w="0" w:type="dxa"/>
            </w:tcMar>
          </w:tcPr>
          <w:p w14:paraId="7DE98F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Subfertilité suite à une déficience idiopathique de la spermatogénèse</w:t>
            </w:r>
          </w:p>
          <w:p w14:paraId="47F1716F"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9E6300" w14:paraId="319FC91F" w14:textId="77777777" w:rsidTr="00ED32EB">
        <w:trPr>
          <w:jc w:val="center"/>
        </w:trPr>
        <w:tc>
          <w:tcPr>
            <w:tcW w:w="668" w:type="dxa"/>
            <w:noWrap/>
            <w:tcMar>
              <w:left w:w="0" w:type="dxa"/>
              <w:right w:w="0" w:type="dxa"/>
            </w:tcMar>
          </w:tcPr>
          <w:p w14:paraId="6032ED4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9E6300" w14:paraId="4A0AD607" w14:textId="77777777" w:rsidTr="00ED32EB">
        <w:trPr>
          <w:jc w:val="center"/>
        </w:trPr>
        <w:tc>
          <w:tcPr>
            <w:tcW w:w="668" w:type="dxa"/>
            <w:noWrap/>
            <w:tcMar>
              <w:left w:w="0" w:type="dxa"/>
              <w:right w:w="0" w:type="dxa"/>
            </w:tcMar>
          </w:tcPr>
          <w:p w14:paraId="59F37FC1"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9E6300" w:rsidRDefault="002936B1" w:rsidP="00116729">
            <w:pPr>
              <w:numPr>
                <w:ilvl w:val="0"/>
                <w:numId w:val="37"/>
              </w:numPr>
              <w:ind w:left="532" w:hanging="266"/>
              <w:jc w:val="both"/>
              <w:rPr>
                <w:rFonts w:eastAsia="Arial" w:cs="Arial"/>
                <w:sz w:val="18"/>
                <w:szCs w:val="18"/>
                <w:lang w:val="nl-NL" w:eastAsia="nl-BE"/>
              </w:rPr>
            </w:pPr>
            <w:r w:rsidRPr="009E6300">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Puberté retardée suite à une déficience pituitaire gonadotrophique</w:t>
            </w:r>
          </w:p>
          <w:p w14:paraId="63979A64" w14:textId="77777777" w:rsidR="002936B1" w:rsidRPr="009E6300" w:rsidRDefault="002936B1" w:rsidP="00ED32EB">
            <w:pPr>
              <w:tabs>
                <w:tab w:val="left" w:pos="908"/>
              </w:tabs>
              <w:ind w:left="532" w:hanging="266"/>
              <w:rPr>
                <w:rFonts w:eastAsia="Arial" w:cs="Arial"/>
                <w:sz w:val="18"/>
                <w:szCs w:val="18"/>
                <w:lang w:val="fr-FR" w:eastAsia="nl-BE"/>
              </w:rPr>
            </w:pPr>
          </w:p>
        </w:tc>
      </w:tr>
      <w:tr w:rsidR="002936B1" w:rsidRPr="009E6300" w14:paraId="1E773282" w14:textId="77777777" w:rsidTr="00ED32EB">
        <w:trPr>
          <w:jc w:val="center"/>
        </w:trPr>
        <w:tc>
          <w:tcPr>
            <w:tcW w:w="668" w:type="dxa"/>
            <w:noWrap/>
            <w:tcMar>
              <w:left w:w="0" w:type="dxa"/>
              <w:right w:w="0" w:type="dxa"/>
            </w:tcMar>
          </w:tcPr>
          <w:p w14:paraId="1CC1B3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3FEB8CBB" w14:textId="77777777" w:rsidTr="00ED32EB">
        <w:trPr>
          <w:jc w:val="center"/>
        </w:trPr>
        <w:tc>
          <w:tcPr>
            <w:tcW w:w="668" w:type="dxa"/>
            <w:noWrap/>
            <w:tcMar>
              <w:left w:w="0" w:type="dxa"/>
              <w:right w:w="0" w:type="dxa"/>
            </w:tcMar>
          </w:tcPr>
          <w:p w14:paraId="5DD9610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Prepubertaire cryptorchidie die niet het gevolg is van een anatomische obstructie.</w:t>
            </w:r>
          </w:p>
        </w:tc>
        <w:tc>
          <w:tcPr>
            <w:tcW w:w="668" w:type="dxa"/>
            <w:noWrap/>
            <w:tcMar>
              <w:left w:w="0" w:type="dxa"/>
              <w:right w:w="0" w:type="dxa"/>
            </w:tcMar>
          </w:tcPr>
          <w:p w14:paraId="732B5D9F"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9E6300" w:rsidRDefault="002936B1" w:rsidP="00116729">
            <w:pPr>
              <w:numPr>
                <w:ilvl w:val="0"/>
                <w:numId w:val="37"/>
              </w:numPr>
              <w:ind w:left="532" w:hanging="266"/>
              <w:jc w:val="both"/>
              <w:rPr>
                <w:rFonts w:eastAsia="Arial" w:cs="Arial"/>
                <w:color w:val="000000"/>
                <w:sz w:val="18"/>
                <w:szCs w:val="18"/>
                <w:lang w:val="fr-FR" w:eastAsia="nl-BE"/>
              </w:rPr>
            </w:pPr>
            <w:r w:rsidRPr="009E6300">
              <w:rPr>
                <w:rFonts w:cs="Arial"/>
                <w:sz w:val="18"/>
                <w:szCs w:val="18"/>
                <w:lang w:val="fr-FR"/>
              </w:rPr>
              <w:t>Cryptorchidie prépubertaire non attribuable à une obstruction anatomique.</w:t>
            </w:r>
          </w:p>
        </w:tc>
      </w:tr>
      <w:tr w:rsidR="002936B1" w:rsidRPr="009E6300" w14:paraId="0B4D30AA" w14:textId="77777777" w:rsidTr="00ED32EB">
        <w:trPr>
          <w:jc w:val="center"/>
        </w:trPr>
        <w:tc>
          <w:tcPr>
            <w:tcW w:w="668" w:type="dxa"/>
            <w:noWrap/>
            <w:tcMar>
              <w:left w:w="0" w:type="dxa"/>
              <w:right w:w="0" w:type="dxa"/>
            </w:tcMar>
          </w:tcPr>
          <w:p w14:paraId="4A82B4B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0BE7FAC" w14:textId="77777777" w:rsidTr="00ED32EB">
        <w:trPr>
          <w:jc w:val="center"/>
        </w:trPr>
        <w:tc>
          <w:tcPr>
            <w:tcW w:w="668" w:type="dxa"/>
            <w:noWrap/>
            <w:tcMar>
              <w:left w:w="0" w:type="dxa"/>
              <w:right w:w="0" w:type="dxa"/>
            </w:tcMar>
          </w:tcPr>
          <w:p w14:paraId="2B50A21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9E6300" w:rsidRDefault="002936B1" w:rsidP="00ED32EB">
            <w:pPr>
              <w:contextualSpacing/>
              <w:jc w:val="both"/>
              <w:rPr>
                <w:rFonts w:eastAsia="Arial" w:cs="Arial"/>
                <w:color w:val="000000"/>
                <w:sz w:val="18"/>
                <w:szCs w:val="18"/>
                <w:lang w:val="nl-BE" w:eastAsia="nl-BE"/>
              </w:rPr>
            </w:pPr>
            <w:r w:rsidRPr="009E6300">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9E6300"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E6300">
              <w:rPr>
                <w:rFonts w:cs="Arial"/>
                <w:sz w:val="18"/>
                <w:szCs w:val="18"/>
                <w:lang w:val="fr-FR"/>
              </w:rPr>
              <w:t>Le médecin spécialiste demandeur est attaché à un centre agréé de fertilité.</w:t>
            </w:r>
          </w:p>
        </w:tc>
      </w:tr>
    </w:tbl>
    <w:p w14:paraId="27349279" w14:textId="00EDCE86" w:rsidR="002936B1" w:rsidRPr="009E6300" w:rsidRDefault="002936B1" w:rsidP="002936B1">
      <w:pPr>
        <w:rPr>
          <w:rFonts w:cs="Arial"/>
          <w:sz w:val="18"/>
          <w:szCs w:val="18"/>
          <w:lang w:val="fr-FR"/>
        </w:rPr>
      </w:pPr>
      <w:r>
        <w:rPr>
          <w:rFonts w:cs="Arial"/>
          <w:sz w:val="18"/>
          <w:szCs w:val="18"/>
          <w:lang w:val="fr-FR"/>
        </w:rPr>
        <w:t xml:space="preserve"> </w:t>
      </w:r>
    </w:p>
    <w:p w14:paraId="79EC05B8" w14:textId="41D0B193" w:rsidR="002936B1" w:rsidRDefault="002936B1" w:rsidP="000F6438">
      <w:pPr>
        <w:rPr>
          <w:rFonts w:cs="Arial"/>
          <w:sz w:val="14"/>
          <w:szCs w:val="24"/>
          <w:lang w:val="fr-FR"/>
        </w:rPr>
      </w:pPr>
    </w:p>
    <w:p w14:paraId="7E392672" w14:textId="7184DFA4" w:rsidR="00ED32EB" w:rsidRDefault="00ED32EB" w:rsidP="000F6438">
      <w:pPr>
        <w:rPr>
          <w:rFonts w:cs="Arial"/>
          <w:sz w:val="14"/>
          <w:szCs w:val="24"/>
          <w:lang w:val="fr-FR"/>
        </w:rPr>
      </w:pPr>
    </w:p>
    <w:p w14:paraId="11849D14" w14:textId="278ABD8B" w:rsidR="00ED32EB" w:rsidRDefault="00ED32EB" w:rsidP="000F6438">
      <w:pPr>
        <w:rPr>
          <w:rFonts w:cs="Arial"/>
          <w:sz w:val="14"/>
          <w:szCs w:val="24"/>
          <w:lang w:val="fr-FR"/>
        </w:rPr>
      </w:pPr>
    </w:p>
    <w:p w14:paraId="10963698" w14:textId="77777777" w:rsidR="00ED32EB" w:rsidRDefault="00ED32EB" w:rsidP="000F6438">
      <w:pPr>
        <w:rPr>
          <w:rFonts w:cs="Arial"/>
          <w:sz w:val="14"/>
          <w:szCs w:val="24"/>
          <w:lang w:val="fr-FR"/>
        </w:rPr>
      </w:pPr>
    </w:p>
    <w:p w14:paraId="399DA2E4" w14:textId="6F7EDD8A" w:rsidR="002936B1"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6A3DAA" w14:paraId="05A791FC" w14:textId="77777777" w:rsidTr="002936B1">
        <w:trPr>
          <w:trHeight w:val="109"/>
        </w:trPr>
        <w:tc>
          <w:tcPr>
            <w:tcW w:w="1384" w:type="dxa"/>
          </w:tcPr>
          <w:p w14:paraId="22D1FB6C" w14:textId="77777777" w:rsidR="002936B1" w:rsidRPr="006A3DAA" w:rsidRDefault="002936B1" w:rsidP="002936B1">
            <w:pPr>
              <w:autoSpaceDE w:val="0"/>
              <w:autoSpaceDN w:val="0"/>
              <w:adjustRightInd w:val="0"/>
              <w:rPr>
                <w:color w:val="000000"/>
                <w:sz w:val="18"/>
                <w:szCs w:val="18"/>
                <w:lang w:val="en-GB" w:eastAsia="en-GB"/>
              </w:rPr>
            </w:pPr>
            <w:bookmarkStart w:id="3" w:name="_Hlk105661870"/>
            <w:r w:rsidRPr="006A3DAA">
              <w:rPr>
                <w:b/>
                <w:bCs/>
                <w:color w:val="000000"/>
                <w:sz w:val="18"/>
                <w:szCs w:val="18"/>
                <w:lang w:val="en-GB" w:eastAsia="en-GB"/>
              </w:rPr>
              <w:t xml:space="preserve">Categ. </w:t>
            </w:r>
          </w:p>
        </w:tc>
        <w:tc>
          <w:tcPr>
            <w:tcW w:w="1134" w:type="dxa"/>
          </w:tcPr>
          <w:p w14:paraId="6CA722A4"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2E8E78F"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Benaming </w:t>
            </w:r>
          </w:p>
        </w:tc>
        <w:tc>
          <w:tcPr>
            <w:tcW w:w="2977" w:type="dxa"/>
          </w:tcPr>
          <w:p w14:paraId="1C084E11"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Eenheden beoogd sub 1-2° </w:t>
            </w:r>
          </w:p>
        </w:tc>
      </w:tr>
      <w:tr w:rsidR="002936B1" w:rsidRPr="006A3DAA" w14:paraId="6E575631" w14:textId="77777777" w:rsidTr="002936B1">
        <w:trPr>
          <w:trHeight w:val="80"/>
        </w:trPr>
        <w:tc>
          <w:tcPr>
            <w:tcW w:w="1384" w:type="dxa"/>
          </w:tcPr>
          <w:p w14:paraId="08981FAE"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Catég. </w:t>
            </w:r>
          </w:p>
        </w:tc>
        <w:tc>
          <w:tcPr>
            <w:tcW w:w="1134" w:type="dxa"/>
          </w:tcPr>
          <w:p w14:paraId="4F04135A"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A6745ED"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Dénomination </w:t>
            </w:r>
          </w:p>
        </w:tc>
        <w:tc>
          <w:tcPr>
            <w:tcW w:w="2977" w:type="dxa"/>
          </w:tcPr>
          <w:p w14:paraId="16F273F6"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Unités visées sous 1-2° </w:t>
            </w:r>
          </w:p>
        </w:tc>
      </w:tr>
      <w:tr w:rsidR="002936B1" w:rsidRPr="006A3DAA" w14:paraId="3C5DE3E0" w14:textId="77777777" w:rsidTr="002936B1">
        <w:trPr>
          <w:trHeight w:val="81"/>
        </w:trPr>
        <w:tc>
          <w:tcPr>
            <w:tcW w:w="8755" w:type="dxa"/>
            <w:gridSpan w:val="4"/>
          </w:tcPr>
          <w:p w14:paraId="27928DFD" w14:textId="48C7F099" w:rsidR="002936B1"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EB5CF4" w:rsidRPr="006A3DAA" w14:paraId="3ABC0863" w14:textId="77777777" w:rsidTr="002936B1">
        <w:trPr>
          <w:trHeight w:val="81"/>
        </w:trPr>
        <w:tc>
          <w:tcPr>
            <w:tcW w:w="1384" w:type="dxa"/>
          </w:tcPr>
          <w:p w14:paraId="2B0A15E8" w14:textId="6D15A7FE"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3CF73C93" w14:textId="1858128A"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4642-393</w:t>
            </w:r>
          </w:p>
        </w:tc>
        <w:tc>
          <w:tcPr>
            <w:tcW w:w="3260" w:type="dxa"/>
          </w:tcPr>
          <w:p w14:paraId="73DB9E54" w14:textId="490CDED4"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4B55EEEE" w14:textId="18BF9BF7"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EB5CF4" w:rsidRPr="006A3DAA" w14:paraId="21A25CB4" w14:textId="77777777" w:rsidTr="002936B1">
        <w:trPr>
          <w:trHeight w:val="81"/>
        </w:trPr>
        <w:tc>
          <w:tcPr>
            <w:tcW w:w="1384" w:type="dxa"/>
          </w:tcPr>
          <w:p w14:paraId="5A9A9554" w14:textId="09CF1053"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75FAFC6" w14:textId="5C35D5C7"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2CE72D3A" w14:textId="14E60D9B"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3BBECBEF" w14:textId="1AFF0E03" w:rsidR="00EB5CF4" w:rsidRPr="006A3DAA" w:rsidRDefault="00EB5CF4" w:rsidP="00EB5CF4">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EB5CF4" w:rsidRPr="006A3DAA" w14:paraId="54C16892" w14:textId="77777777" w:rsidTr="002936B1">
        <w:trPr>
          <w:trHeight w:val="81"/>
        </w:trPr>
        <w:tc>
          <w:tcPr>
            <w:tcW w:w="1384" w:type="dxa"/>
          </w:tcPr>
          <w:p w14:paraId="6CCB26CD" w14:textId="45C945C8"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89C7644" w14:textId="28F3BA04"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3571E8D8" w14:textId="42E978CD" w:rsidR="00EB5CF4" w:rsidRDefault="00EB5CF4" w:rsidP="00EB5CF4">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1.000 I.U.</w:t>
            </w:r>
          </w:p>
        </w:tc>
        <w:tc>
          <w:tcPr>
            <w:tcW w:w="2977" w:type="dxa"/>
          </w:tcPr>
          <w:p w14:paraId="6DFE6DA6" w14:textId="379A3B60"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EB5CF4" w:rsidRPr="006A3DAA" w14:paraId="30708BB6" w14:textId="77777777" w:rsidTr="008E7A73">
        <w:trPr>
          <w:trHeight w:val="81"/>
        </w:trPr>
        <w:tc>
          <w:tcPr>
            <w:tcW w:w="8755" w:type="dxa"/>
            <w:gridSpan w:val="4"/>
          </w:tcPr>
          <w:p w14:paraId="2DC317B0" w14:textId="38499AD0" w:rsidR="00EB5CF4"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2936B1" w:rsidRPr="006A3DAA" w14:paraId="5A2677A7" w14:textId="77777777" w:rsidTr="002936B1">
        <w:trPr>
          <w:trHeight w:val="81"/>
        </w:trPr>
        <w:tc>
          <w:tcPr>
            <w:tcW w:w="1384" w:type="dxa"/>
          </w:tcPr>
          <w:p w14:paraId="78FBCE5B"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6F286BEC" w14:textId="2E27379C" w:rsidR="002936B1" w:rsidRPr="006A3DAA" w:rsidRDefault="00597892" w:rsidP="002936B1">
            <w:pPr>
              <w:autoSpaceDE w:val="0"/>
              <w:autoSpaceDN w:val="0"/>
              <w:adjustRightInd w:val="0"/>
              <w:rPr>
                <w:color w:val="000000"/>
                <w:sz w:val="18"/>
                <w:szCs w:val="18"/>
                <w:lang w:val="en-GB" w:eastAsia="en-GB"/>
              </w:rPr>
            </w:pPr>
            <w:r>
              <w:rPr>
                <w:color w:val="000000"/>
                <w:sz w:val="18"/>
                <w:szCs w:val="18"/>
                <w:lang w:val="en-GB" w:eastAsia="en-GB"/>
              </w:rPr>
              <w:t>4600-169</w:t>
            </w:r>
          </w:p>
        </w:tc>
        <w:tc>
          <w:tcPr>
            <w:tcW w:w="3260" w:type="dxa"/>
          </w:tcPr>
          <w:p w14:paraId="7CC1281A" w14:textId="4204B2A8"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192C78E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2936B1" w:rsidRPr="006A3DAA" w14:paraId="600D7788" w14:textId="77777777" w:rsidTr="002936B1">
        <w:trPr>
          <w:trHeight w:val="81"/>
        </w:trPr>
        <w:tc>
          <w:tcPr>
            <w:tcW w:w="1384" w:type="dxa"/>
          </w:tcPr>
          <w:p w14:paraId="10C91DAF"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E847827" w14:textId="3149BC06"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0B021EC7" w14:textId="7E6D7522"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6B636B04" w14:textId="19890A6B" w:rsidR="002936B1" w:rsidRPr="006A3DAA" w:rsidRDefault="00ED32EB" w:rsidP="002936B1">
            <w:pPr>
              <w:autoSpaceDE w:val="0"/>
              <w:autoSpaceDN w:val="0"/>
              <w:adjustRightInd w:val="0"/>
              <w:rPr>
                <w:color w:val="000000"/>
                <w:sz w:val="18"/>
                <w:szCs w:val="18"/>
                <w:lang w:val="en-GB" w:eastAsia="en-GB"/>
              </w:rPr>
            </w:pPr>
            <w:r>
              <w:rPr>
                <w:color w:val="000000"/>
                <w:sz w:val="18"/>
                <w:szCs w:val="18"/>
                <w:lang w:val="en-GB" w:eastAsia="en-GB"/>
              </w:rPr>
              <w:t>1 flacon</w:t>
            </w:r>
            <w:r w:rsidR="002936B1" w:rsidRPr="006A3DAA">
              <w:rPr>
                <w:color w:val="000000"/>
                <w:sz w:val="18"/>
                <w:szCs w:val="18"/>
                <w:lang w:val="en-GB" w:eastAsia="en-GB"/>
              </w:rPr>
              <w:t xml:space="preserve"> </w:t>
            </w:r>
          </w:p>
        </w:tc>
      </w:tr>
      <w:tr w:rsidR="002936B1" w:rsidRPr="006A3DAA" w14:paraId="772EF0B8" w14:textId="77777777" w:rsidTr="002936B1">
        <w:trPr>
          <w:trHeight w:val="81"/>
        </w:trPr>
        <w:tc>
          <w:tcPr>
            <w:tcW w:w="1384" w:type="dxa"/>
          </w:tcPr>
          <w:p w14:paraId="7FAF78A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9B41C6C" w14:textId="4F90BE21"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5DB323FD" w14:textId="6C355D53" w:rsidR="002936B1" w:rsidRPr="00ED32EB" w:rsidRDefault="00ED32EB" w:rsidP="002936B1">
            <w:pPr>
              <w:autoSpaceDE w:val="0"/>
              <w:autoSpaceDN w:val="0"/>
              <w:adjustRightInd w:val="0"/>
              <w:rPr>
                <w:color w:val="000000"/>
                <w:sz w:val="18"/>
                <w:szCs w:val="18"/>
                <w:lang w:val="fr-FR" w:eastAsia="en-GB"/>
              </w:rPr>
            </w:pPr>
            <w:r>
              <w:rPr>
                <w:color w:val="000000"/>
                <w:sz w:val="18"/>
                <w:szCs w:val="18"/>
                <w:lang w:val="fr-FR"/>
              </w:rPr>
              <w:t xml:space="preserve">pr. </w:t>
            </w:r>
            <w:r>
              <w:rPr>
                <w:spacing w:val="-2"/>
                <w:sz w:val="18"/>
                <w:szCs w:val="18"/>
                <w:lang w:val="fr-FR"/>
              </w:rPr>
              <w:t xml:space="preserve">flacon inj. aan </w:t>
            </w:r>
            <w:r>
              <w:rPr>
                <w:color w:val="000000"/>
                <w:sz w:val="18"/>
                <w:szCs w:val="18"/>
                <w:lang w:val="fr-FR"/>
              </w:rPr>
              <w:t>1.500 I.U.</w:t>
            </w:r>
          </w:p>
        </w:tc>
        <w:tc>
          <w:tcPr>
            <w:tcW w:w="2977" w:type="dxa"/>
          </w:tcPr>
          <w:p w14:paraId="3C788910"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0E6C6611" w14:textId="77777777" w:rsidTr="004960AA">
        <w:trPr>
          <w:trHeight w:val="81"/>
        </w:trPr>
        <w:tc>
          <w:tcPr>
            <w:tcW w:w="8755" w:type="dxa"/>
            <w:gridSpan w:val="4"/>
          </w:tcPr>
          <w:p w14:paraId="1B28FC86" w14:textId="6EB91A17"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28E711D5" w14:textId="77777777" w:rsidTr="002936B1">
        <w:trPr>
          <w:trHeight w:val="81"/>
        </w:trPr>
        <w:tc>
          <w:tcPr>
            <w:tcW w:w="1384" w:type="dxa"/>
          </w:tcPr>
          <w:p w14:paraId="381BB4AD" w14:textId="119DA42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19EF2512" w14:textId="1ABEB242"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4604-815</w:t>
            </w:r>
          </w:p>
        </w:tc>
        <w:tc>
          <w:tcPr>
            <w:tcW w:w="3260" w:type="dxa"/>
          </w:tcPr>
          <w:p w14:paraId="066DDD50" w14:textId="6BCD086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FCFFB43" w14:textId="33C8E66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D71D5BE" w14:textId="77777777" w:rsidTr="002936B1">
        <w:trPr>
          <w:trHeight w:val="81"/>
        </w:trPr>
        <w:tc>
          <w:tcPr>
            <w:tcW w:w="1384" w:type="dxa"/>
          </w:tcPr>
          <w:p w14:paraId="43A3DFB6" w14:textId="3D3D0A04"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0CA1FF7" w14:textId="69B5FF30"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6538E7D9" w14:textId="060BB61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5323549C" w14:textId="0A549E05"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43708D47" w14:textId="77777777" w:rsidTr="002936B1">
        <w:trPr>
          <w:trHeight w:val="81"/>
        </w:trPr>
        <w:tc>
          <w:tcPr>
            <w:tcW w:w="1384" w:type="dxa"/>
          </w:tcPr>
          <w:p w14:paraId="6321912B" w14:textId="6B3ED23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19CB12D6" w14:textId="6414B013"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1E9E6B05" w14:textId="08B3A60B"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2</w:t>
            </w:r>
            <w:r>
              <w:rPr>
                <w:color w:val="000000"/>
                <w:sz w:val="18"/>
                <w:szCs w:val="18"/>
                <w:lang w:val="fr-FR"/>
              </w:rPr>
              <w:t>.000 I.U.</w:t>
            </w:r>
          </w:p>
        </w:tc>
        <w:tc>
          <w:tcPr>
            <w:tcW w:w="2977" w:type="dxa"/>
          </w:tcPr>
          <w:p w14:paraId="3E7C5909" w14:textId="6EF59F01"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13168F79" w14:textId="77777777" w:rsidTr="00712C2A">
        <w:trPr>
          <w:trHeight w:val="81"/>
        </w:trPr>
        <w:tc>
          <w:tcPr>
            <w:tcW w:w="8755" w:type="dxa"/>
            <w:gridSpan w:val="4"/>
          </w:tcPr>
          <w:p w14:paraId="70D0BE04" w14:textId="4E2AE143"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481668D1" w14:textId="77777777" w:rsidTr="002936B1">
        <w:trPr>
          <w:trHeight w:val="81"/>
        </w:trPr>
        <w:tc>
          <w:tcPr>
            <w:tcW w:w="1384" w:type="dxa"/>
          </w:tcPr>
          <w:p w14:paraId="4315871D" w14:textId="195412E3"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2BED4132" w14:textId="627821B0"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4604-823</w:t>
            </w:r>
          </w:p>
        </w:tc>
        <w:tc>
          <w:tcPr>
            <w:tcW w:w="3260" w:type="dxa"/>
          </w:tcPr>
          <w:p w14:paraId="47EAF6F3" w14:textId="4BA57779"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1C10B5AD" w14:textId="25E5439C"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AE9257E" w14:textId="77777777" w:rsidTr="002936B1">
        <w:trPr>
          <w:trHeight w:val="81"/>
        </w:trPr>
        <w:tc>
          <w:tcPr>
            <w:tcW w:w="1384" w:type="dxa"/>
          </w:tcPr>
          <w:p w14:paraId="1EBFF1E5" w14:textId="675F8BAA"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4AF9B1C" w14:textId="577DEA59"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1FDE4E80" w14:textId="14944043"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2E76495C" w14:textId="1671FB59"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1A8CA35E" w14:textId="77777777" w:rsidTr="002936B1">
        <w:trPr>
          <w:trHeight w:val="81"/>
        </w:trPr>
        <w:tc>
          <w:tcPr>
            <w:tcW w:w="1384" w:type="dxa"/>
          </w:tcPr>
          <w:p w14:paraId="2D5008CC" w14:textId="2DC430D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26E5286" w14:textId="5A937C94"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0D60C569" w14:textId="671F21FD" w:rsidR="00677539" w:rsidRDefault="00677539" w:rsidP="00677539">
            <w:pPr>
              <w:autoSpaceDE w:val="0"/>
              <w:autoSpaceDN w:val="0"/>
              <w:adjustRightInd w:val="0"/>
              <w:rPr>
                <w:color w:val="000000"/>
                <w:sz w:val="18"/>
                <w:szCs w:val="18"/>
                <w:lang w:val="fr-FR"/>
              </w:rPr>
            </w:pPr>
            <w:r>
              <w:rPr>
                <w:color w:val="000000"/>
                <w:sz w:val="18"/>
                <w:szCs w:val="18"/>
                <w:lang w:val="fr-FR"/>
              </w:rPr>
              <w:t xml:space="preserve">pr. </w:t>
            </w:r>
            <w:r>
              <w:rPr>
                <w:spacing w:val="-2"/>
                <w:sz w:val="18"/>
                <w:szCs w:val="18"/>
                <w:lang w:val="fr-FR"/>
              </w:rPr>
              <w:t>flacon inj. aan 5</w:t>
            </w:r>
            <w:r>
              <w:rPr>
                <w:color w:val="000000"/>
                <w:sz w:val="18"/>
                <w:szCs w:val="18"/>
                <w:lang w:val="fr-FR"/>
              </w:rPr>
              <w:t>.000 I.U.</w:t>
            </w:r>
          </w:p>
        </w:tc>
        <w:tc>
          <w:tcPr>
            <w:tcW w:w="2977" w:type="dxa"/>
          </w:tcPr>
          <w:p w14:paraId="548201D1" w14:textId="3067DA27"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bl>
    <w:bookmarkEnd w:id="3"/>
    <w:p w14:paraId="61E2CD65" w14:textId="1FC8E877" w:rsidR="00ED32EB" w:rsidRDefault="002936B1" w:rsidP="000F6438">
      <w:pPr>
        <w:rPr>
          <w:rFonts w:cs="Arial"/>
          <w:sz w:val="14"/>
          <w:szCs w:val="24"/>
          <w:lang w:val="fr-FR"/>
        </w:rPr>
      </w:pPr>
      <w:r>
        <w:rPr>
          <w:rFonts w:cs="Arial"/>
          <w:sz w:val="14"/>
          <w:szCs w:val="24"/>
          <w:lang w:val="fr-FR"/>
        </w:rPr>
        <w:t xml:space="preserve"> </w:t>
      </w:r>
    </w:p>
    <w:p w14:paraId="62F4990C" w14:textId="4F9A39A3" w:rsidR="002936B1" w:rsidRDefault="002936B1" w:rsidP="000F6438">
      <w:pPr>
        <w:rPr>
          <w:rFonts w:cs="Arial"/>
          <w:sz w:val="14"/>
          <w:szCs w:val="24"/>
          <w:lang w:val="fr-FR"/>
        </w:rPr>
      </w:pPr>
    </w:p>
    <w:bookmarkEnd w:id="2"/>
    <w:p w14:paraId="2143A2F5" w14:textId="3ACF5D6E" w:rsidR="008C57A8" w:rsidRDefault="008C57A8" w:rsidP="000F6438">
      <w:pPr>
        <w:rPr>
          <w:rFonts w:cs="Arial"/>
          <w:sz w:val="14"/>
          <w:szCs w:val="24"/>
          <w:lang w:val="fr-FR"/>
        </w:rPr>
      </w:pPr>
    </w:p>
    <w:p w14:paraId="4040294A" w14:textId="787CDE09" w:rsidR="008C57A8" w:rsidRDefault="008C57A8" w:rsidP="000F6438">
      <w:pPr>
        <w:rPr>
          <w:rFonts w:cs="Arial"/>
          <w:sz w:val="14"/>
          <w:szCs w:val="24"/>
          <w:lang w:val="fr-FR"/>
        </w:rPr>
      </w:pPr>
    </w:p>
    <w:p w14:paraId="695EFD86" w14:textId="7C30DA10" w:rsidR="008C57A8"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B70E25" w14:paraId="3A216394" w14:textId="77777777" w:rsidTr="00ED32EB">
        <w:trPr>
          <w:jc w:val="center"/>
        </w:trPr>
        <w:tc>
          <w:tcPr>
            <w:tcW w:w="668" w:type="dxa"/>
            <w:noWrap/>
            <w:tcMar>
              <w:left w:w="0" w:type="dxa"/>
              <w:right w:w="0" w:type="dxa"/>
            </w:tcMar>
          </w:tcPr>
          <w:p w14:paraId="71E00594" w14:textId="77777777" w:rsidR="008C57A8" w:rsidRPr="00B70E25"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3543" w:type="dxa"/>
            <w:tcMar>
              <w:left w:w="170" w:type="dxa"/>
              <w:right w:w="170" w:type="dxa"/>
            </w:tcMar>
          </w:tcPr>
          <w:p w14:paraId="3A43002B" w14:textId="77777777" w:rsidR="008C57A8" w:rsidRPr="00B70E25"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Pr>
                <w:rFonts w:cs="Arial"/>
                <w:spacing w:val="-2"/>
                <w:sz w:val="18"/>
                <w:szCs w:val="18"/>
                <w:lang w:val="nl-NL"/>
              </w:rPr>
              <w:t xml:space="preserve">De </w:t>
            </w:r>
            <w:r w:rsidRPr="002C513E">
              <w:rPr>
                <w:rFonts w:cs="Arial"/>
                <w:spacing w:val="-2"/>
                <w:sz w:val="18"/>
                <w:szCs w:val="18"/>
                <w:lang w:val="nl-NL"/>
              </w:rPr>
              <w:t>hiernavolgende specialiteit mag wor</w:t>
            </w:r>
            <w:r w:rsidRPr="002C513E">
              <w:rPr>
                <w:rFonts w:cs="Arial"/>
                <w:spacing w:val="-2"/>
                <w:sz w:val="18"/>
                <w:szCs w:val="18"/>
                <w:lang w:val="nl-NL"/>
              </w:rPr>
              <w:softHyphen/>
              <w:t>den ver</w:t>
            </w:r>
            <w:r w:rsidRPr="002C513E">
              <w:rPr>
                <w:rFonts w:cs="Arial"/>
                <w:spacing w:val="-2"/>
                <w:sz w:val="18"/>
                <w:szCs w:val="18"/>
                <w:lang w:val="nl-NL"/>
              </w:rPr>
              <w:softHyphen/>
              <w:t>goed indien uit het ver</w:t>
            </w:r>
            <w:r w:rsidRPr="002C513E">
              <w:rPr>
                <w:rFonts w:cs="Arial"/>
                <w:spacing w:val="-2"/>
                <w:sz w:val="18"/>
                <w:szCs w:val="18"/>
                <w:lang w:val="nl-NL"/>
              </w:rPr>
              <w:softHyphen/>
              <w:t>slag van de  arts-specialist in endocrinologie blijkt dat het be</w:t>
            </w:r>
            <w:r w:rsidRPr="002C513E">
              <w:rPr>
                <w:rFonts w:cs="Arial"/>
                <w:spacing w:val="-2"/>
                <w:sz w:val="18"/>
                <w:szCs w:val="18"/>
                <w:lang w:val="nl-NL"/>
              </w:rPr>
              <w:softHyphen/>
              <w:t>stemd is voor de be</w:t>
            </w:r>
            <w:r w:rsidRPr="002C513E">
              <w:rPr>
                <w:rFonts w:cs="Arial"/>
                <w:spacing w:val="-2"/>
                <w:sz w:val="18"/>
                <w:szCs w:val="18"/>
                <w:lang w:val="nl-NL"/>
              </w:rPr>
              <w:softHyphen/>
              <w:t>han</w:t>
            </w:r>
            <w:r w:rsidRPr="002C513E">
              <w:rPr>
                <w:rFonts w:cs="Arial"/>
                <w:spacing w:val="-2"/>
                <w:sz w:val="18"/>
                <w:szCs w:val="18"/>
                <w:lang w:val="nl-NL"/>
              </w:rPr>
              <w:softHyphen/>
              <w:t>deling van een hypothyroïde patiënt die op geen andere manier thyroïdhormoon kan toegediend krijgen of in geval van myxoedemateus coma.</w:t>
            </w:r>
          </w:p>
        </w:tc>
        <w:tc>
          <w:tcPr>
            <w:tcW w:w="668" w:type="dxa"/>
            <w:noWrap/>
            <w:tcMar>
              <w:left w:w="0" w:type="dxa"/>
              <w:right w:w="0" w:type="dxa"/>
            </w:tcMar>
          </w:tcPr>
          <w:p w14:paraId="376A3FC6" w14:textId="77777777" w:rsidR="008C57A8" w:rsidRPr="00B70E25"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4095" w:type="dxa"/>
            <w:tcMar>
              <w:left w:w="170" w:type="dxa"/>
              <w:right w:w="170" w:type="dxa"/>
            </w:tcMar>
          </w:tcPr>
          <w:p w14:paraId="021D53B8" w14:textId="77777777" w:rsidR="008C57A8" w:rsidRPr="00B70E25"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2C513E">
              <w:rPr>
                <w:rFonts w:cs="Arial"/>
                <w:spacing w:val="-2"/>
                <w:sz w:val="18"/>
                <w:szCs w:val="18"/>
              </w:rPr>
              <w:t>La spécialité sui</w:t>
            </w:r>
            <w:r w:rsidRPr="002C513E">
              <w:rPr>
                <w:rFonts w:cs="Arial"/>
                <w:spacing w:val="-2"/>
                <w:sz w:val="18"/>
                <w:szCs w:val="18"/>
              </w:rPr>
              <w:softHyphen/>
              <w:t>vante peut être rem</w:t>
            </w:r>
            <w:r w:rsidRPr="002C513E">
              <w:rPr>
                <w:rFonts w:cs="Arial"/>
                <w:spacing w:val="-2"/>
                <w:sz w:val="18"/>
                <w:szCs w:val="18"/>
              </w:rPr>
              <w:softHyphen/>
              <w:t>bour</w:t>
            </w:r>
            <w:r w:rsidRPr="002C513E">
              <w:rPr>
                <w:rFonts w:cs="Arial"/>
                <w:spacing w:val="-2"/>
                <w:sz w:val="18"/>
                <w:szCs w:val="18"/>
              </w:rPr>
              <w:softHyphen/>
              <w:t>sée s'il ressort du rap</w:t>
            </w:r>
            <w:r w:rsidRPr="002C513E">
              <w:rPr>
                <w:rFonts w:cs="Arial"/>
                <w:spacing w:val="-2"/>
                <w:sz w:val="18"/>
                <w:szCs w:val="18"/>
              </w:rPr>
              <w:softHyphen/>
              <w:t>port du mé</w:t>
            </w:r>
            <w:r w:rsidRPr="002C513E">
              <w:rPr>
                <w:rFonts w:cs="Arial"/>
                <w:spacing w:val="-2"/>
                <w:sz w:val="18"/>
                <w:szCs w:val="18"/>
              </w:rPr>
              <w:softHyphen/>
              <w:t>de</w:t>
            </w:r>
            <w:r w:rsidRPr="002C513E">
              <w:rPr>
                <w:rFonts w:cs="Arial"/>
                <w:spacing w:val="-2"/>
                <w:sz w:val="18"/>
                <w:szCs w:val="18"/>
              </w:rPr>
              <w:softHyphen/>
              <w:t>cin spécialiste en endocrinologie qu'elle est destinée au trai</w:t>
            </w:r>
            <w:r w:rsidRPr="002C513E">
              <w:rPr>
                <w:rFonts w:cs="Arial"/>
                <w:spacing w:val="-2"/>
                <w:sz w:val="18"/>
                <w:szCs w:val="18"/>
              </w:rPr>
              <w:softHyphen/>
              <w:t>te</w:t>
            </w:r>
            <w:r w:rsidRPr="002C513E">
              <w:rPr>
                <w:rFonts w:cs="Arial"/>
                <w:spacing w:val="-2"/>
                <w:sz w:val="18"/>
                <w:szCs w:val="18"/>
              </w:rPr>
              <w:softHyphen/>
              <w:t>ment d'un pa</w:t>
            </w:r>
            <w:r w:rsidRPr="002C513E">
              <w:rPr>
                <w:rFonts w:cs="Arial"/>
                <w:spacing w:val="-2"/>
                <w:sz w:val="18"/>
                <w:szCs w:val="18"/>
              </w:rPr>
              <w:softHyphen/>
              <w:t xml:space="preserve">tient hypothyroïdien ne pouvant recevoir d’aucune manière l’hormone thyroïdienne ou en cas de </w:t>
            </w:r>
            <w:r w:rsidRPr="002C513E">
              <w:rPr>
                <w:rFonts w:cs="Arial"/>
                <w:sz w:val="18"/>
                <w:szCs w:val="18"/>
              </w:rPr>
              <w:t>coma myxœdémateux</w:t>
            </w:r>
            <w:r w:rsidRPr="002C513E">
              <w:rPr>
                <w:rFonts w:cs="Arial"/>
                <w:spacing w:val="-2"/>
                <w:sz w:val="18"/>
                <w:szCs w:val="18"/>
              </w:rPr>
              <w:t>.</w:t>
            </w:r>
          </w:p>
        </w:tc>
      </w:tr>
    </w:tbl>
    <w:p w14:paraId="792A9697" w14:textId="5F842C23" w:rsidR="008C57A8" w:rsidRDefault="008C57A8" w:rsidP="000F6438">
      <w:pPr>
        <w:rPr>
          <w:rFonts w:cs="Arial"/>
          <w:sz w:val="14"/>
          <w:szCs w:val="24"/>
        </w:rPr>
      </w:pPr>
    </w:p>
    <w:p w14:paraId="6C9E2B1B" w14:textId="0AE89656" w:rsidR="008C57A8" w:rsidRDefault="008C57A8" w:rsidP="000F6438">
      <w:pPr>
        <w:rPr>
          <w:rFonts w:cs="Arial"/>
          <w:sz w:val="14"/>
          <w:szCs w:val="24"/>
        </w:rPr>
      </w:pPr>
    </w:p>
    <w:p w14:paraId="4BC60FD8" w14:textId="085AADB6" w:rsidR="008C57A8" w:rsidRDefault="008C57A8" w:rsidP="000F6438">
      <w:pPr>
        <w:rPr>
          <w:rFonts w:cs="Arial"/>
          <w:sz w:val="14"/>
          <w:szCs w:val="24"/>
        </w:rPr>
      </w:pPr>
    </w:p>
    <w:p w14:paraId="2E5F6DAA" w14:textId="77777777" w:rsidR="008C57A8" w:rsidRPr="008C57A8" w:rsidRDefault="008C57A8" w:rsidP="000F6438">
      <w:pPr>
        <w:rPr>
          <w:rFonts w:cs="Arial"/>
          <w:sz w:val="14"/>
          <w:szCs w:val="24"/>
        </w:rPr>
      </w:pPr>
      <w:r>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422EEE" w14:paraId="33BF1B1F" w14:textId="77777777" w:rsidTr="00ED32EB">
        <w:trPr>
          <w:jc w:val="center"/>
        </w:trPr>
        <w:tc>
          <w:tcPr>
            <w:tcW w:w="1013" w:type="dxa"/>
          </w:tcPr>
          <w:p w14:paraId="1DFEEEEC" w14:textId="77777777" w:rsidR="008C57A8" w:rsidRPr="008C57A8" w:rsidRDefault="008C57A8" w:rsidP="00ED32EB">
            <w:pPr>
              <w:rPr>
                <w:rFonts w:cs="Arial"/>
                <w:b/>
                <w:sz w:val="18"/>
                <w:szCs w:val="18"/>
              </w:rPr>
            </w:pPr>
            <w:r w:rsidRPr="008C57A8">
              <w:rPr>
                <w:rFonts w:cs="Arial"/>
                <w:b/>
                <w:sz w:val="18"/>
                <w:szCs w:val="18"/>
              </w:rPr>
              <w:t>Categ.</w:t>
            </w:r>
          </w:p>
        </w:tc>
        <w:tc>
          <w:tcPr>
            <w:tcW w:w="1134" w:type="dxa"/>
          </w:tcPr>
          <w:p w14:paraId="5820973E"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7557189C" w14:textId="77777777" w:rsidR="008C57A8" w:rsidRPr="008C57A8" w:rsidRDefault="008C57A8" w:rsidP="00ED32EB">
            <w:pPr>
              <w:rPr>
                <w:rFonts w:cs="Arial"/>
                <w:b/>
                <w:sz w:val="18"/>
                <w:szCs w:val="18"/>
              </w:rPr>
            </w:pPr>
            <w:r w:rsidRPr="008C57A8">
              <w:rPr>
                <w:rFonts w:cs="Arial"/>
                <w:b/>
                <w:sz w:val="18"/>
                <w:szCs w:val="18"/>
              </w:rPr>
              <w:t>Benaming</w:t>
            </w:r>
          </w:p>
        </w:tc>
        <w:tc>
          <w:tcPr>
            <w:tcW w:w="2854" w:type="dxa"/>
          </w:tcPr>
          <w:p w14:paraId="295818E0" w14:textId="77777777" w:rsidR="008C57A8" w:rsidRPr="008C57A8" w:rsidRDefault="008C57A8" w:rsidP="00ED32EB">
            <w:pPr>
              <w:tabs>
                <w:tab w:val="left" w:pos="-2119"/>
                <w:tab w:val="left" w:pos="-1788"/>
                <w:tab w:val="left" w:pos="-1540"/>
                <w:tab w:val="left" w:pos="3180"/>
                <w:tab w:val="left" w:pos="3428"/>
              </w:tabs>
              <w:spacing w:before="58"/>
              <w:rPr>
                <w:rFonts w:cs="Arial"/>
                <w:b/>
                <w:sz w:val="18"/>
                <w:szCs w:val="18"/>
                <w:lang w:val="nl-NL"/>
              </w:rPr>
            </w:pPr>
            <w:r w:rsidRPr="008C57A8">
              <w:rPr>
                <w:rFonts w:cs="Arial"/>
                <w:b/>
                <w:sz w:val="18"/>
                <w:szCs w:val="18"/>
                <w:lang w:val="nl-NL"/>
              </w:rPr>
              <w:t>Eenheden beoogd sub 1-2°</w:t>
            </w:r>
          </w:p>
        </w:tc>
      </w:tr>
      <w:tr w:rsidR="008C57A8" w:rsidRPr="00422EEE" w14:paraId="7E69B906" w14:textId="77777777" w:rsidTr="00ED32EB">
        <w:trPr>
          <w:trHeight w:val="300"/>
          <w:jc w:val="center"/>
        </w:trPr>
        <w:tc>
          <w:tcPr>
            <w:tcW w:w="1013" w:type="dxa"/>
          </w:tcPr>
          <w:p w14:paraId="4580549F" w14:textId="77777777" w:rsidR="008C57A8" w:rsidRPr="008C57A8" w:rsidRDefault="008C57A8" w:rsidP="00ED32EB">
            <w:pPr>
              <w:rPr>
                <w:rFonts w:cs="Arial"/>
                <w:b/>
                <w:sz w:val="18"/>
                <w:szCs w:val="18"/>
              </w:rPr>
            </w:pPr>
            <w:r w:rsidRPr="008C57A8">
              <w:rPr>
                <w:rFonts w:cs="Arial"/>
                <w:b/>
                <w:sz w:val="18"/>
                <w:szCs w:val="18"/>
              </w:rPr>
              <w:t>Catég.</w:t>
            </w:r>
          </w:p>
        </w:tc>
        <w:tc>
          <w:tcPr>
            <w:tcW w:w="1134" w:type="dxa"/>
          </w:tcPr>
          <w:p w14:paraId="673B21DD"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628F0DC6" w14:textId="77777777" w:rsidR="008C57A8" w:rsidRPr="008C57A8" w:rsidRDefault="008C57A8" w:rsidP="00ED32EB">
            <w:pPr>
              <w:rPr>
                <w:rFonts w:cs="Arial"/>
                <w:b/>
                <w:sz w:val="18"/>
                <w:szCs w:val="18"/>
              </w:rPr>
            </w:pPr>
            <w:r w:rsidRPr="008C57A8">
              <w:rPr>
                <w:rFonts w:cs="Arial"/>
                <w:b/>
                <w:sz w:val="18"/>
                <w:szCs w:val="18"/>
              </w:rPr>
              <w:t>Dénomination</w:t>
            </w:r>
          </w:p>
        </w:tc>
        <w:tc>
          <w:tcPr>
            <w:tcW w:w="2854" w:type="dxa"/>
          </w:tcPr>
          <w:p w14:paraId="251053C0" w14:textId="77777777" w:rsidR="008C57A8" w:rsidRPr="008C57A8" w:rsidRDefault="008C57A8" w:rsidP="00ED32EB">
            <w:pPr>
              <w:rPr>
                <w:rFonts w:cs="Arial"/>
                <w:b/>
                <w:sz w:val="18"/>
                <w:szCs w:val="18"/>
              </w:rPr>
            </w:pPr>
            <w:r w:rsidRPr="008C57A8">
              <w:rPr>
                <w:rFonts w:cs="Arial"/>
                <w:b/>
                <w:sz w:val="18"/>
                <w:szCs w:val="18"/>
                <w:lang w:val="nl-NL"/>
              </w:rPr>
              <w:t>Unités visées sous 1-2°</w:t>
            </w:r>
          </w:p>
        </w:tc>
      </w:tr>
      <w:tr w:rsidR="008C57A8" w:rsidRPr="00422EEE" w14:paraId="545F164C" w14:textId="77777777" w:rsidTr="00ED32EB">
        <w:trPr>
          <w:jc w:val="center"/>
        </w:trPr>
        <w:tc>
          <w:tcPr>
            <w:tcW w:w="8262" w:type="dxa"/>
            <w:gridSpan w:val="4"/>
          </w:tcPr>
          <w:p w14:paraId="38EC17F0" w14:textId="77777777" w:rsidR="008C57A8" w:rsidRPr="00422EEE" w:rsidRDefault="008C57A8" w:rsidP="00ED32EB">
            <w:pPr>
              <w:jc w:val="both"/>
              <w:rPr>
                <w:rFonts w:cs="Arial"/>
                <w:caps/>
              </w:rPr>
            </w:pPr>
            <w:r w:rsidRPr="00116729">
              <w:rPr>
                <w:rFonts w:cs="Arial"/>
                <w:b/>
                <w:caps/>
                <w:sz w:val="18"/>
                <w:szCs w:val="18"/>
              </w:rPr>
              <w:t xml:space="preserve">lévothyroxine </w:t>
            </w:r>
            <w:r w:rsidRPr="00116729">
              <w:rPr>
                <w:rFonts w:cs="Arial"/>
                <w:caps/>
                <w:sz w:val="18"/>
                <w:szCs w:val="18"/>
              </w:rPr>
              <w:t>(ATC : H03AA01)</w:t>
            </w:r>
          </w:p>
        </w:tc>
      </w:tr>
      <w:tr w:rsidR="008C57A8" w:rsidRPr="00422EEE" w14:paraId="0DB7109F" w14:textId="77777777" w:rsidTr="00ED32EB">
        <w:trPr>
          <w:jc w:val="center"/>
        </w:trPr>
        <w:tc>
          <w:tcPr>
            <w:tcW w:w="1013" w:type="dxa"/>
          </w:tcPr>
          <w:p w14:paraId="5EE73FB8" w14:textId="77777777" w:rsidR="008C57A8" w:rsidRPr="00116729" w:rsidRDefault="008C57A8" w:rsidP="00ED32EB">
            <w:pPr>
              <w:rPr>
                <w:rFonts w:cs="Arial"/>
                <w:sz w:val="18"/>
                <w:szCs w:val="18"/>
                <w:lang w:val="fr-FR"/>
              </w:rPr>
            </w:pPr>
            <w:r w:rsidRPr="00116729">
              <w:rPr>
                <w:rFonts w:cs="Arial"/>
                <w:sz w:val="18"/>
                <w:szCs w:val="18"/>
                <w:lang w:val="fr-FR"/>
              </w:rPr>
              <w:lastRenderedPageBreak/>
              <w:t>B-86**</w:t>
            </w:r>
          </w:p>
        </w:tc>
        <w:tc>
          <w:tcPr>
            <w:tcW w:w="1134" w:type="dxa"/>
          </w:tcPr>
          <w:p w14:paraId="68845513" w14:textId="064E7F50" w:rsidR="008C57A8" w:rsidRPr="00116729" w:rsidRDefault="008C57A8" w:rsidP="00ED32EB">
            <w:pPr>
              <w:rPr>
                <w:rFonts w:cs="Arial"/>
                <w:sz w:val="18"/>
                <w:szCs w:val="18"/>
              </w:rPr>
            </w:pPr>
            <w:r w:rsidRPr="00116729">
              <w:rPr>
                <w:rFonts w:cs="Arial"/>
                <w:sz w:val="18"/>
                <w:szCs w:val="18"/>
              </w:rPr>
              <w:t>7734-981</w:t>
            </w:r>
          </w:p>
        </w:tc>
        <w:tc>
          <w:tcPr>
            <w:tcW w:w="3261" w:type="dxa"/>
          </w:tcPr>
          <w:p w14:paraId="37C0B4EF" w14:textId="5BE13419"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76EA1867" w14:textId="77777777"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116729">
              <w:rPr>
                <w:rFonts w:cs="Arial"/>
                <w:spacing w:val="-2"/>
                <w:sz w:val="18"/>
                <w:szCs w:val="18"/>
                <w:lang w:val="fr-FR"/>
              </w:rPr>
              <w:t>per</w:t>
            </w:r>
          </w:p>
        </w:tc>
      </w:tr>
      <w:tr w:rsidR="008C57A8" w:rsidRPr="00900C69" w14:paraId="0B742AEE" w14:textId="77777777" w:rsidTr="00ED32EB">
        <w:trPr>
          <w:jc w:val="center"/>
        </w:trPr>
        <w:tc>
          <w:tcPr>
            <w:tcW w:w="1013" w:type="dxa"/>
          </w:tcPr>
          <w:p w14:paraId="43055823"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3F130F48" w14:textId="423286E3" w:rsidR="008C57A8" w:rsidRPr="00116729" w:rsidRDefault="008C57A8" w:rsidP="00ED32EB">
            <w:pPr>
              <w:rPr>
                <w:rFonts w:cs="Arial"/>
                <w:sz w:val="18"/>
                <w:szCs w:val="18"/>
              </w:rPr>
            </w:pPr>
            <w:r w:rsidRPr="00116729">
              <w:rPr>
                <w:rFonts w:cs="Arial"/>
                <w:sz w:val="18"/>
                <w:szCs w:val="18"/>
              </w:rPr>
              <w:t>7734-981</w:t>
            </w:r>
          </w:p>
        </w:tc>
        <w:tc>
          <w:tcPr>
            <w:tcW w:w="3261" w:type="dxa"/>
          </w:tcPr>
          <w:p w14:paraId="593E0B75" w14:textId="1E360AC8" w:rsidR="008C57A8" w:rsidRPr="00116729" w:rsidRDefault="008C57A8" w:rsidP="00ED32EB">
            <w:pPr>
              <w:rPr>
                <w:rFonts w:cs="Arial"/>
                <w:spacing w:val="-2"/>
                <w:sz w:val="18"/>
                <w:szCs w:val="18"/>
                <w:lang w:val="fr-FR"/>
              </w:rPr>
            </w:pPr>
            <w:r w:rsidRPr="00116729">
              <w:rPr>
                <w:rFonts w:cs="Arial"/>
                <w:spacing w:val="-2"/>
                <w:sz w:val="18"/>
                <w:szCs w:val="18"/>
                <w:lang w:val="fr-FR"/>
              </w:rPr>
              <w:t>pr. amp. inj. 1 x 200 mcg/</w:t>
            </w:r>
            <w:r w:rsidR="00501395">
              <w:rPr>
                <w:rFonts w:cs="Arial"/>
                <w:spacing w:val="-2"/>
                <w:sz w:val="18"/>
                <w:szCs w:val="18"/>
                <w:lang w:val="fr-FR"/>
              </w:rPr>
              <w:t>1 mL</w:t>
            </w:r>
          </w:p>
        </w:tc>
        <w:tc>
          <w:tcPr>
            <w:tcW w:w="2854" w:type="dxa"/>
          </w:tcPr>
          <w:p w14:paraId="3C4A5A3A" w14:textId="6659D873"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116729">
              <w:rPr>
                <w:rFonts w:cs="Arial"/>
                <w:spacing w:val="-2"/>
                <w:sz w:val="18"/>
                <w:szCs w:val="18"/>
                <w:lang w:val="fr-FR"/>
              </w:rPr>
              <w:t xml:space="preserve">par amp. </w:t>
            </w:r>
            <w:r w:rsidR="00501395">
              <w:rPr>
                <w:rFonts w:cs="Arial"/>
                <w:spacing w:val="-2"/>
                <w:sz w:val="18"/>
                <w:szCs w:val="18"/>
                <w:lang w:val="fr-FR"/>
              </w:rPr>
              <w:t>1 mL</w:t>
            </w:r>
          </w:p>
        </w:tc>
      </w:tr>
    </w:tbl>
    <w:p w14:paraId="19C6C33C" w14:textId="580762A0" w:rsidR="008C57A8" w:rsidRPr="008C57A8" w:rsidRDefault="008C57A8" w:rsidP="000F6438">
      <w:pPr>
        <w:rPr>
          <w:rFonts w:cs="Arial"/>
          <w:sz w:val="14"/>
          <w:szCs w:val="24"/>
        </w:rPr>
      </w:pPr>
    </w:p>
    <w:p w14:paraId="7105F9BB" w14:textId="06902553" w:rsidR="002936B1" w:rsidRDefault="002936B1" w:rsidP="000F6438">
      <w:pPr>
        <w:rPr>
          <w:rFonts w:cs="Arial"/>
          <w:sz w:val="14"/>
          <w:szCs w:val="24"/>
          <w:lang w:val="fr-FR"/>
        </w:rPr>
      </w:pPr>
    </w:p>
    <w:p w14:paraId="016F7333" w14:textId="77777777" w:rsidR="000D1524" w:rsidRPr="006B007D"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45189F29" w14:textId="77777777" w:rsidTr="00E07973">
        <w:trPr>
          <w:jc w:val="center"/>
        </w:trPr>
        <w:tc>
          <w:tcPr>
            <w:tcW w:w="654" w:type="dxa"/>
            <w:noWrap/>
            <w:tcMar>
              <w:left w:w="0" w:type="dxa"/>
              <w:right w:w="0" w:type="dxa"/>
            </w:tcMar>
          </w:tcPr>
          <w:p w14:paraId="2BA30B9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2900BC89" w14:textId="77777777" w:rsidR="000D1524" w:rsidRPr="00905203"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clofazimine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65ECB640" w14:textId="77777777" w:rsidR="000D1524" w:rsidRPr="00905203"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de clofazimine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tuberculeuse et qui ne sont pas éligibles au traitement par des médicaments de première</w:t>
            </w:r>
            <w:r>
              <w:rPr>
                <w:rFonts w:cs="Arial"/>
                <w:sz w:val="18"/>
                <w:szCs w:val="18"/>
                <w:lang w:val="fr-FR"/>
              </w:rPr>
              <w:t xml:space="preserve"> ligne</w:t>
            </w:r>
            <w:r w:rsidRPr="00905203">
              <w:rPr>
                <w:rFonts w:cs="Arial"/>
                <w:sz w:val="18"/>
                <w:szCs w:val="18"/>
                <w:lang w:val="fr-FR"/>
              </w:rPr>
              <w:t xml:space="preserve">, en raison d’une toxicité, d’une intolérance ou d’une résistance à ces médicaments de première </w:t>
            </w:r>
            <w:r>
              <w:rPr>
                <w:rFonts w:cs="Arial"/>
                <w:sz w:val="18"/>
                <w:szCs w:val="18"/>
                <w:lang w:val="fr-FR"/>
              </w:rPr>
              <w:t>ligne.</w:t>
            </w:r>
          </w:p>
        </w:tc>
      </w:tr>
      <w:tr w:rsidR="000D1524" w:rsidRPr="00DD7662" w14:paraId="1D2DF50C" w14:textId="77777777" w:rsidTr="00E07973">
        <w:trPr>
          <w:jc w:val="center"/>
        </w:trPr>
        <w:tc>
          <w:tcPr>
            <w:tcW w:w="654" w:type="dxa"/>
            <w:noWrap/>
            <w:tcMar>
              <w:left w:w="0" w:type="dxa"/>
              <w:right w:w="0" w:type="dxa"/>
            </w:tcMar>
          </w:tcPr>
          <w:p w14:paraId="5C9ECB3F"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70C8FDD9" w14:textId="77777777" w:rsidTr="00E07973">
        <w:trPr>
          <w:jc w:val="center"/>
        </w:trPr>
        <w:tc>
          <w:tcPr>
            <w:tcW w:w="654" w:type="dxa"/>
            <w:noWrap/>
            <w:tcMar>
              <w:left w:w="0" w:type="dxa"/>
              <w:right w:w="0" w:type="dxa"/>
            </w:tcMar>
          </w:tcPr>
          <w:p w14:paraId="071E912C"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DD7662" w:rsidRDefault="000D1524" w:rsidP="00E07973">
            <w:pPr>
              <w:contextualSpacing/>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2785DF10" w14:textId="77777777" w:rsidR="000D1524" w:rsidRPr="00DD7662"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69BF5CB9" w14:textId="77777777" w:rsidR="000D1524" w:rsidRPr="00586CC0"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73CAC399" w14:textId="77777777" w:rsidTr="00E07973">
        <w:trPr>
          <w:jc w:val="center"/>
        </w:trPr>
        <w:tc>
          <w:tcPr>
            <w:tcW w:w="992" w:type="dxa"/>
          </w:tcPr>
          <w:p w14:paraId="6D551ED0"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758C0A32"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8700B17"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1D662CA0"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6B1D114F" w14:textId="77777777" w:rsidTr="00E07973">
        <w:trPr>
          <w:trHeight w:val="300"/>
          <w:jc w:val="center"/>
        </w:trPr>
        <w:tc>
          <w:tcPr>
            <w:tcW w:w="992" w:type="dxa"/>
          </w:tcPr>
          <w:p w14:paraId="44BEBDBE"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6481F0EC"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680471D6"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0D90125C"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618C4456" w14:textId="77777777" w:rsidTr="00E07973">
        <w:trPr>
          <w:jc w:val="center"/>
        </w:trPr>
        <w:tc>
          <w:tcPr>
            <w:tcW w:w="8294" w:type="dxa"/>
            <w:gridSpan w:val="4"/>
          </w:tcPr>
          <w:p w14:paraId="552E0540" w14:textId="5AFD7FEC" w:rsidR="00162DBF" w:rsidRPr="00CD1BDC" w:rsidRDefault="00162DBF" w:rsidP="00162DBF">
            <w:pPr>
              <w:rPr>
                <w:rFonts w:cs="Arial"/>
                <w:bCs/>
                <w:sz w:val="18"/>
                <w:szCs w:val="18"/>
                <w:lang w:val="nl-NL"/>
              </w:rPr>
            </w:pPr>
            <w:r w:rsidRPr="009C318C">
              <w:rPr>
                <w:rFonts w:cs="Arial"/>
                <w:b/>
                <w:sz w:val="18"/>
                <w:szCs w:val="18"/>
                <w:lang w:val="en-US"/>
              </w:rPr>
              <w:t>CLOFAZIMINE</w:t>
            </w:r>
            <w:r w:rsidRPr="00CD1BDC">
              <w:rPr>
                <w:rFonts w:cs="Arial"/>
                <w:b/>
                <w:sz w:val="18"/>
                <w:szCs w:val="18"/>
                <w:lang w:val="en-US"/>
              </w:rPr>
              <w:t xml:space="preserve"> </w:t>
            </w:r>
            <w:r>
              <w:rPr>
                <w:rFonts w:cs="Arial"/>
                <w:bCs/>
                <w:sz w:val="18"/>
                <w:szCs w:val="18"/>
                <w:lang w:val="en-US"/>
              </w:rPr>
              <w:t>(ATC : J04BA01)</w:t>
            </w:r>
          </w:p>
        </w:tc>
      </w:tr>
      <w:tr w:rsidR="00162DBF" w:rsidRPr="00CD1BDC" w14:paraId="6B5BDF7D" w14:textId="77777777" w:rsidTr="00E07973">
        <w:trPr>
          <w:jc w:val="center"/>
        </w:trPr>
        <w:tc>
          <w:tcPr>
            <w:tcW w:w="992" w:type="dxa"/>
          </w:tcPr>
          <w:p w14:paraId="5D267A25" w14:textId="77777777" w:rsidR="00162DBF" w:rsidRPr="00CD1BDC" w:rsidRDefault="00162DBF" w:rsidP="00162DBF">
            <w:pPr>
              <w:rPr>
                <w:rFonts w:cs="Arial"/>
                <w:sz w:val="18"/>
                <w:szCs w:val="18"/>
                <w:lang w:val="nl-NL"/>
              </w:rPr>
            </w:pPr>
            <w:bookmarkStart w:id="4" w:name="_Hlk184024245"/>
            <w:r w:rsidRPr="00CD1BDC">
              <w:rPr>
                <w:rFonts w:cs="Arial"/>
                <w:sz w:val="18"/>
                <w:szCs w:val="18"/>
                <w:lang w:val="fr-FR"/>
              </w:rPr>
              <w:t>B-</w:t>
            </w:r>
            <w:r>
              <w:rPr>
                <w:rFonts w:cs="Arial"/>
                <w:sz w:val="18"/>
                <w:szCs w:val="18"/>
                <w:lang w:val="fr-FR"/>
              </w:rPr>
              <w:t>391</w:t>
            </w:r>
            <w:r w:rsidRPr="00CD1BDC">
              <w:rPr>
                <w:rFonts w:cs="Arial"/>
                <w:sz w:val="18"/>
                <w:szCs w:val="18"/>
                <w:lang w:val="fr-FR"/>
              </w:rPr>
              <w:t>*</w:t>
            </w:r>
          </w:p>
        </w:tc>
        <w:tc>
          <w:tcPr>
            <w:tcW w:w="1134" w:type="dxa"/>
          </w:tcPr>
          <w:p w14:paraId="2828D4A7"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4172E42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6FA6C18B"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4BDEF9A8" w14:textId="77777777" w:rsidTr="00E07973">
        <w:trPr>
          <w:jc w:val="center"/>
        </w:trPr>
        <w:tc>
          <w:tcPr>
            <w:tcW w:w="992" w:type="dxa"/>
          </w:tcPr>
          <w:p w14:paraId="3E99B120"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292CF610"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3CE88AB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50 mg</w:t>
            </w:r>
          </w:p>
        </w:tc>
        <w:tc>
          <w:tcPr>
            <w:tcW w:w="2870" w:type="dxa"/>
          </w:tcPr>
          <w:p w14:paraId="401DA20F"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bookmarkEnd w:id="4"/>
      <w:tr w:rsidR="00162DBF" w:rsidRPr="00CD1BDC" w14:paraId="05ADBF90" w14:textId="77777777" w:rsidTr="00E07973">
        <w:trPr>
          <w:jc w:val="center"/>
        </w:trPr>
        <w:tc>
          <w:tcPr>
            <w:tcW w:w="992" w:type="dxa"/>
          </w:tcPr>
          <w:p w14:paraId="441C8490" w14:textId="77777777" w:rsidR="00162DBF" w:rsidRPr="00CD1BDC" w:rsidRDefault="00162DBF" w:rsidP="00162DBF">
            <w:pPr>
              <w:rPr>
                <w:rFonts w:cs="Arial"/>
                <w:sz w:val="18"/>
                <w:szCs w:val="18"/>
                <w:lang w:val="fr-FR"/>
              </w:rPr>
            </w:pPr>
          </w:p>
        </w:tc>
        <w:tc>
          <w:tcPr>
            <w:tcW w:w="1134" w:type="dxa"/>
          </w:tcPr>
          <w:p w14:paraId="15165CAF" w14:textId="77777777" w:rsidR="00162DBF" w:rsidRPr="00CD1BDC" w:rsidRDefault="00162DBF" w:rsidP="00162DBF">
            <w:pPr>
              <w:rPr>
                <w:rFonts w:cs="Arial"/>
                <w:sz w:val="18"/>
                <w:szCs w:val="18"/>
                <w:lang w:val="en-US"/>
              </w:rPr>
            </w:pPr>
          </w:p>
        </w:tc>
        <w:tc>
          <w:tcPr>
            <w:tcW w:w="3298" w:type="dxa"/>
          </w:tcPr>
          <w:p w14:paraId="15EE6D49" w14:textId="77777777" w:rsidR="00162DBF" w:rsidRPr="00CD1BDC" w:rsidRDefault="00162DBF" w:rsidP="00162DBF">
            <w:pPr>
              <w:rPr>
                <w:rFonts w:cs="Arial"/>
                <w:spacing w:val="-2"/>
                <w:sz w:val="18"/>
                <w:szCs w:val="18"/>
                <w:lang w:val="fr-FR"/>
              </w:rPr>
            </w:pPr>
          </w:p>
        </w:tc>
        <w:tc>
          <w:tcPr>
            <w:tcW w:w="2870" w:type="dxa"/>
          </w:tcPr>
          <w:p w14:paraId="76E33679" w14:textId="77777777" w:rsidR="00162DBF" w:rsidRPr="00CD1BDC" w:rsidRDefault="00162DBF" w:rsidP="00162DBF">
            <w:pPr>
              <w:rPr>
                <w:rFonts w:cs="Arial"/>
                <w:sz w:val="18"/>
                <w:szCs w:val="18"/>
                <w:lang w:val="en-US"/>
              </w:rPr>
            </w:pPr>
          </w:p>
        </w:tc>
      </w:tr>
      <w:tr w:rsidR="00162DBF" w:rsidRPr="00CD1BDC" w14:paraId="5D2E8ADC" w14:textId="77777777" w:rsidTr="00E07973">
        <w:trPr>
          <w:jc w:val="center"/>
        </w:trPr>
        <w:tc>
          <w:tcPr>
            <w:tcW w:w="992" w:type="dxa"/>
          </w:tcPr>
          <w:p w14:paraId="759AB7AC" w14:textId="77777777" w:rsidR="00162DBF" w:rsidRPr="00CD1BDC" w:rsidRDefault="00162DBF" w:rsidP="00162DBF">
            <w:pPr>
              <w:rPr>
                <w:rFonts w:cs="Arial"/>
                <w:sz w:val="18"/>
                <w:szCs w:val="18"/>
                <w:lang w:val="nl-NL"/>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B8542CF"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5260ECD2"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6B6A0429"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0CA73C4C" w14:textId="77777777" w:rsidTr="00E07973">
        <w:trPr>
          <w:jc w:val="center"/>
        </w:trPr>
        <w:tc>
          <w:tcPr>
            <w:tcW w:w="992" w:type="dxa"/>
          </w:tcPr>
          <w:p w14:paraId="5D91FE66"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4D97F26"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66EFA474" w14:textId="77777777" w:rsidR="00162DBF" w:rsidRPr="00CD1BDC" w:rsidRDefault="00162DBF" w:rsidP="00162DBF">
            <w:pPr>
              <w:rPr>
                <w:rFonts w:cs="Arial"/>
                <w:sz w:val="18"/>
                <w:szCs w:val="18"/>
                <w:lang w:val="fr-FR"/>
              </w:rPr>
            </w:pPr>
            <w:r w:rsidRPr="00CD1BDC">
              <w:rPr>
                <w:rFonts w:cs="Arial"/>
                <w:spacing w:val="-2"/>
                <w:sz w:val="18"/>
                <w:szCs w:val="18"/>
                <w:lang w:val="fr-FR"/>
              </w:rPr>
              <w:t>pr. caps. 1 x 100 mg</w:t>
            </w:r>
          </w:p>
        </w:tc>
        <w:tc>
          <w:tcPr>
            <w:tcW w:w="2870" w:type="dxa"/>
          </w:tcPr>
          <w:p w14:paraId="1284D334"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tbl>
    <w:p w14:paraId="06C0F140" w14:textId="77777777" w:rsidR="000D1524"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2725BDB1" w14:textId="77777777" w:rsidTr="00E07973">
        <w:trPr>
          <w:jc w:val="center"/>
        </w:trPr>
        <w:tc>
          <w:tcPr>
            <w:tcW w:w="654" w:type="dxa"/>
            <w:noWrap/>
            <w:tcMar>
              <w:left w:w="0" w:type="dxa"/>
              <w:right w:w="0" w:type="dxa"/>
            </w:tcMar>
          </w:tcPr>
          <w:p w14:paraId="32F3DC3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5054447B" w14:textId="77777777" w:rsidR="000D1524" w:rsidRPr="00106F5F"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imipenem en cilastatin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w:t>
            </w:r>
            <w:r w:rsidRPr="00106F5F">
              <w:rPr>
                <w:rFonts w:cs="Arial"/>
                <w:sz w:val="18"/>
                <w:szCs w:val="18"/>
                <w:lang w:val="nl-BE"/>
              </w:rPr>
              <w:t>waarbij volgens internationale richtlijnen imipenem behandeling geadviseerd wordt.</w:t>
            </w:r>
          </w:p>
        </w:tc>
        <w:tc>
          <w:tcPr>
            <w:tcW w:w="638" w:type="dxa"/>
            <w:noWrap/>
            <w:tcMar>
              <w:left w:w="0" w:type="dxa"/>
              <w:right w:w="0" w:type="dxa"/>
            </w:tcMar>
          </w:tcPr>
          <w:p w14:paraId="4BD4115A"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21AA8E67" w14:textId="77777777" w:rsidR="000D1524" w:rsidRPr="00106F5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d’imipénem et cilastatine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 xml:space="preserve">tuberculeuse </w:t>
            </w:r>
            <w:r w:rsidRPr="00106F5F">
              <w:rPr>
                <w:rFonts w:cs="Arial"/>
                <w:sz w:val="18"/>
                <w:szCs w:val="18"/>
                <w:lang w:val="fr-FR"/>
              </w:rPr>
              <w:t>pour laquelle le traitement à l’imipén</w:t>
            </w:r>
            <w:r>
              <w:rPr>
                <w:rFonts w:cs="Arial"/>
                <w:sz w:val="18"/>
                <w:szCs w:val="18"/>
                <w:lang w:val="fr-FR"/>
              </w:rPr>
              <w:t>em</w:t>
            </w:r>
            <w:r w:rsidRPr="00106F5F">
              <w:rPr>
                <w:rFonts w:cs="Arial"/>
                <w:sz w:val="18"/>
                <w:szCs w:val="18"/>
                <w:lang w:val="fr-FR"/>
              </w:rPr>
              <w:t xml:space="preserve"> est recommandé selon les directives internationales.</w:t>
            </w:r>
          </w:p>
        </w:tc>
      </w:tr>
      <w:tr w:rsidR="000D1524" w:rsidRPr="00DD7662" w14:paraId="278D70EA" w14:textId="77777777" w:rsidTr="00E07973">
        <w:trPr>
          <w:jc w:val="center"/>
        </w:trPr>
        <w:tc>
          <w:tcPr>
            <w:tcW w:w="654" w:type="dxa"/>
            <w:noWrap/>
            <w:tcMar>
              <w:left w:w="0" w:type="dxa"/>
              <w:right w:w="0" w:type="dxa"/>
            </w:tcMar>
          </w:tcPr>
          <w:p w14:paraId="6DEAF29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2FA9183B" w14:textId="77777777" w:rsidTr="00E07973">
        <w:trPr>
          <w:jc w:val="center"/>
        </w:trPr>
        <w:tc>
          <w:tcPr>
            <w:tcW w:w="654" w:type="dxa"/>
            <w:noWrap/>
            <w:tcMar>
              <w:left w:w="0" w:type="dxa"/>
              <w:right w:w="0" w:type="dxa"/>
            </w:tcMar>
          </w:tcPr>
          <w:p w14:paraId="783180C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747AB8"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r w:rsidRPr="00747AB8">
              <w:rPr>
                <w:rFonts w:cs="Arial"/>
                <w:sz w:val="18"/>
                <w:szCs w:val="18"/>
                <w:lang w:val="nl-BE"/>
              </w:rPr>
              <w:t>infectiologisch</w:t>
            </w:r>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31486474" w14:textId="77777777" w:rsidR="000D1524" w:rsidRPr="00747AB8"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051358DE" w14:textId="77777777" w:rsidR="000D1524" w:rsidRDefault="000D1524" w:rsidP="000D1524">
      <w:pPr>
        <w:rPr>
          <w:lang w:val="fr-FR"/>
        </w:rPr>
      </w:pPr>
    </w:p>
    <w:p w14:paraId="5244F06C" w14:textId="77777777" w:rsidR="000D1524"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1EDECE42" w14:textId="77777777" w:rsidTr="00E07973">
        <w:trPr>
          <w:jc w:val="center"/>
        </w:trPr>
        <w:tc>
          <w:tcPr>
            <w:tcW w:w="992" w:type="dxa"/>
          </w:tcPr>
          <w:p w14:paraId="39C84CC8" w14:textId="77777777" w:rsidR="000D1524" w:rsidRPr="00CD1BDC" w:rsidRDefault="000D1524" w:rsidP="00E07973">
            <w:pPr>
              <w:rPr>
                <w:rFonts w:cs="Arial"/>
                <w:b/>
                <w:sz w:val="18"/>
                <w:szCs w:val="18"/>
                <w:lang w:val="en-US"/>
              </w:rPr>
            </w:pPr>
            <w:r w:rsidRPr="00CD1BDC">
              <w:rPr>
                <w:rFonts w:cs="Arial"/>
                <w:b/>
                <w:sz w:val="18"/>
                <w:szCs w:val="18"/>
                <w:lang w:val="en-US"/>
              </w:rPr>
              <w:t>Categ.</w:t>
            </w:r>
          </w:p>
        </w:tc>
        <w:tc>
          <w:tcPr>
            <w:tcW w:w="1134" w:type="dxa"/>
          </w:tcPr>
          <w:p w14:paraId="54365D90"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44B02D09" w14:textId="77777777" w:rsidR="000D1524" w:rsidRPr="00CD1BDC" w:rsidRDefault="000D1524" w:rsidP="00E07973">
            <w:pPr>
              <w:rPr>
                <w:rFonts w:cs="Arial"/>
                <w:b/>
                <w:sz w:val="18"/>
                <w:szCs w:val="18"/>
                <w:lang w:val="en-US"/>
              </w:rPr>
            </w:pPr>
            <w:r w:rsidRPr="00CD1BDC">
              <w:rPr>
                <w:rFonts w:cs="Arial"/>
                <w:b/>
                <w:sz w:val="18"/>
                <w:szCs w:val="18"/>
                <w:lang w:val="en-US"/>
              </w:rPr>
              <w:t>Benaming</w:t>
            </w:r>
          </w:p>
        </w:tc>
        <w:tc>
          <w:tcPr>
            <w:tcW w:w="2870" w:type="dxa"/>
          </w:tcPr>
          <w:p w14:paraId="35BC964D"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1AA58BFD" w14:textId="77777777" w:rsidTr="00E07973">
        <w:trPr>
          <w:trHeight w:val="300"/>
          <w:jc w:val="center"/>
        </w:trPr>
        <w:tc>
          <w:tcPr>
            <w:tcW w:w="992" w:type="dxa"/>
          </w:tcPr>
          <w:p w14:paraId="649B7BFD" w14:textId="77777777" w:rsidR="000D1524" w:rsidRPr="00CD1BDC" w:rsidRDefault="000D1524" w:rsidP="00E07973">
            <w:pPr>
              <w:rPr>
                <w:rFonts w:cs="Arial"/>
                <w:b/>
                <w:sz w:val="18"/>
                <w:szCs w:val="18"/>
                <w:lang w:val="en-US"/>
              </w:rPr>
            </w:pPr>
            <w:r w:rsidRPr="00CD1BDC">
              <w:rPr>
                <w:rFonts w:cs="Arial"/>
                <w:b/>
                <w:sz w:val="18"/>
                <w:szCs w:val="18"/>
                <w:lang w:val="en-US"/>
              </w:rPr>
              <w:t>Catég.</w:t>
            </w:r>
          </w:p>
        </w:tc>
        <w:tc>
          <w:tcPr>
            <w:tcW w:w="1134" w:type="dxa"/>
          </w:tcPr>
          <w:p w14:paraId="3BF073B9"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2945FBE" w14:textId="77777777" w:rsidR="000D1524" w:rsidRPr="00CD1BDC" w:rsidRDefault="000D1524" w:rsidP="00E07973">
            <w:pPr>
              <w:rPr>
                <w:rFonts w:cs="Arial"/>
                <w:b/>
                <w:sz w:val="18"/>
                <w:szCs w:val="18"/>
                <w:lang w:val="en-US"/>
              </w:rPr>
            </w:pPr>
            <w:r w:rsidRPr="00CD1BDC">
              <w:rPr>
                <w:rFonts w:cs="Arial"/>
                <w:b/>
                <w:sz w:val="18"/>
                <w:szCs w:val="18"/>
                <w:lang w:val="en-US"/>
              </w:rPr>
              <w:t>Dénomination</w:t>
            </w:r>
          </w:p>
        </w:tc>
        <w:tc>
          <w:tcPr>
            <w:tcW w:w="2870" w:type="dxa"/>
          </w:tcPr>
          <w:p w14:paraId="6129C633" w14:textId="77777777" w:rsidR="000D1524" w:rsidRPr="00CD1BDC" w:rsidRDefault="000D1524" w:rsidP="00E07973">
            <w:pPr>
              <w:rPr>
                <w:rFonts w:cs="Arial"/>
                <w:b/>
                <w:sz w:val="18"/>
                <w:szCs w:val="18"/>
                <w:lang w:val="en-US"/>
              </w:rPr>
            </w:pPr>
            <w:r w:rsidRPr="00CD1BDC">
              <w:rPr>
                <w:rFonts w:cs="Arial"/>
                <w:b/>
                <w:sz w:val="18"/>
                <w:szCs w:val="18"/>
                <w:lang w:val="nl-NL"/>
              </w:rPr>
              <w:t>Unités visées sous 1-2°</w:t>
            </w:r>
          </w:p>
        </w:tc>
      </w:tr>
      <w:tr w:rsidR="00162DBF" w:rsidRPr="00CD1BDC" w14:paraId="5AEC9689" w14:textId="77777777" w:rsidTr="00E07973">
        <w:trPr>
          <w:jc w:val="center"/>
        </w:trPr>
        <w:tc>
          <w:tcPr>
            <w:tcW w:w="8294" w:type="dxa"/>
            <w:gridSpan w:val="4"/>
          </w:tcPr>
          <w:p w14:paraId="5BF82D3E" w14:textId="5EFD2445" w:rsidR="00162DBF" w:rsidRPr="00CD1BDC" w:rsidRDefault="00162DBF" w:rsidP="00162DBF">
            <w:pPr>
              <w:rPr>
                <w:rFonts w:cs="Arial"/>
                <w:bCs/>
                <w:sz w:val="18"/>
                <w:szCs w:val="18"/>
                <w:lang w:val="nl-NL"/>
              </w:rPr>
            </w:pPr>
            <w:r w:rsidRPr="009C318C">
              <w:rPr>
                <w:rFonts w:cs="Arial"/>
                <w:b/>
                <w:sz w:val="18"/>
                <w:szCs w:val="18"/>
                <w:lang w:val="nl-BE"/>
              </w:rPr>
              <w:t xml:space="preserve">IMIPENEM/CILASTATINE </w:t>
            </w:r>
            <w:r>
              <w:rPr>
                <w:rFonts w:cs="Arial"/>
                <w:bCs/>
                <w:sz w:val="18"/>
                <w:szCs w:val="18"/>
                <w:lang w:val="nl-BE"/>
              </w:rPr>
              <w:t>(ATC : J01DH51)</w:t>
            </w:r>
          </w:p>
        </w:tc>
      </w:tr>
      <w:tr w:rsidR="000D1524" w:rsidRPr="00CD1BDC" w14:paraId="0ECA20AB" w14:textId="77777777" w:rsidTr="00E07973">
        <w:trPr>
          <w:jc w:val="center"/>
        </w:trPr>
        <w:tc>
          <w:tcPr>
            <w:tcW w:w="992" w:type="dxa"/>
          </w:tcPr>
          <w:p w14:paraId="4157FF01" w14:textId="77777777" w:rsidR="000D1524" w:rsidRPr="00CD1BDC" w:rsidRDefault="000D1524" w:rsidP="00E07973">
            <w:pPr>
              <w:rPr>
                <w:rFonts w:cs="Arial"/>
                <w:sz w:val="18"/>
                <w:szCs w:val="18"/>
                <w:lang w:val="nl-NL"/>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7DE9F27"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628C9A8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4711BE9B" w14:textId="77777777" w:rsidR="000D1524" w:rsidRPr="00CD1BDC" w:rsidRDefault="000D1524" w:rsidP="00E07973">
            <w:pPr>
              <w:rPr>
                <w:rFonts w:cs="Arial"/>
                <w:sz w:val="18"/>
                <w:szCs w:val="18"/>
                <w:lang w:val="en-US"/>
              </w:rPr>
            </w:pPr>
            <w:r w:rsidRPr="00CD1BDC">
              <w:rPr>
                <w:rFonts w:cs="Arial"/>
                <w:sz w:val="18"/>
                <w:szCs w:val="18"/>
                <w:lang w:val="en-US"/>
              </w:rPr>
              <w:t xml:space="preserve">per </w:t>
            </w:r>
          </w:p>
        </w:tc>
      </w:tr>
      <w:tr w:rsidR="000D1524" w:rsidRPr="00CD1BDC" w14:paraId="003ECF33" w14:textId="77777777" w:rsidTr="00E07973">
        <w:trPr>
          <w:jc w:val="center"/>
        </w:trPr>
        <w:tc>
          <w:tcPr>
            <w:tcW w:w="992" w:type="dxa"/>
          </w:tcPr>
          <w:p w14:paraId="7B540A39" w14:textId="77777777" w:rsidR="000D1524" w:rsidRPr="00CD1BDC" w:rsidRDefault="000D1524" w:rsidP="00E07973">
            <w:pPr>
              <w:rPr>
                <w:rFonts w:cs="Arial"/>
                <w:sz w:val="18"/>
                <w:szCs w:val="18"/>
                <w:lang w:val="fr-FR"/>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2191F32"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78CEAFFB" w14:textId="77777777" w:rsidR="000D1524" w:rsidRPr="00CD1BDC" w:rsidRDefault="000D1524" w:rsidP="00E07973">
            <w:pPr>
              <w:rPr>
                <w:rFonts w:cs="Arial"/>
                <w:sz w:val="18"/>
                <w:szCs w:val="18"/>
                <w:lang w:val="fr-FR"/>
              </w:rPr>
            </w:pPr>
            <w:r w:rsidRPr="00CD1BDC">
              <w:rPr>
                <w:rFonts w:cs="Arial"/>
                <w:spacing w:val="-2"/>
                <w:sz w:val="18"/>
                <w:szCs w:val="18"/>
                <w:lang w:val="fr-FR"/>
              </w:rPr>
              <w:t>fl. inj. à 500mg/500mg</w:t>
            </w:r>
          </w:p>
        </w:tc>
        <w:tc>
          <w:tcPr>
            <w:tcW w:w="2870" w:type="dxa"/>
          </w:tcPr>
          <w:p w14:paraId="2C4222D3" w14:textId="77777777" w:rsidR="000D1524" w:rsidRPr="00CD1BDC" w:rsidRDefault="000D1524" w:rsidP="00E07973">
            <w:pPr>
              <w:rPr>
                <w:rFonts w:cs="Arial"/>
                <w:sz w:val="18"/>
                <w:szCs w:val="18"/>
                <w:lang w:val="en-US"/>
              </w:rPr>
            </w:pPr>
            <w:r w:rsidRPr="00CD1BDC">
              <w:rPr>
                <w:rFonts w:cs="Arial"/>
                <w:sz w:val="18"/>
                <w:szCs w:val="18"/>
                <w:lang w:val="en-US"/>
              </w:rPr>
              <w:t>Par 1 flacon injectable</w:t>
            </w:r>
          </w:p>
        </w:tc>
      </w:tr>
    </w:tbl>
    <w:p w14:paraId="27525539" w14:textId="77777777" w:rsidR="000D1524" w:rsidRDefault="000D1524" w:rsidP="000F6438">
      <w:pPr>
        <w:rPr>
          <w:rFonts w:cs="Arial"/>
          <w:sz w:val="14"/>
          <w:szCs w:val="24"/>
          <w:lang w:val="fr-FR"/>
        </w:rPr>
      </w:pPr>
    </w:p>
    <w:p w14:paraId="2BC6BE01" w14:textId="77777777" w:rsidR="00C77B42" w:rsidRDefault="00C77B42" w:rsidP="000F6438">
      <w:pPr>
        <w:rPr>
          <w:rFonts w:cs="Arial"/>
          <w:sz w:val="14"/>
          <w:szCs w:val="24"/>
          <w:lang w:val="fr-FR"/>
        </w:rPr>
      </w:pPr>
    </w:p>
    <w:p w14:paraId="387506AF" w14:textId="77777777" w:rsidR="00C77B42" w:rsidRDefault="00C77B42"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926"/>
        <w:gridCol w:w="3543"/>
        <w:gridCol w:w="910"/>
        <w:gridCol w:w="3543"/>
      </w:tblGrid>
      <w:tr w:rsidR="00C93463" w:rsidRPr="00DD7662" w14:paraId="1DCBA7C7" w14:textId="77777777" w:rsidTr="00436CCB">
        <w:trPr>
          <w:jc w:val="center"/>
        </w:trPr>
        <w:tc>
          <w:tcPr>
            <w:tcW w:w="910" w:type="dxa"/>
            <w:noWrap/>
            <w:tcMar>
              <w:left w:w="0" w:type="dxa"/>
              <w:right w:w="0" w:type="dxa"/>
            </w:tcMar>
          </w:tcPr>
          <w:p w14:paraId="24719CD3" w14:textId="38B0BB42" w:rsidR="008D26B4" w:rsidRPr="00DD7662"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50</w:t>
            </w:r>
            <w:r w:rsidRPr="00DD7662">
              <w:rPr>
                <w:rFonts w:eastAsia="Arial" w:cs="Arial"/>
                <w:spacing w:val="-2"/>
                <w:sz w:val="18"/>
                <w:szCs w:val="18"/>
                <w:lang w:val="nl-BE" w:eastAsia="nl-BE"/>
              </w:rPr>
              <w:t>°</w:t>
            </w:r>
          </w:p>
        </w:tc>
        <w:tc>
          <w:tcPr>
            <w:tcW w:w="3543" w:type="dxa"/>
            <w:tcMar>
              <w:left w:w="170" w:type="dxa"/>
              <w:right w:w="170" w:type="dxa"/>
            </w:tcMar>
          </w:tcPr>
          <w:p w14:paraId="359A1AC0" w14:textId="4ABE2002" w:rsidR="008D26B4" w:rsidRPr="00E804DB" w:rsidRDefault="008D26B4" w:rsidP="00D44F90">
            <w:pPr>
              <w:pStyle w:val="ListParagraph"/>
              <w:numPr>
                <w:ilvl w:val="0"/>
                <w:numId w:val="45"/>
              </w:numPr>
              <w:ind w:left="227" w:hanging="227"/>
              <w:jc w:val="both"/>
              <w:rPr>
                <w:rFonts w:ascii="Arial" w:hAnsi="Arial" w:cs="Arial"/>
                <w:spacing w:val="-2"/>
                <w:sz w:val="18"/>
                <w:szCs w:val="18"/>
                <w:lang w:val="nl-BE" w:eastAsia="nl-BE"/>
              </w:rPr>
            </w:pPr>
            <w:r w:rsidRPr="00E804DB">
              <w:rPr>
                <w:rFonts w:ascii="Arial" w:hAnsi="Arial" w:cs="Arial"/>
                <w:sz w:val="18"/>
                <w:szCs w:val="18"/>
                <w:lang w:val="nl-NL"/>
              </w:rPr>
              <w:t>De farmaceutische specialiteit op basis van amsacrine komt in aanmerking voor vergoeding als ze wordt toegediend in het kader van een behandeling van acute niet-lymfoblastische leukemieën die niet gunstig reageerden op conventionele behandelingskuren :</w:t>
            </w:r>
          </w:p>
        </w:tc>
        <w:tc>
          <w:tcPr>
            <w:tcW w:w="894" w:type="dxa"/>
            <w:noWrap/>
            <w:tcMar>
              <w:left w:w="0" w:type="dxa"/>
              <w:right w:w="0" w:type="dxa"/>
            </w:tcMar>
          </w:tcPr>
          <w:p w14:paraId="74011841" w14:textId="1CD17094" w:rsidR="008D26B4" w:rsidRPr="00E804DB"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E804DB">
              <w:rPr>
                <w:rFonts w:eastAsia="Arial" w:cs="Arial"/>
                <w:spacing w:val="-2"/>
                <w:sz w:val="18"/>
                <w:szCs w:val="18"/>
                <w:lang w:val="nl-BE" w:eastAsia="nl-BE"/>
              </w:rPr>
              <w:t>50°</w:t>
            </w:r>
          </w:p>
        </w:tc>
        <w:tc>
          <w:tcPr>
            <w:tcW w:w="3543" w:type="dxa"/>
            <w:tcMar>
              <w:left w:w="170" w:type="dxa"/>
              <w:right w:w="170" w:type="dxa"/>
            </w:tcMar>
          </w:tcPr>
          <w:p w14:paraId="690C7404" w14:textId="2422F141" w:rsidR="008D26B4" w:rsidRPr="00E804DB" w:rsidRDefault="008D26B4" w:rsidP="00D44F90">
            <w:pPr>
              <w:pStyle w:val="ListParagraph"/>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E804DB">
              <w:rPr>
                <w:rFonts w:ascii="Arial" w:hAnsi="Arial" w:cs="Arial"/>
                <w:sz w:val="18"/>
                <w:szCs w:val="18"/>
              </w:rPr>
              <w:t>La spécialité pharmaceutique à base d’amsacrine fait l’objet d’un remboursement si elle est administrée dans le cadre du traitement des leucémies aiguës non lymphoblastiques qui n'ont pas répondu favorablement aux traitements conventionnels :</w:t>
            </w:r>
          </w:p>
        </w:tc>
      </w:tr>
      <w:tr w:rsidR="00C93463" w:rsidRPr="00DD7662" w14:paraId="0DCD98DC" w14:textId="77777777" w:rsidTr="00436CCB">
        <w:trPr>
          <w:jc w:val="center"/>
        </w:trPr>
        <w:tc>
          <w:tcPr>
            <w:tcW w:w="910" w:type="dxa"/>
            <w:noWrap/>
            <w:tcMar>
              <w:left w:w="0" w:type="dxa"/>
              <w:right w:w="0" w:type="dxa"/>
            </w:tcMar>
          </w:tcPr>
          <w:p w14:paraId="28F04D78" w14:textId="77777777" w:rsidR="008D26B4" w:rsidRPr="00DD7662" w:rsidRDefault="008D26B4"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25D8B5B5" w14:textId="77777777" w:rsidR="008D26B4" w:rsidRPr="00E804DB" w:rsidRDefault="008D26B4" w:rsidP="00A22BC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894" w:type="dxa"/>
            <w:noWrap/>
            <w:tcMar>
              <w:left w:w="0" w:type="dxa"/>
              <w:right w:w="0" w:type="dxa"/>
            </w:tcMar>
          </w:tcPr>
          <w:p w14:paraId="05BFB4AD" w14:textId="77777777" w:rsidR="008D26B4" w:rsidRPr="00E804DB" w:rsidRDefault="008D26B4"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fr-FR" w:eastAsia="nl-BE"/>
              </w:rPr>
            </w:pPr>
          </w:p>
        </w:tc>
        <w:tc>
          <w:tcPr>
            <w:tcW w:w="3543" w:type="dxa"/>
            <w:tcMar>
              <w:left w:w="170" w:type="dxa"/>
              <w:right w:w="170" w:type="dxa"/>
            </w:tcMar>
          </w:tcPr>
          <w:p w14:paraId="2683151C" w14:textId="77777777" w:rsidR="008D26B4" w:rsidRPr="00E804DB" w:rsidRDefault="008D26B4" w:rsidP="00A22BC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C93463" w:rsidRPr="0080495C" w14:paraId="776906F2" w14:textId="77777777" w:rsidTr="00436CCB">
        <w:trPr>
          <w:jc w:val="center"/>
        </w:trPr>
        <w:tc>
          <w:tcPr>
            <w:tcW w:w="910" w:type="dxa"/>
            <w:noWrap/>
            <w:tcMar>
              <w:left w:w="0" w:type="dxa"/>
              <w:right w:w="0" w:type="dxa"/>
            </w:tcMar>
          </w:tcPr>
          <w:p w14:paraId="236DE08D" w14:textId="77777777" w:rsidR="008D26B4" w:rsidRPr="00DD7662"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94C56A4" w14:textId="25C6938F" w:rsidR="008D26B4" w:rsidRPr="00DA7A88" w:rsidRDefault="00DA7A88" w:rsidP="00DA7A88">
            <w:pPr>
              <w:pStyle w:val="Default"/>
              <w:numPr>
                <w:ilvl w:val="0"/>
                <w:numId w:val="37"/>
              </w:numPr>
              <w:ind w:left="532" w:hanging="266"/>
              <w:jc w:val="both"/>
              <w:rPr>
                <w:rFonts w:ascii="Arial" w:hAnsi="Arial" w:cs="Arial"/>
                <w:sz w:val="18"/>
                <w:szCs w:val="18"/>
              </w:rPr>
            </w:pPr>
            <w:r>
              <w:rPr>
                <w:rFonts w:ascii="Arial" w:hAnsi="Arial" w:cs="Arial"/>
                <w:sz w:val="18"/>
                <w:szCs w:val="18"/>
              </w:rPr>
              <w:t>B</w:t>
            </w:r>
            <w:r w:rsidR="00694C00" w:rsidRPr="00E804DB">
              <w:rPr>
                <w:rFonts w:ascii="Arial" w:hAnsi="Arial" w:cs="Arial"/>
                <w:sz w:val="18"/>
                <w:szCs w:val="18"/>
              </w:rPr>
              <w:t xml:space="preserve">ij rechthebbenden die niet reageren op anthracyclines, hetzij </w:t>
            </w:r>
            <w:r w:rsidR="00694C00" w:rsidRPr="00E804DB">
              <w:rPr>
                <w:rFonts w:ascii="Arial" w:hAnsi="Arial" w:cs="Arial"/>
                <w:sz w:val="18"/>
                <w:szCs w:val="18"/>
              </w:rPr>
              <w:lastRenderedPageBreak/>
              <w:t>alleen gebruikt, hetzij samen met andere chemotherapeutica</w:t>
            </w:r>
            <w:r>
              <w:rPr>
                <w:rFonts w:ascii="Arial" w:hAnsi="Arial" w:cs="Arial"/>
                <w:sz w:val="18"/>
                <w:szCs w:val="18"/>
              </w:rPr>
              <w:t>.</w:t>
            </w:r>
          </w:p>
        </w:tc>
        <w:tc>
          <w:tcPr>
            <w:tcW w:w="894" w:type="dxa"/>
            <w:noWrap/>
            <w:tcMar>
              <w:left w:w="0" w:type="dxa"/>
              <w:right w:w="0" w:type="dxa"/>
            </w:tcMar>
          </w:tcPr>
          <w:p w14:paraId="10A4AE1E" w14:textId="77777777" w:rsidR="008D26B4" w:rsidRPr="00E804DB"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18B874E4" w14:textId="7D91179C" w:rsidR="008D26B4" w:rsidRPr="00E804DB" w:rsidRDefault="00DA7A88" w:rsidP="00485139">
            <w:pPr>
              <w:pStyle w:val="Default"/>
              <w:numPr>
                <w:ilvl w:val="0"/>
                <w:numId w:val="37"/>
              </w:numPr>
              <w:ind w:left="532" w:hanging="266"/>
              <w:jc w:val="both"/>
              <w:rPr>
                <w:rFonts w:ascii="Arial" w:hAnsi="Arial" w:cs="Arial"/>
                <w:sz w:val="18"/>
                <w:szCs w:val="18"/>
              </w:rPr>
            </w:pPr>
            <w:r>
              <w:rPr>
                <w:rFonts w:ascii="Arial" w:hAnsi="Arial" w:cs="Arial"/>
                <w:sz w:val="18"/>
                <w:szCs w:val="18"/>
              </w:rPr>
              <w:t>B</w:t>
            </w:r>
            <w:r w:rsidR="00694C00" w:rsidRPr="00E804DB">
              <w:rPr>
                <w:rFonts w:ascii="Arial" w:hAnsi="Arial" w:cs="Arial"/>
                <w:sz w:val="18"/>
                <w:szCs w:val="18"/>
              </w:rPr>
              <w:t xml:space="preserve">ij rechthebbenden die niet reageren op anthracyclines, hetzij </w:t>
            </w:r>
            <w:r w:rsidR="00694C00" w:rsidRPr="00E804DB">
              <w:rPr>
                <w:rFonts w:ascii="Arial" w:hAnsi="Arial" w:cs="Arial"/>
                <w:sz w:val="18"/>
                <w:szCs w:val="18"/>
              </w:rPr>
              <w:lastRenderedPageBreak/>
              <w:t>alleen gebruikt, hetzij samen met andere chemotherapeutica</w:t>
            </w:r>
            <w:r>
              <w:rPr>
                <w:rFonts w:ascii="Arial" w:hAnsi="Arial" w:cs="Arial"/>
                <w:sz w:val="18"/>
                <w:szCs w:val="18"/>
              </w:rPr>
              <w:t>.</w:t>
            </w:r>
          </w:p>
        </w:tc>
      </w:tr>
      <w:tr w:rsidR="00B67287" w:rsidRPr="0080495C" w14:paraId="22046B81" w14:textId="77777777" w:rsidTr="00436CCB">
        <w:trPr>
          <w:jc w:val="center"/>
        </w:trPr>
        <w:tc>
          <w:tcPr>
            <w:tcW w:w="910" w:type="dxa"/>
            <w:noWrap/>
            <w:tcMar>
              <w:left w:w="0" w:type="dxa"/>
              <w:right w:w="0" w:type="dxa"/>
            </w:tcMar>
          </w:tcPr>
          <w:p w14:paraId="303CB16E" w14:textId="77777777" w:rsidR="00B67287" w:rsidRPr="003648D3"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nl-BE" w:eastAsia="nl-BE"/>
              </w:rPr>
            </w:pPr>
          </w:p>
        </w:tc>
        <w:tc>
          <w:tcPr>
            <w:tcW w:w="3543" w:type="dxa"/>
            <w:tcMar>
              <w:left w:w="170" w:type="dxa"/>
              <w:right w:w="170" w:type="dxa"/>
            </w:tcMar>
          </w:tcPr>
          <w:p w14:paraId="236F9AA3" w14:textId="77777777" w:rsidR="00B67287" w:rsidRPr="00E804DB" w:rsidRDefault="00B67287" w:rsidP="00B67287">
            <w:pPr>
              <w:pStyle w:val="Default"/>
              <w:jc w:val="both"/>
              <w:rPr>
                <w:rFonts w:ascii="Arial" w:hAnsi="Arial" w:cs="Arial"/>
                <w:sz w:val="18"/>
                <w:szCs w:val="18"/>
              </w:rPr>
            </w:pPr>
          </w:p>
        </w:tc>
        <w:tc>
          <w:tcPr>
            <w:tcW w:w="894" w:type="dxa"/>
            <w:noWrap/>
            <w:tcMar>
              <w:left w:w="0" w:type="dxa"/>
              <w:right w:w="0" w:type="dxa"/>
            </w:tcMar>
          </w:tcPr>
          <w:p w14:paraId="0B8C123F" w14:textId="77777777" w:rsidR="00B67287" w:rsidRPr="00E804DB"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nl-BE" w:eastAsia="nl-BE"/>
              </w:rPr>
            </w:pPr>
          </w:p>
        </w:tc>
        <w:tc>
          <w:tcPr>
            <w:tcW w:w="3543" w:type="dxa"/>
            <w:tcMar>
              <w:left w:w="170" w:type="dxa"/>
              <w:right w:w="170" w:type="dxa"/>
            </w:tcMar>
          </w:tcPr>
          <w:p w14:paraId="17A4A2C0" w14:textId="77777777" w:rsidR="00B67287" w:rsidRPr="00E804DB" w:rsidRDefault="00B67287" w:rsidP="00B67287">
            <w:pPr>
              <w:pStyle w:val="Default"/>
              <w:jc w:val="both"/>
              <w:rPr>
                <w:rFonts w:ascii="Arial" w:hAnsi="Arial" w:cs="Arial"/>
                <w:sz w:val="18"/>
                <w:szCs w:val="18"/>
              </w:rPr>
            </w:pPr>
          </w:p>
        </w:tc>
      </w:tr>
      <w:tr w:rsidR="00694C00" w:rsidRPr="00694C00" w14:paraId="5F90AED9" w14:textId="77777777" w:rsidTr="00436CCB">
        <w:trPr>
          <w:jc w:val="center"/>
        </w:trPr>
        <w:tc>
          <w:tcPr>
            <w:tcW w:w="910" w:type="dxa"/>
            <w:noWrap/>
            <w:tcMar>
              <w:left w:w="0" w:type="dxa"/>
              <w:right w:w="0" w:type="dxa"/>
            </w:tcMar>
          </w:tcPr>
          <w:p w14:paraId="1920DF59" w14:textId="77777777" w:rsidR="00694C00" w:rsidRPr="003648D3"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p>
        </w:tc>
        <w:tc>
          <w:tcPr>
            <w:tcW w:w="3543" w:type="dxa"/>
            <w:tcMar>
              <w:left w:w="170" w:type="dxa"/>
              <w:right w:w="170" w:type="dxa"/>
            </w:tcMar>
          </w:tcPr>
          <w:p w14:paraId="1D2522B0" w14:textId="7162B8B9" w:rsidR="00694C00" w:rsidRPr="00E804DB" w:rsidRDefault="00DA7A88" w:rsidP="00485139">
            <w:pPr>
              <w:pStyle w:val="Default"/>
              <w:numPr>
                <w:ilvl w:val="0"/>
                <w:numId w:val="37"/>
              </w:numPr>
              <w:ind w:left="532" w:hanging="266"/>
              <w:jc w:val="both"/>
              <w:rPr>
                <w:rFonts w:ascii="Arial" w:hAnsi="Arial" w:cs="Arial"/>
                <w:sz w:val="18"/>
                <w:szCs w:val="18"/>
              </w:rPr>
            </w:pPr>
            <w:r w:rsidRPr="00DA7A88">
              <w:rPr>
                <w:rFonts w:ascii="Arial" w:hAnsi="Arial" w:cs="Arial"/>
                <w:b/>
                <w:bCs/>
                <w:sz w:val="18"/>
                <w:szCs w:val="18"/>
              </w:rPr>
              <w:t>OF</w:t>
            </w:r>
            <w:r w:rsidR="002B7D75" w:rsidRPr="00E804DB">
              <w:rPr>
                <w:rFonts w:ascii="Arial" w:hAnsi="Arial" w:cs="Arial"/>
                <w:sz w:val="18"/>
                <w:szCs w:val="18"/>
              </w:rPr>
              <w:t xml:space="preserve"> bij rechthebbenden die daarvoor behandeld werden met maximale cumulatieve dosissen van deze anthracyclines.</w:t>
            </w:r>
          </w:p>
        </w:tc>
        <w:tc>
          <w:tcPr>
            <w:tcW w:w="894" w:type="dxa"/>
            <w:noWrap/>
            <w:tcMar>
              <w:left w:w="0" w:type="dxa"/>
              <w:right w:w="0" w:type="dxa"/>
            </w:tcMar>
          </w:tcPr>
          <w:p w14:paraId="34B08D1C" w14:textId="77777777" w:rsidR="00694C00" w:rsidRPr="00E804DB"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4223679" w14:textId="7CAF3741" w:rsidR="00694C00" w:rsidRPr="00E804DB" w:rsidRDefault="00DA7A88" w:rsidP="00485139">
            <w:pPr>
              <w:pStyle w:val="Default"/>
              <w:numPr>
                <w:ilvl w:val="0"/>
                <w:numId w:val="37"/>
              </w:numPr>
              <w:ind w:left="532" w:hanging="266"/>
              <w:jc w:val="both"/>
              <w:rPr>
                <w:rFonts w:ascii="Arial" w:hAnsi="Arial" w:cs="Arial"/>
                <w:sz w:val="18"/>
                <w:szCs w:val="18"/>
                <w:lang w:val="fr-BE"/>
              </w:rPr>
            </w:pPr>
            <w:r w:rsidRPr="00DA7A88">
              <w:rPr>
                <w:rFonts w:ascii="Arial" w:hAnsi="Arial" w:cs="Arial"/>
                <w:b/>
                <w:bCs/>
                <w:sz w:val="18"/>
                <w:szCs w:val="18"/>
                <w:lang w:val="fr-BE"/>
              </w:rPr>
              <w:t>OU</w:t>
            </w:r>
            <w:r w:rsidR="002B7D75" w:rsidRPr="00E804DB">
              <w:rPr>
                <w:rFonts w:ascii="Arial" w:hAnsi="Arial" w:cs="Arial"/>
                <w:sz w:val="18"/>
                <w:szCs w:val="18"/>
                <w:lang w:val="fr-BE"/>
              </w:rPr>
              <w:t xml:space="preserve"> chez les bénéficiaires traités auparavant aux doses cumulatives maximales </w:t>
            </w:r>
            <w:r w:rsidR="002B7D75" w:rsidRPr="003648D3">
              <w:rPr>
                <w:rFonts w:ascii="Arial" w:hAnsi="Arial" w:cs="Arial"/>
                <w:sz w:val="18"/>
                <w:szCs w:val="18"/>
                <w:lang w:val="fr-BE"/>
              </w:rPr>
              <w:t>de</w:t>
            </w:r>
            <w:r w:rsidR="002B7D75" w:rsidRPr="00E804DB">
              <w:rPr>
                <w:rFonts w:ascii="Arial" w:hAnsi="Arial" w:cs="Arial"/>
                <w:sz w:val="18"/>
                <w:szCs w:val="18"/>
                <w:lang w:val="fr-BE"/>
              </w:rPr>
              <w:t xml:space="preserve"> ces anthracyclines.</w:t>
            </w:r>
          </w:p>
        </w:tc>
      </w:tr>
      <w:tr w:rsidR="00B67287" w:rsidRPr="00694C00" w14:paraId="1BB13C54" w14:textId="77777777" w:rsidTr="00436CCB">
        <w:trPr>
          <w:jc w:val="center"/>
        </w:trPr>
        <w:tc>
          <w:tcPr>
            <w:tcW w:w="910" w:type="dxa"/>
            <w:noWrap/>
            <w:tcMar>
              <w:left w:w="0" w:type="dxa"/>
              <w:right w:w="0" w:type="dxa"/>
            </w:tcMar>
          </w:tcPr>
          <w:p w14:paraId="75544762" w14:textId="77777777" w:rsidR="00B67287" w:rsidRPr="00DD7662"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3D437B1B" w14:textId="77777777" w:rsidR="00B67287" w:rsidRPr="003648D3" w:rsidRDefault="00B67287" w:rsidP="00B67287">
            <w:pPr>
              <w:pStyle w:val="Default"/>
              <w:jc w:val="both"/>
              <w:rPr>
                <w:rFonts w:ascii="Arial" w:hAnsi="Arial" w:cs="Arial"/>
                <w:sz w:val="18"/>
                <w:szCs w:val="18"/>
                <w:lang w:val="fr-BE"/>
              </w:rPr>
            </w:pPr>
          </w:p>
        </w:tc>
        <w:tc>
          <w:tcPr>
            <w:tcW w:w="894" w:type="dxa"/>
            <w:noWrap/>
            <w:tcMar>
              <w:left w:w="0" w:type="dxa"/>
              <w:right w:w="0" w:type="dxa"/>
            </w:tcMar>
          </w:tcPr>
          <w:p w14:paraId="60D68210" w14:textId="77777777" w:rsidR="00B67287" w:rsidRPr="003648D3"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2048960D" w14:textId="77777777" w:rsidR="00B67287" w:rsidRPr="00E804DB" w:rsidRDefault="00B67287" w:rsidP="00B67287">
            <w:pPr>
              <w:pStyle w:val="Default"/>
              <w:jc w:val="both"/>
              <w:rPr>
                <w:rFonts w:ascii="Arial" w:hAnsi="Arial" w:cs="Arial"/>
                <w:sz w:val="18"/>
                <w:szCs w:val="18"/>
                <w:lang w:val="fr-BE"/>
              </w:rPr>
            </w:pPr>
          </w:p>
        </w:tc>
      </w:tr>
      <w:tr w:rsidR="00694C00" w:rsidRPr="00B67287" w14:paraId="7011FEDF" w14:textId="77777777" w:rsidTr="00436CCB">
        <w:trPr>
          <w:jc w:val="center"/>
        </w:trPr>
        <w:tc>
          <w:tcPr>
            <w:tcW w:w="910" w:type="dxa"/>
            <w:noWrap/>
            <w:tcMar>
              <w:left w:w="0" w:type="dxa"/>
              <w:right w:w="0" w:type="dxa"/>
            </w:tcMar>
          </w:tcPr>
          <w:p w14:paraId="54139793" w14:textId="77777777" w:rsidR="00694C00" w:rsidRPr="00DD7662"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EAAB893" w14:textId="41D6E736" w:rsidR="00694C00" w:rsidRPr="00DA7A88" w:rsidRDefault="00B67287" w:rsidP="00DA7A88">
            <w:pPr>
              <w:pStyle w:val="ListParagraph"/>
              <w:numPr>
                <w:ilvl w:val="0"/>
                <w:numId w:val="45"/>
              </w:numPr>
              <w:ind w:left="227" w:hanging="227"/>
              <w:jc w:val="both"/>
              <w:rPr>
                <w:rFonts w:ascii="Arial" w:hAnsi="Arial" w:cs="Arial"/>
                <w:sz w:val="18"/>
                <w:szCs w:val="18"/>
                <w:lang w:val="nl-NL"/>
              </w:rPr>
            </w:pPr>
            <w:r w:rsidRPr="00E804DB">
              <w:rPr>
                <w:rFonts w:ascii="Arial" w:hAnsi="Arial" w:cs="Arial"/>
                <w:sz w:val="18"/>
                <w:szCs w:val="18"/>
                <w:lang w:val="nl-NL"/>
              </w:rPr>
              <w:t>De vergoeding hangt af van de aflevering aan de betrokken ziekenhuisapotheker van het aanvraagformulier, waarvan het model in bijlage A van de huidige paragraaf is overgenomen, ingevuld en ondertekend door de arts-specialist verantwoordelijk voor de behandeling.</w:t>
            </w:r>
          </w:p>
        </w:tc>
        <w:tc>
          <w:tcPr>
            <w:tcW w:w="894" w:type="dxa"/>
            <w:noWrap/>
            <w:tcMar>
              <w:left w:w="0" w:type="dxa"/>
              <w:right w:w="0" w:type="dxa"/>
            </w:tcMar>
          </w:tcPr>
          <w:p w14:paraId="46778E88" w14:textId="77777777" w:rsidR="00694C00" w:rsidRPr="00E804DB" w:rsidRDefault="00694C00" w:rsidP="00A22BC3">
            <w:pPr>
              <w:tabs>
                <w:tab w:val="left" w:pos="0"/>
                <w:tab w:val="left" w:pos="341"/>
                <w:tab w:val="left" w:pos="542"/>
                <w:tab w:val="left" w:pos="762"/>
                <w:tab w:val="left" w:pos="5273"/>
                <w:tab w:val="left" w:pos="5503"/>
                <w:tab w:val="left" w:pos="5667"/>
              </w:tabs>
              <w:ind w:left="340" w:hanging="340"/>
              <w:jc w:val="both"/>
              <w:rPr>
                <w:rFonts w:cs="Arial"/>
                <w:sz w:val="18"/>
                <w:szCs w:val="18"/>
                <w:lang w:val="nl-NL"/>
              </w:rPr>
            </w:pPr>
          </w:p>
        </w:tc>
        <w:tc>
          <w:tcPr>
            <w:tcW w:w="3543" w:type="dxa"/>
            <w:tcMar>
              <w:left w:w="170" w:type="dxa"/>
              <w:right w:w="170" w:type="dxa"/>
            </w:tcMar>
          </w:tcPr>
          <w:p w14:paraId="73A3DAE8" w14:textId="1E6272B2" w:rsidR="00694C00" w:rsidRPr="00DA7A88" w:rsidRDefault="00B67287" w:rsidP="00D44F90">
            <w:pPr>
              <w:pStyle w:val="ListParagraph"/>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E804DB">
              <w:rPr>
                <w:rFonts w:ascii="Arial" w:hAnsi="Arial" w:cs="Arial"/>
                <w:sz w:val="18"/>
                <w:szCs w:val="18"/>
                <w:lang w:val="fr-BE"/>
              </w:rPr>
              <w:t xml:space="preserve">Le </w:t>
            </w:r>
            <w:r w:rsidRPr="00E804DB">
              <w:rPr>
                <w:rFonts w:ascii="Arial" w:hAnsi="Arial" w:cs="Arial"/>
                <w:sz w:val="18"/>
                <w:szCs w:val="18"/>
              </w:rPr>
              <w:t>remboursement</w:t>
            </w:r>
            <w:r w:rsidRPr="00E804DB">
              <w:rPr>
                <w:rFonts w:ascii="Arial" w:hAnsi="Arial" w:cs="Arial"/>
                <w:sz w:val="18"/>
                <w:szCs w:val="18"/>
                <w:lang w:val="fr-BE"/>
              </w:rPr>
              <w:t xml:space="preserve"> est subordonné à la remise au pharmacien hospitalier d’un </w:t>
            </w:r>
            <w:r w:rsidRPr="00D44F90">
              <w:rPr>
                <w:rFonts w:ascii="Arial" w:hAnsi="Arial" w:cs="Arial"/>
                <w:sz w:val="18"/>
                <w:szCs w:val="18"/>
              </w:rPr>
              <w:t>formulaire</w:t>
            </w:r>
            <w:r w:rsidRPr="00E804DB">
              <w:rPr>
                <w:rFonts w:ascii="Arial" w:hAnsi="Arial" w:cs="Arial"/>
                <w:sz w:val="18"/>
                <w:szCs w:val="18"/>
                <w:lang w:val="fr-BE"/>
              </w:rPr>
              <w:t xml:space="preserve"> de demande, dont le modèle est reproduit à l’annexe A du présent paragraphe, complété et signé par le médecin spécialiste responsable du traitement.</w:t>
            </w:r>
          </w:p>
        </w:tc>
      </w:tr>
      <w:tr w:rsidR="00694C00" w:rsidRPr="00B67287" w14:paraId="303C1758" w14:textId="77777777" w:rsidTr="00436CCB">
        <w:trPr>
          <w:jc w:val="center"/>
        </w:trPr>
        <w:tc>
          <w:tcPr>
            <w:tcW w:w="910" w:type="dxa"/>
            <w:noWrap/>
            <w:tcMar>
              <w:left w:w="0" w:type="dxa"/>
              <w:right w:w="0" w:type="dxa"/>
            </w:tcMar>
          </w:tcPr>
          <w:p w14:paraId="78390CC8" w14:textId="77777777" w:rsidR="00694C00" w:rsidRPr="00B67287"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3FAC5622" w14:textId="77777777" w:rsidR="00694C00" w:rsidRPr="00E804DB" w:rsidRDefault="00694C00" w:rsidP="00B67287">
            <w:pPr>
              <w:pStyle w:val="Default"/>
              <w:jc w:val="both"/>
              <w:rPr>
                <w:rFonts w:ascii="Arial" w:hAnsi="Arial" w:cs="Arial"/>
                <w:sz w:val="18"/>
                <w:szCs w:val="18"/>
                <w:lang w:val="fr-BE"/>
              </w:rPr>
            </w:pPr>
          </w:p>
        </w:tc>
        <w:tc>
          <w:tcPr>
            <w:tcW w:w="894" w:type="dxa"/>
            <w:noWrap/>
            <w:tcMar>
              <w:left w:w="0" w:type="dxa"/>
              <w:right w:w="0" w:type="dxa"/>
            </w:tcMar>
          </w:tcPr>
          <w:p w14:paraId="51712B65" w14:textId="77777777" w:rsidR="00694C00" w:rsidRPr="00E804DB"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9AA1BF" w14:textId="77777777" w:rsidR="00694C00" w:rsidRPr="00E804DB" w:rsidRDefault="00694C00" w:rsidP="00895465">
            <w:pPr>
              <w:pStyle w:val="Default"/>
              <w:jc w:val="both"/>
              <w:rPr>
                <w:rFonts w:ascii="Arial" w:hAnsi="Arial" w:cs="Arial"/>
                <w:sz w:val="18"/>
                <w:szCs w:val="18"/>
                <w:lang w:val="fr-BE"/>
              </w:rPr>
            </w:pPr>
          </w:p>
        </w:tc>
      </w:tr>
      <w:tr w:rsidR="00694C00" w:rsidRPr="00F018C2" w14:paraId="0171EEEE" w14:textId="77777777" w:rsidTr="00436CCB">
        <w:trPr>
          <w:jc w:val="center"/>
        </w:trPr>
        <w:tc>
          <w:tcPr>
            <w:tcW w:w="910" w:type="dxa"/>
            <w:noWrap/>
            <w:tcMar>
              <w:left w:w="0" w:type="dxa"/>
              <w:right w:w="0" w:type="dxa"/>
            </w:tcMar>
          </w:tcPr>
          <w:p w14:paraId="2A4DDCB8" w14:textId="77777777" w:rsidR="00694C00" w:rsidRPr="00B67287"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8193B17" w14:textId="72E58B93" w:rsidR="00694C00" w:rsidRPr="00E804DB" w:rsidRDefault="00B67287" w:rsidP="00B67287">
            <w:pPr>
              <w:pStyle w:val="Default"/>
              <w:jc w:val="both"/>
              <w:rPr>
                <w:rFonts w:ascii="Arial" w:hAnsi="Arial" w:cs="Arial"/>
                <w:sz w:val="18"/>
                <w:szCs w:val="18"/>
              </w:rPr>
            </w:pPr>
            <w:r w:rsidRPr="00E804DB">
              <w:rPr>
                <w:rFonts w:ascii="Arial" w:hAnsi="Arial" w:cs="Arial"/>
                <w:sz w:val="18"/>
                <w:szCs w:val="18"/>
              </w:rPr>
              <w:t>Door aldus het formulier volledig in te vullen in de ad hoc rubrieken, vermeldt de arts-specialist van wie hierboven sprake is, gelijktijdig :</w:t>
            </w:r>
          </w:p>
        </w:tc>
        <w:tc>
          <w:tcPr>
            <w:tcW w:w="894" w:type="dxa"/>
            <w:noWrap/>
            <w:tcMar>
              <w:left w:w="0" w:type="dxa"/>
              <w:right w:w="0" w:type="dxa"/>
            </w:tcMar>
          </w:tcPr>
          <w:p w14:paraId="4AFC9654" w14:textId="77777777" w:rsidR="00694C00" w:rsidRPr="00E804DB"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571FFE77" w14:textId="7CC046C6" w:rsidR="00694C00" w:rsidRPr="00E804DB" w:rsidRDefault="00F018C2" w:rsidP="00F018C2">
            <w:pPr>
              <w:pStyle w:val="Default"/>
              <w:jc w:val="both"/>
              <w:rPr>
                <w:rFonts w:ascii="Arial" w:hAnsi="Arial" w:cs="Arial"/>
                <w:sz w:val="18"/>
                <w:szCs w:val="18"/>
                <w:lang w:val="fr-BE"/>
              </w:rPr>
            </w:pPr>
            <w:r w:rsidRPr="00E804DB">
              <w:rPr>
                <w:rFonts w:ascii="Arial" w:hAnsi="Arial" w:cs="Arial"/>
                <w:sz w:val="18"/>
                <w:szCs w:val="18"/>
                <w:lang w:val="fr-BE"/>
              </w:rPr>
              <w:t xml:space="preserve">En complétant de la sorte les rubriques ad hoc de ce formulaire, le médecin spécialiste dont il est question ci-dessus mentionne : </w:t>
            </w:r>
          </w:p>
        </w:tc>
      </w:tr>
      <w:tr w:rsidR="00694C00" w:rsidRPr="00F018C2" w14:paraId="468EF289" w14:textId="77777777" w:rsidTr="00436CCB">
        <w:trPr>
          <w:jc w:val="center"/>
        </w:trPr>
        <w:tc>
          <w:tcPr>
            <w:tcW w:w="910" w:type="dxa"/>
            <w:noWrap/>
            <w:tcMar>
              <w:left w:w="0" w:type="dxa"/>
              <w:right w:w="0" w:type="dxa"/>
            </w:tcMar>
          </w:tcPr>
          <w:p w14:paraId="76898E7D" w14:textId="77777777" w:rsidR="00694C00" w:rsidRPr="00F018C2"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162C5669" w14:textId="77777777" w:rsidR="00694C00" w:rsidRPr="00E804DB" w:rsidRDefault="00694C00" w:rsidP="00F018C2">
            <w:pPr>
              <w:pStyle w:val="Default"/>
              <w:jc w:val="both"/>
              <w:rPr>
                <w:rFonts w:ascii="Arial" w:hAnsi="Arial" w:cs="Arial"/>
                <w:sz w:val="18"/>
                <w:szCs w:val="18"/>
                <w:lang w:val="fr-BE"/>
              </w:rPr>
            </w:pPr>
          </w:p>
        </w:tc>
        <w:tc>
          <w:tcPr>
            <w:tcW w:w="894" w:type="dxa"/>
            <w:noWrap/>
            <w:tcMar>
              <w:left w:w="0" w:type="dxa"/>
              <w:right w:w="0" w:type="dxa"/>
            </w:tcMar>
          </w:tcPr>
          <w:p w14:paraId="3DFBBD81" w14:textId="77777777" w:rsidR="00694C00" w:rsidRPr="00E804DB"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A1E303" w14:textId="77777777" w:rsidR="00694C00" w:rsidRPr="00E804DB" w:rsidRDefault="00694C00" w:rsidP="00F018C2">
            <w:pPr>
              <w:pStyle w:val="Default"/>
              <w:jc w:val="both"/>
              <w:rPr>
                <w:rFonts w:ascii="Arial" w:hAnsi="Arial" w:cs="Arial"/>
                <w:sz w:val="18"/>
                <w:szCs w:val="18"/>
                <w:lang w:val="fr-BE"/>
              </w:rPr>
            </w:pPr>
          </w:p>
        </w:tc>
      </w:tr>
      <w:tr w:rsidR="00694C00" w:rsidRPr="00F018C2" w14:paraId="7A4B0563" w14:textId="77777777" w:rsidTr="00436CCB">
        <w:trPr>
          <w:jc w:val="center"/>
        </w:trPr>
        <w:tc>
          <w:tcPr>
            <w:tcW w:w="910" w:type="dxa"/>
            <w:noWrap/>
            <w:tcMar>
              <w:left w:w="0" w:type="dxa"/>
              <w:right w:w="0" w:type="dxa"/>
            </w:tcMar>
          </w:tcPr>
          <w:p w14:paraId="10458785" w14:textId="77777777" w:rsidR="00694C00" w:rsidRPr="00F018C2"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66CAD77" w14:textId="1B5783B2" w:rsidR="00694C00" w:rsidRPr="00E804DB" w:rsidRDefault="00895465" w:rsidP="00F224AF">
            <w:pPr>
              <w:pStyle w:val="Default"/>
              <w:numPr>
                <w:ilvl w:val="0"/>
                <w:numId w:val="37"/>
              </w:numPr>
              <w:ind w:left="532" w:hanging="266"/>
              <w:jc w:val="both"/>
              <w:rPr>
                <w:rFonts w:ascii="Arial" w:hAnsi="Arial" w:cs="Arial"/>
                <w:sz w:val="18"/>
                <w:szCs w:val="18"/>
              </w:rPr>
            </w:pPr>
            <w:r>
              <w:rPr>
                <w:rFonts w:ascii="Arial" w:hAnsi="Arial" w:cs="Arial"/>
                <w:sz w:val="18"/>
                <w:szCs w:val="18"/>
              </w:rPr>
              <w:t>D</w:t>
            </w:r>
            <w:r w:rsidR="00F018C2" w:rsidRPr="00E804DB">
              <w:rPr>
                <w:rFonts w:ascii="Arial" w:hAnsi="Arial" w:cs="Arial"/>
                <w:sz w:val="18"/>
                <w:szCs w:val="18"/>
              </w:rPr>
              <w:t>e elementen die betrekking hebben op de toestand van de rechthebbende</w:t>
            </w:r>
            <w:r>
              <w:rPr>
                <w:rFonts w:ascii="Arial" w:hAnsi="Arial" w:cs="Arial"/>
                <w:sz w:val="18"/>
                <w:szCs w:val="18"/>
              </w:rPr>
              <w:t>.</w:t>
            </w:r>
          </w:p>
        </w:tc>
        <w:tc>
          <w:tcPr>
            <w:tcW w:w="894" w:type="dxa"/>
            <w:noWrap/>
            <w:tcMar>
              <w:left w:w="0" w:type="dxa"/>
              <w:right w:w="0" w:type="dxa"/>
            </w:tcMar>
          </w:tcPr>
          <w:p w14:paraId="22479842" w14:textId="77777777" w:rsidR="00694C00" w:rsidRPr="00E804DB"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FA8D047" w14:textId="03FC12F7" w:rsidR="00694C00" w:rsidRPr="00E804DB" w:rsidRDefault="00895465" w:rsidP="00485139">
            <w:pPr>
              <w:pStyle w:val="Default"/>
              <w:numPr>
                <w:ilvl w:val="0"/>
                <w:numId w:val="37"/>
              </w:numPr>
              <w:ind w:left="532" w:hanging="266"/>
              <w:jc w:val="both"/>
              <w:rPr>
                <w:rFonts w:ascii="Arial" w:hAnsi="Arial" w:cs="Arial"/>
                <w:sz w:val="18"/>
                <w:szCs w:val="18"/>
                <w:lang w:val="fr-BE"/>
              </w:rPr>
            </w:pPr>
            <w:r>
              <w:rPr>
                <w:rFonts w:ascii="Arial" w:hAnsi="Arial" w:cs="Arial"/>
                <w:sz w:val="18"/>
                <w:szCs w:val="18"/>
                <w:lang w:val="fr-BE"/>
              </w:rPr>
              <w:t>L</w:t>
            </w:r>
            <w:r w:rsidR="00F018C2" w:rsidRPr="00E804DB">
              <w:rPr>
                <w:rFonts w:ascii="Arial" w:hAnsi="Arial" w:cs="Arial"/>
                <w:sz w:val="18"/>
                <w:szCs w:val="18"/>
                <w:lang w:val="fr-BE"/>
              </w:rPr>
              <w:t>es éléments relatifs à l’état du bénéficiaire</w:t>
            </w:r>
            <w:r>
              <w:rPr>
                <w:rFonts w:ascii="Arial" w:hAnsi="Arial" w:cs="Arial"/>
                <w:sz w:val="18"/>
                <w:szCs w:val="18"/>
                <w:lang w:val="fr-BE"/>
              </w:rPr>
              <w:t>.</w:t>
            </w:r>
          </w:p>
        </w:tc>
      </w:tr>
      <w:tr w:rsidR="00694C00" w:rsidRPr="00F018C2" w14:paraId="5C26BA5F" w14:textId="77777777" w:rsidTr="00436CCB">
        <w:trPr>
          <w:jc w:val="center"/>
        </w:trPr>
        <w:tc>
          <w:tcPr>
            <w:tcW w:w="910" w:type="dxa"/>
            <w:noWrap/>
            <w:tcMar>
              <w:left w:w="0" w:type="dxa"/>
              <w:right w:w="0" w:type="dxa"/>
            </w:tcMar>
          </w:tcPr>
          <w:p w14:paraId="7D05CC45" w14:textId="77777777" w:rsidR="00694C00" w:rsidRPr="00F018C2"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27A6C13" w14:textId="77777777" w:rsidR="00694C00" w:rsidRPr="00E804DB" w:rsidRDefault="00694C00" w:rsidP="00895465">
            <w:pPr>
              <w:pStyle w:val="Default"/>
              <w:rPr>
                <w:rFonts w:ascii="Arial" w:hAnsi="Arial" w:cs="Arial"/>
                <w:sz w:val="18"/>
                <w:szCs w:val="18"/>
                <w:lang w:val="fr-BE"/>
              </w:rPr>
            </w:pPr>
          </w:p>
        </w:tc>
        <w:tc>
          <w:tcPr>
            <w:tcW w:w="894" w:type="dxa"/>
            <w:noWrap/>
            <w:tcMar>
              <w:left w:w="0" w:type="dxa"/>
              <w:right w:w="0" w:type="dxa"/>
            </w:tcMar>
          </w:tcPr>
          <w:p w14:paraId="0D90FC3B" w14:textId="77777777" w:rsidR="00694C00" w:rsidRPr="00E804DB"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0E29296C" w14:textId="77777777" w:rsidR="00694C00" w:rsidRPr="00E804DB" w:rsidRDefault="00694C00" w:rsidP="00C93463">
            <w:pPr>
              <w:pStyle w:val="Default"/>
              <w:jc w:val="both"/>
              <w:rPr>
                <w:rFonts w:ascii="Arial" w:hAnsi="Arial" w:cs="Arial"/>
                <w:sz w:val="18"/>
                <w:szCs w:val="18"/>
                <w:lang w:val="fr-BE"/>
              </w:rPr>
            </w:pPr>
          </w:p>
        </w:tc>
      </w:tr>
      <w:tr w:rsidR="00694C00" w:rsidRPr="00C93463" w14:paraId="281FBBEC" w14:textId="77777777" w:rsidTr="00436CCB">
        <w:trPr>
          <w:jc w:val="center"/>
        </w:trPr>
        <w:tc>
          <w:tcPr>
            <w:tcW w:w="910" w:type="dxa"/>
            <w:noWrap/>
            <w:tcMar>
              <w:left w:w="0" w:type="dxa"/>
              <w:right w:w="0" w:type="dxa"/>
            </w:tcMar>
          </w:tcPr>
          <w:p w14:paraId="4485FB27" w14:textId="77777777" w:rsidR="00694C00" w:rsidRPr="00F018C2"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6300CD86" w14:textId="208E7771" w:rsidR="00694C00" w:rsidRPr="00E804DB" w:rsidRDefault="00895465" w:rsidP="00485139">
            <w:pPr>
              <w:pStyle w:val="Default"/>
              <w:numPr>
                <w:ilvl w:val="0"/>
                <w:numId w:val="37"/>
              </w:numPr>
              <w:ind w:left="532" w:hanging="266"/>
              <w:jc w:val="both"/>
              <w:rPr>
                <w:rFonts w:ascii="Arial" w:hAnsi="Arial" w:cs="Arial"/>
                <w:sz w:val="18"/>
                <w:szCs w:val="18"/>
              </w:rPr>
            </w:pPr>
            <w:r>
              <w:rPr>
                <w:rFonts w:ascii="Arial" w:hAnsi="Arial" w:cs="Arial"/>
                <w:sz w:val="18"/>
                <w:szCs w:val="18"/>
              </w:rPr>
              <w:t>Z</w:t>
            </w:r>
            <w:r w:rsidR="00C93463" w:rsidRPr="00E804DB">
              <w:rPr>
                <w:rFonts w:ascii="Arial" w:hAnsi="Arial" w:cs="Arial"/>
                <w:sz w:val="18"/>
                <w:szCs w:val="18"/>
              </w:rPr>
              <w:t>ich ertoe te verbinden om ten behoeve van de adviserend-arts de bewijsstukken ter beschikking te houden die de geattesteerde gegevens bevestigen</w:t>
            </w:r>
            <w:r>
              <w:rPr>
                <w:rFonts w:ascii="Arial" w:hAnsi="Arial" w:cs="Arial"/>
                <w:sz w:val="18"/>
                <w:szCs w:val="18"/>
              </w:rPr>
              <w:t>.</w:t>
            </w:r>
          </w:p>
        </w:tc>
        <w:tc>
          <w:tcPr>
            <w:tcW w:w="894" w:type="dxa"/>
            <w:noWrap/>
            <w:tcMar>
              <w:left w:w="0" w:type="dxa"/>
              <w:right w:w="0" w:type="dxa"/>
            </w:tcMar>
          </w:tcPr>
          <w:p w14:paraId="30D97D06" w14:textId="77777777" w:rsidR="00694C00" w:rsidRPr="00E804DB"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29E25E0" w14:textId="04C78856" w:rsidR="00694C00" w:rsidRPr="00E804DB" w:rsidRDefault="00895465" w:rsidP="00485139">
            <w:pPr>
              <w:pStyle w:val="Default"/>
              <w:numPr>
                <w:ilvl w:val="0"/>
                <w:numId w:val="37"/>
              </w:numPr>
              <w:ind w:left="532" w:hanging="266"/>
              <w:jc w:val="both"/>
              <w:rPr>
                <w:rFonts w:ascii="Arial" w:hAnsi="Arial" w:cs="Arial"/>
                <w:sz w:val="18"/>
                <w:szCs w:val="18"/>
                <w:lang w:val="fr-BE"/>
              </w:rPr>
            </w:pPr>
            <w:r>
              <w:rPr>
                <w:rFonts w:ascii="Arial" w:hAnsi="Arial" w:cs="Arial"/>
                <w:sz w:val="18"/>
                <w:szCs w:val="18"/>
                <w:lang w:val="fr-BE"/>
              </w:rPr>
              <w:t>S</w:t>
            </w:r>
            <w:r w:rsidR="00C93463" w:rsidRPr="00E804DB">
              <w:rPr>
                <w:rFonts w:ascii="Arial" w:hAnsi="Arial" w:cs="Arial"/>
                <w:sz w:val="18"/>
                <w:szCs w:val="18"/>
                <w:lang w:val="fr-BE"/>
              </w:rPr>
              <w:t>’engager à tenir à la disposition du médecin conseil les éléments de preuve qui attestent de la situation décrite</w:t>
            </w:r>
            <w:r>
              <w:rPr>
                <w:rFonts w:ascii="Arial" w:hAnsi="Arial" w:cs="Arial"/>
                <w:sz w:val="18"/>
                <w:szCs w:val="18"/>
                <w:lang w:val="fr-BE"/>
              </w:rPr>
              <w:t>.</w:t>
            </w:r>
          </w:p>
        </w:tc>
      </w:tr>
      <w:tr w:rsidR="00694C00" w:rsidRPr="00C93463" w14:paraId="30002280" w14:textId="77777777" w:rsidTr="00436CCB">
        <w:trPr>
          <w:jc w:val="center"/>
        </w:trPr>
        <w:tc>
          <w:tcPr>
            <w:tcW w:w="910" w:type="dxa"/>
            <w:noWrap/>
            <w:tcMar>
              <w:left w:w="0" w:type="dxa"/>
              <w:right w:w="0" w:type="dxa"/>
            </w:tcMar>
          </w:tcPr>
          <w:p w14:paraId="28CA9340" w14:textId="77777777" w:rsidR="00694C00" w:rsidRPr="00C93463"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7E7FB70B" w14:textId="77777777" w:rsidR="00694C00" w:rsidRPr="00E804DB" w:rsidRDefault="00694C00" w:rsidP="00F224AF">
            <w:pPr>
              <w:pStyle w:val="Default"/>
              <w:jc w:val="both"/>
              <w:rPr>
                <w:rFonts w:ascii="Arial" w:hAnsi="Arial" w:cs="Arial"/>
                <w:sz w:val="18"/>
                <w:szCs w:val="18"/>
                <w:lang w:val="fr-BE"/>
              </w:rPr>
            </w:pPr>
          </w:p>
        </w:tc>
        <w:tc>
          <w:tcPr>
            <w:tcW w:w="894" w:type="dxa"/>
            <w:noWrap/>
            <w:tcMar>
              <w:left w:w="0" w:type="dxa"/>
              <w:right w:w="0" w:type="dxa"/>
            </w:tcMar>
          </w:tcPr>
          <w:p w14:paraId="049E1510" w14:textId="77777777" w:rsidR="00694C00" w:rsidRPr="00E804DB"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F9AC83A" w14:textId="77777777" w:rsidR="00694C00" w:rsidRPr="00E804DB" w:rsidRDefault="00694C00" w:rsidP="00F224AF">
            <w:pPr>
              <w:pStyle w:val="Default"/>
              <w:jc w:val="both"/>
              <w:rPr>
                <w:rFonts w:ascii="Arial" w:hAnsi="Arial" w:cs="Arial"/>
                <w:sz w:val="18"/>
                <w:szCs w:val="18"/>
                <w:lang w:val="fr-BE"/>
              </w:rPr>
            </w:pPr>
          </w:p>
        </w:tc>
      </w:tr>
      <w:tr w:rsidR="00C93463" w:rsidRPr="00F224AF" w14:paraId="4AB30A21" w14:textId="77777777" w:rsidTr="00436CCB">
        <w:trPr>
          <w:jc w:val="center"/>
        </w:trPr>
        <w:tc>
          <w:tcPr>
            <w:tcW w:w="910" w:type="dxa"/>
            <w:noWrap/>
            <w:tcMar>
              <w:left w:w="0" w:type="dxa"/>
              <w:right w:w="0" w:type="dxa"/>
            </w:tcMar>
          </w:tcPr>
          <w:p w14:paraId="3A6AD923" w14:textId="77777777" w:rsidR="00C93463" w:rsidRPr="00C93463"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18DB33" w14:textId="705B367C" w:rsidR="00C93463" w:rsidRPr="00E804DB" w:rsidRDefault="00895465" w:rsidP="00485139">
            <w:pPr>
              <w:pStyle w:val="Default"/>
              <w:numPr>
                <w:ilvl w:val="0"/>
                <w:numId w:val="37"/>
              </w:numPr>
              <w:ind w:left="532" w:hanging="266"/>
              <w:jc w:val="both"/>
              <w:rPr>
                <w:rFonts w:ascii="Arial" w:hAnsi="Arial" w:cs="Arial"/>
                <w:sz w:val="18"/>
                <w:szCs w:val="18"/>
              </w:rPr>
            </w:pPr>
            <w:r>
              <w:rPr>
                <w:rFonts w:ascii="Arial" w:hAnsi="Arial" w:cs="Arial"/>
                <w:sz w:val="18"/>
                <w:szCs w:val="18"/>
              </w:rPr>
              <w:t>Z</w:t>
            </w:r>
            <w:r w:rsidR="00C93463" w:rsidRPr="00E804DB">
              <w:rPr>
                <w:rFonts w:ascii="Arial" w:hAnsi="Arial" w:cs="Arial"/>
                <w:sz w:val="18"/>
                <w:szCs w:val="18"/>
              </w:rPr>
              <w:t>ich ertoe te verbinden om de behandeling te stoppen wanneer hij vaststelt dat er progressie is van de aandoening ondanks de lopende behandeling.</w:t>
            </w:r>
          </w:p>
        </w:tc>
        <w:tc>
          <w:tcPr>
            <w:tcW w:w="894" w:type="dxa"/>
            <w:noWrap/>
            <w:tcMar>
              <w:left w:w="0" w:type="dxa"/>
              <w:right w:w="0" w:type="dxa"/>
            </w:tcMar>
          </w:tcPr>
          <w:p w14:paraId="449E08F2" w14:textId="77777777" w:rsidR="00C93463" w:rsidRPr="00E804DB"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DCA0872" w14:textId="47A16C53" w:rsidR="00C93463" w:rsidRPr="00E804DB" w:rsidRDefault="00895465" w:rsidP="00485139">
            <w:pPr>
              <w:pStyle w:val="Default"/>
              <w:numPr>
                <w:ilvl w:val="0"/>
                <w:numId w:val="37"/>
              </w:numPr>
              <w:ind w:left="532" w:hanging="266"/>
              <w:jc w:val="both"/>
              <w:rPr>
                <w:rFonts w:ascii="Arial" w:hAnsi="Arial" w:cs="Arial"/>
                <w:sz w:val="18"/>
                <w:szCs w:val="18"/>
                <w:lang w:val="fr-BE"/>
              </w:rPr>
            </w:pPr>
            <w:r>
              <w:rPr>
                <w:rFonts w:ascii="Arial" w:hAnsi="Arial" w:cs="Arial"/>
                <w:sz w:val="18"/>
                <w:szCs w:val="18"/>
                <w:lang w:val="fr-BE"/>
              </w:rPr>
              <w:t>S</w:t>
            </w:r>
            <w:r w:rsidR="00F224AF" w:rsidRPr="00E804DB">
              <w:rPr>
                <w:rFonts w:ascii="Arial" w:hAnsi="Arial" w:cs="Arial"/>
                <w:sz w:val="18"/>
                <w:szCs w:val="18"/>
                <w:lang w:val="fr-BE"/>
              </w:rPr>
              <w:t>’engager à arrêter le traitement lorsqu’il constate que la maladie progresse malgré le traitement.</w:t>
            </w:r>
          </w:p>
        </w:tc>
      </w:tr>
      <w:tr w:rsidR="00C93463" w:rsidRPr="00F224AF" w14:paraId="4D8309AF" w14:textId="77777777" w:rsidTr="00436CCB">
        <w:trPr>
          <w:jc w:val="center"/>
        </w:trPr>
        <w:tc>
          <w:tcPr>
            <w:tcW w:w="910" w:type="dxa"/>
            <w:noWrap/>
            <w:tcMar>
              <w:left w:w="0" w:type="dxa"/>
              <w:right w:w="0" w:type="dxa"/>
            </w:tcMar>
          </w:tcPr>
          <w:p w14:paraId="3EAC1C64" w14:textId="77777777" w:rsidR="00C93463" w:rsidRPr="00F224AF" w:rsidRDefault="00C93463"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BCA0C48" w14:textId="77777777" w:rsidR="00C93463" w:rsidRPr="00E804DB" w:rsidRDefault="00C93463" w:rsidP="00F224AF">
            <w:pPr>
              <w:pStyle w:val="Default"/>
              <w:jc w:val="both"/>
              <w:rPr>
                <w:rFonts w:ascii="Arial" w:hAnsi="Arial" w:cs="Arial"/>
                <w:sz w:val="18"/>
                <w:szCs w:val="18"/>
                <w:lang w:val="fr-BE"/>
              </w:rPr>
            </w:pPr>
          </w:p>
        </w:tc>
        <w:tc>
          <w:tcPr>
            <w:tcW w:w="894" w:type="dxa"/>
            <w:noWrap/>
            <w:tcMar>
              <w:left w:w="0" w:type="dxa"/>
              <w:right w:w="0" w:type="dxa"/>
            </w:tcMar>
          </w:tcPr>
          <w:p w14:paraId="41460BD6" w14:textId="77777777" w:rsidR="00C93463" w:rsidRPr="00E804DB" w:rsidRDefault="00C93463"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740D6F3" w14:textId="77777777" w:rsidR="00C93463" w:rsidRPr="00E804DB" w:rsidRDefault="00C93463" w:rsidP="00F224AF">
            <w:pPr>
              <w:pStyle w:val="Default"/>
              <w:jc w:val="both"/>
              <w:rPr>
                <w:rFonts w:ascii="Arial" w:hAnsi="Arial" w:cs="Arial"/>
                <w:sz w:val="18"/>
                <w:szCs w:val="18"/>
                <w:lang w:val="fr-BE"/>
              </w:rPr>
            </w:pPr>
          </w:p>
        </w:tc>
      </w:tr>
      <w:tr w:rsidR="00C93463" w:rsidRPr="00F224AF" w14:paraId="2E66AD20" w14:textId="77777777" w:rsidTr="00436CCB">
        <w:trPr>
          <w:jc w:val="center"/>
        </w:trPr>
        <w:tc>
          <w:tcPr>
            <w:tcW w:w="910" w:type="dxa"/>
            <w:noWrap/>
            <w:tcMar>
              <w:left w:w="0" w:type="dxa"/>
              <w:right w:w="0" w:type="dxa"/>
            </w:tcMar>
          </w:tcPr>
          <w:p w14:paraId="73EF5853" w14:textId="77777777" w:rsidR="00C93463" w:rsidRPr="00F224AF"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401C6CC7" w14:textId="10001AFC" w:rsidR="00C93463" w:rsidRPr="00E804DB" w:rsidRDefault="00F224AF" w:rsidP="00D44F90">
            <w:pPr>
              <w:pStyle w:val="ListParagraph"/>
              <w:numPr>
                <w:ilvl w:val="0"/>
                <w:numId w:val="45"/>
              </w:numPr>
              <w:ind w:left="227" w:hanging="227"/>
              <w:jc w:val="both"/>
              <w:rPr>
                <w:rFonts w:ascii="Arial" w:hAnsi="Arial" w:cs="Arial"/>
                <w:sz w:val="18"/>
                <w:szCs w:val="18"/>
                <w:lang w:val="nl-BE"/>
              </w:rPr>
            </w:pPr>
            <w:r w:rsidRPr="00E804DB">
              <w:rPr>
                <w:rFonts w:ascii="Arial" w:hAnsi="Arial" w:cs="Arial"/>
                <w:sz w:val="18"/>
                <w:szCs w:val="18"/>
                <w:lang w:val="nl-BE"/>
              </w:rPr>
              <w:t xml:space="preserve">Het aanvraagformulier </w:t>
            </w:r>
            <w:r w:rsidRPr="00D44F90">
              <w:rPr>
                <w:rFonts w:ascii="Arial" w:hAnsi="Arial" w:cs="Arial"/>
                <w:sz w:val="18"/>
                <w:szCs w:val="18"/>
                <w:lang w:val="nl-NL"/>
              </w:rPr>
              <w:t>overgenomen</w:t>
            </w:r>
            <w:r w:rsidRPr="00E804DB">
              <w:rPr>
                <w:rFonts w:ascii="Arial" w:hAnsi="Arial" w:cs="Arial"/>
                <w:sz w:val="18"/>
                <w:szCs w:val="18"/>
                <w:lang w:val="nl-BE"/>
              </w:rPr>
              <w:t xml:space="preserve"> van bijlage A zal moeten ter beschikking gehouden worden van de adviserend-arts.</w:t>
            </w:r>
          </w:p>
        </w:tc>
        <w:tc>
          <w:tcPr>
            <w:tcW w:w="894" w:type="dxa"/>
            <w:noWrap/>
            <w:tcMar>
              <w:left w:w="0" w:type="dxa"/>
              <w:right w:w="0" w:type="dxa"/>
            </w:tcMar>
          </w:tcPr>
          <w:p w14:paraId="1D85D541" w14:textId="77777777" w:rsidR="00C93463" w:rsidRPr="00E804DB"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3252D29D" w14:textId="2D598A36" w:rsidR="00C93463" w:rsidRPr="00E804DB" w:rsidRDefault="00F224AF" w:rsidP="00D44F90">
            <w:pPr>
              <w:pStyle w:val="ListParagraph"/>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E804DB">
              <w:rPr>
                <w:rFonts w:ascii="Arial" w:hAnsi="Arial" w:cs="Arial"/>
                <w:sz w:val="18"/>
                <w:szCs w:val="18"/>
                <w:lang w:val="fr-BE"/>
              </w:rPr>
              <w:t xml:space="preserve">Le formulaire repris à l’annexe A devra être tenu à la disposition du </w:t>
            </w:r>
            <w:r w:rsidRPr="00D44F90">
              <w:rPr>
                <w:rFonts w:ascii="Arial" w:hAnsi="Arial" w:cs="Arial"/>
                <w:sz w:val="18"/>
                <w:szCs w:val="18"/>
              </w:rPr>
              <w:t>médecin</w:t>
            </w:r>
            <w:r w:rsidRPr="00E804DB">
              <w:rPr>
                <w:rFonts w:ascii="Arial" w:hAnsi="Arial" w:cs="Arial"/>
                <w:sz w:val="18"/>
                <w:szCs w:val="18"/>
                <w:lang w:val="fr-BE"/>
              </w:rPr>
              <w:t xml:space="preserve"> conseil.</w:t>
            </w:r>
          </w:p>
        </w:tc>
      </w:tr>
    </w:tbl>
    <w:p w14:paraId="24F20395" w14:textId="77777777" w:rsidR="00D601BF" w:rsidRPr="00413DBE" w:rsidRDefault="00D601BF" w:rsidP="000F6438">
      <w:pPr>
        <w:rPr>
          <w:rFonts w:cs="Arial"/>
          <w:sz w:val="14"/>
          <w:szCs w:val="24"/>
        </w:rPr>
      </w:pPr>
    </w:p>
    <w:p w14:paraId="02AF8F05" w14:textId="77777777" w:rsidR="00DA7A88" w:rsidRPr="00413DBE" w:rsidRDefault="00DA7A88" w:rsidP="003648D3">
      <w:pPr>
        <w:tabs>
          <w:tab w:val="left" w:pos="567"/>
          <w:tab w:val="left" w:pos="1134"/>
          <w:tab w:val="left" w:pos="1701"/>
          <w:tab w:val="left" w:pos="2268"/>
        </w:tabs>
        <w:jc w:val="both"/>
        <w:rPr>
          <w:rFonts w:cs="Arial"/>
          <w:b/>
          <w:bCs/>
          <w:sz w:val="18"/>
          <w:szCs w:val="18"/>
        </w:rPr>
      </w:pPr>
    </w:p>
    <w:p w14:paraId="54D3F350" w14:textId="74552D16" w:rsidR="003648D3" w:rsidRPr="00323443" w:rsidRDefault="003648D3" w:rsidP="003648D3">
      <w:pPr>
        <w:tabs>
          <w:tab w:val="left" w:pos="567"/>
          <w:tab w:val="left" w:pos="1134"/>
          <w:tab w:val="left" w:pos="1701"/>
          <w:tab w:val="left" w:pos="2268"/>
        </w:tabs>
        <w:jc w:val="both"/>
        <w:rPr>
          <w:rFonts w:cs="Arial"/>
          <w:sz w:val="18"/>
          <w:szCs w:val="18"/>
          <w:lang w:val="nl-BE"/>
        </w:rPr>
      </w:pPr>
      <w:r w:rsidRPr="003D2873">
        <w:rPr>
          <w:rFonts w:cs="Arial"/>
          <w:b/>
          <w:bCs/>
          <w:sz w:val="18"/>
          <w:szCs w:val="18"/>
          <w:u w:val="single"/>
          <w:lang w:val="nl-BE"/>
        </w:rPr>
        <w:t>BIJLAGE A</w:t>
      </w:r>
      <w:r w:rsidR="00F67A31" w:rsidRPr="003D2873">
        <w:rPr>
          <w:rFonts w:cs="Arial"/>
          <w:b/>
          <w:bCs/>
          <w:sz w:val="18"/>
          <w:szCs w:val="18"/>
          <w:u w:val="single"/>
          <w:lang w:val="nl-BE"/>
        </w:rPr>
        <w:t xml:space="preserve"> </w:t>
      </w:r>
      <w:r w:rsidRPr="003D2873">
        <w:rPr>
          <w:rFonts w:cs="Arial"/>
          <w:b/>
          <w:bCs/>
          <w:sz w:val="18"/>
          <w:szCs w:val="18"/>
          <w:u w:val="single"/>
          <w:lang w:val="nl-BE"/>
        </w:rPr>
        <w:t>:</w:t>
      </w:r>
      <w:r w:rsidRPr="00323443">
        <w:rPr>
          <w:rFonts w:cs="Arial"/>
          <w:b/>
          <w:bCs/>
          <w:sz w:val="18"/>
          <w:szCs w:val="18"/>
          <w:lang w:val="nl-BE"/>
        </w:rPr>
        <w:t xml:space="preserve"> </w:t>
      </w:r>
      <w:r w:rsidR="00F67A31">
        <w:rPr>
          <w:rFonts w:cs="Arial"/>
          <w:b/>
          <w:bCs/>
          <w:sz w:val="18"/>
          <w:szCs w:val="18"/>
          <w:lang w:val="nl-BE"/>
        </w:rPr>
        <w:t>M</w:t>
      </w:r>
      <w:r w:rsidRPr="00323443">
        <w:rPr>
          <w:rFonts w:cs="Arial"/>
          <w:b/>
          <w:bCs/>
          <w:sz w:val="18"/>
          <w:szCs w:val="18"/>
          <w:lang w:val="nl-BE"/>
        </w:rPr>
        <w:t>odel van aanvraagformulier bestemd voor de ziekenhuisapotheker</w:t>
      </w:r>
      <w:r w:rsidR="00F67A31">
        <w:rPr>
          <w:rFonts w:cs="Arial"/>
          <w:b/>
          <w:bCs/>
          <w:sz w:val="18"/>
          <w:szCs w:val="18"/>
          <w:lang w:val="nl-BE"/>
        </w:rPr>
        <w:t xml:space="preserve"> :</w:t>
      </w:r>
      <w:r w:rsidRPr="00323443">
        <w:rPr>
          <w:rFonts w:cs="Arial"/>
          <w:b/>
          <w:bCs/>
          <w:sz w:val="18"/>
          <w:szCs w:val="18"/>
          <w:lang w:val="nl-BE"/>
        </w:rPr>
        <w:t xml:space="preserve"> </w:t>
      </w:r>
    </w:p>
    <w:p w14:paraId="4F4E10EC" w14:textId="77777777" w:rsidR="003D2873" w:rsidRDefault="003D2873" w:rsidP="003648D3">
      <w:pPr>
        <w:tabs>
          <w:tab w:val="left" w:pos="567"/>
          <w:tab w:val="left" w:pos="1134"/>
          <w:tab w:val="left" w:pos="1701"/>
          <w:tab w:val="left" w:pos="2268"/>
        </w:tabs>
        <w:jc w:val="both"/>
        <w:rPr>
          <w:rFonts w:cs="Arial"/>
          <w:sz w:val="18"/>
          <w:szCs w:val="18"/>
          <w:lang w:val="nl-BE"/>
        </w:rPr>
      </w:pPr>
    </w:p>
    <w:p w14:paraId="622A362D" w14:textId="3CC0E641" w:rsidR="003648D3" w:rsidRPr="00323443" w:rsidRDefault="003648D3" w:rsidP="003648D3">
      <w:pPr>
        <w:tabs>
          <w:tab w:val="left" w:pos="567"/>
          <w:tab w:val="left" w:pos="1134"/>
          <w:tab w:val="left" w:pos="1701"/>
          <w:tab w:val="left" w:pos="2268"/>
        </w:tabs>
        <w:jc w:val="both"/>
        <w:rPr>
          <w:rFonts w:cs="Arial"/>
          <w:sz w:val="18"/>
          <w:szCs w:val="18"/>
          <w:lang w:val="nl-BE"/>
        </w:rPr>
      </w:pPr>
      <w:r w:rsidRPr="00323443">
        <w:rPr>
          <w:rFonts w:cs="Arial"/>
          <w:sz w:val="18"/>
          <w:szCs w:val="18"/>
          <w:lang w:val="nl-BE"/>
        </w:rPr>
        <w:t xml:space="preserve">Aanvraagformulier bestemd voor de ziekenhuisapotheker als noodzakelijke voorwaarde voor facturatie van de </w:t>
      </w:r>
      <w:r>
        <w:rPr>
          <w:rFonts w:cs="Arial"/>
          <w:sz w:val="18"/>
          <w:szCs w:val="18"/>
          <w:lang w:val="nl-BE"/>
        </w:rPr>
        <w:t xml:space="preserve">farmaceutische </w:t>
      </w:r>
      <w:r w:rsidRPr="00323443">
        <w:rPr>
          <w:rFonts w:cs="Arial"/>
          <w:sz w:val="18"/>
          <w:szCs w:val="18"/>
          <w:lang w:val="nl-BE"/>
        </w:rPr>
        <w:t>specialiteit op basis van amsacrine (§</w:t>
      </w:r>
      <w:r>
        <w:rPr>
          <w:rFonts w:cs="Arial"/>
          <w:sz w:val="18"/>
          <w:szCs w:val="18"/>
          <w:lang w:val="nl-BE"/>
        </w:rPr>
        <w:t xml:space="preserve"> </w:t>
      </w:r>
      <w:r w:rsidR="00F67A31">
        <w:rPr>
          <w:rFonts w:cs="Arial"/>
          <w:sz w:val="18"/>
          <w:szCs w:val="18"/>
          <w:lang w:val="nl-BE"/>
        </w:rPr>
        <w:t>50</w:t>
      </w:r>
      <w:r>
        <w:rPr>
          <w:rFonts w:cs="Arial"/>
          <w:sz w:val="18"/>
          <w:szCs w:val="18"/>
          <w:lang w:val="nl-BE"/>
        </w:rPr>
        <w:t xml:space="preserve">° </w:t>
      </w:r>
      <w:r w:rsidRPr="00323443">
        <w:rPr>
          <w:rFonts w:cs="Arial"/>
          <w:sz w:val="18"/>
          <w:szCs w:val="18"/>
          <w:lang w:val="nl-BE"/>
        </w:rPr>
        <w:t xml:space="preserve">van hoofdstuk IV-bis van het </w:t>
      </w:r>
      <w:r>
        <w:rPr>
          <w:rFonts w:cs="Arial"/>
          <w:sz w:val="18"/>
          <w:szCs w:val="18"/>
          <w:lang w:val="nl-BE"/>
        </w:rPr>
        <w:t>K.B.</w:t>
      </w:r>
      <w:r w:rsidRPr="00323443">
        <w:rPr>
          <w:rFonts w:cs="Arial"/>
          <w:sz w:val="18"/>
          <w:szCs w:val="18"/>
          <w:lang w:val="nl-BE"/>
        </w:rPr>
        <w:t xml:space="preserve"> van 1 februari 2018).</w:t>
      </w:r>
    </w:p>
    <w:p w14:paraId="086D4EB1" w14:textId="77777777" w:rsidR="003648D3" w:rsidRPr="00C400EF" w:rsidRDefault="003648D3" w:rsidP="003648D3">
      <w:pPr>
        <w:tabs>
          <w:tab w:val="left" w:pos="567"/>
          <w:tab w:val="left" w:pos="1134"/>
          <w:tab w:val="left" w:pos="1701"/>
          <w:tab w:val="left" w:pos="2268"/>
        </w:tabs>
        <w:jc w:val="both"/>
        <w:rPr>
          <w:rFonts w:cs="Arial"/>
          <w:b/>
          <w:bCs/>
          <w:sz w:val="18"/>
          <w:szCs w:val="18"/>
          <w:u w:val="single"/>
          <w:lang w:val="nl-BE"/>
        </w:rPr>
      </w:pPr>
    </w:p>
    <w:p w14:paraId="647096D1" w14:textId="77777777" w:rsidR="003648D3" w:rsidRPr="00C400EF" w:rsidRDefault="003648D3" w:rsidP="003648D3">
      <w:pPr>
        <w:jc w:val="both"/>
        <w:rPr>
          <w:rFonts w:cs="Arial"/>
          <w:b/>
          <w:sz w:val="18"/>
          <w:szCs w:val="18"/>
          <w:u w:val="single"/>
          <w:lang w:val="nl-BE"/>
        </w:rPr>
      </w:pPr>
      <w:r w:rsidRPr="00C400EF">
        <w:rPr>
          <w:rFonts w:cs="Arial"/>
          <w:b/>
          <w:sz w:val="18"/>
          <w:szCs w:val="18"/>
          <w:u w:val="single"/>
          <w:lang w:val="nl-BE"/>
        </w:rPr>
        <w:t>I – Identificatie van de rechthebbende (naam, voornaam inschrijvingsnummer bij de V.I.) :</w:t>
      </w:r>
    </w:p>
    <w:p w14:paraId="4E56CACF" w14:textId="77777777" w:rsidR="003648D3" w:rsidRPr="00C400EF" w:rsidRDefault="003648D3" w:rsidP="003648D3">
      <w:pPr>
        <w:jc w:val="both"/>
        <w:rPr>
          <w:rFonts w:cs="Arial"/>
          <w:b/>
          <w:sz w:val="18"/>
          <w:szCs w:val="18"/>
          <w:u w:val="single"/>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C400EF" w14:paraId="473E126D" w14:textId="77777777" w:rsidTr="00A22BC3">
        <w:tc>
          <w:tcPr>
            <w:tcW w:w="214" w:type="dxa"/>
            <w:tcBorders>
              <w:top w:val="nil"/>
              <w:left w:val="single" w:sz="4" w:space="0" w:color="auto"/>
              <w:bottom w:val="single" w:sz="4" w:space="0" w:color="auto"/>
              <w:right w:val="single" w:sz="4" w:space="0" w:color="auto"/>
            </w:tcBorders>
          </w:tcPr>
          <w:p w14:paraId="72AF3CD7"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BDF58C"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D81D5FF"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8FB852E"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43124FB"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480E9"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6B22850"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BC14B59"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1745758"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47A5C8"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2AFC931"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CC626FB"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8D23E47"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4AC147D"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89AF26D"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B531278"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F85B63"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ED6BDFB"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F4317EF"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BF9E5D1"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CF27364" w14:textId="77777777" w:rsidR="003648D3" w:rsidRPr="00C400E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41B5E5" w14:textId="77777777" w:rsidR="003648D3" w:rsidRPr="00C400EF"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6FEBE1B0" w14:textId="77777777" w:rsidR="003648D3" w:rsidRPr="00C400EF" w:rsidRDefault="003648D3" w:rsidP="00A22BC3">
            <w:pPr>
              <w:jc w:val="both"/>
              <w:rPr>
                <w:rFonts w:cs="Arial"/>
                <w:noProof/>
                <w:sz w:val="18"/>
                <w:szCs w:val="18"/>
              </w:rPr>
            </w:pPr>
            <w:r w:rsidRPr="00C400EF">
              <w:rPr>
                <w:rFonts w:cs="Arial"/>
                <w:noProof/>
                <w:sz w:val="18"/>
                <w:szCs w:val="18"/>
              </w:rPr>
              <w:t>(naam)</w:t>
            </w:r>
          </w:p>
        </w:tc>
      </w:tr>
    </w:tbl>
    <w:p w14:paraId="3355B23F" w14:textId="77777777" w:rsidR="003648D3" w:rsidRPr="00C400E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C400EF" w14:paraId="517C509B" w14:textId="77777777" w:rsidTr="00A22BC3">
        <w:tc>
          <w:tcPr>
            <w:tcW w:w="214" w:type="dxa"/>
            <w:tcBorders>
              <w:top w:val="nil"/>
              <w:left w:val="single" w:sz="4" w:space="0" w:color="auto"/>
              <w:bottom w:val="single" w:sz="4" w:space="0" w:color="auto"/>
              <w:right w:val="single" w:sz="4" w:space="0" w:color="auto"/>
            </w:tcBorders>
          </w:tcPr>
          <w:p w14:paraId="79A3DBC5"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33204F"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6B4766"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09EDF94"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9F43491"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9165A2"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F4D238"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316412"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D8C315"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C0CD7B"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979ACA"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19E637"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A1939D"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5A8BA63"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034554"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87676F"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97BE7B"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732E28"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BE7438"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87D7151"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711C9F"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63E4B1" w14:textId="77777777" w:rsidR="003648D3" w:rsidRPr="00C400EF" w:rsidRDefault="003648D3" w:rsidP="00A22BC3">
            <w:pPr>
              <w:jc w:val="both"/>
              <w:rPr>
                <w:rFonts w:cs="Arial"/>
                <w:noProof/>
                <w:sz w:val="18"/>
                <w:szCs w:val="18"/>
              </w:rPr>
            </w:pPr>
          </w:p>
        </w:tc>
        <w:tc>
          <w:tcPr>
            <w:tcW w:w="4029" w:type="dxa"/>
            <w:tcBorders>
              <w:top w:val="nil"/>
              <w:left w:val="nil"/>
              <w:bottom w:val="nil"/>
              <w:right w:val="nil"/>
            </w:tcBorders>
            <w:hideMark/>
          </w:tcPr>
          <w:p w14:paraId="4049277A" w14:textId="77777777" w:rsidR="003648D3" w:rsidRPr="00C400EF" w:rsidRDefault="003648D3" w:rsidP="00A22BC3">
            <w:pPr>
              <w:jc w:val="both"/>
              <w:rPr>
                <w:rFonts w:cs="Arial"/>
                <w:noProof/>
                <w:sz w:val="18"/>
                <w:szCs w:val="18"/>
              </w:rPr>
            </w:pPr>
            <w:r w:rsidRPr="00C400EF">
              <w:rPr>
                <w:rFonts w:cs="Arial"/>
                <w:noProof/>
                <w:sz w:val="18"/>
                <w:szCs w:val="18"/>
              </w:rPr>
              <w:t>(voornaam)</w:t>
            </w:r>
          </w:p>
        </w:tc>
      </w:tr>
    </w:tbl>
    <w:p w14:paraId="292D299E" w14:textId="77777777" w:rsidR="003648D3" w:rsidRPr="00C400E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C400EF" w14:paraId="4E67C802" w14:textId="77777777" w:rsidTr="00A22BC3">
        <w:tc>
          <w:tcPr>
            <w:tcW w:w="214" w:type="dxa"/>
            <w:tcBorders>
              <w:top w:val="nil"/>
              <w:left w:val="single" w:sz="4" w:space="0" w:color="auto"/>
              <w:bottom w:val="single" w:sz="4" w:space="0" w:color="auto"/>
              <w:right w:val="single" w:sz="4" w:space="0" w:color="auto"/>
            </w:tcBorders>
          </w:tcPr>
          <w:p w14:paraId="44A26E09"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642EBB"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617F24"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5785A8"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AF685A"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433B50"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9470DDB"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EB6153"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2019407"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98B984"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11E927"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2A3BBC"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4426878"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AEC73E"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1E74E7"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77CAE4"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AF41CD"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7C3F6D"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99E5EF"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6B12E"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9803C1" w14:textId="77777777" w:rsidR="003648D3" w:rsidRPr="00C400E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D4FF58" w14:textId="77777777" w:rsidR="003648D3" w:rsidRPr="00C400EF" w:rsidRDefault="003648D3" w:rsidP="00A22BC3">
            <w:pPr>
              <w:jc w:val="both"/>
              <w:rPr>
                <w:rFonts w:cs="Arial"/>
                <w:noProof/>
                <w:sz w:val="18"/>
                <w:szCs w:val="18"/>
              </w:rPr>
            </w:pPr>
          </w:p>
        </w:tc>
        <w:tc>
          <w:tcPr>
            <w:tcW w:w="4029" w:type="dxa"/>
            <w:tcBorders>
              <w:top w:val="nil"/>
              <w:left w:val="nil"/>
              <w:bottom w:val="nil"/>
              <w:right w:val="nil"/>
            </w:tcBorders>
            <w:hideMark/>
          </w:tcPr>
          <w:p w14:paraId="6A54B319" w14:textId="77777777" w:rsidR="003648D3" w:rsidRPr="00C400EF" w:rsidRDefault="003648D3" w:rsidP="00A22BC3">
            <w:pPr>
              <w:jc w:val="both"/>
              <w:rPr>
                <w:rFonts w:cs="Arial"/>
                <w:noProof/>
                <w:sz w:val="18"/>
                <w:szCs w:val="18"/>
              </w:rPr>
            </w:pPr>
            <w:r w:rsidRPr="00C400EF">
              <w:rPr>
                <w:rFonts w:cs="Arial"/>
                <w:sz w:val="18"/>
                <w:szCs w:val="18"/>
              </w:rPr>
              <w:t>(aansluitingsnummer)</w:t>
            </w:r>
          </w:p>
        </w:tc>
      </w:tr>
    </w:tbl>
    <w:p w14:paraId="7E70CD37" w14:textId="77777777" w:rsidR="003648D3" w:rsidRPr="00C400EF" w:rsidRDefault="003648D3" w:rsidP="003648D3">
      <w:pPr>
        <w:tabs>
          <w:tab w:val="left" w:pos="567"/>
          <w:tab w:val="left" w:pos="1134"/>
          <w:tab w:val="left" w:pos="1701"/>
          <w:tab w:val="left" w:pos="2268"/>
        </w:tabs>
        <w:jc w:val="both"/>
        <w:rPr>
          <w:rFonts w:cs="Arial"/>
          <w:b/>
          <w:bCs/>
          <w:sz w:val="18"/>
          <w:szCs w:val="18"/>
          <w:u w:val="single"/>
          <w:lang w:val="nl-BE"/>
        </w:rPr>
      </w:pPr>
    </w:p>
    <w:p w14:paraId="487DA4AD" w14:textId="77777777" w:rsidR="003648D3" w:rsidRPr="00C400EF" w:rsidRDefault="003648D3" w:rsidP="003648D3">
      <w:pPr>
        <w:tabs>
          <w:tab w:val="left" w:pos="567"/>
          <w:tab w:val="left" w:pos="1134"/>
          <w:tab w:val="left" w:pos="1701"/>
          <w:tab w:val="left" w:pos="2268"/>
        </w:tabs>
        <w:jc w:val="both"/>
        <w:rPr>
          <w:rFonts w:cs="Arial"/>
          <w:b/>
          <w:bCs/>
          <w:sz w:val="18"/>
          <w:szCs w:val="18"/>
          <w:u w:val="single"/>
          <w:lang w:val="nl-BE"/>
        </w:rPr>
      </w:pPr>
      <w:r w:rsidRPr="00C400EF">
        <w:rPr>
          <w:rFonts w:cs="Arial"/>
          <w:b/>
          <w:bCs/>
          <w:sz w:val="18"/>
          <w:szCs w:val="18"/>
          <w:u w:val="single"/>
          <w:lang w:val="nl-BE"/>
        </w:rPr>
        <w:t>II - Elementen te bevestigen door een arts-specialist</w:t>
      </w:r>
      <w:r>
        <w:rPr>
          <w:rFonts w:cs="Arial"/>
          <w:b/>
          <w:bCs/>
          <w:sz w:val="18"/>
          <w:szCs w:val="18"/>
          <w:u w:val="single"/>
          <w:lang w:val="nl-BE"/>
        </w:rPr>
        <w:t xml:space="preserve"> </w:t>
      </w:r>
      <w:r w:rsidRPr="00C400EF">
        <w:rPr>
          <w:rFonts w:cs="Arial"/>
          <w:b/>
          <w:bCs/>
          <w:sz w:val="18"/>
          <w:szCs w:val="18"/>
          <w:u w:val="single"/>
          <w:lang w:val="nl-BE"/>
        </w:rPr>
        <w:t>verantwoordelijke voor de behandeling :</w:t>
      </w:r>
    </w:p>
    <w:p w14:paraId="172357B1" w14:textId="77777777" w:rsidR="003648D3" w:rsidRPr="00C400EF" w:rsidRDefault="003648D3" w:rsidP="003648D3">
      <w:pPr>
        <w:tabs>
          <w:tab w:val="left" w:pos="567"/>
          <w:tab w:val="left" w:pos="1134"/>
          <w:tab w:val="left" w:pos="1701"/>
          <w:tab w:val="left" w:pos="2268"/>
        </w:tabs>
        <w:jc w:val="both"/>
        <w:rPr>
          <w:rFonts w:cs="Arial"/>
          <w:b/>
          <w:bCs/>
          <w:sz w:val="18"/>
          <w:szCs w:val="18"/>
          <w:u w:val="single"/>
          <w:lang w:val="nl-BE"/>
        </w:rPr>
      </w:pPr>
    </w:p>
    <w:p w14:paraId="41E7E8C8" w14:textId="56BE54F7" w:rsidR="003648D3" w:rsidRPr="00323443" w:rsidRDefault="003648D3" w:rsidP="003648D3">
      <w:pPr>
        <w:tabs>
          <w:tab w:val="left" w:pos="567"/>
          <w:tab w:val="left" w:pos="1134"/>
          <w:tab w:val="left" w:pos="1701"/>
          <w:tab w:val="left" w:pos="2268"/>
        </w:tabs>
        <w:jc w:val="both"/>
        <w:rPr>
          <w:rFonts w:cs="Arial"/>
          <w:sz w:val="18"/>
          <w:szCs w:val="18"/>
          <w:lang w:val="nl-BE"/>
        </w:rPr>
      </w:pPr>
      <w:r w:rsidRPr="00323443">
        <w:rPr>
          <w:rFonts w:cs="Arial"/>
          <w:sz w:val="18"/>
          <w:szCs w:val="18"/>
          <w:lang w:val="nl-BE"/>
        </w:rPr>
        <w:t xml:space="preserve">Ik ondergetekende, </w:t>
      </w:r>
      <w:r>
        <w:rPr>
          <w:rFonts w:cs="Arial"/>
          <w:sz w:val="18"/>
          <w:szCs w:val="18"/>
          <w:lang w:val="nl-BE"/>
        </w:rPr>
        <w:t xml:space="preserve">arts-specialist, </w:t>
      </w:r>
      <w:r w:rsidRPr="00323443">
        <w:rPr>
          <w:rFonts w:cs="Arial"/>
          <w:sz w:val="18"/>
          <w:szCs w:val="18"/>
          <w:lang w:val="nl-BE"/>
        </w:rPr>
        <w:t xml:space="preserve">verklaar dat de voorwaarden gesteld in punt a) van § </w:t>
      </w:r>
      <w:r w:rsidR="002B6756">
        <w:rPr>
          <w:rFonts w:cs="Arial"/>
          <w:sz w:val="18"/>
          <w:szCs w:val="18"/>
          <w:lang w:val="nl-BE"/>
        </w:rPr>
        <w:t>50</w:t>
      </w:r>
      <w:r>
        <w:rPr>
          <w:rFonts w:cs="Arial"/>
          <w:sz w:val="18"/>
          <w:szCs w:val="18"/>
          <w:lang w:val="nl-BE"/>
        </w:rPr>
        <w:t>°</w:t>
      </w:r>
      <w:r w:rsidRPr="00323443">
        <w:rPr>
          <w:rFonts w:cs="Arial"/>
          <w:sz w:val="18"/>
          <w:szCs w:val="18"/>
          <w:lang w:val="nl-BE"/>
        </w:rPr>
        <w:t xml:space="preserve">  van hoofdstuk IV-bis van het K.B. van 1 februari 2018 voor de </w:t>
      </w:r>
      <w:r>
        <w:rPr>
          <w:rFonts w:cs="Arial"/>
          <w:sz w:val="18"/>
          <w:szCs w:val="18"/>
          <w:lang w:val="nl-BE"/>
        </w:rPr>
        <w:t>vergoeding</w:t>
      </w:r>
      <w:r w:rsidRPr="00323443">
        <w:rPr>
          <w:rFonts w:cs="Arial"/>
          <w:sz w:val="18"/>
          <w:szCs w:val="18"/>
          <w:lang w:val="nl-BE"/>
        </w:rPr>
        <w:t xml:space="preserve"> van de toediening van amsacrine bij deze </w:t>
      </w:r>
      <w:r>
        <w:rPr>
          <w:rFonts w:cs="Arial"/>
          <w:sz w:val="18"/>
          <w:szCs w:val="18"/>
          <w:lang w:val="nl-BE"/>
        </w:rPr>
        <w:t>rechthebbende</w:t>
      </w:r>
      <w:r w:rsidRPr="00323443">
        <w:rPr>
          <w:rFonts w:cs="Arial"/>
          <w:sz w:val="18"/>
          <w:szCs w:val="18"/>
          <w:lang w:val="nl-BE"/>
        </w:rPr>
        <w:t xml:space="preserve"> allen voldaan zijn, gezien deze toediening werd uitgevoerd voor de situatie geattesteerd in het punt III hieronder: </w:t>
      </w:r>
    </w:p>
    <w:p w14:paraId="78DA256F" w14:textId="77777777" w:rsidR="003648D3" w:rsidRPr="00323443" w:rsidRDefault="003648D3" w:rsidP="003648D3">
      <w:pPr>
        <w:tabs>
          <w:tab w:val="left" w:pos="567"/>
          <w:tab w:val="left" w:pos="1134"/>
          <w:tab w:val="left" w:pos="1701"/>
          <w:tab w:val="left" w:pos="2268"/>
        </w:tabs>
        <w:jc w:val="both"/>
        <w:rPr>
          <w:rFonts w:cs="Arial"/>
          <w:b/>
          <w:bCs/>
          <w:sz w:val="18"/>
          <w:szCs w:val="18"/>
          <w:u w:val="single"/>
          <w:lang w:val="nl-BE"/>
        </w:rPr>
      </w:pPr>
    </w:p>
    <w:p w14:paraId="63DAF8ED" w14:textId="5ECE7D37" w:rsidR="003648D3" w:rsidRPr="00323443" w:rsidRDefault="003648D3" w:rsidP="003648D3">
      <w:pPr>
        <w:tabs>
          <w:tab w:val="left" w:pos="567"/>
          <w:tab w:val="left" w:pos="1134"/>
          <w:tab w:val="left" w:pos="1701"/>
          <w:tab w:val="left" w:pos="2268"/>
        </w:tabs>
        <w:jc w:val="both"/>
        <w:rPr>
          <w:rFonts w:cs="Arial"/>
          <w:sz w:val="18"/>
          <w:szCs w:val="18"/>
          <w:lang w:val="nl-BE"/>
        </w:rPr>
      </w:pPr>
      <w:r w:rsidRPr="00323443">
        <w:rPr>
          <w:rFonts w:cs="Arial"/>
          <w:b/>
          <w:bCs/>
          <w:sz w:val="18"/>
          <w:szCs w:val="18"/>
          <w:u w:val="single"/>
          <w:lang w:val="nl-BE"/>
        </w:rPr>
        <w:t xml:space="preserve">III - Toestand van de </w:t>
      </w:r>
      <w:r w:rsidRPr="00C400EF">
        <w:rPr>
          <w:rFonts w:cs="Arial"/>
          <w:b/>
          <w:bCs/>
          <w:sz w:val="18"/>
          <w:szCs w:val="18"/>
          <w:u w:val="single"/>
          <w:lang w:val="nl-BE"/>
        </w:rPr>
        <w:t>rechthebbende</w:t>
      </w:r>
      <w:r w:rsidRPr="00323443">
        <w:rPr>
          <w:rFonts w:cs="Arial"/>
          <w:b/>
          <w:bCs/>
          <w:sz w:val="18"/>
          <w:szCs w:val="18"/>
          <w:u w:val="single"/>
          <w:lang w:val="nl-BE"/>
        </w:rPr>
        <w:t xml:space="preserve"> die de toediening van amsacrine momenteel nodig maakt (vul de passende vakjes in)</w:t>
      </w:r>
      <w:r w:rsidR="002B6756">
        <w:rPr>
          <w:rFonts w:cs="Arial"/>
          <w:b/>
          <w:bCs/>
          <w:sz w:val="18"/>
          <w:szCs w:val="18"/>
          <w:u w:val="single"/>
          <w:lang w:val="nl-BE"/>
        </w:rPr>
        <w:t xml:space="preserve"> </w:t>
      </w:r>
      <w:r w:rsidRPr="00323443">
        <w:rPr>
          <w:rFonts w:cs="Arial"/>
          <w:b/>
          <w:bCs/>
          <w:sz w:val="18"/>
          <w:szCs w:val="18"/>
          <w:u w:val="single"/>
          <w:lang w:val="nl-BE"/>
        </w:rPr>
        <w:t xml:space="preserve">: </w:t>
      </w:r>
    </w:p>
    <w:p w14:paraId="628C81A0"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p>
    <w:p w14:paraId="4355B5AF"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r w:rsidRPr="00323443">
        <w:rPr>
          <w:rFonts w:cs="Arial"/>
          <w:sz w:val="18"/>
          <w:szCs w:val="18"/>
          <w:lang w:val="nl-BE"/>
        </w:rPr>
        <w:t xml:space="preserve">Ik verklaar dat het om een </w:t>
      </w:r>
      <w:r w:rsidRPr="00C400EF">
        <w:rPr>
          <w:rFonts w:cs="Arial"/>
          <w:sz w:val="18"/>
          <w:szCs w:val="18"/>
          <w:lang w:val="nl-BE"/>
        </w:rPr>
        <w:t>rechthebbende</w:t>
      </w:r>
      <w:r w:rsidRPr="00323443">
        <w:rPr>
          <w:rFonts w:cs="Arial"/>
          <w:sz w:val="18"/>
          <w:szCs w:val="18"/>
          <w:lang w:val="nl-BE"/>
        </w:rPr>
        <w:t xml:space="preserve"> gaat die lijdt aan een acute niet-lymfoblastische leukemie die niet gunstig reageerde op conventionele behandelingskuren</w:t>
      </w:r>
      <w:r>
        <w:rPr>
          <w:rFonts w:cs="Arial"/>
          <w:sz w:val="18"/>
          <w:szCs w:val="18"/>
          <w:lang w:val="nl-BE"/>
        </w:rPr>
        <w:t xml:space="preserve"> :</w:t>
      </w:r>
    </w:p>
    <w:p w14:paraId="4A27DD41"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p>
    <w:p w14:paraId="765FE8EB" w14:textId="1AB94A71" w:rsidR="003648D3" w:rsidRPr="00323443"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Pr>
          <w:rFonts w:cs="Arial"/>
          <w:sz w:val="18"/>
          <w:szCs w:val="18"/>
          <w:lang w:val="nl-BE"/>
        </w:rPr>
        <w:t>Rechthebbende</w:t>
      </w:r>
      <w:r w:rsidRPr="00323443">
        <w:rPr>
          <w:rFonts w:cs="Arial"/>
          <w:sz w:val="18"/>
          <w:szCs w:val="18"/>
          <w:lang w:val="nl-BE"/>
        </w:rPr>
        <w:t xml:space="preserve"> reageerde niet op anthracyclines, hetzij alleen gebruikt, hetzij samen met andere chemotherapeutica</w:t>
      </w:r>
    </w:p>
    <w:p w14:paraId="58776533" w14:textId="77777777" w:rsidR="003648D3" w:rsidRDefault="003648D3" w:rsidP="003648D3">
      <w:pPr>
        <w:tabs>
          <w:tab w:val="left" w:pos="709"/>
          <w:tab w:val="left" w:pos="1134"/>
          <w:tab w:val="left" w:pos="1701"/>
          <w:tab w:val="left" w:pos="2268"/>
        </w:tabs>
        <w:jc w:val="both"/>
        <w:rPr>
          <w:rFonts w:cs="Arial"/>
          <w:sz w:val="18"/>
          <w:szCs w:val="18"/>
          <w:lang w:val="nl-BE"/>
        </w:rPr>
      </w:pPr>
    </w:p>
    <w:p w14:paraId="777229AB" w14:textId="579B05E3" w:rsidR="003648D3" w:rsidRPr="003648D3" w:rsidRDefault="003648D3" w:rsidP="003648D3">
      <w:pPr>
        <w:tabs>
          <w:tab w:val="left" w:pos="709"/>
          <w:tab w:val="left" w:pos="1134"/>
          <w:tab w:val="left" w:pos="1701"/>
          <w:tab w:val="left" w:pos="2268"/>
        </w:tabs>
        <w:jc w:val="both"/>
        <w:rPr>
          <w:rFonts w:cs="Arial"/>
          <w:b/>
          <w:bCs/>
          <w:sz w:val="18"/>
          <w:szCs w:val="18"/>
          <w:lang w:val="nl-BE"/>
        </w:rPr>
      </w:pPr>
      <w:r w:rsidRPr="003648D3">
        <w:rPr>
          <w:rFonts w:cs="Arial"/>
          <w:b/>
          <w:bCs/>
          <w:sz w:val="18"/>
          <w:szCs w:val="18"/>
          <w:lang w:val="nl-BE"/>
        </w:rPr>
        <w:t>OF</w:t>
      </w:r>
    </w:p>
    <w:p w14:paraId="71B584A5" w14:textId="77777777" w:rsidR="003648D3" w:rsidRPr="00323443" w:rsidRDefault="003648D3" w:rsidP="003648D3">
      <w:pPr>
        <w:tabs>
          <w:tab w:val="left" w:pos="709"/>
          <w:tab w:val="left" w:pos="1134"/>
          <w:tab w:val="left" w:pos="1701"/>
          <w:tab w:val="left" w:pos="2268"/>
        </w:tabs>
        <w:jc w:val="both"/>
        <w:rPr>
          <w:rFonts w:cs="Arial"/>
          <w:sz w:val="18"/>
          <w:szCs w:val="18"/>
          <w:lang w:val="nl-BE"/>
        </w:rPr>
      </w:pPr>
    </w:p>
    <w:p w14:paraId="5BAEB423" w14:textId="7F0A2B26" w:rsidR="003648D3" w:rsidRPr="00323443"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Pr>
          <w:rFonts w:cs="Arial"/>
          <w:sz w:val="18"/>
          <w:szCs w:val="18"/>
          <w:lang w:val="nl-BE"/>
        </w:rPr>
        <w:t>Rechthebbende</w:t>
      </w:r>
      <w:r w:rsidRPr="00323443">
        <w:rPr>
          <w:rFonts w:cs="Arial"/>
          <w:sz w:val="18"/>
          <w:szCs w:val="18"/>
          <w:lang w:val="nl-BE"/>
        </w:rPr>
        <w:t xml:space="preserve"> werd voorheen behandeld met maximale cumulatieve dosissen van deze anthracyclines</w:t>
      </w:r>
      <w:r>
        <w:rPr>
          <w:rFonts w:cs="Arial"/>
          <w:sz w:val="18"/>
          <w:szCs w:val="18"/>
          <w:lang w:val="nl-BE"/>
        </w:rPr>
        <w:t>.</w:t>
      </w:r>
    </w:p>
    <w:p w14:paraId="584188D7"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p>
    <w:p w14:paraId="652B900C"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r w:rsidRPr="00323443">
        <w:rPr>
          <w:rFonts w:cs="Arial"/>
          <w:sz w:val="18"/>
          <w:szCs w:val="18"/>
          <w:lang w:val="nl-BE"/>
        </w:rPr>
        <w:t xml:space="preserve">Daarenboven verbind ik mij ertoe om de behandeling met amsacrine te stoppen in geval er zich, ondanks de behandeling, een progressie van de ziekte voordoet ten opzichte van de begintoestand en om de bewijsstukken die bevestigen dat </w:t>
      </w:r>
      <w:r>
        <w:rPr>
          <w:rFonts w:cs="Arial"/>
          <w:sz w:val="18"/>
          <w:szCs w:val="18"/>
          <w:lang w:val="nl-BE"/>
        </w:rPr>
        <w:t>deze rechthebbende</w:t>
      </w:r>
      <w:r w:rsidRPr="00323443">
        <w:rPr>
          <w:rFonts w:cs="Arial"/>
          <w:sz w:val="18"/>
          <w:szCs w:val="18"/>
          <w:lang w:val="nl-BE"/>
        </w:rPr>
        <w:t xml:space="preserve"> zich in de geattesteerde situatie bevindt, ter beschikking te houden van de adviseren</w:t>
      </w:r>
      <w:r>
        <w:rPr>
          <w:rFonts w:cs="Arial"/>
          <w:sz w:val="18"/>
          <w:szCs w:val="18"/>
          <w:lang w:val="nl-BE"/>
        </w:rPr>
        <w:t>d-arts</w:t>
      </w:r>
      <w:r w:rsidRPr="00323443">
        <w:rPr>
          <w:rFonts w:cs="Arial"/>
          <w:sz w:val="18"/>
          <w:szCs w:val="18"/>
          <w:lang w:val="nl-BE"/>
        </w:rPr>
        <w:t>.</w:t>
      </w:r>
    </w:p>
    <w:p w14:paraId="5342046F"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p>
    <w:p w14:paraId="26B0FBA1"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r w:rsidRPr="00323443">
        <w:rPr>
          <w:rFonts w:cs="Arial"/>
          <w:sz w:val="18"/>
          <w:szCs w:val="18"/>
          <w:lang w:val="nl-BE"/>
        </w:rPr>
        <w:t xml:space="preserve">Op basis van de hierboven vermelde elementen, verklaar ik dat deze patiënt de terugbetaling van de specialiteit </w:t>
      </w:r>
      <w:r>
        <w:rPr>
          <w:rFonts w:cs="Arial"/>
          <w:sz w:val="18"/>
          <w:szCs w:val="18"/>
          <w:lang w:val="nl-BE"/>
        </w:rPr>
        <w:t xml:space="preserve">op basis van </w:t>
      </w:r>
      <w:r w:rsidRPr="00323443">
        <w:rPr>
          <w:rFonts w:cs="Arial"/>
          <w:sz w:val="18"/>
          <w:szCs w:val="18"/>
          <w:lang w:val="nl-BE"/>
        </w:rPr>
        <w:t>amsacrine nodig heeft.</w:t>
      </w:r>
    </w:p>
    <w:p w14:paraId="6EB21924"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p>
    <w:p w14:paraId="417B691F" w14:textId="77777777" w:rsidR="003648D3" w:rsidRPr="00323443" w:rsidRDefault="003648D3" w:rsidP="003648D3">
      <w:pPr>
        <w:tabs>
          <w:tab w:val="left" w:pos="567"/>
          <w:tab w:val="left" w:pos="1134"/>
          <w:tab w:val="left" w:pos="1701"/>
          <w:tab w:val="left" w:pos="2268"/>
        </w:tabs>
        <w:jc w:val="both"/>
        <w:rPr>
          <w:rFonts w:cs="Arial"/>
          <w:sz w:val="18"/>
          <w:szCs w:val="18"/>
          <w:lang w:val="nl-BE"/>
        </w:rPr>
      </w:pPr>
      <w:r w:rsidRPr="00323443">
        <w:rPr>
          <w:rFonts w:cs="Arial"/>
          <w:b/>
          <w:bCs/>
          <w:sz w:val="18"/>
          <w:szCs w:val="18"/>
          <w:u w:val="single"/>
          <w:lang w:val="nl-BE"/>
        </w:rPr>
        <w:t xml:space="preserve">IV - Identificatie van de </w:t>
      </w:r>
      <w:r>
        <w:rPr>
          <w:rFonts w:cs="Arial"/>
          <w:b/>
          <w:bCs/>
          <w:sz w:val="18"/>
          <w:szCs w:val="18"/>
          <w:u w:val="single"/>
          <w:lang w:val="nl-BE"/>
        </w:rPr>
        <w:t>arts</w:t>
      </w:r>
      <w:r w:rsidRPr="00323443">
        <w:rPr>
          <w:rFonts w:cs="Arial"/>
          <w:b/>
          <w:bCs/>
          <w:sz w:val="18"/>
          <w:szCs w:val="18"/>
          <w:u w:val="single"/>
          <w:lang w:val="nl-BE"/>
        </w:rPr>
        <w:t xml:space="preserve">-specialist </w:t>
      </w:r>
      <w:r w:rsidRPr="00620100">
        <w:rPr>
          <w:rFonts w:cs="Arial"/>
          <w:b/>
          <w:bCs/>
          <w:sz w:val="18"/>
          <w:szCs w:val="18"/>
          <w:u w:val="single"/>
          <w:lang w:val="nl-BE"/>
        </w:rPr>
        <w:t>in punt II hierboven vermeld :</w:t>
      </w:r>
    </w:p>
    <w:p w14:paraId="367CAB98" w14:textId="77777777" w:rsidR="003648D3" w:rsidRPr="00C400EF" w:rsidRDefault="003648D3" w:rsidP="003648D3">
      <w:pPr>
        <w:jc w:val="both"/>
        <w:rPr>
          <w:rFonts w:cs="Arial"/>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323443" w14:paraId="5CF1CCDC" w14:textId="77777777" w:rsidTr="00A22BC3">
        <w:tc>
          <w:tcPr>
            <w:tcW w:w="214" w:type="dxa"/>
            <w:tcBorders>
              <w:top w:val="nil"/>
              <w:left w:val="single" w:sz="4" w:space="0" w:color="auto"/>
              <w:bottom w:val="single" w:sz="4" w:space="0" w:color="auto"/>
              <w:right w:val="single" w:sz="4" w:space="0" w:color="auto"/>
            </w:tcBorders>
          </w:tcPr>
          <w:p w14:paraId="67CFBE2F"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7BFF45B"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A0E1463"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930DED3"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2E11BB8"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0F13E3B"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1ED35D9"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437AC90"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6E3C4EA"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B060C1D"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20B9CD7"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28C9196"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5BA0B26"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D4A7A9D"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D4E8949"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F5B4D3"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526CD82"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CA6B950"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31FF7AB"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D5182"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8DCC1C3" w14:textId="77777777" w:rsidR="003648D3" w:rsidRPr="00323443"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02585D" w14:textId="77777777" w:rsidR="003648D3" w:rsidRPr="00323443"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1D04D1D0" w14:textId="77777777" w:rsidR="003648D3" w:rsidRPr="00323443" w:rsidRDefault="003648D3" w:rsidP="00A22BC3">
            <w:pPr>
              <w:jc w:val="both"/>
              <w:rPr>
                <w:rFonts w:cs="Arial"/>
                <w:noProof/>
                <w:sz w:val="18"/>
                <w:szCs w:val="18"/>
              </w:rPr>
            </w:pPr>
            <w:r w:rsidRPr="00323443">
              <w:rPr>
                <w:rFonts w:cs="Arial"/>
                <w:noProof/>
                <w:sz w:val="18"/>
                <w:szCs w:val="18"/>
              </w:rPr>
              <w:t>(naam)</w:t>
            </w:r>
          </w:p>
        </w:tc>
      </w:tr>
    </w:tbl>
    <w:p w14:paraId="434D0BE2" w14:textId="77777777" w:rsidR="003648D3" w:rsidRPr="00323443"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323443" w14:paraId="22629486" w14:textId="77777777" w:rsidTr="00A22BC3">
        <w:tc>
          <w:tcPr>
            <w:tcW w:w="214" w:type="dxa"/>
            <w:tcBorders>
              <w:top w:val="nil"/>
              <w:left w:val="single" w:sz="4" w:space="0" w:color="auto"/>
              <w:bottom w:val="single" w:sz="4" w:space="0" w:color="auto"/>
              <w:right w:val="single" w:sz="4" w:space="0" w:color="auto"/>
            </w:tcBorders>
          </w:tcPr>
          <w:p w14:paraId="7DCDAF8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D37A0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FD2A0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40F21A"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94C0CF"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B5BE9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5D3DDC"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1AF1C4"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B9EC07"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A0C44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95A0E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E4A3C44"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F6FD0E"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56E1C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6201AAF"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AC766E"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481F0B"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DBD4F7"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485FE1F"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729E7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F350ADA"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EE10B4" w14:textId="77777777" w:rsidR="003648D3" w:rsidRPr="00323443" w:rsidRDefault="003648D3" w:rsidP="00A22BC3">
            <w:pPr>
              <w:jc w:val="both"/>
              <w:rPr>
                <w:rFonts w:cs="Arial"/>
                <w:noProof/>
                <w:sz w:val="18"/>
                <w:szCs w:val="18"/>
              </w:rPr>
            </w:pPr>
          </w:p>
        </w:tc>
        <w:tc>
          <w:tcPr>
            <w:tcW w:w="4029" w:type="dxa"/>
            <w:tcBorders>
              <w:top w:val="nil"/>
              <w:left w:val="nil"/>
              <w:bottom w:val="nil"/>
              <w:right w:val="nil"/>
            </w:tcBorders>
            <w:hideMark/>
          </w:tcPr>
          <w:p w14:paraId="5803BC7B" w14:textId="77777777" w:rsidR="003648D3" w:rsidRPr="00323443" w:rsidRDefault="003648D3" w:rsidP="00A22BC3">
            <w:pPr>
              <w:jc w:val="both"/>
              <w:rPr>
                <w:rFonts w:cs="Arial"/>
                <w:noProof/>
                <w:sz w:val="18"/>
                <w:szCs w:val="18"/>
              </w:rPr>
            </w:pPr>
            <w:r w:rsidRPr="00323443">
              <w:rPr>
                <w:rFonts w:cs="Arial"/>
                <w:noProof/>
                <w:sz w:val="18"/>
                <w:szCs w:val="18"/>
              </w:rPr>
              <w:t>(voornaam)</w:t>
            </w:r>
          </w:p>
        </w:tc>
      </w:tr>
    </w:tbl>
    <w:p w14:paraId="3AE8AA5A" w14:textId="77777777" w:rsidR="003648D3" w:rsidRPr="00323443"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323443" w14:paraId="37F541F2" w14:textId="77777777" w:rsidTr="00A22BC3">
        <w:tc>
          <w:tcPr>
            <w:tcW w:w="381" w:type="dxa"/>
            <w:tcBorders>
              <w:top w:val="nil"/>
              <w:left w:val="single" w:sz="4" w:space="0" w:color="auto"/>
              <w:bottom w:val="single" w:sz="4" w:space="0" w:color="auto"/>
              <w:right w:val="single" w:sz="4" w:space="0" w:color="auto"/>
            </w:tcBorders>
            <w:hideMark/>
          </w:tcPr>
          <w:p w14:paraId="0ADC1817" w14:textId="77777777" w:rsidR="003648D3" w:rsidRPr="00323443" w:rsidRDefault="003648D3" w:rsidP="00A22BC3">
            <w:pPr>
              <w:jc w:val="both"/>
              <w:rPr>
                <w:rFonts w:cs="Arial"/>
                <w:noProof/>
                <w:sz w:val="18"/>
                <w:szCs w:val="18"/>
              </w:rPr>
            </w:pPr>
            <w:r w:rsidRPr="00323443">
              <w:rPr>
                <w:rFonts w:cs="Arial"/>
                <w:noProof/>
                <w:sz w:val="18"/>
                <w:szCs w:val="18"/>
              </w:rPr>
              <w:t>1</w:t>
            </w:r>
          </w:p>
        </w:tc>
        <w:tc>
          <w:tcPr>
            <w:tcW w:w="372" w:type="dxa"/>
            <w:tcBorders>
              <w:top w:val="nil"/>
              <w:left w:val="nil"/>
              <w:bottom w:val="nil"/>
              <w:right w:val="nil"/>
            </w:tcBorders>
            <w:hideMark/>
          </w:tcPr>
          <w:p w14:paraId="3894D238"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517A19"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C5DD1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BE695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DBB66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F13CB3" w14:textId="77777777" w:rsidR="003648D3" w:rsidRPr="00323443" w:rsidRDefault="003648D3" w:rsidP="00A22BC3">
            <w:pPr>
              <w:jc w:val="both"/>
              <w:rPr>
                <w:rFonts w:cs="Arial"/>
                <w:noProof/>
                <w:sz w:val="18"/>
                <w:szCs w:val="18"/>
              </w:rPr>
            </w:pPr>
          </w:p>
        </w:tc>
        <w:tc>
          <w:tcPr>
            <w:tcW w:w="214" w:type="dxa"/>
            <w:tcBorders>
              <w:top w:val="nil"/>
              <w:left w:val="nil"/>
              <w:bottom w:val="nil"/>
              <w:right w:val="nil"/>
            </w:tcBorders>
            <w:hideMark/>
          </w:tcPr>
          <w:p w14:paraId="1CB26A1C"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39D67CD"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A3DCB8" w14:textId="77777777" w:rsidR="003648D3" w:rsidRPr="00323443" w:rsidRDefault="003648D3" w:rsidP="00A22BC3">
            <w:pPr>
              <w:jc w:val="both"/>
              <w:rPr>
                <w:rFonts w:cs="Arial"/>
                <w:noProof/>
                <w:sz w:val="18"/>
                <w:szCs w:val="18"/>
              </w:rPr>
            </w:pPr>
          </w:p>
        </w:tc>
        <w:tc>
          <w:tcPr>
            <w:tcW w:w="214" w:type="dxa"/>
            <w:tcBorders>
              <w:top w:val="nil"/>
              <w:left w:val="nil"/>
              <w:bottom w:val="nil"/>
              <w:right w:val="nil"/>
            </w:tcBorders>
            <w:hideMark/>
          </w:tcPr>
          <w:p w14:paraId="51574FFE"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DA4924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8B65F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D3577E" w14:textId="77777777" w:rsidR="003648D3" w:rsidRPr="00323443" w:rsidRDefault="003648D3" w:rsidP="00A22BC3">
            <w:pPr>
              <w:jc w:val="both"/>
              <w:rPr>
                <w:rFonts w:cs="Arial"/>
                <w:noProof/>
                <w:sz w:val="18"/>
                <w:szCs w:val="18"/>
              </w:rPr>
            </w:pPr>
          </w:p>
        </w:tc>
        <w:tc>
          <w:tcPr>
            <w:tcW w:w="5416" w:type="dxa"/>
            <w:tcBorders>
              <w:top w:val="nil"/>
              <w:left w:val="nil"/>
              <w:bottom w:val="nil"/>
              <w:right w:val="nil"/>
            </w:tcBorders>
            <w:hideMark/>
          </w:tcPr>
          <w:p w14:paraId="01D087C5" w14:textId="77777777" w:rsidR="003648D3" w:rsidRPr="00323443" w:rsidRDefault="003648D3" w:rsidP="00A22BC3">
            <w:pPr>
              <w:jc w:val="both"/>
              <w:rPr>
                <w:rFonts w:cs="Arial"/>
                <w:noProof/>
                <w:sz w:val="18"/>
                <w:szCs w:val="18"/>
              </w:rPr>
            </w:pPr>
            <w:r w:rsidRPr="00323443">
              <w:rPr>
                <w:rFonts w:cs="Arial"/>
                <w:noProof/>
                <w:sz w:val="18"/>
                <w:szCs w:val="18"/>
              </w:rPr>
              <w:t>(RIZIV n°)</w:t>
            </w:r>
          </w:p>
        </w:tc>
      </w:tr>
    </w:tbl>
    <w:p w14:paraId="56EFAF4A" w14:textId="77777777" w:rsidR="003648D3" w:rsidRPr="00323443"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323443" w14:paraId="3A357A22" w14:textId="77777777" w:rsidTr="00A22BC3">
        <w:tc>
          <w:tcPr>
            <w:tcW w:w="214" w:type="dxa"/>
            <w:tcBorders>
              <w:top w:val="nil"/>
              <w:left w:val="single" w:sz="4" w:space="0" w:color="auto"/>
              <w:bottom w:val="single" w:sz="4" w:space="0" w:color="auto"/>
              <w:right w:val="single" w:sz="4" w:space="0" w:color="auto"/>
            </w:tcBorders>
          </w:tcPr>
          <w:p w14:paraId="44249A93"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4ADA6F" w14:textId="77777777" w:rsidR="003648D3" w:rsidRPr="00323443" w:rsidRDefault="003648D3" w:rsidP="00A22BC3">
            <w:pPr>
              <w:jc w:val="both"/>
              <w:rPr>
                <w:rFonts w:cs="Arial"/>
                <w:noProof/>
                <w:sz w:val="18"/>
                <w:szCs w:val="18"/>
              </w:rPr>
            </w:pPr>
          </w:p>
        </w:tc>
        <w:tc>
          <w:tcPr>
            <w:tcW w:w="361" w:type="dxa"/>
            <w:tcBorders>
              <w:top w:val="nil"/>
              <w:left w:val="nil"/>
              <w:bottom w:val="nil"/>
              <w:right w:val="nil"/>
            </w:tcBorders>
            <w:hideMark/>
          </w:tcPr>
          <w:p w14:paraId="11AAB6C8"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5D32E40E"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63DF48" w14:textId="77777777" w:rsidR="003648D3" w:rsidRPr="00323443" w:rsidRDefault="003648D3" w:rsidP="00A22BC3">
            <w:pPr>
              <w:jc w:val="both"/>
              <w:rPr>
                <w:rFonts w:cs="Arial"/>
                <w:noProof/>
                <w:sz w:val="18"/>
                <w:szCs w:val="18"/>
              </w:rPr>
            </w:pPr>
          </w:p>
        </w:tc>
        <w:tc>
          <w:tcPr>
            <w:tcW w:w="214" w:type="dxa"/>
            <w:tcBorders>
              <w:top w:val="nil"/>
              <w:left w:val="nil"/>
              <w:bottom w:val="nil"/>
              <w:right w:val="nil"/>
            </w:tcBorders>
            <w:hideMark/>
          </w:tcPr>
          <w:p w14:paraId="067979BE"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D40246B"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0C21821"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247C2F"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BCFAE0" w14:textId="77777777" w:rsidR="003648D3" w:rsidRPr="00323443" w:rsidRDefault="003648D3" w:rsidP="00A22BC3">
            <w:pPr>
              <w:jc w:val="both"/>
              <w:rPr>
                <w:rFonts w:cs="Arial"/>
                <w:noProof/>
                <w:sz w:val="18"/>
                <w:szCs w:val="18"/>
              </w:rPr>
            </w:pPr>
          </w:p>
        </w:tc>
        <w:tc>
          <w:tcPr>
            <w:tcW w:w="6450" w:type="dxa"/>
            <w:tcBorders>
              <w:top w:val="nil"/>
              <w:left w:val="nil"/>
              <w:bottom w:val="nil"/>
              <w:right w:val="nil"/>
            </w:tcBorders>
            <w:hideMark/>
          </w:tcPr>
          <w:p w14:paraId="0FF1617C" w14:textId="77777777" w:rsidR="003648D3" w:rsidRPr="00323443" w:rsidRDefault="003648D3" w:rsidP="00A22BC3">
            <w:pPr>
              <w:jc w:val="both"/>
              <w:rPr>
                <w:rFonts w:cs="Arial"/>
                <w:noProof/>
                <w:sz w:val="18"/>
                <w:szCs w:val="18"/>
              </w:rPr>
            </w:pPr>
            <w:r w:rsidRPr="00323443">
              <w:rPr>
                <w:rFonts w:cs="Arial"/>
                <w:noProof/>
                <w:sz w:val="18"/>
                <w:szCs w:val="18"/>
              </w:rPr>
              <w:t>(datum)</w:t>
            </w:r>
          </w:p>
        </w:tc>
      </w:tr>
    </w:tbl>
    <w:p w14:paraId="309B4B03" w14:textId="77777777" w:rsidR="003648D3" w:rsidRPr="00323443"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323443" w14:paraId="69D5DADA" w14:textId="77777777" w:rsidTr="00A22BC3">
        <w:trPr>
          <w:trHeight w:val="858"/>
        </w:trPr>
        <w:tc>
          <w:tcPr>
            <w:tcW w:w="2575" w:type="dxa"/>
            <w:tcBorders>
              <w:top w:val="single" w:sz="4" w:space="0" w:color="auto"/>
              <w:left w:val="single" w:sz="4" w:space="0" w:color="auto"/>
              <w:bottom w:val="single" w:sz="4" w:space="0" w:color="auto"/>
              <w:right w:val="single" w:sz="4" w:space="0" w:color="auto"/>
            </w:tcBorders>
          </w:tcPr>
          <w:p w14:paraId="509971B4" w14:textId="77777777" w:rsidR="003648D3" w:rsidRPr="00323443"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29ABE866" w14:textId="77777777" w:rsidR="003648D3" w:rsidRPr="00323443" w:rsidRDefault="003648D3" w:rsidP="00A22BC3">
            <w:pPr>
              <w:jc w:val="both"/>
              <w:rPr>
                <w:rFonts w:cs="Arial"/>
                <w:noProof/>
                <w:sz w:val="18"/>
                <w:szCs w:val="18"/>
              </w:rPr>
            </w:pPr>
            <w:r w:rsidRPr="00323443">
              <w:rPr>
                <w:rFonts w:cs="Arial"/>
                <w:noProof/>
                <w:sz w:val="18"/>
                <w:szCs w:val="18"/>
              </w:rPr>
              <w:t>(stempel)</w:t>
            </w:r>
          </w:p>
        </w:tc>
        <w:tc>
          <w:tcPr>
            <w:tcW w:w="2700" w:type="dxa"/>
            <w:tcBorders>
              <w:top w:val="nil"/>
              <w:left w:val="nil"/>
              <w:bottom w:val="nil"/>
              <w:right w:val="nil"/>
            </w:tcBorders>
            <w:vAlign w:val="bottom"/>
            <w:hideMark/>
          </w:tcPr>
          <w:p w14:paraId="42FF5B02"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522" w:type="dxa"/>
            <w:tcBorders>
              <w:top w:val="nil"/>
              <w:left w:val="nil"/>
              <w:bottom w:val="nil"/>
              <w:right w:val="nil"/>
            </w:tcBorders>
            <w:vAlign w:val="bottom"/>
            <w:hideMark/>
          </w:tcPr>
          <w:p w14:paraId="59534047" w14:textId="77777777" w:rsidR="003648D3" w:rsidRPr="00323443" w:rsidRDefault="003648D3" w:rsidP="00A22BC3">
            <w:pPr>
              <w:jc w:val="both"/>
              <w:rPr>
                <w:rFonts w:cs="Arial"/>
                <w:noProof/>
                <w:sz w:val="18"/>
                <w:szCs w:val="18"/>
              </w:rPr>
            </w:pPr>
            <w:r w:rsidRPr="00323443">
              <w:rPr>
                <w:rFonts w:cs="Arial"/>
                <w:noProof/>
                <w:sz w:val="18"/>
                <w:szCs w:val="18"/>
              </w:rPr>
              <w:t>(handtekening van de arts)</w:t>
            </w:r>
          </w:p>
        </w:tc>
      </w:tr>
    </w:tbl>
    <w:p w14:paraId="4C39CF16" w14:textId="77777777" w:rsidR="003648D3" w:rsidRDefault="003648D3" w:rsidP="003648D3">
      <w:pPr>
        <w:spacing w:after="200" w:line="276" w:lineRule="auto"/>
        <w:rPr>
          <w:rFonts w:cs="Arial"/>
          <w:b/>
          <w:bCs/>
          <w:color w:val="000000"/>
          <w:sz w:val="18"/>
          <w:szCs w:val="18"/>
          <w:lang w:eastAsia="nl-BE"/>
        </w:rPr>
      </w:pPr>
    </w:p>
    <w:p w14:paraId="60CA5C6D" w14:textId="005FCA60" w:rsidR="003648D3" w:rsidRPr="00323443" w:rsidRDefault="003648D3" w:rsidP="003648D3">
      <w:pPr>
        <w:spacing w:after="200" w:line="276" w:lineRule="auto"/>
        <w:rPr>
          <w:rFonts w:cs="Arial"/>
          <w:b/>
          <w:bCs/>
          <w:color w:val="000000"/>
          <w:sz w:val="18"/>
          <w:szCs w:val="18"/>
          <w:lang w:eastAsia="nl-BE"/>
        </w:rPr>
      </w:pPr>
      <w:r w:rsidRPr="003D2873">
        <w:rPr>
          <w:rFonts w:cs="Arial"/>
          <w:b/>
          <w:bCs/>
          <w:color w:val="000000"/>
          <w:sz w:val="18"/>
          <w:szCs w:val="18"/>
          <w:u w:val="single"/>
          <w:lang w:eastAsia="nl-BE"/>
        </w:rPr>
        <w:t>ANNEXE A</w:t>
      </w:r>
      <w:r w:rsidR="00F67A31" w:rsidRPr="003D2873">
        <w:rPr>
          <w:rFonts w:cs="Arial"/>
          <w:b/>
          <w:bCs/>
          <w:color w:val="000000"/>
          <w:sz w:val="18"/>
          <w:szCs w:val="18"/>
          <w:u w:val="single"/>
          <w:lang w:eastAsia="nl-BE"/>
        </w:rPr>
        <w:t xml:space="preserve"> </w:t>
      </w:r>
      <w:r w:rsidRPr="003D2873">
        <w:rPr>
          <w:rFonts w:cs="Arial"/>
          <w:b/>
          <w:bCs/>
          <w:color w:val="000000"/>
          <w:sz w:val="18"/>
          <w:szCs w:val="18"/>
          <w:u w:val="single"/>
          <w:lang w:eastAsia="nl-BE"/>
        </w:rPr>
        <w:t>:</w:t>
      </w:r>
      <w:r w:rsidRPr="00323443">
        <w:rPr>
          <w:rFonts w:cs="Arial"/>
          <w:b/>
          <w:bCs/>
          <w:color w:val="000000"/>
          <w:sz w:val="18"/>
          <w:szCs w:val="18"/>
          <w:lang w:eastAsia="nl-BE"/>
        </w:rPr>
        <w:t xml:space="preserve"> Modèle du formulaire destiné au pharmacien hospitalier</w:t>
      </w:r>
      <w:r w:rsidR="00F67A31">
        <w:rPr>
          <w:rFonts w:cs="Arial"/>
          <w:b/>
          <w:bCs/>
          <w:color w:val="000000"/>
          <w:sz w:val="18"/>
          <w:szCs w:val="18"/>
          <w:lang w:eastAsia="nl-BE"/>
        </w:rPr>
        <w:t xml:space="preserve"> </w:t>
      </w:r>
      <w:r w:rsidRPr="00323443">
        <w:rPr>
          <w:rFonts w:cs="Arial"/>
          <w:b/>
          <w:bCs/>
          <w:color w:val="000000"/>
          <w:sz w:val="18"/>
          <w:szCs w:val="18"/>
          <w:lang w:eastAsia="nl-BE"/>
        </w:rPr>
        <w:t xml:space="preserve">: </w:t>
      </w:r>
    </w:p>
    <w:p w14:paraId="4E48AED8" w14:textId="219D2548" w:rsidR="003648D3" w:rsidRPr="00323443" w:rsidRDefault="003648D3" w:rsidP="003648D3">
      <w:pPr>
        <w:autoSpaceDE w:val="0"/>
        <w:autoSpaceDN w:val="0"/>
        <w:adjustRightInd w:val="0"/>
        <w:jc w:val="both"/>
        <w:rPr>
          <w:rFonts w:cs="Arial"/>
          <w:color w:val="000000"/>
          <w:sz w:val="18"/>
          <w:szCs w:val="18"/>
          <w:lang w:eastAsia="nl-BE"/>
        </w:rPr>
      </w:pPr>
      <w:r w:rsidRPr="00323443">
        <w:rPr>
          <w:rFonts w:cs="Arial"/>
          <w:color w:val="000000"/>
          <w:sz w:val="18"/>
          <w:szCs w:val="18"/>
          <w:lang w:eastAsia="nl-BE"/>
        </w:rPr>
        <w:t xml:space="preserve">Formulaire destiné au pharmacien hospitalier préalablement à la facturation d’une spécialité </w:t>
      </w:r>
      <w:r>
        <w:rPr>
          <w:rFonts w:cs="Arial"/>
          <w:color w:val="000000"/>
          <w:sz w:val="18"/>
          <w:szCs w:val="18"/>
          <w:lang w:eastAsia="nl-BE"/>
        </w:rPr>
        <w:t xml:space="preserve">pharmaceutique </w:t>
      </w:r>
      <w:r w:rsidRPr="00323443">
        <w:rPr>
          <w:rFonts w:cs="Arial"/>
          <w:color w:val="000000"/>
          <w:sz w:val="18"/>
          <w:szCs w:val="18"/>
          <w:lang w:eastAsia="nl-BE"/>
        </w:rPr>
        <w:t>à base d</w:t>
      </w:r>
      <w:r>
        <w:rPr>
          <w:rFonts w:cs="Arial"/>
          <w:color w:val="000000"/>
          <w:sz w:val="18"/>
          <w:szCs w:val="18"/>
          <w:lang w:eastAsia="nl-BE"/>
        </w:rPr>
        <w:t>’</w:t>
      </w:r>
      <w:r w:rsidRPr="00323443">
        <w:rPr>
          <w:rFonts w:cs="Arial"/>
          <w:color w:val="000000"/>
          <w:sz w:val="18"/>
          <w:szCs w:val="18"/>
          <w:lang w:eastAsia="nl-BE"/>
        </w:rPr>
        <w:t xml:space="preserve">amsacrine (§ </w:t>
      </w:r>
      <w:r>
        <w:rPr>
          <w:rFonts w:cs="Arial"/>
          <w:color w:val="000000"/>
          <w:sz w:val="18"/>
          <w:szCs w:val="18"/>
          <w:lang w:eastAsia="nl-BE"/>
        </w:rPr>
        <w:t>50°</w:t>
      </w:r>
      <w:r w:rsidRPr="00323443">
        <w:rPr>
          <w:rFonts w:cs="Arial"/>
          <w:color w:val="000000"/>
          <w:sz w:val="18"/>
          <w:szCs w:val="18"/>
          <w:lang w:eastAsia="nl-BE"/>
        </w:rPr>
        <w:t xml:space="preserve"> du chapitre IV-bis de I'A.R. du 1 février 2018) </w:t>
      </w:r>
    </w:p>
    <w:p w14:paraId="556867DD" w14:textId="77777777" w:rsidR="003648D3" w:rsidRPr="00620100" w:rsidRDefault="003648D3" w:rsidP="003648D3">
      <w:pPr>
        <w:autoSpaceDE w:val="0"/>
        <w:autoSpaceDN w:val="0"/>
        <w:adjustRightInd w:val="0"/>
        <w:jc w:val="both"/>
        <w:rPr>
          <w:rFonts w:cs="Arial"/>
          <w:color w:val="000000"/>
          <w:sz w:val="18"/>
          <w:szCs w:val="18"/>
          <w:lang w:eastAsia="nl-BE"/>
        </w:rPr>
      </w:pPr>
    </w:p>
    <w:p w14:paraId="2165697F" w14:textId="77777777" w:rsidR="003648D3" w:rsidRPr="00620100" w:rsidRDefault="003648D3" w:rsidP="003648D3">
      <w:pPr>
        <w:autoSpaceDE w:val="0"/>
        <w:autoSpaceDN w:val="0"/>
        <w:adjustRightInd w:val="0"/>
        <w:jc w:val="both"/>
        <w:rPr>
          <w:rFonts w:cs="Arial"/>
          <w:b/>
          <w:bCs/>
          <w:color w:val="000000"/>
          <w:sz w:val="18"/>
          <w:szCs w:val="18"/>
          <w:lang w:eastAsia="nl-NL"/>
        </w:rPr>
      </w:pPr>
      <w:r w:rsidRPr="00620100">
        <w:rPr>
          <w:rFonts w:cs="Arial"/>
          <w:b/>
          <w:bCs/>
          <w:color w:val="000000"/>
          <w:sz w:val="18"/>
          <w:szCs w:val="18"/>
          <w:u w:val="single"/>
          <w:lang w:eastAsia="nl-NL"/>
        </w:rPr>
        <w:t xml:space="preserve">I – Identification du bénéficiaire (nom, prénom, N°d’affiliation à l’O.A.) </w:t>
      </w:r>
      <w:r w:rsidRPr="00620100">
        <w:rPr>
          <w:rFonts w:cs="Arial"/>
          <w:b/>
          <w:bCs/>
          <w:color w:val="000000"/>
          <w:sz w:val="18"/>
          <w:szCs w:val="18"/>
          <w:lang w:eastAsia="nl-NL"/>
        </w:rPr>
        <w:t xml:space="preserve">: </w:t>
      </w:r>
    </w:p>
    <w:p w14:paraId="4A8CE94E" w14:textId="77777777" w:rsidR="003648D3" w:rsidRPr="00620100" w:rsidRDefault="003648D3" w:rsidP="003648D3">
      <w:pPr>
        <w:autoSpaceDE w:val="0"/>
        <w:autoSpaceDN w:val="0"/>
        <w:adjustRightInd w:val="0"/>
        <w:jc w:val="both"/>
        <w:rPr>
          <w:rFonts w:cs="Arial"/>
          <w:b/>
          <w:bCs/>
          <w:color w:val="000000"/>
          <w:sz w:val="18"/>
          <w:szCs w:val="18"/>
          <w:lang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620100" w14:paraId="35257E4A" w14:textId="77777777" w:rsidTr="00A22BC3">
        <w:tc>
          <w:tcPr>
            <w:tcW w:w="214" w:type="dxa"/>
            <w:tcBorders>
              <w:top w:val="nil"/>
              <w:left w:val="single" w:sz="4" w:space="0" w:color="auto"/>
              <w:bottom w:val="single" w:sz="4" w:space="0" w:color="auto"/>
              <w:right w:val="single" w:sz="4" w:space="0" w:color="auto"/>
            </w:tcBorders>
          </w:tcPr>
          <w:p w14:paraId="1ADF29B5"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E4FCC75"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639E30"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6B870AD"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C78380"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0C997E"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69685D"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D59FB6"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5CE07D"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1CC6F3"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08F9D9"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65BBB2"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DE688A"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5D5DE9"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E87D14"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131C0A"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127992D"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72C42C4"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0A36DE"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E79813"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C1D7EF"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85CD28" w14:textId="77777777" w:rsidR="003648D3" w:rsidRPr="00620100" w:rsidRDefault="003648D3" w:rsidP="00A22BC3">
            <w:pPr>
              <w:jc w:val="both"/>
              <w:rPr>
                <w:rFonts w:cs="Arial"/>
                <w:noProof/>
                <w:sz w:val="18"/>
                <w:szCs w:val="18"/>
              </w:rPr>
            </w:pPr>
          </w:p>
        </w:tc>
        <w:tc>
          <w:tcPr>
            <w:tcW w:w="4029" w:type="dxa"/>
            <w:tcBorders>
              <w:top w:val="nil"/>
              <w:left w:val="nil"/>
              <w:bottom w:val="nil"/>
              <w:right w:val="nil"/>
            </w:tcBorders>
          </w:tcPr>
          <w:p w14:paraId="0C1C4F93" w14:textId="77777777" w:rsidR="003648D3" w:rsidRPr="00620100" w:rsidRDefault="003648D3" w:rsidP="00A22BC3">
            <w:pPr>
              <w:jc w:val="both"/>
              <w:rPr>
                <w:rFonts w:cs="Arial"/>
                <w:noProof/>
                <w:sz w:val="18"/>
                <w:szCs w:val="18"/>
              </w:rPr>
            </w:pPr>
            <w:r w:rsidRPr="00620100">
              <w:rPr>
                <w:rFonts w:cs="Arial"/>
                <w:noProof/>
                <w:sz w:val="18"/>
                <w:szCs w:val="18"/>
              </w:rPr>
              <w:t>(nom)</w:t>
            </w:r>
          </w:p>
        </w:tc>
      </w:tr>
    </w:tbl>
    <w:p w14:paraId="7A6AA616" w14:textId="77777777" w:rsidR="003648D3" w:rsidRPr="00620100"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620100" w14:paraId="201ED9F1" w14:textId="77777777" w:rsidTr="00A22BC3">
        <w:tc>
          <w:tcPr>
            <w:tcW w:w="214" w:type="dxa"/>
            <w:tcBorders>
              <w:top w:val="nil"/>
              <w:left w:val="single" w:sz="4" w:space="0" w:color="auto"/>
              <w:bottom w:val="single" w:sz="4" w:space="0" w:color="auto"/>
              <w:right w:val="single" w:sz="4" w:space="0" w:color="auto"/>
            </w:tcBorders>
          </w:tcPr>
          <w:p w14:paraId="68728596"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7BC567"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50C834"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D26D1"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66F50B"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D3A506"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6EC51A"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8C3BE8"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E2F55F"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EBF8EF"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B9A961"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A3A115"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7674C41"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E51C7D"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082B27D"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063F65"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BB0BAA"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BB49E7"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50F1842"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2260D5"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E9C8CF"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C989BC" w14:textId="77777777" w:rsidR="003648D3" w:rsidRPr="00620100" w:rsidRDefault="003648D3" w:rsidP="00A22BC3">
            <w:pPr>
              <w:jc w:val="both"/>
              <w:rPr>
                <w:rFonts w:cs="Arial"/>
                <w:noProof/>
                <w:sz w:val="18"/>
                <w:szCs w:val="18"/>
              </w:rPr>
            </w:pPr>
          </w:p>
        </w:tc>
        <w:tc>
          <w:tcPr>
            <w:tcW w:w="4029" w:type="dxa"/>
            <w:tcBorders>
              <w:top w:val="nil"/>
              <w:left w:val="nil"/>
              <w:bottom w:val="nil"/>
              <w:right w:val="nil"/>
            </w:tcBorders>
          </w:tcPr>
          <w:p w14:paraId="09B5D7A7" w14:textId="77777777" w:rsidR="003648D3" w:rsidRPr="00620100" w:rsidRDefault="003648D3" w:rsidP="00A22BC3">
            <w:pPr>
              <w:jc w:val="both"/>
              <w:rPr>
                <w:rFonts w:cs="Arial"/>
                <w:noProof/>
                <w:sz w:val="18"/>
                <w:szCs w:val="18"/>
              </w:rPr>
            </w:pPr>
            <w:r w:rsidRPr="00620100">
              <w:rPr>
                <w:rFonts w:cs="Arial"/>
                <w:noProof/>
                <w:sz w:val="18"/>
                <w:szCs w:val="18"/>
              </w:rPr>
              <w:t>(prénom)</w:t>
            </w:r>
          </w:p>
        </w:tc>
      </w:tr>
    </w:tbl>
    <w:p w14:paraId="5A9BB5D6" w14:textId="77777777" w:rsidR="003648D3" w:rsidRPr="00620100" w:rsidRDefault="003648D3" w:rsidP="003648D3">
      <w:pPr>
        <w:jc w:val="both"/>
        <w:rPr>
          <w:rFonts w:cs="Arial"/>
          <w:noProof/>
          <w:sz w:val="18"/>
          <w:szCs w:val="18"/>
        </w:rPr>
      </w:pPr>
    </w:p>
    <w:tbl>
      <w:tblPr>
        <w:tblW w:w="87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620100" w14:paraId="16C9B985" w14:textId="77777777" w:rsidTr="00A22BC3">
        <w:tc>
          <w:tcPr>
            <w:tcW w:w="214" w:type="dxa"/>
            <w:tcBorders>
              <w:top w:val="nil"/>
              <w:left w:val="single" w:sz="4" w:space="0" w:color="auto"/>
              <w:bottom w:val="single" w:sz="4" w:space="0" w:color="auto"/>
              <w:right w:val="single" w:sz="4" w:space="0" w:color="auto"/>
            </w:tcBorders>
          </w:tcPr>
          <w:p w14:paraId="229BB0EE"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DF5A4D"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980C86"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252E46"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96CF2BE"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A94F85"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5C7BC1"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047E2B"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B691668"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8D6501"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68AD4F"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CD704A"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99062"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050712"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ED26F7"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FC9B04"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D38E4A"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06A2AC"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9B742E"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C4DE6E"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A95F402" w14:textId="77777777" w:rsidR="003648D3" w:rsidRPr="00620100"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5BEC698" w14:textId="77777777" w:rsidR="003648D3" w:rsidRPr="00620100" w:rsidRDefault="003648D3" w:rsidP="00A22BC3">
            <w:pPr>
              <w:jc w:val="both"/>
              <w:rPr>
                <w:rFonts w:cs="Arial"/>
                <w:noProof/>
                <w:sz w:val="18"/>
                <w:szCs w:val="18"/>
              </w:rPr>
            </w:pPr>
          </w:p>
        </w:tc>
        <w:tc>
          <w:tcPr>
            <w:tcW w:w="4029" w:type="dxa"/>
            <w:tcBorders>
              <w:top w:val="nil"/>
              <w:left w:val="nil"/>
              <w:bottom w:val="nil"/>
              <w:right w:val="nil"/>
            </w:tcBorders>
          </w:tcPr>
          <w:p w14:paraId="42D59534" w14:textId="77777777" w:rsidR="003648D3" w:rsidRPr="00620100" w:rsidRDefault="003648D3" w:rsidP="00A22BC3">
            <w:pPr>
              <w:jc w:val="both"/>
              <w:rPr>
                <w:rFonts w:cs="Arial"/>
                <w:noProof/>
                <w:sz w:val="18"/>
                <w:szCs w:val="18"/>
              </w:rPr>
            </w:pPr>
            <w:r w:rsidRPr="00620100">
              <w:rPr>
                <w:rFonts w:cs="Arial"/>
                <w:sz w:val="18"/>
                <w:szCs w:val="18"/>
              </w:rPr>
              <w:t>(numéro d’affiliation)</w:t>
            </w:r>
          </w:p>
        </w:tc>
      </w:tr>
    </w:tbl>
    <w:p w14:paraId="53DEDDAF" w14:textId="77777777" w:rsidR="003648D3" w:rsidRPr="00620100" w:rsidRDefault="003648D3" w:rsidP="003648D3">
      <w:pPr>
        <w:autoSpaceDE w:val="0"/>
        <w:autoSpaceDN w:val="0"/>
        <w:adjustRightInd w:val="0"/>
        <w:jc w:val="both"/>
        <w:rPr>
          <w:rFonts w:cs="Arial"/>
          <w:color w:val="000000"/>
          <w:sz w:val="18"/>
          <w:szCs w:val="18"/>
          <w:lang w:eastAsia="nl-BE"/>
        </w:rPr>
      </w:pPr>
    </w:p>
    <w:p w14:paraId="27EB6F86" w14:textId="77777777" w:rsidR="003648D3" w:rsidRPr="00323443" w:rsidRDefault="003648D3" w:rsidP="003648D3">
      <w:pPr>
        <w:autoSpaceDE w:val="0"/>
        <w:autoSpaceDN w:val="0"/>
        <w:adjustRightInd w:val="0"/>
        <w:ind w:left="20"/>
        <w:jc w:val="both"/>
        <w:rPr>
          <w:rFonts w:cs="Arial"/>
          <w:color w:val="000000"/>
          <w:sz w:val="18"/>
          <w:szCs w:val="18"/>
          <w:lang w:eastAsia="nl-BE"/>
        </w:rPr>
      </w:pPr>
      <w:r w:rsidRPr="00620100">
        <w:rPr>
          <w:rFonts w:cs="Arial"/>
          <w:b/>
          <w:bCs/>
          <w:color w:val="000000"/>
          <w:sz w:val="18"/>
          <w:szCs w:val="18"/>
          <w:u w:val="single"/>
          <w:lang w:eastAsia="nl-BE"/>
        </w:rPr>
        <w:t>II - Eléments</w:t>
      </w:r>
      <w:r w:rsidRPr="00323443">
        <w:rPr>
          <w:rFonts w:cs="Arial"/>
          <w:b/>
          <w:bCs/>
          <w:color w:val="000000"/>
          <w:sz w:val="18"/>
          <w:szCs w:val="18"/>
          <w:u w:val="single"/>
          <w:lang w:eastAsia="nl-BE"/>
        </w:rPr>
        <w:t xml:space="preserve"> à attester par un médecin spécialiste :</w:t>
      </w:r>
    </w:p>
    <w:p w14:paraId="0E221F34" w14:textId="77777777" w:rsidR="003648D3" w:rsidRPr="00323443" w:rsidRDefault="003648D3" w:rsidP="003648D3">
      <w:pPr>
        <w:autoSpaceDE w:val="0"/>
        <w:autoSpaceDN w:val="0"/>
        <w:adjustRightInd w:val="0"/>
        <w:jc w:val="both"/>
        <w:rPr>
          <w:rFonts w:cs="Arial"/>
          <w:color w:val="000000"/>
          <w:sz w:val="18"/>
          <w:szCs w:val="18"/>
          <w:lang w:eastAsia="nl-BE"/>
        </w:rPr>
      </w:pPr>
    </w:p>
    <w:p w14:paraId="4E13D838" w14:textId="7650FA13" w:rsidR="003648D3" w:rsidRPr="00323443" w:rsidRDefault="003648D3" w:rsidP="003648D3">
      <w:pPr>
        <w:tabs>
          <w:tab w:val="left" w:pos="567"/>
          <w:tab w:val="left" w:pos="1134"/>
          <w:tab w:val="left" w:pos="1701"/>
          <w:tab w:val="left" w:pos="2268"/>
        </w:tabs>
        <w:jc w:val="both"/>
        <w:rPr>
          <w:rFonts w:cs="Arial"/>
          <w:sz w:val="18"/>
          <w:szCs w:val="18"/>
        </w:rPr>
      </w:pPr>
      <w:r w:rsidRPr="00323443">
        <w:rPr>
          <w:rFonts w:cs="Arial"/>
          <w:sz w:val="18"/>
          <w:szCs w:val="18"/>
        </w:rPr>
        <w:t>Je soussigné, médecin spécialiste</w:t>
      </w:r>
      <w:r>
        <w:rPr>
          <w:rFonts w:cs="Arial"/>
          <w:sz w:val="18"/>
          <w:szCs w:val="18"/>
        </w:rPr>
        <w:t xml:space="preserve">, </w:t>
      </w:r>
      <w:r w:rsidRPr="00323443">
        <w:rPr>
          <w:rFonts w:cs="Arial"/>
          <w:sz w:val="18"/>
          <w:szCs w:val="18"/>
        </w:rPr>
        <w:t xml:space="preserve">certifie que les conditions figurant au point a) du § </w:t>
      </w:r>
      <w:r>
        <w:rPr>
          <w:rFonts w:cs="Arial"/>
          <w:sz w:val="18"/>
          <w:szCs w:val="18"/>
        </w:rPr>
        <w:t xml:space="preserve">50° </w:t>
      </w:r>
      <w:r w:rsidRPr="00323443">
        <w:rPr>
          <w:rFonts w:cs="Arial"/>
          <w:sz w:val="18"/>
          <w:szCs w:val="18"/>
        </w:rPr>
        <w:t>du chapitre IV-bis de l’A.R. du 1</w:t>
      </w:r>
      <w:r w:rsidRPr="00323443">
        <w:rPr>
          <w:rFonts w:cs="Arial"/>
          <w:sz w:val="18"/>
          <w:szCs w:val="18"/>
          <w:vertAlign w:val="superscript"/>
        </w:rPr>
        <w:t>er</w:t>
      </w:r>
      <w:r w:rsidRPr="00323443">
        <w:rPr>
          <w:rFonts w:cs="Arial"/>
          <w:sz w:val="18"/>
          <w:szCs w:val="18"/>
        </w:rPr>
        <w:t xml:space="preserve"> février 2018 pour Ie remboursement de l’administration de la spécialité à base d</w:t>
      </w:r>
      <w:r>
        <w:rPr>
          <w:rFonts w:cs="Arial"/>
          <w:sz w:val="18"/>
          <w:szCs w:val="18"/>
        </w:rPr>
        <w:t>’</w:t>
      </w:r>
      <w:r w:rsidRPr="00323443">
        <w:rPr>
          <w:rFonts w:cs="Arial"/>
          <w:sz w:val="18"/>
          <w:szCs w:val="18"/>
        </w:rPr>
        <w:t xml:space="preserve">amsacrine chez ce </w:t>
      </w:r>
      <w:r>
        <w:rPr>
          <w:rFonts w:cs="Arial"/>
          <w:sz w:val="18"/>
          <w:szCs w:val="18"/>
        </w:rPr>
        <w:t>bénéficiaire</w:t>
      </w:r>
      <w:r w:rsidRPr="00323443">
        <w:rPr>
          <w:rFonts w:cs="Arial"/>
          <w:sz w:val="18"/>
          <w:szCs w:val="18"/>
        </w:rPr>
        <w:t xml:space="preserve"> sont toutes remplies, car cette administration a été réalisée pour la situation attestée au point III ci-dessous: </w:t>
      </w:r>
    </w:p>
    <w:p w14:paraId="6A5ABD60" w14:textId="77777777" w:rsidR="003648D3" w:rsidRPr="00323443" w:rsidRDefault="003648D3" w:rsidP="003648D3">
      <w:pPr>
        <w:autoSpaceDE w:val="0"/>
        <w:autoSpaceDN w:val="0"/>
        <w:adjustRightInd w:val="0"/>
        <w:jc w:val="both"/>
        <w:rPr>
          <w:rFonts w:cs="Arial"/>
          <w:color w:val="000000"/>
          <w:sz w:val="18"/>
          <w:szCs w:val="18"/>
          <w:lang w:eastAsia="nl-BE"/>
        </w:rPr>
      </w:pPr>
    </w:p>
    <w:p w14:paraId="361FEE55" w14:textId="75E36CF5" w:rsidR="003648D3" w:rsidRPr="00323443" w:rsidRDefault="003648D3" w:rsidP="003648D3">
      <w:pPr>
        <w:autoSpaceDE w:val="0"/>
        <w:autoSpaceDN w:val="0"/>
        <w:adjustRightInd w:val="0"/>
        <w:ind w:left="20"/>
        <w:jc w:val="both"/>
        <w:rPr>
          <w:rFonts w:cs="Arial"/>
          <w:color w:val="000000"/>
          <w:sz w:val="18"/>
          <w:szCs w:val="18"/>
          <w:lang w:eastAsia="nl-BE"/>
        </w:rPr>
      </w:pPr>
      <w:r w:rsidRPr="00323443">
        <w:rPr>
          <w:rFonts w:cs="Arial"/>
          <w:b/>
          <w:bCs/>
          <w:color w:val="000000"/>
          <w:sz w:val="18"/>
          <w:szCs w:val="18"/>
          <w:u w:val="single"/>
          <w:lang w:eastAsia="nl-BE"/>
        </w:rPr>
        <w:t xml:space="preserve">III - Situation du </w:t>
      </w:r>
      <w:r w:rsidRPr="00620100">
        <w:rPr>
          <w:rFonts w:cs="Arial"/>
          <w:b/>
          <w:bCs/>
          <w:color w:val="000000"/>
          <w:sz w:val="18"/>
          <w:szCs w:val="18"/>
          <w:u w:val="single"/>
          <w:lang w:eastAsia="nl-BE"/>
        </w:rPr>
        <w:t>bénéficiaire</w:t>
      </w:r>
      <w:r w:rsidRPr="00323443">
        <w:rPr>
          <w:rFonts w:cs="Arial"/>
          <w:b/>
          <w:bCs/>
          <w:color w:val="000000"/>
          <w:sz w:val="18"/>
          <w:szCs w:val="18"/>
          <w:u w:val="single"/>
          <w:lang w:eastAsia="nl-BE"/>
        </w:rPr>
        <w:t xml:space="preserve"> nécessitant actuellement l'administration d</w:t>
      </w:r>
      <w:r>
        <w:rPr>
          <w:rFonts w:cs="Arial"/>
          <w:b/>
          <w:bCs/>
          <w:color w:val="000000"/>
          <w:sz w:val="18"/>
          <w:szCs w:val="18"/>
          <w:u w:val="single"/>
          <w:lang w:eastAsia="nl-BE"/>
        </w:rPr>
        <w:t>’</w:t>
      </w:r>
      <w:r w:rsidRPr="00323443">
        <w:rPr>
          <w:rFonts w:cs="Arial"/>
          <w:b/>
          <w:bCs/>
          <w:color w:val="000000"/>
          <w:sz w:val="18"/>
          <w:szCs w:val="18"/>
          <w:u w:val="single"/>
          <w:lang w:eastAsia="nl-BE"/>
        </w:rPr>
        <w:t>amsacrine (remplissez les cases appropriées)</w:t>
      </w:r>
      <w:r w:rsidR="00F67A31">
        <w:rPr>
          <w:rFonts w:cs="Arial"/>
          <w:b/>
          <w:bCs/>
          <w:color w:val="000000"/>
          <w:sz w:val="18"/>
          <w:szCs w:val="18"/>
          <w:u w:val="single"/>
          <w:lang w:eastAsia="nl-BE"/>
        </w:rPr>
        <w:t xml:space="preserve"> </w:t>
      </w:r>
      <w:r w:rsidRPr="00323443">
        <w:rPr>
          <w:rFonts w:cs="Arial"/>
          <w:b/>
          <w:bCs/>
          <w:color w:val="000000"/>
          <w:sz w:val="18"/>
          <w:szCs w:val="18"/>
          <w:u w:val="single"/>
          <w:lang w:eastAsia="nl-BE"/>
        </w:rPr>
        <w:t xml:space="preserve">: </w:t>
      </w:r>
    </w:p>
    <w:p w14:paraId="02070049" w14:textId="77777777" w:rsidR="003648D3" w:rsidRPr="00323443" w:rsidRDefault="003648D3" w:rsidP="003648D3">
      <w:pPr>
        <w:autoSpaceDE w:val="0"/>
        <w:autoSpaceDN w:val="0"/>
        <w:adjustRightInd w:val="0"/>
        <w:ind w:left="220" w:hanging="220"/>
        <w:jc w:val="both"/>
        <w:rPr>
          <w:rFonts w:cs="Arial"/>
          <w:color w:val="000000"/>
          <w:sz w:val="18"/>
          <w:szCs w:val="18"/>
          <w:lang w:eastAsia="nl-BE"/>
        </w:rPr>
      </w:pPr>
    </w:p>
    <w:p w14:paraId="61A295FB" w14:textId="77777777" w:rsidR="003648D3" w:rsidRDefault="003648D3" w:rsidP="003648D3">
      <w:pPr>
        <w:tabs>
          <w:tab w:val="left" w:pos="567"/>
          <w:tab w:val="left" w:pos="1134"/>
          <w:tab w:val="left" w:pos="1701"/>
          <w:tab w:val="left" w:pos="2268"/>
        </w:tabs>
        <w:jc w:val="both"/>
        <w:rPr>
          <w:rFonts w:cs="Arial"/>
          <w:sz w:val="18"/>
          <w:szCs w:val="18"/>
        </w:rPr>
      </w:pPr>
      <w:r w:rsidRPr="00323443">
        <w:rPr>
          <w:rFonts w:cs="Arial"/>
          <w:sz w:val="18"/>
          <w:szCs w:val="18"/>
        </w:rPr>
        <w:t xml:space="preserve">J'atteste qu'il s'agit d'un </w:t>
      </w:r>
      <w:r>
        <w:rPr>
          <w:rFonts w:cs="Arial"/>
          <w:sz w:val="18"/>
          <w:szCs w:val="18"/>
        </w:rPr>
        <w:t>bénéficiaire</w:t>
      </w:r>
      <w:r w:rsidRPr="00323443">
        <w:rPr>
          <w:rFonts w:cs="Arial"/>
          <w:sz w:val="18"/>
          <w:szCs w:val="18"/>
        </w:rPr>
        <w:t xml:space="preserve"> atteint d’une leucémie non lymphoblastique qui n'a pas répondu favorablement aux traitements conventionnels</w:t>
      </w:r>
      <w:r>
        <w:rPr>
          <w:rFonts w:cs="Arial"/>
          <w:sz w:val="18"/>
          <w:szCs w:val="18"/>
        </w:rPr>
        <w:t> :</w:t>
      </w:r>
    </w:p>
    <w:p w14:paraId="3560B77F" w14:textId="77777777" w:rsidR="003648D3" w:rsidRPr="00323443" w:rsidRDefault="003648D3" w:rsidP="003648D3">
      <w:pPr>
        <w:tabs>
          <w:tab w:val="left" w:pos="567"/>
          <w:tab w:val="left" w:pos="1134"/>
          <w:tab w:val="left" w:pos="1701"/>
          <w:tab w:val="left" w:pos="2268"/>
        </w:tabs>
        <w:jc w:val="both"/>
        <w:rPr>
          <w:rFonts w:cs="Arial"/>
          <w:sz w:val="18"/>
          <w:szCs w:val="18"/>
        </w:rPr>
      </w:pPr>
    </w:p>
    <w:p w14:paraId="5A6C5089" w14:textId="7BD357B6" w:rsidR="003648D3" w:rsidRPr="00323443" w:rsidRDefault="003648D3" w:rsidP="003648D3">
      <w:pPr>
        <w:numPr>
          <w:ilvl w:val="0"/>
          <w:numId w:val="47"/>
        </w:numPr>
        <w:tabs>
          <w:tab w:val="left" w:pos="709"/>
          <w:tab w:val="left" w:pos="1134"/>
          <w:tab w:val="left" w:pos="1701"/>
          <w:tab w:val="left" w:pos="2268"/>
        </w:tabs>
        <w:contextualSpacing/>
        <w:jc w:val="both"/>
        <w:rPr>
          <w:rFonts w:cs="Arial"/>
          <w:sz w:val="18"/>
          <w:szCs w:val="18"/>
        </w:rPr>
      </w:pPr>
      <w:r>
        <w:rPr>
          <w:rFonts w:cs="Arial"/>
          <w:sz w:val="18"/>
          <w:szCs w:val="18"/>
        </w:rPr>
        <w:t>C</w:t>
      </w:r>
      <w:r w:rsidRPr="00323443">
        <w:rPr>
          <w:rFonts w:cs="Arial"/>
          <w:sz w:val="18"/>
          <w:szCs w:val="18"/>
        </w:rPr>
        <w:t xml:space="preserve">hez les </w:t>
      </w:r>
      <w:r>
        <w:rPr>
          <w:rFonts w:cs="Arial"/>
          <w:sz w:val="18"/>
          <w:szCs w:val="18"/>
        </w:rPr>
        <w:t>bénéficiaires</w:t>
      </w:r>
      <w:r w:rsidRPr="00323443">
        <w:rPr>
          <w:rFonts w:cs="Arial"/>
          <w:sz w:val="18"/>
          <w:szCs w:val="18"/>
        </w:rPr>
        <w:t xml:space="preserve"> réfractaires aux anthracyclines, utilisés seuls ou en combinaison avec d'autres agents chimiothérapeutiques.</w:t>
      </w:r>
    </w:p>
    <w:p w14:paraId="085A89F7" w14:textId="77777777" w:rsidR="003648D3" w:rsidRDefault="003648D3" w:rsidP="003648D3">
      <w:pPr>
        <w:tabs>
          <w:tab w:val="left" w:pos="709"/>
          <w:tab w:val="left" w:pos="1134"/>
          <w:tab w:val="left" w:pos="1701"/>
          <w:tab w:val="left" w:pos="2268"/>
        </w:tabs>
        <w:jc w:val="both"/>
        <w:rPr>
          <w:rFonts w:cs="Arial"/>
          <w:sz w:val="18"/>
          <w:szCs w:val="18"/>
        </w:rPr>
      </w:pPr>
    </w:p>
    <w:p w14:paraId="146B7551" w14:textId="3C288F10" w:rsidR="003648D3" w:rsidRPr="003648D3" w:rsidRDefault="003648D3" w:rsidP="003648D3">
      <w:pPr>
        <w:tabs>
          <w:tab w:val="left" w:pos="709"/>
          <w:tab w:val="left" w:pos="1134"/>
          <w:tab w:val="left" w:pos="1701"/>
          <w:tab w:val="left" w:pos="2268"/>
        </w:tabs>
        <w:jc w:val="both"/>
        <w:rPr>
          <w:rFonts w:cs="Arial"/>
          <w:b/>
          <w:bCs/>
          <w:sz w:val="18"/>
          <w:szCs w:val="18"/>
        </w:rPr>
      </w:pPr>
      <w:r w:rsidRPr="003648D3">
        <w:rPr>
          <w:rFonts w:cs="Arial"/>
          <w:b/>
          <w:bCs/>
          <w:sz w:val="18"/>
          <w:szCs w:val="18"/>
        </w:rPr>
        <w:t>OU</w:t>
      </w:r>
    </w:p>
    <w:p w14:paraId="79805AD2" w14:textId="77777777" w:rsidR="003648D3" w:rsidRPr="00323443" w:rsidRDefault="003648D3" w:rsidP="003648D3">
      <w:pPr>
        <w:tabs>
          <w:tab w:val="left" w:pos="709"/>
          <w:tab w:val="left" w:pos="1134"/>
          <w:tab w:val="left" w:pos="1701"/>
          <w:tab w:val="left" w:pos="2268"/>
        </w:tabs>
        <w:jc w:val="both"/>
        <w:rPr>
          <w:rFonts w:cs="Arial"/>
          <w:sz w:val="18"/>
          <w:szCs w:val="18"/>
        </w:rPr>
      </w:pPr>
    </w:p>
    <w:p w14:paraId="4C29258C" w14:textId="60CD1A85" w:rsidR="003648D3" w:rsidRPr="00323443" w:rsidRDefault="003648D3" w:rsidP="003648D3">
      <w:pPr>
        <w:numPr>
          <w:ilvl w:val="0"/>
          <w:numId w:val="47"/>
        </w:numPr>
        <w:tabs>
          <w:tab w:val="left" w:pos="709"/>
          <w:tab w:val="left" w:pos="1134"/>
          <w:tab w:val="left" w:pos="1701"/>
          <w:tab w:val="left" w:pos="2268"/>
        </w:tabs>
        <w:contextualSpacing/>
        <w:jc w:val="both"/>
        <w:rPr>
          <w:rFonts w:cs="Arial"/>
          <w:color w:val="000000"/>
          <w:sz w:val="18"/>
          <w:szCs w:val="18"/>
          <w:lang w:eastAsia="nl-BE"/>
        </w:rPr>
      </w:pPr>
      <w:r>
        <w:rPr>
          <w:rFonts w:cs="Arial"/>
          <w:sz w:val="18"/>
          <w:szCs w:val="18"/>
        </w:rPr>
        <w:t>C</w:t>
      </w:r>
      <w:r w:rsidRPr="00323443">
        <w:rPr>
          <w:rFonts w:cs="Arial"/>
          <w:sz w:val="18"/>
          <w:szCs w:val="18"/>
        </w:rPr>
        <w:t xml:space="preserve">hez les </w:t>
      </w:r>
      <w:r>
        <w:rPr>
          <w:rFonts w:cs="Arial"/>
          <w:sz w:val="18"/>
          <w:szCs w:val="18"/>
        </w:rPr>
        <w:t>bénéficiaires</w:t>
      </w:r>
      <w:r w:rsidRPr="00323443">
        <w:rPr>
          <w:rFonts w:cs="Arial"/>
          <w:sz w:val="18"/>
          <w:szCs w:val="18"/>
        </w:rPr>
        <w:t xml:space="preserve"> traités auparavant aux doses cumulatives maximales de ces anthracyclines</w:t>
      </w:r>
      <w:r>
        <w:rPr>
          <w:rFonts w:cs="Arial"/>
          <w:sz w:val="18"/>
          <w:szCs w:val="18"/>
        </w:rPr>
        <w:t>.</w:t>
      </w:r>
    </w:p>
    <w:p w14:paraId="61923E0E" w14:textId="77777777" w:rsidR="003648D3" w:rsidRPr="00323443" w:rsidRDefault="003648D3" w:rsidP="003648D3">
      <w:pPr>
        <w:autoSpaceDE w:val="0"/>
        <w:autoSpaceDN w:val="0"/>
        <w:adjustRightInd w:val="0"/>
        <w:ind w:left="20"/>
        <w:jc w:val="both"/>
        <w:rPr>
          <w:rFonts w:cs="Arial"/>
          <w:color w:val="000000"/>
          <w:sz w:val="18"/>
          <w:szCs w:val="18"/>
          <w:lang w:eastAsia="nl-BE"/>
        </w:rPr>
      </w:pPr>
    </w:p>
    <w:p w14:paraId="426382E4" w14:textId="77777777" w:rsidR="003648D3" w:rsidRPr="00323443" w:rsidRDefault="003648D3" w:rsidP="003648D3">
      <w:pPr>
        <w:autoSpaceDE w:val="0"/>
        <w:autoSpaceDN w:val="0"/>
        <w:adjustRightInd w:val="0"/>
        <w:ind w:left="20"/>
        <w:jc w:val="both"/>
        <w:rPr>
          <w:rFonts w:cs="Arial"/>
          <w:color w:val="000000"/>
          <w:sz w:val="18"/>
          <w:szCs w:val="18"/>
          <w:lang w:eastAsia="nl-BE"/>
        </w:rPr>
      </w:pPr>
      <w:r w:rsidRPr="00323443">
        <w:rPr>
          <w:rFonts w:cs="Arial"/>
          <w:color w:val="000000"/>
          <w:sz w:val="18"/>
          <w:szCs w:val="18"/>
          <w:lang w:eastAsia="nl-BE"/>
        </w:rPr>
        <w:t xml:space="preserve">En outre, je m'engage à arrêter le traitement par amsacrine en cas de constatation de progression de l'affection par rapport à l'évaluation faite au départ du traitement, en dépit du traitement en cours, et à tenir à la disposition du médecin-conseil les éléments de preuve établissant que </w:t>
      </w:r>
      <w:r>
        <w:rPr>
          <w:rFonts w:cs="Arial"/>
          <w:color w:val="000000"/>
          <w:sz w:val="18"/>
          <w:szCs w:val="18"/>
          <w:lang w:eastAsia="nl-BE"/>
        </w:rPr>
        <w:t xml:space="preserve">ce </w:t>
      </w:r>
      <w:r>
        <w:rPr>
          <w:rFonts w:cs="Arial"/>
          <w:sz w:val="18"/>
          <w:szCs w:val="18"/>
        </w:rPr>
        <w:t>bénéficiaire</w:t>
      </w:r>
      <w:r w:rsidRPr="00323443">
        <w:rPr>
          <w:rFonts w:cs="Arial"/>
          <w:color w:val="000000"/>
          <w:sz w:val="18"/>
          <w:szCs w:val="18"/>
          <w:lang w:eastAsia="nl-BE"/>
        </w:rPr>
        <w:t xml:space="preserve"> se trouve dans la situation attestée.</w:t>
      </w:r>
    </w:p>
    <w:p w14:paraId="7EA13C91" w14:textId="77777777" w:rsidR="003648D3" w:rsidRPr="00323443" w:rsidRDefault="003648D3" w:rsidP="003648D3">
      <w:pPr>
        <w:autoSpaceDE w:val="0"/>
        <w:autoSpaceDN w:val="0"/>
        <w:adjustRightInd w:val="0"/>
        <w:ind w:left="20"/>
        <w:jc w:val="both"/>
        <w:rPr>
          <w:rFonts w:cs="Arial"/>
          <w:color w:val="000000"/>
          <w:sz w:val="18"/>
          <w:szCs w:val="18"/>
          <w:lang w:eastAsia="nl-BE"/>
        </w:rPr>
      </w:pPr>
    </w:p>
    <w:p w14:paraId="0A9D7B6B" w14:textId="77777777" w:rsidR="003648D3" w:rsidRPr="00323443" w:rsidRDefault="003648D3" w:rsidP="003648D3">
      <w:pPr>
        <w:autoSpaceDE w:val="0"/>
        <w:autoSpaceDN w:val="0"/>
        <w:adjustRightInd w:val="0"/>
        <w:ind w:left="20"/>
        <w:jc w:val="both"/>
        <w:rPr>
          <w:rFonts w:cs="Arial"/>
          <w:color w:val="000000"/>
          <w:sz w:val="18"/>
          <w:szCs w:val="18"/>
          <w:lang w:eastAsia="nl-BE"/>
        </w:rPr>
      </w:pPr>
      <w:r w:rsidRPr="00323443">
        <w:rPr>
          <w:rFonts w:cs="Arial"/>
          <w:color w:val="000000"/>
          <w:sz w:val="18"/>
          <w:szCs w:val="18"/>
          <w:lang w:eastAsia="nl-BE"/>
        </w:rPr>
        <w:t xml:space="preserve">Sur base des éléments mentionnés ci-dessus, j'atteste que ce </w:t>
      </w:r>
      <w:r>
        <w:rPr>
          <w:rFonts w:cs="Arial"/>
          <w:sz w:val="18"/>
          <w:szCs w:val="18"/>
        </w:rPr>
        <w:t>bénéficiaire</w:t>
      </w:r>
      <w:r w:rsidRPr="00323443">
        <w:rPr>
          <w:rFonts w:cs="Arial"/>
          <w:color w:val="000000"/>
          <w:sz w:val="18"/>
          <w:szCs w:val="18"/>
          <w:lang w:eastAsia="nl-BE"/>
        </w:rPr>
        <w:t xml:space="preserve"> nécessite de recevoir le remboursement de la spécialité </w:t>
      </w:r>
      <w:r>
        <w:rPr>
          <w:rFonts w:cs="Arial"/>
          <w:color w:val="000000"/>
          <w:sz w:val="18"/>
          <w:szCs w:val="18"/>
          <w:lang w:eastAsia="nl-BE"/>
        </w:rPr>
        <w:t>à base d’</w:t>
      </w:r>
      <w:r w:rsidRPr="00323443">
        <w:rPr>
          <w:rFonts w:cs="Arial"/>
          <w:color w:val="000000"/>
          <w:sz w:val="18"/>
          <w:szCs w:val="18"/>
          <w:lang w:eastAsia="nl-BE"/>
        </w:rPr>
        <w:t xml:space="preserve">amsacrine. </w:t>
      </w:r>
    </w:p>
    <w:p w14:paraId="56946B59" w14:textId="77777777" w:rsidR="003648D3" w:rsidRPr="00323443" w:rsidRDefault="003648D3" w:rsidP="003648D3">
      <w:pPr>
        <w:autoSpaceDE w:val="0"/>
        <w:autoSpaceDN w:val="0"/>
        <w:adjustRightInd w:val="0"/>
        <w:ind w:left="20"/>
        <w:jc w:val="both"/>
        <w:rPr>
          <w:rFonts w:cs="Arial"/>
          <w:color w:val="000000"/>
          <w:sz w:val="18"/>
          <w:szCs w:val="18"/>
          <w:lang w:eastAsia="nl-BE"/>
        </w:rPr>
      </w:pPr>
    </w:p>
    <w:p w14:paraId="16E70702" w14:textId="77777777" w:rsidR="003648D3" w:rsidRDefault="003648D3" w:rsidP="003648D3">
      <w:pPr>
        <w:autoSpaceDE w:val="0"/>
        <w:autoSpaceDN w:val="0"/>
        <w:adjustRightInd w:val="0"/>
        <w:ind w:left="20"/>
        <w:jc w:val="both"/>
        <w:rPr>
          <w:rFonts w:cs="Arial"/>
          <w:b/>
          <w:bCs/>
          <w:color w:val="000000"/>
          <w:sz w:val="18"/>
          <w:szCs w:val="18"/>
          <w:u w:val="single"/>
          <w:lang w:eastAsia="nl-BE"/>
        </w:rPr>
      </w:pPr>
      <w:r w:rsidRPr="00323443">
        <w:rPr>
          <w:rFonts w:cs="Arial"/>
          <w:b/>
          <w:bCs/>
          <w:color w:val="000000"/>
          <w:sz w:val="18"/>
          <w:szCs w:val="18"/>
          <w:u w:val="single"/>
          <w:lang w:eastAsia="nl-BE"/>
        </w:rPr>
        <w:t xml:space="preserve">IV - Identification du médecin spécialiste </w:t>
      </w:r>
      <w:r w:rsidRPr="00620100">
        <w:rPr>
          <w:rFonts w:cs="Arial"/>
          <w:b/>
          <w:bCs/>
          <w:color w:val="000000"/>
          <w:sz w:val="18"/>
          <w:szCs w:val="18"/>
          <w:u w:val="single"/>
          <w:lang w:eastAsia="nl-BE"/>
        </w:rPr>
        <w:t>mentionné ci-dessus au point II :</w:t>
      </w:r>
    </w:p>
    <w:p w14:paraId="38048AC1" w14:textId="77777777" w:rsidR="003648D3" w:rsidRPr="00323443" w:rsidRDefault="003648D3" w:rsidP="003648D3">
      <w:pPr>
        <w:autoSpaceDE w:val="0"/>
        <w:autoSpaceDN w:val="0"/>
        <w:adjustRightInd w:val="0"/>
        <w:ind w:left="20"/>
        <w:jc w:val="both"/>
        <w:rPr>
          <w:rFonts w:cs="Arial"/>
          <w:color w:val="000000"/>
          <w:sz w:val="18"/>
          <w:szCs w:val="18"/>
          <w:lang w:eastAsia="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323443" w14:paraId="0A328A1B" w14:textId="77777777" w:rsidTr="00A22BC3">
        <w:tc>
          <w:tcPr>
            <w:tcW w:w="214" w:type="dxa"/>
            <w:tcBorders>
              <w:top w:val="nil"/>
              <w:left w:val="single" w:sz="4" w:space="0" w:color="auto"/>
              <w:bottom w:val="single" w:sz="4" w:space="0" w:color="auto"/>
              <w:right w:val="single" w:sz="4" w:space="0" w:color="auto"/>
            </w:tcBorders>
          </w:tcPr>
          <w:p w14:paraId="214BDC57"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0C15B"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16B267"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8C6D41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C33273"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3332E"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7F378B"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827C14"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ADEE80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782971"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DA7FE3"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68E4E8"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822700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30648F"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8E7547"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35E88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2664AC"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F10E66"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C238D2"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0A9AFE"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E8DFC9"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DDEFE0" w14:textId="77777777" w:rsidR="003648D3" w:rsidRPr="00323443" w:rsidRDefault="003648D3" w:rsidP="00A22BC3">
            <w:pPr>
              <w:jc w:val="both"/>
              <w:rPr>
                <w:rFonts w:cs="Arial"/>
                <w:noProof/>
                <w:sz w:val="18"/>
                <w:szCs w:val="18"/>
              </w:rPr>
            </w:pPr>
          </w:p>
        </w:tc>
        <w:tc>
          <w:tcPr>
            <w:tcW w:w="4029" w:type="dxa"/>
            <w:tcBorders>
              <w:top w:val="nil"/>
              <w:left w:val="nil"/>
              <w:bottom w:val="nil"/>
              <w:right w:val="nil"/>
            </w:tcBorders>
            <w:hideMark/>
          </w:tcPr>
          <w:p w14:paraId="7F480D48" w14:textId="77777777" w:rsidR="003648D3" w:rsidRPr="00323443" w:rsidRDefault="003648D3" w:rsidP="00A22BC3">
            <w:pPr>
              <w:jc w:val="both"/>
              <w:rPr>
                <w:rFonts w:cs="Arial"/>
                <w:noProof/>
                <w:sz w:val="18"/>
                <w:szCs w:val="18"/>
              </w:rPr>
            </w:pPr>
            <w:r w:rsidRPr="00323443">
              <w:rPr>
                <w:rFonts w:cs="Arial"/>
                <w:noProof/>
                <w:sz w:val="18"/>
                <w:szCs w:val="18"/>
              </w:rPr>
              <w:t>(nom)</w:t>
            </w:r>
          </w:p>
        </w:tc>
      </w:tr>
    </w:tbl>
    <w:p w14:paraId="4FE8E687" w14:textId="77777777" w:rsidR="003648D3" w:rsidRPr="00323443"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323443" w14:paraId="0DABEFD0" w14:textId="77777777" w:rsidTr="00A22BC3">
        <w:tc>
          <w:tcPr>
            <w:tcW w:w="214" w:type="dxa"/>
            <w:tcBorders>
              <w:top w:val="nil"/>
              <w:left w:val="single" w:sz="4" w:space="0" w:color="auto"/>
              <w:bottom w:val="single" w:sz="4" w:space="0" w:color="auto"/>
              <w:right w:val="single" w:sz="4" w:space="0" w:color="auto"/>
            </w:tcBorders>
          </w:tcPr>
          <w:p w14:paraId="34E0B624"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B8488A"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7C39838"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B37E21"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FA6D09"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F35E331"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1597803"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5DE13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94969A"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62533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1F087F"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95CDB9"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1020707"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D462B3"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DB279F"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8BDA4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409AC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7E6962"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A9DAB2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DBB7C6A"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A0BD68"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8F22E2" w14:textId="77777777" w:rsidR="003648D3" w:rsidRPr="00323443" w:rsidRDefault="003648D3" w:rsidP="00A22BC3">
            <w:pPr>
              <w:jc w:val="both"/>
              <w:rPr>
                <w:rFonts w:cs="Arial"/>
                <w:noProof/>
                <w:sz w:val="18"/>
                <w:szCs w:val="18"/>
              </w:rPr>
            </w:pPr>
          </w:p>
        </w:tc>
        <w:tc>
          <w:tcPr>
            <w:tcW w:w="4029" w:type="dxa"/>
            <w:tcBorders>
              <w:top w:val="nil"/>
              <w:left w:val="nil"/>
              <w:bottom w:val="nil"/>
              <w:right w:val="nil"/>
            </w:tcBorders>
            <w:hideMark/>
          </w:tcPr>
          <w:p w14:paraId="773A2BB6" w14:textId="77777777" w:rsidR="003648D3" w:rsidRPr="00323443" w:rsidRDefault="003648D3" w:rsidP="00A22BC3">
            <w:pPr>
              <w:jc w:val="both"/>
              <w:rPr>
                <w:rFonts w:cs="Arial"/>
                <w:noProof/>
                <w:sz w:val="18"/>
                <w:szCs w:val="18"/>
              </w:rPr>
            </w:pPr>
            <w:r w:rsidRPr="00323443">
              <w:rPr>
                <w:rFonts w:cs="Arial"/>
                <w:noProof/>
                <w:sz w:val="18"/>
                <w:szCs w:val="18"/>
              </w:rPr>
              <w:t>(prénom)</w:t>
            </w:r>
          </w:p>
        </w:tc>
      </w:tr>
    </w:tbl>
    <w:p w14:paraId="181BBA6F" w14:textId="77777777" w:rsidR="003648D3" w:rsidRPr="00323443"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323443" w14:paraId="69117700" w14:textId="77777777" w:rsidTr="00A22BC3">
        <w:tc>
          <w:tcPr>
            <w:tcW w:w="381" w:type="dxa"/>
            <w:tcBorders>
              <w:top w:val="nil"/>
              <w:left w:val="single" w:sz="4" w:space="0" w:color="auto"/>
              <w:bottom w:val="single" w:sz="4" w:space="0" w:color="auto"/>
              <w:right w:val="single" w:sz="4" w:space="0" w:color="auto"/>
            </w:tcBorders>
            <w:hideMark/>
          </w:tcPr>
          <w:p w14:paraId="7ACBECD1" w14:textId="77777777" w:rsidR="003648D3" w:rsidRPr="00323443" w:rsidRDefault="003648D3" w:rsidP="00A22BC3">
            <w:pPr>
              <w:jc w:val="both"/>
              <w:rPr>
                <w:rFonts w:cs="Arial"/>
                <w:noProof/>
                <w:sz w:val="18"/>
                <w:szCs w:val="18"/>
              </w:rPr>
            </w:pPr>
            <w:r w:rsidRPr="00323443">
              <w:rPr>
                <w:rFonts w:cs="Arial"/>
                <w:noProof/>
                <w:sz w:val="18"/>
                <w:szCs w:val="18"/>
              </w:rPr>
              <w:t>1</w:t>
            </w:r>
          </w:p>
        </w:tc>
        <w:tc>
          <w:tcPr>
            <w:tcW w:w="372" w:type="dxa"/>
            <w:tcBorders>
              <w:top w:val="nil"/>
              <w:left w:val="nil"/>
              <w:bottom w:val="nil"/>
              <w:right w:val="nil"/>
            </w:tcBorders>
            <w:hideMark/>
          </w:tcPr>
          <w:p w14:paraId="7C490C7A"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9709C95"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33C823"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D91AF8C"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08569D"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EFAD2F" w14:textId="77777777" w:rsidR="003648D3" w:rsidRPr="00323443" w:rsidRDefault="003648D3" w:rsidP="00A22BC3">
            <w:pPr>
              <w:jc w:val="both"/>
              <w:rPr>
                <w:rFonts w:cs="Arial"/>
                <w:noProof/>
                <w:sz w:val="18"/>
                <w:szCs w:val="18"/>
              </w:rPr>
            </w:pPr>
          </w:p>
        </w:tc>
        <w:tc>
          <w:tcPr>
            <w:tcW w:w="214" w:type="dxa"/>
            <w:tcBorders>
              <w:top w:val="nil"/>
              <w:left w:val="nil"/>
              <w:bottom w:val="nil"/>
              <w:right w:val="nil"/>
            </w:tcBorders>
            <w:hideMark/>
          </w:tcPr>
          <w:p w14:paraId="08D3D059"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ECABDE"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8A2CB4" w14:textId="77777777" w:rsidR="003648D3" w:rsidRPr="00323443" w:rsidRDefault="003648D3" w:rsidP="00A22BC3">
            <w:pPr>
              <w:jc w:val="both"/>
              <w:rPr>
                <w:rFonts w:cs="Arial"/>
                <w:noProof/>
                <w:sz w:val="18"/>
                <w:szCs w:val="18"/>
              </w:rPr>
            </w:pPr>
          </w:p>
        </w:tc>
        <w:tc>
          <w:tcPr>
            <w:tcW w:w="214" w:type="dxa"/>
            <w:tcBorders>
              <w:top w:val="nil"/>
              <w:left w:val="nil"/>
              <w:bottom w:val="nil"/>
              <w:right w:val="nil"/>
            </w:tcBorders>
            <w:hideMark/>
          </w:tcPr>
          <w:p w14:paraId="19E1D30E"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76A7583"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2AE9A0"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B515A17" w14:textId="77777777" w:rsidR="003648D3" w:rsidRPr="00323443" w:rsidRDefault="003648D3" w:rsidP="00A22BC3">
            <w:pPr>
              <w:jc w:val="both"/>
              <w:rPr>
                <w:rFonts w:cs="Arial"/>
                <w:noProof/>
                <w:sz w:val="18"/>
                <w:szCs w:val="18"/>
              </w:rPr>
            </w:pPr>
          </w:p>
        </w:tc>
        <w:tc>
          <w:tcPr>
            <w:tcW w:w="5416" w:type="dxa"/>
            <w:tcBorders>
              <w:top w:val="nil"/>
              <w:left w:val="nil"/>
              <w:bottom w:val="nil"/>
              <w:right w:val="nil"/>
            </w:tcBorders>
            <w:hideMark/>
          </w:tcPr>
          <w:p w14:paraId="7AFA22AE" w14:textId="77777777" w:rsidR="003648D3" w:rsidRPr="00323443" w:rsidRDefault="003648D3" w:rsidP="00A22BC3">
            <w:pPr>
              <w:jc w:val="both"/>
              <w:rPr>
                <w:rFonts w:cs="Arial"/>
                <w:noProof/>
                <w:sz w:val="18"/>
                <w:szCs w:val="18"/>
              </w:rPr>
            </w:pPr>
            <w:r w:rsidRPr="00323443">
              <w:rPr>
                <w:rFonts w:cs="Arial"/>
                <w:noProof/>
                <w:sz w:val="18"/>
                <w:szCs w:val="18"/>
              </w:rPr>
              <w:t>(n° INAMI)</w:t>
            </w:r>
          </w:p>
        </w:tc>
      </w:tr>
    </w:tbl>
    <w:p w14:paraId="5E0F3CB3" w14:textId="77777777" w:rsidR="003648D3" w:rsidRPr="00323443"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323443" w14:paraId="1E897C6D" w14:textId="77777777" w:rsidTr="00A22BC3">
        <w:tc>
          <w:tcPr>
            <w:tcW w:w="214" w:type="dxa"/>
            <w:tcBorders>
              <w:top w:val="nil"/>
              <w:left w:val="single" w:sz="4" w:space="0" w:color="auto"/>
              <w:bottom w:val="single" w:sz="4" w:space="0" w:color="auto"/>
              <w:right w:val="single" w:sz="4" w:space="0" w:color="auto"/>
            </w:tcBorders>
          </w:tcPr>
          <w:p w14:paraId="099888FB"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CBB284" w14:textId="77777777" w:rsidR="003648D3" w:rsidRPr="00323443" w:rsidRDefault="003648D3" w:rsidP="00A22BC3">
            <w:pPr>
              <w:jc w:val="both"/>
              <w:rPr>
                <w:rFonts w:cs="Arial"/>
                <w:noProof/>
                <w:sz w:val="18"/>
                <w:szCs w:val="18"/>
              </w:rPr>
            </w:pPr>
          </w:p>
        </w:tc>
        <w:tc>
          <w:tcPr>
            <w:tcW w:w="361" w:type="dxa"/>
            <w:tcBorders>
              <w:top w:val="nil"/>
              <w:left w:val="nil"/>
              <w:bottom w:val="nil"/>
              <w:right w:val="nil"/>
            </w:tcBorders>
            <w:hideMark/>
          </w:tcPr>
          <w:p w14:paraId="108C47AD"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0A66387"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452E46" w14:textId="77777777" w:rsidR="003648D3" w:rsidRPr="00323443" w:rsidRDefault="003648D3" w:rsidP="00A22BC3">
            <w:pPr>
              <w:jc w:val="both"/>
              <w:rPr>
                <w:rFonts w:cs="Arial"/>
                <w:noProof/>
                <w:sz w:val="18"/>
                <w:szCs w:val="18"/>
              </w:rPr>
            </w:pPr>
          </w:p>
        </w:tc>
        <w:tc>
          <w:tcPr>
            <w:tcW w:w="214" w:type="dxa"/>
            <w:tcBorders>
              <w:top w:val="nil"/>
              <w:left w:val="nil"/>
              <w:bottom w:val="nil"/>
              <w:right w:val="nil"/>
            </w:tcBorders>
            <w:hideMark/>
          </w:tcPr>
          <w:p w14:paraId="0B0D1391"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FB456E1"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475A7DE"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B5B6FC" w14:textId="77777777" w:rsidR="003648D3" w:rsidRPr="00323443"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399206" w14:textId="77777777" w:rsidR="003648D3" w:rsidRPr="00323443" w:rsidRDefault="003648D3" w:rsidP="00A22BC3">
            <w:pPr>
              <w:jc w:val="both"/>
              <w:rPr>
                <w:rFonts w:cs="Arial"/>
                <w:noProof/>
                <w:sz w:val="18"/>
                <w:szCs w:val="18"/>
              </w:rPr>
            </w:pPr>
          </w:p>
        </w:tc>
        <w:tc>
          <w:tcPr>
            <w:tcW w:w="6450" w:type="dxa"/>
            <w:tcBorders>
              <w:top w:val="nil"/>
              <w:left w:val="nil"/>
              <w:bottom w:val="nil"/>
              <w:right w:val="nil"/>
            </w:tcBorders>
            <w:hideMark/>
          </w:tcPr>
          <w:p w14:paraId="79A3DE06" w14:textId="77777777" w:rsidR="003648D3" w:rsidRPr="00323443" w:rsidRDefault="003648D3" w:rsidP="00A22BC3">
            <w:pPr>
              <w:jc w:val="both"/>
              <w:rPr>
                <w:rFonts w:cs="Arial"/>
                <w:noProof/>
                <w:sz w:val="18"/>
                <w:szCs w:val="18"/>
              </w:rPr>
            </w:pPr>
            <w:r w:rsidRPr="00323443">
              <w:rPr>
                <w:rFonts w:cs="Arial"/>
                <w:noProof/>
                <w:sz w:val="18"/>
                <w:szCs w:val="18"/>
              </w:rPr>
              <w:t>(date)</w:t>
            </w:r>
          </w:p>
        </w:tc>
      </w:tr>
    </w:tbl>
    <w:p w14:paraId="1B7718F9" w14:textId="77777777" w:rsidR="003648D3" w:rsidRPr="00323443"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323443" w14:paraId="18C402BB" w14:textId="77777777" w:rsidTr="00A22BC3">
        <w:trPr>
          <w:trHeight w:val="701"/>
        </w:trPr>
        <w:tc>
          <w:tcPr>
            <w:tcW w:w="2575" w:type="dxa"/>
            <w:tcBorders>
              <w:top w:val="single" w:sz="4" w:space="0" w:color="auto"/>
              <w:left w:val="single" w:sz="4" w:space="0" w:color="auto"/>
              <w:bottom w:val="single" w:sz="4" w:space="0" w:color="auto"/>
              <w:right w:val="single" w:sz="4" w:space="0" w:color="auto"/>
            </w:tcBorders>
          </w:tcPr>
          <w:p w14:paraId="4305C4D9" w14:textId="77777777" w:rsidR="003648D3" w:rsidRPr="00323443"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4F5DA21B" w14:textId="77777777" w:rsidR="003648D3" w:rsidRPr="00323443" w:rsidRDefault="003648D3" w:rsidP="00A22BC3">
            <w:pPr>
              <w:jc w:val="both"/>
              <w:rPr>
                <w:rFonts w:cs="Arial"/>
                <w:noProof/>
                <w:sz w:val="18"/>
                <w:szCs w:val="18"/>
              </w:rPr>
            </w:pPr>
            <w:r w:rsidRPr="00323443">
              <w:rPr>
                <w:rFonts w:cs="Arial"/>
                <w:noProof/>
                <w:sz w:val="18"/>
                <w:szCs w:val="18"/>
              </w:rPr>
              <w:t>(cachet)</w:t>
            </w:r>
          </w:p>
        </w:tc>
        <w:tc>
          <w:tcPr>
            <w:tcW w:w="2700" w:type="dxa"/>
            <w:tcBorders>
              <w:top w:val="nil"/>
              <w:left w:val="nil"/>
              <w:bottom w:val="nil"/>
              <w:right w:val="nil"/>
            </w:tcBorders>
            <w:vAlign w:val="bottom"/>
            <w:hideMark/>
          </w:tcPr>
          <w:p w14:paraId="5620C784" w14:textId="77777777" w:rsidR="003648D3" w:rsidRPr="00323443" w:rsidRDefault="003648D3" w:rsidP="00A22BC3">
            <w:pPr>
              <w:jc w:val="both"/>
              <w:rPr>
                <w:rFonts w:cs="Arial"/>
                <w:noProof/>
                <w:sz w:val="18"/>
                <w:szCs w:val="18"/>
              </w:rPr>
            </w:pPr>
            <w:r w:rsidRPr="00323443">
              <w:rPr>
                <w:rFonts w:cs="Arial"/>
                <w:noProof/>
                <w:sz w:val="18"/>
                <w:szCs w:val="18"/>
              </w:rPr>
              <w:t>..........................................</w:t>
            </w:r>
          </w:p>
        </w:tc>
        <w:tc>
          <w:tcPr>
            <w:tcW w:w="2522" w:type="dxa"/>
            <w:tcBorders>
              <w:top w:val="nil"/>
              <w:left w:val="nil"/>
              <w:bottom w:val="nil"/>
              <w:right w:val="nil"/>
            </w:tcBorders>
            <w:vAlign w:val="bottom"/>
            <w:hideMark/>
          </w:tcPr>
          <w:p w14:paraId="4292E766" w14:textId="77777777" w:rsidR="003648D3" w:rsidRPr="00323443" w:rsidRDefault="003648D3" w:rsidP="00A22BC3">
            <w:pPr>
              <w:jc w:val="both"/>
              <w:rPr>
                <w:rFonts w:cs="Arial"/>
                <w:noProof/>
                <w:sz w:val="18"/>
                <w:szCs w:val="18"/>
              </w:rPr>
            </w:pPr>
            <w:r w:rsidRPr="00323443">
              <w:rPr>
                <w:rFonts w:cs="Arial"/>
                <w:noProof/>
                <w:sz w:val="18"/>
                <w:szCs w:val="18"/>
              </w:rPr>
              <w:t>(signature du médecin )</w:t>
            </w:r>
          </w:p>
        </w:tc>
      </w:tr>
    </w:tbl>
    <w:p w14:paraId="7E7E7824" w14:textId="77777777" w:rsidR="003648D3" w:rsidRDefault="003648D3" w:rsidP="000F6438">
      <w:pPr>
        <w:rPr>
          <w:rFonts w:cs="Arial"/>
          <w:sz w:val="14"/>
          <w:szCs w:val="24"/>
          <w:lang w:val="nl-BE"/>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413DBE" w:rsidRPr="00817A6A" w14:paraId="6DFA87FB" w14:textId="77777777" w:rsidTr="00A22BC3">
        <w:trPr>
          <w:jc w:val="center"/>
        </w:trPr>
        <w:tc>
          <w:tcPr>
            <w:tcW w:w="832" w:type="dxa"/>
          </w:tcPr>
          <w:p w14:paraId="37FD8EE5" w14:textId="77777777" w:rsidR="00413DBE" w:rsidRPr="00817A6A" w:rsidRDefault="00413DBE" w:rsidP="00A22BC3">
            <w:pPr>
              <w:rPr>
                <w:rFonts w:cs="Arial"/>
                <w:b/>
                <w:sz w:val="18"/>
                <w:szCs w:val="18"/>
              </w:rPr>
            </w:pPr>
            <w:r w:rsidRPr="00817A6A">
              <w:rPr>
                <w:rFonts w:cs="Arial"/>
                <w:b/>
                <w:sz w:val="18"/>
                <w:szCs w:val="18"/>
              </w:rPr>
              <w:t>Categ.</w:t>
            </w:r>
          </w:p>
        </w:tc>
        <w:tc>
          <w:tcPr>
            <w:tcW w:w="1134" w:type="dxa"/>
          </w:tcPr>
          <w:p w14:paraId="155FAC0E" w14:textId="77777777" w:rsidR="00413DBE" w:rsidRPr="00817A6A" w:rsidRDefault="00413DBE" w:rsidP="00A22BC3">
            <w:pPr>
              <w:rPr>
                <w:rFonts w:cs="Arial"/>
                <w:b/>
                <w:sz w:val="18"/>
                <w:szCs w:val="18"/>
              </w:rPr>
            </w:pPr>
            <w:r w:rsidRPr="00817A6A">
              <w:rPr>
                <w:rFonts w:cs="Arial"/>
                <w:b/>
                <w:sz w:val="18"/>
                <w:szCs w:val="18"/>
              </w:rPr>
              <w:t>Code</w:t>
            </w:r>
          </w:p>
        </w:tc>
        <w:tc>
          <w:tcPr>
            <w:tcW w:w="3436" w:type="dxa"/>
          </w:tcPr>
          <w:p w14:paraId="125845CB" w14:textId="77777777" w:rsidR="00413DBE" w:rsidRPr="00817A6A" w:rsidRDefault="00413DBE" w:rsidP="00A22BC3">
            <w:pPr>
              <w:rPr>
                <w:rFonts w:cs="Arial"/>
                <w:b/>
                <w:sz w:val="18"/>
                <w:szCs w:val="18"/>
              </w:rPr>
            </w:pPr>
            <w:r w:rsidRPr="00817A6A">
              <w:rPr>
                <w:rFonts w:cs="Arial"/>
                <w:b/>
                <w:sz w:val="18"/>
                <w:szCs w:val="18"/>
              </w:rPr>
              <w:t>Benaming</w:t>
            </w:r>
          </w:p>
        </w:tc>
        <w:tc>
          <w:tcPr>
            <w:tcW w:w="2848" w:type="dxa"/>
          </w:tcPr>
          <w:p w14:paraId="5F7A32C5" w14:textId="77777777" w:rsidR="00413DBE" w:rsidRPr="00817A6A" w:rsidRDefault="00413DBE" w:rsidP="00A22BC3">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413DBE" w:rsidRPr="00817A6A" w14:paraId="1B9AE345" w14:textId="77777777" w:rsidTr="00A22BC3">
        <w:trPr>
          <w:trHeight w:val="300"/>
          <w:jc w:val="center"/>
        </w:trPr>
        <w:tc>
          <w:tcPr>
            <w:tcW w:w="832" w:type="dxa"/>
          </w:tcPr>
          <w:p w14:paraId="3F3F8EE9" w14:textId="77777777" w:rsidR="00413DBE" w:rsidRPr="00817A6A" w:rsidRDefault="00413DBE" w:rsidP="00A22BC3">
            <w:pPr>
              <w:rPr>
                <w:rFonts w:cs="Arial"/>
                <w:b/>
                <w:sz w:val="18"/>
                <w:szCs w:val="18"/>
              </w:rPr>
            </w:pPr>
            <w:r w:rsidRPr="00817A6A">
              <w:rPr>
                <w:rFonts w:cs="Arial"/>
                <w:b/>
                <w:sz w:val="18"/>
                <w:szCs w:val="18"/>
              </w:rPr>
              <w:t>Catég.</w:t>
            </w:r>
          </w:p>
        </w:tc>
        <w:tc>
          <w:tcPr>
            <w:tcW w:w="1134" w:type="dxa"/>
          </w:tcPr>
          <w:p w14:paraId="045A5BB0" w14:textId="77777777" w:rsidR="00413DBE" w:rsidRPr="00817A6A" w:rsidRDefault="00413DBE" w:rsidP="00A22BC3">
            <w:pPr>
              <w:rPr>
                <w:rFonts w:cs="Arial"/>
                <w:b/>
                <w:sz w:val="18"/>
                <w:szCs w:val="18"/>
              </w:rPr>
            </w:pPr>
            <w:r w:rsidRPr="00817A6A">
              <w:rPr>
                <w:rFonts w:cs="Arial"/>
                <w:b/>
                <w:sz w:val="18"/>
                <w:szCs w:val="18"/>
              </w:rPr>
              <w:t>Code</w:t>
            </w:r>
          </w:p>
        </w:tc>
        <w:tc>
          <w:tcPr>
            <w:tcW w:w="3436" w:type="dxa"/>
          </w:tcPr>
          <w:p w14:paraId="197C16A7" w14:textId="77777777" w:rsidR="00413DBE" w:rsidRPr="00817A6A" w:rsidRDefault="00413DBE" w:rsidP="00A22BC3">
            <w:pPr>
              <w:rPr>
                <w:rFonts w:cs="Arial"/>
                <w:b/>
                <w:sz w:val="18"/>
                <w:szCs w:val="18"/>
              </w:rPr>
            </w:pPr>
            <w:r w:rsidRPr="00817A6A">
              <w:rPr>
                <w:rFonts w:cs="Arial"/>
                <w:b/>
                <w:sz w:val="18"/>
                <w:szCs w:val="18"/>
              </w:rPr>
              <w:t>Dénomination</w:t>
            </w:r>
          </w:p>
        </w:tc>
        <w:tc>
          <w:tcPr>
            <w:tcW w:w="2848" w:type="dxa"/>
          </w:tcPr>
          <w:p w14:paraId="487DC27C" w14:textId="77777777" w:rsidR="00413DBE" w:rsidRPr="00817A6A" w:rsidRDefault="00413DBE" w:rsidP="00A22BC3">
            <w:pPr>
              <w:rPr>
                <w:rFonts w:cs="Arial"/>
                <w:b/>
                <w:sz w:val="18"/>
                <w:szCs w:val="18"/>
              </w:rPr>
            </w:pPr>
            <w:r w:rsidRPr="00817A6A">
              <w:rPr>
                <w:rFonts w:cs="Arial"/>
                <w:b/>
                <w:sz w:val="18"/>
                <w:szCs w:val="18"/>
                <w:lang w:val="nl-NL"/>
              </w:rPr>
              <w:t>Unités visées sous 1-2°</w:t>
            </w:r>
          </w:p>
        </w:tc>
      </w:tr>
      <w:tr w:rsidR="00413DBE" w:rsidRPr="00817A6A" w14:paraId="4220F84E" w14:textId="77777777" w:rsidTr="00A22BC3">
        <w:trPr>
          <w:jc w:val="center"/>
        </w:trPr>
        <w:tc>
          <w:tcPr>
            <w:tcW w:w="8250" w:type="dxa"/>
            <w:gridSpan w:val="4"/>
          </w:tcPr>
          <w:p w14:paraId="200D87D7" w14:textId="77777777" w:rsidR="00413DBE" w:rsidRPr="00115ABD" w:rsidRDefault="00413DBE" w:rsidP="00A22BC3">
            <w:pPr>
              <w:rPr>
                <w:rFonts w:ascii="Calibri" w:hAnsi="Calibri" w:cs="Arial"/>
                <w:color w:val="000000"/>
                <w:lang w:val="nl-BE"/>
              </w:rPr>
            </w:pPr>
            <w:r>
              <w:rPr>
                <w:rFonts w:cs="Arial"/>
                <w:b/>
                <w:bCs/>
                <w:caps/>
                <w:spacing w:val="-2"/>
                <w:sz w:val="18"/>
                <w:szCs w:val="18"/>
                <w:lang w:val="fr-FR"/>
              </w:rPr>
              <w:t>AMSACRINE (</w:t>
            </w:r>
            <w:r>
              <w:rPr>
                <w:rFonts w:ascii="Calibri" w:hAnsi="Calibri" w:cs="Calibri"/>
                <w:color w:val="000000"/>
                <w:sz w:val="22"/>
                <w:szCs w:val="22"/>
              </w:rPr>
              <w:t>L01XX01</w:t>
            </w:r>
            <w:r>
              <w:rPr>
                <w:rFonts w:ascii="Calibri" w:hAnsi="Calibri" w:cs="Arial"/>
                <w:color w:val="000000"/>
                <w:lang w:val="nl-BE"/>
              </w:rPr>
              <w:t>)</w:t>
            </w:r>
          </w:p>
        </w:tc>
      </w:tr>
      <w:tr w:rsidR="00413DBE" w:rsidRPr="00817A6A" w14:paraId="3A6BABCB" w14:textId="77777777" w:rsidTr="00A22BC3">
        <w:trPr>
          <w:jc w:val="center"/>
        </w:trPr>
        <w:tc>
          <w:tcPr>
            <w:tcW w:w="832" w:type="dxa"/>
          </w:tcPr>
          <w:p w14:paraId="05E2A0D5" w14:textId="77777777" w:rsidR="00413DBE" w:rsidRPr="00817A6A" w:rsidRDefault="00413DBE" w:rsidP="00A22BC3">
            <w:pPr>
              <w:rPr>
                <w:rFonts w:cs="Arial"/>
                <w:sz w:val="18"/>
                <w:szCs w:val="18"/>
              </w:rPr>
            </w:pPr>
          </w:p>
        </w:tc>
        <w:tc>
          <w:tcPr>
            <w:tcW w:w="1134" w:type="dxa"/>
          </w:tcPr>
          <w:p w14:paraId="6240AC58" w14:textId="77777777" w:rsidR="00413DBE" w:rsidRPr="00817A6A" w:rsidRDefault="00413DBE" w:rsidP="00A22BC3">
            <w:pPr>
              <w:rPr>
                <w:rFonts w:cs="Arial"/>
                <w:sz w:val="18"/>
                <w:szCs w:val="18"/>
              </w:rPr>
            </w:pPr>
          </w:p>
        </w:tc>
        <w:tc>
          <w:tcPr>
            <w:tcW w:w="3436" w:type="dxa"/>
          </w:tcPr>
          <w:p w14:paraId="6620A92C" w14:textId="77777777" w:rsidR="00413DBE" w:rsidRPr="00817A6A" w:rsidRDefault="00413DBE" w:rsidP="00A22BC3">
            <w:pPr>
              <w:rPr>
                <w:rFonts w:cs="Arial"/>
                <w:sz w:val="18"/>
                <w:szCs w:val="18"/>
              </w:rPr>
            </w:pPr>
          </w:p>
        </w:tc>
        <w:tc>
          <w:tcPr>
            <w:tcW w:w="2848" w:type="dxa"/>
          </w:tcPr>
          <w:p w14:paraId="0E06EAD5" w14:textId="77777777" w:rsidR="00413DBE" w:rsidRPr="00817A6A" w:rsidRDefault="00413DBE" w:rsidP="00A22BC3">
            <w:pPr>
              <w:rPr>
                <w:rFonts w:cs="Arial"/>
                <w:sz w:val="18"/>
                <w:szCs w:val="18"/>
              </w:rPr>
            </w:pPr>
            <w:r w:rsidRPr="00817A6A">
              <w:rPr>
                <w:rFonts w:cs="Arial"/>
                <w:sz w:val="18"/>
                <w:szCs w:val="18"/>
              </w:rPr>
              <w:t>per</w:t>
            </w:r>
          </w:p>
        </w:tc>
      </w:tr>
      <w:tr w:rsidR="00413DBE" w:rsidRPr="00115ABD" w14:paraId="374CDC18" w14:textId="77777777" w:rsidTr="00A22BC3">
        <w:trPr>
          <w:jc w:val="center"/>
        </w:trPr>
        <w:tc>
          <w:tcPr>
            <w:tcW w:w="832" w:type="dxa"/>
          </w:tcPr>
          <w:p w14:paraId="4FAA7059" w14:textId="77777777" w:rsidR="00413DBE" w:rsidRPr="00817A6A" w:rsidRDefault="00413DBE" w:rsidP="00A22BC3">
            <w:pPr>
              <w:rPr>
                <w:rFonts w:cs="Arial"/>
                <w:sz w:val="18"/>
                <w:szCs w:val="18"/>
                <w:lang w:val="nl-NL"/>
              </w:rPr>
            </w:pPr>
            <w:r>
              <w:rPr>
                <w:rFonts w:cs="Arial"/>
                <w:sz w:val="18"/>
                <w:szCs w:val="18"/>
                <w:lang w:val="nl-NL"/>
              </w:rPr>
              <w:t>A</w:t>
            </w:r>
            <w:r w:rsidRPr="00817A6A">
              <w:rPr>
                <w:rFonts w:cs="Arial"/>
                <w:sz w:val="18"/>
                <w:szCs w:val="18"/>
                <w:lang w:val="nl-NL"/>
              </w:rPr>
              <w:t>-</w:t>
            </w:r>
            <w:r>
              <w:rPr>
                <w:rFonts w:cs="Arial"/>
                <w:sz w:val="18"/>
                <w:szCs w:val="18"/>
                <w:lang w:val="nl-NL"/>
              </w:rPr>
              <w:t>28</w:t>
            </w:r>
            <w:r w:rsidRPr="00817A6A">
              <w:rPr>
                <w:rFonts w:cs="Arial"/>
                <w:sz w:val="18"/>
                <w:szCs w:val="18"/>
                <w:lang w:val="nl-NL"/>
              </w:rPr>
              <w:t xml:space="preserve">  *</w:t>
            </w:r>
          </w:p>
        </w:tc>
        <w:tc>
          <w:tcPr>
            <w:tcW w:w="1134" w:type="dxa"/>
          </w:tcPr>
          <w:p w14:paraId="58A4EBDC" w14:textId="77777777" w:rsidR="00413DBE" w:rsidRPr="00817A6A" w:rsidRDefault="00413DBE" w:rsidP="00A22BC3">
            <w:pPr>
              <w:rPr>
                <w:rFonts w:cs="Arial"/>
                <w:sz w:val="18"/>
                <w:szCs w:val="18"/>
              </w:rPr>
            </w:pPr>
            <w:r w:rsidRPr="00436CCB">
              <w:rPr>
                <w:rFonts w:cs="Arial"/>
                <w:sz w:val="18"/>
                <w:szCs w:val="18"/>
              </w:rPr>
              <w:t>7749-021</w:t>
            </w:r>
          </w:p>
        </w:tc>
        <w:tc>
          <w:tcPr>
            <w:tcW w:w="3436" w:type="dxa"/>
          </w:tcPr>
          <w:p w14:paraId="49F9357B" w14:textId="086A45FD" w:rsidR="00413DBE" w:rsidRPr="00115ABD" w:rsidRDefault="00413DBE" w:rsidP="00A22BC3">
            <w:r w:rsidRPr="00817A6A">
              <w:rPr>
                <w:rFonts w:cs="Arial"/>
                <w:spacing w:val="-2"/>
                <w:sz w:val="18"/>
                <w:szCs w:val="18"/>
                <w:lang w:val="fr-FR"/>
              </w:rPr>
              <w:t xml:space="preserve">pr. </w:t>
            </w:r>
            <w:r>
              <w:rPr>
                <w:rFonts w:cs="Arial"/>
                <w:spacing w:val="-2"/>
                <w:sz w:val="18"/>
                <w:szCs w:val="18"/>
                <w:lang w:val="fr-FR"/>
              </w:rPr>
              <w:t>Amp inj. 1x 75</w:t>
            </w:r>
            <w:r w:rsidRPr="00115ABD">
              <w:rPr>
                <w:rFonts w:cs="Arial"/>
                <w:sz w:val="18"/>
                <w:szCs w:val="18"/>
              </w:rPr>
              <w:t xml:space="preserve"> mg / </w:t>
            </w:r>
            <w:r>
              <w:rPr>
                <w:rFonts w:cs="Arial"/>
                <w:sz w:val="18"/>
                <w:szCs w:val="18"/>
              </w:rPr>
              <w:t>1.5</w:t>
            </w:r>
            <w:r w:rsidRPr="00115ABD">
              <w:rPr>
                <w:rFonts w:cs="Arial"/>
                <w:sz w:val="18"/>
                <w:szCs w:val="18"/>
              </w:rPr>
              <w:t>m</w:t>
            </w:r>
            <w:r w:rsidR="00561C57">
              <w:rPr>
                <w:rFonts w:cs="Arial"/>
                <w:sz w:val="18"/>
                <w:szCs w:val="18"/>
              </w:rPr>
              <w:t>L</w:t>
            </w:r>
          </w:p>
        </w:tc>
        <w:tc>
          <w:tcPr>
            <w:tcW w:w="2848" w:type="dxa"/>
          </w:tcPr>
          <w:p w14:paraId="7885925C" w14:textId="77777777" w:rsidR="00413DBE" w:rsidRPr="00115ABD" w:rsidRDefault="00413DBE" w:rsidP="00A22BC3">
            <w:pPr>
              <w:jc w:val="center"/>
              <w:rPr>
                <w:rFonts w:cs="Arial"/>
                <w:sz w:val="18"/>
                <w:szCs w:val="18"/>
              </w:rPr>
            </w:pPr>
            <w:r>
              <w:rPr>
                <w:rFonts w:cs="Arial"/>
                <w:sz w:val="18"/>
                <w:szCs w:val="18"/>
              </w:rPr>
              <w:t>6 Amp. Inj.</w:t>
            </w:r>
          </w:p>
        </w:tc>
      </w:tr>
      <w:tr w:rsidR="00413DBE" w:rsidRPr="00817A6A" w14:paraId="66C8E88E" w14:textId="77777777" w:rsidTr="00A22BC3">
        <w:trPr>
          <w:jc w:val="center"/>
        </w:trPr>
        <w:tc>
          <w:tcPr>
            <w:tcW w:w="832" w:type="dxa"/>
          </w:tcPr>
          <w:p w14:paraId="1AA44430" w14:textId="77777777" w:rsidR="00413DBE" w:rsidRPr="00817A6A" w:rsidRDefault="00413DBE" w:rsidP="00A22BC3">
            <w:pPr>
              <w:rPr>
                <w:rFonts w:cs="Arial"/>
                <w:sz w:val="18"/>
                <w:szCs w:val="18"/>
                <w:lang w:val="nl-NL"/>
              </w:rPr>
            </w:pPr>
            <w:r>
              <w:rPr>
                <w:rFonts w:cs="Arial"/>
                <w:sz w:val="18"/>
                <w:szCs w:val="18"/>
                <w:lang w:val="nl-NL"/>
              </w:rPr>
              <w:t>A</w:t>
            </w:r>
            <w:r w:rsidRPr="00817A6A">
              <w:rPr>
                <w:rFonts w:cs="Arial"/>
                <w:sz w:val="18"/>
                <w:szCs w:val="18"/>
                <w:lang w:val="nl-NL"/>
              </w:rPr>
              <w:t>-</w:t>
            </w:r>
            <w:r>
              <w:rPr>
                <w:rFonts w:cs="Arial"/>
                <w:sz w:val="18"/>
                <w:szCs w:val="18"/>
                <w:lang w:val="nl-NL"/>
              </w:rPr>
              <w:t>28</w:t>
            </w:r>
            <w:r w:rsidRPr="00817A6A">
              <w:rPr>
                <w:rFonts w:cs="Arial"/>
                <w:sz w:val="18"/>
                <w:szCs w:val="18"/>
                <w:lang w:val="nl-NL"/>
              </w:rPr>
              <w:t xml:space="preserve"> **</w:t>
            </w:r>
          </w:p>
        </w:tc>
        <w:tc>
          <w:tcPr>
            <w:tcW w:w="1134" w:type="dxa"/>
          </w:tcPr>
          <w:p w14:paraId="2AD89325" w14:textId="77777777" w:rsidR="00413DBE" w:rsidRPr="00817A6A" w:rsidRDefault="00413DBE" w:rsidP="00A22BC3">
            <w:pPr>
              <w:rPr>
                <w:rFonts w:cs="Arial"/>
                <w:sz w:val="18"/>
                <w:szCs w:val="18"/>
              </w:rPr>
            </w:pPr>
            <w:r w:rsidRPr="00436CCB">
              <w:rPr>
                <w:rFonts w:cs="Arial"/>
                <w:sz w:val="18"/>
                <w:szCs w:val="18"/>
              </w:rPr>
              <w:t>7749-021</w:t>
            </w:r>
          </w:p>
        </w:tc>
        <w:tc>
          <w:tcPr>
            <w:tcW w:w="3436" w:type="dxa"/>
          </w:tcPr>
          <w:p w14:paraId="5191C4A3" w14:textId="0A1CC9ED" w:rsidR="00413DBE" w:rsidRPr="00115ABD" w:rsidRDefault="00413DBE" w:rsidP="00A22BC3">
            <w:r w:rsidRPr="00817A6A">
              <w:rPr>
                <w:rFonts w:cs="Arial"/>
                <w:spacing w:val="-2"/>
                <w:sz w:val="18"/>
                <w:szCs w:val="18"/>
                <w:lang w:val="fr-FR"/>
              </w:rPr>
              <w:t xml:space="preserve">pr. </w:t>
            </w:r>
            <w:r>
              <w:rPr>
                <w:rFonts w:cs="Arial"/>
                <w:spacing w:val="-2"/>
                <w:sz w:val="18"/>
                <w:szCs w:val="18"/>
                <w:lang w:val="fr-FR"/>
              </w:rPr>
              <w:t xml:space="preserve">ampl.inj. </w:t>
            </w:r>
            <w:r w:rsidRPr="00115ABD">
              <w:rPr>
                <w:rFonts w:cs="Arial"/>
                <w:sz w:val="18"/>
                <w:szCs w:val="18"/>
              </w:rPr>
              <w:t xml:space="preserve"> </w:t>
            </w:r>
            <w:r>
              <w:rPr>
                <w:rFonts w:cs="Arial"/>
                <w:sz w:val="18"/>
                <w:szCs w:val="18"/>
              </w:rPr>
              <w:t>1x 75</w:t>
            </w:r>
            <w:r w:rsidRPr="00115ABD">
              <w:rPr>
                <w:rFonts w:cs="Arial"/>
                <w:sz w:val="18"/>
                <w:szCs w:val="18"/>
              </w:rPr>
              <w:t xml:space="preserve"> mg /</w:t>
            </w:r>
            <w:r>
              <w:rPr>
                <w:rFonts w:cs="Arial"/>
                <w:sz w:val="18"/>
                <w:szCs w:val="18"/>
              </w:rPr>
              <w:t>1.5</w:t>
            </w:r>
            <w:r w:rsidRPr="00115ABD">
              <w:rPr>
                <w:rFonts w:cs="Arial"/>
                <w:sz w:val="18"/>
                <w:szCs w:val="18"/>
              </w:rPr>
              <w:t xml:space="preserve"> m</w:t>
            </w:r>
            <w:r w:rsidR="00561C57">
              <w:rPr>
                <w:rFonts w:cs="Arial"/>
                <w:sz w:val="18"/>
                <w:szCs w:val="18"/>
              </w:rPr>
              <w:t>L</w:t>
            </w:r>
          </w:p>
        </w:tc>
        <w:tc>
          <w:tcPr>
            <w:tcW w:w="2848" w:type="dxa"/>
          </w:tcPr>
          <w:p w14:paraId="60318505" w14:textId="77777777" w:rsidR="00413DBE" w:rsidRPr="00817A6A" w:rsidRDefault="00413DBE" w:rsidP="00A22BC3">
            <w:pPr>
              <w:rPr>
                <w:rFonts w:cs="Arial"/>
                <w:sz w:val="18"/>
                <w:szCs w:val="18"/>
              </w:rPr>
            </w:pPr>
            <w:r w:rsidRPr="00817A6A">
              <w:rPr>
                <w:rFonts w:cs="Arial"/>
                <w:sz w:val="18"/>
                <w:szCs w:val="18"/>
              </w:rPr>
              <w:t>par</w:t>
            </w:r>
          </w:p>
        </w:tc>
      </w:tr>
      <w:tr w:rsidR="00413DBE" w:rsidRPr="00817A6A" w14:paraId="4CB14128"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48E8453" w14:textId="77777777" w:rsidR="00413DBE" w:rsidRPr="006742F9"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2A773DD8" w14:textId="77777777" w:rsidR="00413DBE" w:rsidRPr="00817A6A"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3B8C4B34" w14:textId="77777777" w:rsidR="00413DBE" w:rsidRPr="006742F9"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102DEB87" w14:textId="77777777" w:rsidR="00413DBE" w:rsidRPr="00817A6A" w:rsidRDefault="00413DBE" w:rsidP="00A22BC3">
            <w:pPr>
              <w:rPr>
                <w:rFonts w:cs="Arial"/>
                <w:sz w:val="18"/>
                <w:szCs w:val="18"/>
              </w:rPr>
            </w:pPr>
          </w:p>
        </w:tc>
      </w:tr>
      <w:tr w:rsidR="00413DBE" w:rsidRPr="00817A6A" w14:paraId="5DEB4592"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71D6E54" w14:textId="77777777" w:rsidR="00413DBE" w:rsidRPr="006742F9"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4F1E5B57" w14:textId="77777777" w:rsidR="00413DBE" w:rsidRPr="00817A6A"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5AA2F5BD" w14:textId="77777777" w:rsidR="00413DBE" w:rsidRPr="006742F9"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38BA4B65" w14:textId="77777777" w:rsidR="00413DBE" w:rsidRPr="00817A6A" w:rsidRDefault="00413DBE" w:rsidP="00A22BC3">
            <w:pPr>
              <w:rPr>
                <w:rFonts w:cs="Arial"/>
                <w:sz w:val="18"/>
                <w:szCs w:val="18"/>
              </w:rPr>
            </w:pPr>
            <w:r w:rsidRPr="00817A6A">
              <w:rPr>
                <w:rFonts w:cs="Arial"/>
                <w:sz w:val="18"/>
                <w:szCs w:val="18"/>
              </w:rPr>
              <w:t>per</w:t>
            </w:r>
          </w:p>
        </w:tc>
      </w:tr>
      <w:tr w:rsidR="00413DBE" w:rsidRPr="00115ABD" w14:paraId="73D0F75F"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25D8D0C0" w14:textId="77777777" w:rsidR="00413DBE" w:rsidRPr="00817A6A" w:rsidRDefault="00413DBE" w:rsidP="00A22BC3">
            <w:pPr>
              <w:rPr>
                <w:rFonts w:cs="Arial"/>
                <w:sz w:val="18"/>
                <w:szCs w:val="18"/>
                <w:lang w:val="nl-NL"/>
              </w:rPr>
            </w:pPr>
            <w:r>
              <w:rPr>
                <w:rFonts w:cs="Arial"/>
                <w:sz w:val="18"/>
                <w:szCs w:val="18"/>
                <w:lang w:val="nl-NL"/>
              </w:rPr>
              <w:t>A</w:t>
            </w:r>
            <w:r w:rsidRPr="00817A6A">
              <w:rPr>
                <w:rFonts w:cs="Arial"/>
                <w:sz w:val="18"/>
                <w:szCs w:val="18"/>
                <w:lang w:val="nl-NL"/>
              </w:rPr>
              <w:t>-</w:t>
            </w:r>
            <w:r>
              <w:rPr>
                <w:rFonts w:cs="Arial"/>
                <w:sz w:val="18"/>
                <w:szCs w:val="18"/>
                <w:lang w:val="nl-NL"/>
              </w:rPr>
              <w:t>28</w:t>
            </w:r>
            <w:r w:rsidRPr="00817A6A">
              <w:rPr>
                <w:rFonts w:cs="Arial"/>
                <w:sz w:val="18"/>
                <w:szCs w:val="18"/>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14:paraId="09CD2002" w14:textId="425F42DE" w:rsidR="00413DBE" w:rsidRPr="00817A6A" w:rsidRDefault="009E3E9B" w:rsidP="00A22BC3">
            <w:pPr>
              <w:rPr>
                <w:rFonts w:cs="Arial"/>
                <w:sz w:val="18"/>
                <w:szCs w:val="18"/>
              </w:rPr>
            </w:pPr>
            <w:r w:rsidRPr="009E3E9B">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1D51A06E" w14:textId="77777777" w:rsidR="00413DBE" w:rsidRPr="006742F9" w:rsidRDefault="00413DBE" w:rsidP="00A22BC3">
            <w:pPr>
              <w:rPr>
                <w:rFonts w:cs="Arial"/>
                <w:spacing w:val="-2"/>
                <w:sz w:val="18"/>
                <w:szCs w:val="18"/>
                <w:lang w:val="nl-BE"/>
              </w:rPr>
            </w:pPr>
            <w:r>
              <w:rPr>
                <w:rFonts w:cs="Arial"/>
                <w:spacing w:val="-2"/>
                <w:sz w:val="18"/>
                <w:szCs w:val="18"/>
                <w:lang w:val="nl-BE"/>
              </w:rPr>
              <w:t xml:space="preserve">pr. </w:t>
            </w:r>
            <w:r w:rsidRPr="006742F9">
              <w:rPr>
                <w:rFonts w:cs="Arial"/>
                <w:spacing w:val="-2"/>
                <w:sz w:val="18"/>
                <w:szCs w:val="18"/>
                <w:lang w:val="nl-BE"/>
              </w:rPr>
              <w:t xml:space="preserve">Poeder voor concentraat voor infusievloeistof. </w:t>
            </w:r>
            <w:r>
              <w:rPr>
                <w:rFonts w:cs="Arial"/>
                <w:spacing w:val="-2"/>
                <w:sz w:val="18"/>
                <w:szCs w:val="18"/>
                <w:lang w:val="nl-BE"/>
              </w:rPr>
              <w:t xml:space="preserve"> 1x </w:t>
            </w:r>
            <w:r w:rsidRPr="006742F9">
              <w:rPr>
                <w:rFonts w:cs="Arial"/>
                <w:spacing w:val="-2"/>
                <w:sz w:val="18"/>
                <w:szCs w:val="18"/>
                <w:lang w:val="nl-BE"/>
              </w:rPr>
              <w:t xml:space="preserve">75 mg </w:t>
            </w:r>
          </w:p>
        </w:tc>
        <w:tc>
          <w:tcPr>
            <w:tcW w:w="2848" w:type="dxa"/>
            <w:tcBorders>
              <w:top w:val="single" w:sz="4" w:space="0" w:color="auto"/>
              <w:left w:val="single" w:sz="4" w:space="0" w:color="auto"/>
              <w:bottom w:val="single" w:sz="4" w:space="0" w:color="auto"/>
              <w:right w:val="single" w:sz="4" w:space="0" w:color="auto"/>
            </w:tcBorders>
          </w:tcPr>
          <w:p w14:paraId="5F845C2C" w14:textId="77777777" w:rsidR="00413DBE" w:rsidRPr="006742F9" w:rsidRDefault="00413DBE" w:rsidP="00A22BC3">
            <w:pPr>
              <w:jc w:val="center"/>
              <w:rPr>
                <w:rFonts w:cs="Arial"/>
                <w:sz w:val="18"/>
                <w:szCs w:val="18"/>
              </w:rPr>
            </w:pPr>
            <w:r>
              <w:rPr>
                <w:rFonts w:cs="Arial"/>
                <w:sz w:val="18"/>
                <w:szCs w:val="18"/>
              </w:rPr>
              <w:t xml:space="preserve">6 poeder </w:t>
            </w:r>
          </w:p>
        </w:tc>
      </w:tr>
      <w:tr w:rsidR="00413DBE" w:rsidRPr="00817A6A" w14:paraId="44937463"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32AEED3A" w14:textId="77777777" w:rsidR="00413DBE" w:rsidRPr="00817A6A" w:rsidRDefault="00413DBE" w:rsidP="00A22BC3">
            <w:pPr>
              <w:rPr>
                <w:rFonts w:cs="Arial"/>
                <w:sz w:val="18"/>
                <w:szCs w:val="18"/>
                <w:lang w:val="nl-NL"/>
              </w:rPr>
            </w:pPr>
            <w:r>
              <w:rPr>
                <w:rFonts w:cs="Arial"/>
                <w:sz w:val="18"/>
                <w:szCs w:val="18"/>
                <w:lang w:val="nl-NL"/>
              </w:rPr>
              <w:t>A</w:t>
            </w:r>
            <w:r w:rsidRPr="00817A6A">
              <w:rPr>
                <w:rFonts w:cs="Arial"/>
                <w:sz w:val="18"/>
                <w:szCs w:val="18"/>
                <w:lang w:val="nl-NL"/>
              </w:rPr>
              <w:t>-</w:t>
            </w:r>
            <w:r>
              <w:rPr>
                <w:rFonts w:cs="Arial"/>
                <w:sz w:val="18"/>
                <w:szCs w:val="18"/>
                <w:lang w:val="nl-NL"/>
              </w:rPr>
              <w:t>28</w:t>
            </w:r>
            <w:r w:rsidRPr="00817A6A">
              <w:rPr>
                <w:rFonts w:cs="Arial"/>
                <w:sz w:val="18"/>
                <w:szCs w:val="18"/>
                <w:lang w:val="nl-NL"/>
              </w:rPr>
              <w:t xml:space="preserve"> **</w:t>
            </w:r>
          </w:p>
        </w:tc>
        <w:tc>
          <w:tcPr>
            <w:tcW w:w="1134" w:type="dxa"/>
            <w:tcBorders>
              <w:top w:val="single" w:sz="4" w:space="0" w:color="auto"/>
              <w:left w:val="single" w:sz="4" w:space="0" w:color="auto"/>
              <w:bottom w:val="single" w:sz="4" w:space="0" w:color="auto"/>
              <w:right w:val="single" w:sz="4" w:space="0" w:color="auto"/>
            </w:tcBorders>
          </w:tcPr>
          <w:p w14:paraId="7BCF8B54" w14:textId="4DA7E7D0" w:rsidR="00413DBE" w:rsidRPr="00817A6A" w:rsidRDefault="009E3E9B" w:rsidP="00A22BC3">
            <w:pPr>
              <w:rPr>
                <w:rFonts w:cs="Arial"/>
                <w:sz w:val="18"/>
                <w:szCs w:val="18"/>
              </w:rPr>
            </w:pPr>
            <w:r w:rsidRPr="009E3E9B">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64211DBC" w14:textId="77777777" w:rsidR="00413DBE" w:rsidRPr="006742F9" w:rsidRDefault="00413DBE" w:rsidP="00A22BC3">
            <w:pPr>
              <w:rPr>
                <w:rFonts w:cs="Arial"/>
                <w:spacing w:val="-2"/>
                <w:sz w:val="18"/>
                <w:szCs w:val="18"/>
              </w:rPr>
            </w:pPr>
            <w:r w:rsidRPr="006742F9">
              <w:rPr>
                <w:rFonts w:cs="Arial"/>
                <w:spacing w:val="-2"/>
                <w:sz w:val="18"/>
                <w:szCs w:val="18"/>
              </w:rPr>
              <w:t>p</w:t>
            </w:r>
            <w:r>
              <w:rPr>
                <w:rFonts w:cs="Arial"/>
                <w:spacing w:val="-2"/>
                <w:sz w:val="18"/>
                <w:szCs w:val="18"/>
              </w:rPr>
              <w:t xml:space="preserve">r. Poudre </w:t>
            </w:r>
            <w:r w:rsidRPr="006742F9">
              <w:rPr>
                <w:rFonts w:cs="Arial"/>
                <w:spacing w:val="-2"/>
                <w:sz w:val="18"/>
                <w:szCs w:val="18"/>
              </w:rPr>
              <w:t>pour concentré pour solution pour perfusion</w:t>
            </w:r>
            <w:r>
              <w:rPr>
                <w:rFonts w:cs="Arial"/>
                <w:spacing w:val="-2"/>
                <w:sz w:val="18"/>
                <w:szCs w:val="18"/>
              </w:rPr>
              <w:t xml:space="preserve"> 1 x 75 mg</w:t>
            </w:r>
          </w:p>
        </w:tc>
        <w:tc>
          <w:tcPr>
            <w:tcW w:w="2848" w:type="dxa"/>
            <w:tcBorders>
              <w:top w:val="single" w:sz="4" w:space="0" w:color="auto"/>
              <w:left w:val="single" w:sz="4" w:space="0" w:color="auto"/>
              <w:bottom w:val="single" w:sz="4" w:space="0" w:color="auto"/>
              <w:right w:val="single" w:sz="4" w:space="0" w:color="auto"/>
            </w:tcBorders>
          </w:tcPr>
          <w:p w14:paraId="657E97D3" w14:textId="77777777" w:rsidR="00413DBE" w:rsidRPr="00817A6A" w:rsidRDefault="00413DBE" w:rsidP="00A22BC3">
            <w:pPr>
              <w:rPr>
                <w:rFonts w:cs="Arial"/>
                <w:sz w:val="18"/>
                <w:szCs w:val="18"/>
              </w:rPr>
            </w:pPr>
            <w:r w:rsidRPr="00817A6A">
              <w:rPr>
                <w:rFonts w:cs="Arial"/>
                <w:sz w:val="18"/>
                <w:szCs w:val="18"/>
              </w:rPr>
              <w:t>par</w:t>
            </w:r>
          </w:p>
        </w:tc>
      </w:tr>
    </w:tbl>
    <w:p w14:paraId="2CF46CC5" w14:textId="77777777" w:rsidR="00413DBE" w:rsidRPr="00D601BF" w:rsidRDefault="00413DBE" w:rsidP="000F6438">
      <w:pPr>
        <w:rPr>
          <w:rFonts w:cs="Arial"/>
          <w:sz w:val="14"/>
          <w:szCs w:val="24"/>
          <w:lang w:val="nl-BE"/>
        </w:rPr>
      </w:pPr>
    </w:p>
    <w:sectPr w:rsidR="00413DBE" w:rsidRPr="00D601BF"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1EE5DDF9" w:rsidR="00ED32EB" w:rsidRDefault="00ED32EB" w:rsidP="00F2091F">
    <w:pPr>
      <w:jc w:val="right"/>
      <w:rPr>
        <w:sz w:val="18"/>
        <w:szCs w:val="18"/>
      </w:rPr>
    </w:pPr>
    <w:r w:rsidRPr="00632676">
      <w:rPr>
        <w:sz w:val="16"/>
      </w:rPr>
      <w:t>B</w:t>
    </w:r>
    <w:r>
      <w:rPr>
        <w:sz w:val="16"/>
      </w:rPr>
      <w:t>ijwerking 01.</w:t>
    </w:r>
    <w:r w:rsidR="004B04DD">
      <w:rPr>
        <w:sz w:val="16"/>
      </w:rPr>
      <w:t>03</w:t>
    </w:r>
    <w:r w:rsidR="009D360D">
      <w:rPr>
        <w:sz w:val="16"/>
      </w:rPr>
      <w:t>.202</w:t>
    </w:r>
    <w:r w:rsidR="00161ADE">
      <w:rPr>
        <w:sz w:val="16"/>
      </w:rPr>
      <w:t>6</w:t>
    </w:r>
    <w:r>
      <w:rPr>
        <w:sz w:val="16"/>
      </w:rPr>
      <w:t xml:space="preserve"> – Mise à jour 01.</w:t>
    </w:r>
    <w:r w:rsidR="00161ADE">
      <w:rPr>
        <w:sz w:val="16"/>
      </w:rPr>
      <w:t>0</w:t>
    </w:r>
    <w:r w:rsidR="004B04DD">
      <w:rPr>
        <w:sz w:val="16"/>
      </w:rPr>
      <w:t>3</w:t>
    </w:r>
    <w:r w:rsidR="009D360D">
      <w:rPr>
        <w:sz w:val="16"/>
      </w:rPr>
      <w:t>.202</w:t>
    </w:r>
    <w:r w:rsidR="00161AD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3E3697" w14:textId="77777777" w:rsidR="00ED32EB" w:rsidRDefault="00ED3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Header"/>
      <w:framePr w:wrap="around" w:vAnchor="text" w:hAnchor="margin" w:xAlign="center" w:y="1"/>
      <w:rPr>
        <w:rStyle w:val="PageNumber"/>
        <w:sz w:val="18"/>
        <w:szCs w:val="18"/>
      </w:rPr>
    </w:pPr>
    <w:r w:rsidRPr="0031456E">
      <w:rPr>
        <w:rStyle w:val="PageNumber"/>
        <w:sz w:val="18"/>
        <w:szCs w:val="18"/>
      </w:rPr>
      <w:fldChar w:fldCharType="begin"/>
    </w:r>
    <w:r w:rsidRPr="0031456E">
      <w:rPr>
        <w:rStyle w:val="PageNumber"/>
        <w:sz w:val="18"/>
        <w:szCs w:val="18"/>
      </w:rPr>
      <w:instrText xml:space="preserve">PAGE  </w:instrText>
    </w:r>
    <w:r w:rsidRPr="0031456E">
      <w:rPr>
        <w:rStyle w:val="PageNumber"/>
        <w:sz w:val="18"/>
        <w:szCs w:val="18"/>
      </w:rPr>
      <w:fldChar w:fldCharType="separate"/>
    </w:r>
    <w:r>
      <w:rPr>
        <w:rStyle w:val="PageNumber"/>
        <w:noProof/>
        <w:sz w:val="18"/>
        <w:szCs w:val="18"/>
      </w:rPr>
      <w:t>- 1 -</w:t>
    </w:r>
    <w:r w:rsidRPr="0031456E">
      <w:rPr>
        <w:rStyle w:val="PageNumber"/>
        <w:sz w:val="18"/>
        <w:szCs w:val="18"/>
      </w:rPr>
      <w:fldChar w:fldCharType="end"/>
    </w:r>
  </w:p>
  <w:p w14:paraId="790245C5" w14:textId="77777777" w:rsidR="00ED32EB" w:rsidRDefault="00ED32EB">
    <w:pPr>
      <w:pStyle w:val="Header"/>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E310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F69A7"/>
    <w:multiLevelType w:val="hybridMultilevel"/>
    <w:tmpl w:val="CFBCE2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10"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11" w15:restartNumberingAfterBreak="0">
    <w:nsid w:val="1C034FD2"/>
    <w:multiLevelType w:val="hybridMultilevel"/>
    <w:tmpl w:val="F2309B5C"/>
    <w:lvl w:ilvl="0" w:tplc="C6EE195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0456E"/>
    <w:multiLevelType w:val="hybridMultilevel"/>
    <w:tmpl w:val="892284BE"/>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6"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8"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5"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49B0767"/>
    <w:multiLevelType w:val="hybridMultilevel"/>
    <w:tmpl w:val="A6D60254"/>
    <w:lvl w:ilvl="0" w:tplc="B42215A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71542E6"/>
    <w:multiLevelType w:val="hybridMultilevel"/>
    <w:tmpl w:val="5EB00EC2"/>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13"/>
  </w:num>
  <w:num w:numId="2" w16cid:durableId="505094144">
    <w:abstractNumId w:val="8"/>
  </w:num>
  <w:num w:numId="3" w16cid:durableId="1165977942">
    <w:abstractNumId w:val="41"/>
  </w:num>
  <w:num w:numId="4" w16cid:durableId="1141192320">
    <w:abstractNumId w:val="16"/>
  </w:num>
  <w:num w:numId="5" w16cid:durableId="1411541355">
    <w:abstractNumId w:val="30"/>
  </w:num>
  <w:num w:numId="6" w16cid:durableId="1575621052">
    <w:abstractNumId w:val="4"/>
  </w:num>
  <w:num w:numId="7" w16cid:durableId="1030103887">
    <w:abstractNumId w:val="48"/>
  </w:num>
  <w:num w:numId="8" w16cid:durableId="1967395064">
    <w:abstractNumId w:val="17"/>
  </w:num>
  <w:num w:numId="9" w16cid:durableId="1698040779">
    <w:abstractNumId w:val="43"/>
  </w:num>
  <w:num w:numId="10" w16cid:durableId="1325160664">
    <w:abstractNumId w:val="44"/>
  </w:num>
  <w:num w:numId="11" w16cid:durableId="1214199417">
    <w:abstractNumId w:val="35"/>
  </w:num>
  <w:num w:numId="12" w16cid:durableId="939458791">
    <w:abstractNumId w:val="39"/>
  </w:num>
  <w:num w:numId="13" w16cid:durableId="690570338">
    <w:abstractNumId w:val="7"/>
  </w:num>
  <w:num w:numId="14" w16cid:durableId="344330777">
    <w:abstractNumId w:val="36"/>
  </w:num>
  <w:num w:numId="15" w16cid:durableId="47580720">
    <w:abstractNumId w:val="9"/>
  </w:num>
  <w:num w:numId="16" w16cid:durableId="199977181">
    <w:abstractNumId w:val="10"/>
  </w:num>
  <w:num w:numId="17" w16cid:durableId="194855858">
    <w:abstractNumId w:val="24"/>
  </w:num>
  <w:num w:numId="18" w16cid:durableId="95295724">
    <w:abstractNumId w:val="34"/>
  </w:num>
  <w:num w:numId="19" w16cid:durableId="1384211951">
    <w:abstractNumId w:val="27"/>
  </w:num>
  <w:num w:numId="20" w16cid:durableId="1904557653">
    <w:abstractNumId w:val="33"/>
  </w:num>
  <w:num w:numId="21" w16cid:durableId="1112096606">
    <w:abstractNumId w:val="15"/>
  </w:num>
  <w:num w:numId="22" w16cid:durableId="1725787823">
    <w:abstractNumId w:val="37"/>
  </w:num>
  <w:num w:numId="23" w16cid:durableId="1363704206">
    <w:abstractNumId w:val="5"/>
  </w:num>
  <w:num w:numId="24" w16cid:durableId="518470090">
    <w:abstractNumId w:val="29"/>
  </w:num>
  <w:num w:numId="25" w16cid:durableId="2040277819">
    <w:abstractNumId w:val="25"/>
  </w:num>
  <w:num w:numId="26" w16cid:durableId="622156352">
    <w:abstractNumId w:val="21"/>
  </w:num>
  <w:num w:numId="27" w16cid:durableId="316423191">
    <w:abstractNumId w:val="32"/>
  </w:num>
  <w:num w:numId="28" w16cid:durableId="15450209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42"/>
  </w:num>
  <w:num w:numId="30" w16cid:durableId="420218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9"/>
  </w:num>
  <w:num w:numId="33" w16cid:durableId="537202116">
    <w:abstractNumId w:val="31"/>
  </w:num>
  <w:num w:numId="34" w16cid:durableId="1742409459">
    <w:abstractNumId w:val="2"/>
  </w:num>
  <w:num w:numId="35" w16cid:durableId="137108963">
    <w:abstractNumId w:val="20"/>
  </w:num>
  <w:num w:numId="36" w16cid:durableId="1763187155">
    <w:abstractNumId w:val="47"/>
  </w:num>
  <w:num w:numId="37" w16cid:durableId="636646696">
    <w:abstractNumId w:val="23"/>
  </w:num>
  <w:num w:numId="38" w16cid:durableId="320041882">
    <w:abstractNumId w:val="26"/>
  </w:num>
  <w:num w:numId="39" w16cid:durableId="1125583621">
    <w:abstractNumId w:val="45"/>
  </w:num>
  <w:num w:numId="40" w16cid:durableId="1999382098">
    <w:abstractNumId w:val="28"/>
  </w:num>
  <w:num w:numId="41" w16cid:durableId="210701459">
    <w:abstractNumId w:val="18"/>
  </w:num>
  <w:num w:numId="42" w16cid:durableId="262498667">
    <w:abstractNumId w:val="3"/>
  </w:num>
  <w:num w:numId="43" w16cid:durableId="1926987493">
    <w:abstractNumId w:val="6"/>
  </w:num>
  <w:num w:numId="44" w16cid:durableId="1453086756">
    <w:abstractNumId w:val="0"/>
  </w:num>
  <w:num w:numId="45" w16cid:durableId="871530351">
    <w:abstractNumId w:val="11"/>
  </w:num>
  <w:num w:numId="46" w16cid:durableId="682630854">
    <w:abstractNumId w:val="40"/>
  </w:num>
  <w:num w:numId="47" w16cid:durableId="739256540">
    <w:abstractNumId w:val="46"/>
  </w:num>
  <w:num w:numId="48" w16cid:durableId="709261503">
    <w:abstractNumId w:val="12"/>
  </w:num>
  <w:num w:numId="49" w16cid:durableId="16107764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1ADE"/>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945"/>
    <w:rsid w:val="00233BBF"/>
    <w:rsid w:val="00236E70"/>
    <w:rsid w:val="0024486B"/>
    <w:rsid w:val="00245F48"/>
    <w:rsid w:val="002514E2"/>
    <w:rsid w:val="00252A88"/>
    <w:rsid w:val="00253906"/>
    <w:rsid w:val="00256A94"/>
    <w:rsid w:val="002577E3"/>
    <w:rsid w:val="00257C3E"/>
    <w:rsid w:val="002612F2"/>
    <w:rsid w:val="00273011"/>
    <w:rsid w:val="00281C9A"/>
    <w:rsid w:val="00283466"/>
    <w:rsid w:val="00283C7F"/>
    <w:rsid w:val="0028685E"/>
    <w:rsid w:val="002911F8"/>
    <w:rsid w:val="00292163"/>
    <w:rsid w:val="002936B1"/>
    <w:rsid w:val="002A0FC6"/>
    <w:rsid w:val="002A53EA"/>
    <w:rsid w:val="002B6756"/>
    <w:rsid w:val="002B7D75"/>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48D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B25BB"/>
    <w:rsid w:val="003C3FAC"/>
    <w:rsid w:val="003C465A"/>
    <w:rsid w:val="003C4BB8"/>
    <w:rsid w:val="003C68F6"/>
    <w:rsid w:val="003D2873"/>
    <w:rsid w:val="003D49CC"/>
    <w:rsid w:val="003E0919"/>
    <w:rsid w:val="003E0BE9"/>
    <w:rsid w:val="003E295F"/>
    <w:rsid w:val="003E67EC"/>
    <w:rsid w:val="003E7601"/>
    <w:rsid w:val="003F12A3"/>
    <w:rsid w:val="003F2999"/>
    <w:rsid w:val="003F33AA"/>
    <w:rsid w:val="004032D5"/>
    <w:rsid w:val="00404318"/>
    <w:rsid w:val="004059CD"/>
    <w:rsid w:val="00413DBE"/>
    <w:rsid w:val="00420D67"/>
    <w:rsid w:val="00424290"/>
    <w:rsid w:val="0043033E"/>
    <w:rsid w:val="004358A4"/>
    <w:rsid w:val="00436CCB"/>
    <w:rsid w:val="00456FE2"/>
    <w:rsid w:val="004724A8"/>
    <w:rsid w:val="0048266E"/>
    <w:rsid w:val="00485139"/>
    <w:rsid w:val="004875A9"/>
    <w:rsid w:val="00491CE8"/>
    <w:rsid w:val="004A3825"/>
    <w:rsid w:val="004B04DD"/>
    <w:rsid w:val="004B2F7F"/>
    <w:rsid w:val="004B52B0"/>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1C57"/>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5836"/>
    <w:rsid w:val="00647706"/>
    <w:rsid w:val="0065316F"/>
    <w:rsid w:val="006550A0"/>
    <w:rsid w:val="0066058D"/>
    <w:rsid w:val="0066111A"/>
    <w:rsid w:val="0067188C"/>
    <w:rsid w:val="00673551"/>
    <w:rsid w:val="00677539"/>
    <w:rsid w:val="00680F18"/>
    <w:rsid w:val="00682E39"/>
    <w:rsid w:val="00692AD4"/>
    <w:rsid w:val="0069481F"/>
    <w:rsid w:val="00694C00"/>
    <w:rsid w:val="006A443B"/>
    <w:rsid w:val="006A556D"/>
    <w:rsid w:val="006B0BEE"/>
    <w:rsid w:val="006B103D"/>
    <w:rsid w:val="006B2271"/>
    <w:rsid w:val="006B5F5A"/>
    <w:rsid w:val="006B7F49"/>
    <w:rsid w:val="006C192B"/>
    <w:rsid w:val="006C4ACE"/>
    <w:rsid w:val="006D2443"/>
    <w:rsid w:val="006F1BF2"/>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248D"/>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495C"/>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85A80"/>
    <w:rsid w:val="00893C24"/>
    <w:rsid w:val="00893CED"/>
    <w:rsid w:val="00895465"/>
    <w:rsid w:val="008A566E"/>
    <w:rsid w:val="008A749B"/>
    <w:rsid w:val="008B29EC"/>
    <w:rsid w:val="008C09AC"/>
    <w:rsid w:val="008C57A8"/>
    <w:rsid w:val="008C5812"/>
    <w:rsid w:val="008D26B4"/>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4A30"/>
    <w:rsid w:val="009602B5"/>
    <w:rsid w:val="009630FF"/>
    <w:rsid w:val="009668E2"/>
    <w:rsid w:val="00972D8B"/>
    <w:rsid w:val="00975368"/>
    <w:rsid w:val="00975EF4"/>
    <w:rsid w:val="00977407"/>
    <w:rsid w:val="009778DF"/>
    <w:rsid w:val="009837D2"/>
    <w:rsid w:val="00984329"/>
    <w:rsid w:val="009861E5"/>
    <w:rsid w:val="009903F1"/>
    <w:rsid w:val="00992125"/>
    <w:rsid w:val="009A73B2"/>
    <w:rsid w:val="009B0AD1"/>
    <w:rsid w:val="009C1077"/>
    <w:rsid w:val="009C12F7"/>
    <w:rsid w:val="009C5710"/>
    <w:rsid w:val="009C69D6"/>
    <w:rsid w:val="009D360D"/>
    <w:rsid w:val="009D50D8"/>
    <w:rsid w:val="009E38FC"/>
    <w:rsid w:val="009E3E9B"/>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67287"/>
    <w:rsid w:val="00B70E25"/>
    <w:rsid w:val="00B759A9"/>
    <w:rsid w:val="00B80714"/>
    <w:rsid w:val="00B8239F"/>
    <w:rsid w:val="00B84785"/>
    <w:rsid w:val="00B8589F"/>
    <w:rsid w:val="00B91B54"/>
    <w:rsid w:val="00BB346D"/>
    <w:rsid w:val="00BB4534"/>
    <w:rsid w:val="00BB4CC7"/>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B42"/>
    <w:rsid w:val="00C77D09"/>
    <w:rsid w:val="00C93463"/>
    <w:rsid w:val="00CA23EF"/>
    <w:rsid w:val="00CA728A"/>
    <w:rsid w:val="00CB4896"/>
    <w:rsid w:val="00CC12D7"/>
    <w:rsid w:val="00CD0150"/>
    <w:rsid w:val="00CD017A"/>
    <w:rsid w:val="00CD27BE"/>
    <w:rsid w:val="00CD2A9D"/>
    <w:rsid w:val="00CD5EE7"/>
    <w:rsid w:val="00CE10FE"/>
    <w:rsid w:val="00CE1F26"/>
    <w:rsid w:val="00CF44E9"/>
    <w:rsid w:val="00D05506"/>
    <w:rsid w:val="00D106A9"/>
    <w:rsid w:val="00D210AA"/>
    <w:rsid w:val="00D27594"/>
    <w:rsid w:val="00D279C1"/>
    <w:rsid w:val="00D33C5A"/>
    <w:rsid w:val="00D36493"/>
    <w:rsid w:val="00D368E3"/>
    <w:rsid w:val="00D417BF"/>
    <w:rsid w:val="00D44EF2"/>
    <w:rsid w:val="00D44F90"/>
    <w:rsid w:val="00D46DC4"/>
    <w:rsid w:val="00D53ADA"/>
    <w:rsid w:val="00D601BF"/>
    <w:rsid w:val="00D62012"/>
    <w:rsid w:val="00D6301A"/>
    <w:rsid w:val="00D63298"/>
    <w:rsid w:val="00D66B90"/>
    <w:rsid w:val="00D67F2D"/>
    <w:rsid w:val="00D74464"/>
    <w:rsid w:val="00D7480F"/>
    <w:rsid w:val="00D778E6"/>
    <w:rsid w:val="00D8446C"/>
    <w:rsid w:val="00D85DCB"/>
    <w:rsid w:val="00D901EB"/>
    <w:rsid w:val="00D90BB6"/>
    <w:rsid w:val="00D922FE"/>
    <w:rsid w:val="00D9425F"/>
    <w:rsid w:val="00D968E0"/>
    <w:rsid w:val="00D96B15"/>
    <w:rsid w:val="00D96B5E"/>
    <w:rsid w:val="00DA7A88"/>
    <w:rsid w:val="00DB33A5"/>
    <w:rsid w:val="00DB395F"/>
    <w:rsid w:val="00DB41B7"/>
    <w:rsid w:val="00DB4430"/>
    <w:rsid w:val="00DC2768"/>
    <w:rsid w:val="00DC35C4"/>
    <w:rsid w:val="00DC4BC7"/>
    <w:rsid w:val="00DC61D8"/>
    <w:rsid w:val="00DD3673"/>
    <w:rsid w:val="00DD74D9"/>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04DB"/>
    <w:rsid w:val="00E84475"/>
    <w:rsid w:val="00E8678D"/>
    <w:rsid w:val="00E86FAF"/>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18C2"/>
    <w:rsid w:val="00F02177"/>
    <w:rsid w:val="00F0411C"/>
    <w:rsid w:val="00F044C0"/>
    <w:rsid w:val="00F076AF"/>
    <w:rsid w:val="00F13F3D"/>
    <w:rsid w:val="00F156B9"/>
    <w:rsid w:val="00F17471"/>
    <w:rsid w:val="00F2091F"/>
    <w:rsid w:val="00F222E8"/>
    <w:rsid w:val="00F224AF"/>
    <w:rsid w:val="00F26779"/>
    <w:rsid w:val="00F30C60"/>
    <w:rsid w:val="00F342FD"/>
    <w:rsid w:val="00F352AB"/>
    <w:rsid w:val="00F42AC5"/>
    <w:rsid w:val="00F439BF"/>
    <w:rsid w:val="00F440A6"/>
    <w:rsid w:val="00F50A16"/>
    <w:rsid w:val="00F54B4B"/>
    <w:rsid w:val="00F56BBE"/>
    <w:rsid w:val="00F5753A"/>
    <w:rsid w:val="00F62530"/>
    <w:rsid w:val="00F64107"/>
    <w:rsid w:val="00F67A31"/>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256"/>
    <w:rPr>
      <w:rFonts w:ascii="Arial" w:hAnsi="Arial"/>
      <w:lang w:val="fr-BE" w:eastAsia="en-US"/>
    </w:rPr>
  </w:style>
  <w:style w:type="paragraph" w:styleId="Heading1">
    <w:name w:val="heading 1"/>
    <w:basedOn w:val="Normal"/>
    <w:next w:val="Normal"/>
    <w:qFormat/>
    <w:rsid w:val="00A61256"/>
    <w:pPr>
      <w:keepNext/>
      <w:widowControl w:val="0"/>
      <w:spacing w:before="58"/>
      <w:outlineLvl w:val="0"/>
    </w:pPr>
    <w:rPr>
      <w:snapToGrid w:val="0"/>
      <w:sz w:val="18"/>
      <w:u w:val="single"/>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61256"/>
    <w:pPr>
      <w:tabs>
        <w:tab w:val="center" w:pos="4153"/>
        <w:tab w:val="right" w:pos="8306"/>
      </w:tabs>
    </w:pPr>
  </w:style>
  <w:style w:type="paragraph" w:styleId="BodyText2">
    <w:name w:val="Body Text 2"/>
    <w:basedOn w:val="Normal"/>
    <w:rsid w:val="00A61256"/>
    <w:pPr>
      <w:widowControl w:val="0"/>
      <w:ind w:right="-110"/>
      <w:jc w:val="both"/>
    </w:pPr>
    <w:rPr>
      <w:snapToGrid w:val="0"/>
      <w:spacing w:val="-2"/>
      <w:lang w:val="fr-FR"/>
    </w:rPr>
  </w:style>
  <w:style w:type="paragraph" w:styleId="Header">
    <w:name w:val="header"/>
    <w:basedOn w:val="Normal"/>
    <w:rsid w:val="00A61256"/>
    <w:pPr>
      <w:tabs>
        <w:tab w:val="center" w:pos="4153"/>
        <w:tab w:val="right" w:pos="8306"/>
      </w:tabs>
    </w:pPr>
  </w:style>
  <w:style w:type="character" w:styleId="PageNumber">
    <w:name w:val="page number"/>
    <w:basedOn w:val="DefaultParagraphFont"/>
    <w:rsid w:val="00A61256"/>
  </w:style>
  <w:style w:type="paragraph" w:styleId="PlainText">
    <w:name w:val="Plain Text"/>
    <w:basedOn w:val="Normal"/>
    <w:rsid w:val="00A61256"/>
    <w:rPr>
      <w:rFonts w:ascii="Courier New" w:hAnsi="Courier New"/>
    </w:rPr>
  </w:style>
  <w:style w:type="table" w:styleId="TableGrid">
    <w:name w:val="Table Grid"/>
    <w:basedOn w:val="TableNorma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Normal"/>
    <w:rsid w:val="00EF43BB"/>
    <w:pPr>
      <w:spacing w:after="160" w:line="240" w:lineRule="exact"/>
    </w:pPr>
    <w:rPr>
      <w:rFonts w:ascii="Tahoma" w:hAnsi="Tahoma"/>
      <w:lang w:val="en-US"/>
    </w:rPr>
  </w:style>
  <w:style w:type="paragraph" w:styleId="BodyText">
    <w:name w:val="Body Text"/>
    <w:basedOn w:val="Normal"/>
    <w:rsid w:val="00A14D70"/>
    <w:pPr>
      <w:spacing w:after="120"/>
    </w:pPr>
  </w:style>
  <w:style w:type="paragraph" w:customStyle="1" w:styleId="CharChar1CharCharCarCar">
    <w:name w:val="Char Char1 Char Char Car Car"/>
    <w:basedOn w:val="Normal"/>
    <w:rsid w:val="00A14D70"/>
    <w:pPr>
      <w:spacing w:after="160" w:line="240" w:lineRule="exact"/>
    </w:pPr>
    <w:rPr>
      <w:rFonts w:ascii="Tahoma" w:hAnsi="Tahoma"/>
      <w:lang w:val="en-US"/>
    </w:rPr>
  </w:style>
  <w:style w:type="paragraph" w:customStyle="1" w:styleId="CarCar">
    <w:name w:val="Car Car"/>
    <w:basedOn w:val="Normal"/>
    <w:rsid w:val="00A268F5"/>
    <w:pPr>
      <w:spacing w:after="160" w:line="240" w:lineRule="exact"/>
    </w:pPr>
    <w:rPr>
      <w:rFonts w:ascii="Tahoma" w:hAnsi="Tahoma"/>
      <w:lang w:val="en-US"/>
    </w:rPr>
  </w:style>
  <w:style w:type="paragraph" w:customStyle="1" w:styleId="CarCarCharCharCarCar">
    <w:name w:val="Car Car Char Char Car Car"/>
    <w:basedOn w:val="Normal"/>
    <w:rsid w:val="009861E5"/>
    <w:pPr>
      <w:spacing w:after="160" w:line="240" w:lineRule="exact"/>
    </w:pPr>
    <w:rPr>
      <w:rFonts w:ascii="Tahoma" w:hAnsi="Tahoma"/>
      <w:lang w:val="en-US"/>
    </w:rPr>
  </w:style>
  <w:style w:type="paragraph" w:styleId="ListParagraph">
    <w:name w:val="List Paragraph"/>
    <w:aliases w:val="Bullet List,Bullet1,Bullets Points,2nd Bullet,Table Legend"/>
    <w:basedOn w:val="Normal"/>
    <w:link w:val="ListParagraphCh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ListParagraphChar">
    <w:name w:val="List Paragraph Char"/>
    <w:aliases w:val="Bullet List Char,Bullet1 Char,Bullets Points Char,2nd Bullet Char,Table Legend Char"/>
    <w:basedOn w:val="DefaultParagraphFont"/>
    <w:link w:val="ListParagraph"/>
    <w:uiPriority w:val="34"/>
    <w:locked/>
    <w:rsid w:val="00135551"/>
    <w:rPr>
      <w:lang w:val="fr-FR" w:eastAsia="en-US"/>
    </w:rPr>
  </w:style>
  <w:style w:type="character" w:customStyle="1" w:styleId="FooterChar">
    <w:name w:val="Footer Char"/>
    <w:basedOn w:val="DefaultParagraphFont"/>
    <w:link w:val="Footer"/>
    <w:uiPriority w:val="99"/>
    <w:rsid w:val="00CF44E9"/>
    <w:rPr>
      <w:rFonts w:ascii="Arial" w:hAnsi="Arial"/>
      <w:lang w:val="fr-BE" w:eastAsia="en-US"/>
    </w:rPr>
  </w:style>
  <w:style w:type="paragraph" w:styleId="BalloonText">
    <w:name w:val="Balloon Text"/>
    <w:basedOn w:val="Normal"/>
    <w:link w:val="BalloonTextChar"/>
    <w:rsid w:val="00CF44E9"/>
    <w:rPr>
      <w:rFonts w:ascii="Tahoma" w:hAnsi="Tahoma" w:cs="Tahoma"/>
      <w:sz w:val="16"/>
      <w:szCs w:val="16"/>
    </w:rPr>
  </w:style>
  <w:style w:type="character" w:customStyle="1" w:styleId="BalloonTextChar">
    <w:name w:val="Balloon Text Char"/>
    <w:basedOn w:val="DefaultParagraphFont"/>
    <w:link w:val="BalloonText"/>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12787</Words>
  <Characters>76626</Characters>
  <Application>Microsoft Office Word</Application>
  <DocSecurity>0</DocSecurity>
  <Lines>638</Lines>
  <Paragraphs>178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dc:creator>Ermgodts Sven</dc:creator>
  <cp:lastModifiedBy>David Greday (RIZIV-INAMI)</cp:lastModifiedBy>
  <cp:revision>6</cp:revision>
  <cp:lastPrinted>2026-03-06T08:52:00Z</cp:lastPrinted>
  <dcterms:created xsi:type="dcterms:W3CDTF">2026-02-26T12:27:00Z</dcterms:created>
  <dcterms:modified xsi:type="dcterms:W3CDTF">2026-03-06T08:52:00Z</dcterms:modified>
</cp:coreProperties>
</file>