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45ED" w14:textId="6E72BE1A" w:rsidR="00271518" w:rsidRPr="00A4417B" w:rsidRDefault="00271518" w:rsidP="00271518">
      <w:pPr>
        <w:spacing w:after="0" w:line="240" w:lineRule="auto"/>
        <w:jc w:val="center"/>
        <w:rPr>
          <w:rStyle w:val="ui-provider"/>
          <w:rFonts w:ascii="Arial" w:hAnsi="Arial" w:cs="Arial"/>
          <w:b/>
          <w:bCs/>
          <w:sz w:val="24"/>
          <w:szCs w:val="24"/>
          <w:u w:val="single"/>
        </w:rPr>
      </w:pPr>
      <w:r w:rsidRPr="00A4417B">
        <w:rPr>
          <w:rStyle w:val="ui-provider"/>
          <w:rFonts w:ascii="Arial" w:hAnsi="Arial"/>
          <w:b/>
          <w:sz w:val="24"/>
          <w:u w:val="single"/>
        </w:rPr>
        <w:t>Anhang 98a</w:t>
      </w:r>
    </w:p>
    <w:p w14:paraId="291B4FE0" w14:textId="77777777" w:rsidR="00271518" w:rsidRPr="00A4417B" w:rsidRDefault="00271518" w:rsidP="00040289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</w:p>
    <w:p w14:paraId="00448209" w14:textId="3794AC85" w:rsidR="00271518" w:rsidRPr="00A4417B" w:rsidRDefault="00271518" w:rsidP="007609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</w:rPr>
      </w:pPr>
      <w:r w:rsidRPr="00A4417B">
        <w:rPr>
          <w:rFonts w:ascii="Arial" w:hAnsi="Arial"/>
          <w:b/>
          <w:color w:val="000000"/>
          <w:sz w:val="24"/>
          <w:u w:color="000000"/>
        </w:rPr>
        <w:t>Antragsformular für die Erstattung logopädischer Sitzungen (Art. 36)</w:t>
      </w:r>
    </w:p>
    <w:p w14:paraId="5F3D3BF4" w14:textId="77777777" w:rsidR="00271518" w:rsidRPr="00A4417B" w:rsidRDefault="00271518" w:rsidP="007609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</w:rPr>
      </w:pPr>
      <w:r w:rsidRPr="00A4417B">
        <w:rPr>
          <w:rFonts w:ascii="Arial" w:hAnsi="Arial"/>
          <w:b/>
          <w:color w:val="000000"/>
          <w:sz w:val="24"/>
          <w:u w:color="000000"/>
        </w:rPr>
        <w:t>Standardformular</w:t>
      </w:r>
    </w:p>
    <w:p w14:paraId="4B31F1AF" w14:textId="2F12F6FE" w:rsidR="00271518" w:rsidRPr="00A4417B" w:rsidRDefault="00271518" w:rsidP="007609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</w:rPr>
      </w:pPr>
      <w:r w:rsidRPr="00A4417B">
        <w:rPr>
          <w:rFonts w:ascii="Arial" w:hAnsi="Arial"/>
          <w:color w:val="000000"/>
          <w:sz w:val="20"/>
          <w:u w:color="000000"/>
        </w:rPr>
        <w:t>Dieses Formular muss für alle Störungen verwendet werden, mit Ausnahme derjenigen, für die es spezifische Formulare gibt (Art. 36 § 2 b) 2°, § 2 b) 3°, § 2 b) 6.4, § 2 c) 2° und § 2 f)).</w:t>
      </w:r>
    </w:p>
    <w:p w14:paraId="561199F8" w14:textId="77777777" w:rsidR="00271518" w:rsidRPr="00A4417B" w:rsidRDefault="00271518" w:rsidP="007609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</w:rPr>
      </w:pPr>
      <w:r w:rsidRPr="00A4417B">
        <w:rPr>
          <w:rFonts w:ascii="Arial" w:hAnsi="Arial"/>
          <w:color w:val="000000"/>
          <w:sz w:val="20"/>
          <w:u w:color="000000"/>
        </w:rPr>
        <w:t>(alle Rubriken müssen ausgefüllt werden)</w:t>
      </w:r>
    </w:p>
    <w:p w14:paraId="344D87B2" w14:textId="4F42D3FC" w:rsidR="00040289" w:rsidRPr="00A4417B" w:rsidRDefault="00040289" w:rsidP="00040289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  <w:r w:rsidRPr="00A4417B">
        <w:rPr>
          <w:rStyle w:val="ui-provider"/>
          <w:rFonts w:ascii="Arial" w:hAnsi="Arial"/>
          <w:b/>
          <w:i/>
          <w:sz w:val="20"/>
        </w:rPr>
        <w:t>Die ärztlichen Verschreibungen für die logopädische Abklärung und für die logopädische Behandlung müssen diesem Formular mit dem Antrag auf Genehmigung beigefügt werden.</w:t>
      </w:r>
    </w:p>
    <w:p w14:paraId="16E96DF2" w14:textId="77777777" w:rsidR="003A3758" w:rsidRPr="00A4417B" w:rsidRDefault="003A3758" w:rsidP="003A3758">
      <w:pPr>
        <w:spacing w:after="0" w:line="240" w:lineRule="auto"/>
        <w:rPr>
          <w:rFonts w:ascii="Arial" w:eastAsia="Arial" w:hAnsi="Arial" w:cs="Arial"/>
          <w:sz w:val="32"/>
          <w:szCs w:val="32"/>
          <w:u w:val="single"/>
        </w:rPr>
      </w:pPr>
    </w:p>
    <w:p w14:paraId="142B8C1F" w14:textId="77777777" w:rsidR="003A3758" w:rsidRPr="00A4417B" w:rsidRDefault="003A3758" w:rsidP="003A3758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A4417B">
        <w:rPr>
          <w:rFonts w:ascii="Arial" w:hAnsi="Arial"/>
          <w:b/>
          <w:color w:val="000000" w:themeColor="text1"/>
          <w:u w:color="B00004"/>
        </w:rPr>
        <w:t>Administrative Daten</w:t>
      </w: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4820"/>
      </w:tblGrid>
      <w:tr w:rsidR="003A3758" w:rsidRPr="00A4417B" w14:paraId="70F00BC9" w14:textId="77777777" w:rsidTr="00043A45">
        <w:tc>
          <w:tcPr>
            <w:tcW w:w="5387" w:type="dxa"/>
            <w:vAlign w:val="center"/>
          </w:tcPr>
          <w:p w14:paraId="65AB455F" w14:textId="77777777" w:rsidR="003A3758" w:rsidRPr="00A4417B" w:rsidRDefault="003A3758" w:rsidP="003B1EE0">
            <w:pPr>
              <w:spacing w:after="60"/>
              <w:rPr>
                <w:rFonts w:ascii="Arial" w:eastAsia="Arial" w:hAnsi="Arial" w:cs="Arial"/>
                <w:b/>
              </w:rPr>
            </w:pPr>
            <w:r w:rsidRPr="00A4417B">
              <w:rPr>
                <w:rFonts w:ascii="Arial" w:hAnsi="Arial"/>
                <w:b/>
              </w:rPr>
              <w:t>Identifizierung des Anspruchsberechtigten</w:t>
            </w:r>
          </w:p>
          <w:p w14:paraId="76912B9E" w14:textId="77777777" w:rsidR="003A3758" w:rsidRPr="00A4417B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4417B">
              <w:rPr>
                <w:rFonts w:ascii="Arial" w:hAnsi="Arial"/>
                <w:color w:val="000000"/>
                <w:sz w:val="20"/>
              </w:rPr>
              <w:t>(auszufüllen oder per Erkennungsaufkleber anzubringen)</w:t>
            </w:r>
          </w:p>
        </w:tc>
        <w:tc>
          <w:tcPr>
            <w:tcW w:w="4820" w:type="dxa"/>
            <w:vAlign w:val="center"/>
          </w:tcPr>
          <w:p w14:paraId="3A4351FF" w14:textId="05631715" w:rsidR="003A3758" w:rsidRPr="00A4417B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b/>
                <w:color w:val="000000"/>
              </w:rPr>
            </w:pPr>
            <w:r w:rsidRPr="00A4417B">
              <w:rPr>
                <w:rFonts w:ascii="Arial" w:hAnsi="Arial"/>
                <w:b/>
                <w:color w:val="000000"/>
              </w:rPr>
              <w:t>Identifizierung des Logopäden</w:t>
            </w:r>
          </w:p>
          <w:p w14:paraId="43AD7861" w14:textId="706BA5DC" w:rsidR="003A3758" w:rsidRPr="00A4417B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strike/>
                <w:color w:val="000000"/>
                <w:sz w:val="20"/>
                <w:szCs w:val="20"/>
              </w:rPr>
            </w:pPr>
          </w:p>
        </w:tc>
      </w:tr>
      <w:tr w:rsidR="003A3758" w:rsidRPr="00A4417B" w14:paraId="1BA9006A" w14:textId="77777777" w:rsidTr="00043A45">
        <w:tc>
          <w:tcPr>
            <w:tcW w:w="5387" w:type="dxa"/>
            <w:vAlign w:val="center"/>
          </w:tcPr>
          <w:p w14:paraId="44010319" w14:textId="059A439F" w:rsidR="003A3758" w:rsidRPr="00A4417B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A4417B">
              <w:rPr>
                <w:rFonts w:ascii="Arial" w:hAnsi="Arial"/>
                <w:color w:val="000000"/>
              </w:rPr>
              <w:t>Name und Vorname:</w:t>
            </w:r>
          </w:p>
          <w:p w14:paraId="75E0B144" w14:textId="0A20D9F8" w:rsidR="003A3758" w:rsidRPr="00A4417B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A4417B">
              <w:rPr>
                <w:rFonts w:ascii="Arial" w:hAnsi="Arial"/>
                <w:color w:val="000000"/>
              </w:rPr>
              <w:t xml:space="preserve">Adresse: </w:t>
            </w:r>
          </w:p>
          <w:p w14:paraId="47FD8014" w14:textId="2956C335" w:rsidR="003A3758" w:rsidRPr="00A4417B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A4417B">
              <w:rPr>
                <w:rFonts w:ascii="Arial" w:hAnsi="Arial"/>
                <w:color w:val="000000"/>
              </w:rPr>
              <w:t>Geburtsdatum:</w:t>
            </w:r>
          </w:p>
          <w:p w14:paraId="63275B33" w14:textId="008B8001" w:rsidR="003A3758" w:rsidRPr="00A4417B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u w:val="single"/>
              </w:rPr>
            </w:pPr>
            <w:r w:rsidRPr="00A4417B">
              <w:rPr>
                <w:rFonts w:ascii="Arial" w:hAnsi="Arial"/>
                <w:color w:val="000000"/>
              </w:rPr>
              <w:t>Nationalregisternummer:</w:t>
            </w:r>
            <w:r w:rsidRPr="00A4417B">
              <w:rPr>
                <w:rFonts w:ascii="Arial" w:hAnsi="Arial"/>
                <w:color w:val="000000"/>
                <w:u w:val="single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77E2AEDB" w14:textId="02BA5F3D" w:rsidR="003A3758" w:rsidRPr="00A4417B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A4417B">
              <w:rPr>
                <w:rFonts w:ascii="Arial" w:hAnsi="Arial"/>
                <w:color w:val="000000"/>
              </w:rPr>
              <w:t xml:space="preserve">Name und Vorname: </w:t>
            </w:r>
          </w:p>
          <w:p w14:paraId="4E5B0703" w14:textId="42E45578" w:rsidR="003A3758" w:rsidRPr="00A4417B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A4417B">
              <w:rPr>
                <w:rFonts w:ascii="Arial" w:hAnsi="Arial"/>
                <w:color w:val="000000"/>
              </w:rPr>
              <w:t xml:space="preserve">Adresse: </w:t>
            </w:r>
          </w:p>
          <w:p w14:paraId="1528D6E2" w14:textId="4CAFA54F" w:rsidR="003A3758" w:rsidRPr="00A4417B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A4417B">
              <w:rPr>
                <w:rFonts w:ascii="Arial" w:hAnsi="Arial"/>
                <w:color w:val="000000"/>
              </w:rPr>
              <w:t xml:space="preserve">Telefonnummer: </w:t>
            </w:r>
          </w:p>
          <w:p w14:paraId="5AC858F1" w14:textId="0965A896" w:rsidR="003A3758" w:rsidRPr="00A4417B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A4417B">
              <w:rPr>
                <w:rFonts w:ascii="Arial" w:hAnsi="Arial"/>
                <w:color w:val="000000"/>
              </w:rPr>
              <w:t xml:space="preserve">E-Mail-Adresse: </w:t>
            </w:r>
          </w:p>
          <w:p w14:paraId="53090245" w14:textId="1C0130A7" w:rsidR="003A3758" w:rsidRPr="00A4417B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A4417B">
              <w:rPr>
                <w:rFonts w:ascii="Arial" w:hAnsi="Arial"/>
                <w:color w:val="000000"/>
              </w:rPr>
              <w:t xml:space="preserve">LIKIV-Nummer: </w:t>
            </w:r>
          </w:p>
        </w:tc>
      </w:tr>
    </w:tbl>
    <w:p w14:paraId="3D8192D6" w14:textId="77777777" w:rsidR="003A3758" w:rsidRPr="00A4417B" w:rsidRDefault="003A3758" w:rsidP="003A3758">
      <w:pPr>
        <w:spacing w:after="0" w:line="240" w:lineRule="auto"/>
        <w:rPr>
          <w:rFonts w:ascii="Arial" w:eastAsia="Arial" w:hAnsi="Arial" w:cs="Arial"/>
          <w:u w:val="single"/>
        </w:rPr>
      </w:pPr>
    </w:p>
    <w:p w14:paraId="05C02BF6" w14:textId="77777777" w:rsidR="00FB0151" w:rsidRPr="00A4417B" w:rsidRDefault="00FB0151" w:rsidP="003A3758">
      <w:pPr>
        <w:spacing w:after="0" w:line="240" w:lineRule="auto"/>
        <w:rPr>
          <w:rFonts w:ascii="Arial" w:eastAsia="Arial" w:hAnsi="Arial" w:cs="Arial"/>
          <w:u w:val="single"/>
        </w:rPr>
      </w:pPr>
    </w:p>
    <w:p w14:paraId="2EEAFBA7" w14:textId="77777777" w:rsidR="003A3758" w:rsidRPr="00A4417B" w:rsidRDefault="003A3758" w:rsidP="003A3758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A4417B">
        <w:rPr>
          <w:rFonts w:ascii="Arial" w:hAnsi="Arial"/>
          <w:b/>
          <w:color w:val="000000" w:themeColor="text1"/>
          <w:u w:color="B00004"/>
        </w:rPr>
        <w:t>Erstattung der logopädischen Sitzungen</w:t>
      </w:r>
    </w:p>
    <w:p w14:paraId="0364640A" w14:textId="359A1232" w:rsidR="002F1526" w:rsidRPr="00A4417B" w:rsidRDefault="004275AB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A4417B">
        <w:rPr>
          <w:rFonts w:ascii="Arial" w:hAnsi="Arial"/>
          <w:color w:val="000000"/>
        </w:rPr>
        <w:t>- Abklärung</w:t>
      </w:r>
    </w:p>
    <w:p w14:paraId="3D5E94D2" w14:textId="74B425F2" w:rsidR="002F1526" w:rsidRPr="00A4417B" w:rsidRDefault="00847E1C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</w:rPr>
      </w:pPr>
      <w:r w:rsidRPr="00A4417B">
        <w:rPr>
          <w:rFonts w:ascii="Arial" w:hAnsi="Arial"/>
          <w:color w:val="000000"/>
        </w:rPr>
        <w:t xml:space="preserve">Ort der Durchführung: </w:t>
      </w:r>
    </w:p>
    <w:p w14:paraId="56DBA646" w14:textId="3E20A65B" w:rsidR="002F1526" w:rsidRPr="00A4417B" w:rsidRDefault="002F1526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348"/>
        <w:jc w:val="both"/>
        <w:rPr>
          <w:rFonts w:ascii="Arial" w:eastAsia="Arial" w:hAnsi="Arial" w:cs="Arial"/>
          <w:color w:val="000000"/>
        </w:rPr>
      </w:pPr>
      <w:r w:rsidRPr="00A4417B">
        <w:rPr>
          <w:rFonts w:ascii="Arial" w:hAnsi="Arial"/>
          <w:color w:val="000000"/>
        </w:rPr>
        <w:t>Durchführungsdatum/Durchführungsdaten:</w:t>
      </w:r>
    </w:p>
    <w:p w14:paraId="42086AAB" w14:textId="5914B0DC" w:rsidR="00847E1C" w:rsidRPr="00A4417B" w:rsidRDefault="002F1526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A4417B">
        <w:rPr>
          <w:rFonts w:ascii="Arial" w:hAnsi="Arial"/>
          <w:color w:val="000000"/>
        </w:rPr>
        <w:t xml:space="preserve">- Störung entsprechend der Nomenklatur: </w:t>
      </w:r>
      <w:sdt>
        <w:sdtPr>
          <w:rPr>
            <w:rFonts w:ascii="Arial" w:eastAsia="Arial" w:hAnsi="Arial" w:cs="Arial"/>
            <w:color w:val="000000"/>
          </w:rPr>
          <w:alias w:val="Nomenklatur der Störungen"/>
          <w:tag w:val="Stoornis nomenclatuur"/>
          <w:id w:val="-2031030072"/>
          <w:placeholder>
            <w:docPart w:val="DefaultPlaceholder_-1854013438"/>
          </w:placeholder>
          <w:temporary/>
          <w:showingPlcHdr/>
          <w:dropDownList>
            <w:listItem w:displayText="§2 a) Mündliche Sprach- und/oder Sprechstörungen, die eine Einschränkung bei der Ausübung eines Berufs, einer Umschulung oder einer anerkannten Ausbildung darstellen. " w:value="§2 a) Mondelinge taal- en/of spraakstoornissen die een beperking zijn bij het voorzetten van een beroep, van een omscholing of van een erkende leerovereenkomst. "/>
            <w:listItem w:displayText="§2 b) 1° Aphasie" w:value="§2 b) 1° Afasie"/>
            <w:listItem w:displayText="§2 b) 4° Störungen aufgrund von Lippenspalten" w:value="§2 b) 4° Stoornissen ten gevolge van gespleten lippen"/>
            <w:listItem w:displayText="§2 b) 5° Erworbene Störungen infolge einer Strahlentherapie oder chirurgischen Behandlung (Kopf und Hals)" w:value="§2 b) 5° Verworven stoornissen ten gevolge van een radiotherapeutische of chirurgische behandeling (hoofd en hals)"/>
            <w:listItem w:displayText="§2 b) 6.1 Dysglossien" w:value="§2 b) 6.1 Dysglossieën"/>
            <w:listItem w:displayText="§2 b) 6.2 Dysarthrien" w:value="§2 b) 6.2 Dysartrieën"/>
            <w:listItem w:displayText="§2 b) 6.3 Chronische Sprachstörungen" w:value="§2 b) 6.3 Chronische spraakstoornissen"/>
            <w:listItem w:displayText="§2 b) 6.5 Mehrfache funktionelle Störungen im Zusammenhang mit einer kieferorthopädischen Störung" w:value="§2 b) 6.5 Veelvuldige functionele stoornissen in relatie tot een orthodontische stoornis"/>
            <w:listItem w:displayText="§2 c) 1° Folgen einer Laryngektomie" w:value="§2 c) 1° Sequelen van laryngectomie"/>
            <w:listItem w:displayText="§2 d) Gehörstörungen" w:value="§2 d) Gehoorstoornissen"/>
            <w:listItem w:displayText="§2 e) Dysphagie" w:value="§2 e) Dysfagie"/>
            <w:listItem w:displayText="§2 g) Locked-In-Syndrom" w:value="§2 g) Locked-In Syndroom"/>
          </w:dropDownList>
        </w:sdtPr>
        <w:sdtEndPr/>
        <w:sdtContent>
          <w:r w:rsidRPr="00A4417B">
            <w:rPr>
              <w:rStyle w:val="Textedelespacerserv"/>
            </w:rPr>
            <w:t>Wählen Sie ein Item.</w:t>
          </w:r>
        </w:sdtContent>
      </w:sdt>
      <w:r w:rsidRPr="00A4417B">
        <w:rPr>
          <w:rFonts w:ascii="Arial" w:hAnsi="Arial"/>
          <w:color w:val="000000"/>
        </w:rPr>
        <w:t xml:space="preserve"> </w:t>
      </w:r>
    </w:p>
    <w:p w14:paraId="7D05FFD9" w14:textId="53077DA6" w:rsidR="002F1526" w:rsidRPr="00A4417B" w:rsidRDefault="00847E1C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A4417B">
        <w:rPr>
          <w:rFonts w:ascii="Arial" w:hAnsi="Arial"/>
          <w:color w:val="000000"/>
        </w:rPr>
        <w:t>- Behandlung</w:t>
      </w:r>
    </w:p>
    <w:p w14:paraId="6A351440" w14:textId="55ED6225" w:rsidR="002F1526" w:rsidRPr="00A4417B" w:rsidRDefault="002F1526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A4417B">
        <w:rPr>
          <w:rFonts w:ascii="Arial" w:hAnsi="Arial"/>
          <w:color w:val="000000"/>
        </w:rPr>
        <w:t xml:space="preserve">            Anfangsdatum:</w:t>
      </w:r>
    </w:p>
    <w:p w14:paraId="1156D529" w14:textId="0439D743" w:rsidR="002F1526" w:rsidRPr="00A4417B" w:rsidRDefault="002F1526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</w:rPr>
      </w:pPr>
      <w:r w:rsidRPr="00A4417B">
        <w:rPr>
          <w:rFonts w:ascii="Arial" w:hAnsi="Arial"/>
          <w:color w:val="000000"/>
        </w:rPr>
        <w:t>Ort:</w:t>
      </w:r>
      <w:r w:rsidRPr="00A4417B">
        <w:rPr>
          <w:rFonts w:ascii="Arial" w:hAnsi="Arial"/>
          <w:color w:val="000000"/>
        </w:rPr>
        <w:tab/>
      </w:r>
      <w:sdt>
        <w:sdtPr>
          <w:rPr>
            <w:rFonts w:ascii="Arial" w:eastAsia="Arial" w:hAnsi="Arial" w:cs="Arial"/>
            <w:color w:val="000000"/>
          </w:rPr>
          <w:id w:val="-73708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17B">
            <w:rPr>
              <w:rFonts w:ascii="MS Gothic" w:hAnsi="MS Gothic"/>
              <w:color w:val="000000"/>
            </w:rPr>
            <w:t>☐</w:t>
          </w:r>
        </w:sdtContent>
      </w:sdt>
      <w:r w:rsidRPr="00A4417B">
        <w:rPr>
          <w:rFonts w:ascii="Arial" w:hAnsi="Arial"/>
        </w:rPr>
        <w:t xml:space="preserve"> Praxis</w:t>
      </w:r>
      <w:r w:rsidR="007E3CF0">
        <w:rPr>
          <w:rFonts w:ascii="Arial" w:hAnsi="Arial"/>
        </w:rPr>
        <w:t xml:space="preserve">      </w:t>
      </w:r>
      <w:sdt>
        <w:sdtPr>
          <w:rPr>
            <w:rFonts w:ascii="Arial" w:eastAsia="Arial" w:hAnsi="Arial" w:cs="Arial"/>
          </w:rPr>
          <w:id w:val="103184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17B">
            <w:rPr>
              <w:rFonts w:ascii="MS Gothic" w:hAnsi="MS Gothic"/>
            </w:rPr>
            <w:t>☐</w:t>
          </w:r>
        </w:sdtContent>
      </w:sdt>
      <w:r w:rsidRPr="00A4417B">
        <w:rPr>
          <w:rFonts w:ascii="Arial" w:hAnsi="Arial"/>
        </w:rPr>
        <w:t xml:space="preserve"> Zu Hause</w:t>
      </w:r>
      <w:r w:rsidR="007E3CF0">
        <w:rPr>
          <w:rFonts w:ascii="Arial" w:hAnsi="Arial"/>
        </w:rPr>
        <w:t xml:space="preserve">  </w:t>
      </w:r>
      <w:r w:rsidRPr="00A4417B">
        <w:rPr>
          <w:rFonts w:ascii="Arial" w:hAnsi="Arial"/>
        </w:rPr>
        <w:tab/>
      </w:r>
      <w:sdt>
        <w:sdtPr>
          <w:rPr>
            <w:rFonts w:ascii="Arial" w:eastAsia="Arial" w:hAnsi="Arial" w:cs="Arial"/>
          </w:rPr>
          <w:id w:val="-394119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17B">
            <w:rPr>
              <w:rFonts w:ascii="MS Gothic" w:hAnsi="MS Gothic"/>
            </w:rPr>
            <w:t>☐</w:t>
          </w:r>
        </w:sdtContent>
      </w:sdt>
      <w:r w:rsidRPr="00A4417B">
        <w:rPr>
          <w:rFonts w:ascii="Arial" w:hAnsi="Arial"/>
        </w:rPr>
        <w:t xml:space="preserve"> Schule</w:t>
      </w:r>
      <w:r w:rsidR="007E3CF0">
        <w:rPr>
          <w:rFonts w:ascii="Arial" w:hAnsi="Arial"/>
        </w:rPr>
        <w:t xml:space="preserve">      </w:t>
      </w:r>
      <w:r w:rsidRPr="00A4417B">
        <w:rPr>
          <w:rFonts w:ascii="Arial" w:hAnsi="Arial"/>
        </w:rPr>
        <w:t xml:space="preserve"> </w:t>
      </w:r>
      <w:sdt>
        <w:sdtPr>
          <w:rPr>
            <w:rFonts w:ascii="Arial" w:eastAsia="Arial" w:hAnsi="Arial" w:cs="Arial"/>
          </w:rPr>
          <w:id w:val="80559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17B">
            <w:rPr>
              <w:rFonts w:ascii="MS Gothic" w:hAnsi="MS Gothic"/>
            </w:rPr>
            <w:t>☐</w:t>
          </w:r>
        </w:sdtContent>
      </w:sdt>
      <w:r w:rsidRPr="00A4417B">
        <w:rPr>
          <w:rFonts w:ascii="Arial" w:hAnsi="Arial"/>
        </w:rPr>
        <w:t xml:space="preserve"> Krankenhaus </w:t>
      </w:r>
    </w:p>
    <w:p w14:paraId="5A1F982C" w14:textId="77777777" w:rsidR="00ED3F2A" w:rsidRPr="00A4417B" w:rsidRDefault="00ED3F2A" w:rsidP="005D429E">
      <w:pPr>
        <w:spacing w:after="0" w:line="240" w:lineRule="auto"/>
        <w:rPr>
          <w:rFonts w:ascii="Arial" w:eastAsia="Arial" w:hAnsi="Arial" w:cs="Arial"/>
          <w:u w:val="single"/>
        </w:rPr>
      </w:pPr>
    </w:p>
    <w:p w14:paraId="6D984B99" w14:textId="77777777" w:rsidR="004D6372" w:rsidRPr="00A4417B" w:rsidRDefault="004D6372" w:rsidP="004D6372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A4417B">
        <w:rPr>
          <w:rFonts w:ascii="Arial" w:hAnsi="Arial"/>
          <w:b/>
          <w:color w:val="000000" w:themeColor="text1"/>
          <w:u w:color="B00004"/>
        </w:rPr>
        <w:t>Logopädischer Bericht</w:t>
      </w:r>
    </w:p>
    <w:p w14:paraId="36821FFD" w14:textId="207A09A0" w:rsidR="005D429E" w:rsidRPr="00A4417B" w:rsidRDefault="005D429E" w:rsidP="00ED3F2A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 w:rsidRPr="00A4417B">
        <w:rPr>
          <w:rFonts w:ascii="Arial" w:hAnsi="Arial"/>
          <w:b/>
          <w:i/>
          <w:color w:val="7F7F7F"/>
        </w:rPr>
        <w:t>Anamnese</w:t>
      </w:r>
    </w:p>
    <w:p w14:paraId="1A25B5C8" w14:textId="77777777" w:rsidR="008F57A6" w:rsidRPr="00A4417B" w:rsidRDefault="008F57A6" w:rsidP="00ED3F2A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06337E57" w14:textId="77777777" w:rsidR="001D0958" w:rsidRPr="00A4417B" w:rsidRDefault="001D0958" w:rsidP="005D429E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74B0CF3" w14:textId="77777777" w:rsidR="00A906ED" w:rsidRPr="00A4417B" w:rsidRDefault="00A906ED" w:rsidP="005D429E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5BE9B4DA" w14:textId="77777777" w:rsidR="00A906ED" w:rsidRPr="00A4417B" w:rsidRDefault="00A906ED" w:rsidP="004D63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2AF6DB30" w14:textId="5F6D7624" w:rsidR="005D429E" w:rsidRDefault="00B15EA2" w:rsidP="00ED3F2A">
      <w:pPr>
        <w:spacing w:after="0"/>
        <w:jc w:val="both"/>
        <w:rPr>
          <w:rFonts w:ascii="Arial" w:hAnsi="Arial"/>
          <w:b/>
          <w:i/>
          <w:color w:val="7F7F7F"/>
        </w:rPr>
      </w:pPr>
      <w:r w:rsidRPr="00A4417B">
        <w:rPr>
          <w:rFonts w:ascii="Arial" w:hAnsi="Arial"/>
          <w:b/>
          <w:i/>
          <w:color w:val="7F7F7F"/>
        </w:rPr>
        <w:lastRenderedPageBreak/>
        <w:t>Logopädische Untersuchungsdaten</w:t>
      </w:r>
      <w:r w:rsidR="007903DA">
        <w:rPr>
          <w:rStyle w:val="Appelnotedebasdep"/>
          <w:rFonts w:ascii="Arial" w:hAnsi="Arial"/>
          <w:b/>
          <w:i/>
          <w:color w:val="7F7F7F"/>
        </w:rPr>
        <w:footnoteReference w:id="1"/>
      </w:r>
      <w:r w:rsidRPr="00A4417B">
        <w:rPr>
          <w:rFonts w:ascii="Arial" w:hAnsi="Arial"/>
          <w:b/>
          <w:i/>
          <w:color w:val="7F7F7F"/>
        </w:rPr>
        <w:t>:</w:t>
      </w:r>
    </w:p>
    <w:p w14:paraId="59B8D389" w14:textId="77777777" w:rsidR="00043A45" w:rsidRDefault="00043A45" w:rsidP="00ED3F2A">
      <w:pPr>
        <w:spacing w:after="0"/>
        <w:jc w:val="both"/>
        <w:rPr>
          <w:rFonts w:ascii="Arial" w:hAnsi="Arial"/>
          <w:b/>
          <w:i/>
          <w:color w:val="7F7F7F"/>
        </w:rPr>
      </w:pPr>
    </w:p>
    <w:p w14:paraId="3CB4A42C" w14:textId="77777777" w:rsidR="00043A45" w:rsidRPr="00A4417B" w:rsidRDefault="00043A45" w:rsidP="00ED3F2A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3866FF9D" w14:textId="77777777" w:rsidR="005D429E" w:rsidRPr="00A4417B" w:rsidRDefault="005D429E" w:rsidP="005D429E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p w14:paraId="21F8CB6A" w14:textId="0676F866" w:rsidR="00A51EFC" w:rsidRDefault="0011663F" w:rsidP="00A51EFC">
      <w:pPr>
        <w:spacing w:after="0"/>
        <w:jc w:val="both"/>
        <w:rPr>
          <w:rFonts w:ascii="Arial" w:hAnsi="Arial"/>
          <w:b/>
          <w:i/>
          <w:color w:val="7F7F7F"/>
        </w:rPr>
      </w:pPr>
      <w:r w:rsidRPr="00A4417B">
        <w:rPr>
          <w:rFonts w:ascii="Arial" w:hAnsi="Arial"/>
          <w:b/>
          <w:i/>
          <w:color w:val="7F7F7F"/>
        </w:rPr>
        <w:t>Merkmale der Störung nach logopädischer Beurteilung:</w:t>
      </w:r>
    </w:p>
    <w:p w14:paraId="37CB773D" w14:textId="77777777" w:rsidR="00043A45" w:rsidRDefault="00043A45" w:rsidP="00A51EFC">
      <w:pPr>
        <w:spacing w:after="0"/>
        <w:jc w:val="both"/>
        <w:rPr>
          <w:rFonts w:ascii="Arial" w:hAnsi="Arial"/>
          <w:b/>
          <w:i/>
          <w:color w:val="7F7F7F"/>
        </w:rPr>
      </w:pPr>
    </w:p>
    <w:p w14:paraId="021AA08B" w14:textId="77777777" w:rsidR="00043A45" w:rsidRDefault="00043A45" w:rsidP="00A51EFC">
      <w:pPr>
        <w:spacing w:after="0"/>
        <w:jc w:val="both"/>
        <w:rPr>
          <w:rFonts w:ascii="Arial" w:hAnsi="Arial"/>
          <w:b/>
          <w:i/>
          <w:color w:val="7F7F7F"/>
        </w:rPr>
      </w:pPr>
    </w:p>
    <w:p w14:paraId="1C69B00D" w14:textId="77777777" w:rsidR="00043A45" w:rsidRDefault="00043A45" w:rsidP="00A51EFC">
      <w:pPr>
        <w:spacing w:after="0"/>
        <w:jc w:val="both"/>
        <w:rPr>
          <w:rFonts w:ascii="Arial" w:hAnsi="Arial"/>
          <w:b/>
          <w:i/>
          <w:color w:val="7F7F7F"/>
        </w:rPr>
      </w:pPr>
    </w:p>
    <w:p w14:paraId="455CED03" w14:textId="77777777" w:rsidR="00043A45" w:rsidRDefault="00043A45" w:rsidP="00A51EFC">
      <w:pPr>
        <w:spacing w:after="0"/>
        <w:jc w:val="both"/>
        <w:rPr>
          <w:rFonts w:ascii="Arial" w:hAnsi="Arial"/>
          <w:b/>
          <w:i/>
          <w:color w:val="7F7F7F"/>
        </w:rPr>
      </w:pPr>
    </w:p>
    <w:p w14:paraId="4EC2F009" w14:textId="77777777" w:rsidR="00043A45" w:rsidRPr="00A4417B" w:rsidRDefault="00043A45" w:rsidP="00A51EFC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4D9A7F67" w14:textId="77777777" w:rsidR="00865CFE" w:rsidRPr="00A4417B" w:rsidRDefault="00865CFE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E571D40" w14:textId="77777777" w:rsidR="005D0CFF" w:rsidRPr="00A4417B" w:rsidRDefault="005D0CFF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5"/>
        <w:gridCol w:w="4535"/>
      </w:tblGrid>
      <w:tr w:rsidR="005D0CFF" w:rsidRPr="00A4417B" w14:paraId="63333357" w14:textId="77777777" w:rsidTr="007609F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0A2F" w14:textId="77777777" w:rsidR="005D0CFF" w:rsidRPr="00A4417B" w:rsidRDefault="005D0CFF" w:rsidP="007609F2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</w:p>
          <w:p w14:paraId="3D2A7754" w14:textId="77777777" w:rsidR="005D0CFF" w:rsidRPr="00A4417B" w:rsidRDefault="005D0CFF" w:rsidP="007609F2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 w:rsidRPr="00A4417B">
              <w:rPr>
                <w:rFonts w:ascii="Arial" w:hAnsi="Arial"/>
                <w:color w:val="000000"/>
                <w:kern w:val="2"/>
              </w:rPr>
              <w:t>Datum und Unterschrift des Logopäden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0AB95" w14:textId="77777777" w:rsidR="005D0CFF" w:rsidRPr="00A4417B" w:rsidRDefault="005D0CFF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 w:rsidRPr="00A4417B">
              <w:rPr>
                <w:rFonts w:ascii="Arial" w:hAnsi="Arial"/>
                <w:kern w:val="2"/>
              </w:rPr>
              <w:t>Datum und Unterschrift des Anspruchsberechtigten oder seines gesetzlichen Vertreters/Vormunds</w:t>
            </w:r>
          </w:p>
        </w:tc>
      </w:tr>
      <w:tr w:rsidR="005D0CFF" w:rsidRPr="00A4417B" w14:paraId="02C4571A" w14:textId="77777777" w:rsidTr="00BF1F8D">
        <w:trPr>
          <w:trHeight w:val="1305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583FF" w14:textId="77777777" w:rsidR="005D0CFF" w:rsidRPr="00A4417B" w:rsidRDefault="005D0CFF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9CFD" w14:textId="77777777" w:rsidR="005D0CFF" w:rsidRPr="00A4417B" w:rsidRDefault="005D0CFF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754ECC49" w14:textId="77777777" w:rsidR="005D0CFF" w:rsidRPr="00A4417B" w:rsidRDefault="005D0CFF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4F16A81" w14:textId="7C5A8C9D" w:rsidR="006813EA" w:rsidRPr="00A4417B" w:rsidRDefault="00A51678" w:rsidP="00A51678">
      <w:pPr>
        <w:pBdr>
          <w:top w:val="nil"/>
          <w:left w:val="nil"/>
          <w:bottom w:val="nil"/>
          <w:right w:val="nil"/>
          <w:between w:val="nil"/>
        </w:pBdr>
        <w:tabs>
          <w:tab w:val="left" w:pos="2509"/>
        </w:tabs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4417B">
        <w:rPr>
          <w:rFonts w:ascii="Arial" w:hAnsi="Arial"/>
          <w:color w:val="000000"/>
          <w:sz w:val="24"/>
          <w:szCs w:val="24"/>
        </w:rPr>
        <w:tab/>
      </w:r>
    </w:p>
    <w:p w14:paraId="7640E6FC" w14:textId="4A01EC8D" w:rsidR="007644BB" w:rsidRPr="00A4417B" w:rsidRDefault="007644BB" w:rsidP="007644BB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</w:rPr>
      </w:pPr>
      <w:r w:rsidRPr="00A4417B">
        <w:rPr>
          <w:rFonts w:ascii="Arial" w:hAnsi="Arial"/>
          <w:b/>
          <w:color w:val="000000" w:themeColor="text1"/>
          <w:u w:color="B00004"/>
        </w:rPr>
        <w:t>Entscheidung des beratenden Arztes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44BB" w:rsidRPr="00A4417B" w14:paraId="0687AD32" w14:textId="77777777" w:rsidTr="00271518">
        <w:trPr>
          <w:trHeight w:val="3821"/>
        </w:trPr>
        <w:tc>
          <w:tcPr>
            <w:tcW w:w="9396" w:type="dxa"/>
          </w:tcPr>
          <w:p w14:paraId="32EA3A99" w14:textId="77777777" w:rsidR="007644BB" w:rsidRPr="00A4417B" w:rsidRDefault="007644BB" w:rsidP="003B1EE0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  <w:r w:rsidRPr="00A4417B">
              <w:rPr>
                <w:rFonts w:ascii="Arial" w:hAnsi="Arial"/>
              </w:rPr>
              <w:t>Eingangsdatum:</w:t>
            </w:r>
            <w:r w:rsidRPr="00A4417B">
              <w:rPr>
                <w:rFonts w:ascii="Arial" w:hAnsi="Arial"/>
              </w:rPr>
              <w:br/>
            </w:r>
          </w:p>
          <w:p w14:paraId="5ED6CC62" w14:textId="77777777" w:rsidR="007644BB" w:rsidRPr="00A4417B" w:rsidRDefault="007644BB" w:rsidP="003B1EE0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  <w:r w:rsidRPr="00A4417B">
              <w:rPr>
                <w:rFonts w:ascii="Arial" w:hAnsi="Arial"/>
              </w:rPr>
              <w:t>Beschluss:</w:t>
            </w:r>
          </w:p>
          <w:p w14:paraId="716BAC68" w14:textId="39E7D6A6" w:rsidR="007644BB" w:rsidRPr="00A4417B" w:rsidRDefault="007903DA" w:rsidP="00801A3F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739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60D" w:rsidRPr="00A4417B">
                  <w:rPr>
                    <w:rFonts w:ascii="MS Gothic" w:hAnsi="MS Gothic"/>
                  </w:rPr>
                  <w:t>☐</w:t>
                </w:r>
              </w:sdtContent>
            </w:sdt>
            <w:r w:rsidR="0015060D" w:rsidRPr="00A4417B">
              <w:rPr>
                <w:rFonts w:ascii="Arial" w:hAnsi="Arial"/>
              </w:rPr>
              <w:t xml:space="preserve"> Genehmigung logopädische Abklärung </w:t>
            </w:r>
          </w:p>
          <w:p w14:paraId="4AC205B2" w14:textId="3EF884C8" w:rsidR="007644BB" w:rsidRPr="00A4417B" w:rsidRDefault="007903DA" w:rsidP="00801A3F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832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60D" w:rsidRPr="00A4417B">
                  <w:rPr>
                    <w:rFonts w:ascii="MS Gothic" w:hAnsi="MS Gothic"/>
                  </w:rPr>
                  <w:t>☐</w:t>
                </w:r>
              </w:sdtContent>
            </w:sdt>
            <w:r w:rsidR="0015060D" w:rsidRPr="00A4417B">
              <w:rPr>
                <w:rFonts w:ascii="Arial" w:hAnsi="Arial"/>
              </w:rPr>
              <w:t xml:space="preserve"> Genehmigung logopädische Behandlung</w:t>
            </w:r>
          </w:p>
          <w:p w14:paraId="10615782" w14:textId="5F0ABD34" w:rsidR="007644BB" w:rsidRPr="00A4417B" w:rsidRDefault="007903DA" w:rsidP="00801A3F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263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60D" w:rsidRPr="00A4417B">
                  <w:rPr>
                    <w:rFonts w:ascii="MS Gothic" w:hAnsi="MS Gothic"/>
                  </w:rPr>
                  <w:t>☐</w:t>
                </w:r>
              </w:sdtContent>
            </w:sdt>
            <w:r w:rsidR="0015060D" w:rsidRPr="00A4417B">
              <w:rPr>
                <w:rFonts w:ascii="Arial" w:hAnsi="Arial"/>
              </w:rPr>
              <w:t xml:space="preserve"> Ablehnung logopädische Abklärung</w:t>
            </w:r>
          </w:p>
          <w:p w14:paraId="0166C18A" w14:textId="3A0957D8" w:rsidR="007644BB" w:rsidRPr="00A4417B" w:rsidRDefault="007903DA" w:rsidP="00801A3F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87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60D" w:rsidRPr="00A4417B">
                  <w:rPr>
                    <w:rFonts w:ascii="MS Gothic" w:hAnsi="MS Gothic"/>
                  </w:rPr>
                  <w:t>☐</w:t>
                </w:r>
              </w:sdtContent>
            </w:sdt>
            <w:r w:rsidR="0015060D" w:rsidRPr="00A4417B">
              <w:rPr>
                <w:rFonts w:ascii="Arial" w:hAnsi="Arial"/>
              </w:rPr>
              <w:t xml:space="preserve"> Ablehnung logopädische Behandlung</w:t>
            </w:r>
          </w:p>
          <w:p w14:paraId="5E1B7E28" w14:textId="137BDF26" w:rsidR="007644BB" w:rsidRPr="00A4417B" w:rsidRDefault="007903DA" w:rsidP="00801A3F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58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60D" w:rsidRPr="00A4417B">
                  <w:rPr>
                    <w:rFonts w:ascii="MS Gothic" w:hAnsi="MS Gothic"/>
                  </w:rPr>
                  <w:t>☐</w:t>
                </w:r>
              </w:sdtContent>
            </w:sdt>
            <w:r w:rsidR="0015060D" w:rsidRPr="00A4417B">
              <w:rPr>
                <w:rFonts w:ascii="Arial" w:hAnsi="Arial"/>
              </w:rPr>
              <w:t xml:space="preserve"> Sonstiges</w:t>
            </w:r>
          </w:p>
          <w:p w14:paraId="5FC3B91F" w14:textId="77777777" w:rsidR="007644BB" w:rsidRPr="00A4417B" w:rsidRDefault="007644BB" w:rsidP="003B1EE0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  <w:r w:rsidRPr="00A4417B">
              <w:rPr>
                <w:rFonts w:ascii="Arial" w:hAnsi="Arial"/>
              </w:rPr>
              <w:br/>
              <w:t>Datum und Unterschrift:</w:t>
            </w:r>
          </w:p>
          <w:p w14:paraId="72A1B17A" w14:textId="77777777" w:rsidR="007644BB" w:rsidRPr="00A4417B" w:rsidRDefault="007644BB" w:rsidP="003B1EE0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</w:p>
          <w:p w14:paraId="40227FA5" w14:textId="77777777" w:rsidR="007644BB" w:rsidRPr="00A4417B" w:rsidRDefault="007644BB" w:rsidP="003B1EE0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</w:p>
        </w:tc>
      </w:tr>
    </w:tbl>
    <w:p w14:paraId="78CFBB20" w14:textId="77777777" w:rsidR="005E3B8F" w:rsidRPr="00A4417B" w:rsidRDefault="005E3B8F" w:rsidP="007644BB">
      <w:pPr>
        <w:spacing w:after="0" w:line="240" w:lineRule="auto"/>
      </w:pPr>
    </w:p>
    <w:p w14:paraId="6F01D8AE" w14:textId="77777777" w:rsidR="00271518" w:rsidRPr="00A4417B" w:rsidRDefault="00271518" w:rsidP="007644BB">
      <w:pPr>
        <w:spacing w:after="0" w:line="240" w:lineRule="auto"/>
      </w:pPr>
    </w:p>
    <w:sectPr w:rsidR="00271518" w:rsidRPr="00A4417B" w:rsidSect="001A36C7">
      <w:headerReference w:type="default" r:id="rId12"/>
      <w:footerReference w:type="default" r:id="rId13"/>
      <w:pgSz w:w="12240" w:h="15840"/>
      <w:pgMar w:top="851" w:right="1440" w:bottom="709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FB8E6" w14:textId="77777777" w:rsidR="001A36C7" w:rsidRDefault="001A36C7" w:rsidP="00F82670">
      <w:pPr>
        <w:spacing w:after="0" w:line="240" w:lineRule="auto"/>
      </w:pPr>
      <w:r>
        <w:separator/>
      </w:r>
    </w:p>
  </w:endnote>
  <w:endnote w:type="continuationSeparator" w:id="0">
    <w:p w14:paraId="133A9E56" w14:textId="77777777" w:rsidR="001A36C7" w:rsidRDefault="001A36C7" w:rsidP="00F8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CC9D" w14:textId="4E8C9FE0" w:rsidR="00A51678" w:rsidRPr="00A971F3" w:rsidRDefault="00A51678" w:rsidP="00A51678">
    <w:pPr>
      <w:pStyle w:val="Pieddepage"/>
      <w:ind w:right="-279"/>
    </w:pPr>
    <w:r>
      <w:t>Hinweis: Der behandelnde Arzt kann zusätzliche Informationen anfordern, um eine Entscheidung zu treffen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043E" w14:textId="77777777" w:rsidR="001A36C7" w:rsidRDefault="001A36C7" w:rsidP="00F82670">
      <w:pPr>
        <w:spacing w:after="0" w:line="240" w:lineRule="auto"/>
      </w:pPr>
      <w:r>
        <w:separator/>
      </w:r>
    </w:p>
  </w:footnote>
  <w:footnote w:type="continuationSeparator" w:id="0">
    <w:p w14:paraId="65167AF3" w14:textId="77777777" w:rsidR="001A36C7" w:rsidRDefault="001A36C7" w:rsidP="00F82670">
      <w:pPr>
        <w:spacing w:after="0" w:line="240" w:lineRule="auto"/>
      </w:pPr>
      <w:r>
        <w:continuationSeparator/>
      </w:r>
    </w:p>
  </w:footnote>
  <w:footnote w:id="1">
    <w:p w14:paraId="3BACC184" w14:textId="5D07D429" w:rsidR="007903DA" w:rsidRPr="007903DA" w:rsidRDefault="007903DA" w:rsidP="007903DA">
      <w:pPr>
        <w:pStyle w:val="Notedebasdepage"/>
        <w:jc w:val="both"/>
        <w:rPr>
          <w:strike/>
        </w:rPr>
      </w:pPr>
      <w:r>
        <w:rPr>
          <w:rStyle w:val="Appelnotedebasdep"/>
        </w:rPr>
        <w:footnoteRef/>
      </w:r>
      <w:r>
        <w:t xml:space="preserve"> </w:t>
      </w:r>
      <w:r w:rsidRPr="007903DA">
        <w:t>Bei Dysphagie muss das VFES/FEES-Prüfungsprotokoll dem Antrag nicht beigefügt werden.</w:t>
      </w:r>
      <w:r w:rsidRPr="007903DA">
        <w:br/>
        <w:t xml:space="preserve">​Bei multiplen funktionellen Störungen in Bezug auf kieferorthopädische Störungen muss die Bescheinigung über das Vorliegen der Störung dem Antrag nicht beigefügt werden; </w:t>
      </w:r>
    </w:p>
    <w:p w14:paraId="6D88B74C" w14:textId="77777777" w:rsidR="007903DA" w:rsidRPr="007903DA" w:rsidRDefault="007903DA" w:rsidP="007903DA">
      <w:pPr>
        <w:pStyle w:val="Notedebasdepage"/>
        <w:jc w:val="both"/>
      </w:pPr>
      <w:r w:rsidRPr="007903DA">
        <w:t xml:space="preserve">Bei Hörstörungen muss die Audiometrie dem Antrag nicht beigefügt werden; </w:t>
      </w:r>
    </w:p>
    <w:p w14:paraId="055A216B" w14:textId="30ECD05A" w:rsidR="007903DA" w:rsidRPr="007903DA" w:rsidRDefault="007903DA" w:rsidP="007903DA">
      <w:pPr>
        <w:pStyle w:val="Notedebasdepage"/>
      </w:pPr>
      <w:r w:rsidRPr="007903DA">
        <w:rPr>
          <w:b/>
          <w:bCs/>
        </w:rPr>
        <w:t>ABER</w:t>
      </w:r>
      <w:r w:rsidRPr="007903DA">
        <w:t xml:space="preserve"> in den 3 oben genannten Fällen müssen die relevanten Informationen auf dem Formular berichtet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0B70" w14:textId="47E51D0E" w:rsidR="007903DA" w:rsidRPr="007903DA" w:rsidRDefault="007903DA">
    <w:pPr>
      <w:pStyle w:val="En-tte"/>
      <w:rPr>
        <w:b/>
        <w:bCs/>
        <w:sz w:val="20"/>
        <w:szCs w:val="20"/>
      </w:rPr>
    </w:pPr>
    <w:r>
      <w:tab/>
    </w:r>
    <w:r>
      <w:tab/>
    </w:r>
    <w:r w:rsidRPr="007903DA">
      <w:rPr>
        <w:b/>
        <w:bCs/>
        <w:sz w:val="20"/>
        <w:szCs w:val="20"/>
      </w:rPr>
      <w:t>Formular anwendbar ab dem 1. Mai 2025</w:t>
    </w:r>
  </w:p>
  <w:p w14:paraId="64A97C74" w14:textId="77777777" w:rsidR="007903DA" w:rsidRDefault="007903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3694D"/>
    <w:multiLevelType w:val="hybridMultilevel"/>
    <w:tmpl w:val="0E8C673A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5D9E"/>
    <w:multiLevelType w:val="hybridMultilevel"/>
    <w:tmpl w:val="958486C0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82C23"/>
    <w:multiLevelType w:val="hybridMultilevel"/>
    <w:tmpl w:val="A1E41486"/>
    <w:lvl w:ilvl="0" w:tplc="BC5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90D82"/>
    <w:multiLevelType w:val="hybridMultilevel"/>
    <w:tmpl w:val="CA06066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F9071A9"/>
    <w:multiLevelType w:val="hybridMultilevel"/>
    <w:tmpl w:val="08DACF94"/>
    <w:lvl w:ilvl="0" w:tplc="D64226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A2F86"/>
    <w:multiLevelType w:val="multilevel"/>
    <w:tmpl w:val="DDC68D4E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71766179">
    <w:abstractNumId w:val="10"/>
  </w:num>
  <w:num w:numId="2" w16cid:durableId="1259675820">
    <w:abstractNumId w:val="0"/>
  </w:num>
  <w:num w:numId="3" w16cid:durableId="2050059442">
    <w:abstractNumId w:val="1"/>
  </w:num>
  <w:num w:numId="4" w16cid:durableId="2108503752">
    <w:abstractNumId w:val="4"/>
  </w:num>
  <w:num w:numId="5" w16cid:durableId="849296343">
    <w:abstractNumId w:val="7"/>
  </w:num>
  <w:num w:numId="6" w16cid:durableId="1345473519">
    <w:abstractNumId w:val="3"/>
  </w:num>
  <w:num w:numId="7" w16cid:durableId="1867596574">
    <w:abstractNumId w:val="6"/>
  </w:num>
  <w:num w:numId="8" w16cid:durableId="1684748481">
    <w:abstractNumId w:val="9"/>
  </w:num>
  <w:num w:numId="9" w16cid:durableId="1654675426">
    <w:abstractNumId w:val="5"/>
  </w:num>
  <w:num w:numId="10" w16cid:durableId="318508110">
    <w:abstractNumId w:val="2"/>
  </w:num>
  <w:num w:numId="11" w16cid:durableId="13530674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9E"/>
    <w:rsid w:val="00035F59"/>
    <w:rsid w:val="00040289"/>
    <w:rsid w:val="00043A45"/>
    <w:rsid w:val="00050ED8"/>
    <w:rsid w:val="00086119"/>
    <w:rsid w:val="000B6649"/>
    <w:rsid w:val="000F47E2"/>
    <w:rsid w:val="00102BC8"/>
    <w:rsid w:val="00114F23"/>
    <w:rsid w:val="0011663F"/>
    <w:rsid w:val="001311FC"/>
    <w:rsid w:val="0015060D"/>
    <w:rsid w:val="00174DCB"/>
    <w:rsid w:val="00187ABD"/>
    <w:rsid w:val="001A36C7"/>
    <w:rsid w:val="001D0958"/>
    <w:rsid w:val="00206305"/>
    <w:rsid w:val="00221182"/>
    <w:rsid w:val="0024173C"/>
    <w:rsid w:val="00271518"/>
    <w:rsid w:val="002C7206"/>
    <w:rsid w:val="002F1526"/>
    <w:rsid w:val="00325F80"/>
    <w:rsid w:val="003A3758"/>
    <w:rsid w:val="003A402D"/>
    <w:rsid w:val="003C150B"/>
    <w:rsid w:val="003E49C3"/>
    <w:rsid w:val="004275AB"/>
    <w:rsid w:val="00465DF2"/>
    <w:rsid w:val="00474598"/>
    <w:rsid w:val="00494211"/>
    <w:rsid w:val="004D6372"/>
    <w:rsid w:val="00505C56"/>
    <w:rsid w:val="005173A5"/>
    <w:rsid w:val="0055376C"/>
    <w:rsid w:val="00554464"/>
    <w:rsid w:val="00555C22"/>
    <w:rsid w:val="0057342E"/>
    <w:rsid w:val="005736CE"/>
    <w:rsid w:val="005756E7"/>
    <w:rsid w:val="005D0CFF"/>
    <w:rsid w:val="005D1886"/>
    <w:rsid w:val="005D429E"/>
    <w:rsid w:val="005E3B8F"/>
    <w:rsid w:val="00625BDF"/>
    <w:rsid w:val="006463DC"/>
    <w:rsid w:val="0067187E"/>
    <w:rsid w:val="006813EA"/>
    <w:rsid w:val="006873CD"/>
    <w:rsid w:val="00691064"/>
    <w:rsid w:val="006C64A0"/>
    <w:rsid w:val="006D7589"/>
    <w:rsid w:val="007373CE"/>
    <w:rsid w:val="00757DEA"/>
    <w:rsid w:val="007609F2"/>
    <w:rsid w:val="007644BB"/>
    <w:rsid w:val="007903DA"/>
    <w:rsid w:val="007D56EB"/>
    <w:rsid w:val="007E3CF0"/>
    <w:rsid w:val="007E4B16"/>
    <w:rsid w:val="007F53BD"/>
    <w:rsid w:val="00801A3F"/>
    <w:rsid w:val="00847E1C"/>
    <w:rsid w:val="00865CFE"/>
    <w:rsid w:val="00895763"/>
    <w:rsid w:val="008B71A1"/>
    <w:rsid w:val="008C2E32"/>
    <w:rsid w:val="008F57A6"/>
    <w:rsid w:val="00902F4F"/>
    <w:rsid w:val="00971A9F"/>
    <w:rsid w:val="009902BF"/>
    <w:rsid w:val="009B61D0"/>
    <w:rsid w:val="00A105C0"/>
    <w:rsid w:val="00A11D74"/>
    <w:rsid w:val="00A14FBD"/>
    <w:rsid w:val="00A26A98"/>
    <w:rsid w:val="00A30856"/>
    <w:rsid w:val="00A34914"/>
    <w:rsid w:val="00A4417B"/>
    <w:rsid w:val="00A44A6F"/>
    <w:rsid w:val="00A51678"/>
    <w:rsid w:val="00A51EFC"/>
    <w:rsid w:val="00A876A0"/>
    <w:rsid w:val="00A906ED"/>
    <w:rsid w:val="00AC21B0"/>
    <w:rsid w:val="00AF2635"/>
    <w:rsid w:val="00B007B2"/>
    <w:rsid w:val="00B15EA2"/>
    <w:rsid w:val="00B177CA"/>
    <w:rsid w:val="00B50255"/>
    <w:rsid w:val="00BA00C9"/>
    <w:rsid w:val="00BA3CF8"/>
    <w:rsid w:val="00BA463F"/>
    <w:rsid w:val="00BA5E8D"/>
    <w:rsid w:val="00BA632C"/>
    <w:rsid w:val="00BF1F8D"/>
    <w:rsid w:val="00C12239"/>
    <w:rsid w:val="00C23A23"/>
    <w:rsid w:val="00C241AA"/>
    <w:rsid w:val="00C3559A"/>
    <w:rsid w:val="00C87EDC"/>
    <w:rsid w:val="00CF3EBB"/>
    <w:rsid w:val="00DD1734"/>
    <w:rsid w:val="00DE0D93"/>
    <w:rsid w:val="00E075CB"/>
    <w:rsid w:val="00E66917"/>
    <w:rsid w:val="00E73D3F"/>
    <w:rsid w:val="00ED3A78"/>
    <w:rsid w:val="00ED3F2A"/>
    <w:rsid w:val="00F07471"/>
    <w:rsid w:val="00F1378F"/>
    <w:rsid w:val="00F82670"/>
    <w:rsid w:val="00F82F7B"/>
    <w:rsid w:val="00FA47AC"/>
    <w:rsid w:val="00FB0151"/>
    <w:rsid w:val="00FD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0FC3"/>
  <w15:chartTrackingRefBased/>
  <w15:docId w15:val="{700F95D4-EB9B-4F89-8FD6-F624740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9E"/>
    <w:pPr>
      <w:spacing w:after="200" w:line="276" w:lineRule="auto"/>
    </w:pPr>
    <w:rPr>
      <w:rFonts w:ascii="Calibri" w:eastAsia="Calibri" w:hAnsi="Calibri" w:cs="Calibri"/>
      <w:kern w:val="0"/>
      <w:lang w:eastAsia="fr-B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Titre1Car">
    <w:name w:val="Titre 1 Car"/>
    <w:basedOn w:val="Policepardfaut"/>
    <w:link w:val="Titre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paragraph" w:styleId="Paragraphedeliste">
    <w:name w:val="List Paragraph"/>
    <w:basedOn w:val="Normal"/>
    <w:uiPriority w:val="34"/>
    <w:qFormat/>
    <w:rsid w:val="005D42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02BC8"/>
  </w:style>
  <w:style w:type="character" w:customStyle="1" w:styleId="coh-style-marked-text">
    <w:name w:val="coh-style-marked-text"/>
    <w:basedOn w:val="Policepardfaut"/>
    <w:rsid w:val="00102BC8"/>
  </w:style>
  <w:style w:type="paragraph" w:styleId="En-tte">
    <w:name w:val="header"/>
    <w:basedOn w:val="Normal"/>
    <w:link w:val="En-tteCar"/>
    <w:uiPriority w:val="99"/>
    <w:unhideWhenUsed/>
    <w:rsid w:val="00F8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2670"/>
    <w:rPr>
      <w:rFonts w:ascii="Calibri" w:eastAsia="Calibri" w:hAnsi="Calibri" w:cs="Calibri"/>
      <w:kern w:val="0"/>
      <w:lang w:val="de-DE" w:eastAsia="fr-B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8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2670"/>
    <w:rPr>
      <w:rFonts w:ascii="Calibri" w:eastAsia="Calibri" w:hAnsi="Calibri" w:cs="Calibri"/>
      <w:kern w:val="0"/>
      <w:lang w:val="de-DE" w:eastAsia="fr-BE"/>
      <w14:ligatures w14:val="none"/>
    </w:rPr>
  </w:style>
  <w:style w:type="table" w:styleId="Grilledutableau">
    <w:name w:val="Table Grid"/>
    <w:basedOn w:val="TableauNormal"/>
    <w:uiPriority w:val="39"/>
    <w:rsid w:val="007644BB"/>
    <w:pPr>
      <w:spacing w:after="0" w:line="240" w:lineRule="auto"/>
    </w:pPr>
    <w:rPr>
      <w:rFonts w:ascii="Calibri" w:eastAsia="Calibri" w:hAnsi="Calibri" w:cs="Calibri"/>
      <w:kern w:val="0"/>
      <w:lang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C150B"/>
    <w:rPr>
      <w:color w:val="808080"/>
    </w:rPr>
  </w:style>
  <w:style w:type="character" w:customStyle="1" w:styleId="ui-provider">
    <w:name w:val="ui-provider"/>
    <w:basedOn w:val="Policepardfaut"/>
    <w:rsid w:val="00040289"/>
  </w:style>
  <w:style w:type="character" w:styleId="Marquedecommentaire">
    <w:name w:val="annotation reference"/>
    <w:basedOn w:val="Policepardfaut"/>
    <w:uiPriority w:val="99"/>
    <w:semiHidden/>
    <w:unhideWhenUsed/>
    <w:rsid w:val="00A105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105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105C0"/>
    <w:rPr>
      <w:rFonts w:ascii="Calibri" w:eastAsia="Calibri" w:hAnsi="Calibri" w:cs="Calibri"/>
      <w:kern w:val="0"/>
      <w:sz w:val="20"/>
      <w:szCs w:val="20"/>
      <w:lang w:val="de-DE" w:eastAsia="fr-BE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05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05C0"/>
    <w:rPr>
      <w:rFonts w:ascii="Calibri" w:eastAsia="Calibri" w:hAnsi="Calibri" w:cs="Calibri"/>
      <w:b/>
      <w:bCs/>
      <w:kern w:val="0"/>
      <w:sz w:val="20"/>
      <w:szCs w:val="20"/>
      <w:lang w:val="de-DE" w:eastAsia="fr-BE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903D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903DA"/>
    <w:rPr>
      <w:rFonts w:ascii="Calibri" w:eastAsia="Calibri" w:hAnsi="Calibri" w:cs="Calibri"/>
      <w:kern w:val="0"/>
      <w:sz w:val="20"/>
      <w:szCs w:val="20"/>
      <w:lang w:eastAsia="fr-BE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7903DA"/>
    <w:rPr>
      <w:vertAlign w:val="superscript"/>
    </w:rPr>
  </w:style>
  <w:style w:type="character" w:customStyle="1" w:styleId="normaltextrun">
    <w:name w:val="normaltextrun"/>
    <w:basedOn w:val="Policepardfaut"/>
    <w:rsid w:val="0079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1737B-B02F-45B9-AC9E-258C5F05C28B}"/>
      </w:docPartPr>
      <w:docPartBody>
        <w:p w:rsidR="00AD70EF" w:rsidRDefault="002D3598">
          <w:r>
            <w:rPr>
              <w:rStyle w:val="Textedelespacerserv"/>
              <w:lang w:val="de-DE"/>
            </w:rPr>
            <w:t>Wählen Sie ein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98"/>
    <w:rsid w:val="002D3598"/>
    <w:rsid w:val="003B30D2"/>
    <w:rsid w:val="008B71A1"/>
    <w:rsid w:val="00AD70EF"/>
    <w:rsid w:val="00BA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D3598"/>
    <w:rPr>
      <w:color w:val="808080"/>
    </w:rPr>
  </w:style>
  <w:style w:type="paragraph" w:customStyle="1" w:styleId="3510A1998A6A49418535FE8D8B4D3908">
    <w:name w:val="3510A1998A6A49418535FE8D8B4D3908"/>
    <w:rsid w:val="003B30D2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26043121-dff6-4554-b850-e82f7dacfe04</_dlc_DocId>
    <_dlc_DocIdUrl xmlns="43ae7218-09dd-4d44-a374-6aba25a64e10">
      <Url>https://riziv-inamiwin.concerto.govshare.fed.be/sites/ccr-or/_layouts/15/DocIdRedir.aspx?ID=26043121-dff6-4554-b850-e82f7dacfe04</Url>
      <Description>26043121-dff6-4554-b850-e82f7dacfe04</Description>
    </_dlc_DocIdUrl>
    <_dlc_DocIdPersistId xmlns="43ae7218-09dd-4d44-a374-6aba25a64e10">true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D4105-48F6-4F05-ACE0-230C7FAE61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2.xml><?xml version="1.0" encoding="utf-8"?>
<ds:datastoreItem xmlns:ds="http://schemas.openxmlformats.org/officeDocument/2006/customXml" ds:itemID="{559C8706-C070-4F61-9923-0D99D8673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A5516C-E2E0-41BF-8560-D8B5683CE85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5D9E22B-3487-4002-A0AA-332750D3CD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B6AFFE-DF1D-4D49-AC97-12125E76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Standaardformulier - NL.docx</vt:lpstr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Standardformular - NL.docx</dc:title>
  <dc:subject/>
  <dc:creator>Nathalie Saczuk</dc:creator>
  <cp:keywords/>
  <dc:description/>
  <cp:lastModifiedBy>Laura Godeau</cp:lastModifiedBy>
  <cp:revision>6</cp:revision>
  <cp:lastPrinted>2023-10-23T19:41:00Z</cp:lastPrinted>
  <dcterms:created xsi:type="dcterms:W3CDTF">2024-06-21T14:11:00Z</dcterms:created>
  <dcterms:modified xsi:type="dcterms:W3CDTF">2025-04-09T12:21:00Z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79b0ed7e-3b26-4117-b1af-72ef48507faa</vt:lpwstr>
  </property>
</Properties>
</file>