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839" w:rsidRDefault="00864F78">
      <w:r>
        <w:rPr>
          <w:noProof/>
        </w:rPr>
        <w:drawing>
          <wp:anchor distT="0" distB="0" distL="114300" distR="114300" simplePos="0" relativeHeight="251664896" behindDoc="0" locked="0" layoutInCell="1" allowOverlap="1">
            <wp:simplePos x="0" y="0"/>
            <wp:positionH relativeFrom="column">
              <wp:posOffset>1967230</wp:posOffset>
            </wp:positionH>
            <wp:positionV relativeFrom="paragraph">
              <wp:posOffset>3944475</wp:posOffset>
            </wp:positionV>
            <wp:extent cx="2218972" cy="2529940"/>
            <wp:effectExtent l="0" t="0" r="0" b="381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00dpiLogoCropp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18972" cy="2529940"/>
                    </a:xfrm>
                    <a:prstGeom prst="rect">
                      <a:avLst/>
                    </a:prstGeom>
                  </pic:spPr>
                </pic:pic>
              </a:graphicData>
            </a:graphic>
            <wp14:sizeRelH relativeFrom="margin">
              <wp14:pctWidth>0</wp14:pctWidth>
            </wp14:sizeRelH>
            <wp14:sizeRelV relativeFrom="margin">
              <wp14:pctHeight>0</wp14:pctHeight>
            </wp14:sizeRelV>
          </wp:anchor>
        </w:drawing>
      </w:r>
      <w:sdt>
        <w:sdtPr>
          <w:id w:val="-831605760"/>
          <w:docPartObj>
            <w:docPartGallery w:val="Cover Pages"/>
            <w:docPartUnique/>
          </w:docPartObj>
        </w:sdtPr>
        <w:sdtEndPr/>
        <w:sdtContent>
          <w:r w:rsidR="005A6DD7">
            <w:rPr>
              <w:noProof/>
            </w:rPr>
            <mc:AlternateContent>
              <mc:Choice Requires="wps">
                <w:drawing>
                  <wp:anchor distT="0" distB="0" distL="114300" distR="114300" simplePos="0" relativeHeight="251663872" behindDoc="0" locked="0" layoutInCell="0" allowOverlap="1" wp14:editId="12DFCFD4">
                    <wp:simplePos x="0" y="0"/>
                    <wp:positionH relativeFrom="page">
                      <wp:align>center</wp:align>
                    </wp:positionH>
                    <wp:positionV relativeFrom="page">
                      <wp:align>center</wp:align>
                    </wp:positionV>
                    <wp:extent cx="7129145" cy="9435465"/>
                    <wp:effectExtent l="9525" t="9525" r="12065" b="10160"/>
                    <wp:wrapNone/>
                    <wp:docPr id="14" name="AutoVorm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9145" cy="9435465"/>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E4D78A5" id="AutoVorm 622" o:spid="_x0000_s1026" style="position:absolute;margin-left:0;margin-top:0;width:561.35pt;height:742.95pt;z-index:251663872;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" o:allowincell="f" filled="f" fillcolor="black">
                    <w10:wrap anchorx="page" anchory="page"/>
                  </v:roundrect>
                </w:pict>
              </mc:Fallback>
            </mc:AlternateContent>
          </w:r>
          <w:r w:rsidR="005A6DD7">
            <w:rPr>
              <w:noProof/>
            </w:rPr>
            <mc:AlternateContent>
              <mc:Choice Requires="wps">
                <w:drawing>
                  <wp:anchor distT="0" distB="0" distL="114300" distR="114300" simplePos="0" relativeHeight="251659776" behindDoc="0" locked="0" layoutInCell="0" allowOverlap="1" wp14:editId="1CAC23A2">
                    <wp:simplePos x="0" y="0"/>
                    <wp:positionH relativeFrom="page">
                      <wp:align>center</wp:align>
                    </wp:positionH>
                    <mc:AlternateContent>
                      <mc:Choice Requires="wp14">
                        <wp:positionV relativeFrom="page">
                          <wp14:pctPosVOffset>25000</wp14:pctPosVOffset>
                        </wp:positionV>
                      </mc:Choice>
                      <mc:Fallback>
                        <wp:positionV relativeFrom="page">
                          <wp:posOffset>2514600</wp:posOffset>
                        </wp:positionV>
                      </mc:Fallback>
                    </mc:AlternateContent>
                    <wp:extent cx="7125970" cy="2205990"/>
                    <wp:effectExtent l="0" t="4445" r="1270" b="0"/>
                    <wp:wrapNone/>
                    <wp:docPr id="15" name="Rechthoek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5970" cy="220599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4"/>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 xml:space="preserve">Multidisciplinaire aanpak bij </w:t>
                                      </w:r>
                                    </w:p>
                                    <w:p w:rsidR="0011787A" w:rsidRPr="00D64D97" w:rsidRDefault="0011787A" w:rsidP="00AD7ED3">
                                      <w:pPr>
                                        <w:pStyle w:val="Geenafstand"/>
                                        <w:suppressOverlap/>
                                        <w:jc w:val="center"/>
                                        <w:rPr>
                                          <w:rFonts w:asciiTheme="majorHAnsi" w:eastAsiaTheme="majorEastAsia" w:hAnsiTheme="majorHAnsi" w:cstheme="majorBidi"/>
                                          <w:caps/>
                                          <w:color w:val="FFFFFF" w:themeColor="background1"/>
                                          <w:sz w:val="44"/>
                                          <w:szCs w:val="72"/>
                                        </w:rPr>
                                      </w:pPr>
                                      <w:r>
                                        <w:rPr>
                                          <w:rFonts w:asciiTheme="majorHAnsi" w:eastAsiaTheme="majorEastAsia" w:hAnsiTheme="majorHAnsi" w:cstheme="majorBidi"/>
                                          <w:caps/>
                                          <w:color w:val="FFFFFF" w:themeColor="background1"/>
                                          <w:sz w:val="40"/>
                                          <w:szCs w:val="72"/>
                                        </w:rPr>
                                        <w:t>chronische Nierinsufficiëntie (CNI)</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064210"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1652111"/>
                                          <w:placeholder>
                                            <w:docPart w:val="93EC2710BDC04FC7BB20A95EE981AA35"/>
                                          </w:placeholder>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txbxContent>
                          </wps:txbx>
                          <wps:bodyPr rot="0" vert="horz" wrap="square" lIns="0" tIns="0" rIns="0" bIns="0" anchor="t" anchorCtr="0" upright="1">
                            <a:spAutoFit/>
                          </wps:bodyPr>
                        </wps:wsp>
                      </a:graphicData>
                    </a:graphic>
                    <wp14:sizeRelH relativeFrom="page">
                      <wp14:pctWidth>91700</wp14:pctWidth>
                    </wp14:sizeRelH>
                    <wp14:sizeRelV relativeFrom="margin">
                      <wp14:pctHeight>100000</wp14:pctHeight>
                    </wp14:sizeRelV>
                  </wp:anchor>
                </w:drawing>
              </mc:Choice>
              <mc:Fallback>
                <w:pict>
                  <v:rect id="Rechthoek 619" o:spid="_x0000_s1026" style="position:absolute;left:0;text-align:left;margin-left:0;margin-top:0;width:561.1pt;height:173.7pt;z-index:251659776;visibility:visible;mso-wrap-style:square;mso-width-percent:917;mso-height-percent:1000;mso-top-percent:250;mso-wrap-distance-left:9pt;mso-wrap-distance-top:0;mso-wrap-distance-right:9pt;mso-wrap-distance-bottom:0;mso-position-horizontal:center;mso-position-horizontal-relative:page;mso-position-vertical-relative:page;mso-width-percent:917;mso-height-percent:1000;mso-top-percent:25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" o:allowincell="f" filled="f" stroked="f">
                    <v:textbox style="mso-fit-shape-to-text:t"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4"/>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 xml:space="preserve">Multidisciplinaire aanpak bij </w:t>
                                </w:r>
                              </w:p>
                              <w:p w:rsidR="0011787A" w:rsidRPr="00D64D97" w:rsidRDefault="0011787A" w:rsidP="00AD7ED3">
                                <w:pPr>
                                  <w:pStyle w:val="Geenafstand"/>
                                  <w:suppressOverlap/>
                                  <w:jc w:val="center"/>
                                  <w:rPr>
                                    <w:rFonts w:asciiTheme="majorHAnsi" w:eastAsiaTheme="majorEastAsia" w:hAnsiTheme="majorHAnsi" w:cstheme="majorBidi"/>
                                    <w:caps/>
                                    <w:color w:val="FFFFFF" w:themeColor="background1"/>
                                    <w:sz w:val="44"/>
                                    <w:szCs w:val="72"/>
                                  </w:rPr>
                                </w:pPr>
                                <w:r>
                                  <w:rPr>
                                    <w:rFonts w:asciiTheme="majorHAnsi" w:eastAsiaTheme="majorEastAsia" w:hAnsiTheme="majorHAnsi" w:cstheme="majorBidi"/>
                                    <w:caps/>
                                    <w:color w:val="FFFFFF" w:themeColor="background1"/>
                                    <w:sz w:val="40"/>
                                    <w:szCs w:val="72"/>
                                  </w:rPr>
                                  <w:t>chronische Nierinsufficiëntie (CNI)</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064210"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1652111"/>
                                    <w:placeholder>
                                      <w:docPart w:val="93EC2710BDC04FC7BB20A95EE981AA35"/>
                                    </w:placeholder>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txbxContent>
                    </v:textbox>
                    <w10:wrap anchorx="page" anchory="page"/>
                  </v:rect>
                </w:pict>
              </mc:Fallback>
            </mc:AlternateContent>
          </w:r>
          <w:r w:rsidR="005A6DD7">
            <w:rPr>
              <w:noProof/>
            </w:rPr>
            <mc:AlternateContent>
              <mc:Choice Requires="wps">
                <w:drawing>
                  <wp:anchor distT="0" distB="0" distL="114300" distR="114300" simplePos="0" relativeHeight="251655680" behindDoc="0" locked="0" layoutInCell="0" allowOverlap="1" wp14:editId="4938A203">
                    <wp:simplePos x="0" y="0"/>
                    <wp:positionH relativeFrom="margin">
                      <wp:align>center</wp:align>
                    </wp:positionH>
                    <mc:AlternateContent>
                      <mc:Choice Requires="wp14">
                        <wp:positionV relativeFrom="margin">
                          <wp14:pctPosVOffset>80000</wp14:pctPosVOffset>
                        </wp:positionV>
                      </mc:Choice>
                      <mc:Fallback>
                        <wp:positionV relativeFrom="page">
                          <wp:posOffset>7498080</wp:posOffset>
                        </wp:positionV>
                      </mc:Fallback>
                    </mc:AlternateContent>
                    <wp:extent cx="5943600" cy="1193800"/>
                    <wp:effectExtent l="0" t="0" r="0" b="3810"/>
                    <wp:wrapNone/>
                    <wp:docPr id="16" name="Rechthoek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1938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064210">
                                <w:pPr>
                                  <w:pStyle w:val="Geenafstand"/>
                                  <w:spacing w:line="276" w:lineRule="auto"/>
                                  <w:suppressOverlap/>
                                  <w:jc w:val="center"/>
                                  <w:rPr>
                                    <w:b/>
                                    <w:bCs/>
                                    <w:caps/>
                                    <w:color w:val="268593" w:themeColor="accent1"/>
                                  </w:rPr>
                                </w:pPr>
                                <w:sdt>
                                  <w:sdtPr>
                                    <w:rPr>
                                      <w:b/>
                                      <w:bCs/>
                                      <w:caps/>
                                      <w:color w:val="268593" w:themeColor="accent1"/>
                                    </w:rPr>
                                    <w:id w:val="1551716"/>
                                    <w:dataBinding w:prefixMappings="xmlns:ns0='http://schemas.openxmlformats.org/officeDocument/2006/extended-properties'" w:xpath="/ns0:Properties[1]/ns0:Company[1]" w:storeItemID="{6668398D-A668-4E3E-A5EB-62B293D839F1}"/>
                                    <w:text/>
                                  </w:sdtPr>
                                  <w:sdtEndPr/>
                                  <w:sdtContent>
                                    <w:r w:rsidR="0011787A" w:rsidRPr="00864F78">
                                      <w:rPr>
                                        <w:b/>
                                        <w:bCs/>
                                        <w:caps/>
                                        <w:color w:val="268593" w:themeColor="accent1"/>
                                      </w:rPr>
                                      <w:t>KONINKLIJKE APOTHEKERS VERENIGING VAN ANTWERPEN (KAVA)</w:t>
                                    </w:r>
                                    <w:r w:rsidR="0011787A">
                                      <w:rPr>
                                        <w:b/>
                                        <w:bCs/>
                                        <w:caps/>
                                        <w:color w:val="268593" w:themeColor="accent1"/>
                                      </w:rPr>
                                      <w:t xml:space="preserve">                                                                           i</w:t>
                                    </w:r>
                                    <w:r w:rsidR="0011787A" w:rsidRPr="00864F78">
                                      <w:rPr>
                                        <w:b/>
                                        <w:bCs/>
                                        <w:caps/>
                                        <w:color w:val="268593" w:themeColor="accent1"/>
                                      </w:rPr>
                                      <w:t>N SAMENWERKING MET DOMUS MEDICA</w:t>
                                    </w:r>
                                  </w:sdtContent>
                                </w:sdt>
                              </w:p>
                              <w:p w:rsidR="0011787A" w:rsidRDefault="0011787A">
                                <w:pPr>
                                  <w:pStyle w:val="Geenafstand"/>
                                  <w:spacing w:line="276" w:lineRule="auto"/>
                                  <w:suppressOverlap/>
                                  <w:jc w:val="center"/>
                                  <w:rPr>
                                    <w:b/>
                                    <w:bCs/>
                                    <w:caps/>
                                    <w:color w:val="268593" w:themeColor="accent1"/>
                                  </w:rPr>
                                </w:pPr>
                              </w:p>
                              <w:p w:rsidR="0011787A" w:rsidRPr="004B5B96" w:rsidRDefault="00064210">
                                <w:pPr>
                                  <w:pStyle w:val="Geenafstand"/>
                                  <w:spacing w:line="276" w:lineRule="auto"/>
                                  <w:suppressOverlap/>
                                  <w:jc w:val="center"/>
                                  <w:rPr>
                                    <w:lang w:val="en-GB"/>
                                  </w:rPr>
                                </w:pPr>
                                <w:sdt>
                                  <w:sdtPr>
                                    <w:id w:val="1551723"/>
                                    <w:dataBinding w:prefixMappings="xmlns:ns0='http://schemas.microsoft.com/office/2006/coverPageProps'" w:xpath="/ns0:CoverPageProperties[1]/ns0:PublishDate[1]" w:storeItemID="{55AF091B-3C7A-41E3-B477-F2FDAA23CFDA}"/>
                                    <w:date w:fullDate="2018-04-27T00:00:00Z">
                                      <w:dateFormat w:val="MMMM d, yyyy"/>
                                      <w:lid w:val="en-US"/>
                                      <w:storeMappedDataAs w:val="dateTime"/>
                                      <w:calendar w:val="gregorian"/>
                                    </w:date>
                                  </w:sdtPr>
                                  <w:sdtEndPr/>
                                  <w:sdtContent>
                                    <w:r w:rsidR="0011787A">
                                      <w:rPr>
                                        <w:lang w:val="en-US"/>
                                      </w:rPr>
                                      <w:t>April 27, 2018</w:t>
                                    </w:r>
                                  </w:sdtContent>
                                </w:sdt>
                              </w:p>
                              <w:p w:rsidR="0011787A" w:rsidRPr="00AD7ED3" w:rsidRDefault="0011787A">
                                <w:pPr>
                                  <w:pStyle w:val="Geenafstand"/>
                                  <w:spacing w:line="276" w:lineRule="auto"/>
                                  <w:jc w:val="center"/>
                                </w:pPr>
                                <w:r w:rsidRPr="00AD7ED3">
                                  <w:t xml:space="preserve">Auteur:  </w:t>
                                </w:r>
                                <w:sdt>
                                  <w:sdtPr>
                                    <w:id w:val="1551727"/>
                                    <w:dataBinding w:prefixMappings="xmlns:ns0='http://schemas.openxmlformats.org/package/2006/metadata/core-properties' xmlns:ns1='http://purl.org/dc/elements/1.1/'" w:xpath="/ns0:coreProperties[1]/ns1:creator[1]" w:storeItemID="{6C3C8BC8-F283-45AE-878A-BAB7291924A1}"/>
                                    <w:text/>
                                  </w:sdtPr>
                                  <w:sdtEndPr/>
                                  <w:sdtContent>
                                    <w:r>
                                      <w:t>Dr. Peter Dieleman</w:t>
                                    </w:r>
                                  </w:sdtContent>
                                </w:sdt>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id="Rechthoek 618" o:spid="_x0000_s1027" style="position:absolute;left:0;text-align:left;margin-left:0;margin-top:0;width:468pt;height:94pt;z-index:251655680;visibility:visible;mso-wrap-style:square;mso-width-percent:1000;mso-height-percent:1000;mso-top-percent:800;mso-wrap-distance-left:9pt;mso-wrap-distance-top:0;mso-wrap-distance-right:9pt;mso-wrap-distance-bottom:0;mso-position-horizontal:center;mso-position-horizontal-relative:margin;mso-position-vertical-relative:margin;mso-width-percent:1000;mso-height-percent:1000;mso-top-percent:8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" o:allowincell="f" filled="f" stroked="f" strokeweight=".25pt">
                    <v:textbox style="mso-fit-shape-to-text:t" inset=",18pt,,18pt">
                      <w:txbxContent>
                        <w:p w:rsidR="0011787A" w:rsidRDefault="0011787A">
                          <w:pPr>
                            <w:pStyle w:val="Geenafstand"/>
                            <w:spacing w:line="276" w:lineRule="auto"/>
                            <w:suppressOverlap/>
                            <w:jc w:val="center"/>
                            <w:rPr>
                              <w:b/>
                              <w:bCs/>
                              <w:caps/>
                              <w:color w:val="268593" w:themeColor="accent1"/>
                            </w:rPr>
                          </w:pPr>
                          <w:sdt>
                            <w:sdtPr>
                              <w:rPr>
                                <w:b/>
                                <w:bCs/>
                                <w:caps/>
                                <w:color w:val="268593" w:themeColor="accent1"/>
                              </w:rPr>
                              <w:id w:val="1551716"/>
                              <w:dataBinding w:prefixMappings="xmlns:ns0='http://schemas.openxmlformats.org/officeDocument/2006/extended-properties'" w:xpath="/ns0:Properties[1]/ns0:Company[1]" w:storeItemID="{6668398D-A668-4E3E-A5EB-62B293D839F1}"/>
                              <w:text/>
                            </w:sdtPr>
                            <w:sdtContent>
                              <w:r w:rsidRPr="00864F78">
                                <w:rPr>
                                  <w:b/>
                                  <w:bCs/>
                                  <w:caps/>
                                  <w:color w:val="268593" w:themeColor="accent1"/>
                                </w:rPr>
                                <w:t>KONINKLIJKE APOTHEKERS VERENIGING VAN ANTWERPEN (KAVA)</w:t>
                              </w:r>
                              <w:r>
                                <w:rPr>
                                  <w:b/>
                                  <w:bCs/>
                                  <w:caps/>
                                  <w:color w:val="268593" w:themeColor="accent1"/>
                                </w:rPr>
                                <w:t xml:space="preserve">                                                                           i</w:t>
                              </w:r>
                              <w:r w:rsidRPr="00864F78">
                                <w:rPr>
                                  <w:b/>
                                  <w:bCs/>
                                  <w:caps/>
                                  <w:color w:val="268593" w:themeColor="accent1"/>
                                </w:rPr>
                                <w:t>N SAMENWERKING MET DOMUS MEDICA</w:t>
                              </w:r>
                            </w:sdtContent>
                          </w:sdt>
                        </w:p>
                        <w:p w:rsidR="0011787A" w:rsidRDefault="0011787A">
                          <w:pPr>
                            <w:pStyle w:val="Geenafstand"/>
                            <w:spacing w:line="276" w:lineRule="auto"/>
                            <w:suppressOverlap/>
                            <w:jc w:val="center"/>
                            <w:rPr>
                              <w:b/>
                              <w:bCs/>
                              <w:caps/>
                              <w:color w:val="268593" w:themeColor="accent1"/>
                            </w:rPr>
                          </w:pPr>
                        </w:p>
                        <w:p w:rsidR="0011787A" w:rsidRPr="004B5B96" w:rsidRDefault="0011787A">
                          <w:pPr>
                            <w:pStyle w:val="Geenafstand"/>
                            <w:spacing w:line="276" w:lineRule="auto"/>
                            <w:suppressOverlap/>
                            <w:jc w:val="center"/>
                            <w:rPr>
                              <w:lang w:val="en-GB"/>
                            </w:rPr>
                          </w:pPr>
                          <w:sdt>
                            <w:sdtPr>
                              <w:id w:val="1551723"/>
                              <w:dataBinding w:prefixMappings="xmlns:ns0='http://schemas.microsoft.com/office/2006/coverPageProps'" w:xpath="/ns0:CoverPageProperties[1]/ns0:PublishDate[1]" w:storeItemID="{55AF091B-3C7A-41E3-B477-F2FDAA23CFDA}"/>
                              <w:date w:fullDate="2018-04-27T00:00:00Z">
                                <w:dateFormat w:val="MMMM d, yyyy"/>
                                <w:lid w:val="en-US"/>
                                <w:storeMappedDataAs w:val="dateTime"/>
                                <w:calendar w:val="gregorian"/>
                              </w:date>
                            </w:sdtPr>
                            <w:sdtContent>
                              <w:r>
                                <w:rPr>
                                  <w:lang w:val="en-US"/>
                                </w:rPr>
                                <w:t>April 27, 2018</w:t>
                              </w:r>
                            </w:sdtContent>
                          </w:sdt>
                        </w:p>
                        <w:p w:rsidR="0011787A" w:rsidRPr="00AD7ED3" w:rsidRDefault="0011787A">
                          <w:pPr>
                            <w:pStyle w:val="Geenafstand"/>
                            <w:spacing w:line="276" w:lineRule="auto"/>
                            <w:jc w:val="center"/>
                          </w:pPr>
                          <w:r w:rsidRPr="00AD7ED3">
                            <w:t xml:space="preserve">Auteur:  </w:t>
                          </w:r>
                          <w:sdt>
                            <w:sdtPr>
                              <w:id w:val="1551727"/>
                              <w:dataBinding w:prefixMappings="xmlns:ns0='http://schemas.openxmlformats.org/package/2006/metadata/core-properties' xmlns:ns1='http://purl.org/dc/elements/1.1/'" w:xpath="/ns0:coreProperties[1]/ns1:creator[1]" w:storeItemID="{6C3C8BC8-F283-45AE-878A-BAB7291924A1}"/>
                              <w:text/>
                            </w:sdtPr>
                            <w:sdtContent>
                              <w:r>
                                <w:t>Dr. Peter Dieleman</w:t>
                              </w:r>
                            </w:sdtContent>
                          </w:sdt>
                        </w:p>
                      </w:txbxContent>
                    </v:textbox>
                    <w10:wrap anchorx="margin" anchory="margin"/>
                  </v:rect>
                </w:pict>
              </mc:Fallback>
            </mc:AlternateContent>
          </w:r>
          <w:r w:rsidR="005A6DD7">
            <w:br w:type="page"/>
          </w:r>
        </w:sdtContent>
      </w:sdt>
    </w:p>
    <w:p w:rsidR="000E206F" w:rsidRDefault="00C6685D" w:rsidP="00FB609A">
      <w:r>
        <w:rPr>
          <w:noProof/>
        </w:rPr>
        <w:lastRenderedPageBreak/>
        <mc:AlternateContent>
          <mc:Choice Requires="wps">
            <w:drawing>
              <wp:anchor distT="0" distB="0" distL="114300" distR="114300" simplePos="0" relativeHeight="251666944" behindDoc="0" locked="0" layoutInCell="0" allowOverlap="1" wp14:anchorId="6F08233C" wp14:editId="263CA2A5">
                <wp:simplePos x="0" y="0"/>
                <wp:positionH relativeFrom="page">
                  <wp:posOffset>323850</wp:posOffset>
                </wp:positionH>
                <wp:positionV relativeFrom="page">
                  <wp:posOffset>800101</wp:posOffset>
                </wp:positionV>
                <wp:extent cx="7126605" cy="2228850"/>
                <wp:effectExtent l="0" t="0" r="0" b="0"/>
                <wp:wrapNone/>
                <wp:docPr id="4" name="Rechthoek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22288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3"/>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Pr="00864F78" w:rsidRDefault="00064210" w:rsidP="00B83540">
                                  <w:pPr>
                                    <w:pStyle w:val="Geenafstand"/>
                                    <w:suppressOverlap/>
                                    <w:jc w:val="center"/>
                                    <w:rPr>
                                      <w:rFonts w:asciiTheme="majorHAnsi" w:eastAsiaTheme="majorEastAsia" w:hAnsiTheme="majorHAnsi" w:cstheme="majorBidi"/>
                                      <w:color w:val="FFFFFF" w:themeColor="background1"/>
                                      <w:sz w:val="44"/>
                                      <w:szCs w:val="72"/>
                                    </w:rPr>
                                  </w:pPr>
                                  <w:sdt>
                                    <w:sdtPr>
                                      <w:rPr>
                                        <w:rFonts w:asciiTheme="majorHAnsi" w:eastAsiaTheme="majorEastAsia" w:hAnsiTheme="majorHAnsi" w:cstheme="majorBidi"/>
                                        <w:caps/>
                                        <w:color w:val="FFFFFF" w:themeColor="background1"/>
                                        <w:sz w:val="40"/>
                                        <w:szCs w:val="72"/>
                                      </w:rPr>
                                      <w:id w:val="-958338886"/>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caps/>
                                          <w:color w:val="FFFFFF" w:themeColor="background1"/>
                                          <w:sz w:val="40"/>
                                          <w:szCs w:val="72"/>
                                        </w:rPr>
                                        <w:t>Multidisciplinaire aanpak bij chronische Nierinsufficiëntie (CNI)</w:t>
                                      </w:r>
                                    </w:sdtContent>
                                  </w:sdt>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064210"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2129470547"/>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rsidP="00C6685D"/>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6F08233C" id="_x0000_s1028" style="position:absolute;left:0;text-align:left;margin-left:25.5pt;margin-top:63pt;width:561.15pt;height:175.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3"/>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Pr="00864F78" w:rsidRDefault="00064210" w:rsidP="00B83540">
                            <w:pPr>
                              <w:pStyle w:val="Geenafstand"/>
                              <w:suppressOverlap/>
                              <w:jc w:val="center"/>
                              <w:rPr>
                                <w:rFonts w:asciiTheme="majorHAnsi" w:eastAsiaTheme="majorEastAsia" w:hAnsiTheme="majorHAnsi" w:cstheme="majorBidi"/>
                                <w:color w:val="FFFFFF" w:themeColor="background1"/>
                                <w:sz w:val="44"/>
                                <w:szCs w:val="72"/>
                              </w:rPr>
                            </w:pPr>
                            <w:sdt>
                              <w:sdtPr>
                                <w:rPr>
                                  <w:rFonts w:asciiTheme="majorHAnsi" w:eastAsiaTheme="majorEastAsia" w:hAnsiTheme="majorHAnsi" w:cstheme="majorBidi"/>
                                  <w:caps/>
                                  <w:color w:val="FFFFFF" w:themeColor="background1"/>
                                  <w:sz w:val="40"/>
                                  <w:szCs w:val="72"/>
                                </w:rPr>
                                <w:id w:val="-958338886"/>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caps/>
                                    <w:color w:val="FFFFFF" w:themeColor="background1"/>
                                    <w:sz w:val="40"/>
                                    <w:szCs w:val="72"/>
                                  </w:rPr>
                                  <w:t>Multidisciplinaire aanpak bij chronische Nierinsufficiëntie (CNI)</w:t>
                                </w:r>
                              </w:sdtContent>
                            </w:sdt>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064210"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2129470547"/>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rsidP="00C6685D"/>
                  </w:txbxContent>
                </v:textbox>
                <w10:wrap anchorx="page" anchory="page"/>
              </v:rect>
            </w:pict>
          </mc:Fallback>
        </mc:AlternateContent>
      </w:r>
    </w:p>
    <w:p w:rsidR="000E206F" w:rsidRPr="000E206F" w:rsidRDefault="000E206F" w:rsidP="000E206F"/>
    <w:p w:rsidR="000E206F" w:rsidRPr="000E206F" w:rsidRDefault="000E206F" w:rsidP="000E206F"/>
    <w:p w:rsidR="000E206F" w:rsidRPr="000E206F" w:rsidRDefault="000E206F" w:rsidP="000E206F"/>
    <w:p w:rsidR="000E206F" w:rsidRPr="000E206F" w:rsidRDefault="000E206F" w:rsidP="000E206F"/>
    <w:p w:rsidR="000E206F" w:rsidRDefault="000E206F" w:rsidP="00131A27"/>
    <w:p w:rsidR="00131A27" w:rsidRDefault="00131A27" w:rsidP="00131A27">
      <w:r>
        <w:t xml:space="preserve">Dit programma werd ontwikkeld door Domus Medica, in samenwerking met de Koninklijke Apothekers Vereniging Antwerpen (KAVA). We willen graag Dr. Peter Dieleman in het bijzonder bedanken om dit project te coördineren. </w:t>
      </w:r>
    </w:p>
    <w:p w:rsidR="00131A27" w:rsidRDefault="00131A27" w:rsidP="00131A27"/>
    <w:p w:rsidR="000E206F" w:rsidRPr="000E206F" w:rsidRDefault="00131A27" w:rsidP="000E206F">
      <w:pPr>
        <w:rPr>
          <w:u w:val="single"/>
        </w:rPr>
      </w:pPr>
      <w:r>
        <w:rPr>
          <w:u w:val="single"/>
        </w:rPr>
        <w:t>Projectteam</w:t>
      </w:r>
    </w:p>
    <w:p w:rsidR="00384EF5" w:rsidRDefault="00B83540" w:rsidP="00131A27">
      <w:pPr>
        <w:pStyle w:val="Lijstalinea"/>
        <w:numPr>
          <w:ilvl w:val="1"/>
          <w:numId w:val="21"/>
        </w:numPr>
        <w:spacing w:before="0" w:line="276" w:lineRule="auto"/>
        <w:jc w:val="left"/>
        <w:rPr>
          <w:rFonts w:asciiTheme="majorHAnsi" w:eastAsia="Times New Roman" w:hAnsiTheme="majorHAnsi" w:cstheme="minorHAnsi"/>
          <w:color w:val="000000" w:themeColor="text1"/>
          <w:szCs w:val="22"/>
        </w:rPr>
      </w:pPr>
      <w:r>
        <w:rPr>
          <w:rFonts w:asciiTheme="majorHAnsi" w:eastAsia="Times New Roman" w:hAnsiTheme="majorHAnsi" w:cstheme="minorHAnsi"/>
          <w:color w:val="000000" w:themeColor="text1"/>
          <w:szCs w:val="22"/>
        </w:rPr>
        <w:t>Dr. Peter Dieleman (huisarts, Domus Medica)</w:t>
      </w:r>
    </w:p>
    <w:p w:rsidR="0023342D" w:rsidRPr="00384EF5" w:rsidRDefault="0023342D" w:rsidP="00131A27">
      <w:pPr>
        <w:pStyle w:val="Lijstalinea"/>
        <w:numPr>
          <w:ilvl w:val="1"/>
          <w:numId w:val="21"/>
        </w:numPr>
        <w:spacing w:before="0" w:line="276" w:lineRule="auto"/>
        <w:jc w:val="left"/>
        <w:rPr>
          <w:rFonts w:asciiTheme="majorHAnsi" w:eastAsia="Times New Roman" w:hAnsiTheme="majorHAnsi" w:cstheme="minorHAnsi"/>
          <w:color w:val="000000" w:themeColor="text1"/>
          <w:szCs w:val="22"/>
        </w:rPr>
      </w:pPr>
      <w:r>
        <w:rPr>
          <w:rFonts w:asciiTheme="majorHAnsi" w:eastAsia="Times New Roman" w:hAnsiTheme="majorHAnsi" w:cstheme="minorHAnsi"/>
          <w:color w:val="000000" w:themeColor="text1"/>
          <w:szCs w:val="22"/>
        </w:rPr>
        <w:t xml:space="preserve">Dhr. Gert Merckx (Domus Medica – coördinator MFO) </w:t>
      </w:r>
    </w:p>
    <w:p w:rsidR="00384EF5" w:rsidRPr="00384EF5" w:rsidRDefault="00384EF5" w:rsidP="00131A27">
      <w:pPr>
        <w:pStyle w:val="Lijstalinea"/>
        <w:numPr>
          <w:ilvl w:val="1"/>
          <w:numId w:val="21"/>
        </w:numPr>
        <w:spacing w:before="0" w:after="0" w:line="276" w:lineRule="auto"/>
        <w:jc w:val="left"/>
        <w:rPr>
          <w:rFonts w:asciiTheme="majorHAnsi" w:eastAsia="Times New Roman" w:hAnsiTheme="majorHAnsi" w:cstheme="minorHAnsi"/>
          <w:color w:val="000000" w:themeColor="text1"/>
          <w:szCs w:val="22"/>
        </w:rPr>
      </w:pPr>
      <w:r w:rsidRPr="00384EF5">
        <w:rPr>
          <w:rFonts w:asciiTheme="majorHAnsi" w:eastAsia="Times New Roman" w:hAnsiTheme="majorHAnsi" w:cstheme="minorHAnsi"/>
          <w:color w:val="000000" w:themeColor="text1"/>
          <w:szCs w:val="22"/>
        </w:rPr>
        <w:t>Apr. Anneleen Robberechts (KAVA</w:t>
      </w:r>
      <w:r w:rsidR="00131A27">
        <w:rPr>
          <w:rFonts w:asciiTheme="majorHAnsi" w:eastAsia="Times New Roman" w:hAnsiTheme="majorHAnsi" w:cstheme="minorHAnsi"/>
          <w:color w:val="000000" w:themeColor="text1"/>
          <w:szCs w:val="22"/>
        </w:rPr>
        <w:t>, dienst Meduca</w:t>
      </w:r>
      <w:r w:rsidRPr="00384EF5">
        <w:rPr>
          <w:rFonts w:asciiTheme="majorHAnsi" w:eastAsia="Times New Roman" w:hAnsiTheme="majorHAnsi" w:cstheme="minorHAnsi"/>
          <w:color w:val="000000" w:themeColor="text1"/>
          <w:szCs w:val="22"/>
        </w:rPr>
        <w:t>)</w:t>
      </w:r>
    </w:p>
    <w:p w:rsidR="00384EF5" w:rsidRDefault="00131A27" w:rsidP="00131A27">
      <w:pPr>
        <w:pStyle w:val="Lijstalinea"/>
        <w:numPr>
          <w:ilvl w:val="1"/>
          <w:numId w:val="21"/>
        </w:numPr>
        <w:spacing w:line="276" w:lineRule="auto"/>
        <w:rPr>
          <w:rFonts w:asciiTheme="majorHAnsi" w:hAnsiTheme="majorHAnsi"/>
          <w:szCs w:val="22"/>
          <w:lang w:val="en-US"/>
        </w:rPr>
      </w:pPr>
      <w:r w:rsidRPr="00131A27">
        <w:rPr>
          <w:rFonts w:asciiTheme="majorHAnsi" w:hAnsiTheme="majorHAnsi"/>
          <w:szCs w:val="22"/>
          <w:lang w:val="en-US"/>
        </w:rPr>
        <w:t>Apr. Silas Rydant (</w:t>
      </w:r>
      <w:r w:rsidR="00384EF5" w:rsidRPr="00131A27">
        <w:rPr>
          <w:rFonts w:asciiTheme="majorHAnsi" w:hAnsiTheme="majorHAnsi"/>
          <w:szCs w:val="22"/>
          <w:lang w:val="en-US"/>
        </w:rPr>
        <w:t>KAVA, dienst Meduca)</w:t>
      </w:r>
    </w:p>
    <w:p w:rsidR="00131A27" w:rsidRPr="00131A27" w:rsidRDefault="00131A27" w:rsidP="00131A27">
      <w:pPr>
        <w:pStyle w:val="Lijstalinea"/>
        <w:numPr>
          <w:ilvl w:val="1"/>
          <w:numId w:val="21"/>
        </w:numPr>
        <w:spacing w:line="276" w:lineRule="auto"/>
        <w:rPr>
          <w:rFonts w:asciiTheme="majorHAnsi" w:hAnsiTheme="majorHAnsi"/>
          <w:szCs w:val="22"/>
        </w:rPr>
      </w:pPr>
      <w:r w:rsidRPr="00131A27">
        <w:rPr>
          <w:rFonts w:asciiTheme="majorHAnsi" w:hAnsiTheme="majorHAnsi"/>
          <w:szCs w:val="22"/>
        </w:rPr>
        <w:t>Dr. Gijs van Pottelbergh (huisarts, Academisch Centrum Huisartsgeneeskunde)</w:t>
      </w:r>
    </w:p>
    <w:p w:rsidR="00131A27" w:rsidRPr="00131A27" w:rsidRDefault="00131A27" w:rsidP="00131A27">
      <w:pPr>
        <w:pStyle w:val="Lijstalinea"/>
        <w:spacing w:line="276" w:lineRule="auto"/>
        <w:ind w:left="0"/>
      </w:pPr>
    </w:p>
    <w:p w:rsidR="000E206F" w:rsidRPr="0023342D" w:rsidRDefault="000E206F" w:rsidP="00131A27">
      <w:pPr>
        <w:spacing w:line="276" w:lineRule="auto"/>
        <w:rPr>
          <w:u w:val="single"/>
        </w:rPr>
      </w:pPr>
      <w:r w:rsidRPr="0023342D">
        <w:rPr>
          <w:u w:val="single"/>
        </w:rPr>
        <w:t>Correspondentie</w:t>
      </w:r>
    </w:p>
    <w:p w:rsidR="000E206F" w:rsidRPr="0023342D" w:rsidRDefault="00131A27" w:rsidP="00131A27">
      <w:pPr>
        <w:pStyle w:val="Lijstalinea"/>
        <w:spacing w:line="276" w:lineRule="auto"/>
      </w:pPr>
      <w:r>
        <w:t>Domus Medica</w:t>
      </w:r>
      <w:r w:rsidR="000E206F" w:rsidRPr="0023342D">
        <w:t xml:space="preserve"> – tav </w:t>
      </w:r>
      <w:r>
        <w:t>Gert Merckx</w:t>
      </w:r>
    </w:p>
    <w:p w:rsidR="000E206F" w:rsidRDefault="000E206F" w:rsidP="00131A27">
      <w:pPr>
        <w:pStyle w:val="Lijstalinea"/>
        <w:spacing w:line="276" w:lineRule="auto"/>
      </w:pPr>
      <w:r>
        <w:t>Lange Leemstraat 187</w:t>
      </w:r>
      <w:r w:rsidR="00131A27">
        <w:t xml:space="preserve"> ; </w:t>
      </w:r>
      <w:r>
        <w:t>2018 Antwerpen</w:t>
      </w:r>
    </w:p>
    <w:p w:rsidR="000E206F" w:rsidRPr="0001012F" w:rsidRDefault="00131A27" w:rsidP="00131A27">
      <w:pPr>
        <w:pStyle w:val="Lijstalinea"/>
        <w:spacing w:line="276" w:lineRule="auto"/>
      </w:pPr>
      <w:r>
        <w:t>03/425.76.76</w:t>
      </w:r>
    </w:p>
    <w:p w:rsidR="00CB4245" w:rsidRPr="0001012F" w:rsidRDefault="006E29C5" w:rsidP="00131A27">
      <w:pPr>
        <w:pStyle w:val="Lijstalinea"/>
        <w:spacing w:line="276" w:lineRule="auto"/>
      </w:pPr>
      <w:bookmarkStart w:id="0" w:name="_GoBack"/>
      <w:r>
        <w:rPr>
          <w:noProof/>
        </w:rPr>
        <w:drawing>
          <wp:anchor distT="0" distB="0" distL="114300" distR="114300" simplePos="0" relativeHeight="251670016" behindDoc="1" locked="0" layoutInCell="1" allowOverlap="1" wp14:anchorId="3E54EEAE" wp14:editId="5B55575C">
            <wp:simplePos x="0" y="0"/>
            <wp:positionH relativeFrom="margin">
              <wp:align>center</wp:align>
            </wp:positionH>
            <wp:positionV relativeFrom="paragraph">
              <wp:posOffset>286444</wp:posOffset>
            </wp:positionV>
            <wp:extent cx="3522516" cy="1010093"/>
            <wp:effectExtent l="0" t="0" r="190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55099" t="72828" r="24320" b="16673"/>
                    <a:stretch/>
                  </pic:blipFill>
                  <pic:spPr bwMode="auto">
                    <a:xfrm>
                      <a:off x="0" y="0"/>
                      <a:ext cx="3522516" cy="101009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r w:rsidR="00131A27">
        <w:t xml:space="preserve">Gert.merckx@domusmedica.be </w:t>
      </w:r>
    </w:p>
    <w:p w:rsidR="00CB4245" w:rsidRPr="0001012F" w:rsidRDefault="00F42D84">
      <w:r>
        <w:rPr>
          <w:noProof/>
        </w:rPr>
        <mc:AlternateContent>
          <mc:Choice Requires="wps">
            <w:drawing>
              <wp:anchor distT="0" distB="0" distL="114300" distR="114300" simplePos="0" relativeHeight="251667968" behindDoc="0" locked="0" layoutInCell="1" allowOverlap="1">
                <wp:simplePos x="0" y="0"/>
                <wp:positionH relativeFrom="column">
                  <wp:posOffset>10633</wp:posOffset>
                </wp:positionH>
                <wp:positionV relativeFrom="page">
                  <wp:posOffset>8176437</wp:posOffset>
                </wp:positionV>
                <wp:extent cx="6521656" cy="1572305"/>
                <wp:effectExtent l="0" t="0" r="0" b="0"/>
                <wp:wrapNone/>
                <wp:docPr id="7" name="Tekstvak 7"/>
                <wp:cNvGraphicFramePr/>
                <a:graphic xmlns:a="http://schemas.openxmlformats.org/drawingml/2006/main">
                  <a:graphicData uri="http://schemas.microsoft.com/office/word/2010/wordprocessingShape">
                    <wps:wsp>
                      <wps:cNvSpPr txBox="1"/>
                      <wps:spPr>
                        <a:xfrm>
                          <a:off x="0" y="0"/>
                          <a:ext cx="6521656" cy="1572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787A" w:rsidRPr="00F42D84" w:rsidRDefault="0011787A" w:rsidP="0029696D">
                            <w:pPr>
                              <w:rPr>
                                <w:rStyle w:val="Subtielebenadrukking"/>
                                <w:sz w:val="18"/>
                              </w:rPr>
                            </w:pPr>
                            <w:r w:rsidRPr="00F42D84">
                              <w:rPr>
                                <w:rStyle w:val="Subtielebenadrukking"/>
                                <w:sz w:val="18"/>
                              </w:rPr>
                              <w:t xml:space="preserve">Het </w:t>
                            </w:r>
                            <w:r>
                              <w:rPr>
                                <w:rStyle w:val="Subtielebenadrukking"/>
                                <w:sz w:val="18"/>
                              </w:rPr>
                              <w:t>projectteam</w:t>
                            </w:r>
                            <w:r w:rsidRPr="00F42D84">
                              <w:rPr>
                                <w:rStyle w:val="Subtielebenadrukking"/>
                                <w:sz w:val="18"/>
                              </w:rPr>
                              <w:t xml:space="preserve"> heeft de grootst mogelijke zorg besteed om dit kwaliteit bevorderend programma samen te stellen vanuit wetenschappelijke, objectieve bronnen. Het kan evenwel niet aansprakelijk worden gesteld voor directe of indirecte schade die het gevolg is van het gebruik van de informatie uit dit document. Van zodra zich een uitbreiding voordoet in indicatie, posologie of andere noodzakelijke informatie, worden de materialen geüpdatet. Niets uit deze uitgave mag worden gebruikt, op welke wijze ook, zonder de voorafgaande en uitdrukkelijke schriftelijke toestemming van de auteur.</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7" o:spid="_x0000_s1029" type="#_x0000_t202" style="position:absolute;left:0;text-align:left;margin-left:.85pt;margin-top:643.8pt;width:513.5pt;height:123.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" filled="f" stroked="f" strokeweight=".5pt">
                <v:textbox>
                  <w:txbxContent>
                    <w:p w:rsidR="0011787A" w:rsidRPr="00F42D84" w:rsidRDefault="0011787A" w:rsidP="0029696D">
                      <w:pPr>
                        <w:rPr>
                          <w:rStyle w:val="Subtielebenadrukking"/>
                          <w:sz w:val="18"/>
                        </w:rPr>
                      </w:pPr>
                      <w:r w:rsidRPr="00F42D84">
                        <w:rPr>
                          <w:rStyle w:val="Subtielebenadrukking"/>
                          <w:sz w:val="18"/>
                        </w:rPr>
                        <w:t xml:space="preserve">Het </w:t>
                      </w:r>
                      <w:r>
                        <w:rPr>
                          <w:rStyle w:val="Subtielebenadrukking"/>
                          <w:sz w:val="18"/>
                        </w:rPr>
                        <w:t>projectteam</w:t>
                      </w:r>
                      <w:r w:rsidRPr="00F42D84">
                        <w:rPr>
                          <w:rStyle w:val="Subtielebenadrukking"/>
                          <w:sz w:val="18"/>
                        </w:rPr>
                        <w:t xml:space="preserve"> heeft de grootst mogelijke zorg besteed om dit kwaliteit bevorderend programma samen te stellen vanuit wetenschappelijke, objectieve bronnen. Het kan evenwel niet aansprakelijk worden gesteld voor directe of indirecte schade die het gevolg is van het gebruik van de informatie uit dit document. Van zodra zich een uitbreiding voordoet in indicatie, posologie of andere noodzakelijke informatie, worden de materialen geüpdatet. Niets uit deze uitgave mag worden gebruikt, op welke wijze ook, zonder de voorafgaande en uitdrukkelijke schriftelijke toestemming van de auteur.</w:t>
                      </w:r>
                    </w:p>
                  </w:txbxContent>
                </v:textbox>
                <w10:wrap anchory="page"/>
              </v:shape>
            </w:pict>
          </mc:Fallback>
        </mc:AlternateContent>
      </w:r>
      <w:r w:rsidR="00CB4245" w:rsidRPr="0001012F">
        <w:br w:type="page"/>
      </w:r>
    </w:p>
    <w:sdt>
      <w:sdtPr>
        <w:rPr>
          <w:caps w:val="0"/>
          <w:color w:val="auto"/>
          <w:spacing w:val="0"/>
          <w:sz w:val="20"/>
          <w:szCs w:val="20"/>
          <w:lang w:val="nl-NL"/>
        </w:rPr>
        <w:id w:val="-57319546"/>
        <w:docPartObj>
          <w:docPartGallery w:val="Table of Contents"/>
          <w:docPartUnique/>
        </w:docPartObj>
      </w:sdtPr>
      <w:sdtEndPr>
        <w:rPr>
          <w:b/>
          <w:bCs/>
          <w:sz w:val="22"/>
        </w:rPr>
      </w:sdtEndPr>
      <w:sdtContent>
        <w:p w:rsidR="00A210DF" w:rsidRDefault="00A210DF" w:rsidP="00C400B5">
          <w:pPr>
            <w:pStyle w:val="Kopvaninhoudsopgave"/>
            <w:numPr>
              <w:ilvl w:val="0"/>
              <w:numId w:val="0"/>
            </w:numPr>
            <w:ind w:left="432" w:hanging="432"/>
          </w:pPr>
          <w:r>
            <w:rPr>
              <w:lang w:val="nl-NL"/>
            </w:rPr>
            <w:t>Inhoud</w:t>
          </w:r>
        </w:p>
        <w:p w:rsidR="0011787A" w:rsidRDefault="00A210DF">
          <w:pPr>
            <w:pStyle w:val="Inhopg1"/>
            <w:tabs>
              <w:tab w:val="left" w:pos="446"/>
            </w:tabs>
            <w:rPr>
              <w:smallCaps w:val="0"/>
              <w:color w:val="auto"/>
              <w:szCs w:val="22"/>
            </w:rPr>
          </w:pPr>
          <w:r>
            <w:fldChar w:fldCharType="begin"/>
          </w:r>
          <w:r>
            <w:instrText xml:space="preserve"> TOC \o "1-3" \h \z \u </w:instrText>
          </w:r>
          <w:r>
            <w:fldChar w:fldCharType="separate"/>
          </w:r>
          <w:hyperlink w:anchor="_Toc513547992" w:history="1">
            <w:r w:rsidR="0011787A" w:rsidRPr="007245DC">
              <w:rPr>
                <w:rStyle w:val="Hyperlink"/>
                <w:lang w:val="en-GB"/>
              </w:rPr>
              <w:t>1</w:t>
            </w:r>
            <w:r w:rsidR="0011787A">
              <w:rPr>
                <w:smallCaps w:val="0"/>
                <w:color w:val="auto"/>
                <w:szCs w:val="22"/>
              </w:rPr>
              <w:tab/>
            </w:r>
            <w:r w:rsidR="0011787A" w:rsidRPr="007245DC">
              <w:rPr>
                <w:rStyle w:val="Hyperlink"/>
                <w:lang w:val="en-GB"/>
              </w:rPr>
              <w:t>Inleiding</w:t>
            </w:r>
            <w:r w:rsidR="0011787A">
              <w:rPr>
                <w:webHidden/>
              </w:rPr>
              <w:tab/>
            </w:r>
            <w:r w:rsidR="0011787A">
              <w:rPr>
                <w:webHidden/>
              </w:rPr>
              <w:fldChar w:fldCharType="begin"/>
            </w:r>
            <w:r w:rsidR="0011787A">
              <w:rPr>
                <w:webHidden/>
              </w:rPr>
              <w:instrText xml:space="preserve"> PAGEREF _Toc513547992 \h </w:instrText>
            </w:r>
            <w:r w:rsidR="0011787A">
              <w:rPr>
                <w:webHidden/>
              </w:rPr>
            </w:r>
            <w:r w:rsidR="0011787A">
              <w:rPr>
                <w:webHidden/>
              </w:rPr>
              <w:fldChar w:fldCharType="separate"/>
            </w:r>
            <w:r w:rsidR="0011787A">
              <w:rPr>
                <w:webHidden/>
              </w:rPr>
              <w:t>3</w:t>
            </w:r>
            <w:r w:rsidR="0011787A">
              <w:rPr>
                <w:webHidden/>
              </w:rPr>
              <w:fldChar w:fldCharType="end"/>
            </w:r>
          </w:hyperlink>
        </w:p>
        <w:p w:rsidR="0011787A" w:rsidRDefault="00064210">
          <w:pPr>
            <w:pStyle w:val="Inhopg1"/>
            <w:tabs>
              <w:tab w:val="left" w:pos="446"/>
            </w:tabs>
            <w:rPr>
              <w:smallCaps w:val="0"/>
              <w:color w:val="auto"/>
              <w:szCs w:val="22"/>
            </w:rPr>
          </w:pPr>
          <w:hyperlink w:anchor="_Toc513547993" w:history="1">
            <w:r w:rsidR="0011787A" w:rsidRPr="007245DC">
              <w:rPr>
                <w:rStyle w:val="Hyperlink"/>
              </w:rPr>
              <w:t>2</w:t>
            </w:r>
            <w:r w:rsidR="0011787A">
              <w:rPr>
                <w:smallCaps w:val="0"/>
                <w:color w:val="auto"/>
                <w:szCs w:val="22"/>
              </w:rPr>
              <w:tab/>
            </w:r>
            <w:r w:rsidR="0011787A" w:rsidRPr="007245DC">
              <w:rPr>
                <w:rStyle w:val="Hyperlink"/>
              </w:rPr>
              <w:t>doelstelling kwaliteit bevorderend programma</w:t>
            </w:r>
            <w:r w:rsidR="0011787A">
              <w:rPr>
                <w:webHidden/>
              </w:rPr>
              <w:tab/>
            </w:r>
            <w:r w:rsidR="0011787A">
              <w:rPr>
                <w:webHidden/>
              </w:rPr>
              <w:fldChar w:fldCharType="begin"/>
            </w:r>
            <w:r w:rsidR="0011787A">
              <w:rPr>
                <w:webHidden/>
              </w:rPr>
              <w:instrText xml:space="preserve"> PAGEREF _Toc513547993 \h </w:instrText>
            </w:r>
            <w:r w:rsidR="0011787A">
              <w:rPr>
                <w:webHidden/>
              </w:rPr>
            </w:r>
            <w:r w:rsidR="0011787A">
              <w:rPr>
                <w:webHidden/>
              </w:rPr>
              <w:fldChar w:fldCharType="separate"/>
            </w:r>
            <w:r w:rsidR="0011787A">
              <w:rPr>
                <w:webHidden/>
              </w:rPr>
              <w:t>5</w:t>
            </w:r>
            <w:r w:rsidR="0011787A">
              <w:rPr>
                <w:webHidden/>
              </w:rPr>
              <w:fldChar w:fldCharType="end"/>
            </w:r>
          </w:hyperlink>
        </w:p>
        <w:p w:rsidR="0011787A" w:rsidRDefault="00064210">
          <w:pPr>
            <w:pStyle w:val="Inhopg2"/>
            <w:tabs>
              <w:tab w:val="left" w:pos="878"/>
            </w:tabs>
            <w:rPr>
              <w:smallCaps w:val="0"/>
              <w:szCs w:val="22"/>
            </w:rPr>
          </w:pPr>
          <w:hyperlink w:anchor="_Toc513547994" w:history="1">
            <w:r w:rsidR="0011787A" w:rsidRPr="007245DC">
              <w:rPr>
                <w:rStyle w:val="Hyperlink"/>
              </w:rPr>
              <w:t>2.1</w:t>
            </w:r>
            <w:r w:rsidR="0011787A">
              <w:rPr>
                <w:smallCaps w:val="0"/>
                <w:szCs w:val="22"/>
              </w:rPr>
              <w:tab/>
            </w:r>
            <w:r w:rsidR="0011787A" w:rsidRPr="007245DC">
              <w:rPr>
                <w:rStyle w:val="Hyperlink"/>
              </w:rPr>
              <w:t>Leerdoelen</w:t>
            </w:r>
            <w:r w:rsidR="0011787A">
              <w:rPr>
                <w:webHidden/>
              </w:rPr>
              <w:tab/>
            </w:r>
            <w:r w:rsidR="0011787A">
              <w:rPr>
                <w:webHidden/>
              </w:rPr>
              <w:fldChar w:fldCharType="begin"/>
            </w:r>
            <w:r w:rsidR="0011787A">
              <w:rPr>
                <w:webHidden/>
              </w:rPr>
              <w:instrText xml:space="preserve"> PAGEREF _Toc513547994 \h </w:instrText>
            </w:r>
            <w:r w:rsidR="0011787A">
              <w:rPr>
                <w:webHidden/>
              </w:rPr>
            </w:r>
            <w:r w:rsidR="0011787A">
              <w:rPr>
                <w:webHidden/>
              </w:rPr>
              <w:fldChar w:fldCharType="separate"/>
            </w:r>
            <w:r w:rsidR="0011787A">
              <w:rPr>
                <w:webHidden/>
              </w:rPr>
              <w:t>5</w:t>
            </w:r>
            <w:r w:rsidR="0011787A">
              <w:rPr>
                <w:webHidden/>
              </w:rPr>
              <w:fldChar w:fldCharType="end"/>
            </w:r>
          </w:hyperlink>
        </w:p>
        <w:p w:rsidR="0011787A" w:rsidRDefault="00064210">
          <w:pPr>
            <w:pStyle w:val="Inhopg1"/>
            <w:tabs>
              <w:tab w:val="left" w:pos="446"/>
            </w:tabs>
            <w:rPr>
              <w:smallCaps w:val="0"/>
              <w:color w:val="auto"/>
              <w:szCs w:val="22"/>
            </w:rPr>
          </w:pPr>
          <w:hyperlink w:anchor="_Toc513547995" w:history="1">
            <w:r w:rsidR="0011787A" w:rsidRPr="007245DC">
              <w:rPr>
                <w:rStyle w:val="Hyperlink"/>
              </w:rPr>
              <w:t>3</w:t>
            </w:r>
            <w:r w:rsidR="0011787A">
              <w:rPr>
                <w:smallCaps w:val="0"/>
                <w:color w:val="auto"/>
                <w:szCs w:val="22"/>
              </w:rPr>
              <w:tab/>
            </w:r>
            <w:r w:rsidR="0011787A" w:rsidRPr="007245DC">
              <w:rPr>
                <w:rStyle w:val="Hyperlink"/>
              </w:rPr>
              <w:t>HOE DIT MFO PROGRAMMA TOT EEN GOED EINDE BRENGEN?</w:t>
            </w:r>
            <w:r w:rsidR="0011787A">
              <w:rPr>
                <w:webHidden/>
              </w:rPr>
              <w:tab/>
            </w:r>
            <w:r w:rsidR="0011787A">
              <w:rPr>
                <w:webHidden/>
              </w:rPr>
              <w:fldChar w:fldCharType="begin"/>
            </w:r>
            <w:r w:rsidR="0011787A">
              <w:rPr>
                <w:webHidden/>
              </w:rPr>
              <w:instrText xml:space="preserve"> PAGEREF _Toc513547995 \h </w:instrText>
            </w:r>
            <w:r w:rsidR="0011787A">
              <w:rPr>
                <w:webHidden/>
              </w:rPr>
            </w:r>
            <w:r w:rsidR="0011787A">
              <w:rPr>
                <w:webHidden/>
              </w:rPr>
              <w:fldChar w:fldCharType="separate"/>
            </w:r>
            <w:r w:rsidR="0011787A">
              <w:rPr>
                <w:webHidden/>
              </w:rPr>
              <w:t>6</w:t>
            </w:r>
            <w:r w:rsidR="0011787A">
              <w:rPr>
                <w:webHidden/>
              </w:rPr>
              <w:fldChar w:fldCharType="end"/>
            </w:r>
          </w:hyperlink>
        </w:p>
        <w:p w:rsidR="0011787A" w:rsidRDefault="00064210">
          <w:pPr>
            <w:pStyle w:val="Inhopg2"/>
            <w:tabs>
              <w:tab w:val="left" w:pos="878"/>
            </w:tabs>
            <w:rPr>
              <w:smallCaps w:val="0"/>
              <w:szCs w:val="22"/>
            </w:rPr>
          </w:pPr>
          <w:hyperlink w:anchor="_Toc513547996" w:history="1">
            <w:r w:rsidR="0011787A" w:rsidRPr="007245DC">
              <w:rPr>
                <w:rStyle w:val="Hyperlink"/>
              </w:rPr>
              <w:t>3.1</w:t>
            </w:r>
            <w:r w:rsidR="0011787A">
              <w:rPr>
                <w:smallCaps w:val="0"/>
                <w:szCs w:val="22"/>
              </w:rPr>
              <w:tab/>
            </w:r>
            <w:r w:rsidR="0011787A" w:rsidRPr="007245DC">
              <w:rPr>
                <w:rStyle w:val="Hyperlink"/>
              </w:rPr>
              <w:t>Voorbereiding voor organisator</w:t>
            </w:r>
            <w:r w:rsidR="0011787A">
              <w:rPr>
                <w:webHidden/>
              </w:rPr>
              <w:tab/>
            </w:r>
            <w:r w:rsidR="0011787A">
              <w:rPr>
                <w:webHidden/>
              </w:rPr>
              <w:fldChar w:fldCharType="begin"/>
            </w:r>
            <w:r w:rsidR="0011787A">
              <w:rPr>
                <w:webHidden/>
              </w:rPr>
              <w:instrText xml:space="preserve"> PAGEREF _Toc513547996 \h </w:instrText>
            </w:r>
            <w:r w:rsidR="0011787A">
              <w:rPr>
                <w:webHidden/>
              </w:rPr>
            </w:r>
            <w:r w:rsidR="0011787A">
              <w:rPr>
                <w:webHidden/>
              </w:rPr>
              <w:fldChar w:fldCharType="separate"/>
            </w:r>
            <w:r w:rsidR="0011787A">
              <w:rPr>
                <w:webHidden/>
              </w:rPr>
              <w:t>6</w:t>
            </w:r>
            <w:r w:rsidR="0011787A">
              <w:rPr>
                <w:webHidden/>
              </w:rPr>
              <w:fldChar w:fldCharType="end"/>
            </w:r>
          </w:hyperlink>
        </w:p>
        <w:p w:rsidR="0011787A" w:rsidRDefault="00064210">
          <w:pPr>
            <w:pStyle w:val="Inhopg3"/>
            <w:tabs>
              <w:tab w:val="left" w:pos="1325"/>
            </w:tabs>
            <w:rPr>
              <w:smallCaps w:val="0"/>
              <w:szCs w:val="22"/>
            </w:rPr>
          </w:pPr>
          <w:hyperlink w:anchor="_Toc513547997" w:history="1">
            <w:r w:rsidR="0011787A" w:rsidRPr="007245DC">
              <w:rPr>
                <w:rStyle w:val="Hyperlink"/>
                <w14:scene3d>
                  <w14:camera w14:prst="orthographicFront"/>
                  <w14:lightRig w14:rig="threePt" w14:dir="t">
                    <w14:rot w14:lat="0" w14:lon="0" w14:rev="0"/>
                  </w14:lightRig>
                </w14:scene3d>
              </w:rPr>
              <w:t>3.1.1</w:t>
            </w:r>
            <w:r w:rsidR="0011787A">
              <w:rPr>
                <w:smallCaps w:val="0"/>
                <w:szCs w:val="22"/>
              </w:rPr>
              <w:tab/>
            </w:r>
            <w:r w:rsidR="0011787A" w:rsidRPr="007245DC">
              <w:rPr>
                <w:rStyle w:val="Hyperlink"/>
              </w:rPr>
              <w:t>Moderator</w:t>
            </w:r>
            <w:r w:rsidR="0011787A">
              <w:rPr>
                <w:webHidden/>
              </w:rPr>
              <w:tab/>
            </w:r>
            <w:r w:rsidR="0011787A">
              <w:rPr>
                <w:webHidden/>
              </w:rPr>
              <w:fldChar w:fldCharType="begin"/>
            </w:r>
            <w:r w:rsidR="0011787A">
              <w:rPr>
                <w:webHidden/>
              </w:rPr>
              <w:instrText xml:space="preserve"> PAGEREF _Toc513547997 \h </w:instrText>
            </w:r>
            <w:r w:rsidR="0011787A">
              <w:rPr>
                <w:webHidden/>
              </w:rPr>
            </w:r>
            <w:r w:rsidR="0011787A">
              <w:rPr>
                <w:webHidden/>
              </w:rPr>
              <w:fldChar w:fldCharType="separate"/>
            </w:r>
            <w:r w:rsidR="0011787A">
              <w:rPr>
                <w:webHidden/>
              </w:rPr>
              <w:t>7</w:t>
            </w:r>
            <w:r w:rsidR="0011787A">
              <w:rPr>
                <w:webHidden/>
              </w:rPr>
              <w:fldChar w:fldCharType="end"/>
            </w:r>
          </w:hyperlink>
        </w:p>
        <w:p w:rsidR="0011787A" w:rsidRDefault="00064210">
          <w:pPr>
            <w:pStyle w:val="Inhopg3"/>
            <w:tabs>
              <w:tab w:val="left" w:pos="1325"/>
            </w:tabs>
            <w:rPr>
              <w:smallCaps w:val="0"/>
              <w:szCs w:val="22"/>
            </w:rPr>
          </w:pPr>
          <w:hyperlink w:anchor="_Toc513547998" w:history="1">
            <w:r w:rsidR="0011787A" w:rsidRPr="007245DC">
              <w:rPr>
                <w:rStyle w:val="Hyperlink"/>
                <w14:scene3d>
                  <w14:camera w14:prst="orthographicFront"/>
                  <w14:lightRig w14:rig="threePt" w14:dir="t">
                    <w14:rot w14:lat="0" w14:lon="0" w14:rev="0"/>
                  </w14:lightRig>
                </w14:scene3d>
              </w:rPr>
              <w:t>3.1.2</w:t>
            </w:r>
            <w:r w:rsidR="0011787A">
              <w:rPr>
                <w:smallCaps w:val="0"/>
                <w:szCs w:val="22"/>
              </w:rPr>
              <w:tab/>
            </w:r>
            <w:r w:rsidR="0011787A" w:rsidRPr="007245DC">
              <w:rPr>
                <w:rStyle w:val="Hyperlink"/>
              </w:rPr>
              <w:t>Accredicatie</w:t>
            </w:r>
            <w:r w:rsidR="0011787A">
              <w:rPr>
                <w:webHidden/>
              </w:rPr>
              <w:tab/>
            </w:r>
            <w:r w:rsidR="0011787A">
              <w:rPr>
                <w:webHidden/>
              </w:rPr>
              <w:fldChar w:fldCharType="begin"/>
            </w:r>
            <w:r w:rsidR="0011787A">
              <w:rPr>
                <w:webHidden/>
              </w:rPr>
              <w:instrText xml:space="preserve"> PAGEREF _Toc513547998 \h </w:instrText>
            </w:r>
            <w:r w:rsidR="0011787A">
              <w:rPr>
                <w:webHidden/>
              </w:rPr>
            </w:r>
            <w:r w:rsidR="0011787A">
              <w:rPr>
                <w:webHidden/>
              </w:rPr>
              <w:fldChar w:fldCharType="separate"/>
            </w:r>
            <w:r w:rsidR="0011787A">
              <w:rPr>
                <w:webHidden/>
              </w:rPr>
              <w:t>7</w:t>
            </w:r>
            <w:r w:rsidR="0011787A">
              <w:rPr>
                <w:webHidden/>
              </w:rPr>
              <w:fldChar w:fldCharType="end"/>
            </w:r>
          </w:hyperlink>
        </w:p>
        <w:p w:rsidR="0011787A" w:rsidRDefault="00064210">
          <w:pPr>
            <w:pStyle w:val="Inhopg2"/>
            <w:tabs>
              <w:tab w:val="left" w:pos="878"/>
            </w:tabs>
            <w:rPr>
              <w:smallCaps w:val="0"/>
              <w:szCs w:val="22"/>
            </w:rPr>
          </w:pPr>
          <w:hyperlink w:anchor="_Toc513547999" w:history="1">
            <w:r w:rsidR="0011787A" w:rsidRPr="007245DC">
              <w:rPr>
                <w:rStyle w:val="Hyperlink"/>
              </w:rPr>
              <w:t>3.2</w:t>
            </w:r>
            <w:r w:rsidR="0011787A">
              <w:rPr>
                <w:smallCaps w:val="0"/>
                <w:szCs w:val="22"/>
              </w:rPr>
              <w:tab/>
            </w:r>
            <w:r w:rsidR="0011787A" w:rsidRPr="007245DC">
              <w:rPr>
                <w:rStyle w:val="Hyperlink"/>
              </w:rPr>
              <w:t>Modules</w:t>
            </w:r>
            <w:r w:rsidR="0011787A">
              <w:rPr>
                <w:webHidden/>
              </w:rPr>
              <w:tab/>
            </w:r>
            <w:r w:rsidR="0011787A">
              <w:rPr>
                <w:webHidden/>
              </w:rPr>
              <w:fldChar w:fldCharType="begin"/>
            </w:r>
            <w:r w:rsidR="0011787A">
              <w:rPr>
                <w:webHidden/>
              </w:rPr>
              <w:instrText xml:space="preserve"> PAGEREF _Toc513547999 \h </w:instrText>
            </w:r>
            <w:r w:rsidR="0011787A">
              <w:rPr>
                <w:webHidden/>
              </w:rPr>
            </w:r>
            <w:r w:rsidR="0011787A">
              <w:rPr>
                <w:webHidden/>
              </w:rPr>
              <w:fldChar w:fldCharType="separate"/>
            </w:r>
            <w:r w:rsidR="0011787A">
              <w:rPr>
                <w:webHidden/>
              </w:rPr>
              <w:t>8</w:t>
            </w:r>
            <w:r w:rsidR="0011787A">
              <w:rPr>
                <w:webHidden/>
              </w:rPr>
              <w:fldChar w:fldCharType="end"/>
            </w:r>
          </w:hyperlink>
        </w:p>
        <w:p w:rsidR="0011787A" w:rsidRDefault="00064210">
          <w:pPr>
            <w:pStyle w:val="Inhopg3"/>
            <w:tabs>
              <w:tab w:val="left" w:pos="1325"/>
            </w:tabs>
            <w:rPr>
              <w:smallCaps w:val="0"/>
              <w:szCs w:val="22"/>
            </w:rPr>
          </w:pPr>
          <w:hyperlink w:anchor="_Toc513548000" w:history="1">
            <w:r w:rsidR="0011787A" w:rsidRPr="007245DC">
              <w:rPr>
                <w:rStyle w:val="Hyperlink"/>
                <w14:scene3d>
                  <w14:camera w14:prst="orthographicFront"/>
                  <w14:lightRig w14:rig="threePt" w14:dir="t">
                    <w14:rot w14:lat="0" w14:lon="0" w14:rev="0"/>
                  </w14:lightRig>
                </w14:scene3d>
              </w:rPr>
              <w:t>3.2.1</w:t>
            </w:r>
            <w:r w:rsidR="0011787A">
              <w:rPr>
                <w:smallCaps w:val="0"/>
                <w:szCs w:val="22"/>
              </w:rPr>
              <w:tab/>
            </w:r>
            <w:r w:rsidR="0011787A" w:rsidRPr="007245DC">
              <w:rPr>
                <w:rStyle w:val="Hyperlink"/>
              </w:rPr>
              <w:t>Kennisoverdracht</w:t>
            </w:r>
            <w:r w:rsidR="0011787A">
              <w:rPr>
                <w:webHidden/>
              </w:rPr>
              <w:tab/>
            </w:r>
            <w:r w:rsidR="0011787A">
              <w:rPr>
                <w:webHidden/>
              </w:rPr>
              <w:fldChar w:fldCharType="begin"/>
            </w:r>
            <w:r w:rsidR="0011787A">
              <w:rPr>
                <w:webHidden/>
              </w:rPr>
              <w:instrText xml:space="preserve"> PAGEREF _Toc513548000 \h </w:instrText>
            </w:r>
            <w:r w:rsidR="0011787A">
              <w:rPr>
                <w:webHidden/>
              </w:rPr>
            </w:r>
            <w:r w:rsidR="0011787A">
              <w:rPr>
                <w:webHidden/>
              </w:rPr>
              <w:fldChar w:fldCharType="separate"/>
            </w:r>
            <w:r w:rsidR="0011787A">
              <w:rPr>
                <w:webHidden/>
              </w:rPr>
              <w:t>8</w:t>
            </w:r>
            <w:r w:rsidR="0011787A">
              <w:rPr>
                <w:webHidden/>
              </w:rPr>
              <w:fldChar w:fldCharType="end"/>
            </w:r>
          </w:hyperlink>
        </w:p>
        <w:p w:rsidR="0011787A" w:rsidRDefault="00064210">
          <w:pPr>
            <w:pStyle w:val="Inhopg3"/>
            <w:tabs>
              <w:tab w:val="left" w:pos="1325"/>
            </w:tabs>
            <w:rPr>
              <w:smallCaps w:val="0"/>
              <w:szCs w:val="22"/>
            </w:rPr>
          </w:pPr>
          <w:hyperlink w:anchor="_Toc513548001" w:history="1">
            <w:r w:rsidR="0011787A" w:rsidRPr="007245DC">
              <w:rPr>
                <w:rStyle w:val="Hyperlink"/>
                <w14:scene3d>
                  <w14:camera w14:prst="orthographicFront"/>
                  <w14:lightRig w14:rig="threePt" w14:dir="t">
                    <w14:rot w14:lat="0" w14:lon="0" w14:rev="0"/>
                  </w14:lightRig>
                </w14:scene3d>
              </w:rPr>
              <w:t>3.2.2</w:t>
            </w:r>
            <w:r w:rsidR="0011787A">
              <w:rPr>
                <w:smallCaps w:val="0"/>
                <w:szCs w:val="22"/>
              </w:rPr>
              <w:tab/>
            </w:r>
            <w:r w:rsidR="0011787A" w:rsidRPr="007245DC">
              <w:rPr>
                <w:rStyle w:val="Hyperlink"/>
              </w:rPr>
              <w:t>Casuïstiek</w:t>
            </w:r>
            <w:r w:rsidR="0011787A">
              <w:rPr>
                <w:webHidden/>
              </w:rPr>
              <w:tab/>
            </w:r>
            <w:r w:rsidR="0011787A">
              <w:rPr>
                <w:webHidden/>
              </w:rPr>
              <w:fldChar w:fldCharType="begin"/>
            </w:r>
            <w:r w:rsidR="0011787A">
              <w:rPr>
                <w:webHidden/>
              </w:rPr>
              <w:instrText xml:space="preserve"> PAGEREF _Toc513548001 \h </w:instrText>
            </w:r>
            <w:r w:rsidR="0011787A">
              <w:rPr>
                <w:webHidden/>
              </w:rPr>
            </w:r>
            <w:r w:rsidR="0011787A">
              <w:rPr>
                <w:webHidden/>
              </w:rPr>
              <w:fldChar w:fldCharType="separate"/>
            </w:r>
            <w:r w:rsidR="0011787A">
              <w:rPr>
                <w:webHidden/>
              </w:rPr>
              <w:t>9</w:t>
            </w:r>
            <w:r w:rsidR="0011787A">
              <w:rPr>
                <w:webHidden/>
              </w:rPr>
              <w:fldChar w:fldCharType="end"/>
            </w:r>
          </w:hyperlink>
        </w:p>
        <w:p w:rsidR="0011787A" w:rsidRDefault="00064210">
          <w:pPr>
            <w:pStyle w:val="Inhopg3"/>
            <w:tabs>
              <w:tab w:val="left" w:pos="1325"/>
            </w:tabs>
            <w:rPr>
              <w:smallCaps w:val="0"/>
              <w:szCs w:val="22"/>
            </w:rPr>
          </w:pPr>
          <w:hyperlink w:anchor="_Toc513548002" w:history="1">
            <w:r w:rsidR="0011787A" w:rsidRPr="007245DC">
              <w:rPr>
                <w:rStyle w:val="Hyperlink"/>
                <w14:scene3d>
                  <w14:camera w14:prst="orthographicFront"/>
                  <w14:lightRig w14:rig="threePt" w14:dir="t">
                    <w14:rot w14:lat="0" w14:lon="0" w14:rev="0"/>
                  </w14:lightRig>
                </w14:scene3d>
              </w:rPr>
              <w:t>3.2.3</w:t>
            </w:r>
            <w:r w:rsidR="0011787A">
              <w:rPr>
                <w:smallCaps w:val="0"/>
                <w:szCs w:val="22"/>
              </w:rPr>
              <w:tab/>
            </w:r>
            <w:r w:rsidR="0011787A" w:rsidRPr="007245DC">
              <w:rPr>
                <w:rStyle w:val="Hyperlink"/>
              </w:rPr>
              <w:t>Gegevensuitwisseling</w:t>
            </w:r>
            <w:r w:rsidR="0011787A">
              <w:rPr>
                <w:webHidden/>
              </w:rPr>
              <w:tab/>
            </w:r>
            <w:r w:rsidR="0011787A">
              <w:rPr>
                <w:webHidden/>
              </w:rPr>
              <w:fldChar w:fldCharType="begin"/>
            </w:r>
            <w:r w:rsidR="0011787A">
              <w:rPr>
                <w:webHidden/>
              </w:rPr>
              <w:instrText xml:space="preserve"> PAGEREF _Toc513548002 \h </w:instrText>
            </w:r>
            <w:r w:rsidR="0011787A">
              <w:rPr>
                <w:webHidden/>
              </w:rPr>
            </w:r>
            <w:r w:rsidR="0011787A">
              <w:rPr>
                <w:webHidden/>
              </w:rPr>
              <w:fldChar w:fldCharType="separate"/>
            </w:r>
            <w:r w:rsidR="0011787A">
              <w:rPr>
                <w:webHidden/>
              </w:rPr>
              <w:t>9</w:t>
            </w:r>
            <w:r w:rsidR="0011787A">
              <w:rPr>
                <w:webHidden/>
              </w:rPr>
              <w:fldChar w:fldCharType="end"/>
            </w:r>
          </w:hyperlink>
        </w:p>
        <w:p w:rsidR="0011787A" w:rsidRDefault="00064210">
          <w:pPr>
            <w:pStyle w:val="Inhopg3"/>
            <w:tabs>
              <w:tab w:val="left" w:pos="1325"/>
            </w:tabs>
            <w:rPr>
              <w:smallCaps w:val="0"/>
              <w:szCs w:val="22"/>
            </w:rPr>
          </w:pPr>
          <w:hyperlink w:anchor="_Toc513548003" w:history="1">
            <w:r w:rsidR="0011787A" w:rsidRPr="007245DC">
              <w:rPr>
                <w:rStyle w:val="Hyperlink"/>
                <w14:scene3d>
                  <w14:camera w14:prst="orthographicFront"/>
                  <w14:lightRig w14:rig="threePt" w14:dir="t">
                    <w14:rot w14:lat="0" w14:lon="0" w14:rev="0"/>
                  </w14:lightRig>
                </w14:scene3d>
              </w:rPr>
              <w:t>3.2.4</w:t>
            </w:r>
            <w:r w:rsidR="0011787A">
              <w:rPr>
                <w:smallCaps w:val="0"/>
                <w:szCs w:val="22"/>
              </w:rPr>
              <w:tab/>
            </w:r>
            <w:r w:rsidR="0011787A" w:rsidRPr="007245DC">
              <w:rPr>
                <w:rStyle w:val="Hyperlink"/>
              </w:rPr>
              <w:t>Selecteren van doelpubliek</w:t>
            </w:r>
            <w:r w:rsidR="0011787A">
              <w:rPr>
                <w:webHidden/>
              </w:rPr>
              <w:tab/>
            </w:r>
            <w:r w:rsidR="0011787A">
              <w:rPr>
                <w:webHidden/>
              </w:rPr>
              <w:fldChar w:fldCharType="begin"/>
            </w:r>
            <w:r w:rsidR="0011787A">
              <w:rPr>
                <w:webHidden/>
              </w:rPr>
              <w:instrText xml:space="preserve"> PAGEREF _Toc513548003 \h </w:instrText>
            </w:r>
            <w:r w:rsidR="0011787A">
              <w:rPr>
                <w:webHidden/>
              </w:rPr>
            </w:r>
            <w:r w:rsidR="0011787A">
              <w:rPr>
                <w:webHidden/>
              </w:rPr>
              <w:fldChar w:fldCharType="separate"/>
            </w:r>
            <w:r w:rsidR="0011787A">
              <w:rPr>
                <w:webHidden/>
              </w:rPr>
              <w:t>10</w:t>
            </w:r>
            <w:r w:rsidR="0011787A">
              <w:rPr>
                <w:webHidden/>
              </w:rPr>
              <w:fldChar w:fldCharType="end"/>
            </w:r>
          </w:hyperlink>
        </w:p>
        <w:p w:rsidR="0011787A" w:rsidRDefault="00064210">
          <w:pPr>
            <w:pStyle w:val="Inhopg3"/>
            <w:tabs>
              <w:tab w:val="left" w:pos="1325"/>
            </w:tabs>
            <w:rPr>
              <w:smallCaps w:val="0"/>
              <w:szCs w:val="22"/>
            </w:rPr>
          </w:pPr>
          <w:hyperlink w:anchor="_Toc513548004" w:history="1">
            <w:r w:rsidR="0011787A" w:rsidRPr="007245DC">
              <w:rPr>
                <w:rStyle w:val="Hyperlink"/>
                <w14:scene3d>
                  <w14:camera w14:prst="orthographicFront"/>
                  <w14:lightRig w14:rig="threePt" w14:dir="t">
                    <w14:rot w14:lat="0" w14:lon="0" w14:rev="0"/>
                  </w14:lightRig>
                </w14:scene3d>
              </w:rPr>
              <w:t>3.2.5</w:t>
            </w:r>
            <w:r w:rsidR="0011787A">
              <w:rPr>
                <w:smallCaps w:val="0"/>
                <w:szCs w:val="22"/>
              </w:rPr>
              <w:tab/>
            </w:r>
            <w:r w:rsidR="0011787A" w:rsidRPr="007245DC">
              <w:rPr>
                <w:rStyle w:val="Hyperlink"/>
              </w:rPr>
              <w:t>Medication review</w:t>
            </w:r>
            <w:r w:rsidR="0011787A">
              <w:rPr>
                <w:webHidden/>
              </w:rPr>
              <w:tab/>
            </w:r>
            <w:r w:rsidR="0011787A">
              <w:rPr>
                <w:webHidden/>
              </w:rPr>
              <w:fldChar w:fldCharType="begin"/>
            </w:r>
            <w:r w:rsidR="0011787A">
              <w:rPr>
                <w:webHidden/>
              </w:rPr>
              <w:instrText xml:space="preserve"> PAGEREF _Toc513548004 \h </w:instrText>
            </w:r>
            <w:r w:rsidR="0011787A">
              <w:rPr>
                <w:webHidden/>
              </w:rPr>
            </w:r>
            <w:r w:rsidR="0011787A">
              <w:rPr>
                <w:webHidden/>
              </w:rPr>
              <w:fldChar w:fldCharType="separate"/>
            </w:r>
            <w:r w:rsidR="0011787A">
              <w:rPr>
                <w:webHidden/>
              </w:rPr>
              <w:t>11</w:t>
            </w:r>
            <w:r w:rsidR="0011787A">
              <w:rPr>
                <w:webHidden/>
              </w:rPr>
              <w:fldChar w:fldCharType="end"/>
            </w:r>
          </w:hyperlink>
        </w:p>
        <w:p w:rsidR="0011787A" w:rsidRDefault="00064210">
          <w:pPr>
            <w:pStyle w:val="Inhopg2"/>
            <w:tabs>
              <w:tab w:val="left" w:pos="878"/>
            </w:tabs>
            <w:rPr>
              <w:smallCaps w:val="0"/>
              <w:szCs w:val="22"/>
            </w:rPr>
          </w:pPr>
          <w:hyperlink w:anchor="_Toc513548005" w:history="1">
            <w:r w:rsidR="0011787A" w:rsidRPr="007245DC">
              <w:rPr>
                <w:rStyle w:val="Hyperlink"/>
              </w:rPr>
              <w:t>3.3</w:t>
            </w:r>
            <w:r w:rsidR="0011787A">
              <w:rPr>
                <w:smallCaps w:val="0"/>
                <w:szCs w:val="22"/>
              </w:rPr>
              <w:tab/>
            </w:r>
            <w:r w:rsidR="0011787A" w:rsidRPr="007245DC">
              <w:rPr>
                <w:rStyle w:val="Hyperlink"/>
              </w:rPr>
              <w:t>Evaluatie</w:t>
            </w:r>
            <w:r w:rsidR="0011787A">
              <w:rPr>
                <w:webHidden/>
              </w:rPr>
              <w:tab/>
            </w:r>
            <w:r w:rsidR="0011787A">
              <w:rPr>
                <w:webHidden/>
              </w:rPr>
              <w:fldChar w:fldCharType="begin"/>
            </w:r>
            <w:r w:rsidR="0011787A">
              <w:rPr>
                <w:webHidden/>
              </w:rPr>
              <w:instrText xml:space="preserve"> PAGEREF _Toc513548005 \h </w:instrText>
            </w:r>
            <w:r w:rsidR="0011787A">
              <w:rPr>
                <w:webHidden/>
              </w:rPr>
            </w:r>
            <w:r w:rsidR="0011787A">
              <w:rPr>
                <w:webHidden/>
              </w:rPr>
              <w:fldChar w:fldCharType="separate"/>
            </w:r>
            <w:r w:rsidR="0011787A">
              <w:rPr>
                <w:webHidden/>
              </w:rPr>
              <w:t>11</w:t>
            </w:r>
            <w:r w:rsidR="0011787A">
              <w:rPr>
                <w:webHidden/>
              </w:rPr>
              <w:fldChar w:fldCharType="end"/>
            </w:r>
          </w:hyperlink>
        </w:p>
        <w:p w:rsidR="0011787A" w:rsidRDefault="00064210">
          <w:pPr>
            <w:pStyle w:val="Inhopg1"/>
            <w:tabs>
              <w:tab w:val="left" w:pos="446"/>
            </w:tabs>
            <w:rPr>
              <w:smallCaps w:val="0"/>
              <w:color w:val="auto"/>
              <w:szCs w:val="22"/>
            </w:rPr>
          </w:pPr>
          <w:hyperlink w:anchor="_Toc513548006" w:history="1">
            <w:r w:rsidR="0011787A" w:rsidRPr="007245DC">
              <w:rPr>
                <w:rStyle w:val="Hyperlink"/>
              </w:rPr>
              <w:t>4</w:t>
            </w:r>
            <w:r w:rsidR="0011787A">
              <w:rPr>
                <w:smallCaps w:val="0"/>
                <w:color w:val="auto"/>
                <w:szCs w:val="22"/>
              </w:rPr>
              <w:tab/>
            </w:r>
            <w:r w:rsidR="0011787A" w:rsidRPr="007245DC">
              <w:rPr>
                <w:rStyle w:val="Hyperlink"/>
              </w:rPr>
              <w:t>Referenties</w:t>
            </w:r>
            <w:r w:rsidR="0011787A">
              <w:rPr>
                <w:webHidden/>
              </w:rPr>
              <w:tab/>
            </w:r>
            <w:r w:rsidR="0011787A">
              <w:rPr>
                <w:webHidden/>
              </w:rPr>
              <w:fldChar w:fldCharType="begin"/>
            </w:r>
            <w:r w:rsidR="0011787A">
              <w:rPr>
                <w:webHidden/>
              </w:rPr>
              <w:instrText xml:space="preserve"> PAGEREF _Toc513548006 \h </w:instrText>
            </w:r>
            <w:r w:rsidR="0011787A">
              <w:rPr>
                <w:webHidden/>
              </w:rPr>
            </w:r>
            <w:r w:rsidR="0011787A">
              <w:rPr>
                <w:webHidden/>
              </w:rPr>
              <w:fldChar w:fldCharType="separate"/>
            </w:r>
            <w:r w:rsidR="0011787A">
              <w:rPr>
                <w:webHidden/>
              </w:rPr>
              <w:t>12</w:t>
            </w:r>
            <w:r w:rsidR="0011787A">
              <w:rPr>
                <w:webHidden/>
              </w:rPr>
              <w:fldChar w:fldCharType="end"/>
            </w:r>
          </w:hyperlink>
        </w:p>
        <w:p w:rsidR="0011787A" w:rsidRDefault="00064210">
          <w:pPr>
            <w:pStyle w:val="Inhopg3"/>
            <w:tabs>
              <w:tab w:val="left" w:pos="1325"/>
            </w:tabs>
            <w:rPr>
              <w:smallCaps w:val="0"/>
              <w:szCs w:val="22"/>
            </w:rPr>
          </w:pPr>
          <w:hyperlink w:anchor="_Toc513548007" w:history="1">
            <w:r w:rsidR="0011787A" w:rsidRPr="007245DC">
              <w:rPr>
                <w:rStyle w:val="Hyperlink"/>
                <w14:scene3d>
                  <w14:camera w14:prst="orthographicFront"/>
                  <w14:lightRig w14:rig="threePt" w14:dir="t">
                    <w14:rot w14:lat="0" w14:lon="0" w14:rev="0"/>
                  </w14:lightRig>
                </w14:scene3d>
              </w:rPr>
              <w:t>4.1.1</w:t>
            </w:r>
            <w:r w:rsidR="0011787A">
              <w:rPr>
                <w:smallCaps w:val="0"/>
                <w:szCs w:val="22"/>
              </w:rPr>
              <w:tab/>
            </w:r>
            <w:r w:rsidR="0011787A" w:rsidRPr="007245DC">
              <w:rPr>
                <w:rStyle w:val="Hyperlink"/>
              </w:rPr>
              <w:t>afspraken</w:t>
            </w:r>
            <w:r w:rsidR="0011787A">
              <w:rPr>
                <w:webHidden/>
              </w:rPr>
              <w:tab/>
            </w:r>
            <w:r w:rsidR="0011787A">
              <w:rPr>
                <w:webHidden/>
              </w:rPr>
              <w:fldChar w:fldCharType="begin"/>
            </w:r>
            <w:r w:rsidR="0011787A">
              <w:rPr>
                <w:webHidden/>
              </w:rPr>
              <w:instrText xml:space="preserve"> PAGEREF _Toc513548007 \h </w:instrText>
            </w:r>
            <w:r w:rsidR="0011787A">
              <w:rPr>
                <w:webHidden/>
              </w:rPr>
            </w:r>
            <w:r w:rsidR="0011787A">
              <w:rPr>
                <w:webHidden/>
              </w:rPr>
              <w:fldChar w:fldCharType="separate"/>
            </w:r>
            <w:r w:rsidR="0011787A">
              <w:rPr>
                <w:webHidden/>
              </w:rPr>
              <w:t>12</w:t>
            </w:r>
            <w:r w:rsidR="0011787A">
              <w:rPr>
                <w:webHidden/>
              </w:rPr>
              <w:fldChar w:fldCharType="end"/>
            </w:r>
          </w:hyperlink>
        </w:p>
        <w:p w:rsidR="0011787A" w:rsidRDefault="00064210">
          <w:pPr>
            <w:pStyle w:val="Inhopg2"/>
            <w:tabs>
              <w:tab w:val="left" w:pos="878"/>
            </w:tabs>
            <w:rPr>
              <w:smallCaps w:val="0"/>
              <w:szCs w:val="22"/>
            </w:rPr>
          </w:pPr>
          <w:hyperlink w:anchor="_Toc513548008" w:history="1">
            <w:r w:rsidR="0011787A" w:rsidRPr="007245DC">
              <w:rPr>
                <w:rStyle w:val="Hyperlink"/>
              </w:rPr>
              <w:t>4.2</w:t>
            </w:r>
            <w:r w:rsidR="0011787A">
              <w:rPr>
                <w:smallCaps w:val="0"/>
                <w:szCs w:val="22"/>
              </w:rPr>
              <w:tab/>
            </w:r>
            <w:r w:rsidR="0011787A" w:rsidRPr="007245DC">
              <w:rPr>
                <w:rStyle w:val="Hyperlink"/>
              </w:rPr>
              <w:t>Opvolging na het overleg</w:t>
            </w:r>
            <w:r w:rsidR="0011787A">
              <w:rPr>
                <w:webHidden/>
              </w:rPr>
              <w:tab/>
            </w:r>
            <w:r w:rsidR="0011787A">
              <w:rPr>
                <w:webHidden/>
              </w:rPr>
              <w:fldChar w:fldCharType="begin"/>
            </w:r>
            <w:r w:rsidR="0011787A">
              <w:rPr>
                <w:webHidden/>
              </w:rPr>
              <w:instrText xml:space="preserve"> PAGEREF _Toc513548008 \h </w:instrText>
            </w:r>
            <w:r w:rsidR="0011787A">
              <w:rPr>
                <w:webHidden/>
              </w:rPr>
            </w:r>
            <w:r w:rsidR="0011787A">
              <w:rPr>
                <w:webHidden/>
              </w:rPr>
              <w:fldChar w:fldCharType="separate"/>
            </w:r>
            <w:r w:rsidR="0011787A">
              <w:rPr>
                <w:webHidden/>
              </w:rPr>
              <w:t>12</w:t>
            </w:r>
            <w:r w:rsidR="0011787A">
              <w:rPr>
                <w:webHidden/>
              </w:rPr>
              <w:fldChar w:fldCharType="end"/>
            </w:r>
          </w:hyperlink>
        </w:p>
        <w:p w:rsidR="0011787A" w:rsidRDefault="00064210">
          <w:pPr>
            <w:pStyle w:val="Inhopg1"/>
            <w:tabs>
              <w:tab w:val="left" w:pos="446"/>
            </w:tabs>
            <w:rPr>
              <w:smallCaps w:val="0"/>
              <w:color w:val="auto"/>
              <w:szCs w:val="22"/>
            </w:rPr>
          </w:pPr>
          <w:hyperlink w:anchor="_Toc513548009" w:history="1">
            <w:r w:rsidR="0011787A" w:rsidRPr="007245DC">
              <w:rPr>
                <w:rStyle w:val="Hyperlink"/>
              </w:rPr>
              <w:t>5</w:t>
            </w:r>
            <w:r w:rsidR="0011787A">
              <w:rPr>
                <w:smallCaps w:val="0"/>
                <w:color w:val="auto"/>
                <w:szCs w:val="22"/>
              </w:rPr>
              <w:tab/>
            </w:r>
            <w:r w:rsidR="0011787A" w:rsidRPr="007245DC">
              <w:rPr>
                <w:rStyle w:val="Hyperlink"/>
              </w:rPr>
              <w:t>Financiering</w:t>
            </w:r>
            <w:r w:rsidR="0011787A">
              <w:rPr>
                <w:webHidden/>
              </w:rPr>
              <w:tab/>
            </w:r>
            <w:r w:rsidR="0011787A">
              <w:rPr>
                <w:webHidden/>
              </w:rPr>
              <w:fldChar w:fldCharType="begin"/>
            </w:r>
            <w:r w:rsidR="0011787A">
              <w:rPr>
                <w:webHidden/>
              </w:rPr>
              <w:instrText xml:space="preserve"> PAGEREF _Toc513548009 \h </w:instrText>
            </w:r>
            <w:r w:rsidR="0011787A">
              <w:rPr>
                <w:webHidden/>
              </w:rPr>
            </w:r>
            <w:r w:rsidR="0011787A">
              <w:rPr>
                <w:webHidden/>
              </w:rPr>
              <w:fldChar w:fldCharType="separate"/>
            </w:r>
            <w:r w:rsidR="0011787A">
              <w:rPr>
                <w:webHidden/>
              </w:rPr>
              <w:t>14</w:t>
            </w:r>
            <w:r w:rsidR="0011787A">
              <w:rPr>
                <w:webHidden/>
              </w:rPr>
              <w:fldChar w:fldCharType="end"/>
            </w:r>
          </w:hyperlink>
        </w:p>
        <w:p w:rsidR="0011787A" w:rsidRDefault="00064210">
          <w:pPr>
            <w:pStyle w:val="Inhopg1"/>
            <w:tabs>
              <w:tab w:val="left" w:pos="446"/>
            </w:tabs>
            <w:rPr>
              <w:smallCaps w:val="0"/>
              <w:color w:val="auto"/>
              <w:szCs w:val="22"/>
            </w:rPr>
          </w:pPr>
          <w:hyperlink w:anchor="_Toc513548010" w:history="1">
            <w:r w:rsidR="0011787A" w:rsidRPr="007245DC">
              <w:rPr>
                <w:rStyle w:val="Hyperlink"/>
              </w:rPr>
              <w:t>6</w:t>
            </w:r>
            <w:r w:rsidR="0011787A">
              <w:rPr>
                <w:smallCaps w:val="0"/>
                <w:color w:val="auto"/>
                <w:szCs w:val="22"/>
              </w:rPr>
              <w:tab/>
            </w:r>
            <w:r w:rsidR="0011787A" w:rsidRPr="007245DC">
              <w:rPr>
                <w:rStyle w:val="Hyperlink"/>
              </w:rPr>
              <w:t>Accredicatie</w:t>
            </w:r>
            <w:r w:rsidR="0011787A">
              <w:rPr>
                <w:webHidden/>
              </w:rPr>
              <w:tab/>
            </w:r>
            <w:r w:rsidR="0011787A">
              <w:rPr>
                <w:webHidden/>
              </w:rPr>
              <w:fldChar w:fldCharType="begin"/>
            </w:r>
            <w:r w:rsidR="0011787A">
              <w:rPr>
                <w:webHidden/>
              </w:rPr>
              <w:instrText xml:space="preserve"> PAGEREF _Toc513548010 \h </w:instrText>
            </w:r>
            <w:r w:rsidR="0011787A">
              <w:rPr>
                <w:webHidden/>
              </w:rPr>
            </w:r>
            <w:r w:rsidR="0011787A">
              <w:rPr>
                <w:webHidden/>
              </w:rPr>
              <w:fldChar w:fldCharType="separate"/>
            </w:r>
            <w:r w:rsidR="0011787A">
              <w:rPr>
                <w:webHidden/>
              </w:rPr>
              <w:t>14</w:t>
            </w:r>
            <w:r w:rsidR="0011787A">
              <w:rPr>
                <w:webHidden/>
              </w:rPr>
              <w:fldChar w:fldCharType="end"/>
            </w:r>
          </w:hyperlink>
        </w:p>
        <w:p w:rsidR="0011787A" w:rsidRDefault="00064210">
          <w:pPr>
            <w:pStyle w:val="Inhopg2"/>
            <w:tabs>
              <w:tab w:val="left" w:pos="878"/>
            </w:tabs>
            <w:rPr>
              <w:smallCaps w:val="0"/>
              <w:szCs w:val="22"/>
            </w:rPr>
          </w:pPr>
          <w:hyperlink w:anchor="_Toc513548011" w:history="1">
            <w:r w:rsidR="0011787A" w:rsidRPr="007245DC">
              <w:rPr>
                <w:rStyle w:val="Hyperlink"/>
              </w:rPr>
              <w:t>6.1</w:t>
            </w:r>
            <w:r w:rsidR="0011787A">
              <w:rPr>
                <w:smallCaps w:val="0"/>
                <w:szCs w:val="22"/>
              </w:rPr>
              <w:tab/>
            </w:r>
            <w:r w:rsidR="0011787A" w:rsidRPr="007245DC">
              <w:rPr>
                <w:rStyle w:val="Hyperlink"/>
              </w:rPr>
              <w:t>Voor apothekers</w:t>
            </w:r>
            <w:r w:rsidR="0011787A">
              <w:rPr>
                <w:webHidden/>
              </w:rPr>
              <w:tab/>
            </w:r>
            <w:r w:rsidR="0011787A">
              <w:rPr>
                <w:webHidden/>
              </w:rPr>
              <w:fldChar w:fldCharType="begin"/>
            </w:r>
            <w:r w:rsidR="0011787A">
              <w:rPr>
                <w:webHidden/>
              </w:rPr>
              <w:instrText xml:space="preserve"> PAGEREF _Toc513548011 \h </w:instrText>
            </w:r>
            <w:r w:rsidR="0011787A">
              <w:rPr>
                <w:webHidden/>
              </w:rPr>
            </w:r>
            <w:r w:rsidR="0011787A">
              <w:rPr>
                <w:webHidden/>
              </w:rPr>
              <w:fldChar w:fldCharType="separate"/>
            </w:r>
            <w:r w:rsidR="0011787A">
              <w:rPr>
                <w:webHidden/>
              </w:rPr>
              <w:t>14</w:t>
            </w:r>
            <w:r w:rsidR="0011787A">
              <w:rPr>
                <w:webHidden/>
              </w:rPr>
              <w:fldChar w:fldCharType="end"/>
            </w:r>
          </w:hyperlink>
        </w:p>
        <w:p w:rsidR="0011787A" w:rsidRDefault="00064210">
          <w:pPr>
            <w:pStyle w:val="Inhopg2"/>
            <w:tabs>
              <w:tab w:val="left" w:pos="878"/>
            </w:tabs>
            <w:rPr>
              <w:smallCaps w:val="0"/>
              <w:szCs w:val="22"/>
            </w:rPr>
          </w:pPr>
          <w:hyperlink w:anchor="_Toc513548012" w:history="1">
            <w:r w:rsidR="0011787A" w:rsidRPr="007245DC">
              <w:rPr>
                <w:rStyle w:val="Hyperlink"/>
              </w:rPr>
              <w:t>6.2</w:t>
            </w:r>
            <w:r w:rsidR="0011787A">
              <w:rPr>
                <w:smallCaps w:val="0"/>
                <w:szCs w:val="22"/>
              </w:rPr>
              <w:tab/>
            </w:r>
            <w:r w:rsidR="0011787A" w:rsidRPr="007245DC">
              <w:rPr>
                <w:rStyle w:val="Hyperlink"/>
              </w:rPr>
              <w:t>Voor artsen</w:t>
            </w:r>
            <w:r w:rsidR="0011787A">
              <w:rPr>
                <w:webHidden/>
              </w:rPr>
              <w:tab/>
            </w:r>
            <w:r w:rsidR="0011787A">
              <w:rPr>
                <w:webHidden/>
              </w:rPr>
              <w:fldChar w:fldCharType="begin"/>
            </w:r>
            <w:r w:rsidR="0011787A">
              <w:rPr>
                <w:webHidden/>
              </w:rPr>
              <w:instrText xml:space="preserve"> PAGEREF _Toc513548012 \h </w:instrText>
            </w:r>
            <w:r w:rsidR="0011787A">
              <w:rPr>
                <w:webHidden/>
              </w:rPr>
            </w:r>
            <w:r w:rsidR="0011787A">
              <w:rPr>
                <w:webHidden/>
              </w:rPr>
              <w:fldChar w:fldCharType="separate"/>
            </w:r>
            <w:r w:rsidR="0011787A">
              <w:rPr>
                <w:webHidden/>
              </w:rPr>
              <w:t>14</w:t>
            </w:r>
            <w:r w:rsidR="0011787A">
              <w:rPr>
                <w:webHidden/>
              </w:rPr>
              <w:fldChar w:fldCharType="end"/>
            </w:r>
          </w:hyperlink>
        </w:p>
        <w:p w:rsidR="0011787A" w:rsidRDefault="00064210">
          <w:pPr>
            <w:pStyle w:val="Inhopg1"/>
            <w:tabs>
              <w:tab w:val="left" w:pos="446"/>
            </w:tabs>
            <w:rPr>
              <w:smallCaps w:val="0"/>
              <w:color w:val="auto"/>
              <w:szCs w:val="22"/>
            </w:rPr>
          </w:pPr>
          <w:hyperlink w:anchor="_Toc513548013" w:history="1">
            <w:r w:rsidR="0011787A" w:rsidRPr="007245DC">
              <w:rPr>
                <w:rStyle w:val="Hyperlink"/>
              </w:rPr>
              <w:t>7</w:t>
            </w:r>
            <w:r w:rsidR="0011787A">
              <w:rPr>
                <w:smallCaps w:val="0"/>
                <w:color w:val="auto"/>
                <w:szCs w:val="22"/>
              </w:rPr>
              <w:tab/>
            </w:r>
            <w:r w:rsidR="0011787A" w:rsidRPr="007245DC">
              <w:rPr>
                <w:rStyle w:val="Hyperlink"/>
              </w:rPr>
              <w:t>Didactische materialen en bijlagen</w:t>
            </w:r>
            <w:r w:rsidR="0011787A">
              <w:rPr>
                <w:webHidden/>
              </w:rPr>
              <w:tab/>
            </w:r>
            <w:r w:rsidR="0011787A">
              <w:rPr>
                <w:webHidden/>
              </w:rPr>
              <w:fldChar w:fldCharType="begin"/>
            </w:r>
            <w:r w:rsidR="0011787A">
              <w:rPr>
                <w:webHidden/>
              </w:rPr>
              <w:instrText xml:space="preserve"> PAGEREF _Toc513548013 \h </w:instrText>
            </w:r>
            <w:r w:rsidR="0011787A">
              <w:rPr>
                <w:webHidden/>
              </w:rPr>
            </w:r>
            <w:r w:rsidR="0011787A">
              <w:rPr>
                <w:webHidden/>
              </w:rPr>
              <w:fldChar w:fldCharType="separate"/>
            </w:r>
            <w:r w:rsidR="0011787A">
              <w:rPr>
                <w:webHidden/>
              </w:rPr>
              <w:t>16</w:t>
            </w:r>
            <w:r w:rsidR="0011787A">
              <w:rPr>
                <w:webHidden/>
              </w:rPr>
              <w:fldChar w:fldCharType="end"/>
            </w:r>
          </w:hyperlink>
        </w:p>
        <w:p w:rsidR="0011787A" w:rsidRDefault="00064210">
          <w:pPr>
            <w:pStyle w:val="Inhopg2"/>
            <w:tabs>
              <w:tab w:val="left" w:pos="878"/>
            </w:tabs>
            <w:rPr>
              <w:smallCaps w:val="0"/>
              <w:szCs w:val="22"/>
            </w:rPr>
          </w:pPr>
          <w:hyperlink w:anchor="_Toc513548014" w:history="1">
            <w:r w:rsidR="0011787A" w:rsidRPr="007245DC">
              <w:rPr>
                <w:rStyle w:val="Hyperlink"/>
              </w:rPr>
              <w:t>7.1</w:t>
            </w:r>
            <w:r w:rsidR="0011787A">
              <w:rPr>
                <w:smallCaps w:val="0"/>
                <w:szCs w:val="22"/>
              </w:rPr>
              <w:tab/>
            </w:r>
            <w:r w:rsidR="0011787A" w:rsidRPr="007245DC">
              <w:rPr>
                <w:rStyle w:val="Hyperlink"/>
              </w:rPr>
              <w:t>Intentieverklaring</w:t>
            </w:r>
            <w:r w:rsidR="0011787A">
              <w:rPr>
                <w:webHidden/>
              </w:rPr>
              <w:tab/>
            </w:r>
            <w:r w:rsidR="0011787A">
              <w:rPr>
                <w:webHidden/>
              </w:rPr>
              <w:fldChar w:fldCharType="begin"/>
            </w:r>
            <w:r w:rsidR="0011787A">
              <w:rPr>
                <w:webHidden/>
              </w:rPr>
              <w:instrText xml:space="preserve"> PAGEREF _Toc513548014 \h </w:instrText>
            </w:r>
            <w:r w:rsidR="0011787A">
              <w:rPr>
                <w:webHidden/>
              </w:rPr>
            </w:r>
            <w:r w:rsidR="0011787A">
              <w:rPr>
                <w:webHidden/>
              </w:rPr>
              <w:fldChar w:fldCharType="separate"/>
            </w:r>
            <w:r w:rsidR="0011787A">
              <w:rPr>
                <w:webHidden/>
              </w:rPr>
              <w:t>16</w:t>
            </w:r>
            <w:r w:rsidR="0011787A">
              <w:rPr>
                <w:webHidden/>
              </w:rPr>
              <w:fldChar w:fldCharType="end"/>
            </w:r>
          </w:hyperlink>
        </w:p>
        <w:p w:rsidR="0011787A" w:rsidRDefault="00064210">
          <w:pPr>
            <w:pStyle w:val="Inhopg2"/>
            <w:tabs>
              <w:tab w:val="left" w:pos="878"/>
            </w:tabs>
            <w:rPr>
              <w:smallCaps w:val="0"/>
              <w:szCs w:val="22"/>
            </w:rPr>
          </w:pPr>
          <w:hyperlink w:anchor="_Toc513548015" w:history="1">
            <w:r w:rsidR="0011787A" w:rsidRPr="007245DC">
              <w:rPr>
                <w:rStyle w:val="Hyperlink"/>
              </w:rPr>
              <w:t>7.2</w:t>
            </w:r>
            <w:r w:rsidR="0011787A">
              <w:rPr>
                <w:smallCaps w:val="0"/>
                <w:szCs w:val="22"/>
              </w:rPr>
              <w:tab/>
            </w:r>
            <w:r w:rsidR="0011787A" w:rsidRPr="007245DC">
              <w:rPr>
                <w:rStyle w:val="Hyperlink"/>
              </w:rPr>
              <w:t>Powerpoint voor moderator</w:t>
            </w:r>
            <w:r w:rsidR="0011787A">
              <w:rPr>
                <w:webHidden/>
              </w:rPr>
              <w:tab/>
            </w:r>
            <w:r w:rsidR="0011787A">
              <w:rPr>
                <w:webHidden/>
              </w:rPr>
              <w:fldChar w:fldCharType="begin"/>
            </w:r>
            <w:r w:rsidR="0011787A">
              <w:rPr>
                <w:webHidden/>
              </w:rPr>
              <w:instrText xml:space="preserve"> PAGEREF _Toc513548015 \h </w:instrText>
            </w:r>
            <w:r w:rsidR="0011787A">
              <w:rPr>
                <w:webHidden/>
              </w:rPr>
            </w:r>
            <w:r w:rsidR="0011787A">
              <w:rPr>
                <w:webHidden/>
              </w:rPr>
              <w:fldChar w:fldCharType="separate"/>
            </w:r>
            <w:r w:rsidR="0011787A">
              <w:rPr>
                <w:webHidden/>
              </w:rPr>
              <w:t>16</w:t>
            </w:r>
            <w:r w:rsidR="0011787A">
              <w:rPr>
                <w:webHidden/>
              </w:rPr>
              <w:fldChar w:fldCharType="end"/>
            </w:r>
          </w:hyperlink>
        </w:p>
        <w:p w:rsidR="0011787A" w:rsidRDefault="00064210">
          <w:pPr>
            <w:pStyle w:val="Inhopg2"/>
            <w:tabs>
              <w:tab w:val="left" w:pos="878"/>
            </w:tabs>
            <w:rPr>
              <w:smallCaps w:val="0"/>
              <w:szCs w:val="22"/>
            </w:rPr>
          </w:pPr>
          <w:hyperlink w:anchor="_Toc513548016" w:history="1">
            <w:r w:rsidR="0011787A" w:rsidRPr="007245DC">
              <w:rPr>
                <w:rStyle w:val="Hyperlink"/>
              </w:rPr>
              <w:t>7.3</w:t>
            </w:r>
            <w:r w:rsidR="0011787A">
              <w:rPr>
                <w:smallCaps w:val="0"/>
                <w:szCs w:val="22"/>
              </w:rPr>
              <w:tab/>
            </w:r>
            <w:r w:rsidR="0011787A" w:rsidRPr="007245DC">
              <w:rPr>
                <w:rStyle w:val="Hyperlink"/>
              </w:rPr>
              <w:t>Casuïstiek</w:t>
            </w:r>
            <w:r w:rsidR="0011787A">
              <w:rPr>
                <w:webHidden/>
              </w:rPr>
              <w:tab/>
            </w:r>
            <w:r w:rsidR="0011787A">
              <w:rPr>
                <w:webHidden/>
              </w:rPr>
              <w:fldChar w:fldCharType="begin"/>
            </w:r>
            <w:r w:rsidR="0011787A">
              <w:rPr>
                <w:webHidden/>
              </w:rPr>
              <w:instrText xml:space="preserve"> PAGEREF _Toc513548016 \h </w:instrText>
            </w:r>
            <w:r w:rsidR="0011787A">
              <w:rPr>
                <w:webHidden/>
              </w:rPr>
            </w:r>
            <w:r w:rsidR="0011787A">
              <w:rPr>
                <w:webHidden/>
              </w:rPr>
              <w:fldChar w:fldCharType="separate"/>
            </w:r>
            <w:r w:rsidR="0011787A">
              <w:rPr>
                <w:webHidden/>
              </w:rPr>
              <w:t>16</w:t>
            </w:r>
            <w:r w:rsidR="0011787A">
              <w:rPr>
                <w:webHidden/>
              </w:rPr>
              <w:fldChar w:fldCharType="end"/>
            </w:r>
          </w:hyperlink>
        </w:p>
        <w:p w:rsidR="0011787A" w:rsidRDefault="00064210">
          <w:pPr>
            <w:pStyle w:val="Inhopg2"/>
            <w:tabs>
              <w:tab w:val="left" w:pos="878"/>
            </w:tabs>
            <w:rPr>
              <w:smallCaps w:val="0"/>
              <w:szCs w:val="22"/>
            </w:rPr>
          </w:pPr>
          <w:hyperlink w:anchor="_Toc513548017" w:history="1">
            <w:r w:rsidR="0011787A" w:rsidRPr="007245DC">
              <w:rPr>
                <w:rStyle w:val="Hyperlink"/>
              </w:rPr>
              <w:t>7.4</w:t>
            </w:r>
            <w:r w:rsidR="0011787A">
              <w:rPr>
                <w:smallCaps w:val="0"/>
                <w:szCs w:val="22"/>
              </w:rPr>
              <w:tab/>
            </w:r>
            <w:r w:rsidR="0011787A" w:rsidRPr="007245DC">
              <w:rPr>
                <w:rStyle w:val="Hyperlink"/>
              </w:rPr>
              <w:t>Folder</w:t>
            </w:r>
            <w:r w:rsidR="0011787A">
              <w:rPr>
                <w:webHidden/>
              </w:rPr>
              <w:tab/>
            </w:r>
            <w:r w:rsidR="0011787A">
              <w:rPr>
                <w:webHidden/>
              </w:rPr>
              <w:fldChar w:fldCharType="begin"/>
            </w:r>
            <w:r w:rsidR="0011787A">
              <w:rPr>
                <w:webHidden/>
              </w:rPr>
              <w:instrText xml:space="preserve"> PAGEREF _Toc513548017 \h </w:instrText>
            </w:r>
            <w:r w:rsidR="0011787A">
              <w:rPr>
                <w:webHidden/>
              </w:rPr>
            </w:r>
            <w:r w:rsidR="0011787A">
              <w:rPr>
                <w:webHidden/>
              </w:rPr>
              <w:fldChar w:fldCharType="separate"/>
            </w:r>
            <w:r w:rsidR="0011787A">
              <w:rPr>
                <w:webHidden/>
              </w:rPr>
              <w:t>17</w:t>
            </w:r>
            <w:r w:rsidR="0011787A">
              <w:rPr>
                <w:webHidden/>
              </w:rPr>
              <w:fldChar w:fldCharType="end"/>
            </w:r>
          </w:hyperlink>
        </w:p>
        <w:p w:rsidR="0011787A" w:rsidRDefault="00064210">
          <w:pPr>
            <w:pStyle w:val="Inhopg2"/>
            <w:tabs>
              <w:tab w:val="left" w:pos="878"/>
            </w:tabs>
            <w:rPr>
              <w:smallCaps w:val="0"/>
              <w:szCs w:val="22"/>
            </w:rPr>
          </w:pPr>
          <w:hyperlink w:anchor="_Toc513548018" w:history="1">
            <w:r w:rsidR="0011787A" w:rsidRPr="007245DC">
              <w:rPr>
                <w:rStyle w:val="Hyperlink"/>
              </w:rPr>
              <w:t>7.5</w:t>
            </w:r>
            <w:r w:rsidR="0011787A">
              <w:rPr>
                <w:smallCaps w:val="0"/>
                <w:szCs w:val="22"/>
              </w:rPr>
              <w:tab/>
            </w:r>
            <w:r w:rsidR="0011787A" w:rsidRPr="007245DC">
              <w:rPr>
                <w:rStyle w:val="Hyperlink"/>
              </w:rPr>
              <w:t>Achtergrond bij opioïden</w:t>
            </w:r>
            <w:r w:rsidR="0011787A">
              <w:rPr>
                <w:webHidden/>
              </w:rPr>
              <w:tab/>
            </w:r>
            <w:r w:rsidR="0011787A">
              <w:rPr>
                <w:webHidden/>
              </w:rPr>
              <w:fldChar w:fldCharType="begin"/>
            </w:r>
            <w:r w:rsidR="0011787A">
              <w:rPr>
                <w:webHidden/>
              </w:rPr>
              <w:instrText xml:space="preserve"> PAGEREF _Toc513548018 \h </w:instrText>
            </w:r>
            <w:r w:rsidR="0011787A">
              <w:rPr>
                <w:webHidden/>
              </w:rPr>
            </w:r>
            <w:r w:rsidR="0011787A">
              <w:rPr>
                <w:webHidden/>
              </w:rPr>
              <w:fldChar w:fldCharType="separate"/>
            </w:r>
            <w:r w:rsidR="0011787A">
              <w:rPr>
                <w:webHidden/>
              </w:rPr>
              <w:t>17</w:t>
            </w:r>
            <w:r w:rsidR="0011787A">
              <w:rPr>
                <w:webHidden/>
              </w:rPr>
              <w:fldChar w:fldCharType="end"/>
            </w:r>
          </w:hyperlink>
        </w:p>
        <w:p w:rsidR="0011787A" w:rsidRDefault="00064210">
          <w:pPr>
            <w:pStyle w:val="Inhopg2"/>
            <w:tabs>
              <w:tab w:val="left" w:pos="878"/>
            </w:tabs>
            <w:rPr>
              <w:smallCaps w:val="0"/>
              <w:szCs w:val="22"/>
            </w:rPr>
          </w:pPr>
          <w:hyperlink w:anchor="_Toc513548019" w:history="1">
            <w:r w:rsidR="0011787A" w:rsidRPr="007245DC">
              <w:rPr>
                <w:rStyle w:val="Hyperlink"/>
              </w:rPr>
              <w:t>7.6</w:t>
            </w:r>
            <w:r w:rsidR="0011787A">
              <w:rPr>
                <w:smallCaps w:val="0"/>
                <w:szCs w:val="22"/>
              </w:rPr>
              <w:tab/>
            </w:r>
            <w:r w:rsidR="0011787A" w:rsidRPr="007245DC">
              <w:rPr>
                <w:rStyle w:val="Hyperlink"/>
              </w:rPr>
              <w:t>Steekkaarten</w:t>
            </w:r>
            <w:r w:rsidR="0011787A">
              <w:rPr>
                <w:webHidden/>
              </w:rPr>
              <w:tab/>
            </w:r>
            <w:r w:rsidR="0011787A">
              <w:rPr>
                <w:webHidden/>
              </w:rPr>
              <w:fldChar w:fldCharType="begin"/>
            </w:r>
            <w:r w:rsidR="0011787A">
              <w:rPr>
                <w:webHidden/>
              </w:rPr>
              <w:instrText xml:space="preserve"> PAGEREF _Toc513548019 \h </w:instrText>
            </w:r>
            <w:r w:rsidR="0011787A">
              <w:rPr>
                <w:webHidden/>
              </w:rPr>
            </w:r>
            <w:r w:rsidR="0011787A">
              <w:rPr>
                <w:webHidden/>
              </w:rPr>
              <w:fldChar w:fldCharType="separate"/>
            </w:r>
            <w:r w:rsidR="0011787A">
              <w:rPr>
                <w:webHidden/>
              </w:rPr>
              <w:t>17</w:t>
            </w:r>
            <w:r w:rsidR="0011787A">
              <w:rPr>
                <w:webHidden/>
              </w:rPr>
              <w:fldChar w:fldCharType="end"/>
            </w:r>
          </w:hyperlink>
        </w:p>
        <w:p w:rsidR="00A210DF" w:rsidRDefault="00A210DF">
          <w:r>
            <w:rPr>
              <w:b/>
              <w:bCs/>
              <w:lang w:val="nl-NL"/>
            </w:rPr>
            <w:fldChar w:fldCharType="end"/>
          </w:r>
        </w:p>
      </w:sdtContent>
    </w:sdt>
    <w:p w:rsidR="00A210DF" w:rsidRDefault="00A210DF" w:rsidP="00CB4245">
      <w:pPr>
        <w:pStyle w:val="Lijstalinea"/>
      </w:pPr>
    </w:p>
    <w:p w:rsidR="00A210DF" w:rsidRDefault="00A210DF">
      <w:r>
        <w:br w:type="page"/>
      </w:r>
    </w:p>
    <w:p w:rsidR="00C400B5" w:rsidRDefault="00C400B5" w:rsidP="00C400B5">
      <w:pPr>
        <w:pStyle w:val="Kop1"/>
        <w:rPr>
          <w:lang w:val="en-GB"/>
        </w:rPr>
      </w:pPr>
      <w:bookmarkStart w:id="1" w:name="_Toc513547992"/>
      <w:r>
        <w:rPr>
          <w:lang w:val="en-GB"/>
        </w:rPr>
        <w:lastRenderedPageBreak/>
        <w:t>Inleiding</w:t>
      </w:r>
      <w:bookmarkEnd w:id="1"/>
    </w:p>
    <w:p w:rsidR="00131A27" w:rsidRDefault="00131A27" w:rsidP="00131A27">
      <w:pPr>
        <w:autoSpaceDE w:val="0"/>
        <w:autoSpaceDN w:val="0"/>
        <w:adjustRightInd w:val="0"/>
        <w:spacing w:before="0" w:after="0"/>
        <w:rPr>
          <w:rFonts w:asciiTheme="majorHAnsi" w:hAnsiTheme="majorHAnsi" w:cs="Calibri"/>
          <w:color w:val="000000"/>
          <w:szCs w:val="22"/>
        </w:rPr>
      </w:pPr>
      <w:r w:rsidRPr="00131A27">
        <w:rPr>
          <w:rFonts w:asciiTheme="majorHAnsi" w:hAnsiTheme="majorHAnsi" w:cs="Calibri"/>
          <w:color w:val="000000"/>
          <w:szCs w:val="22"/>
        </w:rPr>
        <w:t xml:space="preserve">Dit </w:t>
      </w:r>
      <w:r w:rsidR="00703D3C">
        <w:rPr>
          <w:rFonts w:asciiTheme="majorHAnsi" w:hAnsiTheme="majorHAnsi" w:cs="Calibri"/>
          <w:color w:val="000000"/>
          <w:szCs w:val="22"/>
        </w:rPr>
        <w:t xml:space="preserve">kwaliteit bevorderend programma </w:t>
      </w:r>
      <w:r w:rsidRPr="00131A27">
        <w:rPr>
          <w:rFonts w:asciiTheme="majorHAnsi" w:hAnsiTheme="majorHAnsi" w:cs="Calibri"/>
          <w:color w:val="000000"/>
          <w:szCs w:val="22"/>
        </w:rPr>
        <w:t xml:space="preserve">is bedoeld voor huisartsen en huisapothekers die zich willen buigen over de preventie van nierschade door veilig en verantwoord geneesmiddelengebruik. Chronisch nierfalen (CNI), wat ook de onderliggende oorzaak is, is een geleidelijke en onomkeerbare achteruitgang van de nierfunctie. De diagnose ‘nierinsufficiëntie’ wordt meestal pas laattijdig gesteld, vaak zelfs niet onderkend. Slechts een beperkte groep van patiënten is geïncludeerd in een zorgtraject CNI. Een beter gestructureerde multidisciplinaire zorg en een individueel behandelplan is daarvan het doel. </w:t>
      </w:r>
    </w:p>
    <w:p w:rsidR="00131A27" w:rsidRPr="00131A27" w:rsidRDefault="00131A27" w:rsidP="00131A27">
      <w:pPr>
        <w:autoSpaceDE w:val="0"/>
        <w:autoSpaceDN w:val="0"/>
        <w:adjustRightInd w:val="0"/>
        <w:spacing w:before="0" w:after="0"/>
        <w:rPr>
          <w:rFonts w:asciiTheme="majorHAnsi" w:hAnsiTheme="majorHAnsi" w:cs="Calibri"/>
          <w:color w:val="000000"/>
          <w:szCs w:val="22"/>
        </w:rPr>
      </w:pPr>
    </w:p>
    <w:p w:rsidR="00131A27" w:rsidRDefault="00131A27" w:rsidP="00131A27">
      <w:pPr>
        <w:autoSpaceDE w:val="0"/>
        <w:autoSpaceDN w:val="0"/>
        <w:adjustRightInd w:val="0"/>
        <w:spacing w:before="0" w:after="0"/>
        <w:rPr>
          <w:rFonts w:asciiTheme="majorHAnsi" w:hAnsiTheme="majorHAnsi" w:cs="Calibri"/>
          <w:color w:val="000000"/>
          <w:szCs w:val="22"/>
        </w:rPr>
      </w:pPr>
      <w:r w:rsidRPr="00131A27">
        <w:rPr>
          <w:rFonts w:asciiTheme="majorHAnsi" w:hAnsiTheme="majorHAnsi" w:cs="Calibri"/>
          <w:color w:val="000000"/>
          <w:szCs w:val="22"/>
        </w:rPr>
        <w:t>Echter zeer vele andere patiënten met gedaalde nierfunctie lopen risico te evolueren naar CNI. Het beleid bij CNI heeft 5 pijlers:</w:t>
      </w:r>
    </w:p>
    <w:p w:rsidR="00131A27" w:rsidRDefault="00131A27" w:rsidP="00131A27">
      <w:pPr>
        <w:autoSpaceDE w:val="0"/>
        <w:autoSpaceDN w:val="0"/>
        <w:adjustRightInd w:val="0"/>
        <w:spacing w:before="0" w:after="0"/>
        <w:ind w:firstLine="720"/>
        <w:rPr>
          <w:rFonts w:asciiTheme="majorHAnsi" w:hAnsiTheme="majorHAnsi" w:cs="Calibri"/>
          <w:color w:val="000000"/>
          <w:szCs w:val="22"/>
        </w:rPr>
      </w:pPr>
      <w:r w:rsidRPr="00131A27">
        <w:rPr>
          <w:rFonts w:asciiTheme="majorHAnsi" w:hAnsiTheme="majorHAnsi" w:cs="Calibri"/>
          <w:color w:val="000000"/>
          <w:szCs w:val="22"/>
        </w:rPr>
        <w:t xml:space="preserve">1. Nierinsufficiëntie in kaart brengen </w:t>
      </w:r>
    </w:p>
    <w:p w:rsidR="00131A27" w:rsidRDefault="00131A27" w:rsidP="00131A27">
      <w:pPr>
        <w:autoSpaceDE w:val="0"/>
        <w:autoSpaceDN w:val="0"/>
        <w:adjustRightInd w:val="0"/>
        <w:spacing w:before="0" w:after="0"/>
        <w:ind w:firstLine="720"/>
        <w:rPr>
          <w:rFonts w:asciiTheme="majorHAnsi" w:hAnsiTheme="majorHAnsi" w:cs="Calibri"/>
          <w:color w:val="000000"/>
          <w:szCs w:val="22"/>
        </w:rPr>
      </w:pPr>
      <w:r w:rsidRPr="00131A27">
        <w:rPr>
          <w:rFonts w:asciiTheme="majorHAnsi" w:hAnsiTheme="majorHAnsi" w:cs="Calibri"/>
          <w:color w:val="000000"/>
          <w:szCs w:val="22"/>
        </w:rPr>
        <w:t xml:space="preserve">2. Achteruitgang van de nierfunctie voorkomen (evolutie naar dialyse en transplantatie) </w:t>
      </w:r>
    </w:p>
    <w:p w:rsidR="00703D3C" w:rsidRDefault="00131A27" w:rsidP="00131A27">
      <w:pPr>
        <w:autoSpaceDE w:val="0"/>
        <w:autoSpaceDN w:val="0"/>
        <w:adjustRightInd w:val="0"/>
        <w:spacing w:before="0" w:after="0"/>
        <w:ind w:firstLine="720"/>
        <w:rPr>
          <w:rFonts w:asciiTheme="majorHAnsi" w:hAnsiTheme="majorHAnsi" w:cs="Calibri"/>
          <w:color w:val="000000"/>
          <w:szCs w:val="22"/>
        </w:rPr>
      </w:pPr>
      <w:r w:rsidRPr="00131A27">
        <w:rPr>
          <w:rFonts w:asciiTheme="majorHAnsi" w:hAnsiTheme="majorHAnsi" w:cs="Calibri"/>
          <w:color w:val="000000"/>
          <w:szCs w:val="22"/>
        </w:rPr>
        <w:t>3. Gevolgen en complicaties van nierinsufficiëntie opvangen</w:t>
      </w:r>
    </w:p>
    <w:p w:rsidR="00703D3C" w:rsidRDefault="00131A27" w:rsidP="00131A27">
      <w:pPr>
        <w:autoSpaceDE w:val="0"/>
        <w:autoSpaceDN w:val="0"/>
        <w:adjustRightInd w:val="0"/>
        <w:spacing w:before="0" w:after="0"/>
        <w:ind w:firstLine="720"/>
        <w:rPr>
          <w:rFonts w:asciiTheme="majorHAnsi" w:hAnsiTheme="majorHAnsi" w:cs="Calibri"/>
          <w:color w:val="000000"/>
          <w:szCs w:val="22"/>
        </w:rPr>
      </w:pPr>
      <w:r w:rsidRPr="00131A27">
        <w:rPr>
          <w:rFonts w:asciiTheme="majorHAnsi" w:hAnsiTheme="majorHAnsi" w:cs="Calibri"/>
          <w:color w:val="000000"/>
          <w:szCs w:val="22"/>
        </w:rPr>
        <w:t xml:space="preserve">4. Cardiovasculaire risicopreventie </w:t>
      </w:r>
    </w:p>
    <w:p w:rsidR="00131A27" w:rsidRPr="00131A27" w:rsidRDefault="00131A27" w:rsidP="00131A27">
      <w:pPr>
        <w:autoSpaceDE w:val="0"/>
        <w:autoSpaceDN w:val="0"/>
        <w:adjustRightInd w:val="0"/>
        <w:spacing w:before="0" w:after="0"/>
        <w:ind w:firstLine="720"/>
        <w:rPr>
          <w:rFonts w:asciiTheme="majorHAnsi" w:hAnsiTheme="majorHAnsi" w:cs="Calibri"/>
          <w:color w:val="000000"/>
          <w:szCs w:val="22"/>
        </w:rPr>
      </w:pPr>
      <w:r w:rsidRPr="00131A27">
        <w:rPr>
          <w:rFonts w:asciiTheme="majorHAnsi" w:hAnsiTheme="majorHAnsi" w:cs="Calibri"/>
          <w:color w:val="000000"/>
          <w:szCs w:val="22"/>
        </w:rPr>
        <w:t xml:space="preserve">5. Medicatiebewaking </w:t>
      </w:r>
    </w:p>
    <w:p w:rsidR="00703D3C" w:rsidRDefault="00703D3C" w:rsidP="00131A27">
      <w:pPr>
        <w:autoSpaceDE w:val="0"/>
        <w:autoSpaceDN w:val="0"/>
        <w:adjustRightInd w:val="0"/>
        <w:spacing w:before="0" w:after="0"/>
        <w:rPr>
          <w:rFonts w:asciiTheme="majorHAnsi" w:hAnsiTheme="majorHAnsi" w:cs="Calibri"/>
          <w:color w:val="000000"/>
          <w:szCs w:val="22"/>
        </w:rPr>
      </w:pPr>
    </w:p>
    <w:p w:rsidR="00131A27" w:rsidRDefault="00131A27" w:rsidP="00131A27">
      <w:pPr>
        <w:autoSpaceDE w:val="0"/>
        <w:autoSpaceDN w:val="0"/>
        <w:adjustRightInd w:val="0"/>
        <w:spacing w:before="0" w:after="0"/>
        <w:rPr>
          <w:rFonts w:asciiTheme="majorHAnsi" w:hAnsiTheme="majorHAnsi" w:cs="Calibri"/>
          <w:color w:val="000000"/>
          <w:szCs w:val="22"/>
        </w:rPr>
      </w:pPr>
      <w:r w:rsidRPr="00131A27">
        <w:rPr>
          <w:rFonts w:asciiTheme="majorHAnsi" w:hAnsiTheme="majorHAnsi" w:cs="Calibri"/>
          <w:color w:val="000000"/>
          <w:szCs w:val="22"/>
        </w:rPr>
        <w:t>Dit</w:t>
      </w:r>
      <w:r w:rsidR="00703D3C">
        <w:rPr>
          <w:rFonts w:asciiTheme="majorHAnsi" w:hAnsiTheme="majorHAnsi" w:cs="Calibri"/>
          <w:color w:val="000000"/>
          <w:szCs w:val="22"/>
        </w:rPr>
        <w:t xml:space="preserve"> programma </w:t>
      </w:r>
      <w:r w:rsidRPr="00131A27">
        <w:rPr>
          <w:rFonts w:asciiTheme="majorHAnsi" w:hAnsiTheme="majorHAnsi" w:cs="Calibri"/>
          <w:color w:val="000000"/>
          <w:szCs w:val="22"/>
        </w:rPr>
        <w:t xml:space="preserve">zet vooral in op het laatste punt, nl. medicatiebewaking. Bij patiënten met een chronisch gedaalde nierfunctie is een zorgvuldig en aangepast medicatiebeleid noodzakelijk. Niet alleen patiënten die zijn opgenomen in een zorgtraject CNI, alle patiënten met gedaalde nierfunctie verdienen een specifieke aanpak. Een aangepast medicatiebeleid betekent het afwegen van de noodzaak om potentieel nefrotoxische medicatie (inclusief over the counter (OTC) geneesmiddelen) op te starten dan wel te stoppen, goede follow-up van de nierfunctie bij nefrotoxische geneesmiddelen, en dosisaanpassing in functie van de graad van nierfalen (e-GFR). </w:t>
      </w:r>
    </w:p>
    <w:p w:rsidR="00703D3C" w:rsidRPr="00131A27" w:rsidRDefault="00703D3C" w:rsidP="00131A27">
      <w:pPr>
        <w:autoSpaceDE w:val="0"/>
        <w:autoSpaceDN w:val="0"/>
        <w:adjustRightInd w:val="0"/>
        <w:spacing w:before="0" w:after="0"/>
        <w:rPr>
          <w:rFonts w:asciiTheme="majorHAnsi" w:hAnsiTheme="majorHAnsi" w:cs="Calibri"/>
          <w:color w:val="000000"/>
          <w:szCs w:val="22"/>
        </w:rPr>
      </w:pPr>
    </w:p>
    <w:p w:rsidR="00131A27" w:rsidRPr="00131A27" w:rsidRDefault="00131A27" w:rsidP="00131A27">
      <w:pPr>
        <w:autoSpaceDE w:val="0"/>
        <w:autoSpaceDN w:val="0"/>
        <w:adjustRightInd w:val="0"/>
        <w:spacing w:before="0" w:after="0"/>
        <w:rPr>
          <w:rFonts w:asciiTheme="majorHAnsi" w:hAnsiTheme="majorHAnsi" w:cs="Calibri"/>
          <w:color w:val="000000"/>
          <w:szCs w:val="22"/>
        </w:rPr>
      </w:pPr>
      <w:r w:rsidRPr="00131A27">
        <w:rPr>
          <w:rFonts w:asciiTheme="majorHAnsi" w:hAnsiTheme="majorHAnsi" w:cs="Calibri"/>
          <w:color w:val="000000"/>
          <w:szCs w:val="22"/>
        </w:rPr>
        <w:t xml:space="preserve">De huisarts en de huisapotheker zijn de twee belangrijkste spelers in het medicatiebeleid bij chronische (nier)patiënten. Dat begint bij een goed overwogen (rationeel) geneesmiddelenkeuze, een correct voorschrift, het veilig afleveren van het geneesmiddel (geneesmiddelenbewaking), tot de farmaceutische zorg (inclusief de nodige toelichting = eerste uitgifte begeleiding). De kwaliteit van zorg voor de patiënt is ook erg gebaat bij een goede onderlinge communicatie. </w:t>
      </w:r>
    </w:p>
    <w:p w:rsidR="00131A27" w:rsidRPr="00131A27" w:rsidRDefault="00131A27" w:rsidP="00131A27">
      <w:pPr>
        <w:autoSpaceDE w:val="0"/>
        <w:autoSpaceDN w:val="0"/>
        <w:adjustRightInd w:val="0"/>
        <w:spacing w:before="0" w:after="0"/>
        <w:rPr>
          <w:rFonts w:asciiTheme="majorHAnsi" w:hAnsiTheme="majorHAnsi" w:cs="Calibri"/>
          <w:color w:val="000000"/>
          <w:szCs w:val="22"/>
        </w:rPr>
      </w:pPr>
      <w:r w:rsidRPr="00131A27">
        <w:rPr>
          <w:rFonts w:asciiTheme="majorHAnsi" w:hAnsiTheme="majorHAnsi" w:cs="Calibri"/>
          <w:color w:val="000000"/>
          <w:szCs w:val="22"/>
        </w:rPr>
        <w:lastRenderedPageBreak/>
        <w:t xml:space="preserve">Kennis (bij elkaar) vergroten en informatie uitwisselen tussen arts en apotheker (met de nefroloog als derde partner) zijn sleutels in het optimaliseren van het medicatiebeleid bij CNI-patiënten. Binnen het MFO als structureel overleg kan dit geconcretiseerd worden. Artsen en apothekers bespreken samen op welke manier de begeleiding van CNI-patiënten geoptimaliseerd kan worden, welke patiëntgegevens uitgewisseld worden, en welke patiënten risico lopen voor nierschade door geneesmiddelengebruik. </w:t>
      </w:r>
    </w:p>
    <w:p w:rsidR="00AD7ED3" w:rsidRDefault="00AD7ED3">
      <w:pPr>
        <w:spacing w:line="276" w:lineRule="auto"/>
        <w:jc w:val="left"/>
      </w:pPr>
      <w:r>
        <w:br w:type="page"/>
      </w:r>
    </w:p>
    <w:p w:rsidR="0001012F" w:rsidRDefault="00AD7ED3" w:rsidP="0001012F">
      <w:pPr>
        <w:pStyle w:val="Kop1"/>
      </w:pPr>
      <w:bookmarkStart w:id="2" w:name="_Toc513547993"/>
      <w:r>
        <w:lastRenderedPageBreak/>
        <w:t>doelstelling kwaliteit bevorderend programma</w:t>
      </w:r>
      <w:bookmarkEnd w:id="2"/>
    </w:p>
    <w:p w:rsidR="00703D3C" w:rsidRPr="00703D3C" w:rsidRDefault="00703D3C" w:rsidP="00703D3C">
      <w:p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Als algemene doelstelling beoogt dit pakket: </w:t>
      </w:r>
    </w:p>
    <w:p w:rsidR="00703D3C" w:rsidRDefault="00703D3C" w:rsidP="00703D3C">
      <w:pPr>
        <w:numPr>
          <w:ilvl w:val="0"/>
          <w:numId w:val="22"/>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1</w:t>
      </w:r>
      <w:r>
        <w:rPr>
          <w:rFonts w:asciiTheme="majorHAnsi" w:hAnsiTheme="majorHAnsi" w:cs="Calibri"/>
          <w:color w:val="000000"/>
          <w:szCs w:val="22"/>
        </w:rPr>
        <w:t xml:space="preserve">. </w:t>
      </w:r>
      <w:r w:rsidRPr="00703D3C">
        <w:rPr>
          <w:rFonts w:asciiTheme="majorHAnsi" w:hAnsiTheme="majorHAnsi" w:cs="Calibri"/>
          <w:color w:val="000000"/>
          <w:szCs w:val="22"/>
        </w:rPr>
        <w:t xml:space="preserve">Optimaliseren van het medicatie management met focus op hoog risico geneesmiddelen en </w:t>
      </w:r>
      <w:r>
        <w:rPr>
          <w:rFonts w:asciiTheme="majorHAnsi" w:hAnsiTheme="majorHAnsi" w:cs="Calibri"/>
          <w:color w:val="000000"/>
          <w:szCs w:val="22"/>
        </w:rPr>
        <w:br/>
        <w:t xml:space="preserve"> </w:t>
      </w:r>
      <w:r>
        <w:rPr>
          <w:rFonts w:asciiTheme="majorHAnsi" w:hAnsiTheme="majorHAnsi" w:cs="Calibri"/>
          <w:color w:val="000000"/>
          <w:szCs w:val="22"/>
        </w:rPr>
        <w:tab/>
      </w:r>
      <w:r w:rsidRPr="00703D3C">
        <w:rPr>
          <w:rFonts w:asciiTheme="majorHAnsi" w:hAnsiTheme="majorHAnsi" w:cs="Calibri"/>
          <w:color w:val="000000"/>
          <w:szCs w:val="22"/>
        </w:rPr>
        <w:t xml:space="preserve">hoog risico patiënten voor CNI </w:t>
      </w:r>
    </w:p>
    <w:p w:rsidR="00703D3C" w:rsidRPr="00703D3C" w:rsidRDefault="00703D3C" w:rsidP="00703D3C">
      <w:pPr>
        <w:numPr>
          <w:ilvl w:val="1"/>
          <w:numId w:val="22"/>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2. Implementeren van een systematisch overleg tussen arts en apotheker bij élke CNI-patiënt </w:t>
      </w:r>
      <w:r>
        <w:rPr>
          <w:rFonts w:asciiTheme="majorHAnsi" w:hAnsiTheme="majorHAnsi" w:cs="Calibri"/>
          <w:color w:val="000000"/>
          <w:szCs w:val="22"/>
        </w:rPr>
        <w:br/>
        <w:t xml:space="preserve"> </w:t>
      </w:r>
      <w:r>
        <w:rPr>
          <w:rFonts w:asciiTheme="majorHAnsi" w:hAnsiTheme="majorHAnsi" w:cs="Calibri"/>
          <w:color w:val="000000"/>
          <w:szCs w:val="22"/>
        </w:rPr>
        <w:tab/>
      </w:r>
      <w:r w:rsidRPr="00703D3C">
        <w:rPr>
          <w:rFonts w:asciiTheme="majorHAnsi" w:hAnsiTheme="majorHAnsi" w:cs="Calibri"/>
          <w:color w:val="000000"/>
          <w:szCs w:val="22"/>
        </w:rPr>
        <w:t xml:space="preserve">(al dan niet binnen een ZT-CNI) </w:t>
      </w:r>
    </w:p>
    <w:p w:rsidR="00703D3C" w:rsidRPr="00703D3C" w:rsidRDefault="00703D3C" w:rsidP="00703D3C">
      <w:pPr>
        <w:autoSpaceDE w:val="0"/>
        <w:autoSpaceDN w:val="0"/>
        <w:adjustRightInd w:val="0"/>
        <w:spacing w:before="0" w:after="0" w:line="240" w:lineRule="auto"/>
        <w:jc w:val="left"/>
        <w:rPr>
          <w:rFonts w:ascii="Calibri" w:hAnsi="Calibri" w:cs="Calibri"/>
          <w:color w:val="000000"/>
          <w:szCs w:val="22"/>
        </w:rPr>
      </w:pPr>
    </w:p>
    <w:p w:rsidR="00F42D84" w:rsidRDefault="00703D3C" w:rsidP="00F42D84">
      <w:pPr>
        <w:pStyle w:val="Kop2"/>
      </w:pPr>
      <w:bookmarkStart w:id="3" w:name="_Toc513547994"/>
      <w:r>
        <w:t>Leerdoelen</w:t>
      </w:r>
      <w:bookmarkEnd w:id="3"/>
    </w:p>
    <w:p w:rsidR="00703D3C" w:rsidRPr="00703D3C" w:rsidRDefault="00703D3C" w:rsidP="00703D3C">
      <w:pPr>
        <w:numPr>
          <w:ilvl w:val="0"/>
          <w:numId w:val="23"/>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1. Kennis van de actuele aanbevelingen (zowel geneesmiddelen als niet geneesmiddelen)</w:t>
      </w:r>
    </w:p>
    <w:p w:rsidR="00703D3C" w:rsidRPr="00703D3C" w:rsidRDefault="00703D3C" w:rsidP="00703D3C">
      <w:pPr>
        <w:numPr>
          <w:ilvl w:val="0"/>
          <w:numId w:val="23"/>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2. Inzicht in de uitdagingen bij de medicatiebewaking </w:t>
      </w:r>
    </w:p>
    <w:p w:rsidR="00703D3C" w:rsidRPr="00703D3C" w:rsidRDefault="00703D3C" w:rsidP="00703D3C">
      <w:pPr>
        <w:numPr>
          <w:ilvl w:val="0"/>
          <w:numId w:val="23"/>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3. kennis van hoog risico geneesmiddelen </w:t>
      </w:r>
    </w:p>
    <w:p w:rsidR="00703D3C" w:rsidRPr="00703D3C" w:rsidRDefault="00703D3C" w:rsidP="00703D3C">
      <w:pPr>
        <w:numPr>
          <w:ilvl w:val="0"/>
          <w:numId w:val="23"/>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4. zicht op de risicopatiënten binnen zijn patiëntenpopulatie (patiënten met een verminderde </w:t>
      </w:r>
      <w:r w:rsidRPr="00703D3C">
        <w:rPr>
          <w:rFonts w:asciiTheme="majorHAnsi" w:hAnsiTheme="majorHAnsi" w:cs="Calibri"/>
          <w:color w:val="000000"/>
          <w:szCs w:val="22"/>
        </w:rPr>
        <w:br/>
        <w:t xml:space="preserve"> </w:t>
      </w:r>
      <w:r w:rsidRPr="00703D3C">
        <w:rPr>
          <w:rFonts w:asciiTheme="majorHAnsi" w:hAnsiTheme="majorHAnsi" w:cs="Calibri"/>
          <w:color w:val="000000"/>
          <w:szCs w:val="22"/>
        </w:rPr>
        <w:tab/>
        <w:t xml:space="preserve">nierfunctie enerzijds, patiënten met hoog risico medicatie anderzijds) </w:t>
      </w:r>
    </w:p>
    <w:p w:rsidR="00703D3C" w:rsidRPr="00703D3C" w:rsidRDefault="00703D3C" w:rsidP="00703D3C">
      <w:pPr>
        <w:numPr>
          <w:ilvl w:val="5"/>
          <w:numId w:val="23"/>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5. definiëren/selecteren van de doelpopulatie vanuit het elektronisch medisch dossier (EMD) of </w:t>
      </w:r>
      <w:r w:rsidRPr="00703D3C">
        <w:rPr>
          <w:rFonts w:asciiTheme="majorHAnsi" w:hAnsiTheme="majorHAnsi" w:cs="Calibri"/>
          <w:color w:val="000000"/>
          <w:szCs w:val="22"/>
        </w:rPr>
        <w:br/>
        <w:t xml:space="preserve"> </w:t>
      </w:r>
      <w:r w:rsidRPr="00703D3C">
        <w:rPr>
          <w:rFonts w:asciiTheme="majorHAnsi" w:hAnsiTheme="majorHAnsi" w:cs="Calibri"/>
          <w:color w:val="000000"/>
          <w:szCs w:val="22"/>
        </w:rPr>
        <w:tab/>
        <w:t xml:space="preserve">de apotheeksoftware </w:t>
      </w:r>
    </w:p>
    <w:p w:rsidR="00703D3C" w:rsidRPr="00703D3C" w:rsidRDefault="00703D3C" w:rsidP="00703D3C">
      <w:pPr>
        <w:numPr>
          <w:ilvl w:val="0"/>
          <w:numId w:val="23"/>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6. bekwaam tot systematisch multidisciplinair overleg bij elke CNI-patient </w:t>
      </w:r>
    </w:p>
    <w:p w:rsidR="00AD7ED3" w:rsidRDefault="00AD7ED3" w:rsidP="00703D3C"/>
    <w:p w:rsidR="00703D3C" w:rsidRDefault="00703D3C" w:rsidP="00703D3C"/>
    <w:p w:rsidR="00703D3C" w:rsidRDefault="00703D3C" w:rsidP="00703D3C"/>
    <w:p w:rsidR="00703D3C" w:rsidRDefault="00703D3C" w:rsidP="00703D3C"/>
    <w:p w:rsidR="00703D3C" w:rsidRDefault="00703D3C" w:rsidP="00703D3C"/>
    <w:p w:rsidR="00703D3C" w:rsidRDefault="00703D3C" w:rsidP="00703D3C"/>
    <w:p w:rsidR="00703D3C" w:rsidRDefault="00703D3C" w:rsidP="00703D3C"/>
    <w:p w:rsidR="00703D3C" w:rsidRDefault="00703D3C" w:rsidP="00703D3C"/>
    <w:p w:rsidR="00603158" w:rsidRPr="00050D98" w:rsidRDefault="00603158" w:rsidP="00050D98">
      <w:pPr>
        <w:pStyle w:val="Kop1"/>
      </w:pPr>
      <w:bookmarkStart w:id="4" w:name="_Toc513547995"/>
      <w:r w:rsidRPr="00050D98">
        <w:lastRenderedPageBreak/>
        <w:t>HOE DIT MFO PROGRAMMA TOT EEN GOED EINDE BRENGEN?</w:t>
      </w:r>
      <w:bookmarkEnd w:id="4"/>
    </w:p>
    <w:p w:rsidR="0085740C" w:rsidRDefault="0085740C" w:rsidP="0085740C">
      <w:r>
        <w:t xml:space="preserve">De </w:t>
      </w:r>
      <w:r w:rsidRPr="0085740C">
        <w:rPr>
          <w:b/>
          <w:u w:val="single"/>
        </w:rPr>
        <w:t>lokale huisarts en apotheker</w:t>
      </w:r>
      <w:r>
        <w:t xml:space="preserve"> nemen steeds </w:t>
      </w:r>
      <w:r w:rsidRPr="0085740C">
        <w:rPr>
          <w:b/>
          <w:u w:val="single"/>
        </w:rPr>
        <w:t>samen het initiatief</w:t>
      </w:r>
      <w:r>
        <w:t xml:space="preserve"> om een MFO te organiseren. Hieronder zijn een aantal stappen beschreven die jullie ter harte dienen te nemen. In principe staat dit programma op zichzelf, met andere woorden, dit draaiboek moet jullie in staat stellen om zonder hulp van buitenaf het programma te implementeren. Natuurlijk kunnen jullie wel steeds beroep doen op jullie beroepsvereniging.</w:t>
      </w:r>
    </w:p>
    <w:p w:rsidR="0085740C" w:rsidRDefault="0085740C" w:rsidP="00603158">
      <w:r>
        <w:t>Hieronder kom je alles te weten!</w:t>
      </w:r>
    </w:p>
    <w:p w:rsidR="00603158" w:rsidRDefault="00603158" w:rsidP="00603158">
      <w:pPr>
        <w:pStyle w:val="Kop2"/>
      </w:pPr>
      <w:bookmarkStart w:id="5" w:name="_Toc513547996"/>
      <w:r w:rsidRPr="00603158">
        <w:t>Voorbereiding</w:t>
      </w:r>
      <w:r w:rsidR="0085740C">
        <w:t xml:space="preserve"> voor organisator</w:t>
      </w:r>
      <w:bookmarkEnd w:id="5"/>
    </w:p>
    <w:p w:rsidR="00603158" w:rsidRDefault="00603158" w:rsidP="008536F2">
      <w:pPr>
        <w:pStyle w:val="Lijstalinea"/>
        <w:numPr>
          <w:ilvl w:val="0"/>
          <w:numId w:val="7"/>
        </w:numPr>
      </w:pPr>
      <w:r>
        <w:t>Neem ten minste drie maand voor het geplande MFO contact op met de verantwoordelijke van dit MFO-programma (</w:t>
      </w:r>
      <w:r w:rsidR="00703D3C">
        <w:t>gert.merckx</w:t>
      </w:r>
      <w:r w:rsidRPr="0085740C">
        <w:t>@</w:t>
      </w:r>
      <w:r w:rsidR="00703D3C">
        <w:t>domusmedica.be</w:t>
      </w:r>
      <w:r w:rsidR="0085740C">
        <w:t>) indien jullie verdere vragen hebben rond de doelstelling, didactische materialen of andere praktische zaken.</w:t>
      </w:r>
    </w:p>
    <w:p w:rsidR="0085740C" w:rsidRDefault="0085740C" w:rsidP="008536F2">
      <w:pPr>
        <w:pStyle w:val="Lijstalinea"/>
        <w:numPr>
          <w:ilvl w:val="0"/>
          <w:numId w:val="7"/>
        </w:numPr>
      </w:pPr>
      <w:r>
        <w:t>Maak op voorhand goede afspraken:</w:t>
      </w:r>
    </w:p>
    <w:p w:rsidR="0085740C" w:rsidRDefault="0085740C" w:rsidP="008536F2">
      <w:pPr>
        <w:pStyle w:val="Lijstalinea"/>
        <w:numPr>
          <w:ilvl w:val="1"/>
          <w:numId w:val="7"/>
        </w:numPr>
      </w:pPr>
      <w:r>
        <w:t>Neem het draaiboek en de materialen grondig door</w:t>
      </w:r>
    </w:p>
    <w:p w:rsidR="00603158" w:rsidRDefault="0085740C" w:rsidP="008536F2">
      <w:pPr>
        <w:pStyle w:val="Lijstalinea"/>
        <w:numPr>
          <w:ilvl w:val="1"/>
          <w:numId w:val="7"/>
        </w:numPr>
      </w:pPr>
      <w:r>
        <w:t>Bespreek wat jullie lo</w:t>
      </w:r>
      <w:r w:rsidR="005C218A">
        <w:t xml:space="preserve">kaal aan bod willen laten komen, </w:t>
      </w:r>
      <w:r>
        <w:t>stem de verwa</w:t>
      </w:r>
      <w:r w:rsidR="00A074FD">
        <w:t>chtingen op elkaar af, al dan niet in ove</w:t>
      </w:r>
      <w:r w:rsidR="00C832FC">
        <w:t>rleg met een externe moderator</w:t>
      </w:r>
    </w:p>
    <w:p w:rsidR="00703D3C" w:rsidRDefault="00703D3C" w:rsidP="008536F2">
      <w:pPr>
        <w:pStyle w:val="Lijstalinea"/>
        <w:numPr>
          <w:ilvl w:val="1"/>
          <w:numId w:val="7"/>
        </w:numPr>
      </w:pPr>
      <w:r>
        <w:t>Nodig eventueel een nefroloog uit</w:t>
      </w:r>
    </w:p>
    <w:p w:rsidR="0085740C" w:rsidRDefault="0085740C" w:rsidP="008536F2">
      <w:pPr>
        <w:pStyle w:val="Lijstalinea"/>
        <w:numPr>
          <w:ilvl w:val="1"/>
          <w:numId w:val="7"/>
        </w:numPr>
      </w:pPr>
      <w:r>
        <w:t xml:space="preserve">Maak eventueel aanpassingen aan de PowerPoint </w:t>
      </w:r>
      <w:r w:rsidR="00703D3C">
        <w:t>(met behoud van de wetenschappelijke content)</w:t>
      </w:r>
    </w:p>
    <w:p w:rsidR="0085740C" w:rsidRDefault="0085740C" w:rsidP="008536F2">
      <w:pPr>
        <w:pStyle w:val="Lijstalinea"/>
        <w:numPr>
          <w:ilvl w:val="0"/>
          <w:numId w:val="7"/>
        </w:numPr>
      </w:pPr>
      <w:r>
        <w:t>Zoek een gepaste datum, locatie</w:t>
      </w:r>
      <w:r w:rsidR="00A074FD">
        <w:t>, catering…</w:t>
      </w:r>
      <w:r>
        <w:t xml:space="preserve"> en maak een uitnodiging op (uw beroepsvereniging kan u hierbij helpen), best </w:t>
      </w:r>
      <w:r w:rsidR="00A074FD">
        <w:t xml:space="preserve">ruim </w:t>
      </w:r>
      <w:r>
        <w:t>voldoende op voorhand</w:t>
      </w:r>
    </w:p>
    <w:p w:rsidR="00050D98" w:rsidRDefault="00050D98" w:rsidP="008536F2">
      <w:pPr>
        <w:pStyle w:val="Lijstalinea"/>
        <w:numPr>
          <w:ilvl w:val="0"/>
          <w:numId w:val="7"/>
        </w:numPr>
      </w:pPr>
      <w:r>
        <w:t>Vraag de RIZIV-financier</w:t>
      </w:r>
      <w:r w:rsidR="00C832FC">
        <w:t>ing aan</w:t>
      </w:r>
    </w:p>
    <w:p w:rsidR="00D372CC" w:rsidRDefault="00D372CC" w:rsidP="008536F2">
      <w:pPr>
        <w:pStyle w:val="Lijstalinea"/>
        <w:numPr>
          <w:ilvl w:val="0"/>
          <w:numId w:val="7"/>
        </w:numPr>
      </w:pPr>
      <w:r>
        <w:t>Stuur de enquête door naar de deelnemers, ongeveer een week op voorhand, plus ee</w:t>
      </w:r>
      <w:r w:rsidR="00C832FC">
        <w:t xml:space="preserve">n reminder de dag voordien </w:t>
      </w:r>
    </w:p>
    <w:p w:rsidR="00A074FD" w:rsidRDefault="00C832FC" w:rsidP="008536F2">
      <w:pPr>
        <w:pStyle w:val="Lijstalinea"/>
        <w:numPr>
          <w:ilvl w:val="0"/>
          <w:numId w:val="7"/>
        </w:numPr>
      </w:pPr>
      <w:r>
        <w:t xml:space="preserve">Zorg voor accreditatie </w:t>
      </w:r>
    </w:p>
    <w:p w:rsidR="00050D98" w:rsidRDefault="00050D98" w:rsidP="0029696D">
      <w:pPr>
        <w:pStyle w:val="Lijstalinea"/>
        <w:ind w:left="360"/>
      </w:pPr>
    </w:p>
    <w:p w:rsidR="007C6C15" w:rsidRPr="007C6C15" w:rsidRDefault="007C6C15" w:rsidP="007C6C15"/>
    <w:p w:rsidR="007C6C15" w:rsidRDefault="007C6C15" w:rsidP="007C6C15">
      <w:pPr>
        <w:pStyle w:val="Kop3"/>
      </w:pPr>
      <w:bookmarkStart w:id="6" w:name="_Toc513547997"/>
      <w:r>
        <w:lastRenderedPageBreak/>
        <w:t>Moderator</w:t>
      </w:r>
      <w:bookmarkEnd w:id="6"/>
    </w:p>
    <w:p w:rsidR="007C6C15" w:rsidRDefault="007C6C15" w:rsidP="007C6C15">
      <w:r>
        <w:t>Het overleg wordt steeds geleid door een moderator (of een duo)</w:t>
      </w:r>
      <w:r>
        <w:rPr>
          <w:rStyle w:val="Voetnootmarkering"/>
        </w:rPr>
        <w:footnoteReference w:id="1"/>
      </w:r>
      <w:r>
        <w:t>. Dit is bij voorkeur de lokale organiserende arts en/of apotheker, maar kan ook een externe moderator zijn. Van de moderator wordt verwacht dat hij/zij:</w:t>
      </w:r>
    </w:p>
    <w:p w:rsidR="007C6C15" w:rsidRDefault="007C6C15" w:rsidP="007C6C15">
      <w:pPr>
        <w:pStyle w:val="Lijstalinea"/>
        <w:numPr>
          <w:ilvl w:val="0"/>
          <w:numId w:val="8"/>
        </w:numPr>
      </w:pPr>
      <w:r>
        <w:t>Een degelijke basiskennis heeft over het onderwerp om te kunnen antwoorden op basis vragen.</w:t>
      </w:r>
    </w:p>
    <w:p w:rsidR="007C6C15" w:rsidRDefault="007C6C15" w:rsidP="007C6C15">
      <w:pPr>
        <w:pStyle w:val="Lijstalinea"/>
        <w:numPr>
          <w:ilvl w:val="0"/>
          <w:numId w:val="8"/>
        </w:numPr>
      </w:pPr>
      <w:r w:rsidRPr="00603158">
        <w:t>Het MFO in goede banen leidt</w:t>
      </w:r>
      <w:r>
        <w:t>, waarvoor h</w:t>
      </w:r>
      <w:r w:rsidRPr="00603158">
        <w:t>ij/zij een train-the-trainer sessie</w:t>
      </w:r>
      <w:r>
        <w:t xml:space="preserve"> kan</w:t>
      </w:r>
      <w:r w:rsidRPr="00603158">
        <w:t xml:space="preserve"> volgen</w:t>
      </w:r>
      <w:r>
        <w:t xml:space="preserve"> (zie agenda en nieuwsbrieven)</w:t>
      </w:r>
    </w:p>
    <w:p w:rsidR="007C6C15" w:rsidRDefault="007C6C15" w:rsidP="007C6C15">
      <w:pPr>
        <w:pStyle w:val="Lijstalinea"/>
        <w:numPr>
          <w:ilvl w:val="0"/>
          <w:numId w:val="8"/>
        </w:numPr>
      </w:pPr>
      <w:r>
        <w:t xml:space="preserve">Op voorhand de verwachtingen goed afstemt met de lokale organisator (duo huisarts/apotheker) </w:t>
      </w:r>
    </w:p>
    <w:p w:rsidR="0011787A" w:rsidRDefault="0011787A" w:rsidP="0011787A">
      <w:pPr>
        <w:pStyle w:val="Kop3"/>
      </w:pPr>
      <w:bookmarkStart w:id="7" w:name="_Toc513547998"/>
      <w:r>
        <w:t>Accredicatie</w:t>
      </w:r>
      <w:bookmarkEnd w:id="7"/>
    </w:p>
    <w:p w:rsidR="0011787A" w:rsidRPr="00050D98" w:rsidRDefault="0011787A" w:rsidP="0011787A">
      <w:r>
        <w:t>Gezien de verschillen in accreditatie tussen arts en apotheker, geven we hieronder aan welke stappen je dient te nemen om een accreditatie te voorzien voor jouw beroepsgroep (arts of apotheker).</w:t>
      </w:r>
    </w:p>
    <w:p w:rsidR="0011787A" w:rsidRDefault="0011787A" w:rsidP="0011787A">
      <w:pPr>
        <w:pStyle w:val="Kop4"/>
      </w:pPr>
      <w:r>
        <w:t>Voor apothekers</w:t>
      </w:r>
    </w:p>
    <w:p w:rsidR="0011787A" w:rsidRDefault="0011787A" w:rsidP="0011787A">
      <w:r>
        <w:t xml:space="preserve">Er is vanuit het programma accreditatie via Pharfolio (18000050007). Indien u automatische accreditatie wenst, vragen we je om volgende procedure </w:t>
      </w:r>
      <w:r w:rsidRPr="00050D98">
        <w:rPr>
          <w:b/>
          <w:u w:val="single"/>
        </w:rPr>
        <w:t>strikt</w:t>
      </w:r>
      <w:r>
        <w:t xml:space="preserve"> te volgen, zoniet kunnen we geen automatische accreditatie voorzien en zal u dit zelf moeten bijhouden als persoonlijk initiatief.</w:t>
      </w:r>
    </w:p>
    <w:p w:rsidR="0011787A" w:rsidRDefault="0011787A" w:rsidP="0011787A">
      <w:pPr>
        <w:pStyle w:val="Lijstalinea"/>
        <w:numPr>
          <w:ilvl w:val="0"/>
          <w:numId w:val="14"/>
        </w:numPr>
      </w:pPr>
      <w:r>
        <w:t xml:space="preserve">Contacteer </w:t>
      </w:r>
      <w:hyperlink r:id="rId13" w:history="1">
        <w:r w:rsidRPr="003F2D5D">
          <w:rPr>
            <w:rStyle w:val="Hyperlink"/>
          </w:rPr>
          <w:t>silas.rydant@kava.be</w:t>
        </w:r>
      </w:hyperlink>
      <w:r>
        <w:t xml:space="preserve"> </w:t>
      </w:r>
    </w:p>
    <w:p w:rsidR="0011787A" w:rsidRDefault="0011787A" w:rsidP="0011787A">
      <w:pPr>
        <w:pStyle w:val="Lijstalinea"/>
        <w:numPr>
          <w:ilvl w:val="0"/>
          <w:numId w:val="14"/>
        </w:numPr>
      </w:pPr>
      <w:r>
        <w:t>Zorg ervoor dat u over een registratiecomputer beschikt, deze kunnen normaal via uw lokale beroepsvereniging ter beschikking worden gesteld</w:t>
      </w:r>
    </w:p>
    <w:p w:rsidR="0011787A" w:rsidRDefault="0011787A" w:rsidP="0011787A">
      <w:pPr>
        <w:pStyle w:val="Lijstalinea"/>
        <w:numPr>
          <w:ilvl w:val="0"/>
          <w:numId w:val="14"/>
        </w:numPr>
      </w:pPr>
      <w:r>
        <w:t xml:space="preserve">Stuur de .CSV-file door naar </w:t>
      </w:r>
      <w:hyperlink r:id="rId14" w:history="1">
        <w:r w:rsidRPr="00BB02DD">
          <w:rPr>
            <w:rStyle w:val="Hyperlink"/>
          </w:rPr>
          <w:t>secretariaat@kava.be</w:t>
        </w:r>
      </w:hyperlink>
      <w:r>
        <w:t xml:space="preserve"> en de accreditatie wordt voor u in orde gebracht.</w:t>
      </w:r>
    </w:p>
    <w:p w:rsidR="0011787A" w:rsidRDefault="0011787A" w:rsidP="0011787A">
      <w:pPr>
        <w:pStyle w:val="Lijstalinea"/>
        <w:numPr>
          <w:ilvl w:val="0"/>
          <w:numId w:val="14"/>
        </w:numPr>
      </w:pPr>
      <w:r>
        <w:t>Bezorg deze PC terug aan uw lokale BV</w:t>
      </w:r>
    </w:p>
    <w:p w:rsidR="0011787A" w:rsidRPr="00E850D8" w:rsidRDefault="0011787A" w:rsidP="0011787A">
      <w:pPr>
        <w:rPr>
          <w:b/>
          <w:i/>
        </w:rPr>
      </w:pPr>
      <w:r w:rsidRPr="00E850D8">
        <w:rPr>
          <w:b/>
          <w:i/>
        </w:rPr>
        <w:t xml:space="preserve">Opgelet: elke andere vorm van aanwezigheid (schriftelijk of via mail) wordt niet via ons ingebracht.  </w:t>
      </w:r>
    </w:p>
    <w:p w:rsidR="0011787A" w:rsidRDefault="0011787A" w:rsidP="0011787A"/>
    <w:p w:rsidR="0011787A" w:rsidRDefault="0011787A" w:rsidP="0011787A"/>
    <w:p w:rsidR="0011787A" w:rsidRDefault="0011787A" w:rsidP="0011787A">
      <w:pPr>
        <w:pStyle w:val="Kop4"/>
      </w:pPr>
      <w:r>
        <w:lastRenderedPageBreak/>
        <w:t>Voor artsen</w:t>
      </w:r>
    </w:p>
    <w:p w:rsidR="0011787A" w:rsidRDefault="0011787A" w:rsidP="0011787A">
      <w:pPr>
        <w:spacing w:line="276" w:lineRule="auto"/>
        <w:jc w:val="left"/>
      </w:pPr>
      <w:r w:rsidRPr="0011787A">
        <w:rPr>
          <w:highlight w:val="yellow"/>
        </w:rPr>
        <w:t>GERT NOG AANVULLEN</w:t>
      </w:r>
    </w:p>
    <w:p w:rsidR="00D372CC" w:rsidRDefault="00D372CC" w:rsidP="00D372CC"/>
    <w:p w:rsidR="00D372CC" w:rsidRDefault="00703D3C" w:rsidP="00D372CC">
      <w:pPr>
        <w:pStyle w:val="Kop2"/>
      </w:pPr>
      <w:bookmarkStart w:id="8" w:name="_Toc513547999"/>
      <w:r>
        <w:t>Modules</w:t>
      </w:r>
      <w:bookmarkEnd w:id="8"/>
    </w:p>
    <w:p w:rsidR="005333F7" w:rsidRDefault="00D372CC" w:rsidP="005333F7">
      <w:r>
        <w:t>Het overleg zelf besta</w:t>
      </w:r>
      <w:r w:rsidR="00A074FD">
        <w:t xml:space="preserve">at uit verschillende </w:t>
      </w:r>
      <w:r w:rsidR="00703D3C">
        <w:t xml:space="preserve">modules die worden aangereikt. Het is aan de organiserende arts/apotheker om te bepalen welke modules worden gebruikt, al dan niet verspreid over meerdere bijeenkomsten. </w:t>
      </w:r>
      <w:r w:rsidR="00A074FD">
        <w:t xml:space="preserve"> </w:t>
      </w:r>
    </w:p>
    <w:p w:rsidR="007C6C15" w:rsidRDefault="007C6C15" w:rsidP="005333F7">
      <w:r>
        <w:t>De specifieke ondersteunende materialen kan u terugvinden in bijlagen.</w:t>
      </w:r>
    </w:p>
    <w:p w:rsidR="00703D3C" w:rsidRPr="00703D3C" w:rsidRDefault="00703D3C" w:rsidP="00703D3C">
      <w:pPr>
        <w:numPr>
          <w:ilvl w:val="0"/>
          <w:numId w:val="24"/>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 Kennisoverdracht omtrent chronisch nierfalen </w:t>
      </w:r>
    </w:p>
    <w:p w:rsidR="00703D3C" w:rsidRPr="00703D3C" w:rsidRDefault="00703D3C" w:rsidP="00703D3C">
      <w:pPr>
        <w:numPr>
          <w:ilvl w:val="0"/>
          <w:numId w:val="24"/>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 Casuïstiek, in kleine groepjes te bespreken, bij voorkeur met een lokaal nefroloog als expert </w:t>
      </w:r>
    </w:p>
    <w:p w:rsidR="00703D3C" w:rsidRPr="00703D3C" w:rsidRDefault="00703D3C" w:rsidP="00703D3C">
      <w:pPr>
        <w:numPr>
          <w:ilvl w:val="0"/>
          <w:numId w:val="24"/>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 Stellingen discussie omtrent het uitwisselen van gegevens </w:t>
      </w:r>
    </w:p>
    <w:p w:rsidR="00703D3C" w:rsidRPr="00703D3C" w:rsidRDefault="00703D3C" w:rsidP="00703D3C">
      <w:pPr>
        <w:numPr>
          <w:ilvl w:val="0"/>
          <w:numId w:val="24"/>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 Selecteren van de doelpopulatie en vastleggen in elektronisch dossier </w:t>
      </w:r>
    </w:p>
    <w:p w:rsidR="00703D3C" w:rsidRPr="00703D3C" w:rsidRDefault="00703D3C" w:rsidP="00703D3C">
      <w:pPr>
        <w:numPr>
          <w:ilvl w:val="0"/>
          <w:numId w:val="24"/>
        </w:numPr>
        <w:autoSpaceDE w:val="0"/>
        <w:autoSpaceDN w:val="0"/>
        <w:adjustRightInd w:val="0"/>
        <w:spacing w:before="0" w:after="0"/>
        <w:jc w:val="left"/>
        <w:rPr>
          <w:rFonts w:asciiTheme="majorHAnsi" w:hAnsiTheme="majorHAnsi" w:cs="Calibri"/>
          <w:color w:val="000000"/>
          <w:szCs w:val="22"/>
        </w:rPr>
      </w:pPr>
      <w:r w:rsidRPr="00703D3C">
        <w:rPr>
          <w:rFonts w:asciiTheme="majorHAnsi" w:hAnsiTheme="majorHAnsi" w:cs="Calibri"/>
          <w:color w:val="000000"/>
          <w:szCs w:val="22"/>
        </w:rPr>
        <w:t xml:space="preserve">- Medicatie Review: methodiek en inoefenen </w:t>
      </w:r>
    </w:p>
    <w:p w:rsidR="00703D3C" w:rsidRDefault="00703D3C" w:rsidP="00703D3C">
      <w:pPr>
        <w:autoSpaceDE w:val="0"/>
        <w:autoSpaceDN w:val="0"/>
        <w:adjustRightInd w:val="0"/>
        <w:spacing w:before="0" w:after="0" w:line="240" w:lineRule="auto"/>
        <w:jc w:val="left"/>
        <w:rPr>
          <w:rFonts w:ascii="Calibri" w:hAnsi="Calibri" w:cs="Calibri"/>
          <w:color w:val="000000"/>
          <w:szCs w:val="22"/>
        </w:rPr>
      </w:pPr>
    </w:p>
    <w:p w:rsidR="007C6C15" w:rsidRDefault="007C6C15" w:rsidP="00703D3C">
      <w:pPr>
        <w:autoSpaceDE w:val="0"/>
        <w:autoSpaceDN w:val="0"/>
        <w:adjustRightInd w:val="0"/>
        <w:spacing w:before="0" w:after="0" w:line="240" w:lineRule="auto"/>
        <w:jc w:val="left"/>
        <w:rPr>
          <w:rFonts w:ascii="Calibri" w:hAnsi="Calibri" w:cs="Calibri"/>
          <w:color w:val="000000"/>
          <w:szCs w:val="22"/>
        </w:rPr>
      </w:pPr>
    </w:p>
    <w:p w:rsidR="007C6C15" w:rsidRDefault="007C6C15" w:rsidP="007C6C15">
      <w:pPr>
        <w:pStyle w:val="Kop3"/>
      </w:pPr>
      <w:bookmarkStart w:id="9" w:name="_Toc513548000"/>
      <w:r>
        <w:t>Kennisoverdracht</w:t>
      </w:r>
      <w:bookmarkEnd w:id="9"/>
      <w:r>
        <w:t xml:space="preserve"> </w:t>
      </w:r>
    </w:p>
    <w:p w:rsidR="007C6C15" w:rsidRPr="007C6C15" w:rsidRDefault="007C6C15" w:rsidP="007C6C15">
      <w:pPr>
        <w:autoSpaceDE w:val="0"/>
        <w:autoSpaceDN w:val="0"/>
        <w:adjustRightInd w:val="0"/>
        <w:spacing w:before="0" w:after="0"/>
        <w:jc w:val="left"/>
        <w:rPr>
          <w:rFonts w:asciiTheme="majorHAnsi" w:hAnsiTheme="majorHAnsi" w:cs="Calibri"/>
          <w:color w:val="000000"/>
          <w:szCs w:val="22"/>
        </w:rPr>
      </w:pPr>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Deze module kan u gebruiken wanneer u van mening bent dat de beschikbare kennis niet meer op peil is, of wanneer u beslist om in een notendop de beschikbare kennis bij artsen en apothekers op elkaar af te stemmen. Een PowerPoint presentatie (CNI in een notendop) staat daarvoor ter beschikking. Deze is in een halfuurtje te bespreken. Het verdient aanbeveling dat de moderatoren op de hoogte zijn van de actuele richtlijnen, zodat eventuele vragen vlot beantwoord kunnen worden. U kan ook een lokale nefroloog uitnodigen, om als expert te functioneren. </w:t>
      </w:r>
    </w:p>
    <w:p w:rsidR="007C6C15" w:rsidRPr="007C6C15" w:rsidRDefault="007C6C15" w:rsidP="007C6C15">
      <w:pPr>
        <w:autoSpaceDE w:val="0"/>
        <w:autoSpaceDN w:val="0"/>
        <w:adjustRightInd w:val="0"/>
        <w:spacing w:before="0" w:after="0"/>
        <w:rPr>
          <w:rFonts w:asciiTheme="majorHAnsi" w:hAnsiTheme="majorHAnsi" w:cs="Calibri"/>
          <w:color w:val="000000"/>
          <w:szCs w:val="22"/>
        </w:rPr>
      </w:pPr>
    </w:p>
    <w:p w:rsidR="007C6C15" w:rsidRP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Inventariseer schriftelijk, op voorhand of na de presentatie, de vragen en knelpunten die de deelnemers ervaren in de dagelijkse praktijkvoering. Deze kunnen in dit MFO meteen aan de orde worden gesteld. Ze kunnen ook richtinggevend zijn voor verdere MFO-activiteiten. U kan uiteraard aan de deelnemers </w:t>
      </w:r>
      <w:r w:rsidRPr="007C6C15">
        <w:rPr>
          <w:rFonts w:asciiTheme="majorHAnsi" w:hAnsiTheme="majorHAnsi" w:cs="Calibri"/>
          <w:color w:val="000000"/>
          <w:szCs w:val="22"/>
        </w:rPr>
        <w:lastRenderedPageBreak/>
        <w:t xml:space="preserve">vragen om zich zelf voor te bereiden door het lezen van een basistekst. Bijvoorbeeld de aanbeveling van Domus Medica, of de mini-cursus van KAVA. We verwijzen naar de rubriek ‘gebruikte bronnen’ </w:t>
      </w:r>
    </w:p>
    <w:p w:rsidR="007C6C15" w:rsidRDefault="007C6C15" w:rsidP="00703D3C">
      <w:pPr>
        <w:autoSpaceDE w:val="0"/>
        <w:autoSpaceDN w:val="0"/>
        <w:adjustRightInd w:val="0"/>
        <w:spacing w:before="0" w:after="0" w:line="240" w:lineRule="auto"/>
        <w:jc w:val="left"/>
        <w:rPr>
          <w:rFonts w:ascii="Calibri" w:hAnsi="Calibri" w:cs="Calibri"/>
          <w:color w:val="000000"/>
          <w:szCs w:val="22"/>
        </w:rPr>
      </w:pPr>
    </w:p>
    <w:p w:rsidR="007C6C15" w:rsidRDefault="007C6C15" w:rsidP="00703D3C">
      <w:pPr>
        <w:autoSpaceDE w:val="0"/>
        <w:autoSpaceDN w:val="0"/>
        <w:adjustRightInd w:val="0"/>
        <w:spacing w:before="0" w:after="0" w:line="240" w:lineRule="auto"/>
        <w:jc w:val="left"/>
        <w:rPr>
          <w:rFonts w:ascii="Calibri" w:hAnsi="Calibri" w:cs="Calibri"/>
          <w:color w:val="000000"/>
          <w:szCs w:val="22"/>
        </w:rPr>
      </w:pPr>
    </w:p>
    <w:p w:rsidR="007C6C15" w:rsidRDefault="007C6C15" w:rsidP="007C6C15">
      <w:pPr>
        <w:pStyle w:val="Kop3"/>
      </w:pPr>
      <w:bookmarkStart w:id="10" w:name="_Toc513548001"/>
      <w:r>
        <w:t>Casuïstiek</w:t>
      </w:r>
      <w:bookmarkEnd w:id="10"/>
    </w:p>
    <w:p w:rsidR="007C6C15" w:rsidRP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Deze module heeft als doel een interactieve discussie in kleine groepjes op gang te brengen. De casussen focussen op het goed gebruik van geneesmiddelen bij CNI, en vertrekken vanuit een risicopatiënt (met CNI), dan wel vanuit risico-medicatie. Er zijn voldoende casussen voorzien, u selecteert naar eigen keuze. </w:t>
      </w:r>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Het verdient aanbeveling dat het moderator duo arts-apotheker op voorhand de casussen inhoudelijk doornemen, zodat duidelijk wordt waar mogelijke knelpunten liggen. U kan ook een lokale nefroloog raadplegen, of uitnodigen om als expert op te treden tijdens de bespreking. </w:t>
      </w:r>
    </w:p>
    <w:p w:rsidR="007C6C15" w:rsidRPr="007C6C15" w:rsidRDefault="007C6C15" w:rsidP="007C6C15">
      <w:pPr>
        <w:autoSpaceDE w:val="0"/>
        <w:autoSpaceDN w:val="0"/>
        <w:adjustRightInd w:val="0"/>
        <w:spacing w:before="0" w:after="0"/>
        <w:rPr>
          <w:rFonts w:asciiTheme="majorHAnsi" w:hAnsiTheme="majorHAnsi" w:cs="Calibri"/>
          <w:color w:val="000000"/>
          <w:szCs w:val="22"/>
        </w:rPr>
      </w:pPr>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Daarnaast kan U aan de deelnemers vragen om casussen uit eigen praktijk mee te brengen. Bij voorkeur op voorhand aan te leveren aan de moderatoren, zodat deze zich kunnen voorbereiden. Laat de deelnemers per discussiegroepje schriftelijk vastleggen wat het leerpunt was bij de casusbespreking, waar er nog knelpunten zijn, en welke afspraken er zijn gemaakt om het geneesmiddelenbeleid bij CNI-patiënten te optimaliseren. Dat kan daarbij gaan over kennis van het beleid bij CNI, over medicatiebewaking in het algemeen, over de onderlinge communicatie arts-apotheker, over het uitwisselen van patiëntgegevens ….. Deze informatie kan worden opgevraagd door de organisatoren van dit MFO-pakket (zie verder onder ‘evaluatie’). </w:t>
      </w:r>
    </w:p>
    <w:p w:rsidR="007C6C15" w:rsidRDefault="007C6C15" w:rsidP="007C6C15">
      <w:pPr>
        <w:autoSpaceDE w:val="0"/>
        <w:autoSpaceDN w:val="0"/>
        <w:adjustRightInd w:val="0"/>
        <w:spacing w:before="0" w:after="0"/>
        <w:rPr>
          <w:rFonts w:asciiTheme="majorHAnsi" w:hAnsiTheme="majorHAnsi" w:cs="Calibri"/>
          <w:color w:val="000000"/>
          <w:szCs w:val="22"/>
        </w:rPr>
      </w:pPr>
    </w:p>
    <w:p w:rsidR="007C6C15" w:rsidRPr="007C6C15" w:rsidRDefault="007C6C15" w:rsidP="007C6C15">
      <w:pPr>
        <w:autoSpaceDE w:val="0"/>
        <w:autoSpaceDN w:val="0"/>
        <w:adjustRightInd w:val="0"/>
        <w:spacing w:before="0" w:after="0"/>
        <w:rPr>
          <w:rFonts w:asciiTheme="majorHAnsi" w:hAnsiTheme="majorHAnsi" w:cs="Calibri"/>
          <w:color w:val="000000"/>
          <w:szCs w:val="22"/>
        </w:rPr>
      </w:pPr>
    </w:p>
    <w:p w:rsidR="007C6C15" w:rsidRDefault="007C6C15" w:rsidP="007C6C15">
      <w:pPr>
        <w:pStyle w:val="Kop3"/>
      </w:pPr>
      <w:bookmarkStart w:id="11" w:name="_Toc513548002"/>
      <w:r>
        <w:t>Gegevensuitwisseling</w:t>
      </w:r>
      <w:bookmarkEnd w:id="11"/>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Deze module poneert een aantal stellingen over het uitwisselen van informatie over de indicatie voor een geneesmiddel en over een afwijkende nierfunctie. Voor een goede patiëntenzorg is het onontbeerlijk dat de hulpverlener kan beschikken over noodzakelijke informatie. In de praktijk blijken zowel de arts als de apotheker onvoldoende op de hoogte te zijn. In deze module geven we een aanzet om de barrières aan te kaarten en naar oplossingen te zoeken. </w:t>
      </w:r>
    </w:p>
    <w:p w:rsidR="007C6C15" w:rsidRPr="007C6C15" w:rsidRDefault="007C6C15" w:rsidP="007C6C15">
      <w:pPr>
        <w:autoSpaceDE w:val="0"/>
        <w:autoSpaceDN w:val="0"/>
        <w:adjustRightInd w:val="0"/>
        <w:spacing w:before="0" w:after="0"/>
        <w:rPr>
          <w:rFonts w:asciiTheme="majorHAnsi" w:hAnsiTheme="majorHAnsi" w:cs="Calibri"/>
          <w:color w:val="000000"/>
          <w:szCs w:val="22"/>
        </w:rPr>
      </w:pPr>
    </w:p>
    <w:p w:rsidR="007C6C15" w:rsidRP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lastRenderedPageBreak/>
        <w:t xml:space="preserve">De stellingen worden bij voorkeur besproken in kleine groepjes, waarna discussie in plenum. De rol van de moderatoren beperkt zich tot het in goede banen leiden van de discussie. Een voorstel van scenario is opgenomen. Bij de inleiding kan u gebruik maken van een korte PowerPoint presentatie. Het is van belang om aan het einde van de vergadering knelpunten te inventariseren, verbeterpunten te benoemen, en af te spreken hoe de deelnemers de afspraken zullen evalueren. Deze informatie kan worden opgevraagd door de organisatoren van dit MFO-pakket (zie verder onder ‘evaluatie’). </w:t>
      </w:r>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Deze module houdt nauw verband met de module ‘selecteren van doelpopulatie’, waarin gewerkt wordt rond het identificeren van risicopatiënten. Deze twee onderdelen kunnen tijdens één MFO samen worden behandeld. Deze informatie kan worden opgevraagd door de organisatoren van dit MFO-pakket (zie verder onder ‘evaluatie’). </w:t>
      </w:r>
    </w:p>
    <w:p w:rsidR="007C6C15" w:rsidRPr="007C6C15" w:rsidRDefault="007C6C15" w:rsidP="007C6C15">
      <w:pPr>
        <w:autoSpaceDE w:val="0"/>
        <w:autoSpaceDN w:val="0"/>
        <w:adjustRightInd w:val="0"/>
        <w:spacing w:before="0" w:after="0"/>
        <w:rPr>
          <w:rFonts w:asciiTheme="majorHAnsi" w:hAnsiTheme="majorHAnsi" w:cs="Calibri"/>
          <w:color w:val="000000"/>
          <w:szCs w:val="22"/>
        </w:rPr>
      </w:pPr>
    </w:p>
    <w:p w:rsidR="007C6C15" w:rsidRPr="007C6C15" w:rsidRDefault="007C6C15" w:rsidP="007C6C15">
      <w:pPr>
        <w:pStyle w:val="Kop3"/>
      </w:pPr>
      <w:bookmarkStart w:id="12" w:name="_Toc513548003"/>
      <w:r>
        <w:t>Selecteren van doelpubliek</w:t>
      </w:r>
      <w:bookmarkEnd w:id="12"/>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Voor een optimale medicatiebewaking bij CNI dienen huisartsen en apothekers de doelpopulatie van hun patiëntenpopulatie te kennen. Dat betreft enerzijds de patiënten met een verminderde nierfunctie, en de graad ervan, anderzijds de hoog risico-medicatie in geval van gedaalde nierfunctie. In deze module belichten we de werkwijze om de doelpopulatie te selecteren in elke individuele praktijk, en elke individuele officina. Vervolgens is het nuttig dat deze lijsten uitgewisseld worden, en op elkaar afgestemd, zodat beide zorgverleners weten bij welke patiënten extra aandacht vereist is. </w:t>
      </w:r>
    </w:p>
    <w:p w:rsidR="007C6C15" w:rsidRPr="007C6C15" w:rsidRDefault="007C6C15" w:rsidP="007C6C15">
      <w:pPr>
        <w:autoSpaceDE w:val="0"/>
        <w:autoSpaceDN w:val="0"/>
        <w:adjustRightInd w:val="0"/>
        <w:spacing w:before="0" w:after="0"/>
        <w:rPr>
          <w:rFonts w:asciiTheme="majorHAnsi" w:hAnsiTheme="majorHAnsi" w:cs="Calibri"/>
          <w:color w:val="000000"/>
          <w:szCs w:val="22"/>
        </w:rPr>
      </w:pPr>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Voor deze module is huiswerk vereist van de deelnemers. Na een introductie over het doel van de module (PowerPoint beschikbaar) en de te volgen werkwijze dienen de deelnemers de selectieprocedure (thuis) uit te voeren. Op een volgende vergadering worden de gegevens dan samengelegd en besproken. U kan deze module koppelen aan de module gegevensuitwisseling. </w:t>
      </w:r>
    </w:p>
    <w:p w:rsidR="007C6C15" w:rsidRPr="007C6C15" w:rsidRDefault="007C6C15" w:rsidP="007C6C15">
      <w:pPr>
        <w:autoSpaceDE w:val="0"/>
        <w:autoSpaceDN w:val="0"/>
        <w:adjustRightInd w:val="0"/>
        <w:spacing w:before="0" w:after="0"/>
        <w:rPr>
          <w:rFonts w:asciiTheme="majorHAnsi" w:hAnsiTheme="majorHAnsi" w:cs="Calibri"/>
          <w:color w:val="000000"/>
          <w:szCs w:val="22"/>
        </w:rPr>
      </w:pPr>
    </w:p>
    <w:p w:rsidR="007C6C15" w:rsidRP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Deze module is de aanzet voor en kwaliteit verbeterend project. Daar horen doelstellingen, indicatoren en evaluatie bij, volgens het SMART-principe. Toelichting hierover vindt u in de modulefiche zelf. Ook tools en registratieformulieren om de thuisopdracht uit te voeren vindt u in de modulefiche. Deze informatie kan worden opgevraagd door de organisatoren van dit MFO-pakket (zie verder onder ‘evaluatie’). Indien u zelf onvoldoende beslagen bent in het opzetten en uitvoeren van een kwaliteit verbeterend project kan u ondersteuning aanvragen bij de organisatoren van het pakket. </w:t>
      </w:r>
    </w:p>
    <w:p w:rsidR="007C6C15" w:rsidRDefault="007C6C15" w:rsidP="007C6C15"/>
    <w:p w:rsidR="007C6C15" w:rsidRDefault="007C6C15" w:rsidP="007C6C15">
      <w:pPr>
        <w:pStyle w:val="Kop3"/>
      </w:pPr>
      <w:bookmarkStart w:id="13" w:name="_Toc513548004"/>
      <w:r>
        <w:lastRenderedPageBreak/>
        <w:t>Medication review</w:t>
      </w:r>
      <w:bookmarkEnd w:id="13"/>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Het ultieme doel van het MFO rond geneesmiddelen bij CNI is te komen tot een systematisch medicatie-overleg arts-apotheker bij elke CNI-patiënt. Als bekend is wie de risicopatiënten zijn kunnen arts en apotheker afspreken om met regelmaat (bv één maal per jaar, bij scharniermomenten als ontslag uit het ziekenhuis of verhuis naar een WZC, bij aanpassing van medicatie door derden (cardioloog, nefroloog, endocrinoloog, geriater …) samen te zitten, en het medicatieschema van de individuele patiënt onder de loep te nemen. </w:t>
      </w:r>
    </w:p>
    <w:p w:rsidR="007C6C15" w:rsidRPr="007C6C15" w:rsidRDefault="007C6C15" w:rsidP="007C6C15">
      <w:pPr>
        <w:autoSpaceDE w:val="0"/>
        <w:autoSpaceDN w:val="0"/>
        <w:adjustRightInd w:val="0"/>
        <w:spacing w:before="0" w:after="0"/>
        <w:rPr>
          <w:rFonts w:asciiTheme="majorHAnsi" w:hAnsiTheme="majorHAnsi" w:cs="Calibri"/>
          <w:color w:val="000000"/>
          <w:szCs w:val="22"/>
        </w:rPr>
      </w:pPr>
    </w:p>
    <w:p w:rsidR="007C6C15" w:rsidRP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Bij uitbreiding is een regelmatige medicatie review van toepassing op alle patiënten met polyfarmacie. In België is dergelijk overlegmoment nog niet ingeburgerd. Met deze module geven we een aanzet om de werkwijze van medicatie review onder de knie te krijgen, en afspraken te maken rond gezamenlijk overleg over CNI-risicopatiënten. Ook deze module is een vorm van kwaliteit verbeterend project. Toelichting hierover vindt u in de modulefiche zelf. Ook tools en registratieformulieren vindt u in de modulefiche. Deze informatie kan worden opgevraagd door de organisatoren van dit MFO-pakket (zie verder onder ‘evaluatie’). </w:t>
      </w:r>
    </w:p>
    <w:p w:rsidR="007C6C15" w:rsidRDefault="007C6C15" w:rsidP="007C6C15"/>
    <w:p w:rsidR="007C6C15" w:rsidRDefault="007C6C15" w:rsidP="007C6C15">
      <w:pPr>
        <w:pStyle w:val="Kop2"/>
      </w:pPr>
      <w:bookmarkStart w:id="14" w:name="_Toc513548005"/>
      <w:r>
        <w:t>Evaluatie</w:t>
      </w:r>
      <w:bookmarkEnd w:id="14"/>
      <w:r w:rsidR="0011787A">
        <w:t xml:space="preserve"> van het MFO</w:t>
      </w:r>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Dit pakket werd ontwikkeld in het kader van een oproep van de overheid naar kwaliteit verbeterende MFO-projecten. Voor de ter beschikking gestelde gelden vraagt de overheid vanzelfsprekend een evaluatie van het pakket. Deze evaluatie heeft geen betrekking op de werking van uw MFO-groep, er is ook absoluut geen controle op uw dagelijkse praktijkvoering. daarvoor staan we garant, alle gegevens zullen overigens anoniem worden verwerkt. </w:t>
      </w:r>
    </w:p>
    <w:p w:rsidR="007C6C15" w:rsidRPr="007C6C15" w:rsidRDefault="007C6C15" w:rsidP="007C6C15">
      <w:pPr>
        <w:autoSpaceDE w:val="0"/>
        <w:autoSpaceDN w:val="0"/>
        <w:adjustRightInd w:val="0"/>
        <w:spacing w:before="0" w:after="0"/>
        <w:rPr>
          <w:rFonts w:asciiTheme="majorHAnsi" w:hAnsiTheme="majorHAnsi" w:cs="Calibri"/>
          <w:color w:val="000000"/>
          <w:szCs w:val="22"/>
        </w:rPr>
      </w:pPr>
    </w:p>
    <w:p w:rsidR="007C6C15" w:rsidRDefault="007C6C15" w:rsidP="007C6C15">
      <w:p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Domus Medica en KAVA zelf hechten ook veel belang aan uw oordeel over de inhoud en de uitwerking van de ter beschikking gestelde materialen. Met uw input kunnen we dit pakket verbeteren. Om die redenen vragen wij u de nodige evaluaties terug te bezorgen aan de organisatie van dit MFO-pakket. U hebt daarvoor een voorgefrankeerde enveloppe ter beschikking. De evaluatie van dit MFO-pakket wordt opgenomen door een medewerker van Domus Medica / KAVA. </w:t>
      </w:r>
    </w:p>
    <w:p w:rsidR="0011787A" w:rsidRDefault="0011787A" w:rsidP="007C6C15">
      <w:pPr>
        <w:autoSpaceDE w:val="0"/>
        <w:autoSpaceDN w:val="0"/>
        <w:adjustRightInd w:val="0"/>
        <w:spacing w:before="0" w:after="0"/>
        <w:rPr>
          <w:rFonts w:asciiTheme="majorHAnsi" w:hAnsiTheme="majorHAnsi" w:cs="Calibri"/>
          <w:color w:val="000000"/>
          <w:szCs w:val="22"/>
        </w:rPr>
      </w:pPr>
      <w:r>
        <w:rPr>
          <w:rFonts w:asciiTheme="majorHAnsi" w:hAnsiTheme="majorHAnsi" w:cs="Calibri"/>
          <w:color w:val="000000"/>
          <w:szCs w:val="22"/>
        </w:rPr>
        <w:t>Contacteer Gert Merckx hiervoor</w:t>
      </w:r>
    </w:p>
    <w:p w:rsidR="0011787A" w:rsidRDefault="0011787A" w:rsidP="0011787A">
      <w:pPr>
        <w:pStyle w:val="Kop2"/>
      </w:pPr>
      <w:bookmarkStart w:id="15" w:name="_Toc513548008"/>
      <w:r>
        <w:lastRenderedPageBreak/>
        <w:t xml:space="preserve">Opvolging na het </w:t>
      </w:r>
      <w:bookmarkEnd w:id="15"/>
      <w:r>
        <w:t>MFO</w:t>
      </w:r>
    </w:p>
    <w:p w:rsidR="0011787A" w:rsidRDefault="0011787A" w:rsidP="0011787A">
      <w:r>
        <w:t>Na het overleg dienen er nog een aantal zaken gedaan en opgevolgd worden:</w:t>
      </w:r>
    </w:p>
    <w:p w:rsidR="0011787A" w:rsidRDefault="0011787A" w:rsidP="0011787A">
      <w:pPr>
        <w:pStyle w:val="Lijstalinea"/>
        <w:numPr>
          <w:ilvl w:val="0"/>
          <w:numId w:val="9"/>
        </w:numPr>
      </w:pPr>
      <w:r>
        <w:t>Formuleer aan het einde de voornaamste conclusies, de mogelijke knelpunten en oplossingen, de gemaakte afspraken en hoe u dit traject zal evalueren.</w:t>
      </w:r>
    </w:p>
    <w:p w:rsidR="0011787A" w:rsidRDefault="0011787A" w:rsidP="0011787A">
      <w:pPr>
        <w:pStyle w:val="Lijstalinea"/>
        <w:numPr>
          <w:ilvl w:val="0"/>
          <w:numId w:val="9"/>
        </w:numPr>
      </w:pPr>
      <w:r>
        <w:t>Verslag van het overleg opmaken en rondsturen naar de deelnemers</w:t>
      </w:r>
    </w:p>
    <w:p w:rsidR="0011787A" w:rsidRDefault="0011787A" w:rsidP="0011787A">
      <w:pPr>
        <w:pStyle w:val="Lijstalinea"/>
        <w:numPr>
          <w:ilvl w:val="0"/>
          <w:numId w:val="9"/>
        </w:numPr>
      </w:pPr>
      <w:r>
        <w:t>Verslag ook terugsturen naar het RIZIV</w:t>
      </w:r>
    </w:p>
    <w:p w:rsidR="0011787A" w:rsidRDefault="0011787A" w:rsidP="0011787A">
      <w:pPr>
        <w:pStyle w:val="Lijstalinea"/>
        <w:numPr>
          <w:ilvl w:val="0"/>
          <w:numId w:val="9"/>
        </w:numPr>
      </w:pPr>
      <w:r>
        <w:t xml:space="preserve">Gezamenlijke opvolging en feedback na af te spreken periode  </w:t>
      </w:r>
    </w:p>
    <w:p w:rsidR="0011787A" w:rsidRDefault="0011787A" w:rsidP="0011787A">
      <w:pPr>
        <w:pStyle w:val="Kop2"/>
      </w:pPr>
      <w:r>
        <w:t>Kwaliteitsbewaking</w:t>
      </w:r>
    </w:p>
    <w:p w:rsidR="0011787A" w:rsidRDefault="0011787A" w:rsidP="0011787A">
      <w:pPr>
        <w:autoSpaceDE w:val="0"/>
        <w:autoSpaceDN w:val="0"/>
        <w:adjustRightInd w:val="0"/>
        <w:spacing w:before="0" w:after="0"/>
        <w:rPr>
          <w:rFonts w:asciiTheme="majorHAnsi" w:hAnsiTheme="majorHAnsi" w:cs="Calibri"/>
          <w:color w:val="000000"/>
          <w:szCs w:val="22"/>
        </w:rPr>
      </w:pPr>
      <w:r w:rsidRPr="0011787A">
        <w:rPr>
          <w:rFonts w:asciiTheme="majorHAnsi" w:hAnsiTheme="majorHAnsi" w:cs="Calibri"/>
          <w:color w:val="000000"/>
          <w:szCs w:val="22"/>
        </w:rPr>
        <w:t xml:space="preserve">Wenst u nog een stapje verder te gaan, en kan u met uw MFO-groep een verbeterproject opstellen, hou dan rekening met enkele principes van Kwaliteitsbevordering (QA). </w:t>
      </w:r>
    </w:p>
    <w:p w:rsidR="0011787A" w:rsidRDefault="0011787A" w:rsidP="0011787A">
      <w:pPr>
        <w:pStyle w:val="Lijstalinea"/>
        <w:numPr>
          <w:ilvl w:val="0"/>
          <w:numId w:val="8"/>
        </w:numPr>
        <w:autoSpaceDE w:val="0"/>
        <w:autoSpaceDN w:val="0"/>
        <w:adjustRightInd w:val="0"/>
        <w:spacing w:before="0" w:after="0"/>
        <w:rPr>
          <w:rFonts w:asciiTheme="majorHAnsi" w:hAnsiTheme="majorHAnsi" w:cs="Calibri"/>
          <w:color w:val="000000"/>
          <w:szCs w:val="22"/>
        </w:rPr>
      </w:pPr>
      <w:r w:rsidRPr="0011787A">
        <w:rPr>
          <w:rFonts w:asciiTheme="majorHAnsi" w:hAnsiTheme="majorHAnsi" w:cs="Calibri"/>
          <w:color w:val="000000"/>
          <w:szCs w:val="22"/>
        </w:rPr>
        <w:t xml:space="preserve">Meten is weten ! Maar ook: wat je niet kan meten kan je niet verbeteren </w:t>
      </w:r>
    </w:p>
    <w:p w:rsidR="0011787A" w:rsidRDefault="0011787A" w:rsidP="0011787A">
      <w:pPr>
        <w:pStyle w:val="Lijstalinea"/>
        <w:numPr>
          <w:ilvl w:val="0"/>
          <w:numId w:val="8"/>
        </w:numPr>
        <w:autoSpaceDE w:val="0"/>
        <w:autoSpaceDN w:val="0"/>
        <w:adjustRightInd w:val="0"/>
        <w:spacing w:before="0" w:after="0"/>
        <w:rPr>
          <w:rFonts w:asciiTheme="majorHAnsi" w:hAnsiTheme="majorHAnsi" w:cs="Calibri"/>
          <w:color w:val="000000"/>
          <w:szCs w:val="22"/>
        </w:rPr>
      </w:pPr>
      <w:r w:rsidRPr="0011787A">
        <w:rPr>
          <w:rFonts w:asciiTheme="majorHAnsi" w:hAnsiTheme="majorHAnsi" w:cs="Calibri"/>
          <w:color w:val="000000"/>
          <w:szCs w:val="22"/>
        </w:rPr>
        <w:t>Definieer zorgvuldig wat de probleemstelling of het knelpunt is</w:t>
      </w:r>
    </w:p>
    <w:p w:rsidR="0011787A" w:rsidRDefault="0011787A" w:rsidP="0011787A">
      <w:pPr>
        <w:pStyle w:val="Lijstalinea"/>
        <w:numPr>
          <w:ilvl w:val="0"/>
          <w:numId w:val="8"/>
        </w:numPr>
        <w:autoSpaceDE w:val="0"/>
        <w:autoSpaceDN w:val="0"/>
        <w:adjustRightInd w:val="0"/>
        <w:spacing w:before="0" w:after="0"/>
        <w:rPr>
          <w:rFonts w:asciiTheme="majorHAnsi" w:hAnsiTheme="majorHAnsi" w:cs="Calibri"/>
          <w:color w:val="000000"/>
          <w:szCs w:val="22"/>
        </w:rPr>
      </w:pPr>
      <w:r w:rsidRPr="0011787A">
        <w:rPr>
          <w:rFonts w:asciiTheme="majorHAnsi" w:hAnsiTheme="majorHAnsi" w:cs="Calibri"/>
          <w:color w:val="000000"/>
          <w:szCs w:val="22"/>
        </w:rPr>
        <w:t xml:space="preserve">Analyseer zorgvuldig welke elementen daarin meespelen (patiënt / zorgaanbod /  </w:t>
      </w:r>
      <w:r w:rsidRPr="0011787A">
        <w:rPr>
          <w:rFonts w:asciiTheme="majorHAnsi" w:hAnsiTheme="majorHAnsi" w:cs="Calibri"/>
          <w:color w:val="000000"/>
          <w:szCs w:val="22"/>
        </w:rPr>
        <w:br/>
        <w:t xml:space="preserve"> </w:t>
      </w:r>
      <w:r w:rsidRPr="0011787A">
        <w:rPr>
          <w:rFonts w:asciiTheme="majorHAnsi" w:hAnsiTheme="majorHAnsi" w:cs="Calibri"/>
          <w:color w:val="000000"/>
          <w:szCs w:val="22"/>
        </w:rPr>
        <w:tab/>
        <w:t xml:space="preserve">praktijkorganisatie / kennis / regelgeving …) </w:t>
      </w:r>
    </w:p>
    <w:p w:rsidR="0011787A" w:rsidRDefault="0011787A" w:rsidP="0011787A">
      <w:pPr>
        <w:pStyle w:val="Lijstalinea"/>
        <w:numPr>
          <w:ilvl w:val="0"/>
          <w:numId w:val="8"/>
        </w:numPr>
        <w:autoSpaceDE w:val="0"/>
        <w:autoSpaceDN w:val="0"/>
        <w:adjustRightInd w:val="0"/>
        <w:spacing w:before="0" w:after="0"/>
        <w:rPr>
          <w:rFonts w:asciiTheme="majorHAnsi" w:hAnsiTheme="majorHAnsi" w:cs="Calibri"/>
          <w:color w:val="000000"/>
          <w:szCs w:val="22"/>
        </w:rPr>
      </w:pPr>
      <w:r w:rsidRPr="0011787A">
        <w:rPr>
          <w:rFonts w:asciiTheme="majorHAnsi" w:hAnsiTheme="majorHAnsi" w:cs="Calibri"/>
          <w:color w:val="000000"/>
          <w:szCs w:val="22"/>
        </w:rPr>
        <w:t xml:space="preserve">Formuleer een verbeterdoel, en een actieplan </w:t>
      </w:r>
    </w:p>
    <w:p w:rsidR="0011787A" w:rsidRPr="0011787A" w:rsidRDefault="0011787A" w:rsidP="0011787A">
      <w:pPr>
        <w:pStyle w:val="Lijstalinea"/>
        <w:numPr>
          <w:ilvl w:val="0"/>
          <w:numId w:val="8"/>
        </w:numPr>
        <w:autoSpaceDE w:val="0"/>
        <w:autoSpaceDN w:val="0"/>
        <w:adjustRightInd w:val="0"/>
        <w:spacing w:before="0" w:after="0"/>
        <w:rPr>
          <w:rFonts w:asciiTheme="majorHAnsi" w:hAnsiTheme="majorHAnsi" w:cs="Calibri"/>
          <w:color w:val="000000"/>
          <w:szCs w:val="22"/>
        </w:rPr>
      </w:pPr>
      <w:r w:rsidRPr="0011787A">
        <w:rPr>
          <w:rFonts w:asciiTheme="majorHAnsi" w:hAnsiTheme="majorHAnsi" w:cs="Calibri"/>
          <w:color w:val="000000"/>
          <w:szCs w:val="22"/>
          <w:lang w:val="en-US"/>
        </w:rPr>
        <w:t xml:space="preserve">Doe dit alles SMART (specific – measurable – acceptable – realistic – time) </w:t>
      </w:r>
    </w:p>
    <w:p w:rsidR="0011787A" w:rsidRPr="0011787A" w:rsidRDefault="0011787A" w:rsidP="0011787A">
      <w:pPr>
        <w:autoSpaceDE w:val="0"/>
        <w:autoSpaceDN w:val="0"/>
        <w:adjustRightInd w:val="0"/>
        <w:spacing w:before="0" w:after="0" w:line="240" w:lineRule="auto"/>
        <w:jc w:val="left"/>
        <w:rPr>
          <w:rFonts w:ascii="Calibri" w:hAnsi="Calibri" w:cs="Calibri"/>
          <w:color w:val="000000"/>
          <w:szCs w:val="22"/>
          <w:lang w:val="en-US"/>
        </w:rPr>
      </w:pPr>
    </w:p>
    <w:p w:rsid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Pr="0011787A" w:rsidRDefault="0011787A" w:rsidP="007C6C15">
      <w:pPr>
        <w:autoSpaceDE w:val="0"/>
        <w:autoSpaceDN w:val="0"/>
        <w:adjustRightInd w:val="0"/>
        <w:spacing w:before="0" w:after="0"/>
        <w:rPr>
          <w:rFonts w:asciiTheme="majorHAnsi" w:hAnsiTheme="majorHAnsi" w:cs="Calibri"/>
          <w:color w:val="000000"/>
          <w:szCs w:val="22"/>
          <w:lang w:val="en-US"/>
        </w:rPr>
      </w:pPr>
    </w:p>
    <w:p w:rsidR="0011787A" w:rsidRPr="007C6C15" w:rsidRDefault="0011787A" w:rsidP="007C6C15">
      <w:pPr>
        <w:autoSpaceDE w:val="0"/>
        <w:autoSpaceDN w:val="0"/>
        <w:adjustRightInd w:val="0"/>
        <w:spacing w:before="0" w:after="0"/>
        <w:rPr>
          <w:rFonts w:asciiTheme="majorHAnsi" w:hAnsiTheme="majorHAnsi" w:cs="Calibri"/>
          <w:color w:val="000000"/>
          <w:szCs w:val="22"/>
          <w:lang w:val="en-US"/>
        </w:rPr>
      </w:pPr>
    </w:p>
    <w:p w:rsidR="007C6C15" w:rsidRDefault="007C6C15" w:rsidP="007C6C15">
      <w:pPr>
        <w:pStyle w:val="Kop1"/>
      </w:pPr>
      <w:bookmarkStart w:id="16" w:name="_Toc513548006"/>
      <w:r>
        <w:lastRenderedPageBreak/>
        <w:t>Referenties</w:t>
      </w:r>
      <w:bookmarkEnd w:id="16"/>
    </w:p>
    <w:p w:rsidR="007C6C15" w:rsidRPr="007C6C15" w:rsidRDefault="007C6C15" w:rsidP="007C6C15">
      <w:pPr>
        <w:pStyle w:val="Lijstalinea"/>
        <w:numPr>
          <w:ilvl w:val="0"/>
          <w:numId w:val="25"/>
        </w:num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Richtlijn voor goede medische praktijkvoering: Chronische Nierinsufficientie. Uitgave Domus Medica, 2012. </w:t>
      </w:r>
    </w:p>
    <w:p w:rsidR="007C6C15" w:rsidRPr="007C6C15" w:rsidRDefault="007C6C15" w:rsidP="007C6C15">
      <w:pPr>
        <w:pStyle w:val="Lijstalinea"/>
        <w:numPr>
          <w:ilvl w:val="0"/>
          <w:numId w:val="25"/>
        </w:num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Chronische Nierschade: aandachtspunten voor clinici. Uitgave KULeuven, 2010. </w:t>
      </w:r>
    </w:p>
    <w:p w:rsidR="007C6C15" w:rsidRPr="007C6C15" w:rsidRDefault="007C6C15" w:rsidP="007C6C15">
      <w:pPr>
        <w:pStyle w:val="Lijstalinea"/>
        <w:numPr>
          <w:ilvl w:val="0"/>
          <w:numId w:val="25"/>
        </w:num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Nierinsufficientie: de rol van de officina-apotheker. Uitgave KAVA, 2016. </w:t>
      </w:r>
    </w:p>
    <w:p w:rsidR="007C6C15" w:rsidRPr="007C6C15" w:rsidRDefault="007C6C15" w:rsidP="007C6C15">
      <w:pPr>
        <w:pStyle w:val="Lijstalinea"/>
        <w:numPr>
          <w:ilvl w:val="0"/>
          <w:numId w:val="25"/>
        </w:num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Landelijke Transmurale Afspraak (LTA) Chronische Nierschade. Uitgave Huisarts en Wetenschap, 2009. </w:t>
      </w:r>
    </w:p>
    <w:p w:rsidR="007C6C15" w:rsidRPr="007C6C15" w:rsidRDefault="007C6C15" w:rsidP="007C6C15">
      <w:pPr>
        <w:pStyle w:val="Lijstalinea"/>
        <w:numPr>
          <w:ilvl w:val="0"/>
          <w:numId w:val="25"/>
        </w:num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Beleid bij chronische nierinsufficientie. Uitgave Nefrologen ZNA, 2006 </w:t>
      </w:r>
    </w:p>
    <w:p w:rsidR="007C6C15" w:rsidRDefault="007C6C15" w:rsidP="007C6C15">
      <w:pPr>
        <w:pStyle w:val="Lijstalinea"/>
        <w:numPr>
          <w:ilvl w:val="0"/>
          <w:numId w:val="25"/>
        </w:numPr>
        <w:autoSpaceDE w:val="0"/>
        <w:autoSpaceDN w:val="0"/>
        <w:adjustRightInd w:val="0"/>
        <w:spacing w:before="0" w:after="0"/>
        <w:rPr>
          <w:rFonts w:asciiTheme="majorHAnsi" w:hAnsiTheme="majorHAnsi" w:cs="Calibri"/>
          <w:color w:val="000000"/>
          <w:szCs w:val="22"/>
        </w:rPr>
      </w:pPr>
      <w:r w:rsidRPr="007C6C15">
        <w:rPr>
          <w:rFonts w:asciiTheme="majorHAnsi" w:hAnsiTheme="majorHAnsi" w:cs="Calibri"/>
          <w:color w:val="000000"/>
          <w:szCs w:val="22"/>
        </w:rPr>
        <w:t xml:space="preserve">Consensusvergadering RIZIV: het rationeel gebruik van geneesmiddelen bij nierinsufficientie. Uitgave RIZIV, 2004 </w:t>
      </w:r>
    </w:p>
    <w:p w:rsidR="0011787A" w:rsidRPr="007C6C15" w:rsidRDefault="0011787A" w:rsidP="007C6C15">
      <w:pPr>
        <w:pStyle w:val="Lijstalinea"/>
        <w:numPr>
          <w:ilvl w:val="0"/>
          <w:numId w:val="25"/>
        </w:numPr>
        <w:autoSpaceDE w:val="0"/>
        <w:autoSpaceDN w:val="0"/>
        <w:adjustRightInd w:val="0"/>
        <w:spacing w:before="0" w:after="0"/>
        <w:rPr>
          <w:rFonts w:asciiTheme="majorHAnsi" w:hAnsiTheme="majorHAnsi" w:cs="Calibri"/>
          <w:color w:val="000000"/>
          <w:szCs w:val="22"/>
        </w:rPr>
      </w:pPr>
    </w:p>
    <w:p w:rsidR="008536F2" w:rsidRPr="00300CD8" w:rsidRDefault="008536F2" w:rsidP="008536F2">
      <w:pPr>
        <w:pStyle w:val="Default"/>
        <w:spacing w:line="276" w:lineRule="auto"/>
        <w:ind w:left="644"/>
        <w:jc w:val="both"/>
        <w:rPr>
          <w:rFonts w:ascii="Corbel" w:hAnsi="Corbel"/>
          <w:sz w:val="22"/>
          <w:szCs w:val="22"/>
        </w:rPr>
      </w:pPr>
    </w:p>
    <w:p w:rsidR="008762AC" w:rsidRDefault="008762AC">
      <w:pPr>
        <w:spacing w:line="276" w:lineRule="auto"/>
        <w:jc w:val="left"/>
      </w:pPr>
      <w:r>
        <w:br w:type="page"/>
      </w:r>
    </w:p>
    <w:p w:rsidR="008762AC" w:rsidRDefault="0085740C" w:rsidP="008762AC">
      <w:pPr>
        <w:pStyle w:val="Kop1"/>
      </w:pPr>
      <w:bookmarkStart w:id="17" w:name="_Toc513548013"/>
      <w:r>
        <w:lastRenderedPageBreak/>
        <w:t>Didactische materialen</w:t>
      </w:r>
      <w:r w:rsidR="00E850D8">
        <w:t xml:space="preserve"> en bijlagen</w:t>
      </w:r>
      <w:bookmarkEnd w:id="17"/>
    </w:p>
    <w:p w:rsidR="00E850D8" w:rsidRDefault="00E850D8" w:rsidP="00E850D8">
      <w:r>
        <w:t xml:space="preserve">Er worden verschillende didactische materialen en bijlagen </w:t>
      </w:r>
      <w:r w:rsidRPr="00E850D8">
        <w:rPr>
          <w:b/>
        </w:rPr>
        <w:t>online</w:t>
      </w:r>
      <w:r>
        <w:t xml:space="preserve"> ter beschikking gesteld. </w:t>
      </w:r>
      <w:r w:rsidR="0011787A">
        <w:t xml:space="preserve">Deze </w:t>
      </w:r>
    </w:p>
    <w:p w:rsidR="00E850D8" w:rsidRDefault="00A049EE" w:rsidP="009008A0">
      <w:pPr>
        <w:pStyle w:val="Kop2"/>
      </w:pPr>
      <w:r>
        <w:t>Cursus nierinsufficiëntie</w:t>
      </w:r>
    </w:p>
    <w:p w:rsidR="009008A0" w:rsidRDefault="00A049EE" w:rsidP="00A049EE">
      <w:pPr>
        <w:autoSpaceDE w:val="0"/>
        <w:autoSpaceDN w:val="0"/>
        <w:adjustRightInd w:val="0"/>
        <w:spacing w:before="0" w:after="0"/>
        <w:rPr>
          <w:rFonts w:asciiTheme="majorHAnsi" w:hAnsiTheme="majorHAnsi" w:cs="Calibri"/>
          <w:szCs w:val="22"/>
        </w:rPr>
      </w:pPr>
      <w:bookmarkStart w:id="18" w:name="_Toc513548015"/>
      <w:r>
        <w:rPr>
          <w:rFonts w:asciiTheme="majorHAnsi" w:hAnsiTheme="majorHAnsi" w:cs="Calibri"/>
          <w:szCs w:val="22"/>
        </w:rPr>
        <w:t xml:space="preserve">Naar aanleiding van een farmaceutische zorgproject rond chronische nierinsufficiëntie (CNI) heeft de dienst Meduca </w:t>
      </w:r>
      <w:r w:rsidRPr="00A049EE">
        <w:rPr>
          <w:rFonts w:asciiTheme="majorHAnsi" w:hAnsiTheme="majorHAnsi" w:cs="Calibri"/>
          <w:szCs w:val="22"/>
        </w:rPr>
        <w:t xml:space="preserve">van KAVA een </w:t>
      </w:r>
      <w:r>
        <w:rPr>
          <w:rFonts w:asciiTheme="majorHAnsi" w:hAnsiTheme="majorHAnsi" w:cs="Calibri"/>
          <w:szCs w:val="22"/>
        </w:rPr>
        <w:t>praktijkgerichte cursus</w:t>
      </w:r>
      <w:r w:rsidRPr="00A049EE">
        <w:rPr>
          <w:rFonts w:asciiTheme="majorHAnsi" w:hAnsiTheme="majorHAnsi" w:cs="Calibri"/>
          <w:szCs w:val="22"/>
        </w:rPr>
        <w:t xml:space="preserve"> uitgewer</w:t>
      </w:r>
      <w:bookmarkEnd w:id="18"/>
      <w:r>
        <w:rPr>
          <w:rFonts w:asciiTheme="majorHAnsi" w:hAnsiTheme="majorHAnsi" w:cs="Calibri"/>
          <w:szCs w:val="22"/>
        </w:rPr>
        <w:t>kt waarin volgende aspecten worden toegelicht:</w:t>
      </w:r>
    </w:p>
    <w:p w:rsidR="00A049EE" w:rsidRDefault="00A049EE" w:rsidP="00A049EE">
      <w:pPr>
        <w:pStyle w:val="Lijstalinea"/>
        <w:numPr>
          <w:ilvl w:val="0"/>
          <w:numId w:val="27"/>
        </w:numPr>
        <w:autoSpaceDE w:val="0"/>
        <w:autoSpaceDN w:val="0"/>
        <w:adjustRightInd w:val="0"/>
        <w:spacing w:before="0" w:after="0"/>
      </w:pPr>
      <w:r>
        <w:t>Inleiding (anatomie, functie, bepalen nierfunctie)</w:t>
      </w:r>
    </w:p>
    <w:p w:rsidR="00A049EE" w:rsidRDefault="00A049EE" w:rsidP="00A049EE">
      <w:pPr>
        <w:pStyle w:val="Lijstalinea"/>
        <w:numPr>
          <w:ilvl w:val="0"/>
          <w:numId w:val="27"/>
        </w:numPr>
        <w:autoSpaceDE w:val="0"/>
        <w:autoSpaceDN w:val="0"/>
        <w:adjustRightInd w:val="0"/>
        <w:spacing w:before="0" w:after="0"/>
      </w:pPr>
      <w:r>
        <w:t>Chronische nierinsufficiëntie</w:t>
      </w:r>
      <w:r w:rsidR="006F4854">
        <w:t xml:space="preserve"> (wat, hoe…)</w:t>
      </w:r>
    </w:p>
    <w:p w:rsidR="006F4854" w:rsidRDefault="006F4854" w:rsidP="00A049EE">
      <w:pPr>
        <w:pStyle w:val="Lijstalinea"/>
        <w:numPr>
          <w:ilvl w:val="0"/>
          <w:numId w:val="27"/>
        </w:numPr>
        <w:autoSpaceDE w:val="0"/>
        <w:autoSpaceDN w:val="0"/>
        <w:adjustRightInd w:val="0"/>
        <w:spacing w:before="0" w:after="0"/>
      </w:pPr>
      <w:r>
        <w:t xml:space="preserve">Acute nierschade </w:t>
      </w:r>
    </w:p>
    <w:p w:rsidR="00B16F45" w:rsidRPr="00E850D8" w:rsidRDefault="00B16F45" w:rsidP="00E850D8"/>
    <w:p w:rsidR="008762AC" w:rsidRDefault="006F4854" w:rsidP="008762AC">
      <w:pPr>
        <w:pStyle w:val="Kop2"/>
      </w:pPr>
      <w:r>
        <w:t>Powerpoint - modules</w:t>
      </w:r>
    </w:p>
    <w:p w:rsidR="00B16F45" w:rsidRDefault="006F4854" w:rsidP="00B16F45">
      <w:r>
        <w:t>Er zijn verschillende powerpoint-presentaties beschikbaar rond de modules.</w:t>
      </w:r>
    </w:p>
    <w:p w:rsidR="00B16F45" w:rsidRDefault="006F4854" w:rsidP="00B16F45">
      <w:pPr>
        <w:pStyle w:val="Kop2"/>
      </w:pPr>
      <w:r>
        <w:t>Patiëntenselectie in Farmad</w:t>
      </w:r>
    </w:p>
    <w:p w:rsidR="00B16F45" w:rsidRDefault="006F4854" w:rsidP="00B16F45">
      <w:r>
        <w:t>Er is een overzicht hoe je patiënten kan selecteren in Farmad, de apotheeksoftware.</w:t>
      </w:r>
    </w:p>
    <w:p w:rsidR="00B16F45" w:rsidRDefault="006F4854" w:rsidP="00B16F45">
      <w:pPr>
        <w:pStyle w:val="Kop2"/>
      </w:pPr>
      <w:r>
        <w:t>Risicomedicatie</w:t>
      </w:r>
    </w:p>
    <w:p w:rsidR="00B16F45" w:rsidRDefault="006F4854" w:rsidP="00B16F45">
      <w:r>
        <w:t xml:space="preserve">Er is een niet-limitatieve lijst van risicomedicatie </w:t>
      </w:r>
      <w:r w:rsidR="00851BFD">
        <w:t>waarbij een dosisaanpassing nodig kan zijn. Dit is een bijlage uit de richtlijn van Domus Medica.</w:t>
      </w:r>
    </w:p>
    <w:p w:rsidR="00B16F45" w:rsidRDefault="00B16F45" w:rsidP="00B16F45">
      <w:pPr>
        <w:pStyle w:val="Kop2"/>
      </w:pPr>
      <w:bookmarkStart w:id="19" w:name="_Toc513548019"/>
      <w:r>
        <w:t>Steekkaart</w:t>
      </w:r>
      <w:bookmarkEnd w:id="19"/>
    </w:p>
    <w:p w:rsidR="00B16F45" w:rsidRPr="00B16F45" w:rsidRDefault="00851BFD" w:rsidP="00B16F45">
      <w:r>
        <w:t>Er is een steekkaart beschikbaar waar je overzichtelijk alles kan vinden rond screening, diagnose, behandeling, opvolging en verwijzing bij CNI.  Dit is een bijlage uit de richtlijn van Domus Medica.</w:t>
      </w:r>
    </w:p>
    <w:sectPr w:rsidR="00B16F45" w:rsidRPr="00B16F45">
      <w:footerReference w:type="even" r:id="rId15"/>
      <w:footerReference w:type="default" r:id="rId16"/>
      <w:pgSz w:w="12240" w:h="15840" w:code="1"/>
      <w:pgMar w:top="1440" w:right="1440" w:bottom="1440" w:left="1440" w:header="720" w:footer="720" w:gutter="0"/>
      <w:pgNumType w:start="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210" w:rsidRDefault="00064210">
      <w:pPr>
        <w:spacing w:after="0" w:line="240" w:lineRule="auto"/>
      </w:pPr>
      <w:r>
        <w:separator/>
      </w:r>
    </w:p>
  </w:endnote>
  <w:endnote w:type="continuationSeparator" w:id="0">
    <w:p w:rsidR="00064210" w:rsidRDefault="00064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GothicM">
    <w:altName w:val="MS Gothic"/>
    <w:charset w:val="80"/>
    <w:family w:val="modern"/>
    <w:pitch w:val="fixed"/>
    <w:sig w:usb0="00000000"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Franklin Gothic Book">
    <w:altName w:val="Arial"/>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87A" w:rsidRDefault="0011787A">
    <w:pPr>
      <w:pStyle w:val="Voettekst"/>
    </w:pPr>
    <w:r>
      <w:rPr>
        <w:noProof/>
      </w:rPr>
      <mc:AlternateContent>
        <mc:Choice Requires="wps">
          <w:drawing>
            <wp:anchor distT="0" distB="0" distL="114300" distR="114300" simplePos="0" relativeHeight="251664384" behindDoc="0" locked="0" layoutInCell="0" allowOverlap="1" wp14:editId="1695E6CF">
              <wp:simplePos x="0" y="0"/>
              <wp:positionH relativeFrom="rightMargin">
                <wp:align>left</wp:align>
              </wp:positionH>
              <wp:positionV relativeFrom="margin">
                <wp:align>bottom</wp:align>
              </wp:positionV>
              <wp:extent cx="531495" cy="8229600"/>
              <wp:effectExtent l="0" t="0" r="1905" b="0"/>
              <wp:wrapNone/>
              <wp:docPr id="3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064210">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1348524572"/>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1046669078"/>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hthoek 22" o:spid="_x0000_s1030" style="position:absolute;left:0;text-align:left;margin-left:0;margin-top:0;width:41.85pt;height:9in;z-index:251664384;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" o:allowincell="f" filled="f" stroked="f">
              <v:textbox style="layout-flow:vertical;mso-layout-flow-alt:bottom-to-top" inset=",,8.64pt,10.8pt">
                <w:txbxContent>
                  <w:p w:rsidR="0011787A" w:rsidRDefault="0011787A">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1348524572"/>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rPr>
                          <w:t>Multidisciplinaire aanpak bij chronische Nierinsufficiëntie (CNI)</w:t>
                        </w:r>
                      </w:sdtContent>
                    </w:sdt>
                    <w:r>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1046669078"/>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Content>
                        <w:r w:rsidRPr="00B83540">
                          <w:rPr>
                            <w:rFonts w:asciiTheme="majorHAnsi" w:eastAsiaTheme="majorEastAsia" w:hAnsiTheme="majorHAnsi" w:cstheme="majorBidi"/>
                          </w:rPr>
                          <w:t>4/27/2018</w:t>
                        </w:r>
                      </w:sdtContent>
                    </w:sdt>
                  </w:p>
                </w:txbxContent>
              </v:textbox>
              <w10:wrap anchorx="margin" anchory="margin"/>
            </v:rect>
          </w:pict>
        </mc:Fallback>
      </mc:AlternateContent>
    </w:r>
    <w:r>
      <w:rPr>
        <w:noProof/>
      </w:rPr>
      <mc:AlternateContent>
        <mc:Choice Requires="wps">
          <w:drawing>
            <wp:anchor distT="0" distB="0" distL="114300" distR="114300" simplePos="0" relativeHeight="251665408" behindDoc="0" locked="0" layoutInCell="0" allowOverlap="1" wp14:editId="77551866">
              <wp:simplePos x="0" y="0"/>
              <wp:positionH relativeFrom="page">
                <wp:align>center</wp:align>
              </wp:positionH>
              <wp:positionV relativeFrom="page">
                <wp:align>center</wp:align>
              </wp:positionV>
              <wp:extent cx="7126605" cy="9434195"/>
              <wp:effectExtent l="9525" t="9525" r="14605" b="11430"/>
              <wp:wrapNone/>
              <wp:docPr id="33" name="AutoVorm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68D2790C" id="AutoVorm 24" o:spid="_x0000_s1026" style="position:absolute;margin-left:0;margin-top:0;width:561.15pt;height:742.85pt;z-index:25166540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63360" behindDoc="0" locked="0" layoutInCell="0" allowOverlap="1" wp14:editId="57BC8C09">
              <wp:simplePos x="0" y="0"/>
              <wp:positionH relativeFrom="rightMargin">
                <wp:align>left</wp:align>
              </wp:positionH>
              <wp:positionV relativeFrom="bottomMargin">
                <wp:align>top</wp:align>
              </wp:positionV>
              <wp:extent cx="520700" cy="520700"/>
              <wp:effectExtent l="0" t="0" r="3175" b="3175"/>
              <wp:wrapNone/>
              <wp:docPr id="34" name="Ova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6E29C5" w:rsidRPr="006E29C5">
                            <w:rPr>
                              <w:noProof/>
                              <w:color w:val="FFFFFF" w:themeColor="background1"/>
                              <w:sz w:val="40"/>
                              <w:szCs w:val="40"/>
                              <w:lang w:val="nl-NL"/>
                            </w:rPr>
                            <w:t>14</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21" o:spid="_x0000_s1031" style="position:absolute;left:0;text-align:left;margin-left:0;margin-top:0;width:41pt;height:41pt;z-index:251663360;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" o:allowincell="f" fillcolor="#268593 [3204]" stroked="f">
              <v:textbox inset="0,0,0,0">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6E29C5" w:rsidRPr="006E29C5">
                      <w:rPr>
                        <w:noProof/>
                        <w:color w:val="FFFFFF" w:themeColor="background1"/>
                        <w:sz w:val="40"/>
                        <w:szCs w:val="40"/>
                        <w:lang w:val="nl-NL"/>
                      </w:rPr>
                      <w:t>14</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87A" w:rsidRDefault="0011787A">
    <w:r>
      <w:rPr>
        <w:noProof/>
        <w:sz w:val="10"/>
        <w:szCs w:val="10"/>
      </w:rPr>
      <mc:AlternateContent>
        <mc:Choice Requires="wps">
          <w:drawing>
            <wp:anchor distT="0" distB="0" distL="114300" distR="114300" simplePos="0" relativeHeight="251661312" behindDoc="0" locked="0" layoutInCell="0" allowOverlap="1" wp14:editId="36B85038">
              <wp:simplePos x="0" y="0"/>
              <wp:positionH relativeFrom="leftMargin">
                <wp:align>right</wp:align>
              </wp:positionH>
              <wp:positionV relativeFrom="margin">
                <wp:align>bottom</wp:align>
              </wp:positionV>
              <wp:extent cx="594995" cy="8229600"/>
              <wp:effectExtent l="0" t="0" r="0" b="0"/>
              <wp:wrapNone/>
              <wp:docPr id="35" name="Rechthoe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064210">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566231140"/>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852608675"/>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hthoek 24" o:spid="_x0000_s1032" style="position:absolute;left:0;text-align:left;margin-left:-4.35pt;margin-top:0;width:46.85pt;height:9in;z-index:25166131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" o:allowincell="f" filled="f" stroked="f">
              <v:textbox style="layout-flow:vertical;mso-layout-flow-alt:bottom-to-top" inset=",,8.64pt,10.8pt">
                <w:txbxContent>
                  <w:p w:rsidR="0011787A" w:rsidRDefault="0011787A">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566231140"/>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rPr>
                          <w:t>Multidisciplinaire aanpak bij chronische Nierinsufficiëntie (CNI)</w:t>
                        </w:r>
                      </w:sdtContent>
                    </w:sdt>
                    <w:r>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852608675"/>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Content>
                        <w:r w:rsidRPr="00B83540">
                          <w:rPr>
                            <w:rFonts w:asciiTheme="majorHAnsi" w:eastAsiaTheme="majorEastAsia" w:hAnsiTheme="majorHAnsi" w:cstheme="majorBidi"/>
                          </w:rPr>
                          <w:t>4/27/2018</w:t>
                        </w:r>
                      </w:sdtContent>
                    </w:sdt>
                  </w:p>
                </w:txbxContent>
              </v:textbox>
              <w10:wrap anchorx="margin" anchory="margin"/>
            </v:rect>
          </w:pict>
        </mc:Fallback>
      </mc:AlternateContent>
    </w:r>
    <w:r>
      <w:rPr>
        <w:noProof/>
      </w:rPr>
      <mc:AlternateContent>
        <mc:Choice Requires="wps">
          <w:drawing>
            <wp:anchor distT="0" distB="0" distL="114300" distR="114300" simplePos="0" relativeHeight="251660288" behindDoc="0" locked="0" layoutInCell="0" allowOverlap="1" wp14:editId="4087D9B8">
              <wp:simplePos x="0" y="0"/>
              <wp:positionH relativeFrom="page">
                <wp:align>center</wp:align>
              </wp:positionH>
              <wp:positionV relativeFrom="page">
                <wp:align>center</wp:align>
              </wp:positionV>
              <wp:extent cx="7126605" cy="9434195"/>
              <wp:effectExtent l="9525" t="9525" r="14605" b="11430"/>
              <wp:wrapNone/>
              <wp:docPr id="36" name="AutoV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D542D1C" id="AutoVorm 21" o:spid="_x0000_s1026" style="position:absolute;margin-left:0;margin-top:0;width:561.15pt;height:742.85pt;z-index:25166028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59264" behindDoc="0" locked="0" layoutInCell="0" allowOverlap="1" wp14:editId="04014A31">
              <wp:simplePos x="0" y="0"/>
              <wp:positionH relativeFrom="leftMargin">
                <wp:align>right</wp:align>
              </wp:positionH>
              <wp:positionV relativeFrom="bottomMargin">
                <wp:align>top</wp:align>
              </wp:positionV>
              <wp:extent cx="520700" cy="520700"/>
              <wp:effectExtent l="8890" t="0" r="3810" b="3175"/>
              <wp:wrapNone/>
              <wp:docPr id="37" name="Ova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6E29C5" w:rsidRPr="006E29C5">
                            <w:rPr>
                              <w:noProof/>
                              <w:color w:val="FFFFFF" w:themeColor="background1"/>
                              <w:sz w:val="40"/>
                              <w:szCs w:val="40"/>
                              <w:lang w:val="nl-NL"/>
                            </w:rPr>
                            <w:t>13</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18" o:spid="_x0000_s1033" style="position:absolute;left:0;text-align:left;margin-left:-10.2pt;margin-top:0;width:41pt;height:41pt;z-index:25165926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" o:allowincell="f" fillcolor="#268593 [3204]" stroked="f">
              <v:textbox inset="0,0,0,0">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6E29C5" w:rsidRPr="006E29C5">
                      <w:rPr>
                        <w:noProof/>
                        <w:color w:val="FFFFFF" w:themeColor="background1"/>
                        <w:sz w:val="40"/>
                        <w:szCs w:val="40"/>
                        <w:lang w:val="nl-NL"/>
                      </w:rPr>
                      <w:t>13</w:t>
                    </w:r>
                    <w:r>
                      <w:rPr>
                        <w:noProof/>
                        <w:color w:val="FFFFFF" w:themeColor="background1"/>
                        <w:sz w:val="40"/>
                        <w:szCs w:val="40"/>
                      </w:rPr>
                      <w:fldChar w:fldCharType="end"/>
                    </w:r>
                  </w:p>
                </w:txbxContent>
              </v:textbox>
              <w10:wrap anchorx="margin" anchory="margin"/>
            </v:oval>
          </w:pict>
        </mc:Fallback>
      </mc:AlternateContent>
    </w:r>
  </w:p>
  <w:p w:rsidR="0011787A" w:rsidRDefault="0011787A">
    <w:pPr>
      <w:pStyle w:val="Voetteks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210" w:rsidRDefault="00064210">
      <w:pPr>
        <w:spacing w:after="0" w:line="240" w:lineRule="auto"/>
      </w:pPr>
      <w:r>
        <w:separator/>
      </w:r>
    </w:p>
  </w:footnote>
  <w:footnote w:type="continuationSeparator" w:id="0">
    <w:p w:rsidR="00064210" w:rsidRDefault="00064210">
      <w:pPr>
        <w:spacing w:after="0" w:line="240" w:lineRule="auto"/>
      </w:pPr>
      <w:r>
        <w:continuationSeparator/>
      </w:r>
    </w:p>
  </w:footnote>
  <w:footnote w:id="1">
    <w:p w:rsidR="0011787A" w:rsidRPr="005333F7" w:rsidRDefault="0011787A" w:rsidP="007C6C15">
      <w:pPr>
        <w:pStyle w:val="Voetnoottekst"/>
        <w:rPr>
          <w:i/>
          <w:sz w:val="16"/>
          <w:szCs w:val="16"/>
        </w:rPr>
      </w:pPr>
      <w:r w:rsidRPr="005333F7">
        <w:rPr>
          <w:rStyle w:val="Voetnootmarkering"/>
          <w:i/>
          <w:sz w:val="16"/>
          <w:szCs w:val="16"/>
        </w:rPr>
        <w:footnoteRef/>
      </w:r>
      <w:r w:rsidRPr="005333F7">
        <w:rPr>
          <w:i/>
          <w:sz w:val="16"/>
          <w:szCs w:val="16"/>
        </w:rPr>
        <w:t xml:space="preserve"> </w:t>
      </w:r>
      <w:r>
        <w:rPr>
          <w:i/>
          <w:sz w:val="16"/>
          <w:szCs w:val="16"/>
        </w:rPr>
        <w:t>De</w:t>
      </w:r>
      <w:r w:rsidRPr="005333F7">
        <w:rPr>
          <w:i/>
          <w:sz w:val="16"/>
          <w:szCs w:val="16"/>
        </w:rPr>
        <w:t xml:space="preserve"> moderatoren (alsook uzelf indien u verkiest zelf te modereren) worden niet vergoed vanuit dit programma, maar wel vanuit de financiering van het lokaal project</w:t>
      </w:r>
      <w:r>
        <w:rPr>
          <w:i/>
          <w:sz w:val="16"/>
          <w:szCs w:val="16"/>
        </w:rPr>
        <w:t>.</w:t>
      </w:r>
      <w:r w:rsidRPr="005333F7">
        <w:rPr>
          <w:i/>
          <w:sz w:val="16"/>
          <w:szCs w:val="16"/>
        </w:rPr>
        <w:t xml:space="preserve"> Vanuit het programma kunnen wij moderatoren ter beschikking stellen die de gepaste achtergrond hebben.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CDC338"/>
    <w:multiLevelType w:val="hybridMultilevel"/>
    <w:tmpl w:val="3C52516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B9B6F702"/>
    <w:lvl w:ilvl="0">
      <w:start w:val="1"/>
      <w:numFmt w:val="bullet"/>
      <w:pStyle w:val="Lijstopsomteken5"/>
      <w:lvlText w:val="○"/>
      <w:lvlJc w:val="left"/>
      <w:pPr>
        <w:ind w:left="1800" w:hanging="360"/>
      </w:pPr>
      <w:rPr>
        <w:rFonts w:ascii="Monotype Corsiva" w:hAnsi="Monotype Corsiva" w:hint="default"/>
        <w:color w:val="797027" w:themeColor="accent3"/>
      </w:rPr>
    </w:lvl>
  </w:abstractNum>
  <w:abstractNum w:abstractNumId="2" w15:restartNumberingAfterBreak="0">
    <w:nsid w:val="FFFFFF81"/>
    <w:multiLevelType w:val="singleLevel"/>
    <w:tmpl w:val="9A8A1DFA"/>
    <w:lvl w:ilvl="0">
      <w:start w:val="1"/>
      <w:numFmt w:val="bullet"/>
      <w:pStyle w:val="Lijstopsomteken4"/>
      <w:lvlText w:val=""/>
      <w:lvlJc w:val="left"/>
      <w:pPr>
        <w:ind w:left="1440" w:hanging="360"/>
      </w:pPr>
      <w:rPr>
        <w:rFonts w:ascii="Symbol" w:hAnsi="Symbol" w:hint="default"/>
        <w:color w:val="797027" w:themeColor="accent3"/>
      </w:rPr>
    </w:lvl>
  </w:abstractNum>
  <w:abstractNum w:abstractNumId="3" w15:restartNumberingAfterBreak="0">
    <w:nsid w:val="FFFFFF82"/>
    <w:multiLevelType w:val="singleLevel"/>
    <w:tmpl w:val="AC6E7B80"/>
    <w:lvl w:ilvl="0">
      <w:start w:val="1"/>
      <w:numFmt w:val="bullet"/>
      <w:pStyle w:val="Lijstopsomteken3"/>
      <w:lvlText w:val=""/>
      <w:lvlJc w:val="left"/>
      <w:pPr>
        <w:ind w:left="1080" w:hanging="360"/>
      </w:pPr>
      <w:rPr>
        <w:rFonts w:ascii="Symbol" w:hAnsi="Symbol" w:hint="default"/>
        <w:color w:val="64C8D7" w:themeColor="accent1" w:themeTint="99"/>
      </w:rPr>
    </w:lvl>
  </w:abstractNum>
  <w:abstractNum w:abstractNumId="4" w15:restartNumberingAfterBreak="0">
    <w:nsid w:val="FFFFFF83"/>
    <w:multiLevelType w:val="singleLevel"/>
    <w:tmpl w:val="3EFA84BC"/>
    <w:lvl w:ilvl="0">
      <w:start w:val="1"/>
      <w:numFmt w:val="bullet"/>
      <w:pStyle w:val="Lijstopsomteken2"/>
      <w:lvlText w:val=""/>
      <w:lvlJc w:val="left"/>
      <w:pPr>
        <w:ind w:left="720" w:hanging="360"/>
      </w:pPr>
      <w:rPr>
        <w:rFonts w:ascii="Symbol" w:hAnsi="Symbol" w:hint="default"/>
        <w:color w:val="268593" w:themeColor="accent1"/>
      </w:rPr>
    </w:lvl>
  </w:abstractNum>
  <w:abstractNum w:abstractNumId="5" w15:restartNumberingAfterBreak="0">
    <w:nsid w:val="FFFFFF89"/>
    <w:multiLevelType w:val="singleLevel"/>
    <w:tmpl w:val="7E249CE2"/>
    <w:lvl w:ilvl="0">
      <w:start w:val="1"/>
      <w:numFmt w:val="bullet"/>
      <w:pStyle w:val="Lijstopsomteken"/>
      <w:lvlText w:val=""/>
      <w:lvlJc w:val="left"/>
      <w:pPr>
        <w:ind w:left="360" w:hanging="360"/>
      </w:pPr>
      <w:rPr>
        <w:rFonts w:ascii="Symbol" w:hAnsi="Symbol" w:hint="default"/>
        <w:color w:val="1C636D" w:themeColor="accent1" w:themeShade="BF"/>
      </w:rPr>
    </w:lvl>
  </w:abstractNum>
  <w:abstractNum w:abstractNumId="6" w15:restartNumberingAfterBreak="0">
    <w:nsid w:val="189126C9"/>
    <w:multiLevelType w:val="hybridMultilevel"/>
    <w:tmpl w:val="5802A9B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1A456FF1"/>
    <w:multiLevelType w:val="hybridMultilevel"/>
    <w:tmpl w:val="0FCC61D6"/>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8" w15:restartNumberingAfterBreak="0">
    <w:nsid w:val="28590732"/>
    <w:multiLevelType w:val="hybridMultilevel"/>
    <w:tmpl w:val="54A83B02"/>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9" w15:restartNumberingAfterBreak="0">
    <w:nsid w:val="2A5961DA"/>
    <w:multiLevelType w:val="hybridMultilevel"/>
    <w:tmpl w:val="FDD441A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2D64065E"/>
    <w:multiLevelType w:val="hybridMultilevel"/>
    <w:tmpl w:val="F06E47AC"/>
    <w:lvl w:ilvl="0" w:tplc="04D4B10A">
      <w:start w:val="1"/>
      <w:numFmt w:val="decimal"/>
      <w:lvlText w:val="%1."/>
      <w:lvlJc w:val="left"/>
      <w:pPr>
        <w:ind w:left="360" w:hanging="360"/>
      </w:pPr>
      <w:rPr>
        <w:rFonts w:asciiTheme="majorHAnsi" w:hAnsiTheme="majorHAnsi" w:hint="default"/>
        <w:b/>
        <w:i w:val="0"/>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1" w15:restartNumberingAfterBreak="0">
    <w:nsid w:val="30614185"/>
    <w:multiLevelType w:val="hybridMultilevel"/>
    <w:tmpl w:val="9B6C091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315252F8"/>
    <w:multiLevelType w:val="hybridMultilevel"/>
    <w:tmpl w:val="74F200C8"/>
    <w:lvl w:ilvl="0" w:tplc="E6025702">
      <w:start w:val="2018"/>
      <w:numFmt w:val="bullet"/>
      <w:lvlText w:val=""/>
      <w:lvlJc w:val="left"/>
      <w:pPr>
        <w:ind w:left="360" w:hanging="360"/>
      </w:pPr>
      <w:rPr>
        <w:rFonts w:ascii="Symbol" w:eastAsia="Times New Roman" w:hAnsi="Symbol" w:cstheme="minorHAnsi" w:hint="default"/>
      </w:rPr>
    </w:lvl>
    <w:lvl w:ilvl="1" w:tplc="08130003" w:tentative="1">
      <w:start w:val="1"/>
      <w:numFmt w:val="bullet"/>
      <w:lvlText w:val="o"/>
      <w:lvlJc w:val="left"/>
      <w:pPr>
        <w:ind w:left="-687" w:hanging="360"/>
      </w:pPr>
      <w:rPr>
        <w:rFonts w:ascii="Courier New" w:hAnsi="Courier New" w:cs="Courier New" w:hint="default"/>
      </w:rPr>
    </w:lvl>
    <w:lvl w:ilvl="2" w:tplc="08130005" w:tentative="1">
      <w:start w:val="1"/>
      <w:numFmt w:val="bullet"/>
      <w:lvlText w:val=""/>
      <w:lvlJc w:val="left"/>
      <w:pPr>
        <w:ind w:left="33" w:hanging="360"/>
      </w:pPr>
      <w:rPr>
        <w:rFonts w:ascii="Wingdings" w:hAnsi="Wingdings" w:hint="default"/>
      </w:rPr>
    </w:lvl>
    <w:lvl w:ilvl="3" w:tplc="08130001" w:tentative="1">
      <w:start w:val="1"/>
      <w:numFmt w:val="bullet"/>
      <w:lvlText w:val=""/>
      <w:lvlJc w:val="left"/>
      <w:pPr>
        <w:ind w:left="753" w:hanging="360"/>
      </w:pPr>
      <w:rPr>
        <w:rFonts w:ascii="Symbol" w:hAnsi="Symbol" w:hint="default"/>
      </w:rPr>
    </w:lvl>
    <w:lvl w:ilvl="4" w:tplc="08130003" w:tentative="1">
      <w:start w:val="1"/>
      <w:numFmt w:val="bullet"/>
      <w:lvlText w:val="o"/>
      <w:lvlJc w:val="left"/>
      <w:pPr>
        <w:ind w:left="1473" w:hanging="360"/>
      </w:pPr>
      <w:rPr>
        <w:rFonts w:ascii="Courier New" w:hAnsi="Courier New" w:cs="Courier New" w:hint="default"/>
      </w:rPr>
    </w:lvl>
    <w:lvl w:ilvl="5" w:tplc="08130005" w:tentative="1">
      <w:start w:val="1"/>
      <w:numFmt w:val="bullet"/>
      <w:lvlText w:val=""/>
      <w:lvlJc w:val="left"/>
      <w:pPr>
        <w:ind w:left="2193" w:hanging="360"/>
      </w:pPr>
      <w:rPr>
        <w:rFonts w:ascii="Wingdings" w:hAnsi="Wingdings" w:hint="default"/>
      </w:rPr>
    </w:lvl>
    <w:lvl w:ilvl="6" w:tplc="08130001" w:tentative="1">
      <w:start w:val="1"/>
      <w:numFmt w:val="bullet"/>
      <w:lvlText w:val=""/>
      <w:lvlJc w:val="left"/>
      <w:pPr>
        <w:ind w:left="2913" w:hanging="360"/>
      </w:pPr>
      <w:rPr>
        <w:rFonts w:ascii="Symbol" w:hAnsi="Symbol" w:hint="default"/>
      </w:rPr>
    </w:lvl>
    <w:lvl w:ilvl="7" w:tplc="08130003" w:tentative="1">
      <w:start w:val="1"/>
      <w:numFmt w:val="bullet"/>
      <w:lvlText w:val="o"/>
      <w:lvlJc w:val="left"/>
      <w:pPr>
        <w:ind w:left="3633" w:hanging="360"/>
      </w:pPr>
      <w:rPr>
        <w:rFonts w:ascii="Courier New" w:hAnsi="Courier New" w:cs="Courier New" w:hint="default"/>
      </w:rPr>
    </w:lvl>
    <w:lvl w:ilvl="8" w:tplc="08130005" w:tentative="1">
      <w:start w:val="1"/>
      <w:numFmt w:val="bullet"/>
      <w:lvlText w:val=""/>
      <w:lvlJc w:val="left"/>
      <w:pPr>
        <w:ind w:left="4353" w:hanging="360"/>
      </w:pPr>
      <w:rPr>
        <w:rFonts w:ascii="Wingdings" w:hAnsi="Wingdings" w:hint="default"/>
      </w:rPr>
    </w:lvl>
  </w:abstractNum>
  <w:abstractNum w:abstractNumId="13" w15:restartNumberingAfterBreak="0">
    <w:nsid w:val="31857D2C"/>
    <w:multiLevelType w:val="hybridMultilevel"/>
    <w:tmpl w:val="CDBC24F0"/>
    <w:lvl w:ilvl="0" w:tplc="0813000F">
      <w:start w:val="1"/>
      <w:numFmt w:val="decimal"/>
      <w:lvlText w:val="%1."/>
      <w:lvlJc w:val="left"/>
      <w:pPr>
        <w:ind w:left="720" w:hanging="360"/>
      </w:pPr>
      <w:rPr>
        <w:rFont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E82D74C"/>
    <w:multiLevelType w:val="hybridMultilevel"/>
    <w:tmpl w:val="B9B694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0D44E75"/>
    <w:multiLevelType w:val="hybridMultilevel"/>
    <w:tmpl w:val="59B6376E"/>
    <w:lvl w:ilvl="0" w:tplc="DC6A6384">
      <w:start w:val="1"/>
      <w:numFmt w:val="decimal"/>
      <w:lvlText w:val="%1."/>
      <w:lvlJc w:val="left"/>
      <w:pPr>
        <w:ind w:left="720" w:hanging="360"/>
      </w:pPr>
      <w:rPr>
        <w:rFonts w:asciiTheme="majorHAnsi" w:hAnsiTheme="majorHAnsi" w:cs="Calibri"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41CA14C3"/>
    <w:multiLevelType w:val="hybridMultilevel"/>
    <w:tmpl w:val="9B768854"/>
    <w:lvl w:ilvl="0" w:tplc="364EA4D8">
      <w:start w:val="1"/>
      <w:numFmt w:val="bullet"/>
      <w:lvlText w:val=""/>
      <w:lvlJc w:val="left"/>
      <w:pPr>
        <w:ind w:left="720" w:hanging="360"/>
      </w:pPr>
      <w:rPr>
        <w:rFonts w:ascii="Symbol" w:eastAsiaTheme="minorHAnsi" w:hAnsi="Symbol"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43071475"/>
    <w:multiLevelType w:val="hybridMultilevel"/>
    <w:tmpl w:val="A376619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4400FE9F"/>
    <w:multiLevelType w:val="hybridMultilevel"/>
    <w:tmpl w:val="5BC286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7FF4E7E"/>
    <w:multiLevelType w:val="hybridMultilevel"/>
    <w:tmpl w:val="E042D236"/>
    <w:lvl w:ilvl="0" w:tplc="04D4B10A">
      <w:start w:val="1"/>
      <w:numFmt w:val="decimal"/>
      <w:lvlText w:val="%1."/>
      <w:lvlJc w:val="left"/>
      <w:pPr>
        <w:ind w:left="720" w:hanging="360"/>
      </w:pPr>
      <w:rPr>
        <w:rFonts w:asciiTheme="majorHAnsi" w:hAnsiTheme="majorHAnsi" w:hint="default"/>
        <w:b/>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4A101559"/>
    <w:multiLevelType w:val="multilevel"/>
    <w:tmpl w:val="8730CA22"/>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1" w15:restartNumberingAfterBreak="0">
    <w:nsid w:val="4B893DD3"/>
    <w:multiLevelType w:val="hybridMultilevel"/>
    <w:tmpl w:val="4A8601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ED153D9"/>
    <w:multiLevelType w:val="hybridMultilevel"/>
    <w:tmpl w:val="EC341D9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644"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AF802F3"/>
    <w:multiLevelType w:val="hybridMultilevel"/>
    <w:tmpl w:val="9F6C6C7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70CF04E3"/>
    <w:multiLevelType w:val="hybridMultilevel"/>
    <w:tmpl w:val="ACCCBFD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738C0FA7"/>
    <w:multiLevelType w:val="hybridMultilevel"/>
    <w:tmpl w:val="5318258C"/>
    <w:lvl w:ilvl="0" w:tplc="339C72A2">
      <w:start w:val="1"/>
      <w:numFmt w:val="bullet"/>
      <w:lvlText w:val="-"/>
      <w:lvlJc w:val="left"/>
      <w:pPr>
        <w:ind w:left="720" w:hanging="360"/>
      </w:pPr>
      <w:rPr>
        <w:rFonts w:ascii="Calibri" w:eastAsiaTheme="minorHAnsi" w:hAnsi="Calibri"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7E055D63"/>
    <w:multiLevelType w:val="hybridMultilevel"/>
    <w:tmpl w:val="5246DBE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1"/>
  </w:num>
  <w:num w:numId="6">
    <w:abstractNumId w:val="20"/>
  </w:num>
  <w:num w:numId="7">
    <w:abstractNumId w:val="7"/>
  </w:num>
  <w:num w:numId="8">
    <w:abstractNumId w:val="25"/>
  </w:num>
  <w:num w:numId="9">
    <w:abstractNumId w:val="10"/>
  </w:num>
  <w:num w:numId="10">
    <w:abstractNumId w:val="26"/>
  </w:num>
  <w:num w:numId="11">
    <w:abstractNumId w:val="23"/>
  </w:num>
  <w:num w:numId="12">
    <w:abstractNumId w:val="19"/>
  </w:num>
  <w:num w:numId="13">
    <w:abstractNumId w:val="24"/>
  </w:num>
  <w:num w:numId="14">
    <w:abstractNumId w:val="11"/>
  </w:num>
  <w:num w:numId="15">
    <w:abstractNumId w:val="16"/>
  </w:num>
  <w:num w:numId="16">
    <w:abstractNumId w:val="13"/>
  </w:num>
  <w:num w:numId="17">
    <w:abstractNumId w:val="12"/>
  </w:num>
  <w:num w:numId="18">
    <w:abstractNumId w:val="8"/>
  </w:num>
  <w:num w:numId="19">
    <w:abstractNumId w:val="6"/>
  </w:num>
  <w:num w:numId="20">
    <w:abstractNumId w:val="9"/>
  </w:num>
  <w:num w:numId="21">
    <w:abstractNumId w:val="22"/>
  </w:num>
  <w:num w:numId="22">
    <w:abstractNumId w:val="14"/>
  </w:num>
  <w:num w:numId="23">
    <w:abstractNumId w:val="0"/>
  </w:num>
  <w:num w:numId="24">
    <w:abstractNumId w:val="18"/>
  </w:num>
  <w:num w:numId="25">
    <w:abstractNumId w:val="17"/>
  </w:num>
  <w:num w:numId="26">
    <w:abstractNumId w:val="21"/>
  </w:num>
  <w:num w:numId="2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F78"/>
    <w:rsid w:val="0001012F"/>
    <w:rsid w:val="00050D98"/>
    <w:rsid w:val="00064210"/>
    <w:rsid w:val="000C6BE6"/>
    <w:rsid w:val="000E206F"/>
    <w:rsid w:val="0011787A"/>
    <w:rsid w:val="00124A89"/>
    <w:rsid w:val="00131A27"/>
    <w:rsid w:val="001A2F56"/>
    <w:rsid w:val="001D3CB6"/>
    <w:rsid w:val="001D7209"/>
    <w:rsid w:val="0022102D"/>
    <w:rsid w:val="0023342D"/>
    <w:rsid w:val="00264514"/>
    <w:rsid w:val="002966EC"/>
    <w:rsid w:val="0029696D"/>
    <w:rsid w:val="00330ED5"/>
    <w:rsid w:val="00372F68"/>
    <w:rsid w:val="00384EF5"/>
    <w:rsid w:val="003A1711"/>
    <w:rsid w:val="003C0AFC"/>
    <w:rsid w:val="003F0476"/>
    <w:rsid w:val="003F78CD"/>
    <w:rsid w:val="00430839"/>
    <w:rsid w:val="00437DC6"/>
    <w:rsid w:val="00443A2B"/>
    <w:rsid w:val="004855AB"/>
    <w:rsid w:val="004B5B96"/>
    <w:rsid w:val="004C4981"/>
    <w:rsid w:val="004F682F"/>
    <w:rsid w:val="00505EEF"/>
    <w:rsid w:val="00510FAD"/>
    <w:rsid w:val="005206BE"/>
    <w:rsid w:val="005333F7"/>
    <w:rsid w:val="00556864"/>
    <w:rsid w:val="005A6DD7"/>
    <w:rsid w:val="005C218A"/>
    <w:rsid w:val="005D07C9"/>
    <w:rsid w:val="005D7F6F"/>
    <w:rsid w:val="00603158"/>
    <w:rsid w:val="00667E64"/>
    <w:rsid w:val="00670716"/>
    <w:rsid w:val="00690A5A"/>
    <w:rsid w:val="006E29C5"/>
    <w:rsid w:val="006F4854"/>
    <w:rsid w:val="00703D3C"/>
    <w:rsid w:val="00752DE7"/>
    <w:rsid w:val="007C6C15"/>
    <w:rsid w:val="007F14EF"/>
    <w:rsid w:val="008169AB"/>
    <w:rsid w:val="008414BF"/>
    <w:rsid w:val="00851BFD"/>
    <w:rsid w:val="008536F2"/>
    <w:rsid w:val="0085740C"/>
    <w:rsid w:val="00864F78"/>
    <w:rsid w:val="008700B1"/>
    <w:rsid w:val="008762AC"/>
    <w:rsid w:val="00884C2C"/>
    <w:rsid w:val="008C38C4"/>
    <w:rsid w:val="009008A0"/>
    <w:rsid w:val="00901034"/>
    <w:rsid w:val="00955DAB"/>
    <w:rsid w:val="0096352A"/>
    <w:rsid w:val="00973703"/>
    <w:rsid w:val="009967F3"/>
    <w:rsid w:val="009B02D8"/>
    <w:rsid w:val="00A049EE"/>
    <w:rsid w:val="00A074FD"/>
    <w:rsid w:val="00A210DF"/>
    <w:rsid w:val="00AD7ED3"/>
    <w:rsid w:val="00AE693F"/>
    <w:rsid w:val="00B16F45"/>
    <w:rsid w:val="00B322C1"/>
    <w:rsid w:val="00B36B2A"/>
    <w:rsid w:val="00B83540"/>
    <w:rsid w:val="00BB752A"/>
    <w:rsid w:val="00C1206F"/>
    <w:rsid w:val="00C400B5"/>
    <w:rsid w:val="00C46A73"/>
    <w:rsid w:val="00C6685D"/>
    <w:rsid w:val="00C832FC"/>
    <w:rsid w:val="00C85E2B"/>
    <w:rsid w:val="00CB4245"/>
    <w:rsid w:val="00D24634"/>
    <w:rsid w:val="00D372CC"/>
    <w:rsid w:val="00D558A4"/>
    <w:rsid w:val="00D64D97"/>
    <w:rsid w:val="00D6687F"/>
    <w:rsid w:val="00DF0811"/>
    <w:rsid w:val="00E1780E"/>
    <w:rsid w:val="00E850D8"/>
    <w:rsid w:val="00F16CAE"/>
    <w:rsid w:val="00F42D84"/>
    <w:rsid w:val="00F56C5F"/>
    <w:rsid w:val="00F957B3"/>
    <w:rsid w:val="00FB609A"/>
    <w:rsid w:val="00FC7E67"/>
    <w:rsid w:val="00FE01E2"/>
    <w:rsid w:val="00FF218B"/>
    <w:rsid w:val="00FF63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9C0D70-4B78-4E49-8A01-E6E0B9F7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BE" w:eastAsia="nl-BE"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lsdException w:name="List Bullet 3" w:semiHidden="1" w:uiPriority="36" w:unhideWhenUsed="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16CAE"/>
    <w:pPr>
      <w:spacing w:line="360" w:lineRule="auto"/>
      <w:jc w:val="both"/>
    </w:pPr>
    <w:rPr>
      <w:sz w:val="22"/>
    </w:rPr>
  </w:style>
  <w:style w:type="paragraph" w:styleId="Kop1">
    <w:name w:val="heading 1"/>
    <w:basedOn w:val="Standaard"/>
    <w:next w:val="Standaard"/>
    <w:link w:val="Kop1Char"/>
    <w:uiPriority w:val="9"/>
    <w:qFormat/>
    <w:rsid w:val="00B36B2A"/>
    <w:pPr>
      <w:numPr>
        <w:numId w:val="6"/>
      </w:numPr>
      <w:pBdr>
        <w:top w:val="single" w:sz="24" w:space="0" w:color="268593" w:themeColor="accent1"/>
        <w:left w:val="single" w:sz="24" w:space="0" w:color="268593" w:themeColor="accent1"/>
        <w:bottom w:val="single" w:sz="24" w:space="0" w:color="268593" w:themeColor="accent1"/>
        <w:right w:val="single" w:sz="24" w:space="0" w:color="268593" w:themeColor="accent1"/>
      </w:pBdr>
      <w:shd w:val="clear" w:color="auto" w:fill="268593" w:themeFill="accent1"/>
      <w:spacing w:before="120" w:after="480"/>
      <w:outlineLvl w:val="0"/>
    </w:pPr>
    <w:rPr>
      <w:caps/>
      <w:color w:val="FFFFFF" w:themeColor="background1"/>
      <w:spacing w:val="15"/>
      <w:sz w:val="24"/>
      <w:szCs w:val="22"/>
    </w:rPr>
  </w:style>
  <w:style w:type="paragraph" w:styleId="Kop2">
    <w:name w:val="heading 2"/>
    <w:basedOn w:val="Standaard"/>
    <w:next w:val="Standaard"/>
    <w:link w:val="Kop2Char"/>
    <w:uiPriority w:val="9"/>
    <w:unhideWhenUsed/>
    <w:qFormat/>
    <w:rsid w:val="00B36B2A"/>
    <w:pPr>
      <w:numPr>
        <w:ilvl w:val="1"/>
        <w:numId w:val="6"/>
      </w:numPr>
      <w:pBdr>
        <w:top w:val="single" w:sz="24" w:space="0" w:color="CBECF1" w:themeColor="accent1" w:themeTint="33"/>
        <w:left w:val="single" w:sz="24" w:space="0" w:color="CBECF1" w:themeColor="accent1" w:themeTint="33"/>
        <w:bottom w:val="single" w:sz="24" w:space="0" w:color="CBECF1" w:themeColor="accent1" w:themeTint="33"/>
        <w:right w:val="single" w:sz="24" w:space="0" w:color="CBECF1" w:themeColor="accent1" w:themeTint="33"/>
      </w:pBdr>
      <w:shd w:val="clear" w:color="auto" w:fill="CBECF1" w:themeFill="accent1" w:themeFillTint="33"/>
      <w:spacing w:after="480"/>
      <w:outlineLvl w:val="1"/>
    </w:pPr>
    <w:rPr>
      <w:caps/>
      <w:spacing w:val="15"/>
      <w:sz w:val="24"/>
    </w:rPr>
  </w:style>
  <w:style w:type="paragraph" w:styleId="Kop3">
    <w:name w:val="heading 3"/>
    <w:basedOn w:val="Standaard"/>
    <w:next w:val="Standaard"/>
    <w:link w:val="Kop3Char"/>
    <w:uiPriority w:val="9"/>
    <w:unhideWhenUsed/>
    <w:qFormat/>
    <w:rsid w:val="00FF63AE"/>
    <w:pPr>
      <w:numPr>
        <w:ilvl w:val="2"/>
        <w:numId w:val="6"/>
      </w:numPr>
      <w:pBdr>
        <w:top w:val="single" w:sz="6" w:space="2" w:color="268593" w:themeColor="accent1"/>
      </w:pBdr>
      <w:spacing w:before="300" w:after="0"/>
      <w:outlineLvl w:val="2"/>
    </w:pPr>
    <w:rPr>
      <w:caps/>
      <w:color w:val="134249" w:themeColor="accent1" w:themeShade="7F"/>
      <w:spacing w:val="15"/>
      <w:sz w:val="24"/>
    </w:rPr>
  </w:style>
  <w:style w:type="paragraph" w:styleId="Kop4">
    <w:name w:val="heading 4"/>
    <w:basedOn w:val="Standaard"/>
    <w:next w:val="Standaard"/>
    <w:link w:val="Kop4Char"/>
    <w:uiPriority w:val="9"/>
    <w:unhideWhenUsed/>
    <w:qFormat/>
    <w:rsid w:val="00FF63AE"/>
    <w:pPr>
      <w:numPr>
        <w:ilvl w:val="3"/>
        <w:numId w:val="6"/>
      </w:numPr>
      <w:pBdr>
        <w:top w:val="dotted" w:sz="6" w:space="2" w:color="268593" w:themeColor="accent1"/>
      </w:pBdr>
      <w:spacing w:before="200" w:after="0"/>
      <w:outlineLvl w:val="3"/>
    </w:pPr>
    <w:rPr>
      <w:caps/>
      <w:color w:val="1C636D" w:themeColor="accent1" w:themeShade="BF"/>
      <w:spacing w:val="10"/>
      <w:sz w:val="24"/>
    </w:rPr>
  </w:style>
  <w:style w:type="paragraph" w:styleId="Kop5">
    <w:name w:val="heading 5"/>
    <w:basedOn w:val="Standaard"/>
    <w:next w:val="Standaard"/>
    <w:link w:val="Kop5Char"/>
    <w:uiPriority w:val="9"/>
    <w:unhideWhenUsed/>
    <w:qFormat/>
    <w:rsid w:val="00FF63AE"/>
    <w:pPr>
      <w:numPr>
        <w:ilvl w:val="4"/>
        <w:numId w:val="6"/>
      </w:numPr>
      <w:pBdr>
        <w:bottom w:val="single" w:sz="6" w:space="1" w:color="268593" w:themeColor="accent1"/>
      </w:pBdr>
      <w:spacing w:before="200" w:after="0"/>
      <w:outlineLvl w:val="4"/>
    </w:pPr>
    <w:rPr>
      <w:caps/>
      <w:color w:val="1C636D" w:themeColor="accent1" w:themeShade="BF"/>
      <w:spacing w:val="10"/>
      <w:sz w:val="24"/>
    </w:rPr>
  </w:style>
  <w:style w:type="paragraph" w:styleId="Kop6">
    <w:name w:val="heading 6"/>
    <w:basedOn w:val="Standaard"/>
    <w:next w:val="Standaard"/>
    <w:link w:val="Kop6Char"/>
    <w:uiPriority w:val="9"/>
    <w:unhideWhenUsed/>
    <w:qFormat/>
    <w:rsid w:val="00FF63AE"/>
    <w:pPr>
      <w:numPr>
        <w:ilvl w:val="5"/>
        <w:numId w:val="6"/>
      </w:numPr>
      <w:pBdr>
        <w:bottom w:val="dotted" w:sz="6" w:space="1" w:color="268593" w:themeColor="accent1"/>
      </w:pBdr>
      <w:spacing w:before="200" w:after="0"/>
      <w:outlineLvl w:val="5"/>
    </w:pPr>
    <w:rPr>
      <w:caps/>
      <w:color w:val="1C636D" w:themeColor="accent1" w:themeShade="BF"/>
      <w:spacing w:val="10"/>
      <w:sz w:val="24"/>
    </w:rPr>
  </w:style>
  <w:style w:type="paragraph" w:styleId="Kop7">
    <w:name w:val="heading 7"/>
    <w:basedOn w:val="Standaard"/>
    <w:next w:val="Standaard"/>
    <w:link w:val="Kop7Char"/>
    <w:uiPriority w:val="9"/>
    <w:unhideWhenUsed/>
    <w:qFormat/>
    <w:rsid w:val="00FF63AE"/>
    <w:pPr>
      <w:numPr>
        <w:ilvl w:val="6"/>
        <w:numId w:val="6"/>
      </w:numPr>
      <w:spacing w:before="200" w:after="0"/>
      <w:outlineLvl w:val="6"/>
    </w:pPr>
    <w:rPr>
      <w:caps/>
      <w:color w:val="1C636D" w:themeColor="accent1" w:themeShade="BF"/>
      <w:spacing w:val="10"/>
      <w:sz w:val="24"/>
    </w:rPr>
  </w:style>
  <w:style w:type="paragraph" w:styleId="Kop8">
    <w:name w:val="heading 8"/>
    <w:basedOn w:val="Standaard"/>
    <w:next w:val="Standaard"/>
    <w:link w:val="Kop8Char"/>
    <w:uiPriority w:val="9"/>
    <w:unhideWhenUsed/>
    <w:qFormat/>
    <w:rsid w:val="00FF63AE"/>
    <w:pPr>
      <w:numPr>
        <w:ilvl w:val="7"/>
        <w:numId w:val="6"/>
      </w:numPr>
      <w:spacing w:before="200" w:after="0"/>
      <w:outlineLvl w:val="7"/>
    </w:pPr>
    <w:rPr>
      <w:caps/>
      <w:spacing w:val="10"/>
      <w:sz w:val="24"/>
      <w:szCs w:val="18"/>
    </w:rPr>
  </w:style>
  <w:style w:type="paragraph" w:styleId="Kop9">
    <w:name w:val="heading 9"/>
    <w:basedOn w:val="Standaard"/>
    <w:next w:val="Standaard"/>
    <w:link w:val="Kop9Char"/>
    <w:uiPriority w:val="9"/>
    <w:unhideWhenUsed/>
    <w:qFormat/>
    <w:rsid w:val="00FF63AE"/>
    <w:pPr>
      <w:numPr>
        <w:ilvl w:val="8"/>
        <w:numId w:val="6"/>
      </w:numPr>
      <w:spacing w:before="200" w:after="0"/>
      <w:outlineLvl w:val="8"/>
    </w:pPr>
    <w:rPr>
      <w:i/>
      <w:iCs/>
      <w:caps/>
      <w:spacing w:val="10"/>
      <w:sz w:val="24"/>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6B2A"/>
    <w:rPr>
      <w:caps/>
      <w:color w:val="FFFFFF" w:themeColor="background1"/>
      <w:spacing w:val="15"/>
      <w:sz w:val="24"/>
      <w:szCs w:val="22"/>
      <w:shd w:val="clear" w:color="auto" w:fill="268593" w:themeFill="accent1"/>
    </w:rPr>
  </w:style>
  <w:style w:type="character" w:customStyle="1" w:styleId="Kop2Char">
    <w:name w:val="Kop 2 Char"/>
    <w:basedOn w:val="Standaardalinea-lettertype"/>
    <w:link w:val="Kop2"/>
    <w:uiPriority w:val="9"/>
    <w:rsid w:val="00B36B2A"/>
    <w:rPr>
      <w:caps/>
      <w:spacing w:val="15"/>
      <w:sz w:val="24"/>
      <w:shd w:val="clear" w:color="auto" w:fill="CBECF1" w:themeFill="accent1" w:themeFillTint="33"/>
    </w:rPr>
  </w:style>
  <w:style w:type="character" w:customStyle="1" w:styleId="Kop3Char">
    <w:name w:val="Kop 3 Char"/>
    <w:basedOn w:val="Standaardalinea-lettertype"/>
    <w:link w:val="Kop3"/>
    <w:uiPriority w:val="9"/>
    <w:rsid w:val="00FF63AE"/>
    <w:rPr>
      <w:caps/>
      <w:color w:val="134249" w:themeColor="accent1" w:themeShade="7F"/>
      <w:spacing w:val="15"/>
      <w:sz w:val="24"/>
    </w:rPr>
  </w:style>
  <w:style w:type="paragraph" w:styleId="Titel">
    <w:name w:val="Title"/>
    <w:basedOn w:val="Standaard"/>
    <w:next w:val="Standaard"/>
    <w:link w:val="TitelChar"/>
    <w:uiPriority w:val="10"/>
    <w:qFormat/>
    <w:rsid w:val="004B5B96"/>
    <w:pPr>
      <w:spacing w:before="0" w:after="0"/>
    </w:pPr>
    <w:rPr>
      <w:rFonts w:asciiTheme="majorHAnsi" w:eastAsiaTheme="majorEastAsia" w:hAnsiTheme="majorHAnsi" w:cstheme="majorBidi"/>
      <w:caps/>
      <w:color w:val="268593" w:themeColor="accent1"/>
      <w:spacing w:val="10"/>
      <w:sz w:val="52"/>
      <w:szCs w:val="52"/>
    </w:rPr>
  </w:style>
  <w:style w:type="character" w:customStyle="1" w:styleId="TitelChar">
    <w:name w:val="Titel Char"/>
    <w:basedOn w:val="Standaardalinea-lettertype"/>
    <w:link w:val="Titel"/>
    <w:uiPriority w:val="10"/>
    <w:rsid w:val="004B5B96"/>
    <w:rPr>
      <w:rFonts w:asciiTheme="majorHAnsi" w:eastAsiaTheme="majorEastAsia" w:hAnsiTheme="majorHAnsi" w:cstheme="majorBidi"/>
      <w:caps/>
      <w:color w:val="268593" w:themeColor="accent1"/>
      <w:spacing w:val="10"/>
      <w:sz w:val="52"/>
      <w:szCs w:val="52"/>
    </w:rPr>
  </w:style>
  <w:style w:type="paragraph" w:styleId="Ondertitel">
    <w:name w:val="Subtitle"/>
    <w:basedOn w:val="Standaard"/>
    <w:next w:val="Standaard"/>
    <w:link w:val="OndertitelChar"/>
    <w:uiPriority w:val="11"/>
    <w:qFormat/>
    <w:rsid w:val="004B5B96"/>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4B5B96"/>
    <w:rPr>
      <w:caps/>
      <w:color w:val="595959" w:themeColor="text1" w:themeTint="A6"/>
      <w:spacing w:val="10"/>
      <w:sz w:val="21"/>
      <w:szCs w:val="21"/>
    </w:rPr>
  </w:style>
  <w:style w:type="paragraph" w:styleId="Voettekst">
    <w:name w:val="footer"/>
    <w:basedOn w:val="Standaard"/>
    <w:link w:val="VoettekstChar"/>
    <w:uiPriority w:val="99"/>
    <w:unhideWhenUsed/>
    <w:pPr>
      <w:tabs>
        <w:tab w:val="center" w:pos="4320"/>
        <w:tab w:val="right" w:pos="8640"/>
      </w:tabs>
    </w:pPr>
  </w:style>
  <w:style w:type="character" w:customStyle="1" w:styleId="VoettekstChar">
    <w:name w:val="Voettekst Char"/>
    <w:basedOn w:val="Standaardalinea-lettertype"/>
    <w:link w:val="Voettekst"/>
    <w:uiPriority w:val="99"/>
    <w:rPr>
      <w:rFonts w:cs="Times New Roman"/>
      <w:color w:val="000000" w:themeColor="text1"/>
      <w:szCs w:val="20"/>
    </w:rPr>
  </w:style>
  <w:style w:type="paragraph" w:styleId="Bijschrift">
    <w:name w:val="caption"/>
    <w:basedOn w:val="Standaard"/>
    <w:next w:val="Standaard"/>
    <w:uiPriority w:val="35"/>
    <w:unhideWhenUsed/>
    <w:qFormat/>
    <w:rsid w:val="00752DE7"/>
    <w:pPr>
      <w:spacing w:before="0" w:after="0"/>
    </w:pPr>
    <w:rPr>
      <w:b/>
      <w:bCs/>
      <w:color w:val="1C636D" w:themeColor="accent1" w:themeShade="BF"/>
      <w:sz w:val="20"/>
      <w:szCs w:val="16"/>
    </w:rPr>
  </w:style>
  <w:style w:type="paragraph" w:styleId="Ballontekst">
    <w:name w:val="Balloon Text"/>
    <w:basedOn w:val="Standaard"/>
    <w:link w:val="BallontekstChar"/>
    <w:uiPriority w:val="99"/>
    <w:semiHidden/>
    <w:unhideWhenUsed/>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color w:val="000000" w:themeColor="text1"/>
      <w:sz w:val="16"/>
      <w:szCs w:val="16"/>
    </w:rPr>
  </w:style>
  <w:style w:type="paragraph" w:styleId="Bloktekst">
    <w:name w:val="Block Text"/>
    <w:aliases w:val="Ingesprongen blok"/>
    <w:uiPriority w:val="40"/>
    <w:pPr>
      <w:pBdr>
        <w:top w:val="single" w:sz="2" w:space="10" w:color="64C8D7" w:themeColor="accent1" w:themeTint="99"/>
        <w:bottom w:val="single" w:sz="24" w:space="10" w:color="64C8D7" w:themeColor="accent1" w:themeTint="99"/>
      </w:pBdr>
      <w:spacing w:after="280" w:line="240" w:lineRule="auto"/>
      <w:ind w:left="1440" w:right="1440"/>
      <w:jc w:val="both"/>
    </w:pPr>
    <w:rPr>
      <w:rFonts w:eastAsia="Times New Roman" w:cs="Times New Roman"/>
      <w:color w:val="808080" w:themeColor="background1" w:themeShade="80"/>
      <w:sz w:val="28"/>
      <w:szCs w:val="28"/>
    </w:rPr>
  </w:style>
  <w:style w:type="character" w:styleId="Titelvanboek">
    <w:name w:val="Book Title"/>
    <w:uiPriority w:val="33"/>
    <w:qFormat/>
    <w:rsid w:val="004B5B96"/>
    <w:rPr>
      <w:b/>
      <w:bCs/>
      <w:i/>
      <w:iCs/>
      <w:spacing w:val="0"/>
    </w:rPr>
  </w:style>
  <w:style w:type="character" w:styleId="Nadruk">
    <w:name w:val="Emphasis"/>
    <w:uiPriority w:val="20"/>
    <w:qFormat/>
    <w:rsid w:val="004B5B96"/>
    <w:rPr>
      <w:caps/>
      <w:color w:val="134249" w:themeColor="accent1" w:themeShade="7F"/>
      <w:spacing w:val="5"/>
    </w:rPr>
  </w:style>
  <w:style w:type="paragraph" w:styleId="Koptekst">
    <w:name w:val="header"/>
    <w:basedOn w:val="Standaard"/>
    <w:link w:val="KoptekstChar"/>
    <w:uiPriority w:val="99"/>
    <w:unhideWhenUsed/>
    <w:pPr>
      <w:tabs>
        <w:tab w:val="center" w:pos="4320"/>
        <w:tab w:val="right" w:pos="8640"/>
      </w:tabs>
    </w:pPr>
  </w:style>
  <w:style w:type="character" w:customStyle="1" w:styleId="KoptekstChar">
    <w:name w:val="Koptekst Char"/>
    <w:basedOn w:val="Standaardalinea-lettertype"/>
    <w:link w:val="Koptekst"/>
    <w:uiPriority w:val="99"/>
    <w:rPr>
      <w:rFonts w:cs="Times New Roman"/>
      <w:color w:val="000000" w:themeColor="text1"/>
      <w:szCs w:val="20"/>
    </w:rPr>
  </w:style>
  <w:style w:type="character" w:customStyle="1" w:styleId="Kop4Char">
    <w:name w:val="Kop 4 Char"/>
    <w:basedOn w:val="Standaardalinea-lettertype"/>
    <w:link w:val="Kop4"/>
    <w:uiPriority w:val="9"/>
    <w:rsid w:val="00FF63AE"/>
    <w:rPr>
      <w:caps/>
      <w:color w:val="1C636D" w:themeColor="accent1" w:themeShade="BF"/>
      <w:spacing w:val="10"/>
      <w:sz w:val="24"/>
    </w:rPr>
  </w:style>
  <w:style w:type="character" w:customStyle="1" w:styleId="Kop5Char">
    <w:name w:val="Kop 5 Char"/>
    <w:basedOn w:val="Standaardalinea-lettertype"/>
    <w:link w:val="Kop5"/>
    <w:uiPriority w:val="9"/>
    <w:rsid w:val="00FF63AE"/>
    <w:rPr>
      <w:caps/>
      <w:color w:val="1C636D" w:themeColor="accent1" w:themeShade="BF"/>
      <w:spacing w:val="10"/>
      <w:sz w:val="24"/>
    </w:rPr>
  </w:style>
  <w:style w:type="character" w:customStyle="1" w:styleId="Kop6Char">
    <w:name w:val="Kop 6 Char"/>
    <w:basedOn w:val="Standaardalinea-lettertype"/>
    <w:link w:val="Kop6"/>
    <w:uiPriority w:val="9"/>
    <w:rsid w:val="00FF63AE"/>
    <w:rPr>
      <w:caps/>
      <w:color w:val="1C636D" w:themeColor="accent1" w:themeShade="BF"/>
      <w:spacing w:val="10"/>
      <w:sz w:val="24"/>
    </w:rPr>
  </w:style>
  <w:style w:type="character" w:customStyle="1" w:styleId="Kop7Char">
    <w:name w:val="Kop 7 Char"/>
    <w:basedOn w:val="Standaardalinea-lettertype"/>
    <w:link w:val="Kop7"/>
    <w:uiPriority w:val="9"/>
    <w:rsid w:val="00FF63AE"/>
    <w:rPr>
      <w:caps/>
      <w:color w:val="1C636D" w:themeColor="accent1" w:themeShade="BF"/>
      <w:spacing w:val="10"/>
      <w:sz w:val="24"/>
    </w:rPr>
  </w:style>
  <w:style w:type="character" w:customStyle="1" w:styleId="Kop8Char">
    <w:name w:val="Kop 8 Char"/>
    <w:basedOn w:val="Standaardalinea-lettertype"/>
    <w:link w:val="Kop8"/>
    <w:uiPriority w:val="9"/>
    <w:rsid w:val="00FF63AE"/>
    <w:rPr>
      <w:caps/>
      <w:spacing w:val="10"/>
      <w:sz w:val="24"/>
      <w:szCs w:val="18"/>
    </w:rPr>
  </w:style>
  <w:style w:type="character" w:customStyle="1" w:styleId="Kop9Char">
    <w:name w:val="Kop 9 Char"/>
    <w:basedOn w:val="Standaardalinea-lettertype"/>
    <w:link w:val="Kop9"/>
    <w:uiPriority w:val="9"/>
    <w:rsid w:val="00FF63AE"/>
    <w:rPr>
      <w:i/>
      <w:iCs/>
      <w:caps/>
      <w:spacing w:val="10"/>
      <w:sz w:val="24"/>
      <w:szCs w:val="18"/>
    </w:rPr>
  </w:style>
  <w:style w:type="character" w:styleId="Intensievebenadrukking">
    <w:name w:val="Intense Emphasis"/>
    <w:uiPriority w:val="21"/>
    <w:qFormat/>
    <w:rsid w:val="004B5B96"/>
    <w:rPr>
      <w:b/>
      <w:bCs/>
      <w:caps/>
      <w:color w:val="134249" w:themeColor="accent1" w:themeShade="7F"/>
      <w:spacing w:val="10"/>
    </w:rPr>
  </w:style>
  <w:style w:type="paragraph" w:styleId="Duidelijkcitaat">
    <w:name w:val="Intense Quote"/>
    <w:basedOn w:val="Standaard"/>
    <w:next w:val="Standaard"/>
    <w:link w:val="DuidelijkcitaatChar"/>
    <w:uiPriority w:val="30"/>
    <w:qFormat/>
    <w:rsid w:val="004B5B96"/>
    <w:pPr>
      <w:spacing w:before="240" w:after="240" w:line="240" w:lineRule="auto"/>
      <w:ind w:left="1080" w:right="1080"/>
      <w:jc w:val="center"/>
    </w:pPr>
    <w:rPr>
      <w:color w:val="268593" w:themeColor="accent1"/>
      <w:sz w:val="24"/>
      <w:szCs w:val="24"/>
    </w:rPr>
  </w:style>
  <w:style w:type="character" w:styleId="Intensieveverwijzing">
    <w:name w:val="Intense Reference"/>
    <w:uiPriority w:val="32"/>
    <w:qFormat/>
    <w:rsid w:val="004B5B96"/>
    <w:rPr>
      <w:b/>
      <w:bCs/>
      <w:i/>
      <w:iCs/>
      <w:caps/>
      <w:color w:val="268593" w:themeColor="accent1"/>
    </w:rPr>
  </w:style>
  <w:style w:type="paragraph" w:styleId="Lijstopsomteken">
    <w:name w:val="List Bullet"/>
    <w:basedOn w:val="Standaard"/>
    <w:uiPriority w:val="36"/>
    <w:unhideWhenUsed/>
    <w:pPr>
      <w:numPr>
        <w:numId w:val="1"/>
      </w:numPr>
      <w:spacing w:after="0"/>
      <w:contextualSpacing/>
    </w:pPr>
  </w:style>
  <w:style w:type="paragraph" w:styleId="Lijstopsomteken2">
    <w:name w:val="List Bullet 2"/>
    <w:basedOn w:val="Standaard"/>
    <w:uiPriority w:val="36"/>
    <w:unhideWhenUsed/>
    <w:pPr>
      <w:numPr>
        <w:numId w:val="2"/>
      </w:numPr>
      <w:spacing w:after="0"/>
    </w:pPr>
  </w:style>
  <w:style w:type="paragraph" w:styleId="Lijstopsomteken3">
    <w:name w:val="List Bullet 3"/>
    <w:basedOn w:val="Standaard"/>
    <w:uiPriority w:val="36"/>
    <w:unhideWhenUsed/>
    <w:pPr>
      <w:numPr>
        <w:numId w:val="3"/>
      </w:numPr>
      <w:spacing w:after="0"/>
    </w:pPr>
  </w:style>
  <w:style w:type="paragraph" w:styleId="Lijstopsomteken4">
    <w:name w:val="List Bullet 4"/>
    <w:basedOn w:val="Standaard"/>
    <w:uiPriority w:val="36"/>
    <w:unhideWhenUsed/>
    <w:pPr>
      <w:numPr>
        <w:numId w:val="4"/>
      </w:numPr>
      <w:spacing w:after="0"/>
    </w:pPr>
  </w:style>
  <w:style w:type="paragraph" w:styleId="Lijstopsomteken5">
    <w:name w:val="List Bullet 5"/>
    <w:basedOn w:val="Standaard"/>
    <w:uiPriority w:val="36"/>
    <w:unhideWhenUsed/>
    <w:pPr>
      <w:numPr>
        <w:numId w:val="5"/>
      </w:numPr>
      <w:spacing w:after="0"/>
    </w:pPr>
  </w:style>
  <w:style w:type="paragraph" w:styleId="Geenafstand">
    <w:name w:val="No Spacing"/>
    <w:uiPriority w:val="1"/>
    <w:qFormat/>
    <w:rsid w:val="004B5B96"/>
    <w:pPr>
      <w:spacing w:after="0" w:line="240" w:lineRule="auto"/>
    </w:p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qFormat/>
    <w:rsid w:val="004B5B96"/>
    <w:rPr>
      <w:i/>
      <w:iCs/>
      <w:sz w:val="24"/>
      <w:szCs w:val="24"/>
    </w:rPr>
  </w:style>
  <w:style w:type="character" w:customStyle="1" w:styleId="CitaatChar">
    <w:name w:val="Citaat Char"/>
    <w:basedOn w:val="Standaardalinea-lettertype"/>
    <w:link w:val="Citaat"/>
    <w:uiPriority w:val="29"/>
    <w:rsid w:val="004B5B96"/>
    <w:rPr>
      <w:i/>
      <w:iCs/>
      <w:sz w:val="24"/>
      <w:szCs w:val="24"/>
    </w:rPr>
  </w:style>
  <w:style w:type="character" w:styleId="Zwaar">
    <w:name w:val="Strong"/>
    <w:uiPriority w:val="22"/>
    <w:qFormat/>
    <w:rsid w:val="004B5B96"/>
    <w:rPr>
      <w:b/>
      <w:bCs/>
    </w:rPr>
  </w:style>
  <w:style w:type="character" w:styleId="Subtielebenadrukking">
    <w:name w:val="Subtle Emphasis"/>
    <w:uiPriority w:val="19"/>
    <w:qFormat/>
    <w:rsid w:val="004B5B96"/>
    <w:rPr>
      <w:i/>
      <w:iCs/>
      <w:color w:val="134249" w:themeColor="accent1" w:themeShade="7F"/>
    </w:rPr>
  </w:style>
  <w:style w:type="character" w:styleId="Subtieleverwijzing">
    <w:name w:val="Subtle Reference"/>
    <w:uiPriority w:val="31"/>
    <w:qFormat/>
    <w:rsid w:val="004B5B96"/>
    <w:rPr>
      <w:b/>
      <w:bCs/>
      <w:color w:val="268593" w:themeColor="accent1"/>
    </w:rPr>
  </w:style>
  <w:style w:type="table" w:styleId="Tabelraster">
    <w:name w:val="Table Grid"/>
    <w:basedOn w:val="Standaardtabel"/>
    <w:uiPriority w:val="1"/>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hopg1">
    <w:name w:val="toc 1"/>
    <w:basedOn w:val="Standaard"/>
    <w:next w:val="Standaard"/>
    <w:autoRedefine/>
    <w:uiPriority w:val="39"/>
    <w:unhideWhenUsed/>
    <w:rsid w:val="009B02D8"/>
    <w:pPr>
      <w:tabs>
        <w:tab w:val="right" w:leader="dot" w:pos="8630"/>
      </w:tabs>
      <w:spacing w:after="40" w:line="240" w:lineRule="auto"/>
    </w:pPr>
    <w:rPr>
      <w:smallCaps/>
      <w:noProof/>
      <w:color w:val="233438" w:themeColor="accent2"/>
    </w:rPr>
  </w:style>
  <w:style w:type="paragraph" w:styleId="Inhopg2">
    <w:name w:val="toc 2"/>
    <w:basedOn w:val="Standaard"/>
    <w:next w:val="Standaard"/>
    <w:autoRedefine/>
    <w:uiPriority w:val="39"/>
    <w:unhideWhenUsed/>
    <w:pPr>
      <w:tabs>
        <w:tab w:val="right" w:leader="dot" w:pos="8630"/>
      </w:tabs>
      <w:spacing w:after="40" w:line="240" w:lineRule="auto"/>
      <w:ind w:left="216"/>
    </w:pPr>
    <w:rPr>
      <w:smallCaps/>
      <w:noProof/>
    </w:rPr>
  </w:style>
  <w:style w:type="paragraph" w:styleId="Inhopg3">
    <w:name w:val="toc 3"/>
    <w:basedOn w:val="Standaard"/>
    <w:next w:val="Standaard"/>
    <w:autoRedefine/>
    <w:uiPriority w:val="39"/>
    <w:unhideWhenUsed/>
    <w:pPr>
      <w:tabs>
        <w:tab w:val="right" w:leader="dot" w:pos="8630"/>
      </w:tabs>
      <w:spacing w:after="40" w:line="240" w:lineRule="auto"/>
      <w:ind w:left="446"/>
    </w:pPr>
    <w:rPr>
      <w:smallCaps/>
      <w:noProof/>
    </w:rPr>
  </w:style>
  <w:style w:type="paragraph" w:styleId="Inhopg4">
    <w:name w:val="toc 4"/>
    <w:basedOn w:val="Standaard"/>
    <w:next w:val="Standaard"/>
    <w:autoRedefine/>
    <w:uiPriority w:val="99"/>
    <w:semiHidden/>
    <w:unhideWhenUsed/>
    <w:pPr>
      <w:tabs>
        <w:tab w:val="right" w:leader="dot" w:pos="8630"/>
      </w:tabs>
      <w:spacing w:after="40" w:line="240" w:lineRule="auto"/>
      <w:ind w:left="662"/>
    </w:pPr>
    <w:rPr>
      <w:smallCaps/>
      <w:noProof/>
    </w:rPr>
  </w:style>
  <w:style w:type="paragraph" w:styleId="Inhopg5">
    <w:name w:val="toc 5"/>
    <w:basedOn w:val="Standaard"/>
    <w:next w:val="Standaard"/>
    <w:autoRedefine/>
    <w:uiPriority w:val="99"/>
    <w:semiHidden/>
    <w:unhideWhenUsed/>
    <w:pPr>
      <w:tabs>
        <w:tab w:val="right" w:leader="dot" w:pos="8630"/>
      </w:tabs>
      <w:spacing w:after="40" w:line="240" w:lineRule="auto"/>
      <w:ind w:left="878"/>
    </w:pPr>
    <w:rPr>
      <w:smallCaps/>
      <w:noProof/>
    </w:rPr>
  </w:style>
  <w:style w:type="paragraph" w:styleId="Inhopg6">
    <w:name w:val="toc 6"/>
    <w:basedOn w:val="Standaard"/>
    <w:next w:val="Standaard"/>
    <w:autoRedefine/>
    <w:uiPriority w:val="99"/>
    <w:semiHidden/>
    <w:unhideWhenUsed/>
    <w:pPr>
      <w:tabs>
        <w:tab w:val="right" w:leader="dot" w:pos="8630"/>
      </w:tabs>
      <w:spacing w:after="40" w:line="240" w:lineRule="auto"/>
      <w:ind w:left="1094"/>
    </w:pPr>
    <w:rPr>
      <w:smallCaps/>
      <w:noProof/>
    </w:rPr>
  </w:style>
  <w:style w:type="paragraph" w:styleId="Inhopg7">
    <w:name w:val="toc 7"/>
    <w:basedOn w:val="Standaard"/>
    <w:next w:val="Standaard"/>
    <w:autoRedefine/>
    <w:uiPriority w:val="99"/>
    <w:semiHidden/>
    <w:unhideWhenUsed/>
    <w:pPr>
      <w:tabs>
        <w:tab w:val="right" w:leader="dot" w:pos="8630"/>
      </w:tabs>
      <w:spacing w:after="40" w:line="240" w:lineRule="auto"/>
      <w:ind w:left="1325"/>
    </w:pPr>
    <w:rPr>
      <w:smallCaps/>
      <w:noProof/>
    </w:rPr>
  </w:style>
  <w:style w:type="paragraph" w:styleId="Inhopg8">
    <w:name w:val="toc 8"/>
    <w:basedOn w:val="Standaard"/>
    <w:next w:val="Standaard"/>
    <w:autoRedefine/>
    <w:uiPriority w:val="99"/>
    <w:semiHidden/>
    <w:unhideWhenUsed/>
    <w:pPr>
      <w:tabs>
        <w:tab w:val="right" w:leader="dot" w:pos="8630"/>
      </w:tabs>
      <w:spacing w:after="40" w:line="240" w:lineRule="auto"/>
      <w:ind w:left="1540"/>
    </w:pPr>
    <w:rPr>
      <w:smallCaps/>
      <w:noProof/>
    </w:rPr>
  </w:style>
  <w:style w:type="paragraph" w:styleId="Inhopg9">
    <w:name w:val="toc 9"/>
    <w:basedOn w:val="Standaard"/>
    <w:next w:val="Standaard"/>
    <w:autoRedefine/>
    <w:uiPriority w:val="99"/>
    <w:semiHidden/>
    <w:unhideWhenUsed/>
    <w:pPr>
      <w:tabs>
        <w:tab w:val="right" w:leader="dot" w:pos="8630"/>
      </w:tabs>
      <w:spacing w:after="40" w:line="240" w:lineRule="auto"/>
      <w:ind w:left="1760"/>
    </w:pPr>
    <w:rPr>
      <w:smallCaps/>
      <w:noProof/>
    </w:rPr>
  </w:style>
  <w:style w:type="paragraph" w:styleId="Kopvaninhoudsopgave">
    <w:name w:val="TOC Heading"/>
    <w:basedOn w:val="Kop1"/>
    <w:next w:val="Standaard"/>
    <w:uiPriority w:val="39"/>
    <w:unhideWhenUsed/>
    <w:qFormat/>
    <w:rsid w:val="004B5B96"/>
    <w:pPr>
      <w:outlineLvl w:val="9"/>
    </w:pPr>
  </w:style>
  <w:style w:type="character" w:styleId="Hyperlink">
    <w:name w:val="Hyperlink"/>
    <w:basedOn w:val="Standaardalinea-lettertype"/>
    <w:uiPriority w:val="99"/>
    <w:unhideWhenUsed/>
    <w:rsid w:val="00864F78"/>
    <w:rPr>
      <w:color w:val="B7A52A" w:themeColor="hyperlink"/>
      <w:u w:val="single"/>
    </w:rPr>
  </w:style>
  <w:style w:type="character" w:customStyle="1" w:styleId="DuidelijkcitaatChar">
    <w:name w:val="Duidelijk citaat Char"/>
    <w:basedOn w:val="Standaardalinea-lettertype"/>
    <w:link w:val="Duidelijkcitaat"/>
    <w:uiPriority w:val="30"/>
    <w:rsid w:val="004B5B96"/>
    <w:rPr>
      <w:color w:val="268593" w:themeColor="accent1"/>
      <w:sz w:val="24"/>
      <w:szCs w:val="24"/>
    </w:rPr>
  </w:style>
  <w:style w:type="paragraph" w:styleId="Lijstalinea">
    <w:name w:val="List Paragraph"/>
    <w:basedOn w:val="Standaard"/>
    <w:link w:val="LijstalineaChar"/>
    <w:uiPriority w:val="34"/>
    <w:qFormat/>
    <w:rsid w:val="00690A5A"/>
    <w:pPr>
      <w:ind w:left="720"/>
      <w:contextualSpacing/>
    </w:pPr>
  </w:style>
  <w:style w:type="paragraph" w:customStyle="1" w:styleId="Default">
    <w:name w:val="Default"/>
    <w:rsid w:val="00FE01E2"/>
    <w:pPr>
      <w:autoSpaceDE w:val="0"/>
      <w:autoSpaceDN w:val="0"/>
      <w:adjustRightInd w:val="0"/>
      <w:spacing w:before="0" w:after="0" w:line="240" w:lineRule="auto"/>
    </w:pPr>
    <w:rPr>
      <w:rFonts w:ascii="Franklin Gothic Book" w:hAnsi="Franklin Gothic Book" w:cs="Franklin Gothic Book"/>
      <w:color w:val="000000"/>
      <w:sz w:val="24"/>
      <w:szCs w:val="24"/>
    </w:rPr>
  </w:style>
  <w:style w:type="table" w:styleId="Lijsttabel3-Accent1">
    <w:name w:val="List Table 3 Accent 1"/>
    <w:basedOn w:val="Standaardtabel"/>
    <w:uiPriority w:val="48"/>
    <w:rsid w:val="00973703"/>
    <w:pPr>
      <w:spacing w:after="0" w:line="240" w:lineRule="auto"/>
    </w:pPr>
    <w:tblPr>
      <w:tblStyleRowBandSize w:val="1"/>
      <w:tblStyleColBandSize w:val="1"/>
      <w:tblBorders>
        <w:top w:val="single" w:sz="4" w:space="0" w:color="268593" w:themeColor="accent1"/>
        <w:left w:val="single" w:sz="4" w:space="0" w:color="268593" w:themeColor="accent1"/>
        <w:bottom w:val="single" w:sz="4" w:space="0" w:color="268593" w:themeColor="accent1"/>
        <w:right w:val="single" w:sz="4" w:space="0" w:color="268593" w:themeColor="accent1"/>
      </w:tblBorders>
    </w:tblPr>
    <w:tblStylePr w:type="firstRow">
      <w:rPr>
        <w:b/>
        <w:bCs/>
        <w:color w:val="FFFFFF" w:themeColor="background1"/>
      </w:rPr>
      <w:tblPr/>
      <w:tcPr>
        <w:shd w:val="clear" w:color="auto" w:fill="268593" w:themeFill="accent1"/>
      </w:tcPr>
    </w:tblStylePr>
    <w:tblStylePr w:type="lastRow">
      <w:rPr>
        <w:b/>
        <w:bCs/>
      </w:rPr>
      <w:tblPr/>
      <w:tcPr>
        <w:tcBorders>
          <w:top w:val="double" w:sz="4" w:space="0" w:color="26859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8593" w:themeColor="accent1"/>
          <w:right w:val="single" w:sz="4" w:space="0" w:color="268593" w:themeColor="accent1"/>
        </w:tcBorders>
      </w:tcPr>
    </w:tblStylePr>
    <w:tblStylePr w:type="band1Horz">
      <w:tblPr/>
      <w:tcPr>
        <w:tcBorders>
          <w:top w:val="single" w:sz="4" w:space="0" w:color="268593" w:themeColor="accent1"/>
          <w:bottom w:val="single" w:sz="4" w:space="0" w:color="26859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8593" w:themeColor="accent1"/>
          <w:left w:val="nil"/>
        </w:tcBorders>
      </w:tcPr>
    </w:tblStylePr>
    <w:tblStylePr w:type="swCell">
      <w:tblPr/>
      <w:tcPr>
        <w:tcBorders>
          <w:top w:val="double" w:sz="4" w:space="0" w:color="268593" w:themeColor="accent1"/>
          <w:right w:val="nil"/>
        </w:tcBorders>
      </w:tcPr>
    </w:tblStylePr>
  </w:style>
  <w:style w:type="character" w:styleId="GevolgdeHyperlink">
    <w:name w:val="FollowedHyperlink"/>
    <w:basedOn w:val="Standaardalinea-lettertype"/>
    <w:uiPriority w:val="99"/>
    <w:semiHidden/>
    <w:unhideWhenUsed/>
    <w:rsid w:val="00510FAD"/>
    <w:rPr>
      <w:color w:val="797027" w:themeColor="followedHyperlink"/>
      <w:u w:val="single"/>
    </w:rPr>
  </w:style>
  <w:style w:type="paragraph" w:styleId="Voetnoottekst">
    <w:name w:val="footnote text"/>
    <w:basedOn w:val="Standaard"/>
    <w:link w:val="VoetnoottekstChar"/>
    <w:uiPriority w:val="99"/>
    <w:semiHidden/>
    <w:unhideWhenUsed/>
    <w:rsid w:val="003C0AFC"/>
    <w:pPr>
      <w:spacing w:before="0" w:after="0" w:line="240" w:lineRule="auto"/>
    </w:pPr>
    <w:rPr>
      <w:sz w:val="20"/>
    </w:rPr>
  </w:style>
  <w:style w:type="character" w:customStyle="1" w:styleId="VoetnoottekstChar">
    <w:name w:val="Voetnoottekst Char"/>
    <w:basedOn w:val="Standaardalinea-lettertype"/>
    <w:link w:val="Voetnoottekst"/>
    <w:uiPriority w:val="99"/>
    <w:semiHidden/>
    <w:rsid w:val="003C0AFC"/>
  </w:style>
  <w:style w:type="character" w:styleId="Voetnootmarkering">
    <w:name w:val="footnote reference"/>
    <w:basedOn w:val="Standaardalinea-lettertype"/>
    <w:uiPriority w:val="99"/>
    <w:semiHidden/>
    <w:unhideWhenUsed/>
    <w:rsid w:val="003C0AFC"/>
    <w:rPr>
      <w:vertAlign w:val="superscript"/>
    </w:rPr>
  </w:style>
  <w:style w:type="character" w:styleId="Verwijzingopmerking">
    <w:name w:val="annotation reference"/>
    <w:basedOn w:val="Standaardalinea-lettertype"/>
    <w:uiPriority w:val="99"/>
    <w:semiHidden/>
    <w:unhideWhenUsed/>
    <w:rsid w:val="00E850D8"/>
    <w:rPr>
      <w:sz w:val="18"/>
      <w:szCs w:val="18"/>
    </w:rPr>
  </w:style>
  <w:style w:type="paragraph" w:styleId="Tekstopmerking">
    <w:name w:val="annotation text"/>
    <w:basedOn w:val="Standaard"/>
    <w:link w:val="TekstopmerkingChar"/>
    <w:unhideWhenUsed/>
    <w:rsid w:val="00E850D8"/>
    <w:pPr>
      <w:spacing w:before="0" w:after="160" w:line="240" w:lineRule="auto"/>
      <w:ind w:left="360"/>
    </w:pPr>
    <w:rPr>
      <w:rFonts w:asciiTheme="majorHAnsi" w:eastAsiaTheme="minorHAnsi" w:hAnsiTheme="majorHAnsi" w:cstheme="minorHAnsi"/>
      <w:szCs w:val="22"/>
      <w:lang w:eastAsia="nl-NL"/>
    </w:rPr>
  </w:style>
  <w:style w:type="character" w:customStyle="1" w:styleId="TekstopmerkingChar">
    <w:name w:val="Tekst opmerking Char"/>
    <w:basedOn w:val="Standaardalinea-lettertype"/>
    <w:link w:val="Tekstopmerking"/>
    <w:rsid w:val="00E850D8"/>
    <w:rPr>
      <w:rFonts w:asciiTheme="majorHAnsi" w:eastAsiaTheme="minorHAnsi" w:hAnsiTheme="majorHAnsi" w:cstheme="minorHAnsi"/>
      <w:sz w:val="22"/>
      <w:szCs w:val="22"/>
      <w:lang w:eastAsia="nl-NL"/>
    </w:rPr>
  </w:style>
  <w:style w:type="character" w:customStyle="1" w:styleId="LijstalineaChar">
    <w:name w:val="Lijstalinea Char"/>
    <w:basedOn w:val="Standaardalinea-lettertype"/>
    <w:link w:val="Lijstalinea"/>
    <w:uiPriority w:val="34"/>
    <w:rsid w:val="005D7F6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rydant@kava.b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cretariaat@kava.b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lryd\AppData\Roaming\Microsoft\Sjablonen\Rapport%20(thema%20Equ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EC2710BDC04FC7BB20A95EE981AA35"/>
        <w:category>
          <w:name w:val="Algemeen"/>
          <w:gallery w:val="placeholder"/>
        </w:category>
        <w:types>
          <w:type w:val="bbPlcHdr"/>
        </w:types>
        <w:behaviors>
          <w:behavior w:val="content"/>
        </w:behaviors>
        <w:guid w:val="{86F903D7-45FC-4554-8E5A-43CAE4D54819}"/>
      </w:docPartPr>
      <w:docPartBody>
        <w:p w:rsidR="00821B3F" w:rsidRDefault="009E6B46">
          <w:pPr>
            <w:pStyle w:val="93EC2710BDC04FC7BB20A95EE981AA35"/>
          </w:pPr>
          <w:r>
            <w:rPr>
              <w:sz w:val="36"/>
              <w:szCs w:val="36"/>
              <w:lang w:val="nl-NL"/>
            </w:rPr>
            <w:t>[Geef de ondertitel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GothicM">
    <w:altName w:val="MS Gothic"/>
    <w:charset w:val="80"/>
    <w:family w:val="modern"/>
    <w:pitch w:val="fixed"/>
    <w:sig w:usb0="00000000"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Franklin Gothic Book">
    <w:altName w:val="Arial"/>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823"/>
    <w:rsid w:val="00187DC0"/>
    <w:rsid w:val="001B4F89"/>
    <w:rsid w:val="0033080B"/>
    <w:rsid w:val="003B1D3C"/>
    <w:rsid w:val="00416E3C"/>
    <w:rsid w:val="00434823"/>
    <w:rsid w:val="00651C28"/>
    <w:rsid w:val="00821B3F"/>
    <w:rsid w:val="008C6400"/>
    <w:rsid w:val="00992752"/>
    <w:rsid w:val="009E6B46"/>
    <w:rsid w:val="00BB2D3B"/>
    <w:rsid w:val="00E909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pPr>
      <w:spacing w:before="300" w:after="40" w:line="240" w:lineRule="auto"/>
      <w:outlineLvl w:val="0"/>
    </w:pPr>
    <w:rPr>
      <w:rFonts w:asciiTheme="majorHAnsi" w:eastAsiaTheme="minorHAnsi" w:hAnsiTheme="majorHAnsi" w:cs="Times New Roman"/>
      <w:b/>
      <w:color w:val="2E74B5" w:themeColor="accent1" w:themeShade="BF"/>
      <w:spacing w:val="20"/>
      <w:sz w:val="28"/>
      <w:szCs w:val="32"/>
    </w:rPr>
  </w:style>
  <w:style w:type="paragraph" w:styleId="Kop2">
    <w:name w:val="heading 2"/>
    <w:basedOn w:val="Standaard"/>
    <w:next w:val="Standaard"/>
    <w:link w:val="Kop2Char"/>
    <w:uiPriority w:val="9"/>
    <w:qFormat/>
    <w:pPr>
      <w:spacing w:before="240" w:after="40" w:line="240" w:lineRule="auto"/>
      <w:outlineLvl w:val="1"/>
    </w:pPr>
    <w:rPr>
      <w:rFonts w:asciiTheme="majorHAnsi" w:eastAsiaTheme="minorHAnsi" w:hAnsiTheme="majorHAnsi" w:cs="Times New Roman"/>
      <w:b/>
      <w:color w:val="2E74B5" w:themeColor="accent1" w:themeShade="BF"/>
      <w:spacing w:val="20"/>
      <w:sz w:val="24"/>
      <w:szCs w:val="28"/>
    </w:rPr>
  </w:style>
  <w:style w:type="paragraph" w:styleId="Kop3">
    <w:name w:val="heading 3"/>
    <w:basedOn w:val="Standaard"/>
    <w:next w:val="Standaard"/>
    <w:link w:val="Kop3Char"/>
    <w:uiPriority w:val="9"/>
    <w:qFormat/>
    <w:pPr>
      <w:spacing w:before="200" w:after="40" w:line="240" w:lineRule="auto"/>
      <w:outlineLvl w:val="2"/>
    </w:pPr>
    <w:rPr>
      <w:rFonts w:asciiTheme="majorHAnsi" w:eastAsiaTheme="minorHAnsi" w:hAnsiTheme="majorHAnsi" w:cs="Times New Roman"/>
      <w:b/>
      <w:color w:val="5B9BD5" w:themeColor="accent1"/>
      <w:spacing w:val="2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6A6BEB939D943899B473CB7587C7560">
    <w:name w:val="D6A6BEB939D943899B473CB7587C7560"/>
  </w:style>
  <w:style w:type="paragraph" w:customStyle="1" w:styleId="E4189D17A25845F68A3485AD2C384B4E">
    <w:name w:val="E4189D17A25845F68A3485AD2C384B4E"/>
  </w:style>
  <w:style w:type="character" w:customStyle="1" w:styleId="Kop1Char">
    <w:name w:val="Kop 1 Char"/>
    <w:basedOn w:val="Standaardalinea-lettertype"/>
    <w:link w:val="Kop1"/>
    <w:uiPriority w:val="9"/>
    <w:rPr>
      <w:rFonts w:asciiTheme="majorHAnsi" w:eastAsiaTheme="minorHAnsi" w:hAnsiTheme="majorHAnsi" w:cs="Times New Roman"/>
      <w:b/>
      <w:color w:val="2E74B5" w:themeColor="accent1" w:themeShade="BF"/>
      <w:spacing w:val="20"/>
      <w:sz w:val="28"/>
      <w:szCs w:val="32"/>
    </w:rPr>
  </w:style>
  <w:style w:type="character" w:customStyle="1" w:styleId="Kop2Char">
    <w:name w:val="Kop 2 Char"/>
    <w:basedOn w:val="Standaardalinea-lettertype"/>
    <w:link w:val="Kop2"/>
    <w:uiPriority w:val="9"/>
    <w:rPr>
      <w:rFonts w:asciiTheme="majorHAnsi" w:eastAsiaTheme="minorHAnsi" w:hAnsiTheme="majorHAnsi" w:cs="Times New Roman"/>
      <w:b/>
      <w:color w:val="2E74B5" w:themeColor="accent1" w:themeShade="BF"/>
      <w:spacing w:val="20"/>
      <w:sz w:val="24"/>
      <w:szCs w:val="28"/>
    </w:rPr>
  </w:style>
  <w:style w:type="character" w:customStyle="1" w:styleId="Kop3Char">
    <w:name w:val="Kop 3 Char"/>
    <w:basedOn w:val="Standaardalinea-lettertype"/>
    <w:link w:val="Kop3"/>
    <w:uiPriority w:val="9"/>
    <w:rPr>
      <w:rFonts w:asciiTheme="majorHAnsi" w:eastAsiaTheme="minorHAnsi" w:hAnsiTheme="majorHAnsi" w:cs="Times New Roman"/>
      <w:b/>
      <w:color w:val="5B9BD5" w:themeColor="accent1"/>
      <w:spacing w:val="20"/>
      <w:sz w:val="24"/>
      <w:szCs w:val="24"/>
    </w:rPr>
  </w:style>
  <w:style w:type="character" w:styleId="Tekstvantijdelijkeaanduiding">
    <w:name w:val="Placeholder Text"/>
    <w:basedOn w:val="Standaardalinea-lettertype"/>
    <w:uiPriority w:val="99"/>
    <w:semiHidden/>
    <w:rPr>
      <w:color w:val="808080"/>
    </w:rPr>
  </w:style>
  <w:style w:type="paragraph" w:customStyle="1" w:styleId="22B011335B04486B9B008432B5165BF4">
    <w:name w:val="22B011335B04486B9B008432B5165BF4"/>
  </w:style>
  <w:style w:type="paragraph" w:customStyle="1" w:styleId="93EC2710BDC04FC7BB20A95EE981AA35">
    <w:name w:val="93EC2710BDC04FC7BB20A95EE981AA35"/>
  </w:style>
  <w:style w:type="paragraph" w:customStyle="1" w:styleId="3CB086AD2A9446A88602FAB9720D5E37">
    <w:name w:val="3CB086AD2A9446A88602FAB9720D5E37"/>
    <w:rsid w:val="00434823"/>
  </w:style>
  <w:style w:type="paragraph" w:customStyle="1" w:styleId="9AB5A789EAF84B418FA4F43109616B40">
    <w:name w:val="9AB5A789EAF84B418FA4F43109616B40"/>
    <w:rsid w:val="00434823"/>
  </w:style>
  <w:style w:type="paragraph" w:customStyle="1" w:styleId="43392F7B65364D48885F03CB8CB6A065">
    <w:name w:val="43392F7B65364D48885F03CB8CB6A065"/>
    <w:rsid w:val="00434823"/>
  </w:style>
  <w:style w:type="paragraph" w:customStyle="1" w:styleId="1AEE0D13C4714F5899DA8D0480CBA0E3">
    <w:name w:val="1AEE0D13C4714F5899DA8D0480CBA0E3"/>
    <w:rsid w:val="00821B3F"/>
  </w:style>
  <w:style w:type="paragraph" w:customStyle="1" w:styleId="C37D099C428D457DBCBC30CA94BCF0B3">
    <w:name w:val="C37D099C428D457DBCBC30CA94BCF0B3"/>
    <w:rsid w:val="00821B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quity">
  <a:themeElements>
    <a:clrScheme name="Aangepast 9">
      <a:dk1>
        <a:sysClr val="windowText" lastClr="000000"/>
      </a:dk1>
      <a:lt1>
        <a:sysClr val="window" lastClr="FFFFFF"/>
      </a:lt1>
      <a:dk2>
        <a:srgbClr val="233438"/>
      </a:dk2>
      <a:lt2>
        <a:srgbClr val="B7A52A"/>
      </a:lt2>
      <a:accent1>
        <a:srgbClr val="268593"/>
      </a:accent1>
      <a:accent2>
        <a:srgbClr val="233438"/>
      </a:accent2>
      <a:accent3>
        <a:srgbClr val="797027"/>
      </a:accent3>
      <a:accent4>
        <a:srgbClr val="B7A52A"/>
      </a:accent4>
      <a:accent5>
        <a:srgbClr val="23393A"/>
      </a:accent5>
      <a:accent6>
        <a:srgbClr val="268593"/>
      </a:accent6>
      <a:hlink>
        <a:srgbClr val="B7A52A"/>
      </a:hlink>
      <a:folHlink>
        <a:srgbClr val="797027"/>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2018-04-27T00:00:00</PublishDate>
  <Abstract/>
  <CompanyAddress/>
  <CompanyPhone/>
  <CompanyFax/>
  <CompanyEmail/>
</CoverPageProperties>
</file>

<file path=customXml/item2.xml><?xml version="1.0" encoding="utf-8"?>
<outs:outSpaceData xmlns:outs="http://schemas.microsoft.com/office/2009/outspace/metadata">
  <outs:relatedDates/>
  <outs:relatedDocuments/>
  <outs:relatedPeople/>
  <outs:propertyMetadataList/>
  <outs:corruptMetadataWasLost/>
</outs:outSpaceDat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b:Source>
    <b:Tag>Reu16</b:Tag>
    <b:SourceType>JournalArticle</b:SourceType>
    <b:Guid>{52802920-9F1A-40B5-8264-55FC11C06782}</b:Guid>
    <b:Author>
      <b:Author>
        <b:Corporate>ReumaNet nzw</b:Corporate>
      </b:Author>
    </b:Author>
    <b:Title>Dossier biologische medicatie</b:Title>
    <b:JournalName>Dossier biologische medicatie</b:JournalName>
    <b:Year>2016</b:Yea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3.xml><?xml version="1.0" encoding="utf-8"?>
<ds:datastoreItem xmlns:ds="http://schemas.openxmlformats.org/officeDocument/2006/customXml" ds:itemID="{CCBB6253-25EE-4BB0-B942-7A7F50E0DC33}">
  <ds:schemaRefs>
    <ds:schemaRef ds:uri="http://schemas.microsoft.com/sharepoint/v3/contenttype/forms"/>
  </ds:schemaRefs>
</ds:datastoreItem>
</file>

<file path=customXml/itemProps4.xml><?xml version="1.0" encoding="utf-8"?>
<ds:datastoreItem xmlns:ds="http://schemas.openxmlformats.org/officeDocument/2006/customXml" ds:itemID="{AF91D55E-200C-40F8-977F-DE09E5EBB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(thema Equity).dotx</Template>
  <TotalTime>285</TotalTime>
  <Pages>15</Pages>
  <Words>3137</Words>
  <Characters>17256</Characters>
  <Application>Microsoft Office Word</Application>
  <DocSecurity>0</DocSecurity>
  <Lines>143</Lines>
  <Paragraphs>40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Multidisciplinaire aanpak bij chronische Nierinsufficiëntie (CNI)</vt:lpstr>
      <vt:lpstr/>
    </vt:vector>
  </TitlesOfParts>
  <Company>KONINKLIJKE APOTHEKERS VERENIGING VAN ANTWERPEN (KAVA)                                                                           iN SAMENWERKING MET DOMUS MEDICA</Company>
  <LinksUpToDate>false</LinksUpToDate>
  <CharactersWithSpaces>20353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Multidisciplinaire aanpak bij chronische Nierinsufficiëntie (CNI)</dc:title>
  <dc:subject>KWALITEITSBEVORDEREND PROGRAMMA VOOR EEN MEDISCH FARMACEUTISCH OVERLEG (MFO)</dc:subject>
  <dc:creator>Dr. Peter Dieleman</dc:creator>
  <cp:keywords/>
  <dc:description/>
  <cp:lastModifiedBy>Silas Rydant</cp:lastModifiedBy>
  <cp:revision>14</cp:revision>
  <dcterms:created xsi:type="dcterms:W3CDTF">2018-02-27T11:59:00Z</dcterms:created>
  <dcterms:modified xsi:type="dcterms:W3CDTF">2018-05-08T11:58:00Z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16th edition (author-date)</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(author-date)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7th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http://www.zotero.org/styles/proteomics</vt:lpwstr>
  </property>
  <property fmtid="{D5CDD505-2E9C-101B-9397-08002B2CF9AE}" pid="22" name="Mendeley Recent Style Name 9_1">
    <vt:lpwstr>PROTEOMICS</vt:lpwstr>
  </property>
</Properties>
</file>