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0"/>
        <w:gridCol w:w="542"/>
        <w:gridCol w:w="812"/>
        <w:gridCol w:w="812"/>
        <w:gridCol w:w="5145"/>
        <w:gridCol w:w="542"/>
        <w:gridCol w:w="632"/>
        <w:gridCol w:w="271"/>
      </w:tblGrid>
      <w:tr w:rsidR="00565A14" w:rsidRPr="00565A14" w14:paraId="2C0DAAD9" w14:textId="77777777" w:rsidTr="00A244D4">
        <w:trPr>
          <w:cantSplit/>
        </w:trPr>
        <w:tc>
          <w:tcPr>
            <w:tcW w:w="270" w:type="dxa"/>
          </w:tcPr>
          <w:p w14:paraId="46C75E17" w14:textId="77777777" w:rsidR="00565A14" w:rsidRPr="00565A14" w:rsidRDefault="00565A14" w:rsidP="00565A14">
            <w:pPr>
              <w:spacing w:after="0" w:line="240" w:lineRule="atLeast"/>
              <w:rPr>
                <w:rFonts w:ascii="Arial" w:eastAsia="Times New Roman" w:hAnsi="Arial" w:cs="Times New Roman"/>
                <w:color w:val="0000FF"/>
                <w:sz w:val="20"/>
                <w:szCs w:val="20"/>
                <w:lang w:val="fr-FR"/>
              </w:rPr>
            </w:pPr>
          </w:p>
        </w:tc>
        <w:tc>
          <w:tcPr>
            <w:tcW w:w="542" w:type="dxa"/>
          </w:tcPr>
          <w:p w14:paraId="69717258"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en-GB"/>
              </w:rPr>
            </w:pPr>
          </w:p>
        </w:tc>
        <w:tc>
          <w:tcPr>
            <w:tcW w:w="812" w:type="dxa"/>
          </w:tcPr>
          <w:p w14:paraId="403C7994"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en-GB"/>
              </w:rPr>
            </w:pPr>
          </w:p>
        </w:tc>
        <w:tc>
          <w:tcPr>
            <w:tcW w:w="812" w:type="dxa"/>
          </w:tcPr>
          <w:p w14:paraId="6B10F3E9"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46A26FC" w14:textId="77777777" w:rsidR="00565A14" w:rsidRPr="00565A14" w:rsidRDefault="00565A14" w:rsidP="00565A14">
            <w:pPr>
              <w:spacing w:after="0" w:line="240" w:lineRule="atLeast"/>
              <w:jc w:val="both"/>
              <w:rPr>
                <w:rFonts w:ascii="Times New Roman" w:eastAsia="Times New Roman" w:hAnsi="Times New Roman"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77665667" w14:textId="77777777" w:rsidR="00565A14" w:rsidRPr="00565A14" w:rsidRDefault="00565A14" w:rsidP="00565A14">
            <w:pPr>
              <w:spacing w:after="0" w:line="240" w:lineRule="atLeast"/>
              <w:jc w:val="right"/>
              <w:rPr>
                <w:rFonts w:ascii="Arial" w:eastAsia="Times New Roman" w:hAnsi="Arial" w:cs="Times New Roman"/>
                <w:color w:val="0000FF"/>
                <w:sz w:val="20"/>
                <w:szCs w:val="20"/>
                <w:lang w:val="en-GB"/>
              </w:rPr>
            </w:pPr>
          </w:p>
        </w:tc>
      </w:tr>
      <w:tr w:rsidR="00565A14" w:rsidRPr="00565A14" w14:paraId="1308FE9B" w14:textId="77777777" w:rsidTr="00A244D4">
        <w:trPr>
          <w:cantSplit/>
        </w:trPr>
        <w:tc>
          <w:tcPr>
            <w:tcW w:w="270" w:type="dxa"/>
          </w:tcPr>
          <w:p w14:paraId="2360235F" w14:textId="77777777" w:rsidR="00565A14" w:rsidRPr="00565A14" w:rsidRDefault="00565A14" w:rsidP="00565A14">
            <w:pPr>
              <w:spacing w:after="0" w:line="240" w:lineRule="atLeast"/>
              <w:rPr>
                <w:rFonts w:ascii="Arial" w:eastAsia="Times New Roman" w:hAnsi="Arial" w:cs="Times New Roman"/>
                <w:color w:val="0000FF"/>
                <w:sz w:val="20"/>
                <w:szCs w:val="20"/>
                <w:lang w:val="en-GB"/>
              </w:rPr>
            </w:pPr>
          </w:p>
        </w:tc>
        <w:tc>
          <w:tcPr>
            <w:tcW w:w="542" w:type="dxa"/>
          </w:tcPr>
          <w:p w14:paraId="3A39B380"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en-GB"/>
              </w:rPr>
            </w:pPr>
          </w:p>
        </w:tc>
        <w:tc>
          <w:tcPr>
            <w:tcW w:w="812" w:type="dxa"/>
          </w:tcPr>
          <w:p w14:paraId="52A813FC"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en-GB"/>
              </w:rPr>
            </w:pPr>
          </w:p>
        </w:tc>
        <w:tc>
          <w:tcPr>
            <w:tcW w:w="812" w:type="dxa"/>
          </w:tcPr>
          <w:p w14:paraId="15138643"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9127868" w14:textId="77777777" w:rsidR="00565A14" w:rsidRPr="00565A14" w:rsidRDefault="00565A14" w:rsidP="00565A14">
            <w:pPr>
              <w:spacing w:after="0" w:line="240" w:lineRule="atLeast"/>
              <w:jc w:val="both"/>
              <w:rPr>
                <w:rFonts w:ascii="Times New Roman" w:eastAsia="Times New Roman" w:hAnsi="Times New Roman" w:cs="Times New Roman"/>
                <w:color w:val="0000FF"/>
                <w:sz w:val="24"/>
                <w:szCs w:val="20"/>
                <w:lang w:val="en-GB"/>
              </w:rPr>
            </w:pPr>
            <w:r w:rsidRPr="00565A14">
              <w:rPr>
                <w:rFonts w:ascii="Arial" w:eastAsia="Times New Roman" w:hAnsi="Arial" w:cs="Times New Roman"/>
                <w:color w:val="0000FF"/>
                <w:sz w:val="24"/>
                <w:szCs w:val="20"/>
                <w:lang w:val="en-GB"/>
              </w:rPr>
              <w:t>"</w:t>
            </w:r>
            <w:r w:rsidRPr="00565A14">
              <w:rPr>
                <w:rFonts w:ascii="Arial" w:eastAsia="Times New Roman" w:hAnsi="Arial" w:cs="Times New Roman"/>
                <w:b/>
                <w:color w:val="0000FF"/>
                <w:sz w:val="24"/>
                <w:szCs w:val="20"/>
                <w:u w:val="single"/>
                <w:lang w:val="en-GB"/>
              </w:rPr>
              <w:t>CHAPITRE X : LOGOPEDIE</w:t>
            </w:r>
            <w:r w:rsidRPr="00565A14">
              <w:rPr>
                <w:rFonts w:ascii="Arial" w:eastAsia="Times New Roman" w:hAnsi="Arial" w:cs="Times New Roman"/>
                <w:color w:val="0000FF"/>
                <w:sz w:val="24"/>
                <w:szCs w:val="20"/>
                <w:lang w:val="en-GB"/>
              </w:rPr>
              <w:t>"</w:t>
            </w:r>
          </w:p>
        </w:tc>
        <w:tc>
          <w:tcPr>
            <w:tcW w:w="271" w:type="dxa"/>
            <w:vAlign w:val="bottom"/>
          </w:tcPr>
          <w:p w14:paraId="44A1ECDF" w14:textId="77777777" w:rsidR="00565A14" w:rsidRPr="00565A14" w:rsidRDefault="00565A14" w:rsidP="00565A14">
            <w:pPr>
              <w:spacing w:after="0" w:line="240" w:lineRule="atLeast"/>
              <w:jc w:val="right"/>
              <w:rPr>
                <w:rFonts w:ascii="Arial" w:eastAsia="Times New Roman" w:hAnsi="Arial" w:cs="Times New Roman"/>
                <w:color w:val="0000FF"/>
                <w:sz w:val="20"/>
                <w:szCs w:val="20"/>
                <w:lang w:val="en-GB"/>
              </w:rPr>
            </w:pPr>
          </w:p>
        </w:tc>
      </w:tr>
      <w:tr w:rsidR="00565A14" w:rsidRPr="00565A14" w14:paraId="3C1A4199" w14:textId="77777777" w:rsidTr="00A244D4">
        <w:trPr>
          <w:cantSplit/>
        </w:trPr>
        <w:tc>
          <w:tcPr>
            <w:tcW w:w="270" w:type="dxa"/>
          </w:tcPr>
          <w:p w14:paraId="5B1C40BF" w14:textId="77777777" w:rsidR="00565A14" w:rsidRPr="00565A14" w:rsidRDefault="00565A14" w:rsidP="00565A14">
            <w:pPr>
              <w:spacing w:after="0" w:line="240" w:lineRule="atLeast"/>
              <w:rPr>
                <w:rFonts w:ascii="Arial" w:eastAsia="Times New Roman" w:hAnsi="Arial" w:cs="Times New Roman"/>
                <w:color w:val="0000FF"/>
                <w:sz w:val="20"/>
                <w:szCs w:val="20"/>
                <w:lang w:val="en-GB"/>
              </w:rPr>
            </w:pPr>
          </w:p>
        </w:tc>
        <w:tc>
          <w:tcPr>
            <w:tcW w:w="542" w:type="dxa"/>
          </w:tcPr>
          <w:p w14:paraId="65ECC151"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en-GB"/>
              </w:rPr>
            </w:pPr>
          </w:p>
        </w:tc>
        <w:tc>
          <w:tcPr>
            <w:tcW w:w="812" w:type="dxa"/>
          </w:tcPr>
          <w:p w14:paraId="46C129C6"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en-GB"/>
              </w:rPr>
            </w:pPr>
          </w:p>
        </w:tc>
        <w:tc>
          <w:tcPr>
            <w:tcW w:w="812" w:type="dxa"/>
          </w:tcPr>
          <w:p w14:paraId="7B6C799A"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en-GB"/>
              </w:rPr>
            </w:pPr>
          </w:p>
        </w:tc>
        <w:tc>
          <w:tcPr>
            <w:tcW w:w="6319" w:type="dxa"/>
            <w:gridSpan w:val="3"/>
            <w:tcBorders>
              <w:bottom w:val="single" w:sz="4" w:space="0" w:color="auto"/>
            </w:tcBorders>
          </w:tcPr>
          <w:p w14:paraId="0B81FFA3"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1538B8E7" w14:textId="77777777" w:rsidR="00565A14" w:rsidRPr="00565A14" w:rsidRDefault="00565A14" w:rsidP="00565A14">
            <w:pPr>
              <w:spacing w:after="0" w:line="240" w:lineRule="atLeast"/>
              <w:jc w:val="right"/>
              <w:rPr>
                <w:rFonts w:ascii="Arial" w:eastAsia="Times New Roman" w:hAnsi="Arial" w:cs="Times New Roman"/>
                <w:color w:val="0000FF"/>
                <w:sz w:val="20"/>
                <w:szCs w:val="20"/>
                <w:lang w:val="en-GB"/>
              </w:rPr>
            </w:pPr>
          </w:p>
        </w:tc>
      </w:tr>
      <w:tr w:rsidR="00565A14" w:rsidRPr="00A244D4" w14:paraId="4BB29F81" w14:textId="77777777" w:rsidTr="00A244D4">
        <w:trPr>
          <w:cantSplit/>
        </w:trPr>
        <w:tc>
          <w:tcPr>
            <w:tcW w:w="270" w:type="dxa"/>
          </w:tcPr>
          <w:p w14:paraId="56534F97" w14:textId="77777777" w:rsidR="00565A14" w:rsidRPr="00565A14" w:rsidRDefault="00565A14" w:rsidP="00565A14">
            <w:pPr>
              <w:spacing w:after="0" w:line="240" w:lineRule="atLeast"/>
              <w:rPr>
                <w:rFonts w:ascii="Arial" w:eastAsia="Times New Roman" w:hAnsi="Arial" w:cs="Times New Roman"/>
                <w:color w:val="0000FF"/>
                <w:sz w:val="20"/>
                <w:szCs w:val="20"/>
                <w:lang w:val="fr-FR"/>
              </w:rPr>
            </w:pPr>
          </w:p>
        </w:tc>
        <w:tc>
          <w:tcPr>
            <w:tcW w:w="542" w:type="dxa"/>
          </w:tcPr>
          <w:p w14:paraId="552138DC"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fr-FR"/>
              </w:rPr>
            </w:pPr>
          </w:p>
        </w:tc>
        <w:tc>
          <w:tcPr>
            <w:tcW w:w="812" w:type="dxa"/>
          </w:tcPr>
          <w:p w14:paraId="768F2410"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fr-FR"/>
              </w:rPr>
            </w:pPr>
          </w:p>
        </w:tc>
        <w:tc>
          <w:tcPr>
            <w:tcW w:w="812" w:type="dxa"/>
            <w:tcBorders>
              <w:right w:val="single" w:sz="4" w:space="0" w:color="auto"/>
            </w:tcBorders>
          </w:tcPr>
          <w:p w14:paraId="6C677957"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fr-FR"/>
              </w:rPr>
            </w:pPr>
          </w:p>
        </w:tc>
        <w:tc>
          <w:tcPr>
            <w:tcW w:w="6319" w:type="dxa"/>
            <w:gridSpan w:val="3"/>
            <w:tcBorders>
              <w:top w:val="single" w:sz="4" w:space="0" w:color="auto"/>
              <w:left w:val="single" w:sz="4" w:space="0" w:color="auto"/>
              <w:bottom w:val="single" w:sz="4" w:space="0" w:color="auto"/>
              <w:right w:val="single" w:sz="4" w:space="0" w:color="auto"/>
            </w:tcBorders>
          </w:tcPr>
          <w:p w14:paraId="47349E3C" w14:textId="77777777" w:rsidR="00A244D4" w:rsidRPr="00A244D4" w:rsidRDefault="00A244D4" w:rsidP="00A244D4">
            <w:pPr>
              <w:spacing w:after="0" w:line="240" w:lineRule="atLeast"/>
              <w:jc w:val="both"/>
              <w:rPr>
                <w:rFonts w:ascii="Arial" w:eastAsia="Times New Roman" w:hAnsi="Arial" w:cs="Times New Roman"/>
                <w:color w:val="0000FF"/>
                <w:spacing w:val="-3"/>
                <w:sz w:val="20"/>
                <w:szCs w:val="20"/>
                <w:lang w:val="fr-FR"/>
              </w:rPr>
            </w:pPr>
            <w:r w:rsidRPr="00A244D4">
              <w:rPr>
                <w:rFonts w:ascii="Arial" w:eastAsia="Times New Roman" w:hAnsi="Arial" w:cs="Times New Roman"/>
                <w:color w:val="0000FF"/>
                <w:spacing w:val="-3"/>
                <w:sz w:val="20"/>
                <w:szCs w:val="20"/>
                <w:lang w:val="fr-FR"/>
              </w:rPr>
              <w:t>Les dispositions de l’ A.R. 04.06.2024 sont d’application pour toutes les nouvelles demandes qui arrivent chez les médecins conseils à partir de son entrée en vigueur (01.08.2024).</w:t>
            </w:r>
          </w:p>
          <w:p w14:paraId="58A6DE70" w14:textId="48A739D0" w:rsidR="00565A14" w:rsidRPr="00565A14" w:rsidRDefault="00A244D4" w:rsidP="00A244D4">
            <w:pPr>
              <w:spacing w:after="0" w:line="240" w:lineRule="atLeast"/>
              <w:jc w:val="both"/>
              <w:rPr>
                <w:rFonts w:ascii="Arial" w:eastAsia="Times New Roman" w:hAnsi="Arial" w:cs="Times New Roman"/>
                <w:color w:val="0000FF"/>
                <w:sz w:val="20"/>
                <w:szCs w:val="20"/>
                <w:lang w:val="fr-FR"/>
              </w:rPr>
            </w:pPr>
            <w:r w:rsidRPr="00A244D4">
              <w:rPr>
                <w:rFonts w:ascii="Arial" w:eastAsia="Times New Roman" w:hAnsi="Arial" w:cs="Times New Roman"/>
                <w:color w:val="0000FF"/>
                <w:spacing w:val="-3"/>
                <w:sz w:val="20"/>
                <w:szCs w:val="20"/>
                <w:lang w:val="fr-FR"/>
              </w:rPr>
              <w:t>La mesure transitoire suivante est également d’application : les accords de traitement en cours à la date d’entrée en vigueur du présent arrêté peuvent être prolongés pour une période de deux ans via le système de notification comme décrit à l’article 36, § 4, 6°, pour autant que le maximum de séances ne soit pas atteint. Cette mesure transitoire ne s’applique pas aux traitements prévus au § 2, b) 4°, et au § 2, g) de l’art. 36 de la nomenclature des soins de santé, étant donné que pour ces troubles les accords de traitement sont donnés pour des périodes d’un an.</w:t>
            </w:r>
          </w:p>
        </w:tc>
        <w:tc>
          <w:tcPr>
            <w:tcW w:w="271" w:type="dxa"/>
            <w:tcBorders>
              <w:left w:val="single" w:sz="4" w:space="0" w:color="auto"/>
            </w:tcBorders>
            <w:vAlign w:val="bottom"/>
          </w:tcPr>
          <w:p w14:paraId="14B054D1" w14:textId="77777777" w:rsidR="00565A14" w:rsidRPr="00565A14" w:rsidRDefault="00565A14" w:rsidP="00565A14">
            <w:pPr>
              <w:spacing w:after="0" w:line="240" w:lineRule="atLeast"/>
              <w:jc w:val="right"/>
              <w:rPr>
                <w:rFonts w:ascii="Arial" w:eastAsia="Times New Roman" w:hAnsi="Arial" w:cs="Times New Roman"/>
                <w:color w:val="0000FF"/>
                <w:sz w:val="20"/>
                <w:szCs w:val="20"/>
                <w:lang w:val="fr-FR"/>
              </w:rPr>
            </w:pPr>
          </w:p>
        </w:tc>
      </w:tr>
      <w:tr w:rsidR="00565A14" w:rsidRPr="00A244D4" w14:paraId="598F600A" w14:textId="77777777" w:rsidTr="00A244D4">
        <w:trPr>
          <w:cantSplit/>
        </w:trPr>
        <w:tc>
          <w:tcPr>
            <w:tcW w:w="270" w:type="dxa"/>
          </w:tcPr>
          <w:p w14:paraId="1E9DFFF1" w14:textId="77777777" w:rsidR="00565A14" w:rsidRPr="00565A14" w:rsidRDefault="00565A14" w:rsidP="00565A14">
            <w:pPr>
              <w:spacing w:after="0" w:line="240" w:lineRule="atLeast"/>
              <w:rPr>
                <w:rFonts w:ascii="Arial" w:eastAsia="Times New Roman" w:hAnsi="Arial" w:cs="Times New Roman"/>
                <w:color w:val="0000FF"/>
                <w:sz w:val="20"/>
                <w:szCs w:val="20"/>
                <w:lang w:val="fr-FR"/>
              </w:rPr>
            </w:pPr>
          </w:p>
        </w:tc>
        <w:tc>
          <w:tcPr>
            <w:tcW w:w="542" w:type="dxa"/>
          </w:tcPr>
          <w:p w14:paraId="2E707F7E"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fr-FR"/>
              </w:rPr>
            </w:pPr>
          </w:p>
        </w:tc>
        <w:tc>
          <w:tcPr>
            <w:tcW w:w="812" w:type="dxa"/>
          </w:tcPr>
          <w:p w14:paraId="2CD7CE6E"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fr-FR"/>
              </w:rPr>
            </w:pPr>
          </w:p>
        </w:tc>
        <w:tc>
          <w:tcPr>
            <w:tcW w:w="812" w:type="dxa"/>
          </w:tcPr>
          <w:p w14:paraId="6E171AA4"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fr-FR"/>
              </w:rPr>
            </w:pPr>
          </w:p>
        </w:tc>
        <w:tc>
          <w:tcPr>
            <w:tcW w:w="6319" w:type="dxa"/>
            <w:gridSpan w:val="3"/>
            <w:tcBorders>
              <w:top w:val="single" w:sz="4" w:space="0" w:color="auto"/>
            </w:tcBorders>
          </w:tcPr>
          <w:p w14:paraId="0765E6C4" w14:textId="77777777" w:rsidR="00565A14" w:rsidRPr="00565A14" w:rsidRDefault="00565A14" w:rsidP="00565A14">
            <w:pPr>
              <w:spacing w:after="0" w:line="240" w:lineRule="atLeast"/>
              <w:jc w:val="both"/>
              <w:rPr>
                <w:rFonts w:ascii="Arial" w:eastAsia="Times New Roman" w:hAnsi="Arial" w:cs="Times New Roman"/>
                <w:i/>
                <w:color w:val="0000FF"/>
                <w:spacing w:val="-3"/>
                <w:sz w:val="18"/>
                <w:szCs w:val="18"/>
                <w:lang w:val="fr-FR"/>
              </w:rPr>
            </w:pPr>
          </w:p>
        </w:tc>
        <w:tc>
          <w:tcPr>
            <w:tcW w:w="271" w:type="dxa"/>
            <w:tcBorders>
              <w:left w:val="nil"/>
            </w:tcBorders>
            <w:vAlign w:val="bottom"/>
          </w:tcPr>
          <w:p w14:paraId="6B5290F1" w14:textId="77777777" w:rsidR="00565A14" w:rsidRPr="00565A14" w:rsidRDefault="00565A14" w:rsidP="00565A14">
            <w:pPr>
              <w:spacing w:after="0" w:line="240" w:lineRule="atLeast"/>
              <w:jc w:val="right"/>
              <w:rPr>
                <w:rFonts w:ascii="Arial" w:eastAsia="Times New Roman" w:hAnsi="Arial" w:cs="Times New Roman"/>
                <w:color w:val="0000FF"/>
                <w:sz w:val="20"/>
                <w:szCs w:val="20"/>
                <w:lang w:val="fr-FR"/>
              </w:rPr>
            </w:pPr>
          </w:p>
        </w:tc>
      </w:tr>
      <w:tr w:rsidR="00565A14" w:rsidRPr="00565A14" w14:paraId="241FCF0D" w14:textId="77777777" w:rsidTr="00A244D4">
        <w:trPr>
          <w:cantSplit/>
        </w:trPr>
        <w:tc>
          <w:tcPr>
            <w:tcW w:w="270" w:type="dxa"/>
          </w:tcPr>
          <w:p w14:paraId="6C644E73" w14:textId="77777777" w:rsidR="00565A14" w:rsidRPr="00565A14" w:rsidRDefault="00565A14" w:rsidP="00565A14">
            <w:pPr>
              <w:spacing w:after="0" w:line="240" w:lineRule="atLeast"/>
              <w:rPr>
                <w:rFonts w:ascii="Arial" w:eastAsia="Times New Roman" w:hAnsi="Arial" w:cs="Times New Roman"/>
                <w:color w:val="0000FF"/>
                <w:sz w:val="20"/>
                <w:szCs w:val="20"/>
                <w:lang w:val="fr-FR"/>
              </w:rPr>
            </w:pPr>
          </w:p>
        </w:tc>
        <w:tc>
          <w:tcPr>
            <w:tcW w:w="542" w:type="dxa"/>
          </w:tcPr>
          <w:p w14:paraId="5F22846B"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fr-FR"/>
              </w:rPr>
            </w:pPr>
          </w:p>
        </w:tc>
        <w:tc>
          <w:tcPr>
            <w:tcW w:w="812" w:type="dxa"/>
          </w:tcPr>
          <w:p w14:paraId="4A3ED36A"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fr-FR"/>
              </w:rPr>
            </w:pPr>
          </w:p>
        </w:tc>
        <w:tc>
          <w:tcPr>
            <w:tcW w:w="812" w:type="dxa"/>
          </w:tcPr>
          <w:p w14:paraId="67415B7A"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15F4C95" w14:textId="77777777" w:rsidR="00565A14" w:rsidRPr="00565A14" w:rsidRDefault="00565A14" w:rsidP="00565A14">
            <w:pPr>
              <w:spacing w:after="0" w:line="240" w:lineRule="atLeast"/>
              <w:jc w:val="both"/>
              <w:rPr>
                <w:rFonts w:ascii="Times New Roman" w:eastAsia="Times New Roman" w:hAnsi="Times New Roman" w:cs="Times New Roman"/>
                <w:i/>
                <w:color w:val="0000FF"/>
                <w:sz w:val="18"/>
                <w:szCs w:val="20"/>
                <w:lang w:val="en-GB"/>
              </w:rPr>
            </w:pPr>
            <w:r w:rsidRPr="00565A14">
              <w:rPr>
                <w:rFonts w:ascii="Arial" w:eastAsia="Times New Roman" w:hAnsi="Arial" w:cs="Times New Roman"/>
                <w:i/>
                <w:color w:val="0000FF"/>
                <w:sz w:val="18"/>
                <w:szCs w:val="20"/>
                <w:lang w:val="en-GB"/>
              </w:rPr>
              <w:t>"A.R. 19.2.2008" (en vigueur 1.4.2008)</w:t>
            </w:r>
          </w:p>
        </w:tc>
        <w:tc>
          <w:tcPr>
            <w:tcW w:w="271" w:type="dxa"/>
            <w:vAlign w:val="bottom"/>
          </w:tcPr>
          <w:p w14:paraId="5009D43C" w14:textId="77777777" w:rsidR="00565A14" w:rsidRPr="00565A14" w:rsidRDefault="00565A14" w:rsidP="00565A14">
            <w:pPr>
              <w:spacing w:after="0" w:line="240" w:lineRule="atLeast"/>
              <w:jc w:val="right"/>
              <w:rPr>
                <w:rFonts w:ascii="Arial" w:eastAsia="Times New Roman" w:hAnsi="Arial" w:cs="Times New Roman"/>
                <w:color w:val="0000FF"/>
                <w:sz w:val="20"/>
                <w:szCs w:val="20"/>
                <w:lang w:val="en-GB"/>
              </w:rPr>
            </w:pPr>
          </w:p>
        </w:tc>
      </w:tr>
      <w:tr w:rsidR="00565A14" w:rsidRPr="00A244D4" w14:paraId="562BDB10" w14:textId="77777777" w:rsidTr="00A244D4">
        <w:trPr>
          <w:cantSplit/>
        </w:trPr>
        <w:tc>
          <w:tcPr>
            <w:tcW w:w="270" w:type="dxa"/>
          </w:tcPr>
          <w:p w14:paraId="7356E39C" w14:textId="77777777" w:rsidR="00565A14" w:rsidRPr="00565A14" w:rsidRDefault="00565A14" w:rsidP="00565A14">
            <w:pPr>
              <w:spacing w:after="0" w:line="240" w:lineRule="atLeast"/>
              <w:rPr>
                <w:rFonts w:ascii="Arial" w:eastAsia="Times New Roman" w:hAnsi="Arial" w:cs="Times New Roman"/>
                <w:color w:val="0000FF"/>
                <w:sz w:val="20"/>
                <w:szCs w:val="20"/>
                <w:lang w:val="en-GB"/>
              </w:rPr>
            </w:pPr>
          </w:p>
        </w:tc>
        <w:tc>
          <w:tcPr>
            <w:tcW w:w="542" w:type="dxa"/>
          </w:tcPr>
          <w:p w14:paraId="6766D939"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en-GB"/>
              </w:rPr>
            </w:pPr>
          </w:p>
        </w:tc>
        <w:tc>
          <w:tcPr>
            <w:tcW w:w="812" w:type="dxa"/>
          </w:tcPr>
          <w:p w14:paraId="6FA83BCB"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en-GB"/>
              </w:rPr>
            </w:pPr>
          </w:p>
        </w:tc>
        <w:tc>
          <w:tcPr>
            <w:tcW w:w="812" w:type="dxa"/>
          </w:tcPr>
          <w:p w14:paraId="240ABDA7"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B1A8084" w14:textId="77777777" w:rsidR="00565A14" w:rsidRPr="00565A14" w:rsidRDefault="00565A14" w:rsidP="00565A14">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b/>
                <w:color w:val="0000FF"/>
                <w:sz w:val="20"/>
                <w:szCs w:val="20"/>
                <w:lang w:val="fr-BE"/>
              </w:rPr>
              <w:t>"</w:t>
            </w:r>
            <w:r w:rsidRPr="00565A14">
              <w:rPr>
                <w:rFonts w:ascii="Arial" w:eastAsia="Times New Roman" w:hAnsi="Arial" w:cs="Times New Roman"/>
                <w:b/>
                <w:color w:val="0000FF"/>
                <w:sz w:val="20"/>
                <w:szCs w:val="20"/>
                <w:lang w:val="fr-FR"/>
              </w:rPr>
              <w:t>Art. 36. § 1</w:t>
            </w:r>
            <w:r w:rsidRPr="00565A14">
              <w:rPr>
                <w:rFonts w:ascii="Arial" w:eastAsia="Times New Roman" w:hAnsi="Arial" w:cs="Times New Roman"/>
                <w:b/>
                <w:color w:val="0000FF"/>
                <w:sz w:val="20"/>
                <w:szCs w:val="20"/>
                <w:vertAlign w:val="superscript"/>
                <w:lang w:val="fr-FR"/>
              </w:rPr>
              <w:t>er</w:t>
            </w:r>
            <w:r w:rsidRPr="00565A14">
              <w:rPr>
                <w:rFonts w:ascii="Arial" w:eastAsia="Times New Roman" w:hAnsi="Arial" w:cs="Times New Roman"/>
                <w:b/>
                <w:color w:val="0000FF"/>
                <w:sz w:val="20"/>
                <w:szCs w:val="20"/>
                <w:lang w:val="fr-FR"/>
              </w:rPr>
              <w:t>.</w:t>
            </w:r>
            <w:r w:rsidRPr="00565A14">
              <w:rPr>
                <w:rFonts w:ascii="Arial" w:eastAsia="Times New Roman" w:hAnsi="Arial" w:cs="Times New Roman"/>
                <w:color w:val="0000FF"/>
                <w:sz w:val="20"/>
                <w:szCs w:val="20"/>
                <w:lang w:val="fr-FR"/>
              </w:rPr>
              <w:t xml:space="preserve"> Sont considérés comme relevant de la compétence des logopèdes (R):</w:t>
            </w:r>
          </w:p>
        </w:tc>
        <w:tc>
          <w:tcPr>
            <w:tcW w:w="271" w:type="dxa"/>
            <w:vAlign w:val="bottom"/>
          </w:tcPr>
          <w:p w14:paraId="52C1216B" w14:textId="77777777" w:rsidR="00565A14" w:rsidRPr="00565A14" w:rsidRDefault="00565A14" w:rsidP="00565A14">
            <w:pPr>
              <w:spacing w:after="0" w:line="240" w:lineRule="atLeast"/>
              <w:jc w:val="right"/>
              <w:rPr>
                <w:rFonts w:ascii="Arial" w:eastAsia="Times New Roman" w:hAnsi="Arial" w:cs="Times New Roman"/>
                <w:color w:val="0000FF"/>
                <w:sz w:val="20"/>
                <w:szCs w:val="20"/>
                <w:lang w:val="fr-FR"/>
              </w:rPr>
            </w:pPr>
          </w:p>
        </w:tc>
      </w:tr>
      <w:tr w:rsidR="00565A14" w:rsidRPr="00A244D4" w14:paraId="4F67A779" w14:textId="77777777" w:rsidTr="00A244D4">
        <w:trPr>
          <w:cantSplit/>
        </w:trPr>
        <w:tc>
          <w:tcPr>
            <w:tcW w:w="270" w:type="dxa"/>
          </w:tcPr>
          <w:p w14:paraId="6B7FE2CE" w14:textId="77777777" w:rsidR="00565A14" w:rsidRPr="00565A14" w:rsidRDefault="00565A14" w:rsidP="00565A14">
            <w:pPr>
              <w:spacing w:after="0" w:line="240" w:lineRule="atLeast"/>
              <w:rPr>
                <w:rFonts w:ascii="Arial" w:eastAsia="Times New Roman" w:hAnsi="Arial" w:cs="Times New Roman"/>
                <w:color w:val="0000FF"/>
                <w:sz w:val="20"/>
                <w:szCs w:val="20"/>
                <w:lang w:val="fr-FR"/>
              </w:rPr>
            </w:pPr>
          </w:p>
        </w:tc>
        <w:tc>
          <w:tcPr>
            <w:tcW w:w="542" w:type="dxa"/>
          </w:tcPr>
          <w:p w14:paraId="242CEB8E"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fr-FR"/>
              </w:rPr>
            </w:pPr>
          </w:p>
        </w:tc>
        <w:tc>
          <w:tcPr>
            <w:tcW w:w="812" w:type="dxa"/>
          </w:tcPr>
          <w:p w14:paraId="6A555DA8"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fr-FR"/>
              </w:rPr>
            </w:pPr>
          </w:p>
        </w:tc>
        <w:tc>
          <w:tcPr>
            <w:tcW w:w="812" w:type="dxa"/>
          </w:tcPr>
          <w:p w14:paraId="67F6E346" w14:textId="77777777" w:rsidR="00565A14" w:rsidRPr="00565A14" w:rsidRDefault="00565A14" w:rsidP="00565A14">
            <w:pPr>
              <w:spacing w:after="0" w:line="240" w:lineRule="atLeast"/>
              <w:jc w:val="both"/>
              <w:rPr>
                <w:rFonts w:ascii="Arial" w:eastAsia="Times New Roman" w:hAnsi="Arial" w:cs="Times New Roman"/>
                <w:i/>
                <w:color w:val="0000FF"/>
                <w:sz w:val="18"/>
                <w:szCs w:val="20"/>
                <w:lang w:val="fr-FR"/>
              </w:rPr>
            </w:pPr>
          </w:p>
        </w:tc>
        <w:tc>
          <w:tcPr>
            <w:tcW w:w="6319" w:type="dxa"/>
            <w:gridSpan w:val="3"/>
          </w:tcPr>
          <w:p w14:paraId="0579EE31" w14:textId="77777777" w:rsidR="00565A14" w:rsidRPr="00565A14" w:rsidRDefault="00565A14" w:rsidP="00565A14">
            <w:pPr>
              <w:spacing w:after="0" w:line="240" w:lineRule="atLeast"/>
              <w:jc w:val="both"/>
              <w:rPr>
                <w:rFonts w:ascii="Arial" w:eastAsia="Times New Roman" w:hAnsi="Arial" w:cs="Times New Roman"/>
                <w:i/>
                <w:color w:val="0000FF"/>
                <w:sz w:val="18"/>
                <w:szCs w:val="20"/>
                <w:lang w:val="fr-FR"/>
              </w:rPr>
            </w:pPr>
          </w:p>
        </w:tc>
        <w:tc>
          <w:tcPr>
            <w:tcW w:w="271" w:type="dxa"/>
            <w:vAlign w:val="bottom"/>
          </w:tcPr>
          <w:p w14:paraId="31B387A6" w14:textId="77777777" w:rsidR="00565A14" w:rsidRPr="00565A14" w:rsidRDefault="00565A14" w:rsidP="00565A14">
            <w:pPr>
              <w:spacing w:after="0" w:line="240" w:lineRule="atLeast"/>
              <w:jc w:val="right"/>
              <w:rPr>
                <w:rFonts w:ascii="Arial" w:eastAsia="Times New Roman" w:hAnsi="Arial" w:cs="Times New Roman"/>
                <w:color w:val="0000FF"/>
                <w:sz w:val="20"/>
                <w:szCs w:val="20"/>
                <w:lang w:val="fr-FR"/>
              </w:rPr>
            </w:pPr>
          </w:p>
        </w:tc>
      </w:tr>
      <w:tr w:rsidR="00565A14" w:rsidRPr="00A244D4" w14:paraId="468A46F8" w14:textId="77777777" w:rsidTr="00A244D4">
        <w:trPr>
          <w:cantSplit/>
        </w:trPr>
        <w:tc>
          <w:tcPr>
            <w:tcW w:w="270" w:type="dxa"/>
          </w:tcPr>
          <w:p w14:paraId="5690A153" w14:textId="77777777" w:rsidR="00565A14" w:rsidRPr="00565A14" w:rsidRDefault="00565A14" w:rsidP="00565A14">
            <w:pPr>
              <w:spacing w:after="0" w:line="240" w:lineRule="atLeast"/>
              <w:rPr>
                <w:rFonts w:ascii="Arial" w:eastAsia="Times New Roman" w:hAnsi="Arial" w:cs="Times New Roman"/>
                <w:color w:val="0000FF"/>
                <w:sz w:val="20"/>
                <w:szCs w:val="20"/>
                <w:lang w:val="fr-FR"/>
              </w:rPr>
            </w:pPr>
          </w:p>
        </w:tc>
        <w:tc>
          <w:tcPr>
            <w:tcW w:w="542" w:type="dxa"/>
          </w:tcPr>
          <w:p w14:paraId="0589DB3A"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fr-FR"/>
              </w:rPr>
            </w:pPr>
          </w:p>
        </w:tc>
        <w:tc>
          <w:tcPr>
            <w:tcW w:w="812" w:type="dxa"/>
          </w:tcPr>
          <w:p w14:paraId="14ABED08"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p>
        </w:tc>
        <w:tc>
          <w:tcPr>
            <w:tcW w:w="812" w:type="dxa"/>
          </w:tcPr>
          <w:p w14:paraId="22B0FEC9"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7B2B254E"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Examen logopédique avec rapport écrit.</w:t>
            </w:r>
          </w:p>
        </w:tc>
        <w:tc>
          <w:tcPr>
            <w:tcW w:w="271" w:type="dxa"/>
            <w:vAlign w:val="bottom"/>
          </w:tcPr>
          <w:p w14:paraId="41431BB2" w14:textId="77777777" w:rsidR="00565A14" w:rsidRPr="00565A14" w:rsidRDefault="00565A14" w:rsidP="00565A14">
            <w:pPr>
              <w:spacing w:after="0" w:line="240" w:lineRule="atLeast"/>
              <w:jc w:val="right"/>
              <w:rPr>
                <w:rFonts w:ascii="Arial" w:eastAsia="Times New Roman" w:hAnsi="Arial" w:cs="Times New Roman"/>
                <w:color w:val="0000FF"/>
                <w:sz w:val="20"/>
                <w:szCs w:val="20"/>
                <w:lang w:val="fr-FR"/>
              </w:rPr>
            </w:pPr>
          </w:p>
        </w:tc>
      </w:tr>
      <w:tr w:rsidR="00565A14" w:rsidRPr="00A244D4" w14:paraId="1C28B870" w14:textId="77777777" w:rsidTr="00A244D4">
        <w:trPr>
          <w:cantSplit/>
        </w:trPr>
        <w:tc>
          <w:tcPr>
            <w:tcW w:w="270" w:type="dxa"/>
          </w:tcPr>
          <w:p w14:paraId="41D160A0" w14:textId="77777777" w:rsidR="00565A14" w:rsidRPr="00565A14" w:rsidRDefault="00565A14" w:rsidP="00565A14">
            <w:pPr>
              <w:spacing w:after="0" w:line="240" w:lineRule="atLeast"/>
              <w:rPr>
                <w:rFonts w:ascii="Arial" w:eastAsia="Times New Roman" w:hAnsi="Arial" w:cs="Times New Roman"/>
                <w:color w:val="0000FF"/>
                <w:sz w:val="20"/>
                <w:szCs w:val="20"/>
                <w:lang w:val="fr-FR"/>
              </w:rPr>
            </w:pPr>
          </w:p>
        </w:tc>
        <w:tc>
          <w:tcPr>
            <w:tcW w:w="542" w:type="dxa"/>
          </w:tcPr>
          <w:p w14:paraId="1874AD60"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fr-FR"/>
              </w:rPr>
            </w:pPr>
          </w:p>
        </w:tc>
        <w:tc>
          <w:tcPr>
            <w:tcW w:w="812" w:type="dxa"/>
          </w:tcPr>
          <w:p w14:paraId="4F2BE7C8"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p>
        </w:tc>
        <w:tc>
          <w:tcPr>
            <w:tcW w:w="812" w:type="dxa"/>
          </w:tcPr>
          <w:p w14:paraId="6267CE6D"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p>
        </w:tc>
        <w:tc>
          <w:tcPr>
            <w:tcW w:w="5145" w:type="dxa"/>
          </w:tcPr>
          <w:p w14:paraId="43672595"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671993E0"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5B4AF4E8"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5A23DC6" w14:textId="77777777" w:rsidR="00565A14" w:rsidRPr="00565A14" w:rsidRDefault="00565A14" w:rsidP="00565A14">
            <w:pPr>
              <w:spacing w:after="0" w:line="240" w:lineRule="atLeast"/>
              <w:jc w:val="right"/>
              <w:rPr>
                <w:rFonts w:ascii="Arial" w:eastAsia="Times New Roman" w:hAnsi="Arial" w:cs="Times New Roman"/>
                <w:color w:val="0000FF"/>
                <w:sz w:val="20"/>
                <w:szCs w:val="20"/>
                <w:lang w:val="fr-FR"/>
              </w:rPr>
            </w:pPr>
          </w:p>
        </w:tc>
      </w:tr>
      <w:tr w:rsidR="00565A14" w:rsidRPr="004A000C" w14:paraId="1AB9AC33" w14:textId="77777777" w:rsidTr="00A244D4">
        <w:trPr>
          <w:cantSplit/>
        </w:trPr>
        <w:tc>
          <w:tcPr>
            <w:tcW w:w="270" w:type="dxa"/>
          </w:tcPr>
          <w:p w14:paraId="61385C8E" w14:textId="77777777" w:rsidR="00565A14" w:rsidRPr="00565A14" w:rsidRDefault="00565A14" w:rsidP="00565A14">
            <w:pPr>
              <w:spacing w:after="0" w:line="240" w:lineRule="atLeast"/>
              <w:rPr>
                <w:rFonts w:ascii="Arial" w:eastAsia="Times New Roman" w:hAnsi="Arial" w:cs="Times New Roman"/>
                <w:color w:val="0000FF"/>
                <w:sz w:val="20"/>
                <w:szCs w:val="20"/>
                <w:lang w:val="fr-FR"/>
              </w:rPr>
            </w:pPr>
          </w:p>
        </w:tc>
        <w:tc>
          <w:tcPr>
            <w:tcW w:w="542" w:type="dxa"/>
          </w:tcPr>
          <w:p w14:paraId="4A439272"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fr-FR"/>
              </w:rPr>
            </w:pPr>
          </w:p>
        </w:tc>
        <w:tc>
          <w:tcPr>
            <w:tcW w:w="812" w:type="dxa"/>
          </w:tcPr>
          <w:p w14:paraId="1D55F79B"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701013</w:t>
            </w:r>
          </w:p>
        </w:tc>
        <w:tc>
          <w:tcPr>
            <w:tcW w:w="812" w:type="dxa"/>
          </w:tcPr>
          <w:p w14:paraId="0608C722"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701083</w:t>
            </w:r>
          </w:p>
        </w:tc>
        <w:tc>
          <w:tcPr>
            <w:tcW w:w="5145" w:type="dxa"/>
          </w:tcPr>
          <w:p w14:paraId="19CC2451" w14:textId="654ADAE4" w:rsidR="00565A14" w:rsidRPr="00565A14" w:rsidRDefault="004A000C" w:rsidP="00565A14">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de bilan d’au moins 30 minutes avant le début d'un traitement logopédique</w:t>
            </w:r>
          </w:p>
        </w:tc>
        <w:tc>
          <w:tcPr>
            <w:tcW w:w="542" w:type="dxa"/>
            <w:vAlign w:val="bottom"/>
          </w:tcPr>
          <w:p w14:paraId="4799FD69" w14:textId="2B688F14" w:rsidR="00565A14" w:rsidRPr="00565A14" w:rsidRDefault="004A000C" w:rsidP="00565A14">
            <w:pPr>
              <w:spacing w:after="0" w:line="240" w:lineRule="atLeast"/>
              <w:jc w:val="right"/>
              <w:rPr>
                <w:rFonts w:ascii="Arial" w:eastAsia="Times New Roman" w:hAnsi="Arial" w:cs="Times New Roman"/>
                <w:color w:val="0000FF"/>
                <w:sz w:val="20"/>
                <w:szCs w:val="20"/>
                <w:lang w:val="fr-FR"/>
              </w:rPr>
            </w:pPr>
            <w:r>
              <w:rPr>
                <w:rFonts w:ascii="Arial" w:eastAsia="Times New Roman" w:hAnsi="Arial" w:cs="Times New Roman"/>
                <w:color w:val="0000FF"/>
                <w:sz w:val="20"/>
                <w:szCs w:val="20"/>
                <w:lang w:val="fr-FR"/>
              </w:rPr>
              <w:t>R</w:t>
            </w:r>
          </w:p>
        </w:tc>
        <w:tc>
          <w:tcPr>
            <w:tcW w:w="632" w:type="dxa"/>
            <w:vAlign w:val="bottom"/>
          </w:tcPr>
          <w:p w14:paraId="799B71A5" w14:textId="2F017DF2" w:rsidR="00565A14" w:rsidRPr="00565A14" w:rsidRDefault="004A000C" w:rsidP="00565A14">
            <w:pPr>
              <w:spacing w:after="0" w:line="240" w:lineRule="atLeast"/>
              <w:jc w:val="right"/>
              <w:rPr>
                <w:rFonts w:ascii="Arial" w:eastAsia="Times New Roman" w:hAnsi="Arial" w:cs="Times New Roman"/>
                <w:color w:val="0000FF"/>
                <w:sz w:val="20"/>
                <w:szCs w:val="20"/>
                <w:lang w:val="fr-FR"/>
              </w:rPr>
            </w:pPr>
            <w:r>
              <w:rPr>
                <w:rFonts w:ascii="Arial" w:eastAsia="Times New Roman" w:hAnsi="Arial" w:cs="Times New Roman"/>
                <w:color w:val="0000FF"/>
                <w:sz w:val="20"/>
                <w:szCs w:val="20"/>
                <w:lang w:val="fr-FR"/>
              </w:rPr>
              <w:t>17,5</w:t>
            </w:r>
          </w:p>
        </w:tc>
        <w:tc>
          <w:tcPr>
            <w:tcW w:w="271" w:type="dxa"/>
            <w:vAlign w:val="bottom"/>
          </w:tcPr>
          <w:p w14:paraId="5B63B23D" w14:textId="77777777" w:rsidR="00565A14" w:rsidRPr="00565A14" w:rsidRDefault="00565A14" w:rsidP="00565A14">
            <w:pPr>
              <w:spacing w:after="0" w:line="240" w:lineRule="atLeast"/>
              <w:jc w:val="right"/>
              <w:rPr>
                <w:rFonts w:ascii="Arial" w:eastAsia="Times New Roman" w:hAnsi="Arial" w:cs="Times New Roman"/>
                <w:color w:val="0000FF"/>
                <w:sz w:val="20"/>
                <w:szCs w:val="20"/>
                <w:lang w:val="fr-FR"/>
              </w:rPr>
            </w:pPr>
          </w:p>
        </w:tc>
      </w:tr>
      <w:tr w:rsidR="00565A14" w:rsidRPr="004A000C" w14:paraId="74E08130" w14:textId="77777777" w:rsidTr="00A244D4">
        <w:trPr>
          <w:cantSplit/>
        </w:trPr>
        <w:tc>
          <w:tcPr>
            <w:tcW w:w="270" w:type="dxa"/>
          </w:tcPr>
          <w:p w14:paraId="600FD26E" w14:textId="77777777" w:rsidR="00565A14" w:rsidRPr="00565A14" w:rsidRDefault="00565A14" w:rsidP="00565A14">
            <w:pPr>
              <w:spacing w:after="0" w:line="240" w:lineRule="atLeast"/>
              <w:rPr>
                <w:rFonts w:ascii="Arial" w:eastAsia="Times New Roman" w:hAnsi="Arial" w:cs="Times New Roman"/>
                <w:color w:val="0000FF"/>
                <w:sz w:val="20"/>
                <w:szCs w:val="20"/>
                <w:lang w:val="fr-FR"/>
              </w:rPr>
            </w:pPr>
          </w:p>
        </w:tc>
        <w:tc>
          <w:tcPr>
            <w:tcW w:w="542" w:type="dxa"/>
          </w:tcPr>
          <w:p w14:paraId="5A089EC0"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fr-FR"/>
              </w:rPr>
            </w:pPr>
          </w:p>
        </w:tc>
        <w:tc>
          <w:tcPr>
            <w:tcW w:w="812" w:type="dxa"/>
          </w:tcPr>
          <w:p w14:paraId="17BF0EF5"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p>
        </w:tc>
        <w:tc>
          <w:tcPr>
            <w:tcW w:w="812" w:type="dxa"/>
          </w:tcPr>
          <w:p w14:paraId="17AD935D"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p>
        </w:tc>
        <w:tc>
          <w:tcPr>
            <w:tcW w:w="5145" w:type="dxa"/>
          </w:tcPr>
          <w:p w14:paraId="78FB1FC3"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54FE78E5"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4170C92D"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EE290FA" w14:textId="77777777" w:rsidR="00565A14" w:rsidRPr="00565A14" w:rsidRDefault="00565A14" w:rsidP="00565A14">
            <w:pPr>
              <w:spacing w:after="0" w:line="240" w:lineRule="atLeast"/>
              <w:jc w:val="right"/>
              <w:rPr>
                <w:rFonts w:ascii="Arial" w:eastAsia="Times New Roman" w:hAnsi="Arial" w:cs="Times New Roman"/>
                <w:color w:val="0000FF"/>
                <w:sz w:val="20"/>
                <w:szCs w:val="20"/>
                <w:lang w:val="fr-FR"/>
              </w:rPr>
            </w:pPr>
          </w:p>
        </w:tc>
      </w:tr>
      <w:tr w:rsidR="005D235C" w:rsidRPr="00A244D4" w14:paraId="67B8015E" w14:textId="77777777" w:rsidTr="00A244D4">
        <w:trPr>
          <w:cantSplit/>
        </w:trPr>
        <w:tc>
          <w:tcPr>
            <w:tcW w:w="270" w:type="dxa"/>
          </w:tcPr>
          <w:p w14:paraId="63C8FB6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060BCA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A31917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702015</w:t>
            </w:r>
          </w:p>
        </w:tc>
        <w:tc>
          <w:tcPr>
            <w:tcW w:w="812" w:type="dxa"/>
          </w:tcPr>
          <w:p w14:paraId="2AA6F47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702085</w:t>
            </w:r>
          </w:p>
        </w:tc>
        <w:tc>
          <w:tcPr>
            <w:tcW w:w="5145" w:type="dxa"/>
          </w:tcPr>
          <w:p w14:paraId="61FDA929" w14:textId="3DA01BE8"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D235C">
              <w:rPr>
                <w:rFonts w:ascii="Arial" w:eastAsia="Times New Roman" w:hAnsi="Arial" w:cs="Times New Roman"/>
                <w:i/>
                <w:color w:val="0000FF"/>
                <w:sz w:val="18"/>
                <w:szCs w:val="20"/>
                <w:lang w:val="fr-FR"/>
              </w:rPr>
              <w:t>Supprimée par A.R. 4.6.2024 (en vigueur 1.</w:t>
            </w:r>
            <w:r>
              <w:rPr>
                <w:rFonts w:ascii="Arial" w:eastAsia="Times New Roman" w:hAnsi="Arial" w:cs="Times New Roman"/>
                <w:i/>
                <w:color w:val="0000FF"/>
                <w:sz w:val="18"/>
                <w:szCs w:val="20"/>
                <w:lang w:val="fr-FR"/>
              </w:rPr>
              <w:t>8.2024</w:t>
            </w:r>
            <w:r w:rsidRPr="005D235C">
              <w:rPr>
                <w:rFonts w:ascii="Arial" w:eastAsia="Times New Roman" w:hAnsi="Arial" w:cs="Times New Roman"/>
                <w:i/>
                <w:color w:val="0000FF"/>
                <w:sz w:val="18"/>
                <w:szCs w:val="20"/>
                <w:lang w:val="fr-FR"/>
              </w:rPr>
              <w:t>)</w:t>
            </w:r>
          </w:p>
        </w:tc>
        <w:tc>
          <w:tcPr>
            <w:tcW w:w="542" w:type="dxa"/>
            <w:vAlign w:val="bottom"/>
          </w:tcPr>
          <w:p w14:paraId="5B4F769D" w14:textId="425B7836"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12865462" w14:textId="4A1F7CCB"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465FE3E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65A14" w:rsidRPr="00A244D4" w14:paraId="1C2AB6B1" w14:textId="77777777" w:rsidTr="00A244D4">
        <w:trPr>
          <w:cantSplit/>
        </w:trPr>
        <w:tc>
          <w:tcPr>
            <w:tcW w:w="270" w:type="dxa"/>
          </w:tcPr>
          <w:p w14:paraId="1919602C" w14:textId="77777777" w:rsidR="00565A14" w:rsidRPr="00565A14" w:rsidRDefault="00565A14" w:rsidP="00565A14">
            <w:pPr>
              <w:spacing w:after="0" w:line="240" w:lineRule="atLeast"/>
              <w:rPr>
                <w:rFonts w:ascii="Arial" w:eastAsia="Times New Roman" w:hAnsi="Arial" w:cs="Times New Roman"/>
                <w:color w:val="0000FF"/>
                <w:sz w:val="20"/>
                <w:szCs w:val="20"/>
                <w:lang w:val="fr-FR"/>
              </w:rPr>
            </w:pPr>
          </w:p>
        </w:tc>
        <w:tc>
          <w:tcPr>
            <w:tcW w:w="542" w:type="dxa"/>
          </w:tcPr>
          <w:p w14:paraId="7D8B3679" w14:textId="77777777" w:rsidR="00565A14" w:rsidRPr="00565A14" w:rsidRDefault="00565A14" w:rsidP="00565A14">
            <w:pPr>
              <w:spacing w:after="0" w:line="240" w:lineRule="atLeast"/>
              <w:rPr>
                <w:rFonts w:ascii="Times New Roman" w:eastAsia="Times New Roman" w:hAnsi="Times New Roman" w:cs="Times New Roman"/>
                <w:color w:val="0000FF"/>
                <w:sz w:val="20"/>
                <w:szCs w:val="20"/>
                <w:lang w:val="fr-FR"/>
              </w:rPr>
            </w:pPr>
          </w:p>
        </w:tc>
        <w:tc>
          <w:tcPr>
            <w:tcW w:w="812" w:type="dxa"/>
          </w:tcPr>
          <w:p w14:paraId="60B5AC87"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p>
        </w:tc>
        <w:tc>
          <w:tcPr>
            <w:tcW w:w="812" w:type="dxa"/>
          </w:tcPr>
          <w:p w14:paraId="34A89887"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p>
        </w:tc>
        <w:tc>
          <w:tcPr>
            <w:tcW w:w="5145" w:type="dxa"/>
          </w:tcPr>
          <w:p w14:paraId="42F03295"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13D1592B"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615694B2" w14:textId="77777777" w:rsidR="00565A14" w:rsidRPr="00565A14" w:rsidRDefault="00565A14" w:rsidP="00565A1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19354D8" w14:textId="77777777" w:rsidR="00565A14" w:rsidRPr="00565A14" w:rsidRDefault="00565A14" w:rsidP="00565A14">
            <w:pPr>
              <w:spacing w:after="0" w:line="240" w:lineRule="atLeast"/>
              <w:jc w:val="right"/>
              <w:rPr>
                <w:rFonts w:ascii="Arial" w:eastAsia="Times New Roman" w:hAnsi="Arial" w:cs="Times New Roman"/>
                <w:color w:val="0000FF"/>
                <w:sz w:val="20"/>
                <w:szCs w:val="20"/>
                <w:lang w:val="fr-FR"/>
              </w:rPr>
            </w:pPr>
          </w:p>
        </w:tc>
      </w:tr>
      <w:tr w:rsidR="005D235C" w:rsidRPr="00A244D4" w14:paraId="3A5797CC" w14:textId="77777777" w:rsidTr="00A244D4">
        <w:trPr>
          <w:cantSplit/>
        </w:trPr>
        <w:tc>
          <w:tcPr>
            <w:tcW w:w="270" w:type="dxa"/>
          </w:tcPr>
          <w:p w14:paraId="2DAF5E1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BB8B41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7E221F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704012</w:t>
            </w:r>
          </w:p>
        </w:tc>
        <w:tc>
          <w:tcPr>
            <w:tcW w:w="812" w:type="dxa"/>
          </w:tcPr>
          <w:p w14:paraId="793CBB8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704082</w:t>
            </w:r>
          </w:p>
        </w:tc>
        <w:tc>
          <w:tcPr>
            <w:tcW w:w="5145" w:type="dxa"/>
          </w:tcPr>
          <w:p w14:paraId="29F2B429" w14:textId="0C4F3661"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D235C">
              <w:rPr>
                <w:rFonts w:ascii="Arial" w:eastAsia="Times New Roman" w:hAnsi="Arial" w:cs="Times New Roman"/>
                <w:i/>
                <w:color w:val="0000FF"/>
                <w:sz w:val="18"/>
                <w:szCs w:val="20"/>
                <w:lang w:val="fr-FR"/>
              </w:rPr>
              <w:t>Supprimée par A.R. 4.6.2024 (en vigueur 1.</w:t>
            </w:r>
            <w:r>
              <w:rPr>
                <w:rFonts w:ascii="Arial" w:eastAsia="Times New Roman" w:hAnsi="Arial" w:cs="Times New Roman"/>
                <w:i/>
                <w:color w:val="0000FF"/>
                <w:sz w:val="18"/>
                <w:szCs w:val="20"/>
                <w:lang w:val="fr-FR"/>
              </w:rPr>
              <w:t>8.2024</w:t>
            </w:r>
            <w:r w:rsidRPr="005D235C">
              <w:rPr>
                <w:rFonts w:ascii="Arial" w:eastAsia="Times New Roman" w:hAnsi="Arial" w:cs="Times New Roman"/>
                <w:i/>
                <w:color w:val="0000FF"/>
                <w:sz w:val="18"/>
                <w:szCs w:val="20"/>
                <w:lang w:val="fr-FR"/>
              </w:rPr>
              <w:t>)</w:t>
            </w:r>
          </w:p>
        </w:tc>
        <w:tc>
          <w:tcPr>
            <w:tcW w:w="542" w:type="dxa"/>
            <w:vAlign w:val="bottom"/>
          </w:tcPr>
          <w:p w14:paraId="5EF65073" w14:textId="5BE1F33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2A793787" w14:textId="063C609F"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0753F12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5D24C803" w14:textId="77777777" w:rsidTr="00A244D4">
        <w:trPr>
          <w:cantSplit/>
        </w:trPr>
        <w:tc>
          <w:tcPr>
            <w:tcW w:w="270" w:type="dxa"/>
          </w:tcPr>
          <w:p w14:paraId="4D67482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E47A7E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E0046E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BAD799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691E75F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50A1467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5619687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7C8CB1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0DA84A21" w14:textId="77777777" w:rsidTr="00A244D4">
        <w:trPr>
          <w:cantSplit/>
        </w:trPr>
        <w:tc>
          <w:tcPr>
            <w:tcW w:w="270" w:type="dxa"/>
          </w:tcPr>
          <w:p w14:paraId="671A08E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CD59D9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A0C028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706016</w:t>
            </w:r>
          </w:p>
        </w:tc>
        <w:tc>
          <w:tcPr>
            <w:tcW w:w="812" w:type="dxa"/>
          </w:tcPr>
          <w:p w14:paraId="19CA9A6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706086</w:t>
            </w:r>
          </w:p>
        </w:tc>
        <w:tc>
          <w:tcPr>
            <w:tcW w:w="5145" w:type="dxa"/>
          </w:tcPr>
          <w:p w14:paraId="0C91A687" w14:textId="098D7BA3"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D235C">
              <w:rPr>
                <w:rFonts w:ascii="Arial" w:eastAsia="Times New Roman" w:hAnsi="Arial" w:cs="Times New Roman"/>
                <w:i/>
                <w:color w:val="0000FF"/>
                <w:sz w:val="18"/>
                <w:szCs w:val="20"/>
                <w:lang w:val="fr-FR"/>
              </w:rPr>
              <w:t>Supprimée par A.R. 4.6.2024 (en vigueur 1.</w:t>
            </w:r>
            <w:r>
              <w:rPr>
                <w:rFonts w:ascii="Arial" w:eastAsia="Times New Roman" w:hAnsi="Arial" w:cs="Times New Roman"/>
                <w:i/>
                <w:color w:val="0000FF"/>
                <w:sz w:val="18"/>
                <w:szCs w:val="20"/>
                <w:lang w:val="fr-FR"/>
              </w:rPr>
              <w:t>8.2024</w:t>
            </w:r>
            <w:r w:rsidRPr="005D235C">
              <w:rPr>
                <w:rFonts w:ascii="Arial" w:eastAsia="Times New Roman" w:hAnsi="Arial" w:cs="Times New Roman"/>
                <w:i/>
                <w:color w:val="0000FF"/>
                <w:sz w:val="18"/>
                <w:szCs w:val="20"/>
                <w:lang w:val="fr-FR"/>
              </w:rPr>
              <w:t>)</w:t>
            </w:r>
          </w:p>
        </w:tc>
        <w:tc>
          <w:tcPr>
            <w:tcW w:w="542" w:type="dxa"/>
            <w:vAlign w:val="bottom"/>
          </w:tcPr>
          <w:p w14:paraId="4AAE455C" w14:textId="7C83F721"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1AA7BCBB" w14:textId="6DACAA91"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3000116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5737CF09" w14:textId="77777777" w:rsidTr="00A244D4">
        <w:trPr>
          <w:cantSplit/>
        </w:trPr>
        <w:tc>
          <w:tcPr>
            <w:tcW w:w="270" w:type="dxa"/>
          </w:tcPr>
          <w:p w14:paraId="0C307FD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BA47F1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0AC937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7A1E43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48BDF83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AE819B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752F631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5FA1D0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22572F9D" w14:textId="77777777" w:rsidTr="00A244D4">
        <w:trPr>
          <w:cantSplit/>
        </w:trPr>
        <w:tc>
          <w:tcPr>
            <w:tcW w:w="270" w:type="dxa"/>
          </w:tcPr>
          <w:p w14:paraId="130E690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AE02CC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523869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708013</w:t>
            </w:r>
          </w:p>
        </w:tc>
        <w:tc>
          <w:tcPr>
            <w:tcW w:w="812" w:type="dxa"/>
          </w:tcPr>
          <w:p w14:paraId="6EEF520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708083</w:t>
            </w:r>
          </w:p>
        </w:tc>
        <w:tc>
          <w:tcPr>
            <w:tcW w:w="5145" w:type="dxa"/>
          </w:tcPr>
          <w:p w14:paraId="6E2BBF05" w14:textId="1A7D42D0"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D235C">
              <w:rPr>
                <w:rFonts w:ascii="Arial" w:eastAsia="Times New Roman" w:hAnsi="Arial" w:cs="Times New Roman"/>
                <w:i/>
                <w:color w:val="0000FF"/>
                <w:sz w:val="18"/>
                <w:szCs w:val="20"/>
                <w:lang w:val="fr-FR"/>
              </w:rPr>
              <w:t>Supprimée par A.R. 4.6.2024 (en vigueur 1.</w:t>
            </w:r>
            <w:r>
              <w:rPr>
                <w:rFonts w:ascii="Arial" w:eastAsia="Times New Roman" w:hAnsi="Arial" w:cs="Times New Roman"/>
                <w:i/>
                <w:color w:val="0000FF"/>
                <w:sz w:val="18"/>
                <w:szCs w:val="20"/>
                <w:lang w:val="fr-FR"/>
              </w:rPr>
              <w:t>8.2024</w:t>
            </w:r>
            <w:r w:rsidRPr="005D235C">
              <w:rPr>
                <w:rFonts w:ascii="Arial" w:eastAsia="Times New Roman" w:hAnsi="Arial" w:cs="Times New Roman"/>
                <w:i/>
                <w:color w:val="0000FF"/>
                <w:sz w:val="18"/>
                <w:szCs w:val="20"/>
                <w:lang w:val="fr-FR"/>
              </w:rPr>
              <w:t>)</w:t>
            </w:r>
          </w:p>
        </w:tc>
        <w:tc>
          <w:tcPr>
            <w:tcW w:w="542" w:type="dxa"/>
            <w:vAlign w:val="bottom"/>
          </w:tcPr>
          <w:p w14:paraId="1F4C1E3A" w14:textId="07343B41"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463050D7" w14:textId="79D1CE54"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469A23A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4B60EC3C" w14:textId="77777777" w:rsidTr="00A244D4">
        <w:trPr>
          <w:cantSplit/>
        </w:trPr>
        <w:tc>
          <w:tcPr>
            <w:tcW w:w="270" w:type="dxa"/>
          </w:tcPr>
          <w:p w14:paraId="05CA615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00629F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785BCC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70A71CE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560C3C6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E772D7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2D18F2F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12DF6C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B69E33D" w14:textId="77777777" w:rsidTr="00A244D4">
        <w:trPr>
          <w:cantSplit/>
        </w:trPr>
        <w:tc>
          <w:tcPr>
            <w:tcW w:w="270" w:type="dxa"/>
          </w:tcPr>
          <w:p w14:paraId="60539F9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31F913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D11FD5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710010</w:t>
            </w:r>
          </w:p>
        </w:tc>
        <w:tc>
          <w:tcPr>
            <w:tcW w:w="812" w:type="dxa"/>
          </w:tcPr>
          <w:p w14:paraId="6631963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710080</w:t>
            </w:r>
          </w:p>
        </w:tc>
        <w:tc>
          <w:tcPr>
            <w:tcW w:w="5145" w:type="dxa"/>
          </w:tcPr>
          <w:p w14:paraId="175D1DE4" w14:textId="0DFD2FDD"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D235C">
              <w:rPr>
                <w:rFonts w:ascii="Arial" w:eastAsia="Times New Roman" w:hAnsi="Arial" w:cs="Times New Roman"/>
                <w:i/>
                <w:color w:val="0000FF"/>
                <w:sz w:val="18"/>
                <w:szCs w:val="20"/>
                <w:lang w:val="fr-FR"/>
              </w:rPr>
              <w:t>Supprimée par A.R. 4.6.2024 (en vigueur 1.</w:t>
            </w:r>
            <w:r>
              <w:rPr>
                <w:rFonts w:ascii="Arial" w:eastAsia="Times New Roman" w:hAnsi="Arial" w:cs="Times New Roman"/>
                <w:i/>
                <w:color w:val="0000FF"/>
                <w:sz w:val="18"/>
                <w:szCs w:val="20"/>
                <w:lang w:val="fr-FR"/>
              </w:rPr>
              <w:t>8.2024</w:t>
            </w:r>
            <w:r w:rsidRPr="005D235C">
              <w:rPr>
                <w:rFonts w:ascii="Arial" w:eastAsia="Times New Roman" w:hAnsi="Arial" w:cs="Times New Roman"/>
                <w:i/>
                <w:color w:val="0000FF"/>
                <w:sz w:val="18"/>
                <w:szCs w:val="20"/>
                <w:lang w:val="fr-FR"/>
              </w:rPr>
              <w:t>)</w:t>
            </w:r>
          </w:p>
        </w:tc>
        <w:tc>
          <w:tcPr>
            <w:tcW w:w="542" w:type="dxa"/>
            <w:vAlign w:val="bottom"/>
          </w:tcPr>
          <w:p w14:paraId="6A50801A" w14:textId="7B0771EB"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2D4F6234" w14:textId="67AA33DD"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597728E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r>
      <w:tr w:rsidR="005D235C" w:rsidRPr="00565A14" w14:paraId="0A0AA383" w14:textId="77777777" w:rsidTr="00A244D4">
        <w:trPr>
          <w:cantSplit/>
        </w:trPr>
        <w:tc>
          <w:tcPr>
            <w:tcW w:w="270" w:type="dxa"/>
          </w:tcPr>
          <w:p w14:paraId="383F7E8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6E5623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8F6F1F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4AE4E5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7E00AB8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7AC2771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1160C8F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9096F9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13B31B91" w14:textId="77777777" w:rsidTr="00A244D4">
        <w:trPr>
          <w:cantSplit/>
        </w:trPr>
        <w:tc>
          <w:tcPr>
            <w:tcW w:w="270" w:type="dxa"/>
          </w:tcPr>
          <w:p w14:paraId="545B4A4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c>
          <w:tcPr>
            <w:tcW w:w="542" w:type="dxa"/>
          </w:tcPr>
          <w:p w14:paraId="4D3D5EA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6653D3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704115</w:t>
            </w:r>
          </w:p>
        </w:tc>
        <w:tc>
          <w:tcPr>
            <w:tcW w:w="812" w:type="dxa"/>
          </w:tcPr>
          <w:p w14:paraId="34E9DC7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704126</w:t>
            </w:r>
          </w:p>
        </w:tc>
        <w:tc>
          <w:tcPr>
            <w:tcW w:w="5145" w:type="dxa"/>
          </w:tcPr>
          <w:p w14:paraId="0ABC9722" w14:textId="67EB3660"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D235C">
              <w:rPr>
                <w:rFonts w:ascii="Arial" w:eastAsia="Times New Roman" w:hAnsi="Arial" w:cs="Times New Roman"/>
                <w:i/>
                <w:color w:val="0000FF"/>
                <w:sz w:val="18"/>
                <w:szCs w:val="20"/>
                <w:lang w:val="fr-FR"/>
              </w:rPr>
              <w:t>Supprimée par A.R. 4.6.2024 (en vigueur 1.</w:t>
            </w:r>
            <w:r>
              <w:rPr>
                <w:rFonts w:ascii="Arial" w:eastAsia="Times New Roman" w:hAnsi="Arial" w:cs="Times New Roman"/>
                <w:i/>
                <w:color w:val="0000FF"/>
                <w:sz w:val="18"/>
                <w:szCs w:val="20"/>
                <w:lang w:val="fr-FR"/>
              </w:rPr>
              <w:t>8.2024</w:t>
            </w:r>
            <w:r w:rsidRPr="005D235C">
              <w:rPr>
                <w:rFonts w:ascii="Arial" w:eastAsia="Times New Roman" w:hAnsi="Arial" w:cs="Times New Roman"/>
                <w:i/>
                <w:color w:val="0000FF"/>
                <w:sz w:val="18"/>
                <w:szCs w:val="20"/>
                <w:lang w:val="fr-FR"/>
              </w:rPr>
              <w:t>)</w:t>
            </w:r>
          </w:p>
        </w:tc>
        <w:tc>
          <w:tcPr>
            <w:tcW w:w="542" w:type="dxa"/>
            <w:vAlign w:val="bottom"/>
          </w:tcPr>
          <w:p w14:paraId="7FFEA028" w14:textId="6A3659C1"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66531032" w14:textId="421E406B"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1BA13D2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r>
      <w:tr w:rsidR="005D235C" w:rsidRPr="00565A14" w14:paraId="1177865A" w14:textId="77777777" w:rsidTr="00A244D4">
        <w:trPr>
          <w:cantSplit/>
        </w:trPr>
        <w:tc>
          <w:tcPr>
            <w:tcW w:w="270" w:type="dxa"/>
          </w:tcPr>
          <w:p w14:paraId="593557D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E7724C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BCB9C9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7D426D9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78744BD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08E8AA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1769821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5B0249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730F57D0" w14:textId="77777777" w:rsidTr="00A244D4">
        <w:trPr>
          <w:cantSplit/>
        </w:trPr>
        <w:tc>
          <w:tcPr>
            <w:tcW w:w="270" w:type="dxa"/>
          </w:tcPr>
          <w:p w14:paraId="0A469D7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21392F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3FA7C3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B7C9D2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06A4CF96" w14:textId="61854AB2"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en-GB"/>
              </w:rPr>
              <w:t xml:space="preserve">"A.R. </w:t>
            </w:r>
            <w:r>
              <w:rPr>
                <w:rFonts w:ascii="Arial" w:eastAsia="Times New Roman" w:hAnsi="Arial" w:cs="Times New Roman"/>
                <w:i/>
                <w:color w:val="0000FF"/>
                <w:sz w:val="18"/>
                <w:szCs w:val="20"/>
                <w:lang w:val="en-GB"/>
              </w:rPr>
              <w:t>4.6.2024</w:t>
            </w:r>
            <w:r w:rsidRPr="00565A14">
              <w:rPr>
                <w:rFonts w:ascii="Arial" w:eastAsia="Times New Roman" w:hAnsi="Arial" w:cs="Times New Roman"/>
                <w:i/>
                <w:color w:val="0000FF"/>
                <w:sz w:val="18"/>
                <w:szCs w:val="20"/>
                <w:lang w:val="en-GB"/>
              </w:rPr>
              <w:t>" (en vigueur 1.</w:t>
            </w:r>
            <w:r>
              <w:rPr>
                <w:rFonts w:ascii="Arial" w:eastAsia="Times New Roman" w:hAnsi="Arial" w:cs="Times New Roman"/>
                <w:i/>
                <w:color w:val="0000FF"/>
                <w:sz w:val="18"/>
                <w:szCs w:val="20"/>
                <w:lang w:val="en-GB"/>
              </w:rPr>
              <w:t>8.2024</w:t>
            </w:r>
            <w:r w:rsidRPr="00565A14">
              <w:rPr>
                <w:rFonts w:ascii="Arial" w:eastAsia="Times New Roman" w:hAnsi="Arial" w:cs="Times New Roman"/>
                <w:i/>
                <w:color w:val="0000FF"/>
                <w:sz w:val="18"/>
                <w:szCs w:val="20"/>
                <w:lang w:val="en-GB"/>
              </w:rPr>
              <w:t>)</w:t>
            </w:r>
          </w:p>
        </w:tc>
        <w:tc>
          <w:tcPr>
            <w:tcW w:w="542" w:type="dxa"/>
            <w:vAlign w:val="bottom"/>
          </w:tcPr>
          <w:p w14:paraId="7BBC63B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054B36F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18915A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2B6C4061" w14:textId="77777777" w:rsidTr="00A244D4">
        <w:trPr>
          <w:cantSplit/>
        </w:trPr>
        <w:tc>
          <w:tcPr>
            <w:tcW w:w="270" w:type="dxa"/>
          </w:tcPr>
          <w:p w14:paraId="0BBBCBF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c>
          <w:tcPr>
            <w:tcW w:w="542" w:type="dxa"/>
          </w:tcPr>
          <w:p w14:paraId="3E8D674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1BEE0E2" w14:textId="075783D2"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Pr>
                <w:rFonts w:ascii="Arial" w:eastAsia="Times New Roman" w:hAnsi="Arial" w:cs="Times New Roman"/>
                <w:color w:val="0000FF"/>
                <w:sz w:val="20"/>
                <w:szCs w:val="20"/>
                <w:lang w:val="fr-FR"/>
              </w:rPr>
              <w:t>700991</w:t>
            </w:r>
          </w:p>
        </w:tc>
        <w:tc>
          <w:tcPr>
            <w:tcW w:w="812" w:type="dxa"/>
          </w:tcPr>
          <w:p w14:paraId="22C627C1" w14:textId="703647F9"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Pr>
                <w:rFonts w:ascii="Arial" w:eastAsia="Times New Roman" w:hAnsi="Arial" w:cs="Times New Roman"/>
                <w:color w:val="0000FF"/>
                <w:sz w:val="20"/>
                <w:szCs w:val="20"/>
                <w:lang w:val="fr-FR"/>
              </w:rPr>
              <w:t>701002</w:t>
            </w:r>
          </w:p>
        </w:tc>
        <w:tc>
          <w:tcPr>
            <w:tcW w:w="5145" w:type="dxa"/>
          </w:tcPr>
          <w:p w14:paraId="26EFCEF0" w14:textId="5D7D92FC"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D235C">
              <w:rPr>
                <w:rFonts w:ascii="Arial" w:eastAsia="Times New Roman" w:hAnsi="Arial" w:cs="Times New Roman"/>
                <w:color w:val="0000FF"/>
                <w:sz w:val="20"/>
                <w:szCs w:val="20"/>
                <w:lang w:val="fr-FR"/>
              </w:rPr>
              <w:t>Séance d’évaluation de plus de 30 minutes</w:t>
            </w:r>
          </w:p>
        </w:tc>
        <w:tc>
          <w:tcPr>
            <w:tcW w:w="542" w:type="dxa"/>
            <w:vAlign w:val="bottom"/>
          </w:tcPr>
          <w:p w14:paraId="58E28D06" w14:textId="122E578A"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Pr>
                <w:rFonts w:ascii="Arial" w:eastAsia="Times New Roman" w:hAnsi="Arial" w:cs="Times New Roman"/>
                <w:color w:val="0000FF"/>
                <w:sz w:val="20"/>
                <w:szCs w:val="20"/>
                <w:lang w:val="fr-FR"/>
              </w:rPr>
              <w:t>R</w:t>
            </w:r>
          </w:p>
        </w:tc>
        <w:tc>
          <w:tcPr>
            <w:tcW w:w="632" w:type="dxa"/>
            <w:vAlign w:val="bottom"/>
          </w:tcPr>
          <w:p w14:paraId="06491618" w14:textId="4EE34E61"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Pr>
                <w:rFonts w:ascii="Arial" w:eastAsia="Times New Roman" w:hAnsi="Arial" w:cs="Times New Roman"/>
                <w:color w:val="0000FF"/>
                <w:sz w:val="20"/>
                <w:szCs w:val="20"/>
                <w:lang w:val="fr-FR"/>
              </w:rPr>
              <w:t>35</w:t>
            </w:r>
          </w:p>
        </w:tc>
        <w:tc>
          <w:tcPr>
            <w:tcW w:w="271" w:type="dxa"/>
            <w:vAlign w:val="bottom"/>
          </w:tcPr>
          <w:p w14:paraId="3CE1544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r>
      <w:tr w:rsidR="005D235C" w:rsidRPr="00565A14" w14:paraId="0769BA38" w14:textId="77777777" w:rsidTr="00A244D4">
        <w:trPr>
          <w:cantSplit/>
        </w:trPr>
        <w:tc>
          <w:tcPr>
            <w:tcW w:w="270" w:type="dxa"/>
          </w:tcPr>
          <w:p w14:paraId="05527B2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84BAFC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AA2737B" w14:textId="77777777" w:rsidR="005D235C"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534EC87" w14:textId="77777777" w:rsidR="005D235C"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3A62F5B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017A802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5392EA8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463C03C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F13A0EE" w14:textId="77777777" w:rsidTr="00A244D4">
        <w:trPr>
          <w:cantSplit/>
        </w:trPr>
        <w:tc>
          <w:tcPr>
            <w:tcW w:w="270" w:type="dxa"/>
          </w:tcPr>
          <w:p w14:paraId="3169DC9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540B25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E07C9B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BD25E3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0074B9E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en-GB"/>
              </w:rPr>
              <w:t>"A.R. 19.2.2008" (en vigueur 1.4.2008)</w:t>
            </w:r>
          </w:p>
        </w:tc>
        <w:tc>
          <w:tcPr>
            <w:tcW w:w="542" w:type="dxa"/>
            <w:vAlign w:val="bottom"/>
          </w:tcPr>
          <w:p w14:paraId="190B76D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67DB770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972AAE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4E54983B" w14:textId="77777777" w:rsidTr="00A244D4">
        <w:trPr>
          <w:cantSplit/>
        </w:trPr>
        <w:tc>
          <w:tcPr>
            <w:tcW w:w="270" w:type="dxa"/>
          </w:tcPr>
          <w:p w14:paraId="5F11C71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80EB3B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711337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9F0611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45C9180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"La prestation 701013 – 701083 peut faire l'objet d'une intervention de l'assurance à condition:</w:t>
            </w:r>
          </w:p>
        </w:tc>
        <w:tc>
          <w:tcPr>
            <w:tcW w:w="271" w:type="dxa"/>
            <w:vAlign w:val="bottom"/>
          </w:tcPr>
          <w:p w14:paraId="4EAC981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00141882" w14:textId="77777777" w:rsidTr="00A244D4">
        <w:trPr>
          <w:cantSplit/>
        </w:trPr>
        <w:tc>
          <w:tcPr>
            <w:tcW w:w="270" w:type="dxa"/>
          </w:tcPr>
          <w:p w14:paraId="1E60E76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69A175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07E0B9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E8EA4E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2158E2A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69FACA2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5529EC3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458071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6491465D" w14:textId="77777777" w:rsidTr="00A244D4">
        <w:trPr>
          <w:cantSplit/>
        </w:trPr>
        <w:tc>
          <w:tcPr>
            <w:tcW w:w="270" w:type="dxa"/>
          </w:tcPr>
          <w:p w14:paraId="1DFCD3F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75CB96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B41392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03B32E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5A1C098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 qu'elle soit effectuée par un logopède qui satisfait aux conditions reprises au § 8 du présent article;</w:t>
            </w:r>
          </w:p>
        </w:tc>
        <w:tc>
          <w:tcPr>
            <w:tcW w:w="271" w:type="dxa"/>
            <w:vAlign w:val="bottom"/>
          </w:tcPr>
          <w:p w14:paraId="00A567F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5E145EEF" w14:textId="77777777" w:rsidTr="00A244D4">
        <w:trPr>
          <w:cantSplit/>
        </w:trPr>
        <w:tc>
          <w:tcPr>
            <w:tcW w:w="270" w:type="dxa"/>
          </w:tcPr>
          <w:p w14:paraId="3445585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35BF9B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A88E7E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136839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3363AB9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11BAE1B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4971770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0F1249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698169D2" w14:textId="77777777" w:rsidTr="00A244D4">
        <w:trPr>
          <w:cantSplit/>
        </w:trPr>
        <w:tc>
          <w:tcPr>
            <w:tcW w:w="270" w:type="dxa"/>
          </w:tcPr>
          <w:p w14:paraId="4E8AE09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0D81FE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E4BFF1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484DA1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77B0411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 que le bénéficiaire présente un trouble du langage, de la parole ou de la voix dont le traitement est pris en charge par l'assurance;"</w:t>
            </w:r>
          </w:p>
        </w:tc>
        <w:tc>
          <w:tcPr>
            <w:tcW w:w="271" w:type="dxa"/>
            <w:vAlign w:val="bottom"/>
          </w:tcPr>
          <w:p w14:paraId="3FBDA57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301BE545" w14:textId="77777777" w:rsidTr="00A244D4">
        <w:trPr>
          <w:cantSplit/>
        </w:trPr>
        <w:tc>
          <w:tcPr>
            <w:tcW w:w="270" w:type="dxa"/>
          </w:tcPr>
          <w:p w14:paraId="24C581D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48130C2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DC6992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6EE243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58F1256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634DA2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24A2D08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527BA1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023F464F" w14:textId="77777777" w:rsidTr="00A244D4">
        <w:trPr>
          <w:cantSplit/>
        </w:trPr>
        <w:tc>
          <w:tcPr>
            <w:tcW w:w="270" w:type="dxa"/>
          </w:tcPr>
          <w:p w14:paraId="39374FC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9FC324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B209A7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CD3941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BE3FDF5" w14:textId="77777777" w:rsidR="005D235C" w:rsidRPr="00565A14" w:rsidRDefault="005D235C" w:rsidP="005D235C">
            <w:pPr>
              <w:spacing w:after="0" w:line="240" w:lineRule="atLeast"/>
              <w:jc w:val="both"/>
              <w:rPr>
                <w:rFonts w:ascii="Times New Roman" w:eastAsia="Times New Roman" w:hAnsi="Times New Roman" w:cs="Times New Roman"/>
                <w:i/>
                <w:color w:val="0000FF"/>
                <w:sz w:val="18"/>
                <w:szCs w:val="20"/>
                <w:lang w:val="fr-BE"/>
              </w:rPr>
            </w:pPr>
            <w:r w:rsidRPr="00565A14">
              <w:rPr>
                <w:rFonts w:ascii="Arial" w:eastAsia="Times New Roman" w:hAnsi="Arial" w:cs="Times New Roman"/>
                <w:i/>
                <w:color w:val="0000FF"/>
                <w:sz w:val="18"/>
                <w:szCs w:val="20"/>
                <w:lang w:val="fr-BE"/>
              </w:rPr>
              <w:t>"A.R. 19.2.2008" (en vigueur 1.4.2008) + "A.R. 6.6.2012" (en vigueur 1.8.2012) + "A.R. 14.2.2017" (en vigueur 1.4.2017)</w:t>
            </w:r>
          </w:p>
        </w:tc>
        <w:tc>
          <w:tcPr>
            <w:tcW w:w="271" w:type="dxa"/>
            <w:vAlign w:val="bottom"/>
          </w:tcPr>
          <w:p w14:paraId="0492792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A244D4" w14:paraId="00ADD786" w14:textId="77777777" w:rsidTr="00A244D4">
        <w:trPr>
          <w:cantSplit/>
        </w:trPr>
        <w:tc>
          <w:tcPr>
            <w:tcW w:w="270" w:type="dxa"/>
          </w:tcPr>
          <w:p w14:paraId="5078F67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4B938AF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764834B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B1B801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790EA96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 qu'elle soit réalisée sur prescription d'un médecin qui est en possession d'un numéro INAMI actif;"</w:t>
            </w:r>
          </w:p>
        </w:tc>
        <w:tc>
          <w:tcPr>
            <w:tcW w:w="271" w:type="dxa"/>
            <w:vAlign w:val="bottom"/>
          </w:tcPr>
          <w:p w14:paraId="4284EE1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A244D4" w14:paraId="0B7C0113" w14:textId="77777777" w:rsidTr="00A244D4">
        <w:trPr>
          <w:cantSplit/>
        </w:trPr>
        <w:tc>
          <w:tcPr>
            <w:tcW w:w="270" w:type="dxa"/>
          </w:tcPr>
          <w:p w14:paraId="2831DEE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1C406E9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EDEE70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78514BF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61DC64A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5F0E225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3C49903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D2DA76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BD367E" w:rsidRPr="00A244D4" w14:paraId="68CA3F53" w14:textId="77777777" w:rsidTr="00A244D4">
        <w:trPr>
          <w:cantSplit/>
        </w:trPr>
        <w:tc>
          <w:tcPr>
            <w:tcW w:w="270" w:type="dxa"/>
          </w:tcPr>
          <w:p w14:paraId="507D904B" w14:textId="77777777" w:rsidR="00BD367E" w:rsidRDefault="00BD367E" w:rsidP="005D235C">
            <w:pPr>
              <w:spacing w:after="0" w:line="240" w:lineRule="atLeast"/>
              <w:jc w:val="both"/>
              <w:rPr>
                <w:rFonts w:ascii="Arial" w:eastAsia="Times New Roman" w:hAnsi="Arial" w:cs="Times New Roman"/>
                <w:color w:val="0000FF"/>
                <w:sz w:val="20"/>
                <w:szCs w:val="20"/>
                <w:lang w:val="fr-FR"/>
              </w:rPr>
            </w:pPr>
          </w:p>
          <w:p w14:paraId="5C852423" w14:textId="77777777" w:rsidR="00BD367E" w:rsidRDefault="00BD367E" w:rsidP="005D235C">
            <w:pPr>
              <w:spacing w:after="0" w:line="240" w:lineRule="atLeast"/>
              <w:jc w:val="both"/>
              <w:rPr>
                <w:rFonts w:ascii="Arial" w:eastAsia="Times New Roman" w:hAnsi="Arial" w:cs="Times New Roman"/>
                <w:color w:val="0000FF"/>
                <w:sz w:val="20"/>
                <w:szCs w:val="20"/>
                <w:lang w:val="fr-FR"/>
              </w:rPr>
            </w:pPr>
          </w:p>
          <w:p w14:paraId="4CC8707C" w14:textId="77777777" w:rsidR="00BD367E" w:rsidRPr="00565A14" w:rsidRDefault="00BD367E"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4090355D" w14:textId="77777777" w:rsidR="00BD367E" w:rsidRPr="00565A14" w:rsidRDefault="00BD367E"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775C1556" w14:textId="77777777" w:rsidR="00BD367E" w:rsidRPr="00565A14" w:rsidRDefault="00BD367E"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2AB7B4E" w14:textId="77777777" w:rsidR="00BD367E" w:rsidRPr="00565A14" w:rsidRDefault="00BD367E"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27A62AF1" w14:textId="77777777" w:rsidR="00BD367E" w:rsidRPr="00565A14" w:rsidRDefault="00BD367E"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CCA1D98" w14:textId="77777777" w:rsidR="00BD367E" w:rsidRPr="00565A14" w:rsidRDefault="00BD367E"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60DE12FA" w14:textId="77777777" w:rsidR="00BD367E" w:rsidRPr="00565A14" w:rsidRDefault="00BD367E"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28AFAF4" w14:textId="77777777" w:rsidR="00BD367E" w:rsidRPr="00565A14" w:rsidRDefault="00BD367E" w:rsidP="005D235C">
            <w:pPr>
              <w:spacing w:after="0" w:line="240" w:lineRule="atLeast"/>
              <w:jc w:val="both"/>
              <w:rPr>
                <w:rFonts w:ascii="Arial" w:eastAsia="Times New Roman" w:hAnsi="Arial" w:cs="Times New Roman"/>
                <w:color w:val="0000FF"/>
                <w:sz w:val="20"/>
                <w:szCs w:val="20"/>
                <w:lang w:val="fr-FR"/>
              </w:rPr>
            </w:pPr>
          </w:p>
        </w:tc>
      </w:tr>
      <w:tr w:rsidR="005D235C" w:rsidRPr="00A244D4" w14:paraId="581D96FA" w14:textId="77777777" w:rsidTr="00A244D4">
        <w:trPr>
          <w:cantSplit/>
        </w:trPr>
        <w:tc>
          <w:tcPr>
            <w:tcW w:w="270" w:type="dxa"/>
          </w:tcPr>
          <w:p w14:paraId="2F41E3A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0DC889B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158F75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D15C31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36E9EDD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FR"/>
              </w:rPr>
              <w:t>"A.R. 14.2.2017" (en vigueur 1.4.2017) + "A.R. 8.2.2023" (en vigueur 1.5.2023)</w:t>
            </w:r>
          </w:p>
        </w:tc>
        <w:tc>
          <w:tcPr>
            <w:tcW w:w="271" w:type="dxa"/>
            <w:vAlign w:val="bottom"/>
          </w:tcPr>
          <w:p w14:paraId="475662E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4730AFFF" w14:textId="77777777" w:rsidTr="00A244D4">
        <w:trPr>
          <w:cantSplit/>
        </w:trPr>
        <w:tc>
          <w:tcPr>
            <w:tcW w:w="270" w:type="dxa"/>
          </w:tcPr>
          <w:p w14:paraId="0235EB3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698D29C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7892CE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48CC12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76DB058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"Toutefois, en cas d'un trouble visé au § 2, f) (dysphasie), la prescription pour une séance de bilan avant le début d'un traitement logopédique doit être établie par un médecin spécialiste en neurologie pédiatrique"</w:t>
            </w:r>
          </w:p>
        </w:tc>
        <w:tc>
          <w:tcPr>
            <w:tcW w:w="271" w:type="dxa"/>
            <w:vAlign w:val="bottom"/>
          </w:tcPr>
          <w:p w14:paraId="4B70F34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A244D4" w14:paraId="44FF0674" w14:textId="77777777" w:rsidTr="00A244D4">
        <w:trPr>
          <w:cantSplit/>
        </w:trPr>
        <w:tc>
          <w:tcPr>
            <w:tcW w:w="270" w:type="dxa"/>
          </w:tcPr>
          <w:p w14:paraId="31DCA9F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797265B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4B5F62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3B0FEA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78250C6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059A1D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49A16CA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50D2E09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3F1D46D7" w14:textId="77777777" w:rsidTr="00A244D4">
        <w:trPr>
          <w:cantSplit/>
        </w:trPr>
        <w:tc>
          <w:tcPr>
            <w:tcW w:w="270" w:type="dxa"/>
          </w:tcPr>
          <w:p w14:paraId="06A764D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ED33CC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8CF877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C8DC78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62BC527" w14:textId="77777777" w:rsidR="005D235C" w:rsidRPr="00565A14" w:rsidRDefault="005D235C" w:rsidP="005D235C">
            <w:pPr>
              <w:spacing w:after="0" w:line="240" w:lineRule="atLeast"/>
              <w:jc w:val="both"/>
              <w:rPr>
                <w:rFonts w:ascii="Times New Roman" w:eastAsia="Times New Roman" w:hAnsi="Times New Roman" w:cs="Times New Roman"/>
                <w:i/>
                <w:color w:val="0000FF"/>
                <w:sz w:val="18"/>
                <w:szCs w:val="20"/>
                <w:lang w:val="en-GB"/>
              </w:rPr>
            </w:pPr>
            <w:r w:rsidRPr="00565A14">
              <w:rPr>
                <w:rFonts w:ascii="Arial" w:eastAsia="Times New Roman" w:hAnsi="Arial" w:cs="Times New Roman"/>
                <w:i/>
                <w:color w:val="0000FF"/>
                <w:sz w:val="18"/>
                <w:szCs w:val="20"/>
                <w:lang w:val="en-GB"/>
              </w:rPr>
              <w:t>"A.R. 19.2.2008" (en vigueur 1.4.2008)</w:t>
            </w:r>
          </w:p>
        </w:tc>
        <w:tc>
          <w:tcPr>
            <w:tcW w:w="271" w:type="dxa"/>
            <w:vAlign w:val="bottom"/>
          </w:tcPr>
          <w:p w14:paraId="38375DF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A244D4" w14:paraId="35AABFE7" w14:textId="77777777" w:rsidTr="00A244D4">
        <w:trPr>
          <w:cantSplit/>
        </w:trPr>
        <w:tc>
          <w:tcPr>
            <w:tcW w:w="270" w:type="dxa"/>
          </w:tcPr>
          <w:p w14:paraId="61338C1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1191E3A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4D6AE2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AE48C2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0CE26B0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 qu’elle ne soit pas effectuée à l’école  du bénéficiaire;</w:t>
            </w:r>
          </w:p>
        </w:tc>
        <w:tc>
          <w:tcPr>
            <w:tcW w:w="271" w:type="dxa"/>
            <w:vAlign w:val="bottom"/>
          </w:tcPr>
          <w:p w14:paraId="653176E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266FADBD" w14:textId="77777777" w:rsidTr="00A244D4">
        <w:trPr>
          <w:cantSplit/>
        </w:trPr>
        <w:tc>
          <w:tcPr>
            <w:tcW w:w="270" w:type="dxa"/>
          </w:tcPr>
          <w:p w14:paraId="7290C7C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374DD6D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038E2E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166ADF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3B2C869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635237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2F9EF57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003C5AA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535FCF70" w14:textId="77777777" w:rsidTr="00A244D4">
        <w:trPr>
          <w:cantSplit/>
        </w:trPr>
        <w:tc>
          <w:tcPr>
            <w:tcW w:w="270" w:type="dxa"/>
          </w:tcPr>
          <w:p w14:paraId="2568EE0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4581280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6E9CDC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287B2A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3ADD20A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 qu'elle soit exécutée avant la prescription d'un traitement logopédique et que ce traitement, pris en charge par l'assurance intervienne dans les 60 jours de calendrier après l’exécution du bilan;"</w:t>
            </w:r>
          </w:p>
        </w:tc>
        <w:tc>
          <w:tcPr>
            <w:tcW w:w="271" w:type="dxa"/>
            <w:vAlign w:val="bottom"/>
          </w:tcPr>
          <w:p w14:paraId="5039C5A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54BADA99" w14:textId="77777777" w:rsidTr="00A244D4">
        <w:trPr>
          <w:cantSplit/>
        </w:trPr>
        <w:tc>
          <w:tcPr>
            <w:tcW w:w="270" w:type="dxa"/>
          </w:tcPr>
          <w:p w14:paraId="1DA5D1A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7D67F47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8195C8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00094C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5158139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AF499B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687BD625" w14:textId="77777777" w:rsidTr="00A244D4">
        <w:trPr>
          <w:cantSplit/>
        </w:trPr>
        <w:tc>
          <w:tcPr>
            <w:tcW w:w="270" w:type="dxa"/>
          </w:tcPr>
          <w:p w14:paraId="1F6111D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69F68BB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25BF70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D209CD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372CA62A" w14:textId="25C6EC49" w:rsidR="005D235C" w:rsidRPr="005D235C"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FR"/>
              </w:rPr>
              <w:t>"A.R. 19.2.2008" (en vigueur 1.4.2008) + "A.R. 21.10.2008" (en vigueur 1.12.2008)</w:t>
            </w:r>
            <w:r>
              <w:rPr>
                <w:rFonts w:ascii="Arial" w:eastAsia="Times New Roman" w:hAnsi="Arial" w:cs="Times New Roman"/>
                <w:i/>
                <w:color w:val="0000FF"/>
                <w:sz w:val="18"/>
                <w:szCs w:val="20"/>
                <w:lang w:val="fr-FR"/>
              </w:rPr>
              <w:t xml:space="preserve"> + </w:t>
            </w:r>
            <w:r w:rsidRPr="005D235C">
              <w:rPr>
                <w:rFonts w:ascii="Arial" w:eastAsia="Times New Roman" w:hAnsi="Arial" w:cs="Times New Roman"/>
                <w:i/>
                <w:color w:val="0000FF"/>
                <w:sz w:val="18"/>
                <w:szCs w:val="20"/>
                <w:lang w:val="fr-FR"/>
              </w:rPr>
              <w:t>"A.R. 4.6.2024" (en vigueur 1.8.2024)</w:t>
            </w:r>
          </w:p>
        </w:tc>
        <w:tc>
          <w:tcPr>
            <w:tcW w:w="271" w:type="dxa"/>
            <w:vAlign w:val="bottom"/>
          </w:tcPr>
          <w:p w14:paraId="46EF617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47CD03E6" w14:textId="77777777" w:rsidTr="00A244D4">
        <w:trPr>
          <w:cantSplit/>
        </w:trPr>
        <w:tc>
          <w:tcPr>
            <w:tcW w:w="270" w:type="dxa"/>
          </w:tcPr>
          <w:p w14:paraId="71D32C3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4D53637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31AA17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7FB1540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50F09B48" w14:textId="5B6364CA"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 qu’elle soit attestée au maximum 5 fois par trouble traité."</w:t>
            </w:r>
          </w:p>
        </w:tc>
        <w:tc>
          <w:tcPr>
            <w:tcW w:w="271" w:type="dxa"/>
            <w:vAlign w:val="bottom"/>
          </w:tcPr>
          <w:p w14:paraId="3981E8C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2B6ABA50" w14:textId="77777777" w:rsidTr="00A244D4">
        <w:trPr>
          <w:cantSplit/>
        </w:trPr>
        <w:tc>
          <w:tcPr>
            <w:tcW w:w="270" w:type="dxa"/>
          </w:tcPr>
          <w:p w14:paraId="1F1B58F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7730970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E1DDFB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7B1BA3E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6E6ABE0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00859D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40967B30" w14:textId="77777777" w:rsidTr="00A244D4">
        <w:trPr>
          <w:cantSplit/>
        </w:trPr>
        <w:tc>
          <w:tcPr>
            <w:tcW w:w="270" w:type="dxa"/>
          </w:tcPr>
          <w:p w14:paraId="4C861A2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4FA6061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F45460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F9B421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52427EBC" w14:textId="1532547E"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w:t>
            </w:r>
            <w:r>
              <w:rPr>
                <w:rFonts w:ascii="Arial" w:eastAsia="Times New Roman" w:hAnsi="Arial" w:cs="Times New Roman"/>
                <w:i/>
                <w:color w:val="0000FF"/>
                <w:sz w:val="18"/>
                <w:szCs w:val="20"/>
                <w:lang w:val="fr-FR"/>
              </w:rPr>
              <w:t xml:space="preserve"> + </w:t>
            </w:r>
            <w:r w:rsidRPr="005D235C">
              <w:rPr>
                <w:rFonts w:ascii="Arial" w:eastAsia="Times New Roman" w:hAnsi="Arial" w:cs="Times New Roman"/>
                <w:i/>
                <w:color w:val="0000FF"/>
                <w:sz w:val="18"/>
                <w:szCs w:val="20"/>
                <w:lang w:val="fr-FR"/>
              </w:rPr>
              <w:t>"A.R. 4.6.2024" (en vigueur 1.8.2024)</w:t>
            </w:r>
          </w:p>
        </w:tc>
        <w:tc>
          <w:tcPr>
            <w:tcW w:w="271" w:type="dxa"/>
            <w:vAlign w:val="bottom"/>
          </w:tcPr>
          <w:p w14:paraId="5C04D61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25017B97" w14:textId="77777777" w:rsidTr="00A244D4">
        <w:trPr>
          <w:cantSplit/>
        </w:trPr>
        <w:tc>
          <w:tcPr>
            <w:tcW w:w="270" w:type="dxa"/>
          </w:tcPr>
          <w:p w14:paraId="6800AEC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7D3F3B4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7DD0F05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3A167F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721E3C47" w14:textId="71932D09"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 xml:space="preserve">" </w:t>
            </w:r>
            <w:r w:rsidRPr="005D235C">
              <w:rPr>
                <w:rFonts w:ascii="Arial" w:eastAsia="Times New Roman" w:hAnsi="Arial" w:cs="Times New Roman"/>
                <w:color w:val="0000FF"/>
                <w:sz w:val="20"/>
                <w:szCs w:val="20"/>
                <w:lang w:val="fr-FR"/>
              </w:rPr>
              <w:t>La prestation 700991 -701002 peut faire l’objet d’une intervention de l’assurance à condition que :</w:t>
            </w:r>
          </w:p>
        </w:tc>
        <w:tc>
          <w:tcPr>
            <w:tcW w:w="271" w:type="dxa"/>
            <w:vAlign w:val="bottom"/>
          </w:tcPr>
          <w:p w14:paraId="0CFB6FE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A244D4" w14:paraId="0D14CFD9" w14:textId="77777777" w:rsidTr="00A244D4">
        <w:trPr>
          <w:cantSplit/>
        </w:trPr>
        <w:tc>
          <w:tcPr>
            <w:tcW w:w="270" w:type="dxa"/>
          </w:tcPr>
          <w:p w14:paraId="44EF14F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2303272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B021FE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B8F53E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3492EDC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3B9E1B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5D235C" w14:paraId="6F9BB2AA" w14:textId="77777777" w:rsidTr="00A244D4">
        <w:trPr>
          <w:cantSplit/>
        </w:trPr>
        <w:tc>
          <w:tcPr>
            <w:tcW w:w="270" w:type="dxa"/>
          </w:tcPr>
          <w:p w14:paraId="127F6FD6" w14:textId="77777777"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p>
        </w:tc>
        <w:tc>
          <w:tcPr>
            <w:tcW w:w="542" w:type="dxa"/>
          </w:tcPr>
          <w:p w14:paraId="3DF20DF4" w14:textId="77777777"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p>
        </w:tc>
        <w:tc>
          <w:tcPr>
            <w:tcW w:w="812" w:type="dxa"/>
          </w:tcPr>
          <w:p w14:paraId="0A0E1FBD" w14:textId="77777777"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p>
        </w:tc>
        <w:tc>
          <w:tcPr>
            <w:tcW w:w="812" w:type="dxa"/>
          </w:tcPr>
          <w:p w14:paraId="5AE43DD2" w14:textId="77777777"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012488EB" w14:textId="0E9F7391"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w:t>
            </w:r>
          </w:p>
        </w:tc>
        <w:tc>
          <w:tcPr>
            <w:tcW w:w="271" w:type="dxa"/>
            <w:vAlign w:val="bottom"/>
          </w:tcPr>
          <w:p w14:paraId="71A55ADD" w14:textId="77777777" w:rsidR="005D235C" w:rsidRPr="00565A14" w:rsidRDefault="005D235C" w:rsidP="00C80D2B">
            <w:pPr>
              <w:spacing w:after="0" w:line="240" w:lineRule="atLeast"/>
              <w:jc w:val="right"/>
              <w:rPr>
                <w:rFonts w:ascii="Arial" w:eastAsia="Times New Roman" w:hAnsi="Arial" w:cs="Times New Roman"/>
                <w:color w:val="0000FF"/>
                <w:sz w:val="20"/>
                <w:szCs w:val="20"/>
                <w:lang w:val="fr-FR"/>
              </w:rPr>
            </w:pPr>
          </w:p>
        </w:tc>
      </w:tr>
      <w:tr w:rsidR="005D235C" w:rsidRPr="00A244D4" w14:paraId="51E061B3" w14:textId="77777777" w:rsidTr="00A244D4">
        <w:trPr>
          <w:cantSplit/>
        </w:trPr>
        <w:tc>
          <w:tcPr>
            <w:tcW w:w="270" w:type="dxa"/>
          </w:tcPr>
          <w:p w14:paraId="72766B4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43FF875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CF9210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C75CBE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0E1B86F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 elle soit effectuée par un logopède qui satisfait aux conditions reprises au § 8 du présent article;</w:t>
            </w:r>
          </w:p>
        </w:tc>
        <w:tc>
          <w:tcPr>
            <w:tcW w:w="271" w:type="dxa"/>
            <w:vAlign w:val="bottom"/>
          </w:tcPr>
          <w:p w14:paraId="5115F18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A244D4" w14:paraId="53FE6E17" w14:textId="77777777" w:rsidTr="00A244D4">
        <w:trPr>
          <w:cantSplit/>
        </w:trPr>
        <w:tc>
          <w:tcPr>
            <w:tcW w:w="270" w:type="dxa"/>
          </w:tcPr>
          <w:p w14:paraId="2810E1B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2AAF696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66BFC1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7B316D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4C7FDBB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01D02B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A244D4" w14:paraId="54AA21E8" w14:textId="77777777" w:rsidTr="00A244D4">
        <w:trPr>
          <w:cantSplit/>
        </w:trPr>
        <w:tc>
          <w:tcPr>
            <w:tcW w:w="270" w:type="dxa"/>
          </w:tcPr>
          <w:p w14:paraId="70A02B1B" w14:textId="77777777"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p>
        </w:tc>
        <w:tc>
          <w:tcPr>
            <w:tcW w:w="542" w:type="dxa"/>
          </w:tcPr>
          <w:p w14:paraId="4BA28B77" w14:textId="77777777"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p>
        </w:tc>
        <w:tc>
          <w:tcPr>
            <w:tcW w:w="812" w:type="dxa"/>
          </w:tcPr>
          <w:p w14:paraId="35CD3A5C" w14:textId="77777777"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p>
        </w:tc>
        <w:tc>
          <w:tcPr>
            <w:tcW w:w="812" w:type="dxa"/>
          </w:tcPr>
          <w:p w14:paraId="1D44A501" w14:textId="77777777"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6D7AD913" w14:textId="76EB855A"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w:t>
            </w:r>
            <w:r w:rsidRPr="005D235C">
              <w:rPr>
                <w:lang w:val="fr-FR"/>
              </w:rPr>
              <w:t xml:space="preserve"> </w:t>
            </w:r>
            <w:r w:rsidRPr="005D235C">
              <w:rPr>
                <w:rFonts w:ascii="Arial" w:eastAsia="Times New Roman" w:hAnsi="Arial" w:cs="Times New Roman"/>
                <w:i/>
                <w:color w:val="0000FF"/>
                <w:sz w:val="18"/>
                <w:szCs w:val="20"/>
                <w:lang w:val="fr-BE"/>
              </w:rPr>
              <w:t>+ "A.R. 4.6.2024" (en vigueur 1.8.2024)</w:t>
            </w:r>
          </w:p>
        </w:tc>
        <w:tc>
          <w:tcPr>
            <w:tcW w:w="271" w:type="dxa"/>
            <w:vAlign w:val="bottom"/>
          </w:tcPr>
          <w:p w14:paraId="1CE69335" w14:textId="77777777" w:rsidR="005D235C" w:rsidRPr="00565A14" w:rsidRDefault="005D235C" w:rsidP="00C80D2B">
            <w:pPr>
              <w:spacing w:after="0" w:line="240" w:lineRule="atLeast"/>
              <w:jc w:val="right"/>
              <w:rPr>
                <w:rFonts w:ascii="Arial" w:eastAsia="Times New Roman" w:hAnsi="Arial" w:cs="Times New Roman"/>
                <w:color w:val="0000FF"/>
                <w:sz w:val="20"/>
                <w:szCs w:val="20"/>
                <w:lang w:val="fr-FR"/>
              </w:rPr>
            </w:pPr>
          </w:p>
        </w:tc>
      </w:tr>
      <w:tr w:rsidR="005D235C" w:rsidRPr="00A244D4" w14:paraId="5A71EAB0" w14:textId="77777777" w:rsidTr="00A244D4">
        <w:trPr>
          <w:cantSplit/>
        </w:trPr>
        <w:tc>
          <w:tcPr>
            <w:tcW w:w="270" w:type="dxa"/>
          </w:tcPr>
          <w:p w14:paraId="734FF61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5DA0CD6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7CF5152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138609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4ADF47C4" w14:textId="31A04923"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D235C">
              <w:rPr>
                <w:rFonts w:ascii="Arial" w:eastAsia="Times New Roman" w:hAnsi="Arial" w:cs="Times New Roman"/>
                <w:color w:val="0000FF"/>
                <w:sz w:val="20"/>
                <w:szCs w:val="20"/>
                <w:lang w:val="fr-FR"/>
              </w:rPr>
              <w:t>elle soit effectuée pendant une période de traitement logopédique prise en charge par l’assurance.</w:t>
            </w:r>
          </w:p>
        </w:tc>
        <w:tc>
          <w:tcPr>
            <w:tcW w:w="271" w:type="dxa"/>
            <w:vAlign w:val="bottom"/>
          </w:tcPr>
          <w:p w14:paraId="72D1172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A244D4" w14:paraId="7AC920F4" w14:textId="77777777" w:rsidTr="00A244D4">
        <w:trPr>
          <w:cantSplit/>
        </w:trPr>
        <w:tc>
          <w:tcPr>
            <w:tcW w:w="270" w:type="dxa"/>
          </w:tcPr>
          <w:p w14:paraId="75B29F6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609A4E5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ABC5FA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7AE9A2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105BC5A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BB9323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A244D4" w14:paraId="1EC87F41" w14:textId="77777777" w:rsidTr="00A244D4">
        <w:trPr>
          <w:cantSplit/>
        </w:trPr>
        <w:tc>
          <w:tcPr>
            <w:tcW w:w="270" w:type="dxa"/>
          </w:tcPr>
          <w:p w14:paraId="75611A5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293C484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8ACDEE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AF0E07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35E13D08" w14:textId="725EC8E6"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D235C">
              <w:rPr>
                <w:rFonts w:ascii="Arial" w:eastAsia="Times New Roman" w:hAnsi="Arial" w:cs="Times New Roman"/>
                <w:color w:val="0000FF"/>
                <w:sz w:val="20"/>
                <w:szCs w:val="20"/>
                <w:lang w:val="fr-FR"/>
              </w:rPr>
              <w:t>- elle soit réalisée dans le cadre d’une augmentation de la sévérité du trouble, d’une stagnation des résultats du traitement ou après une interruption du traitement de 12 mois ou plus. Les résultats de cette séance d’évaluation et la raison de sa réalisation sont conservés dans le dossier du patient.</w:t>
            </w:r>
          </w:p>
        </w:tc>
        <w:tc>
          <w:tcPr>
            <w:tcW w:w="271" w:type="dxa"/>
            <w:vAlign w:val="bottom"/>
          </w:tcPr>
          <w:p w14:paraId="1CEF2E1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A244D4" w14:paraId="7427FA35" w14:textId="77777777" w:rsidTr="00A244D4">
        <w:trPr>
          <w:cantSplit/>
        </w:trPr>
        <w:tc>
          <w:tcPr>
            <w:tcW w:w="270" w:type="dxa"/>
          </w:tcPr>
          <w:p w14:paraId="5B498E1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2FDCA96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F5B8BD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611870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59753CE1" w14:textId="77777777" w:rsidR="005D235C" w:rsidRPr="005D235C"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1AD65D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5D235C" w14:paraId="7B6BE684" w14:textId="77777777" w:rsidTr="00A244D4">
        <w:trPr>
          <w:cantSplit/>
        </w:trPr>
        <w:tc>
          <w:tcPr>
            <w:tcW w:w="270" w:type="dxa"/>
          </w:tcPr>
          <w:p w14:paraId="0C4AA806" w14:textId="77777777"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p>
        </w:tc>
        <w:tc>
          <w:tcPr>
            <w:tcW w:w="542" w:type="dxa"/>
          </w:tcPr>
          <w:p w14:paraId="271C9A77" w14:textId="77777777"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p>
        </w:tc>
        <w:tc>
          <w:tcPr>
            <w:tcW w:w="812" w:type="dxa"/>
          </w:tcPr>
          <w:p w14:paraId="0F5E881F" w14:textId="77777777"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p>
        </w:tc>
        <w:tc>
          <w:tcPr>
            <w:tcW w:w="812" w:type="dxa"/>
          </w:tcPr>
          <w:p w14:paraId="3898CC47" w14:textId="77777777"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58E1906A" w14:textId="77777777"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w:t>
            </w:r>
          </w:p>
        </w:tc>
        <w:tc>
          <w:tcPr>
            <w:tcW w:w="271" w:type="dxa"/>
            <w:vAlign w:val="bottom"/>
          </w:tcPr>
          <w:p w14:paraId="606E1D6E" w14:textId="77777777" w:rsidR="005D235C" w:rsidRPr="00565A14" w:rsidRDefault="005D235C" w:rsidP="00C80D2B">
            <w:pPr>
              <w:spacing w:after="0" w:line="240" w:lineRule="atLeast"/>
              <w:jc w:val="right"/>
              <w:rPr>
                <w:rFonts w:ascii="Arial" w:eastAsia="Times New Roman" w:hAnsi="Arial" w:cs="Times New Roman"/>
                <w:color w:val="0000FF"/>
                <w:sz w:val="20"/>
                <w:szCs w:val="20"/>
                <w:lang w:val="fr-FR"/>
              </w:rPr>
            </w:pPr>
          </w:p>
        </w:tc>
      </w:tr>
      <w:tr w:rsidR="005D235C" w:rsidRPr="00A244D4" w14:paraId="1A922C19" w14:textId="77777777" w:rsidTr="00A244D4">
        <w:trPr>
          <w:cantSplit/>
        </w:trPr>
        <w:tc>
          <w:tcPr>
            <w:tcW w:w="270" w:type="dxa"/>
          </w:tcPr>
          <w:p w14:paraId="5F4552B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0182AB6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CF5F9A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377BC8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3388A79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 elle soit suivie dans les 60 jours calendrier d'un traitement pris en charge par l'assurance.</w:t>
            </w:r>
          </w:p>
        </w:tc>
        <w:tc>
          <w:tcPr>
            <w:tcW w:w="271" w:type="dxa"/>
            <w:vAlign w:val="bottom"/>
          </w:tcPr>
          <w:p w14:paraId="1C91A5C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A244D4" w14:paraId="7521880B" w14:textId="77777777" w:rsidTr="00A244D4">
        <w:trPr>
          <w:cantSplit/>
        </w:trPr>
        <w:tc>
          <w:tcPr>
            <w:tcW w:w="270" w:type="dxa"/>
          </w:tcPr>
          <w:p w14:paraId="74B27C4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7E563DF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D93A03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376517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5D1F58B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69BE15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A244D4" w14:paraId="73C1E1F2" w14:textId="77777777" w:rsidTr="00A244D4">
        <w:trPr>
          <w:cantSplit/>
        </w:trPr>
        <w:tc>
          <w:tcPr>
            <w:tcW w:w="270" w:type="dxa"/>
          </w:tcPr>
          <w:p w14:paraId="10A2199B" w14:textId="77777777"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p>
        </w:tc>
        <w:tc>
          <w:tcPr>
            <w:tcW w:w="542" w:type="dxa"/>
          </w:tcPr>
          <w:p w14:paraId="35BD094E" w14:textId="77777777"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p>
        </w:tc>
        <w:tc>
          <w:tcPr>
            <w:tcW w:w="812" w:type="dxa"/>
          </w:tcPr>
          <w:p w14:paraId="301ABF71" w14:textId="77777777"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p>
        </w:tc>
        <w:tc>
          <w:tcPr>
            <w:tcW w:w="812" w:type="dxa"/>
          </w:tcPr>
          <w:p w14:paraId="0D2F1E2E" w14:textId="77777777"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63A5932A" w14:textId="0AB6EEE8" w:rsidR="005D235C" w:rsidRPr="00565A14" w:rsidRDefault="005D235C" w:rsidP="00C80D2B">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w:t>
            </w:r>
            <w:r w:rsidRPr="005D235C">
              <w:rPr>
                <w:lang w:val="fr-FR"/>
              </w:rPr>
              <w:t xml:space="preserve"> </w:t>
            </w:r>
            <w:r w:rsidRPr="005D235C">
              <w:rPr>
                <w:rFonts w:ascii="Arial" w:eastAsia="Times New Roman" w:hAnsi="Arial" w:cs="Times New Roman"/>
                <w:i/>
                <w:color w:val="0000FF"/>
                <w:sz w:val="18"/>
                <w:szCs w:val="20"/>
                <w:lang w:val="fr-BE"/>
              </w:rPr>
              <w:t>+ "A.R. 4.6.2024" (en vigueur 1.8.2024)</w:t>
            </w:r>
          </w:p>
        </w:tc>
        <w:tc>
          <w:tcPr>
            <w:tcW w:w="271" w:type="dxa"/>
            <w:vAlign w:val="bottom"/>
          </w:tcPr>
          <w:p w14:paraId="620BA4E5" w14:textId="77777777" w:rsidR="005D235C" w:rsidRPr="00565A14" w:rsidRDefault="005D235C" w:rsidP="00C80D2B">
            <w:pPr>
              <w:spacing w:after="0" w:line="240" w:lineRule="atLeast"/>
              <w:jc w:val="right"/>
              <w:rPr>
                <w:rFonts w:ascii="Arial" w:eastAsia="Times New Roman" w:hAnsi="Arial" w:cs="Times New Roman"/>
                <w:color w:val="0000FF"/>
                <w:sz w:val="20"/>
                <w:szCs w:val="20"/>
                <w:lang w:val="fr-FR"/>
              </w:rPr>
            </w:pPr>
          </w:p>
        </w:tc>
      </w:tr>
      <w:tr w:rsidR="005D235C" w:rsidRPr="005D235C" w14:paraId="09DA72FD" w14:textId="77777777" w:rsidTr="00A244D4">
        <w:trPr>
          <w:cantSplit/>
        </w:trPr>
        <w:tc>
          <w:tcPr>
            <w:tcW w:w="270" w:type="dxa"/>
          </w:tcPr>
          <w:p w14:paraId="2B84525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E58DB4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1E0372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1B104F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4F189F92" w14:textId="70FB1196" w:rsidR="005D235C" w:rsidRPr="00565A14" w:rsidRDefault="00FD6ED4" w:rsidP="005D235C">
            <w:pPr>
              <w:spacing w:after="0" w:line="240" w:lineRule="atLeast"/>
              <w:jc w:val="both"/>
              <w:rPr>
                <w:rFonts w:ascii="Arial" w:eastAsia="Times New Roman" w:hAnsi="Arial" w:cs="Times New Roman"/>
                <w:color w:val="0000FF"/>
                <w:sz w:val="20"/>
                <w:szCs w:val="20"/>
                <w:lang w:val="fr-FR"/>
              </w:rPr>
            </w:pPr>
            <w:r w:rsidRPr="00FD6ED4">
              <w:rPr>
                <w:rFonts w:ascii="Arial" w:eastAsia="Times New Roman" w:hAnsi="Arial" w:cs="Times New Roman"/>
                <w:color w:val="0000FF"/>
                <w:sz w:val="20"/>
                <w:szCs w:val="20"/>
                <w:lang w:val="fr-FR"/>
              </w:rPr>
              <w:t>"</w:t>
            </w:r>
            <w:r w:rsidR="005D235C" w:rsidRPr="005D235C">
              <w:rPr>
                <w:rFonts w:ascii="Arial" w:eastAsia="Times New Roman" w:hAnsi="Arial" w:cs="Times New Roman"/>
                <w:color w:val="0000FF"/>
                <w:sz w:val="20"/>
                <w:szCs w:val="20"/>
                <w:lang w:val="fr-FR"/>
              </w:rPr>
              <w:t>Aucun bilan logopédique ou séance d’évaluation ne peut être cumulé avec une séance de traitement individuelle ou collective effectuée le même jour.</w:t>
            </w:r>
            <w:r w:rsidRPr="00FD6ED4">
              <w:rPr>
                <w:lang w:val="fr-FR"/>
              </w:rPr>
              <w:t xml:space="preserve"> </w:t>
            </w:r>
            <w:r w:rsidRPr="00FD6ED4">
              <w:rPr>
                <w:rFonts w:ascii="Arial" w:eastAsia="Times New Roman" w:hAnsi="Arial" w:cs="Times New Roman"/>
                <w:color w:val="0000FF"/>
                <w:sz w:val="20"/>
                <w:szCs w:val="20"/>
                <w:lang w:val="fr-FR"/>
              </w:rPr>
              <w:t>"</w:t>
            </w:r>
          </w:p>
        </w:tc>
        <w:tc>
          <w:tcPr>
            <w:tcW w:w="271" w:type="dxa"/>
            <w:vAlign w:val="bottom"/>
          </w:tcPr>
          <w:p w14:paraId="7EAE901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D235C" w14:paraId="7179A7F4" w14:textId="77777777" w:rsidTr="00A244D4">
        <w:trPr>
          <w:cantSplit/>
        </w:trPr>
        <w:tc>
          <w:tcPr>
            <w:tcW w:w="270" w:type="dxa"/>
          </w:tcPr>
          <w:p w14:paraId="1C7A030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FD37A2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F0172F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5A38CC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5E5C601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8E0571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FD6ED4" w:rsidRPr="005D235C" w14:paraId="17ED0DB9" w14:textId="77777777" w:rsidTr="00A244D4">
        <w:trPr>
          <w:cantSplit/>
        </w:trPr>
        <w:tc>
          <w:tcPr>
            <w:tcW w:w="270" w:type="dxa"/>
          </w:tcPr>
          <w:p w14:paraId="3FD2A972" w14:textId="77777777" w:rsidR="00FD6ED4" w:rsidRPr="00565A14" w:rsidRDefault="00FD6ED4" w:rsidP="00C80D2B">
            <w:pPr>
              <w:spacing w:after="0" w:line="240" w:lineRule="atLeast"/>
              <w:jc w:val="both"/>
              <w:rPr>
                <w:rFonts w:ascii="Arial" w:eastAsia="Times New Roman" w:hAnsi="Arial" w:cs="Times New Roman"/>
                <w:color w:val="0000FF"/>
                <w:sz w:val="20"/>
                <w:szCs w:val="20"/>
                <w:lang w:val="fr-FR"/>
              </w:rPr>
            </w:pPr>
          </w:p>
        </w:tc>
        <w:tc>
          <w:tcPr>
            <w:tcW w:w="542" w:type="dxa"/>
          </w:tcPr>
          <w:p w14:paraId="0FBB63D7" w14:textId="77777777" w:rsidR="00FD6ED4" w:rsidRPr="00565A14" w:rsidRDefault="00FD6ED4" w:rsidP="00C80D2B">
            <w:pPr>
              <w:spacing w:after="0" w:line="240" w:lineRule="atLeast"/>
              <w:jc w:val="both"/>
              <w:rPr>
                <w:rFonts w:ascii="Arial" w:eastAsia="Times New Roman" w:hAnsi="Arial" w:cs="Times New Roman"/>
                <w:color w:val="0000FF"/>
                <w:sz w:val="20"/>
                <w:szCs w:val="20"/>
                <w:lang w:val="fr-FR"/>
              </w:rPr>
            </w:pPr>
          </w:p>
        </w:tc>
        <w:tc>
          <w:tcPr>
            <w:tcW w:w="812" w:type="dxa"/>
          </w:tcPr>
          <w:p w14:paraId="22F1F863" w14:textId="77777777" w:rsidR="00FD6ED4" w:rsidRPr="00565A14" w:rsidRDefault="00FD6ED4" w:rsidP="00C80D2B">
            <w:pPr>
              <w:spacing w:after="0" w:line="240" w:lineRule="atLeast"/>
              <w:jc w:val="both"/>
              <w:rPr>
                <w:rFonts w:ascii="Arial" w:eastAsia="Times New Roman" w:hAnsi="Arial" w:cs="Times New Roman"/>
                <w:color w:val="0000FF"/>
                <w:sz w:val="20"/>
                <w:szCs w:val="20"/>
                <w:lang w:val="fr-FR"/>
              </w:rPr>
            </w:pPr>
          </w:p>
        </w:tc>
        <w:tc>
          <w:tcPr>
            <w:tcW w:w="812" w:type="dxa"/>
          </w:tcPr>
          <w:p w14:paraId="37D2BA2B" w14:textId="77777777" w:rsidR="00FD6ED4" w:rsidRPr="00565A14" w:rsidRDefault="00FD6ED4" w:rsidP="00C80D2B">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2A3CD30C" w14:textId="77777777" w:rsidR="00FD6ED4" w:rsidRPr="00565A14" w:rsidRDefault="00FD6ED4" w:rsidP="00C80D2B">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w:t>
            </w:r>
          </w:p>
        </w:tc>
        <w:tc>
          <w:tcPr>
            <w:tcW w:w="271" w:type="dxa"/>
            <w:vAlign w:val="bottom"/>
          </w:tcPr>
          <w:p w14:paraId="7A793B83" w14:textId="77777777" w:rsidR="00FD6ED4" w:rsidRPr="00565A14" w:rsidRDefault="00FD6ED4" w:rsidP="00C80D2B">
            <w:pPr>
              <w:spacing w:after="0" w:line="240" w:lineRule="atLeast"/>
              <w:jc w:val="right"/>
              <w:rPr>
                <w:rFonts w:ascii="Arial" w:eastAsia="Times New Roman" w:hAnsi="Arial" w:cs="Times New Roman"/>
                <w:color w:val="0000FF"/>
                <w:sz w:val="20"/>
                <w:szCs w:val="20"/>
                <w:lang w:val="fr-FR"/>
              </w:rPr>
            </w:pPr>
          </w:p>
        </w:tc>
      </w:tr>
      <w:tr w:rsidR="005D235C" w:rsidRPr="00A244D4" w14:paraId="73A419DF" w14:textId="77777777" w:rsidTr="00A244D4">
        <w:trPr>
          <w:cantSplit/>
        </w:trPr>
        <w:tc>
          <w:tcPr>
            <w:tcW w:w="270" w:type="dxa"/>
          </w:tcPr>
          <w:p w14:paraId="3C7FB61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A7A1D2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9BC1D0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0B19B0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089582C9" w14:textId="5C449FD1" w:rsidR="005D235C" w:rsidRPr="00565A14" w:rsidRDefault="00FD6ED4" w:rsidP="005D235C">
            <w:pPr>
              <w:spacing w:after="0" w:line="240" w:lineRule="atLeast"/>
              <w:jc w:val="both"/>
              <w:rPr>
                <w:rFonts w:ascii="Arial" w:eastAsia="Times New Roman" w:hAnsi="Arial" w:cs="Times New Roman"/>
                <w:color w:val="0000FF"/>
                <w:sz w:val="20"/>
                <w:szCs w:val="20"/>
                <w:lang w:val="fr-FR"/>
              </w:rPr>
            </w:pPr>
            <w:r w:rsidRPr="00FD6ED4">
              <w:rPr>
                <w:rFonts w:ascii="Arial" w:eastAsia="Times New Roman" w:hAnsi="Arial" w:cs="Times New Roman"/>
                <w:color w:val="0000FF"/>
                <w:sz w:val="20"/>
                <w:szCs w:val="20"/>
                <w:lang w:val="fr-FR"/>
              </w:rPr>
              <w:t>"</w:t>
            </w:r>
            <w:r w:rsidR="005D235C" w:rsidRPr="00565A14">
              <w:rPr>
                <w:rFonts w:ascii="Arial" w:eastAsia="Times New Roman" w:hAnsi="Arial" w:cs="Times New Roman"/>
                <w:color w:val="0000FF"/>
                <w:sz w:val="20"/>
                <w:szCs w:val="20"/>
                <w:lang w:val="fr-FR"/>
              </w:rPr>
              <w:t>Le bilan logopédique ne fait jamais l’objet de l’intervention de l’assurance dans les cas où le bénéficiaire subit en même temps un bilan multidisciplinaire comportant de la logopédie dans un établissement ayant conclu avec l’INAMI une convention de rééducation fonctionnelle ou est en rééducation multidisciplinaire intensive dans un tel établissement. Cette dernière exclusion ne concerne pas les bénéficiaires visés au § 2, b), 6°, 6.3; § 2, d) et § 2, e)."</w:t>
            </w:r>
          </w:p>
        </w:tc>
        <w:tc>
          <w:tcPr>
            <w:tcW w:w="271" w:type="dxa"/>
            <w:vAlign w:val="bottom"/>
          </w:tcPr>
          <w:p w14:paraId="6AC71CA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17CA976B" w14:textId="77777777" w:rsidTr="00A244D4">
        <w:trPr>
          <w:cantSplit/>
        </w:trPr>
        <w:tc>
          <w:tcPr>
            <w:tcW w:w="270" w:type="dxa"/>
          </w:tcPr>
          <w:p w14:paraId="7981781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6EA1DB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E8206D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D4C289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5DBEDAB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DD9637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A244D4" w14:paraId="5EF51432" w14:textId="77777777" w:rsidTr="00A244D4">
        <w:trPr>
          <w:cantSplit/>
        </w:trPr>
        <w:tc>
          <w:tcPr>
            <w:tcW w:w="270" w:type="dxa"/>
          </w:tcPr>
          <w:p w14:paraId="521F91A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20238CD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EDEA71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EBBE8E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59E3BD5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19.2.2008" (en vigueur 1.4.2008) + "A.R. 4.7.2013" (en vigueur 1.9.2013)</w:t>
            </w:r>
          </w:p>
        </w:tc>
        <w:tc>
          <w:tcPr>
            <w:tcW w:w="271" w:type="dxa"/>
            <w:vAlign w:val="bottom"/>
          </w:tcPr>
          <w:p w14:paraId="10E2918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C9EE68F" w14:textId="77777777" w:rsidTr="00A244D4">
        <w:trPr>
          <w:cantSplit/>
        </w:trPr>
        <w:tc>
          <w:tcPr>
            <w:tcW w:w="270" w:type="dxa"/>
          </w:tcPr>
          <w:p w14:paraId="7B14B88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4F8D2C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8BA5F1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0DE4CB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4B3303F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individuelle de traitement logopédique d'une durée d’au moins 30 minutes, dénommée ci-après "séance individuelle d’au moins 30 minutes":</w:t>
            </w:r>
          </w:p>
        </w:tc>
        <w:tc>
          <w:tcPr>
            <w:tcW w:w="271" w:type="dxa"/>
            <w:vAlign w:val="bottom"/>
          </w:tcPr>
          <w:p w14:paraId="7F2D017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C4A4716" w14:textId="77777777" w:rsidTr="00A244D4">
        <w:trPr>
          <w:cantSplit/>
        </w:trPr>
        <w:tc>
          <w:tcPr>
            <w:tcW w:w="270" w:type="dxa"/>
          </w:tcPr>
          <w:p w14:paraId="76FFE72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2545A2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912610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122315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37CC065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91B02E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61D2F6B" w14:textId="77777777" w:rsidTr="00A244D4">
        <w:trPr>
          <w:cantSplit/>
        </w:trPr>
        <w:tc>
          <w:tcPr>
            <w:tcW w:w="270" w:type="dxa"/>
          </w:tcPr>
          <w:p w14:paraId="1895C63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4E156A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3C5895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C32146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4844EEA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711314, 712316, 713311, 714313, 717312, 718314, 719316, 721313, 729315, 723310, 724312, 725314, 726316, 727311,     728313, 733316,</w:t>
            </w:r>
          </w:p>
        </w:tc>
        <w:tc>
          <w:tcPr>
            <w:tcW w:w="542" w:type="dxa"/>
            <w:vAlign w:val="bottom"/>
          </w:tcPr>
          <w:p w14:paraId="1783A06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2FAE852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53750A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30A9F05" w14:textId="77777777" w:rsidTr="00A244D4">
        <w:trPr>
          <w:cantSplit/>
        </w:trPr>
        <w:tc>
          <w:tcPr>
            <w:tcW w:w="270" w:type="dxa"/>
          </w:tcPr>
          <w:p w14:paraId="68B0EA2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6146CB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89B239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2B1F8E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70A7937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67D0D6E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51D14F3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5D9792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9879E01" w14:textId="77777777" w:rsidTr="00A244D4">
        <w:trPr>
          <w:cantSplit/>
        </w:trPr>
        <w:tc>
          <w:tcPr>
            <w:tcW w:w="270" w:type="dxa"/>
          </w:tcPr>
          <w:p w14:paraId="29835D5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FA0498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3320DC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2481CB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43821E2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ou</w:t>
            </w:r>
          </w:p>
        </w:tc>
        <w:tc>
          <w:tcPr>
            <w:tcW w:w="542" w:type="dxa"/>
            <w:vAlign w:val="bottom"/>
          </w:tcPr>
          <w:p w14:paraId="71CC76B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4BF2560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ADBB3A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3C1E0A5" w14:textId="77777777" w:rsidTr="00A244D4">
        <w:trPr>
          <w:cantSplit/>
        </w:trPr>
        <w:tc>
          <w:tcPr>
            <w:tcW w:w="270" w:type="dxa"/>
          </w:tcPr>
          <w:p w14:paraId="72C556C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79E853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768FA3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15450D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2AAE5D2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7E37EC6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4275A38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60E759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5BC41B4" w14:textId="77777777" w:rsidTr="00A244D4">
        <w:trPr>
          <w:cantSplit/>
        </w:trPr>
        <w:tc>
          <w:tcPr>
            <w:tcW w:w="270" w:type="dxa"/>
          </w:tcPr>
          <w:p w14:paraId="1FD3FC0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278431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AB31CE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467B4D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599057B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711336, 712331, 713333, 714335, 717334, 718336, 719331, 721335, 729330, 723332, 724334, 725336, 726331, 727333,    728335, 733331,</w:t>
            </w:r>
          </w:p>
        </w:tc>
        <w:tc>
          <w:tcPr>
            <w:tcW w:w="542" w:type="dxa"/>
            <w:vAlign w:val="bottom"/>
          </w:tcPr>
          <w:p w14:paraId="1182049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43F7BB8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1E2D2C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1015A7D" w14:textId="77777777" w:rsidTr="00A244D4">
        <w:trPr>
          <w:cantSplit/>
        </w:trPr>
        <w:tc>
          <w:tcPr>
            <w:tcW w:w="270" w:type="dxa"/>
          </w:tcPr>
          <w:p w14:paraId="62317F7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FF2DED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35C320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2F71DE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1D4373C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FBD3DA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59F24D5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F8EB6A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2EDE77C1" w14:textId="77777777" w:rsidTr="00A244D4">
        <w:trPr>
          <w:cantSplit/>
        </w:trPr>
        <w:tc>
          <w:tcPr>
            <w:tcW w:w="270" w:type="dxa"/>
          </w:tcPr>
          <w:p w14:paraId="0BF94DF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631E84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3A8F84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449D22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0F10D11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ou</w:t>
            </w:r>
          </w:p>
        </w:tc>
        <w:tc>
          <w:tcPr>
            <w:tcW w:w="542" w:type="dxa"/>
            <w:vAlign w:val="bottom"/>
          </w:tcPr>
          <w:p w14:paraId="1332BA9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1C2D457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FCFB84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714BD06" w14:textId="77777777" w:rsidTr="00A244D4">
        <w:trPr>
          <w:cantSplit/>
        </w:trPr>
        <w:tc>
          <w:tcPr>
            <w:tcW w:w="270" w:type="dxa"/>
          </w:tcPr>
          <w:p w14:paraId="27A504C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0B4FBB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A2988E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674DAB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2BF7352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5C0275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77B1F13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07FEF8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FD6ED4" w:rsidRPr="00565A14" w14:paraId="49409FC4" w14:textId="77777777" w:rsidTr="00A244D4">
        <w:trPr>
          <w:cantSplit/>
        </w:trPr>
        <w:tc>
          <w:tcPr>
            <w:tcW w:w="270" w:type="dxa"/>
          </w:tcPr>
          <w:p w14:paraId="4762B6A4" w14:textId="77777777" w:rsidR="00FD6ED4" w:rsidRPr="00565A14" w:rsidRDefault="00FD6ED4" w:rsidP="005D235C">
            <w:pPr>
              <w:spacing w:after="0" w:line="240" w:lineRule="atLeast"/>
              <w:rPr>
                <w:rFonts w:ascii="Arial" w:eastAsia="Times New Roman" w:hAnsi="Arial" w:cs="Times New Roman"/>
                <w:color w:val="0000FF"/>
                <w:sz w:val="20"/>
                <w:szCs w:val="20"/>
                <w:lang w:val="fr-FR"/>
              </w:rPr>
            </w:pPr>
          </w:p>
        </w:tc>
        <w:tc>
          <w:tcPr>
            <w:tcW w:w="542" w:type="dxa"/>
          </w:tcPr>
          <w:p w14:paraId="310587D2" w14:textId="77777777" w:rsidR="00FD6ED4" w:rsidRPr="00565A14" w:rsidRDefault="00FD6ED4"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C385FC0" w14:textId="77777777" w:rsidR="00FD6ED4" w:rsidRPr="00565A14"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9BE2822" w14:textId="77777777" w:rsidR="00FD6ED4" w:rsidRPr="00565A14" w:rsidRDefault="00FD6ED4"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6F1682F4" w14:textId="77777777" w:rsidR="00FD6ED4" w:rsidRPr="00565A14" w:rsidRDefault="00FD6ED4"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DAACC57" w14:textId="77777777" w:rsidR="00FD6ED4" w:rsidRPr="00565A14" w:rsidRDefault="00FD6ED4"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2C6E0FA1" w14:textId="77777777" w:rsidR="00FD6ED4" w:rsidRPr="00565A14" w:rsidRDefault="00FD6ED4"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55A6E28" w14:textId="77777777" w:rsidR="00FD6ED4" w:rsidRPr="00565A14" w:rsidRDefault="00FD6ED4"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2279E9C9" w14:textId="77777777" w:rsidTr="00A244D4">
        <w:trPr>
          <w:cantSplit/>
        </w:trPr>
        <w:tc>
          <w:tcPr>
            <w:tcW w:w="270" w:type="dxa"/>
          </w:tcPr>
          <w:p w14:paraId="01A464C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AB9E95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938EB3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7A5A9E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397445E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711351, 712353, 713355, 714350, 717356, 718351, 719353, 721350, 723354, 724356, 725351, 726353, 727355, 733353,</w:t>
            </w:r>
          </w:p>
        </w:tc>
        <w:tc>
          <w:tcPr>
            <w:tcW w:w="542" w:type="dxa"/>
            <w:vAlign w:val="bottom"/>
          </w:tcPr>
          <w:p w14:paraId="3CA9BAB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566C6FC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909A7E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D670F7C" w14:textId="77777777" w:rsidTr="00A244D4">
        <w:trPr>
          <w:cantSplit/>
        </w:trPr>
        <w:tc>
          <w:tcPr>
            <w:tcW w:w="270" w:type="dxa"/>
          </w:tcPr>
          <w:p w14:paraId="3A0A7A5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F044FE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379DA7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4BDB0C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4C33EE6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7F4DC80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65FF698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27FD6F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A1DCCAC" w14:textId="77777777" w:rsidTr="00A244D4">
        <w:trPr>
          <w:cantSplit/>
        </w:trPr>
        <w:tc>
          <w:tcPr>
            <w:tcW w:w="270" w:type="dxa"/>
          </w:tcPr>
          <w:p w14:paraId="05C9D9A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BAF615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236FF2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2E686B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30CB837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ou</w:t>
            </w:r>
          </w:p>
        </w:tc>
        <w:tc>
          <w:tcPr>
            <w:tcW w:w="542" w:type="dxa"/>
            <w:vAlign w:val="bottom"/>
          </w:tcPr>
          <w:p w14:paraId="0A7E1F7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23896EB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A6970E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11FDED38" w14:textId="77777777" w:rsidTr="00A244D4">
        <w:trPr>
          <w:cantSplit/>
        </w:trPr>
        <w:tc>
          <w:tcPr>
            <w:tcW w:w="270" w:type="dxa"/>
          </w:tcPr>
          <w:p w14:paraId="1441D28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C35678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7D220A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33C7D3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429D78A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E2B9E2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5A5F211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E84A6C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3F1A8D35" w14:textId="77777777" w:rsidTr="00A244D4">
        <w:trPr>
          <w:cantSplit/>
        </w:trPr>
        <w:tc>
          <w:tcPr>
            <w:tcW w:w="270" w:type="dxa"/>
          </w:tcPr>
          <w:p w14:paraId="55822C2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DE581F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8B8468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076D33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69915F2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711373, 712375, 713370, 714372, 717371, 718373, 719375, 721372, 729374, 723376, 724371, 725373, 726375, 727370,   728372, 733375,</w:t>
            </w:r>
          </w:p>
        </w:tc>
        <w:tc>
          <w:tcPr>
            <w:tcW w:w="542" w:type="dxa"/>
            <w:vAlign w:val="bottom"/>
          </w:tcPr>
          <w:p w14:paraId="08FB951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36943ED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03BBEF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0205DD68" w14:textId="77777777" w:rsidTr="00A244D4">
        <w:trPr>
          <w:cantSplit/>
        </w:trPr>
        <w:tc>
          <w:tcPr>
            <w:tcW w:w="270" w:type="dxa"/>
          </w:tcPr>
          <w:p w14:paraId="78A804F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0D45CD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DFA728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C09923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363C3A8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F9D228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0A419F2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2848C4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1486630" w14:textId="77777777" w:rsidTr="00A244D4">
        <w:trPr>
          <w:cantSplit/>
        </w:trPr>
        <w:tc>
          <w:tcPr>
            <w:tcW w:w="270" w:type="dxa"/>
          </w:tcPr>
          <w:p w14:paraId="360B83F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2D1B85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29A329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093488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4D52717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ou</w:t>
            </w:r>
          </w:p>
        </w:tc>
        <w:tc>
          <w:tcPr>
            <w:tcW w:w="542" w:type="dxa"/>
            <w:vAlign w:val="bottom"/>
          </w:tcPr>
          <w:p w14:paraId="6ED860F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7E0D939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9E2EA6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1A41B0F2" w14:textId="77777777" w:rsidTr="00A244D4">
        <w:trPr>
          <w:cantSplit/>
        </w:trPr>
        <w:tc>
          <w:tcPr>
            <w:tcW w:w="270" w:type="dxa"/>
          </w:tcPr>
          <w:p w14:paraId="11850C5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83640D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462418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878FEE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74D7F7D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1C4B48E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0F39558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5932D6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FC12374" w14:textId="77777777" w:rsidTr="00A244D4">
        <w:trPr>
          <w:cantSplit/>
        </w:trPr>
        <w:tc>
          <w:tcPr>
            <w:tcW w:w="270" w:type="dxa"/>
          </w:tcPr>
          <w:p w14:paraId="652DF64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F4EBF4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B0C5EA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49738E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586EDDD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711384, 712386, 713381, 714383, 717382, 718384, 719386, 721383, 729385, 723380, 724382, 725384, 726386, 727381,   728383, 733386</w:t>
            </w:r>
          </w:p>
        </w:tc>
        <w:tc>
          <w:tcPr>
            <w:tcW w:w="542" w:type="dxa"/>
            <w:vAlign w:val="bottom"/>
          </w:tcPr>
          <w:p w14:paraId="30417ED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R</w:t>
            </w:r>
          </w:p>
        </w:tc>
        <w:tc>
          <w:tcPr>
            <w:tcW w:w="632" w:type="dxa"/>
            <w:vAlign w:val="bottom"/>
          </w:tcPr>
          <w:p w14:paraId="5BABA9A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17,5</w:t>
            </w:r>
          </w:p>
        </w:tc>
        <w:tc>
          <w:tcPr>
            <w:tcW w:w="271" w:type="dxa"/>
            <w:vAlign w:val="bottom"/>
          </w:tcPr>
          <w:p w14:paraId="6397C08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r>
      <w:tr w:rsidR="005D235C" w:rsidRPr="00565A14" w14:paraId="14827B26" w14:textId="77777777" w:rsidTr="00A244D4">
        <w:trPr>
          <w:cantSplit/>
        </w:trPr>
        <w:tc>
          <w:tcPr>
            <w:tcW w:w="270" w:type="dxa"/>
          </w:tcPr>
          <w:p w14:paraId="3F79E60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27A0F3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FA713D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7B1DF6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6DD51FC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431049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0788D81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27D7952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5922A7A0" w14:textId="77777777" w:rsidTr="00A244D4">
        <w:trPr>
          <w:cantSplit/>
        </w:trPr>
        <w:tc>
          <w:tcPr>
            <w:tcW w:w="270" w:type="dxa"/>
          </w:tcPr>
          <w:p w14:paraId="6CBB233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241E61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524F1B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55A193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2C86A9C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w:t>
            </w:r>
          </w:p>
        </w:tc>
        <w:tc>
          <w:tcPr>
            <w:tcW w:w="542" w:type="dxa"/>
            <w:vAlign w:val="bottom"/>
          </w:tcPr>
          <w:p w14:paraId="452CEE3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67BCB96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4E20BDE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4873B37" w14:textId="77777777" w:rsidTr="00A244D4">
        <w:trPr>
          <w:cantSplit/>
        </w:trPr>
        <w:tc>
          <w:tcPr>
            <w:tcW w:w="270" w:type="dxa"/>
          </w:tcPr>
          <w:p w14:paraId="21859B5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DA60A6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5E95C5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4896B4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06E5303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"ou</w:t>
            </w:r>
          </w:p>
        </w:tc>
        <w:tc>
          <w:tcPr>
            <w:tcW w:w="542" w:type="dxa"/>
            <w:vAlign w:val="bottom"/>
          </w:tcPr>
          <w:p w14:paraId="2176F13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6B1098E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76C6D28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0129C8A5" w14:textId="77777777" w:rsidTr="00A244D4">
        <w:trPr>
          <w:cantSplit/>
        </w:trPr>
        <w:tc>
          <w:tcPr>
            <w:tcW w:w="270" w:type="dxa"/>
          </w:tcPr>
          <w:p w14:paraId="12F7936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EDEE23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799EF6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7818FC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0075342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B5DE5B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4C41ECB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1822913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0B376A8D" w14:textId="77777777" w:rsidTr="00A244D4">
        <w:trPr>
          <w:cantSplit/>
        </w:trPr>
        <w:tc>
          <w:tcPr>
            <w:tcW w:w="270" w:type="dxa"/>
          </w:tcPr>
          <w:p w14:paraId="3B03175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0A4383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70C298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8A1302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0AC20C6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724415, 724430, 724485</w:t>
            </w:r>
          </w:p>
        </w:tc>
        <w:tc>
          <w:tcPr>
            <w:tcW w:w="542" w:type="dxa"/>
            <w:vAlign w:val="bottom"/>
          </w:tcPr>
          <w:p w14:paraId="5161E3D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R</w:t>
            </w:r>
          </w:p>
        </w:tc>
        <w:tc>
          <w:tcPr>
            <w:tcW w:w="632" w:type="dxa"/>
            <w:vAlign w:val="bottom"/>
          </w:tcPr>
          <w:p w14:paraId="336F947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17,5</w:t>
            </w:r>
          </w:p>
        </w:tc>
        <w:tc>
          <w:tcPr>
            <w:tcW w:w="271" w:type="dxa"/>
            <w:vAlign w:val="bottom"/>
          </w:tcPr>
          <w:p w14:paraId="5A9E6FE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r>
      <w:tr w:rsidR="005D235C" w:rsidRPr="00565A14" w14:paraId="75765C0D" w14:textId="77777777" w:rsidTr="00A244D4">
        <w:trPr>
          <w:cantSplit/>
        </w:trPr>
        <w:tc>
          <w:tcPr>
            <w:tcW w:w="270" w:type="dxa"/>
          </w:tcPr>
          <w:p w14:paraId="67FF6C3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CE6DD9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FCF7D0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5FCAF4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29DD8EB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3B9AED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9CD2ACD" w14:textId="77777777" w:rsidTr="00A244D4">
        <w:trPr>
          <w:cantSplit/>
        </w:trPr>
        <w:tc>
          <w:tcPr>
            <w:tcW w:w="270" w:type="dxa"/>
          </w:tcPr>
          <w:p w14:paraId="58B6640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6827F30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FA40E6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3C8F5E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3F8EAE7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19.2.2008" (en vigueur 1.4.2008) + "A.R. 4.7.2013" (en vigueur 1.9.2013)</w:t>
            </w:r>
          </w:p>
        </w:tc>
        <w:tc>
          <w:tcPr>
            <w:tcW w:w="271" w:type="dxa"/>
            <w:vAlign w:val="bottom"/>
          </w:tcPr>
          <w:p w14:paraId="5FC87F6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D61000E" w14:textId="77777777" w:rsidTr="00A244D4">
        <w:trPr>
          <w:cantSplit/>
        </w:trPr>
        <w:tc>
          <w:tcPr>
            <w:tcW w:w="270" w:type="dxa"/>
          </w:tcPr>
          <w:p w14:paraId="3EEFC8C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FF626A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1359C8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0C2A1F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35CB455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individuelle de traitement logopédique d'une durée d’au moins 60 minutes, dénommée ci-après "séance individuelle d’au moins 60 minutes:</w:t>
            </w:r>
          </w:p>
        </w:tc>
        <w:tc>
          <w:tcPr>
            <w:tcW w:w="271" w:type="dxa"/>
            <w:vAlign w:val="bottom"/>
          </w:tcPr>
          <w:p w14:paraId="522FC33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82C7E22" w14:textId="77777777" w:rsidTr="00A244D4">
        <w:trPr>
          <w:cantSplit/>
        </w:trPr>
        <w:tc>
          <w:tcPr>
            <w:tcW w:w="270" w:type="dxa"/>
          </w:tcPr>
          <w:p w14:paraId="5D4BE23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3323C9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94C045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744F450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201761F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C167E3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45F538B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B8D561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816CC6B" w14:textId="77777777" w:rsidTr="00A244D4">
        <w:trPr>
          <w:cantSplit/>
        </w:trPr>
        <w:tc>
          <w:tcPr>
            <w:tcW w:w="270" w:type="dxa"/>
          </w:tcPr>
          <w:p w14:paraId="4DEFA6C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DDF1F7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3C761B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2FC6D9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6905180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712611, 714615, 711616, 733611</w:t>
            </w:r>
          </w:p>
        </w:tc>
        <w:tc>
          <w:tcPr>
            <w:tcW w:w="542" w:type="dxa"/>
            <w:vAlign w:val="bottom"/>
          </w:tcPr>
          <w:p w14:paraId="03781DD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321D6B4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DA9D9D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0862088C" w14:textId="77777777" w:rsidTr="00A244D4">
        <w:trPr>
          <w:cantSplit/>
        </w:trPr>
        <w:tc>
          <w:tcPr>
            <w:tcW w:w="270" w:type="dxa"/>
          </w:tcPr>
          <w:p w14:paraId="4DAD115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3801D9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4FBE68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EC867A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593CF62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12BC7F3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6468AE7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EFA6E3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3BE04A1C" w14:textId="77777777" w:rsidTr="00A244D4">
        <w:trPr>
          <w:cantSplit/>
        </w:trPr>
        <w:tc>
          <w:tcPr>
            <w:tcW w:w="270" w:type="dxa"/>
          </w:tcPr>
          <w:p w14:paraId="33EEA5E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560180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2861DA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E2C857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6D08A1A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ou</w:t>
            </w:r>
          </w:p>
        </w:tc>
        <w:tc>
          <w:tcPr>
            <w:tcW w:w="542" w:type="dxa"/>
            <w:vAlign w:val="bottom"/>
          </w:tcPr>
          <w:p w14:paraId="7F2EA72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3BCFB6E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AA94C4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7FBAD05D" w14:textId="77777777" w:rsidTr="00A244D4">
        <w:trPr>
          <w:cantSplit/>
        </w:trPr>
        <w:tc>
          <w:tcPr>
            <w:tcW w:w="270" w:type="dxa"/>
          </w:tcPr>
          <w:p w14:paraId="2687F9D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988E65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3F8FEF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259B9B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6735C07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1424CD0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62D94EF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5B65A8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3B58CCED" w14:textId="77777777" w:rsidTr="00A244D4">
        <w:trPr>
          <w:cantSplit/>
        </w:trPr>
        <w:tc>
          <w:tcPr>
            <w:tcW w:w="270" w:type="dxa"/>
          </w:tcPr>
          <w:p w14:paraId="3CD8874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9C9B20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9BFF2E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3D6C73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21A5320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712633, 714630, 711631, 733633</w:t>
            </w:r>
          </w:p>
        </w:tc>
        <w:tc>
          <w:tcPr>
            <w:tcW w:w="542" w:type="dxa"/>
            <w:vAlign w:val="bottom"/>
          </w:tcPr>
          <w:p w14:paraId="597D982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4242E6E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BA245B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0118B5D7" w14:textId="77777777" w:rsidTr="00A244D4">
        <w:trPr>
          <w:cantSplit/>
        </w:trPr>
        <w:tc>
          <w:tcPr>
            <w:tcW w:w="270" w:type="dxa"/>
          </w:tcPr>
          <w:p w14:paraId="58BA855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699AA3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02359B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7734BC1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3D214BB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162D20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0720E80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472544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26547D2D" w14:textId="77777777" w:rsidTr="00A244D4">
        <w:trPr>
          <w:cantSplit/>
        </w:trPr>
        <w:tc>
          <w:tcPr>
            <w:tcW w:w="270" w:type="dxa"/>
          </w:tcPr>
          <w:p w14:paraId="2C049E7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8413A1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95F56E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996589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07D0EC2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ou</w:t>
            </w:r>
          </w:p>
        </w:tc>
        <w:tc>
          <w:tcPr>
            <w:tcW w:w="542" w:type="dxa"/>
            <w:vAlign w:val="bottom"/>
          </w:tcPr>
          <w:p w14:paraId="74FF509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01C4210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C32DCF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75ED9487" w14:textId="77777777" w:rsidTr="00A244D4">
        <w:trPr>
          <w:cantSplit/>
        </w:trPr>
        <w:tc>
          <w:tcPr>
            <w:tcW w:w="270" w:type="dxa"/>
          </w:tcPr>
          <w:p w14:paraId="1252F8B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41C8EB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69C2DE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09A5AA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4C93863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528FC60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70AC547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E31C20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07A9D943" w14:textId="77777777" w:rsidTr="00A244D4">
        <w:trPr>
          <w:cantSplit/>
        </w:trPr>
        <w:tc>
          <w:tcPr>
            <w:tcW w:w="270" w:type="dxa"/>
          </w:tcPr>
          <w:p w14:paraId="3668074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FEB77D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7627A6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7FDC94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1E20AF0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712670, 714674, 711675, 733670</w:t>
            </w:r>
          </w:p>
        </w:tc>
        <w:tc>
          <w:tcPr>
            <w:tcW w:w="542" w:type="dxa"/>
            <w:vAlign w:val="bottom"/>
          </w:tcPr>
          <w:p w14:paraId="66E72C0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4D91FBB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47355A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022933DD" w14:textId="77777777" w:rsidTr="00A244D4">
        <w:trPr>
          <w:cantSplit/>
        </w:trPr>
        <w:tc>
          <w:tcPr>
            <w:tcW w:w="270" w:type="dxa"/>
          </w:tcPr>
          <w:p w14:paraId="1A00A0E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529954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750E36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53147C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4E9C6BB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61DC7EE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62FD4BB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A4DB51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38B794EA" w14:textId="77777777" w:rsidTr="00A244D4">
        <w:trPr>
          <w:cantSplit/>
        </w:trPr>
        <w:tc>
          <w:tcPr>
            <w:tcW w:w="270" w:type="dxa"/>
          </w:tcPr>
          <w:p w14:paraId="01B7461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F0942B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1514D3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70B974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52B7ABB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ou</w:t>
            </w:r>
          </w:p>
        </w:tc>
        <w:tc>
          <w:tcPr>
            <w:tcW w:w="542" w:type="dxa"/>
            <w:vAlign w:val="bottom"/>
          </w:tcPr>
          <w:p w14:paraId="6B43E11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261F76D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01DF7C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3476E6C1" w14:textId="77777777" w:rsidTr="00A244D4">
        <w:trPr>
          <w:cantSplit/>
        </w:trPr>
        <w:tc>
          <w:tcPr>
            <w:tcW w:w="270" w:type="dxa"/>
          </w:tcPr>
          <w:p w14:paraId="75D8A60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3655BC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27E3B2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FB035E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1611175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8B858F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4338D93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6F1C74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53878D7" w14:textId="77777777" w:rsidTr="00A244D4">
        <w:trPr>
          <w:cantSplit/>
        </w:trPr>
        <w:tc>
          <w:tcPr>
            <w:tcW w:w="270" w:type="dxa"/>
          </w:tcPr>
          <w:p w14:paraId="507F4C9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EAAD5F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AE0122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125CB7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61FC92B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712681, 714685, 711686, 733681</w:t>
            </w:r>
          </w:p>
        </w:tc>
        <w:tc>
          <w:tcPr>
            <w:tcW w:w="542" w:type="dxa"/>
            <w:vAlign w:val="bottom"/>
          </w:tcPr>
          <w:p w14:paraId="3196411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R</w:t>
            </w:r>
          </w:p>
        </w:tc>
        <w:tc>
          <w:tcPr>
            <w:tcW w:w="632" w:type="dxa"/>
            <w:vAlign w:val="bottom"/>
          </w:tcPr>
          <w:p w14:paraId="6C4AEBE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35</w:t>
            </w:r>
          </w:p>
        </w:tc>
        <w:tc>
          <w:tcPr>
            <w:tcW w:w="271" w:type="dxa"/>
            <w:vAlign w:val="bottom"/>
          </w:tcPr>
          <w:p w14:paraId="114A29F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r>
      <w:tr w:rsidR="005D235C" w:rsidRPr="00565A14" w14:paraId="526844CA" w14:textId="77777777" w:rsidTr="00A244D4">
        <w:trPr>
          <w:cantSplit/>
        </w:trPr>
        <w:tc>
          <w:tcPr>
            <w:tcW w:w="270" w:type="dxa"/>
          </w:tcPr>
          <w:p w14:paraId="4280ABF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D52171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14CD0E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AF812C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49F6223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28C10A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3B9C92B" w14:textId="77777777" w:rsidTr="00A244D4">
        <w:trPr>
          <w:cantSplit/>
        </w:trPr>
        <w:tc>
          <w:tcPr>
            <w:tcW w:w="270" w:type="dxa"/>
          </w:tcPr>
          <w:p w14:paraId="0523DCF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4BE0C99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9A1B7B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C119A8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6A613B7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en-GB"/>
              </w:rPr>
              <w:t>"A.R. 19.2.2008" (en vigueur 1.4.2008)</w:t>
            </w:r>
          </w:p>
        </w:tc>
        <w:tc>
          <w:tcPr>
            <w:tcW w:w="271" w:type="dxa"/>
            <w:vAlign w:val="bottom"/>
          </w:tcPr>
          <w:p w14:paraId="2F329CE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F36524A" w14:textId="77777777" w:rsidTr="00A244D4">
        <w:trPr>
          <w:cantSplit/>
        </w:trPr>
        <w:tc>
          <w:tcPr>
            <w:tcW w:w="270" w:type="dxa"/>
          </w:tcPr>
          <w:p w14:paraId="4967578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C94C46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23EB93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B5570F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67DB8DB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collective de traitement logopédique de quatre bénéficiaires au plus et d'une durée d'au moins 60 minutes, dénommée ci-après "séance collective d’au moins 60 minutes:</w:t>
            </w:r>
          </w:p>
        </w:tc>
        <w:tc>
          <w:tcPr>
            <w:tcW w:w="271" w:type="dxa"/>
            <w:vAlign w:val="bottom"/>
          </w:tcPr>
          <w:p w14:paraId="6CD8AB7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10ACB1A" w14:textId="77777777" w:rsidTr="00A244D4">
        <w:trPr>
          <w:cantSplit/>
        </w:trPr>
        <w:tc>
          <w:tcPr>
            <w:tcW w:w="270" w:type="dxa"/>
          </w:tcPr>
          <w:p w14:paraId="71FFAFE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90D2F8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9E42D0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1A00BD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43F2BD4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5253160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58817D0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AA5ADD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393040A3" w14:textId="77777777" w:rsidTr="00A244D4">
        <w:trPr>
          <w:cantSplit/>
        </w:trPr>
        <w:tc>
          <w:tcPr>
            <w:tcW w:w="270" w:type="dxa"/>
          </w:tcPr>
          <w:p w14:paraId="561E6EB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889A31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3428FF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B9890D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16F9CA8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712412, 718410, 723413, 725410</w:t>
            </w:r>
          </w:p>
        </w:tc>
        <w:tc>
          <w:tcPr>
            <w:tcW w:w="542" w:type="dxa"/>
            <w:vAlign w:val="bottom"/>
          </w:tcPr>
          <w:p w14:paraId="07DC350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25EC058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A9D8CD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3C489C16" w14:textId="77777777" w:rsidTr="00A244D4">
        <w:trPr>
          <w:cantSplit/>
        </w:trPr>
        <w:tc>
          <w:tcPr>
            <w:tcW w:w="270" w:type="dxa"/>
          </w:tcPr>
          <w:p w14:paraId="0B2C79B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4464CC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7FC4C5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5090AC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46EF737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6B2CBF9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2EBFFD1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65E575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3EAECA20" w14:textId="77777777" w:rsidTr="00A244D4">
        <w:trPr>
          <w:cantSplit/>
        </w:trPr>
        <w:tc>
          <w:tcPr>
            <w:tcW w:w="270" w:type="dxa"/>
          </w:tcPr>
          <w:p w14:paraId="4898D3C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A0166B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2CD4F4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966E20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2AFA303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ou</w:t>
            </w:r>
          </w:p>
        </w:tc>
        <w:tc>
          <w:tcPr>
            <w:tcW w:w="542" w:type="dxa"/>
            <w:vAlign w:val="bottom"/>
          </w:tcPr>
          <w:p w14:paraId="5B176EC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2D011A1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E51AEE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1023A77A" w14:textId="77777777" w:rsidTr="00A244D4">
        <w:trPr>
          <w:cantSplit/>
        </w:trPr>
        <w:tc>
          <w:tcPr>
            <w:tcW w:w="270" w:type="dxa"/>
          </w:tcPr>
          <w:p w14:paraId="528D060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72D945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AA1686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D2E651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17E84BE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5B52AD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523899D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071FDD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21DC33C" w14:textId="77777777" w:rsidTr="00A244D4">
        <w:trPr>
          <w:cantSplit/>
        </w:trPr>
        <w:tc>
          <w:tcPr>
            <w:tcW w:w="270" w:type="dxa"/>
          </w:tcPr>
          <w:p w14:paraId="42DCB7A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87E74A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64F307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77025B3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3071D94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712471, 718476, 723472, 725476</w:t>
            </w:r>
          </w:p>
        </w:tc>
        <w:tc>
          <w:tcPr>
            <w:tcW w:w="542" w:type="dxa"/>
            <w:vAlign w:val="bottom"/>
          </w:tcPr>
          <w:p w14:paraId="1AA8FDD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601DF4E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849CBD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1A83DFD8" w14:textId="77777777" w:rsidTr="00A244D4">
        <w:trPr>
          <w:cantSplit/>
        </w:trPr>
        <w:tc>
          <w:tcPr>
            <w:tcW w:w="270" w:type="dxa"/>
          </w:tcPr>
          <w:p w14:paraId="0AD79D4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CB892E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FE80B3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4034DB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2DCA492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465B39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0CA8625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2D1179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5D03DF23" w14:textId="77777777" w:rsidTr="00A244D4">
        <w:trPr>
          <w:cantSplit/>
        </w:trPr>
        <w:tc>
          <w:tcPr>
            <w:tcW w:w="270" w:type="dxa"/>
          </w:tcPr>
          <w:p w14:paraId="502F13F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91DFB4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E3D484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00BA1B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7946D67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ou</w:t>
            </w:r>
          </w:p>
        </w:tc>
        <w:tc>
          <w:tcPr>
            <w:tcW w:w="542" w:type="dxa"/>
            <w:vAlign w:val="bottom"/>
          </w:tcPr>
          <w:p w14:paraId="2D9EAB4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3B1CF1F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07AAB2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77B6042E" w14:textId="77777777" w:rsidTr="00A244D4">
        <w:trPr>
          <w:cantSplit/>
        </w:trPr>
        <w:tc>
          <w:tcPr>
            <w:tcW w:w="270" w:type="dxa"/>
          </w:tcPr>
          <w:p w14:paraId="78942CD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789EA6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0F1922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E81F41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1A7DAFC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62CC6F0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57CD542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B228E3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33111F0B" w14:textId="77777777" w:rsidTr="00A244D4">
        <w:trPr>
          <w:cantSplit/>
        </w:trPr>
        <w:tc>
          <w:tcPr>
            <w:tcW w:w="270" w:type="dxa"/>
          </w:tcPr>
          <w:p w14:paraId="1CCB47D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D8F783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404AF6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2C9C3D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116A8BD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712482, 718480, 723483, 725480</w:t>
            </w:r>
          </w:p>
        </w:tc>
        <w:tc>
          <w:tcPr>
            <w:tcW w:w="542" w:type="dxa"/>
            <w:vAlign w:val="bottom"/>
          </w:tcPr>
          <w:p w14:paraId="3F825E5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076A0DC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A9FE49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5761733A" w14:textId="77777777" w:rsidTr="00A244D4">
        <w:trPr>
          <w:cantSplit/>
        </w:trPr>
        <w:tc>
          <w:tcPr>
            <w:tcW w:w="270" w:type="dxa"/>
          </w:tcPr>
          <w:p w14:paraId="32E0A69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F63AE2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E1D941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FC81D5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2B1A4F4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B60F56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41B2F4E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96A8AF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51DFC61E" w14:textId="77777777" w:rsidTr="00A244D4">
        <w:trPr>
          <w:cantSplit/>
        </w:trPr>
        <w:tc>
          <w:tcPr>
            <w:tcW w:w="270" w:type="dxa"/>
          </w:tcPr>
          <w:p w14:paraId="508E67F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236434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6C07DA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1A1F8C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4DD15A7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par séance et par bénéficiaire</w:t>
            </w:r>
          </w:p>
        </w:tc>
        <w:tc>
          <w:tcPr>
            <w:tcW w:w="542" w:type="dxa"/>
            <w:vAlign w:val="bottom"/>
          </w:tcPr>
          <w:p w14:paraId="7389145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R</w:t>
            </w:r>
          </w:p>
        </w:tc>
        <w:tc>
          <w:tcPr>
            <w:tcW w:w="632" w:type="dxa"/>
            <w:vAlign w:val="bottom"/>
          </w:tcPr>
          <w:p w14:paraId="6CDF6BB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9</w:t>
            </w:r>
          </w:p>
        </w:tc>
        <w:tc>
          <w:tcPr>
            <w:tcW w:w="271" w:type="dxa"/>
            <w:vAlign w:val="bottom"/>
          </w:tcPr>
          <w:p w14:paraId="5234E27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r>
      <w:tr w:rsidR="005D235C" w:rsidRPr="00565A14" w14:paraId="7C40C771" w14:textId="77777777" w:rsidTr="00A244D4">
        <w:trPr>
          <w:cantSplit/>
        </w:trPr>
        <w:tc>
          <w:tcPr>
            <w:tcW w:w="270" w:type="dxa"/>
          </w:tcPr>
          <w:p w14:paraId="10C0482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B9D2FE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8427C3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9A3392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5145" w:type="dxa"/>
          </w:tcPr>
          <w:p w14:paraId="15D4160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vAlign w:val="bottom"/>
          </w:tcPr>
          <w:p w14:paraId="045D3534" w14:textId="77777777" w:rsidR="005D235C" w:rsidRPr="00565A14" w:rsidRDefault="005D235C" w:rsidP="005D235C">
            <w:pPr>
              <w:spacing w:after="0" w:line="240" w:lineRule="atLeast"/>
              <w:jc w:val="right"/>
              <w:rPr>
                <w:rFonts w:ascii="Times New Roman" w:eastAsia="Times New Roman" w:hAnsi="Times New Roman" w:cs="Times New Roman"/>
                <w:color w:val="0000FF"/>
                <w:sz w:val="20"/>
                <w:szCs w:val="20"/>
                <w:lang w:val="fr-FR"/>
              </w:rPr>
            </w:pPr>
          </w:p>
        </w:tc>
        <w:tc>
          <w:tcPr>
            <w:tcW w:w="632" w:type="dxa"/>
            <w:vAlign w:val="bottom"/>
          </w:tcPr>
          <w:p w14:paraId="06CEC3A4" w14:textId="77777777" w:rsidR="005D235C" w:rsidRPr="00565A14" w:rsidRDefault="005D235C" w:rsidP="005D235C">
            <w:pPr>
              <w:spacing w:after="0" w:line="240" w:lineRule="atLeast"/>
              <w:jc w:val="right"/>
              <w:rPr>
                <w:rFonts w:ascii="Times New Roman" w:eastAsia="Times New Roman" w:hAnsi="Times New Roman" w:cs="Times New Roman"/>
                <w:color w:val="0000FF"/>
                <w:sz w:val="20"/>
                <w:szCs w:val="20"/>
                <w:lang w:val="fr-FR"/>
              </w:rPr>
            </w:pPr>
          </w:p>
        </w:tc>
        <w:tc>
          <w:tcPr>
            <w:tcW w:w="271" w:type="dxa"/>
            <w:vAlign w:val="bottom"/>
          </w:tcPr>
          <w:p w14:paraId="4534237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9F43E59" w14:textId="77777777" w:rsidTr="00A244D4">
        <w:trPr>
          <w:cantSplit/>
        </w:trPr>
        <w:tc>
          <w:tcPr>
            <w:tcW w:w="270" w:type="dxa"/>
          </w:tcPr>
          <w:p w14:paraId="5C3043F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2AD508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DF7EC9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B3B4B1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5145" w:type="dxa"/>
          </w:tcPr>
          <w:p w14:paraId="2CBDB2F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w:t>
            </w:r>
          </w:p>
        </w:tc>
        <w:tc>
          <w:tcPr>
            <w:tcW w:w="542" w:type="dxa"/>
            <w:vAlign w:val="bottom"/>
          </w:tcPr>
          <w:p w14:paraId="0486708A" w14:textId="77777777" w:rsidR="005D235C" w:rsidRPr="00565A14" w:rsidRDefault="005D235C" w:rsidP="005D235C">
            <w:pPr>
              <w:spacing w:after="0" w:line="240" w:lineRule="atLeast"/>
              <w:jc w:val="right"/>
              <w:rPr>
                <w:rFonts w:ascii="Times New Roman" w:eastAsia="Times New Roman" w:hAnsi="Times New Roman" w:cs="Times New Roman"/>
                <w:color w:val="0000FF"/>
                <w:sz w:val="20"/>
                <w:szCs w:val="20"/>
                <w:lang w:val="fr-FR"/>
              </w:rPr>
            </w:pPr>
          </w:p>
        </w:tc>
        <w:tc>
          <w:tcPr>
            <w:tcW w:w="632" w:type="dxa"/>
            <w:vAlign w:val="bottom"/>
          </w:tcPr>
          <w:p w14:paraId="34981F52" w14:textId="77777777" w:rsidR="005D235C" w:rsidRPr="00565A14" w:rsidRDefault="005D235C" w:rsidP="005D235C">
            <w:pPr>
              <w:spacing w:after="0" w:line="240" w:lineRule="atLeast"/>
              <w:jc w:val="right"/>
              <w:rPr>
                <w:rFonts w:ascii="Times New Roman" w:eastAsia="Times New Roman" w:hAnsi="Times New Roman" w:cs="Times New Roman"/>
                <w:color w:val="0000FF"/>
                <w:sz w:val="20"/>
                <w:szCs w:val="20"/>
                <w:lang w:val="fr-FR"/>
              </w:rPr>
            </w:pPr>
          </w:p>
        </w:tc>
        <w:tc>
          <w:tcPr>
            <w:tcW w:w="271" w:type="dxa"/>
            <w:vAlign w:val="bottom"/>
          </w:tcPr>
          <w:p w14:paraId="4AF667A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BA6B8D8" w14:textId="77777777" w:rsidTr="00A244D4">
        <w:trPr>
          <w:cantSplit/>
        </w:trPr>
        <w:tc>
          <w:tcPr>
            <w:tcW w:w="270" w:type="dxa"/>
          </w:tcPr>
          <w:p w14:paraId="5A08C8C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1E0A679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034A64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EDCDCB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0A0D602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individuelle de guidance parentale, d'une durée d'au moins 60 minutes, au cabinet du logopède et en l'absence du patient</w:t>
            </w:r>
          </w:p>
        </w:tc>
        <w:tc>
          <w:tcPr>
            <w:tcW w:w="271" w:type="dxa"/>
            <w:vAlign w:val="bottom"/>
          </w:tcPr>
          <w:p w14:paraId="3E2DBC8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BD367E" w14:paraId="6F138928" w14:textId="77777777" w:rsidTr="00A244D4">
        <w:trPr>
          <w:cantSplit/>
        </w:trPr>
        <w:tc>
          <w:tcPr>
            <w:tcW w:w="270" w:type="dxa"/>
          </w:tcPr>
          <w:p w14:paraId="460E37F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2A8513F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E5B7E1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700006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461C726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C5D53A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335EE1A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A04393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565A14" w14:paraId="1912BEEA" w14:textId="77777777" w:rsidTr="00A244D4">
        <w:trPr>
          <w:cantSplit/>
        </w:trPr>
        <w:tc>
          <w:tcPr>
            <w:tcW w:w="270" w:type="dxa"/>
          </w:tcPr>
          <w:p w14:paraId="5B81BAB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1AE5E49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07E447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715BFD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686D1B1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711012, 711115, 711211, 712014, 712110, 712213</w:t>
            </w:r>
          </w:p>
        </w:tc>
        <w:tc>
          <w:tcPr>
            <w:tcW w:w="542" w:type="dxa"/>
            <w:vAlign w:val="bottom"/>
          </w:tcPr>
          <w:p w14:paraId="3CB5C02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R</w:t>
            </w:r>
          </w:p>
        </w:tc>
        <w:tc>
          <w:tcPr>
            <w:tcW w:w="632" w:type="dxa"/>
            <w:vAlign w:val="bottom"/>
          </w:tcPr>
          <w:p w14:paraId="2399522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35</w:t>
            </w:r>
          </w:p>
        </w:tc>
        <w:tc>
          <w:tcPr>
            <w:tcW w:w="271" w:type="dxa"/>
            <w:vAlign w:val="bottom"/>
          </w:tcPr>
          <w:p w14:paraId="4BF1DF5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r>
      <w:tr w:rsidR="005D235C" w:rsidRPr="00565A14" w14:paraId="4CB5941C" w14:textId="77777777" w:rsidTr="00A244D4">
        <w:trPr>
          <w:cantSplit/>
        </w:trPr>
        <w:tc>
          <w:tcPr>
            <w:tcW w:w="270" w:type="dxa"/>
          </w:tcPr>
          <w:p w14:paraId="7F32DF7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5DB3A48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FBAE5C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00D888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323BE50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ECE480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0AAD685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988B5D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BD367E" w14:paraId="175A6464" w14:textId="77777777" w:rsidTr="00A244D4">
        <w:trPr>
          <w:cantSplit/>
        </w:trPr>
        <w:tc>
          <w:tcPr>
            <w:tcW w:w="270" w:type="dxa"/>
          </w:tcPr>
          <w:p w14:paraId="6CFFD22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D2F310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678152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7CF996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23D25BE"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 + "A.R. 8.2.2023" (en vigueur 1.5.2023)</w:t>
            </w:r>
          </w:p>
        </w:tc>
        <w:tc>
          <w:tcPr>
            <w:tcW w:w="271" w:type="dxa"/>
            <w:vAlign w:val="bottom"/>
          </w:tcPr>
          <w:p w14:paraId="7EDDA04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B5BE243" w14:textId="77777777" w:rsidTr="00A244D4">
        <w:trPr>
          <w:cantSplit/>
        </w:trPr>
        <w:tc>
          <w:tcPr>
            <w:tcW w:w="270" w:type="dxa"/>
          </w:tcPr>
          <w:p w14:paraId="01CA1B5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bookmarkStart w:id="0" w:name="_Hlk130211396"/>
          </w:p>
        </w:tc>
        <w:tc>
          <w:tcPr>
            <w:tcW w:w="542" w:type="dxa"/>
          </w:tcPr>
          <w:p w14:paraId="41875EE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150814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87CB54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3343EE0B" w14:textId="77777777" w:rsidR="005D235C" w:rsidRPr="00565A14" w:rsidRDefault="005D235C" w:rsidP="005D235C">
            <w:pPr>
              <w:spacing w:after="0" w:line="240" w:lineRule="atLeast"/>
              <w:jc w:val="both"/>
              <w:rPr>
                <w:rFonts w:ascii="Arial" w:eastAsia="Times New Roman" w:hAnsi="Arial" w:cs="Times New Roman"/>
                <w:color w:val="0000FF"/>
                <w:sz w:val="20"/>
                <w:szCs w:val="20"/>
                <w:highlight w:val="yellow"/>
                <w:lang w:val="fr-FR"/>
              </w:rPr>
            </w:pPr>
            <w:r w:rsidRPr="00565A14">
              <w:rPr>
                <w:rFonts w:ascii="Arial" w:eastAsia="Times New Roman" w:hAnsi="Arial" w:cs="Times New Roman"/>
                <w:color w:val="0000FF"/>
                <w:sz w:val="20"/>
                <w:szCs w:val="20"/>
                <w:lang w:val="fr-FR"/>
              </w:rPr>
              <w:t>"Séance collective de guidance parentale d’une durée d’au moins 90 minutes, par type de trouble, pour trois, quatre, cinq ou six couples de parents, au cabinet du logopède et en l’absence du patient</w:t>
            </w:r>
          </w:p>
        </w:tc>
        <w:tc>
          <w:tcPr>
            <w:tcW w:w="271" w:type="dxa"/>
            <w:vAlign w:val="bottom"/>
          </w:tcPr>
          <w:p w14:paraId="500FDB46" w14:textId="77777777" w:rsidR="005D235C" w:rsidRPr="00565A14" w:rsidRDefault="005D235C" w:rsidP="005D235C">
            <w:pPr>
              <w:spacing w:after="0" w:line="240" w:lineRule="atLeast"/>
              <w:jc w:val="both"/>
              <w:rPr>
                <w:rFonts w:ascii="Arial" w:eastAsia="Times New Roman" w:hAnsi="Arial" w:cs="Times New Roman"/>
                <w:color w:val="0000FF"/>
                <w:sz w:val="20"/>
                <w:szCs w:val="20"/>
                <w:highlight w:val="yellow"/>
                <w:lang w:val="fr-FR"/>
              </w:rPr>
            </w:pPr>
          </w:p>
        </w:tc>
      </w:tr>
      <w:tr w:rsidR="005D235C" w:rsidRPr="00BD367E" w14:paraId="75D00E08" w14:textId="77777777" w:rsidTr="00A244D4">
        <w:trPr>
          <w:cantSplit/>
        </w:trPr>
        <w:tc>
          <w:tcPr>
            <w:tcW w:w="270" w:type="dxa"/>
          </w:tcPr>
          <w:p w14:paraId="5F03ED9E" w14:textId="77777777" w:rsidR="005D235C" w:rsidRPr="00565A14" w:rsidRDefault="005D235C" w:rsidP="005D235C">
            <w:pPr>
              <w:spacing w:after="0" w:line="240" w:lineRule="atLeast"/>
              <w:jc w:val="both"/>
              <w:rPr>
                <w:rFonts w:ascii="Arial" w:eastAsia="Times New Roman" w:hAnsi="Arial" w:cs="Times New Roman"/>
                <w:color w:val="0000FF"/>
                <w:sz w:val="20"/>
                <w:szCs w:val="20"/>
                <w:highlight w:val="yellow"/>
                <w:lang w:val="fr-FR"/>
              </w:rPr>
            </w:pPr>
          </w:p>
        </w:tc>
        <w:tc>
          <w:tcPr>
            <w:tcW w:w="542" w:type="dxa"/>
          </w:tcPr>
          <w:p w14:paraId="34BFB8F7" w14:textId="77777777" w:rsidR="005D235C" w:rsidRPr="00565A14" w:rsidRDefault="005D235C" w:rsidP="005D235C">
            <w:pPr>
              <w:spacing w:after="0" w:line="240" w:lineRule="atLeast"/>
              <w:jc w:val="both"/>
              <w:rPr>
                <w:rFonts w:ascii="Arial" w:eastAsia="Times New Roman" w:hAnsi="Arial" w:cs="Times New Roman"/>
                <w:color w:val="0000FF"/>
                <w:sz w:val="20"/>
                <w:szCs w:val="20"/>
                <w:highlight w:val="yellow"/>
                <w:lang w:val="fr-FR"/>
              </w:rPr>
            </w:pPr>
          </w:p>
        </w:tc>
        <w:tc>
          <w:tcPr>
            <w:tcW w:w="812" w:type="dxa"/>
          </w:tcPr>
          <w:p w14:paraId="3A27AB28" w14:textId="77777777" w:rsidR="005D235C" w:rsidRPr="00565A14" w:rsidRDefault="005D235C" w:rsidP="005D235C">
            <w:pPr>
              <w:spacing w:after="0" w:line="240" w:lineRule="atLeast"/>
              <w:jc w:val="both"/>
              <w:rPr>
                <w:rFonts w:ascii="Arial" w:eastAsia="Times New Roman" w:hAnsi="Arial" w:cs="Times New Roman"/>
                <w:color w:val="0000FF"/>
                <w:sz w:val="20"/>
                <w:szCs w:val="20"/>
                <w:highlight w:val="yellow"/>
                <w:lang w:val="fr-FR"/>
              </w:rPr>
            </w:pPr>
          </w:p>
        </w:tc>
        <w:tc>
          <w:tcPr>
            <w:tcW w:w="812" w:type="dxa"/>
          </w:tcPr>
          <w:p w14:paraId="1EDDE5B1" w14:textId="77777777" w:rsidR="005D235C" w:rsidRPr="00565A14" w:rsidRDefault="005D235C" w:rsidP="005D235C">
            <w:pPr>
              <w:spacing w:after="0" w:line="240" w:lineRule="atLeast"/>
              <w:jc w:val="both"/>
              <w:rPr>
                <w:rFonts w:ascii="Arial" w:eastAsia="Times New Roman" w:hAnsi="Arial" w:cs="Times New Roman"/>
                <w:color w:val="0000FF"/>
                <w:sz w:val="20"/>
                <w:szCs w:val="20"/>
                <w:highlight w:val="yellow"/>
                <w:lang w:val="fr-FR"/>
              </w:rPr>
            </w:pPr>
          </w:p>
        </w:tc>
        <w:tc>
          <w:tcPr>
            <w:tcW w:w="5145" w:type="dxa"/>
          </w:tcPr>
          <w:p w14:paraId="41C167B4" w14:textId="77777777" w:rsidR="005D235C" w:rsidRPr="00565A14" w:rsidRDefault="005D235C" w:rsidP="005D235C">
            <w:pPr>
              <w:spacing w:after="0" w:line="240" w:lineRule="atLeast"/>
              <w:jc w:val="both"/>
              <w:rPr>
                <w:rFonts w:ascii="Arial" w:eastAsia="Times New Roman" w:hAnsi="Arial" w:cs="Times New Roman"/>
                <w:color w:val="0000FF"/>
                <w:sz w:val="20"/>
                <w:szCs w:val="20"/>
                <w:highlight w:val="yellow"/>
                <w:lang w:val="fr-FR"/>
              </w:rPr>
            </w:pPr>
          </w:p>
        </w:tc>
        <w:tc>
          <w:tcPr>
            <w:tcW w:w="542" w:type="dxa"/>
            <w:vAlign w:val="bottom"/>
          </w:tcPr>
          <w:p w14:paraId="33B44B45" w14:textId="77777777" w:rsidR="005D235C" w:rsidRPr="00565A14" w:rsidRDefault="005D235C" w:rsidP="005D235C">
            <w:pPr>
              <w:spacing w:after="0" w:line="240" w:lineRule="atLeast"/>
              <w:jc w:val="both"/>
              <w:rPr>
                <w:rFonts w:ascii="Arial" w:eastAsia="Times New Roman" w:hAnsi="Arial" w:cs="Times New Roman"/>
                <w:color w:val="0000FF"/>
                <w:sz w:val="20"/>
                <w:szCs w:val="20"/>
                <w:highlight w:val="yellow"/>
                <w:lang w:val="fr-FR"/>
              </w:rPr>
            </w:pPr>
          </w:p>
        </w:tc>
        <w:tc>
          <w:tcPr>
            <w:tcW w:w="632" w:type="dxa"/>
            <w:vAlign w:val="bottom"/>
          </w:tcPr>
          <w:p w14:paraId="26B8589B" w14:textId="77777777" w:rsidR="005D235C" w:rsidRPr="00565A14" w:rsidRDefault="005D235C" w:rsidP="005D235C">
            <w:pPr>
              <w:spacing w:after="0" w:line="240" w:lineRule="atLeast"/>
              <w:jc w:val="both"/>
              <w:rPr>
                <w:rFonts w:ascii="Arial" w:eastAsia="Times New Roman" w:hAnsi="Arial" w:cs="Times New Roman"/>
                <w:color w:val="0000FF"/>
                <w:sz w:val="20"/>
                <w:szCs w:val="20"/>
                <w:highlight w:val="yellow"/>
                <w:lang w:val="fr-FR"/>
              </w:rPr>
            </w:pPr>
          </w:p>
        </w:tc>
        <w:tc>
          <w:tcPr>
            <w:tcW w:w="271" w:type="dxa"/>
            <w:vAlign w:val="bottom"/>
          </w:tcPr>
          <w:p w14:paraId="092BF12D" w14:textId="77777777" w:rsidR="005D235C" w:rsidRPr="00565A14" w:rsidRDefault="005D235C" w:rsidP="005D235C">
            <w:pPr>
              <w:spacing w:after="0" w:line="240" w:lineRule="atLeast"/>
              <w:jc w:val="both"/>
              <w:rPr>
                <w:rFonts w:ascii="Arial" w:eastAsia="Times New Roman" w:hAnsi="Arial" w:cs="Times New Roman"/>
                <w:color w:val="0000FF"/>
                <w:sz w:val="20"/>
                <w:szCs w:val="20"/>
                <w:highlight w:val="yellow"/>
                <w:lang w:val="fr-FR"/>
              </w:rPr>
            </w:pPr>
          </w:p>
        </w:tc>
      </w:tr>
      <w:tr w:rsidR="005D235C" w:rsidRPr="00565A14" w14:paraId="7AA6DB22" w14:textId="77777777" w:rsidTr="00A244D4">
        <w:trPr>
          <w:cantSplit/>
        </w:trPr>
        <w:tc>
          <w:tcPr>
            <w:tcW w:w="270" w:type="dxa"/>
          </w:tcPr>
          <w:p w14:paraId="49B73C1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15885F6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BC186C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A5B6FC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60DB308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713016, 713112, 713215, 714011, 714114, 714210</w:t>
            </w:r>
          </w:p>
        </w:tc>
        <w:tc>
          <w:tcPr>
            <w:tcW w:w="542" w:type="dxa"/>
            <w:vAlign w:val="bottom"/>
          </w:tcPr>
          <w:p w14:paraId="53E2919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R</w:t>
            </w:r>
          </w:p>
        </w:tc>
        <w:tc>
          <w:tcPr>
            <w:tcW w:w="632" w:type="dxa"/>
            <w:vAlign w:val="bottom"/>
          </w:tcPr>
          <w:p w14:paraId="35F7940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15</w:t>
            </w:r>
          </w:p>
        </w:tc>
        <w:tc>
          <w:tcPr>
            <w:tcW w:w="271" w:type="dxa"/>
            <w:vAlign w:val="bottom"/>
          </w:tcPr>
          <w:p w14:paraId="75F6083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565A14" w14:paraId="7BF24D51" w14:textId="77777777" w:rsidTr="00A244D4">
        <w:trPr>
          <w:cantSplit/>
        </w:trPr>
        <w:tc>
          <w:tcPr>
            <w:tcW w:w="270" w:type="dxa"/>
          </w:tcPr>
          <w:p w14:paraId="6E31929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7ED0E88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F75FFE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CE8026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4BB2464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113EBF2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2F37045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CAE760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BD367E" w14:paraId="3ABC1B83" w14:textId="77777777" w:rsidTr="00A244D4">
        <w:trPr>
          <w:cantSplit/>
        </w:trPr>
        <w:tc>
          <w:tcPr>
            <w:tcW w:w="270" w:type="dxa"/>
          </w:tcPr>
          <w:p w14:paraId="198D22E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5681935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3FF82F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C504DA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6FC0705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par séance et par bénéficiaire ;</w:t>
            </w:r>
            <w:r w:rsidRPr="00565A14">
              <w:rPr>
                <w:rFonts w:ascii="Times New Roman" w:eastAsia="Times New Roman" w:hAnsi="Times New Roman" w:cs="Times New Roman"/>
                <w:sz w:val="20"/>
                <w:szCs w:val="20"/>
                <w:lang w:val="fr-FR"/>
              </w:rPr>
              <w:t xml:space="preserve"> </w:t>
            </w:r>
            <w:r w:rsidRPr="00565A14">
              <w:rPr>
                <w:rFonts w:ascii="Arial" w:eastAsia="Times New Roman" w:hAnsi="Arial" w:cs="Times New Roman"/>
                <w:color w:val="0000FF"/>
                <w:sz w:val="20"/>
                <w:szCs w:val="20"/>
                <w:lang w:val="fr-FR"/>
              </w:rPr>
              <w:t>"</w:t>
            </w:r>
          </w:p>
        </w:tc>
        <w:tc>
          <w:tcPr>
            <w:tcW w:w="542" w:type="dxa"/>
            <w:vAlign w:val="bottom"/>
          </w:tcPr>
          <w:p w14:paraId="44A27D9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28B7F3E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415932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bookmarkEnd w:id="0"/>
      <w:tr w:rsidR="005D235C" w:rsidRPr="00BD367E" w14:paraId="790A5AD1" w14:textId="77777777" w:rsidTr="00A244D4">
        <w:trPr>
          <w:cantSplit/>
        </w:trPr>
        <w:tc>
          <w:tcPr>
            <w:tcW w:w="270" w:type="dxa"/>
          </w:tcPr>
          <w:p w14:paraId="5D78353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679EB43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E75242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7EF9F65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566D3F1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819AE5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4C41414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E72113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565A14" w14:paraId="26B1DB6F" w14:textId="77777777" w:rsidTr="00A244D4">
        <w:trPr>
          <w:cantSplit/>
        </w:trPr>
        <w:tc>
          <w:tcPr>
            <w:tcW w:w="270" w:type="dxa"/>
          </w:tcPr>
          <w:p w14:paraId="1D4AF1D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F2CD74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64C1A5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09B10A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5145" w:type="dxa"/>
          </w:tcPr>
          <w:p w14:paraId="17DAFEC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w:t>
            </w:r>
          </w:p>
        </w:tc>
        <w:tc>
          <w:tcPr>
            <w:tcW w:w="542" w:type="dxa"/>
            <w:vAlign w:val="bottom"/>
          </w:tcPr>
          <w:p w14:paraId="476E15C1" w14:textId="77777777" w:rsidR="005D235C" w:rsidRPr="00565A14" w:rsidRDefault="005D235C" w:rsidP="005D235C">
            <w:pPr>
              <w:spacing w:after="0" w:line="240" w:lineRule="atLeast"/>
              <w:jc w:val="right"/>
              <w:rPr>
                <w:rFonts w:ascii="Times New Roman" w:eastAsia="Times New Roman" w:hAnsi="Times New Roman" w:cs="Times New Roman"/>
                <w:color w:val="0000FF"/>
                <w:sz w:val="20"/>
                <w:szCs w:val="20"/>
                <w:lang w:val="fr-FR"/>
              </w:rPr>
            </w:pPr>
          </w:p>
        </w:tc>
        <w:tc>
          <w:tcPr>
            <w:tcW w:w="632" w:type="dxa"/>
            <w:vAlign w:val="bottom"/>
          </w:tcPr>
          <w:p w14:paraId="65455CAF" w14:textId="77777777" w:rsidR="005D235C" w:rsidRPr="00565A14" w:rsidRDefault="005D235C" w:rsidP="005D235C">
            <w:pPr>
              <w:spacing w:after="0" w:line="240" w:lineRule="atLeast"/>
              <w:jc w:val="right"/>
              <w:rPr>
                <w:rFonts w:ascii="Times New Roman" w:eastAsia="Times New Roman" w:hAnsi="Times New Roman" w:cs="Times New Roman"/>
                <w:color w:val="0000FF"/>
                <w:sz w:val="20"/>
                <w:szCs w:val="20"/>
                <w:lang w:val="fr-FR"/>
              </w:rPr>
            </w:pPr>
          </w:p>
        </w:tc>
        <w:tc>
          <w:tcPr>
            <w:tcW w:w="271" w:type="dxa"/>
            <w:vAlign w:val="bottom"/>
          </w:tcPr>
          <w:p w14:paraId="3101A20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CFE23C4" w14:textId="77777777" w:rsidTr="00A244D4">
        <w:trPr>
          <w:cantSplit/>
        </w:trPr>
        <w:tc>
          <w:tcPr>
            <w:tcW w:w="270" w:type="dxa"/>
          </w:tcPr>
          <w:p w14:paraId="103BF29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66D6465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555A6B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1E980E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760360F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"La guidance parentale consiste à enseigner aux personnes chargées de l’éducation d’un enfant, ci-après dénommées "couples de parents" (à l’exclusion du personnel enseignant), des stratégies spécifiques d’interventions ciblées pour soutenir et augmenter l’efficacité du traitement logopédique de l’enfant"</w:t>
            </w:r>
          </w:p>
        </w:tc>
        <w:tc>
          <w:tcPr>
            <w:tcW w:w="271" w:type="dxa"/>
            <w:vAlign w:val="bottom"/>
          </w:tcPr>
          <w:p w14:paraId="7AAB699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BD367E" w14:paraId="4439C900" w14:textId="77777777" w:rsidTr="00A244D4">
        <w:trPr>
          <w:cantSplit/>
        </w:trPr>
        <w:tc>
          <w:tcPr>
            <w:tcW w:w="270" w:type="dxa"/>
          </w:tcPr>
          <w:p w14:paraId="5CAED75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3A87125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AD7A49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DD220E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3145151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245C3E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09786A0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B8764F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565A14" w14:paraId="509EF614" w14:textId="77777777" w:rsidTr="00A244D4">
        <w:trPr>
          <w:cantSplit/>
        </w:trPr>
        <w:tc>
          <w:tcPr>
            <w:tcW w:w="270" w:type="dxa"/>
          </w:tcPr>
          <w:p w14:paraId="77E0DA5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825378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6D06D6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5018160"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FR"/>
              </w:rPr>
            </w:pPr>
          </w:p>
        </w:tc>
        <w:tc>
          <w:tcPr>
            <w:tcW w:w="5145" w:type="dxa"/>
          </w:tcPr>
          <w:p w14:paraId="35CD16DE"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542" w:type="dxa"/>
            <w:vAlign w:val="bottom"/>
          </w:tcPr>
          <w:p w14:paraId="17F3181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63EF20B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67C6CC7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39B44564" w14:textId="77777777" w:rsidTr="00A244D4">
        <w:trPr>
          <w:cantSplit/>
        </w:trPr>
        <w:tc>
          <w:tcPr>
            <w:tcW w:w="270" w:type="dxa"/>
          </w:tcPr>
          <w:p w14:paraId="7D5338F9"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7CBDB53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14DF176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4D921C2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94E7AB9"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b/>
                <w:color w:val="0000FF"/>
                <w:sz w:val="20"/>
                <w:szCs w:val="20"/>
                <w:lang w:val="fr-FR"/>
              </w:rPr>
              <w:t>"§ 2.</w:t>
            </w:r>
            <w:r w:rsidRPr="00565A14">
              <w:rPr>
                <w:rFonts w:ascii="Arial" w:eastAsia="Times New Roman" w:hAnsi="Arial" w:cs="Times New Roman"/>
                <w:color w:val="0000FF"/>
                <w:sz w:val="20"/>
                <w:szCs w:val="20"/>
                <w:lang w:val="fr-FR"/>
              </w:rPr>
              <w:t xml:space="preserve"> Sans préjudice des dispositions du § 3, l’intervention de l’assurance peut être accordée pour autant que le traitement puisse apporter une amélioration des troubles:</w:t>
            </w:r>
            <w:r w:rsidRPr="00565A14">
              <w:rPr>
                <w:rFonts w:ascii="Times New Roman" w:eastAsia="Times New Roman" w:hAnsi="Times New Roman" w:cs="Times New Roman"/>
                <w:sz w:val="20"/>
                <w:szCs w:val="20"/>
                <w:lang w:val="fr-FR"/>
              </w:rPr>
              <w:t xml:space="preserve"> </w:t>
            </w:r>
            <w:r w:rsidRPr="00565A14">
              <w:rPr>
                <w:rFonts w:ascii="Arial" w:eastAsia="Times New Roman" w:hAnsi="Arial" w:cs="Times New Roman"/>
                <w:color w:val="0000FF"/>
                <w:sz w:val="20"/>
                <w:szCs w:val="20"/>
                <w:lang w:val="fr-FR"/>
              </w:rPr>
              <w:t>"</w:t>
            </w:r>
          </w:p>
        </w:tc>
        <w:tc>
          <w:tcPr>
            <w:tcW w:w="271" w:type="dxa"/>
            <w:vAlign w:val="bottom"/>
          </w:tcPr>
          <w:p w14:paraId="52C70FC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40EE70F" w14:textId="77777777" w:rsidTr="00A244D4">
        <w:trPr>
          <w:cantSplit/>
        </w:trPr>
        <w:tc>
          <w:tcPr>
            <w:tcW w:w="270" w:type="dxa"/>
          </w:tcPr>
          <w:p w14:paraId="53D6E4D8"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7616124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47C8FA0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042CA14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3F35011B" w14:textId="77777777" w:rsidR="005D235C" w:rsidRPr="00565A14" w:rsidRDefault="005D235C" w:rsidP="005D235C">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6F78457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37000E1" w14:textId="77777777" w:rsidTr="00A244D4">
        <w:trPr>
          <w:cantSplit/>
        </w:trPr>
        <w:tc>
          <w:tcPr>
            <w:tcW w:w="270" w:type="dxa"/>
          </w:tcPr>
          <w:p w14:paraId="7AC3270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BBE20A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7F65A3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0EEC8E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39DAA6B" w14:textId="3F66C605" w:rsidR="005D235C" w:rsidRPr="0090254E" w:rsidRDefault="005D235C" w:rsidP="005D235C">
            <w:pPr>
              <w:spacing w:after="0" w:line="240" w:lineRule="atLeast"/>
              <w:jc w:val="both"/>
              <w:rPr>
                <w:rFonts w:ascii="Arial" w:eastAsia="Times New Roman" w:hAnsi="Arial" w:cs="Times New Roman"/>
                <w:b/>
                <w:color w:val="0000FF"/>
                <w:sz w:val="20"/>
                <w:szCs w:val="20"/>
                <w:lang w:val="fr-FR"/>
              </w:rPr>
            </w:pPr>
            <w:r w:rsidRPr="0090254E">
              <w:rPr>
                <w:rFonts w:ascii="Arial" w:eastAsia="Times New Roman" w:hAnsi="Arial" w:cs="Times New Roman"/>
                <w:i/>
                <w:color w:val="0000FF"/>
                <w:sz w:val="18"/>
                <w:szCs w:val="20"/>
                <w:lang w:val="fr-BE"/>
              </w:rPr>
              <w:t>"A.R. 15.5.2003" (en vigueur 1.6.2003) + "A.R. 4.7.2013" (en vigueur 1.9.2013) + "A.R. 8.2.2023" (en vigueur 1.5.2023)</w:t>
            </w:r>
          </w:p>
        </w:tc>
        <w:tc>
          <w:tcPr>
            <w:tcW w:w="271" w:type="dxa"/>
            <w:vAlign w:val="bottom"/>
          </w:tcPr>
          <w:p w14:paraId="329FB1A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8648E16" w14:textId="77777777" w:rsidTr="00A244D4">
        <w:trPr>
          <w:cantSplit/>
        </w:trPr>
        <w:tc>
          <w:tcPr>
            <w:tcW w:w="270" w:type="dxa"/>
          </w:tcPr>
          <w:p w14:paraId="6ADE991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bookmarkStart w:id="1" w:name="_Hlk130211579"/>
          </w:p>
        </w:tc>
        <w:tc>
          <w:tcPr>
            <w:tcW w:w="542" w:type="dxa"/>
          </w:tcPr>
          <w:p w14:paraId="78A31F8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4FC7B4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512C79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C7F8914"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 xml:space="preserve">"a) </w:t>
            </w:r>
            <w:r w:rsidRPr="00565A14">
              <w:rPr>
                <w:rFonts w:ascii="Arial" w:eastAsia="Times New Roman" w:hAnsi="Arial" w:cs="Arial"/>
                <w:color w:val="0000FF"/>
                <w:spacing w:val="-3"/>
                <w:sz w:val="20"/>
                <w:szCs w:val="20"/>
                <w:lang w:val="fr-BE"/>
              </w:rPr>
              <w:t>au bénéficiaire qui présente des troubles du langage oral et/ou de la parole qui constituent un obstacle dans la poursuite :</w:t>
            </w:r>
            <w:r w:rsidRPr="00565A14">
              <w:rPr>
                <w:rFonts w:ascii="Times New Roman" w:eastAsia="Times New Roman" w:hAnsi="Times New Roman" w:cs="Times New Roman"/>
                <w:sz w:val="20"/>
                <w:szCs w:val="20"/>
                <w:lang w:val="fr-FR"/>
              </w:rPr>
              <w:t xml:space="preserve"> </w:t>
            </w:r>
            <w:r w:rsidRPr="00565A14">
              <w:rPr>
                <w:rFonts w:ascii="Arial" w:eastAsia="Times New Roman" w:hAnsi="Arial" w:cs="Arial"/>
                <w:color w:val="0000FF"/>
                <w:spacing w:val="-3"/>
                <w:sz w:val="20"/>
                <w:szCs w:val="20"/>
                <w:lang w:val="fr-BE"/>
              </w:rPr>
              <w:t>"</w:t>
            </w:r>
          </w:p>
        </w:tc>
        <w:tc>
          <w:tcPr>
            <w:tcW w:w="271" w:type="dxa"/>
            <w:vAlign w:val="bottom"/>
          </w:tcPr>
          <w:p w14:paraId="03BA97F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bookmarkEnd w:id="1"/>
      <w:tr w:rsidR="005D235C" w:rsidRPr="00BD367E" w14:paraId="2A733FDB" w14:textId="77777777" w:rsidTr="00A244D4">
        <w:trPr>
          <w:cantSplit/>
        </w:trPr>
        <w:tc>
          <w:tcPr>
            <w:tcW w:w="270" w:type="dxa"/>
          </w:tcPr>
          <w:p w14:paraId="34ABB40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A26B98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AA7437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DD4B9A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4E3DC3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484170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594E31B3" w14:textId="77777777" w:rsidTr="00A244D4">
        <w:trPr>
          <w:cantSplit/>
        </w:trPr>
        <w:tc>
          <w:tcPr>
            <w:tcW w:w="270" w:type="dxa"/>
          </w:tcPr>
          <w:p w14:paraId="343027E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6786D1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4FCE0F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44F61FC"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FR"/>
              </w:rPr>
            </w:pPr>
          </w:p>
        </w:tc>
        <w:tc>
          <w:tcPr>
            <w:tcW w:w="5145" w:type="dxa"/>
          </w:tcPr>
          <w:p w14:paraId="646EDCDB"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542" w:type="dxa"/>
            <w:vAlign w:val="bottom"/>
          </w:tcPr>
          <w:p w14:paraId="0C1BB55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1E09C20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77642E3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13754822" w14:textId="77777777" w:rsidTr="00A244D4">
        <w:trPr>
          <w:cantSplit/>
        </w:trPr>
        <w:tc>
          <w:tcPr>
            <w:tcW w:w="270" w:type="dxa"/>
          </w:tcPr>
          <w:p w14:paraId="27D5769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332910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5F1EEF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D6A440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0C01AB4"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"1° d'une profession qui l'assujettit soit à la sécurité sociale des salariés, soit au statut social des travailleurs indépendants; les demandeurs d'emploi sont assimilés à cette catégorie de bénéficiaires;</w:t>
            </w:r>
          </w:p>
        </w:tc>
        <w:tc>
          <w:tcPr>
            <w:tcW w:w="271" w:type="dxa"/>
            <w:vAlign w:val="bottom"/>
          </w:tcPr>
          <w:p w14:paraId="44CD4FA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680DC80" w14:textId="77777777" w:rsidTr="00A244D4">
        <w:trPr>
          <w:cantSplit/>
        </w:trPr>
        <w:tc>
          <w:tcPr>
            <w:tcW w:w="270" w:type="dxa"/>
          </w:tcPr>
          <w:p w14:paraId="155CF60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A5639F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8F9812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6DCB49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C0A107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926F48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80F78B5" w14:textId="77777777" w:rsidTr="00A244D4">
        <w:trPr>
          <w:cantSplit/>
        </w:trPr>
        <w:tc>
          <w:tcPr>
            <w:tcW w:w="270" w:type="dxa"/>
          </w:tcPr>
          <w:p w14:paraId="2898107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CBB6EC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D95BD2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487755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BAD462C"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2° d'une rééducation professionnelle admise par le Collège des médecins-directeurs;"</w:t>
            </w:r>
          </w:p>
        </w:tc>
        <w:tc>
          <w:tcPr>
            <w:tcW w:w="271" w:type="dxa"/>
            <w:vAlign w:val="bottom"/>
          </w:tcPr>
          <w:p w14:paraId="4169EF5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D1879DD" w14:textId="77777777" w:rsidTr="00A244D4">
        <w:trPr>
          <w:cantSplit/>
        </w:trPr>
        <w:tc>
          <w:tcPr>
            <w:tcW w:w="270" w:type="dxa"/>
          </w:tcPr>
          <w:p w14:paraId="24966FA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A46207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F58B4C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91AE7B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83839A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007FA4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D30DE5B" w14:textId="77777777" w:rsidTr="00A244D4">
        <w:trPr>
          <w:cantSplit/>
        </w:trPr>
        <w:tc>
          <w:tcPr>
            <w:tcW w:w="270" w:type="dxa"/>
          </w:tcPr>
          <w:p w14:paraId="7F07DC7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BA2930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6EE874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7C8504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ABCE1C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15.5.2003" (en vigueur 1.6.2003) + "A.R. 6.6.2012" (en vigueur 1.8.2012)</w:t>
            </w:r>
          </w:p>
        </w:tc>
        <w:tc>
          <w:tcPr>
            <w:tcW w:w="271" w:type="dxa"/>
            <w:vAlign w:val="bottom"/>
          </w:tcPr>
          <w:p w14:paraId="3B2E604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8489D6B" w14:textId="77777777" w:rsidTr="00A244D4">
        <w:trPr>
          <w:cantSplit/>
        </w:trPr>
        <w:tc>
          <w:tcPr>
            <w:tcW w:w="270" w:type="dxa"/>
          </w:tcPr>
          <w:p w14:paraId="56CF435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8574B3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7EDDC1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B2241E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C469D52"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"3°</w:t>
            </w:r>
            <w:r w:rsidRPr="00565A14">
              <w:rPr>
                <w:rFonts w:ascii="Arial" w:eastAsia="Times New Roman" w:hAnsi="Arial" w:cs="Times New Roman"/>
                <w:color w:val="0000FF"/>
                <w:spacing w:val="-3"/>
                <w:sz w:val="20"/>
                <w:szCs w:val="20"/>
                <w:lang w:val="fr-BE"/>
              </w:rPr>
              <w:t xml:space="preserve"> </w:t>
            </w:r>
            <w:r w:rsidRPr="00565A14">
              <w:rPr>
                <w:rFonts w:ascii="Arial" w:eastAsia="Times New Roman" w:hAnsi="Arial" w:cs="Arial"/>
                <w:color w:val="0000FF"/>
                <w:sz w:val="20"/>
                <w:szCs w:val="20"/>
                <w:lang w:val="fr-BE" w:eastAsia="nl-BE"/>
              </w:rPr>
              <w:t>d'une convention d'apprentissage agréée conforme aux conditions stipulées par la réglementation relative à la formation continue des classes moyennes</w:t>
            </w:r>
            <w:r w:rsidRPr="00565A14">
              <w:rPr>
                <w:rFonts w:ascii="Arial" w:eastAsia="Times New Roman" w:hAnsi="Arial" w:cs="Times New Roman"/>
                <w:color w:val="0000FF"/>
                <w:sz w:val="20"/>
                <w:szCs w:val="20"/>
                <w:lang w:val="fr-FR"/>
              </w:rPr>
              <w:t>;"</w:t>
            </w:r>
          </w:p>
        </w:tc>
        <w:tc>
          <w:tcPr>
            <w:tcW w:w="271" w:type="dxa"/>
            <w:vAlign w:val="bottom"/>
          </w:tcPr>
          <w:p w14:paraId="6C0E365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94D0F61" w14:textId="77777777" w:rsidTr="00A244D4">
        <w:trPr>
          <w:cantSplit/>
        </w:trPr>
        <w:tc>
          <w:tcPr>
            <w:tcW w:w="270" w:type="dxa"/>
          </w:tcPr>
          <w:p w14:paraId="14CC1A0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50EE6F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7BE7D1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1D10D5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BFA328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871300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BD367E" w:rsidRPr="00BD367E" w14:paraId="20572134" w14:textId="77777777" w:rsidTr="00A244D4">
        <w:trPr>
          <w:cantSplit/>
        </w:trPr>
        <w:tc>
          <w:tcPr>
            <w:tcW w:w="270" w:type="dxa"/>
          </w:tcPr>
          <w:p w14:paraId="52BA36D5" w14:textId="77777777" w:rsidR="00BD367E" w:rsidRPr="00565A14" w:rsidRDefault="00BD367E" w:rsidP="005D235C">
            <w:pPr>
              <w:spacing w:after="0" w:line="240" w:lineRule="atLeast"/>
              <w:rPr>
                <w:rFonts w:ascii="Arial" w:eastAsia="Times New Roman" w:hAnsi="Arial" w:cs="Times New Roman"/>
                <w:color w:val="0000FF"/>
                <w:sz w:val="20"/>
                <w:szCs w:val="20"/>
                <w:lang w:val="fr-FR"/>
              </w:rPr>
            </w:pPr>
          </w:p>
        </w:tc>
        <w:tc>
          <w:tcPr>
            <w:tcW w:w="542" w:type="dxa"/>
          </w:tcPr>
          <w:p w14:paraId="4CD66624" w14:textId="77777777" w:rsidR="00BD367E" w:rsidRPr="00565A14" w:rsidRDefault="00BD367E"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81947F9" w14:textId="77777777" w:rsidR="00BD367E" w:rsidRPr="00565A14" w:rsidRDefault="00BD367E"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CEAED94" w14:textId="77777777" w:rsidR="00BD367E" w:rsidRPr="00565A14" w:rsidRDefault="00BD367E"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BA9239A" w14:textId="77777777" w:rsidR="00BD367E" w:rsidRPr="00565A14" w:rsidRDefault="00BD367E"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2C7A6CE" w14:textId="77777777" w:rsidR="00BD367E" w:rsidRPr="00565A14" w:rsidRDefault="00BD367E"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8C3F290" w14:textId="77777777" w:rsidTr="00A244D4">
        <w:trPr>
          <w:cantSplit/>
        </w:trPr>
        <w:tc>
          <w:tcPr>
            <w:tcW w:w="270" w:type="dxa"/>
          </w:tcPr>
          <w:p w14:paraId="2C53DFF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8C3FDD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1EF002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8E564C1"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FR"/>
              </w:rPr>
            </w:pPr>
          </w:p>
        </w:tc>
        <w:tc>
          <w:tcPr>
            <w:tcW w:w="5145" w:type="dxa"/>
          </w:tcPr>
          <w:p w14:paraId="23572DBD"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542" w:type="dxa"/>
            <w:vAlign w:val="bottom"/>
          </w:tcPr>
          <w:p w14:paraId="62826C2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407CBCE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0C670F5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2B190843" w14:textId="77777777" w:rsidTr="00A244D4">
        <w:trPr>
          <w:cantSplit/>
        </w:trPr>
        <w:tc>
          <w:tcPr>
            <w:tcW w:w="270" w:type="dxa"/>
          </w:tcPr>
          <w:p w14:paraId="403D717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c>
          <w:tcPr>
            <w:tcW w:w="542" w:type="dxa"/>
          </w:tcPr>
          <w:p w14:paraId="1037362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1245D8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711314</w:t>
            </w:r>
          </w:p>
        </w:tc>
        <w:tc>
          <w:tcPr>
            <w:tcW w:w="812" w:type="dxa"/>
          </w:tcPr>
          <w:p w14:paraId="5B2550E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19D5242"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cabinet du logopède</w:t>
            </w:r>
          </w:p>
        </w:tc>
        <w:tc>
          <w:tcPr>
            <w:tcW w:w="271" w:type="dxa"/>
            <w:vAlign w:val="bottom"/>
          </w:tcPr>
          <w:p w14:paraId="4B698B7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D135A55" w14:textId="77777777" w:rsidTr="00A244D4">
        <w:trPr>
          <w:cantSplit/>
        </w:trPr>
        <w:tc>
          <w:tcPr>
            <w:tcW w:w="270" w:type="dxa"/>
          </w:tcPr>
          <w:p w14:paraId="7A5EC19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036849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68A807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A6FDBC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04F4D1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D4E39F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A88B6C8" w14:textId="77777777" w:rsidTr="00A244D4">
        <w:trPr>
          <w:cantSplit/>
        </w:trPr>
        <w:tc>
          <w:tcPr>
            <w:tcW w:w="270" w:type="dxa"/>
          </w:tcPr>
          <w:p w14:paraId="0A7D23E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DD82C0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91D650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711336</w:t>
            </w:r>
          </w:p>
        </w:tc>
        <w:tc>
          <w:tcPr>
            <w:tcW w:w="812" w:type="dxa"/>
          </w:tcPr>
          <w:p w14:paraId="27B993C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567627C"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domicile du bénéficiaire</w:t>
            </w:r>
          </w:p>
        </w:tc>
        <w:tc>
          <w:tcPr>
            <w:tcW w:w="271" w:type="dxa"/>
            <w:vAlign w:val="bottom"/>
          </w:tcPr>
          <w:p w14:paraId="3A39E81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C76301B" w14:textId="77777777" w:rsidTr="00A244D4">
        <w:trPr>
          <w:cantSplit/>
        </w:trPr>
        <w:tc>
          <w:tcPr>
            <w:tcW w:w="270" w:type="dxa"/>
          </w:tcPr>
          <w:p w14:paraId="49D8F1F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2C8873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1F8696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31F06A2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F2492C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91F2FB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C884B6D" w14:textId="77777777" w:rsidTr="00A244D4">
        <w:trPr>
          <w:cantSplit/>
        </w:trPr>
        <w:tc>
          <w:tcPr>
            <w:tcW w:w="270" w:type="dxa"/>
          </w:tcPr>
          <w:p w14:paraId="0D20779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198B86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AE6BAA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711351</w:t>
            </w:r>
          </w:p>
        </w:tc>
        <w:tc>
          <w:tcPr>
            <w:tcW w:w="812" w:type="dxa"/>
          </w:tcPr>
          <w:p w14:paraId="109483B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C8D1F61"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à l’école du bénéficiaire</w:t>
            </w:r>
          </w:p>
        </w:tc>
        <w:tc>
          <w:tcPr>
            <w:tcW w:w="271" w:type="dxa"/>
            <w:vAlign w:val="bottom"/>
          </w:tcPr>
          <w:p w14:paraId="3CF98C4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5A989CC0" w14:textId="77777777" w:rsidTr="00A244D4">
        <w:trPr>
          <w:cantSplit/>
        </w:trPr>
        <w:tc>
          <w:tcPr>
            <w:tcW w:w="270" w:type="dxa"/>
          </w:tcPr>
          <w:p w14:paraId="23C26C31"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74BD543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1E558A18"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529F7DC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BA92AF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33E1056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1B0C247F" w14:textId="77777777" w:rsidTr="00A244D4">
        <w:trPr>
          <w:cantSplit/>
        </w:trPr>
        <w:tc>
          <w:tcPr>
            <w:tcW w:w="270" w:type="dxa"/>
          </w:tcPr>
          <w:p w14:paraId="2BC26045"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5AF40DD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5FC38B41"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711395</w:t>
            </w:r>
          </w:p>
        </w:tc>
        <w:tc>
          <w:tcPr>
            <w:tcW w:w="812" w:type="dxa"/>
          </w:tcPr>
          <w:p w14:paraId="6BC2258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225F7D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BE"/>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55A0F60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6B1C6472" w14:textId="77777777" w:rsidTr="00A244D4">
        <w:trPr>
          <w:cantSplit/>
        </w:trPr>
        <w:tc>
          <w:tcPr>
            <w:tcW w:w="270" w:type="dxa"/>
          </w:tcPr>
          <w:p w14:paraId="3BE0D276"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3AF6C6C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28352FFE"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1B7ED96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6C65F0E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BE"/>
              </w:rPr>
            </w:pPr>
          </w:p>
        </w:tc>
        <w:tc>
          <w:tcPr>
            <w:tcW w:w="271" w:type="dxa"/>
            <w:vAlign w:val="bottom"/>
          </w:tcPr>
          <w:p w14:paraId="1DD763C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565A14" w14:paraId="3853509E" w14:textId="77777777" w:rsidTr="00A244D4">
        <w:trPr>
          <w:cantSplit/>
        </w:trPr>
        <w:tc>
          <w:tcPr>
            <w:tcW w:w="270" w:type="dxa"/>
          </w:tcPr>
          <w:p w14:paraId="3B46535D"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13F8EAA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4F4E0624"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7F4E833E"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020DDE82"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691DD3C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7004CAB5" w14:textId="77777777" w:rsidTr="00A244D4">
        <w:trPr>
          <w:cantSplit/>
        </w:trPr>
        <w:tc>
          <w:tcPr>
            <w:tcW w:w="270" w:type="dxa"/>
          </w:tcPr>
          <w:p w14:paraId="6F489284"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4E29B8F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31AA45B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711373</w:t>
            </w:r>
          </w:p>
        </w:tc>
        <w:tc>
          <w:tcPr>
            <w:tcW w:w="812" w:type="dxa"/>
          </w:tcPr>
          <w:p w14:paraId="6C41FAE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A42BC25"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dans le cadre d’une convention de rééducation fonctionnelle</w:t>
            </w:r>
          </w:p>
        </w:tc>
        <w:tc>
          <w:tcPr>
            <w:tcW w:w="271" w:type="dxa"/>
            <w:vAlign w:val="bottom"/>
          </w:tcPr>
          <w:p w14:paraId="2D389DA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C2924B3" w14:textId="77777777" w:rsidTr="00A244D4">
        <w:trPr>
          <w:cantSplit/>
        </w:trPr>
        <w:tc>
          <w:tcPr>
            <w:tcW w:w="270" w:type="dxa"/>
          </w:tcPr>
          <w:p w14:paraId="02E1870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106DCF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F5777A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7996FC1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050F84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D52CA5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24B2E91" w14:textId="77777777" w:rsidTr="00A244D4">
        <w:trPr>
          <w:cantSplit/>
        </w:trPr>
        <w:tc>
          <w:tcPr>
            <w:tcW w:w="270" w:type="dxa"/>
          </w:tcPr>
          <w:p w14:paraId="3171D09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65C7B2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4EDBE3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3FA73A9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711384</w:t>
            </w:r>
          </w:p>
        </w:tc>
        <w:tc>
          <w:tcPr>
            <w:tcW w:w="6319" w:type="dxa"/>
            <w:gridSpan w:val="3"/>
          </w:tcPr>
          <w:p w14:paraId="0D7FA14E"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pour un bénéficiaire hospitalisé</w:t>
            </w:r>
          </w:p>
        </w:tc>
        <w:tc>
          <w:tcPr>
            <w:tcW w:w="271" w:type="dxa"/>
            <w:vAlign w:val="bottom"/>
          </w:tcPr>
          <w:p w14:paraId="745BD6C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C14A49C" w14:textId="77777777" w:rsidTr="00A244D4">
        <w:trPr>
          <w:cantSplit/>
        </w:trPr>
        <w:tc>
          <w:tcPr>
            <w:tcW w:w="270" w:type="dxa"/>
          </w:tcPr>
          <w:p w14:paraId="194632D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519247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099E41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4ACF486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D19644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229790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496A3A7" w14:textId="77777777" w:rsidTr="00A244D4">
        <w:trPr>
          <w:cantSplit/>
        </w:trPr>
        <w:tc>
          <w:tcPr>
            <w:tcW w:w="270" w:type="dxa"/>
          </w:tcPr>
          <w:p w14:paraId="2EFBCED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D39C8B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CD7104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198DCF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061FA20"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b) au bénéficiaire qui présente un des troubles du langage et/ou de la parole suivants:</w:t>
            </w:r>
            <w:r w:rsidRPr="00565A14">
              <w:rPr>
                <w:rFonts w:ascii="Times New Roman" w:eastAsia="Times New Roman" w:hAnsi="Times New Roman" w:cs="Times New Roman"/>
                <w:sz w:val="20"/>
                <w:szCs w:val="20"/>
                <w:lang w:val="fr-FR"/>
              </w:rPr>
              <w:t xml:space="preserve"> </w:t>
            </w:r>
            <w:r w:rsidRPr="00565A14">
              <w:rPr>
                <w:rFonts w:ascii="Arial" w:eastAsia="Times New Roman" w:hAnsi="Arial" w:cs="Times New Roman"/>
                <w:color w:val="0000FF"/>
                <w:sz w:val="20"/>
                <w:szCs w:val="20"/>
                <w:lang w:val="fr-FR"/>
              </w:rPr>
              <w:t>"</w:t>
            </w:r>
          </w:p>
        </w:tc>
        <w:tc>
          <w:tcPr>
            <w:tcW w:w="271" w:type="dxa"/>
            <w:vAlign w:val="bottom"/>
          </w:tcPr>
          <w:p w14:paraId="09C563E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148A583" w14:textId="77777777" w:rsidTr="00A244D4">
        <w:trPr>
          <w:cantSplit/>
        </w:trPr>
        <w:tc>
          <w:tcPr>
            <w:tcW w:w="270" w:type="dxa"/>
          </w:tcPr>
          <w:p w14:paraId="52113ED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AA4C40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E00248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686BBB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9DD3A4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7123A0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60761A6" w14:textId="77777777" w:rsidTr="00A244D4">
        <w:trPr>
          <w:cantSplit/>
        </w:trPr>
        <w:tc>
          <w:tcPr>
            <w:tcW w:w="270" w:type="dxa"/>
          </w:tcPr>
          <w:p w14:paraId="6B02684E"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566870B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7FBA2553"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2336EE78"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0D673B40"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FR"/>
              </w:rPr>
            </w:pPr>
            <w:r w:rsidRPr="00565A14">
              <w:rPr>
                <w:rFonts w:ascii="Arial" w:eastAsia="Times New Roman" w:hAnsi="Arial" w:cs="Times New Roman"/>
                <w:i/>
                <w:color w:val="0000FF"/>
                <w:sz w:val="18"/>
                <w:szCs w:val="20"/>
                <w:lang w:val="fr-FR"/>
              </w:rPr>
              <w:t>"A.R. 15.5.2003" (en vigueur 1.6.2003) + "A.R. 8.2.2023" (en vigueur 1.5.2023)</w:t>
            </w:r>
          </w:p>
        </w:tc>
        <w:tc>
          <w:tcPr>
            <w:tcW w:w="271" w:type="dxa"/>
            <w:vAlign w:val="bottom"/>
          </w:tcPr>
          <w:p w14:paraId="4C58CEE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32EF514" w14:textId="77777777" w:rsidTr="00A244D4">
        <w:trPr>
          <w:cantSplit/>
        </w:trPr>
        <w:tc>
          <w:tcPr>
            <w:tcW w:w="270" w:type="dxa"/>
          </w:tcPr>
          <w:p w14:paraId="6439C0F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bookmarkStart w:id="2" w:name="_Hlk130211646"/>
          </w:p>
        </w:tc>
        <w:tc>
          <w:tcPr>
            <w:tcW w:w="542" w:type="dxa"/>
          </w:tcPr>
          <w:p w14:paraId="16ACD59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F8BDAF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35C74B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CF6B731"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"1° aphasie, c’est-à-dire troubles acquis du langage résultant d’une lésion cérébrale d’origine vasculaire, toxique, tumorale infectieuse ou traumatique: "</w:t>
            </w:r>
          </w:p>
        </w:tc>
        <w:tc>
          <w:tcPr>
            <w:tcW w:w="271" w:type="dxa"/>
            <w:vAlign w:val="bottom"/>
          </w:tcPr>
          <w:p w14:paraId="1FDED8C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bookmarkEnd w:id="2"/>
      <w:tr w:rsidR="005D235C" w:rsidRPr="00BD367E" w14:paraId="536D960F" w14:textId="77777777" w:rsidTr="00A244D4">
        <w:trPr>
          <w:cantSplit/>
        </w:trPr>
        <w:tc>
          <w:tcPr>
            <w:tcW w:w="270" w:type="dxa"/>
          </w:tcPr>
          <w:p w14:paraId="7B7CCF3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E27423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324C10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40D08A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312890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91E88A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79F3C4AF" w14:textId="77777777" w:rsidTr="00A244D4">
        <w:trPr>
          <w:cantSplit/>
        </w:trPr>
        <w:tc>
          <w:tcPr>
            <w:tcW w:w="270" w:type="dxa"/>
          </w:tcPr>
          <w:p w14:paraId="2E228F0C"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7ED691C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08A37802"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023F89D2"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5A96ED64"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6B1E06B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11D6B571" w14:textId="77777777" w:rsidTr="00A244D4">
        <w:trPr>
          <w:cantSplit/>
        </w:trPr>
        <w:tc>
          <w:tcPr>
            <w:tcW w:w="270" w:type="dxa"/>
          </w:tcPr>
          <w:p w14:paraId="17CD6EAE"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3F1BBB7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25F47FA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712316</w:t>
            </w:r>
          </w:p>
        </w:tc>
        <w:tc>
          <w:tcPr>
            <w:tcW w:w="812" w:type="dxa"/>
          </w:tcPr>
          <w:p w14:paraId="2FD304D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D6C67CB"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cabinet du logopède</w:t>
            </w:r>
          </w:p>
        </w:tc>
        <w:tc>
          <w:tcPr>
            <w:tcW w:w="271" w:type="dxa"/>
            <w:vAlign w:val="bottom"/>
          </w:tcPr>
          <w:p w14:paraId="52D6B47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05F6087" w14:textId="77777777" w:rsidTr="00A244D4">
        <w:trPr>
          <w:cantSplit/>
        </w:trPr>
        <w:tc>
          <w:tcPr>
            <w:tcW w:w="270" w:type="dxa"/>
          </w:tcPr>
          <w:p w14:paraId="74FB72F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D76291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912925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08852F1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86C0EC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4807D9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10022F8" w14:textId="77777777" w:rsidTr="00A244D4">
        <w:trPr>
          <w:cantSplit/>
        </w:trPr>
        <w:tc>
          <w:tcPr>
            <w:tcW w:w="270" w:type="dxa"/>
          </w:tcPr>
          <w:p w14:paraId="5606DDE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07ADB7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442AFE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712331</w:t>
            </w:r>
          </w:p>
        </w:tc>
        <w:tc>
          <w:tcPr>
            <w:tcW w:w="812" w:type="dxa"/>
          </w:tcPr>
          <w:p w14:paraId="6D6265C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2E6E2EC"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domicile du bénéficiaire</w:t>
            </w:r>
          </w:p>
        </w:tc>
        <w:tc>
          <w:tcPr>
            <w:tcW w:w="271" w:type="dxa"/>
            <w:vAlign w:val="bottom"/>
          </w:tcPr>
          <w:p w14:paraId="1E9C65F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AD9759E" w14:textId="77777777" w:rsidTr="00A244D4">
        <w:trPr>
          <w:cantSplit/>
        </w:trPr>
        <w:tc>
          <w:tcPr>
            <w:tcW w:w="270" w:type="dxa"/>
          </w:tcPr>
          <w:p w14:paraId="2D4A826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E7A4CA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4DBF10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14BA2FC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5C87CE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76D657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12530B38" w14:textId="77777777" w:rsidTr="00A244D4">
        <w:trPr>
          <w:cantSplit/>
        </w:trPr>
        <w:tc>
          <w:tcPr>
            <w:tcW w:w="270" w:type="dxa"/>
          </w:tcPr>
          <w:p w14:paraId="038218E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101013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E97C15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712353</w:t>
            </w:r>
          </w:p>
        </w:tc>
        <w:tc>
          <w:tcPr>
            <w:tcW w:w="812" w:type="dxa"/>
          </w:tcPr>
          <w:p w14:paraId="6EE203B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FB4A79E"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à l’école du bénéficiaire</w:t>
            </w:r>
          </w:p>
        </w:tc>
        <w:tc>
          <w:tcPr>
            <w:tcW w:w="271" w:type="dxa"/>
            <w:vAlign w:val="bottom"/>
          </w:tcPr>
          <w:p w14:paraId="008F3E3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130ED17F" w14:textId="77777777" w:rsidTr="00A244D4">
        <w:trPr>
          <w:cantSplit/>
        </w:trPr>
        <w:tc>
          <w:tcPr>
            <w:tcW w:w="270" w:type="dxa"/>
          </w:tcPr>
          <w:p w14:paraId="16E21626"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7A7874A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7A1F04E3"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130B6A2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7F362F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0F282B3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615C7341" w14:textId="77777777" w:rsidTr="00A244D4">
        <w:trPr>
          <w:cantSplit/>
        </w:trPr>
        <w:tc>
          <w:tcPr>
            <w:tcW w:w="270" w:type="dxa"/>
          </w:tcPr>
          <w:p w14:paraId="3A87B9EC"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03F462D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518065E3"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712390</w:t>
            </w:r>
          </w:p>
        </w:tc>
        <w:tc>
          <w:tcPr>
            <w:tcW w:w="812" w:type="dxa"/>
          </w:tcPr>
          <w:p w14:paraId="45D18D8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32E781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78C2B9B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161DC3AF" w14:textId="77777777" w:rsidTr="00A244D4">
        <w:trPr>
          <w:cantSplit/>
        </w:trPr>
        <w:tc>
          <w:tcPr>
            <w:tcW w:w="270" w:type="dxa"/>
          </w:tcPr>
          <w:p w14:paraId="32BE7E86"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5108A27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534D6328"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5AE1CAA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2328295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BE"/>
              </w:rPr>
            </w:pPr>
          </w:p>
        </w:tc>
        <w:tc>
          <w:tcPr>
            <w:tcW w:w="271" w:type="dxa"/>
            <w:vAlign w:val="bottom"/>
          </w:tcPr>
          <w:p w14:paraId="56C6725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565A14" w14:paraId="5EDD9E6A" w14:textId="77777777" w:rsidTr="00A244D4">
        <w:trPr>
          <w:cantSplit/>
        </w:trPr>
        <w:tc>
          <w:tcPr>
            <w:tcW w:w="270" w:type="dxa"/>
          </w:tcPr>
          <w:p w14:paraId="0EE8D403"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151A3CD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2A9D2ECB"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6B18F30A"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3730C9E8"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65BEAC1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26E43AA9" w14:textId="77777777" w:rsidTr="00A244D4">
        <w:trPr>
          <w:cantSplit/>
        </w:trPr>
        <w:tc>
          <w:tcPr>
            <w:tcW w:w="270" w:type="dxa"/>
          </w:tcPr>
          <w:p w14:paraId="77132617"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34A93B8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5B5DE84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712375</w:t>
            </w:r>
          </w:p>
        </w:tc>
        <w:tc>
          <w:tcPr>
            <w:tcW w:w="812" w:type="dxa"/>
          </w:tcPr>
          <w:p w14:paraId="3CA5197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4CF38CF"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dans le cadre d’une convention de rééducation fonctionnelle</w:t>
            </w:r>
          </w:p>
        </w:tc>
        <w:tc>
          <w:tcPr>
            <w:tcW w:w="271" w:type="dxa"/>
            <w:vAlign w:val="bottom"/>
          </w:tcPr>
          <w:p w14:paraId="3CC32EB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3732E28" w14:textId="77777777" w:rsidTr="00A244D4">
        <w:trPr>
          <w:cantSplit/>
        </w:trPr>
        <w:tc>
          <w:tcPr>
            <w:tcW w:w="270" w:type="dxa"/>
          </w:tcPr>
          <w:p w14:paraId="1CAB3BD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024584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D5BE1E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08F63EA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9CE371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723CCC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55CF937" w14:textId="77777777" w:rsidTr="00A244D4">
        <w:trPr>
          <w:cantSplit/>
        </w:trPr>
        <w:tc>
          <w:tcPr>
            <w:tcW w:w="270" w:type="dxa"/>
          </w:tcPr>
          <w:p w14:paraId="14BE7BC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A9FC44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E38E39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377F892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712386</w:t>
            </w:r>
          </w:p>
        </w:tc>
        <w:tc>
          <w:tcPr>
            <w:tcW w:w="6319" w:type="dxa"/>
            <w:gridSpan w:val="3"/>
          </w:tcPr>
          <w:p w14:paraId="32BE1FBF"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pour un bénéficiaire hospitalisé</w:t>
            </w:r>
          </w:p>
        </w:tc>
        <w:tc>
          <w:tcPr>
            <w:tcW w:w="271" w:type="dxa"/>
            <w:vAlign w:val="bottom"/>
          </w:tcPr>
          <w:p w14:paraId="42D4B62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56B5F47" w14:textId="77777777" w:rsidTr="00A244D4">
        <w:trPr>
          <w:cantSplit/>
        </w:trPr>
        <w:tc>
          <w:tcPr>
            <w:tcW w:w="270" w:type="dxa"/>
          </w:tcPr>
          <w:p w14:paraId="0AD1A74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80AD85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3192B2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3799A34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C19BD6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283CD6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858280A" w14:textId="77777777" w:rsidTr="00A244D4">
        <w:trPr>
          <w:cantSplit/>
        </w:trPr>
        <w:tc>
          <w:tcPr>
            <w:tcW w:w="270" w:type="dxa"/>
          </w:tcPr>
          <w:p w14:paraId="25BB5DF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010A51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999834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712611</w:t>
            </w:r>
          </w:p>
        </w:tc>
        <w:tc>
          <w:tcPr>
            <w:tcW w:w="812" w:type="dxa"/>
          </w:tcPr>
          <w:p w14:paraId="514ED9B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9024865"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60 minutes au cabinet du logopède</w:t>
            </w:r>
          </w:p>
        </w:tc>
        <w:tc>
          <w:tcPr>
            <w:tcW w:w="271" w:type="dxa"/>
            <w:vAlign w:val="bottom"/>
          </w:tcPr>
          <w:p w14:paraId="47A0368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E403DA4" w14:textId="77777777" w:rsidTr="00A244D4">
        <w:trPr>
          <w:cantSplit/>
        </w:trPr>
        <w:tc>
          <w:tcPr>
            <w:tcW w:w="270" w:type="dxa"/>
          </w:tcPr>
          <w:p w14:paraId="1904E96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C7B62E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48EC24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03C0608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6441E7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E51ABF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556D62E1" w14:textId="77777777" w:rsidTr="00A244D4">
        <w:trPr>
          <w:cantSplit/>
        </w:trPr>
        <w:tc>
          <w:tcPr>
            <w:tcW w:w="270" w:type="dxa"/>
          </w:tcPr>
          <w:p w14:paraId="2189748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149130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B6AAF4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712633</w:t>
            </w:r>
          </w:p>
        </w:tc>
        <w:tc>
          <w:tcPr>
            <w:tcW w:w="812" w:type="dxa"/>
          </w:tcPr>
          <w:p w14:paraId="26D4280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410E645"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60 minutes au domicile du bénéficiaire</w:t>
            </w:r>
          </w:p>
        </w:tc>
        <w:tc>
          <w:tcPr>
            <w:tcW w:w="271" w:type="dxa"/>
            <w:vAlign w:val="bottom"/>
          </w:tcPr>
          <w:p w14:paraId="075EA85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5322632F" w14:textId="77777777" w:rsidTr="00A244D4">
        <w:trPr>
          <w:cantSplit/>
        </w:trPr>
        <w:tc>
          <w:tcPr>
            <w:tcW w:w="270" w:type="dxa"/>
          </w:tcPr>
          <w:p w14:paraId="607737F0"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58A9E91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0960480A"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4DB866F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6523E6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0C311C9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0D5F3C50" w14:textId="77777777" w:rsidTr="00A244D4">
        <w:trPr>
          <w:cantSplit/>
        </w:trPr>
        <w:tc>
          <w:tcPr>
            <w:tcW w:w="270" w:type="dxa"/>
          </w:tcPr>
          <w:p w14:paraId="6943E0DB"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6C16292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29354663"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712692</w:t>
            </w:r>
          </w:p>
        </w:tc>
        <w:tc>
          <w:tcPr>
            <w:tcW w:w="812" w:type="dxa"/>
          </w:tcPr>
          <w:p w14:paraId="7BDA04A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5F064F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225E0E8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3018B4DC" w14:textId="77777777" w:rsidTr="00A244D4">
        <w:trPr>
          <w:cantSplit/>
        </w:trPr>
        <w:tc>
          <w:tcPr>
            <w:tcW w:w="270" w:type="dxa"/>
          </w:tcPr>
          <w:p w14:paraId="19998D8D"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32D80E7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25AF1C68"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49E1985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6E9D7A1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BE"/>
              </w:rPr>
            </w:pPr>
          </w:p>
        </w:tc>
        <w:tc>
          <w:tcPr>
            <w:tcW w:w="271" w:type="dxa"/>
            <w:vAlign w:val="bottom"/>
          </w:tcPr>
          <w:p w14:paraId="2A62EC8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565A14" w14:paraId="6E886CB4" w14:textId="77777777" w:rsidTr="00A244D4">
        <w:trPr>
          <w:cantSplit/>
        </w:trPr>
        <w:tc>
          <w:tcPr>
            <w:tcW w:w="270" w:type="dxa"/>
          </w:tcPr>
          <w:p w14:paraId="3EDF3024"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1346B53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1AA2B42F"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6EE72133"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33F18F39"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5510548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7AD536CE" w14:textId="77777777" w:rsidTr="00A244D4">
        <w:trPr>
          <w:cantSplit/>
        </w:trPr>
        <w:tc>
          <w:tcPr>
            <w:tcW w:w="270" w:type="dxa"/>
          </w:tcPr>
          <w:p w14:paraId="02BF1A2C"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785BC94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7446551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712670</w:t>
            </w:r>
          </w:p>
        </w:tc>
        <w:tc>
          <w:tcPr>
            <w:tcW w:w="812" w:type="dxa"/>
          </w:tcPr>
          <w:p w14:paraId="493BDE5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8CCF730"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60 minutes dans le cadre d’une convention de rééducation fonctionnelle</w:t>
            </w:r>
          </w:p>
        </w:tc>
        <w:tc>
          <w:tcPr>
            <w:tcW w:w="271" w:type="dxa"/>
            <w:vAlign w:val="bottom"/>
          </w:tcPr>
          <w:p w14:paraId="0A33A88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785016A" w14:textId="77777777" w:rsidTr="00A244D4">
        <w:trPr>
          <w:cantSplit/>
        </w:trPr>
        <w:tc>
          <w:tcPr>
            <w:tcW w:w="270" w:type="dxa"/>
          </w:tcPr>
          <w:p w14:paraId="60A46F0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F44327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651C22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5992E6E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3B017D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5902FC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CF1692" w:rsidRPr="00BD367E" w14:paraId="5ADB56BE" w14:textId="77777777" w:rsidTr="00A244D4">
        <w:trPr>
          <w:cantSplit/>
        </w:trPr>
        <w:tc>
          <w:tcPr>
            <w:tcW w:w="270" w:type="dxa"/>
          </w:tcPr>
          <w:p w14:paraId="0C44A69D"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01F81FAA"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7C449743"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3E5A1FC3"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5425E3E3"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56E528F5"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12DCF56F" w14:textId="77777777" w:rsidR="00CF1692" w:rsidRPr="00565A14" w:rsidRDefault="00CF1692" w:rsidP="005D235C">
            <w:pPr>
              <w:spacing w:after="0" w:line="240" w:lineRule="atLeast"/>
              <w:rPr>
                <w:rFonts w:ascii="Arial" w:eastAsia="Times New Roman" w:hAnsi="Arial" w:cs="Times New Roman"/>
                <w:color w:val="0000FF"/>
                <w:sz w:val="20"/>
                <w:szCs w:val="20"/>
                <w:lang w:val="fr-FR"/>
              </w:rPr>
            </w:pPr>
          </w:p>
        </w:tc>
        <w:tc>
          <w:tcPr>
            <w:tcW w:w="542" w:type="dxa"/>
          </w:tcPr>
          <w:p w14:paraId="41C05D3E" w14:textId="77777777" w:rsidR="00CF1692" w:rsidRPr="00565A14" w:rsidRDefault="00CF1692"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BC5FD07" w14:textId="77777777" w:rsidR="00CF1692" w:rsidRPr="00565A14" w:rsidRDefault="00CF1692" w:rsidP="005D235C">
            <w:pPr>
              <w:spacing w:after="0" w:line="240" w:lineRule="atLeast"/>
              <w:rPr>
                <w:rFonts w:ascii="Arial" w:eastAsia="Times New Roman" w:hAnsi="Arial" w:cs="Times New Roman"/>
                <w:color w:val="0000FF"/>
                <w:sz w:val="20"/>
                <w:szCs w:val="20"/>
                <w:lang w:val="fr-FR"/>
              </w:rPr>
            </w:pPr>
          </w:p>
        </w:tc>
        <w:tc>
          <w:tcPr>
            <w:tcW w:w="812" w:type="dxa"/>
          </w:tcPr>
          <w:p w14:paraId="45889F6E" w14:textId="77777777" w:rsidR="00CF1692" w:rsidRPr="00565A14" w:rsidRDefault="00CF1692"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559070B" w14:textId="77777777" w:rsidR="00CF1692" w:rsidRPr="00565A14" w:rsidRDefault="00CF1692"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37000CB" w14:textId="77777777" w:rsidR="00CF1692" w:rsidRPr="00565A14" w:rsidRDefault="00CF1692"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9DFC7A4" w14:textId="77777777" w:rsidTr="00A244D4">
        <w:trPr>
          <w:cantSplit/>
        </w:trPr>
        <w:tc>
          <w:tcPr>
            <w:tcW w:w="270" w:type="dxa"/>
          </w:tcPr>
          <w:p w14:paraId="5494147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FE2656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B5945D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6AD9E52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712681</w:t>
            </w:r>
          </w:p>
        </w:tc>
        <w:tc>
          <w:tcPr>
            <w:tcW w:w="6319" w:type="dxa"/>
            <w:gridSpan w:val="3"/>
          </w:tcPr>
          <w:p w14:paraId="44392060"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60 minutes pour un bénéficiaire hospitalisé</w:t>
            </w:r>
          </w:p>
        </w:tc>
        <w:tc>
          <w:tcPr>
            <w:tcW w:w="271" w:type="dxa"/>
            <w:vAlign w:val="bottom"/>
          </w:tcPr>
          <w:p w14:paraId="5E9BCBA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09E4E1E" w14:textId="77777777" w:rsidTr="00A244D4">
        <w:trPr>
          <w:cantSplit/>
        </w:trPr>
        <w:tc>
          <w:tcPr>
            <w:tcW w:w="270" w:type="dxa"/>
          </w:tcPr>
          <w:p w14:paraId="38FAA47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28514F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68150F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A0C17C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CF839E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9D2374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E052F3D" w14:textId="77777777" w:rsidTr="00A244D4">
        <w:trPr>
          <w:cantSplit/>
        </w:trPr>
        <w:tc>
          <w:tcPr>
            <w:tcW w:w="270" w:type="dxa"/>
          </w:tcPr>
          <w:p w14:paraId="3427B3C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227F1A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16EFEF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712412</w:t>
            </w:r>
          </w:p>
        </w:tc>
        <w:tc>
          <w:tcPr>
            <w:tcW w:w="812" w:type="dxa"/>
          </w:tcPr>
          <w:p w14:paraId="1A374AE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6405FB9"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collective d’au moins 60 minutes au cabinet du logopède</w:t>
            </w:r>
          </w:p>
        </w:tc>
        <w:tc>
          <w:tcPr>
            <w:tcW w:w="271" w:type="dxa"/>
            <w:vAlign w:val="bottom"/>
          </w:tcPr>
          <w:p w14:paraId="7EA5143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D4A7A43" w14:textId="77777777" w:rsidTr="00A244D4">
        <w:trPr>
          <w:cantSplit/>
        </w:trPr>
        <w:tc>
          <w:tcPr>
            <w:tcW w:w="270" w:type="dxa"/>
          </w:tcPr>
          <w:p w14:paraId="47F205E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AD991D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7BBAE0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7611329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CCEAD1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FD303E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7E5F9AF" w14:textId="77777777" w:rsidTr="00A244D4">
        <w:trPr>
          <w:cantSplit/>
        </w:trPr>
        <w:tc>
          <w:tcPr>
            <w:tcW w:w="270" w:type="dxa"/>
          </w:tcPr>
          <w:p w14:paraId="7D4103D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23CAB4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C84169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712471</w:t>
            </w:r>
          </w:p>
        </w:tc>
        <w:tc>
          <w:tcPr>
            <w:tcW w:w="812" w:type="dxa"/>
          </w:tcPr>
          <w:p w14:paraId="626471F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2758812"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collective d’au moins 60 minutes dans le cadre d’une convention de rééducation fonctionnelle</w:t>
            </w:r>
          </w:p>
        </w:tc>
        <w:tc>
          <w:tcPr>
            <w:tcW w:w="271" w:type="dxa"/>
            <w:vAlign w:val="bottom"/>
          </w:tcPr>
          <w:p w14:paraId="31F1E4D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F083D04" w14:textId="77777777" w:rsidTr="00A244D4">
        <w:trPr>
          <w:cantSplit/>
        </w:trPr>
        <w:tc>
          <w:tcPr>
            <w:tcW w:w="270" w:type="dxa"/>
          </w:tcPr>
          <w:p w14:paraId="3CA86AA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410EF8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8C1B38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7A10552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FA055B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506556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2F221A1E" w14:textId="77777777" w:rsidTr="00A244D4">
        <w:trPr>
          <w:cantSplit/>
        </w:trPr>
        <w:tc>
          <w:tcPr>
            <w:tcW w:w="270" w:type="dxa"/>
          </w:tcPr>
          <w:p w14:paraId="7A19BD6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88441D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4DE566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30A4A47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712482</w:t>
            </w:r>
          </w:p>
        </w:tc>
        <w:tc>
          <w:tcPr>
            <w:tcW w:w="6319" w:type="dxa"/>
            <w:gridSpan w:val="3"/>
          </w:tcPr>
          <w:p w14:paraId="3745A81E"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collective d’au moins 60 minutes pour un bénéficiaire hospitalisé</w:t>
            </w:r>
          </w:p>
        </w:tc>
        <w:tc>
          <w:tcPr>
            <w:tcW w:w="271" w:type="dxa"/>
            <w:vAlign w:val="bottom"/>
          </w:tcPr>
          <w:p w14:paraId="064F66A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en-GB"/>
              </w:rPr>
              <w:t>"</w:t>
            </w:r>
          </w:p>
        </w:tc>
      </w:tr>
      <w:tr w:rsidR="005D235C" w:rsidRPr="00565A14" w14:paraId="573C6735" w14:textId="77777777" w:rsidTr="00A244D4">
        <w:trPr>
          <w:cantSplit/>
        </w:trPr>
        <w:tc>
          <w:tcPr>
            <w:tcW w:w="270" w:type="dxa"/>
          </w:tcPr>
          <w:p w14:paraId="4A50B7A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5A1875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0D0CA2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14E7F59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1C556F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AA6ACB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273C962" w14:textId="77777777" w:rsidTr="00A244D4">
        <w:trPr>
          <w:cantSplit/>
        </w:trPr>
        <w:tc>
          <w:tcPr>
            <w:tcW w:w="270" w:type="dxa"/>
          </w:tcPr>
          <w:p w14:paraId="435032B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6B6AE3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94620A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725EF0F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F4E44B0" w14:textId="194DC45B"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15.5.2003" (en vigueur 1.6.2003) + "A.R. 6.6.2012" (en vigueur 1.8.2012)</w:t>
            </w:r>
            <w:r w:rsidR="00FD6ED4" w:rsidRPr="00FD6ED4">
              <w:rPr>
                <w:lang w:val="fr-FR"/>
              </w:rPr>
              <w:t xml:space="preserve"> </w:t>
            </w:r>
            <w:r w:rsidR="00FD6ED4" w:rsidRPr="00FD6ED4">
              <w:rPr>
                <w:rFonts w:ascii="Arial" w:eastAsia="Times New Roman" w:hAnsi="Arial" w:cs="Times New Roman"/>
                <w:i/>
                <w:color w:val="0000FF"/>
                <w:sz w:val="18"/>
                <w:szCs w:val="20"/>
                <w:lang w:val="fr-BE"/>
              </w:rPr>
              <w:t xml:space="preserve">+ "A.R. </w:t>
            </w:r>
            <w:r w:rsidR="00FD6ED4">
              <w:rPr>
                <w:rFonts w:ascii="Arial" w:eastAsia="Times New Roman" w:hAnsi="Arial" w:cs="Times New Roman"/>
                <w:i/>
                <w:color w:val="0000FF"/>
                <w:sz w:val="18"/>
                <w:szCs w:val="20"/>
                <w:lang w:val="fr-BE"/>
              </w:rPr>
              <w:t>4.6.2024</w:t>
            </w:r>
            <w:r w:rsidR="00FD6ED4" w:rsidRPr="00FD6ED4">
              <w:rPr>
                <w:rFonts w:ascii="Arial" w:eastAsia="Times New Roman" w:hAnsi="Arial" w:cs="Times New Roman"/>
                <w:i/>
                <w:color w:val="0000FF"/>
                <w:sz w:val="18"/>
                <w:szCs w:val="20"/>
                <w:lang w:val="fr-BE"/>
              </w:rPr>
              <w:t>" (en vigueur 1.8.</w:t>
            </w:r>
            <w:r w:rsidR="00FD6ED4">
              <w:rPr>
                <w:rFonts w:ascii="Arial" w:eastAsia="Times New Roman" w:hAnsi="Arial" w:cs="Times New Roman"/>
                <w:i/>
                <w:color w:val="0000FF"/>
                <w:sz w:val="18"/>
                <w:szCs w:val="20"/>
                <w:lang w:val="fr-BE"/>
              </w:rPr>
              <w:t>2024</w:t>
            </w:r>
            <w:r w:rsidR="00FD6ED4" w:rsidRPr="00FD6ED4">
              <w:rPr>
                <w:rFonts w:ascii="Arial" w:eastAsia="Times New Roman" w:hAnsi="Arial" w:cs="Times New Roman"/>
                <w:i/>
                <w:color w:val="0000FF"/>
                <w:sz w:val="18"/>
                <w:szCs w:val="20"/>
                <w:lang w:val="fr-BE"/>
              </w:rPr>
              <w:t>)</w:t>
            </w:r>
          </w:p>
        </w:tc>
        <w:tc>
          <w:tcPr>
            <w:tcW w:w="271" w:type="dxa"/>
            <w:vAlign w:val="bottom"/>
          </w:tcPr>
          <w:p w14:paraId="38ADE69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7485044" w14:textId="77777777" w:rsidTr="00A244D4">
        <w:trPr>
          <w:cantSplit/>
        </w:trPr>
        <w:tc>
          <w:tcPr>
            <w:tcW w:w="270" w:type="dxa"/>
          </w:tcPr>
          <w:p w14:paraId="2F01739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5BD450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90DD2B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25A9B8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90CDE49" w14:textId="3B375CDD"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BE"/>
              </w:rPr>
            </w:pPr>
            <w:r w:rsidRPr="00565A14">
              <w:rPr>
                <w:rFonts w:ascii="Arial" w:eastAsia="Times New Roman" w:hAnsi="Arial" w:cs="Times New Roman"/>
                <w:color w:val="0000FF"/>
                <w:sz w:val="20"/>
                <w:szCs w:val="20"/>
                <w:lang w:val="fr-BE"/>
              </w:rPr>
              <w:t>"</w:t>
            </w:r>
            <w:r w:rsidR="00FD6ED4" w:rsidRPr="00FD6ED4">
              <w:rPr>
                <w:rFonts w:ascii="Arial" w:eastAsia="Times New Roman" w:hAnsi="Arial" w:cs="Times New Roman"/>
                <w:color w:val="0000FF"/>
                <w:sz w:val="20"/>
                <w:szCs w:val="20"/>
                <w:lang w:val="fr-FR"/>
              </w:rPr>
              <w:t>2° troubles du développement du langage, versant réceptif et/ou expressif, démontrés par un test du langage donnant un score inférieur ou égal aux valeurs de critères , en l’absence d’un trouble de l’intelligence (QI total de 86 ou plus, mesuré par test individuel) et en l’absence d’un trouble important de l’audition (perte auditive moyenne ne dépassant pas, à la meilleure oreille, 40 dB HL). Ces tests de langage, ces tests de QI et les valeurs de critères doivent figurer dans une liste limitative approuvée par la Commission de conventions logopèdes-organismes assureurs.</w:t>
            </w:r>
            <w:r w:rsidRPr="00565A14">
              <w:rPr>
                <w:rFonts w:ascii="Arial" w:eastAsia="Times New Roman" w:hAnsi="Arial" w:cs="Times New Roman"/>
                <w:color w:val="0000FF"/>
                <w:sz w:val="20"/>
                <w:szCs w:val="20"/>
                <w:lang w:val="fr-BE"/>
              </w:rPr>
              <w:t>"</w:t>
            </w:r>
          </w:p>
        </w:tc>
        <w:tc>
          <w:tcPr>
            <w:tcW w:w="271" w:type="dxa"/>
            <w:vAlign w:val="bottom"/>
          </w:tcPr>
          <w:p w14:paraId="3DB86D5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34F265F" w14:textId="77777777" w:rsidTr="00A244D4">
        <w:trPr>
          <w:cantSplit/>
        </w:trPr>
        <w:tc>
          <w:tcPr>
            <w:tcW w:w="270" w:type="dxa"/>
          </w:tcPr>
          <w:p w14:paraId="5C3C257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A76C54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97B670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E2D15E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2AEBB0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44AC40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4B72773" w14:textId="77777777" w:rsidTr="00A244D4">
        <w:trPr>
          <w:cantSplit/>
        </w:trPr>
        <w:tc>
          <w:tcPr>
            <w:tcW w:w="270" w:type="dxa"/>
          </w:tcPr>
          <w:p w14:paraId="4E7FF593"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1DFCE89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0A748B35"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340D1E43"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764EB80B"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44F777A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65551216" w14:textId="77777777" w:rsidTr="00A244D4">
        <w:trPr>
          <w:cantSplit/>
        </w:trPr>
        <w:tc>
          <w:tcPr>
            <w:tcW w:w="270" w:type="dxa"/>
          </w:tcPr>
          <w:p w14:paraId="61714D6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en-GB"/>
              </w:rPr>
              <w:t>"</w:t>
            </w:r>
          </w:p>
        </w:tc>
        <w:tc>
          <w:tcPr>
            <w:tcW w:w="542" w:type="dxa"/>
          </w:tcPr>
          <w:p w14:paraId="52B448F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95FAA3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713311</w:t>
            </w:r>
          </w:p>
        </w:tc>
        <w:tc>
          <w:tcPr>
            <w:tcW w:w="812" w:type="dxa"/>
          </w:tcPr>
          <w:p w14:paraId="1612815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EF97DC9"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cabinet du logopède</w:t>
            </w:r>
          </w:p>
        </w:tc>
        <w:tc>
          <w:tcPr>
            <w:tcW w:w="271" w:type="dxa"/>
            <w:vAlign w:val="bottom"/>
          </w:tcPr>
          <w:p w14:paraId="245B804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2E561B4" w14:textId="77777777" w:rsidTr="00A244D4">
        <w:trPr>
          <w:cantSplit/>
        </w:trPr>
        <w:tc>
          <w:tcPr>
            <w:tcW w:w="270" w:type="dxa"/>
          </w:tcPr>
          <w:p w14:paraId="0BA3BE3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3C5373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FE4471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538939B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277157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D7E573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DCC3927" w14:textId="77777777" w:rsidTr="00A244D4">
        <w:trPr>
          <w:cantSplit/>
        </w:trPr>
        <w:tc>
          <w:tcPr>
            <w:tcW w:w="270" w:type="dxa"/>
          </w:tcPr>
          <w:p w14:paraId="24E2061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E116A9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D3202F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713333</w:t>
            </w:r>
          </w:p>
        </w:tc>
        <w:tc>
          <w:tcPr>
            <w:tcW w:w="812" w:type="dxa"/>
          </w:tcPr>
          <w:p w14:paraId="12A8596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F79B90D"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domicile du bénéficiaire</w:t>
            </w:r>
          </w:p>
        </w:tc>
        <w:tc>
          <w:tcPr>
            <w:tcW w:w="271" w:type="dxa"/>
            <w:vAlign w:val="bottom"/>
          </w:tcPr>
          <w:p w14:paraId="5BBD074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BB733D4" w14:textId="77777777" w:rsidTr="00A244D4">
        <w:trPr>
          <w:cantSplit/>
        </w:trPr>
        <w:tc>
          <w:tcPr>
            <w:tcW w:w="270" w:type="dxa"/>
          </w:tcPr>
          <w:p w14:paraId="1EB986A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E6E92E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306552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24FE6E1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FD28B4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B3502B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843AE8C" w14:textId="77777777" w:rsidTr="00A244D4">
        <w:trPr>
          <w:cantSplit/>
        </w:trPr>
        <w:tc>
          <w:tcPr>
            <w:tcW w:w="270" w:type="dxa"/>
          </w:tcPr>
          <w:p w14:paraId="5E4C08B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5F6E68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BF70D5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713355</w:t>
            </w:r>
          </w:p>
        </w:tc>
        <w:tc>
          <w:tcPr>
            <w:tcW w:w="812" w:type="dxa"/>
          </w:tcPr>
          <w:p w14:paraId="1FC8320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E3310F3"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à l’école du bénéficiaire</w:t>
            </w:r>
          </w:p>
        </w:tc>
        <w:tc>
          <w:tcPr>
            <w:tcW w:w="271" w:type="dxa"/>
            <w:vAlign w:val="bottom"/>
          </w:tcPr>
          <w:p w14:paraId="681E2A2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650CA400" w14:textId="77777777" w:rsidTr="00A244D4">
        <w:trPr>
          <w:cantSplit/>
        </w:trPr>
        <w:tc>
          <w:tcPr>
            <w:tcW w:w="270" w:type="dxa"/>
          </w:tcPr>
          <w:p w14:paraId="078C1A4A"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24D92BC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3A7223AD"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47CF734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C860C9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3D9DAD4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02C9EE06" w14:textId="77777777" w:rsidTr="00A244D4">
        <w:trPr>
          <w:cantSplit/>
        </w:trPr>
        <w:tc>
          <w:tcPr>
            <w:tcW w:w="270" w:type="dxa"/>
          </w:tcPr>
          <w:p w14:paraId="30FC8AD6"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636710B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03F99960"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713392</w:t>
            </w:r>
          </w:p>
        </w:tc>
        <w:tc>
          <w:tcPr>
            <w:tcW w:w="812" w:type="dxa"/>
          </w:tcPr>
          <w:p w14:paraId="197D974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221100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4970ADD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314888CE" w14:textId="77777777" w:rsidTr="00A244D4">
        <w:trPr>
          <w:cantSplit/>
        </w:trPr>
        <w:tc>
          <w:tcPr>
            <w:tcW w:w="270" w:type="dxa"/>
          </w:tcPr>
          <w:p w14:paraId="17BD094A"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4A1A1CB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66CBCE13"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33ADA0F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270428E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BE"/>
              </w:rPr>
            </w:pPr>
          </w:p>
        </w:tc>
        <w:tc>
          <w:tcPr>
            <w:tcW w:w="271" w:type="dxa"/>
            <w:vAlign w:val="bottom"/>
          </w:tcPr>
          <w:p w14:paraId="65A2CAB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565A14" w14:paraId="2E7C71A4" w14:textId="77777777" w:rsidTr="00A244D4">
        <w:trPr>
          <w:cantSplit/>
        </w:trPr>
        <w:tc>
          <w:tcPr>
            <w:tcW w:w="270" w:type="dxa"/>
          </w:tcPr>
          <w:p w14:paraId="46B52000"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2D997FA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74C434B0"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26263528"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22D204B1"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6E0AC6E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05394CE1" w14:textId="77777777" w:rsidTr="00A244D4">
        <w:trPr>
          <w:cantSplit/>
        </w:trPr>
        <w:tc>
          <w:tcPr>
            <w:tcW w:w="270" w:type="dxa"/>
          </w:tcPr>
          <w:p w14:paraId="77207A90"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340AEC4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22177DA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713370</w:t>
            </w:r>
          </w:p>
        </w:tc>
        <w:tc>
          <w:tcPr>
            <w:tcW w:w="812" w:type="dxa"/>
          </w:tcPr>
          <w:p w14:paraId="7A3CD81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B3AFBCB"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dans le cadre d’une convention de rééducation fonctionnelle</w:t>
            </w:r>
          </w:p>
        </w:tc>
        <w:tc>
          <w:tcPr>
            <w:tcW w:w="271" w:type="dxa"/>
            <w:vAlign w:val="bottom"/>
          </w:tcPr>
          <w:p w14:paraId="70DA63F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FE78DE4" w14:textId="77777777" w:rsidTr="00A244D4">
        <w:trPr>
          <w:cantSplit/>
        </w:trPr>
        <w:tc>
          <w:tcPr>
            <w:tcW w:w="270" w:type="dxa"/>
          </w:tcPr>
          <w:p w14:paraId="024700E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8FB258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5DB133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507E1DA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14420E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DAF0F3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1C4AF05A" w14:textId="77777777" w:rsidTr="00A244D4">
        <w:trPr>
          <w:cantSplit/>
        </w:trPr>
        <w:tc>
          <w:tcPr>
            <w:tcW w:w="270" w:type="dxa"/>
          </w:tcPr>
          <w:p w14:paraId="313B46A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A128B4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475DA0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7839A04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713381</w:t>
            </w:r>
          </w:p>
        </w:tc>
        <w:tc>
          <w:tcPr>
            <w:tcW w:w="6319" w:type="dxa"/>
            <w:gridSpan w:val="3"/>
          </w:tcPr>
          <w:p w14:paraId="55C66895"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pour un bénéficiaire hospitalisé</w:t>
            </w:r>
          </w:p>
        </w:tc>
        <w:tc>
          <w:tcPr>
            <w:tcW w:w="271" w:type="dxa"/>
            <w:vAlign w:val="bottom"/>
          </w:tcPr>
          <w:p w14:paraId="37A6FD2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en-GB"/>
              </w:rPr>
              <w:t>"</w:t>
            </w:r>
          </w:p>
        </w:tc>
      </w:tr>
      <w:tr w:rsidR="005D235C" w:rsidRPr="00565A14" w14:paraId="7027103B" w14:textId="77777777" w:rsidTr="00A244D4">
        <w:trPr>
          <w:cantSplit/>
        </w:trPr>
        <w:tc>
          <w:tcPr>
            <w:tcW w:w="270" w:type="dxa"/>
          </w:tcPr>
          <w:p w14:paraId="01F37A1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49FDCE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3EAA998"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4C78F99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80D149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8DBB7C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565A14" w14:paraId="4A098FE0" w14:textId="77777777" w:rsidTr="00A244D4">
        <w:trPr>
          <w:cantSplit/>
        </w:trPr>
        <w:tc>
          <w:tcPr>
            <w:tcW w:w="270" w:type="dxa"/>
          </w:tcPr>
          <w:p w14:paraId="25A6A2B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4BC328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2EA15F1"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2958964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68A899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w:t>
            </w:r>
          </w:p>
        </w:tc>
        <w:tc>
          <w:tcPr>
            <w:tcW w:w="271" w:type="dxa"/>
            <w:vAlign w:val="bottom"/>
          </w:tcPr>
          <w:p w14:paraId="4BCE727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25A4AA6C" w14:textId="77777777" w:rsidTr="00A244D4">
        <w:trPr>
          <w:cantSplit/>
        </w:trPr>
        <w:tc>
          <w:tcPr>
            <w:tcW w:w="270" w:type="dxa"/>
          </w:tcPr>
          <w:p w14:paraId="6BE1660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en-GB"/>
              </w:rPr>
              <w:t>"</w:t>
            </w:r>
          </w:p>
        </w:tc>
        <w:tc>
          <w:tcPr>
            <w:tcW w:w="542" w:type="dxa"/>
          </w:tcPr>
          <w:p w14:paraId="4113283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6FA25D7"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711012</w:t>
            </w:r>
          </w:p>
        </w:tc>
        <w:tc>
          <w:tcPr>
            <w:tcW w:w="812" w:type="dxa"/>
          </w:tcPr>
          <w:p w14:paraId="158A5F8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87EACC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individuelle de guidance parentale, d'au moins 60 minutes, au cabinet du logopède, en l'absence du patient</w:t>
            </w:r>
          </w:p>
        </w:tc>
        <w:tc>
          <w:tcPr>
            <w:tcW w:w="271" w:type="dxa"/>
            <w:vAlign w:val="bottom"/>
          </w:tcPr>
          <w:p w14:paraId="2EB6609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7C8F4230" w14:textId="77777777" w:rsidTr="00A244D4">
        <w:trPr>
          <w:cantSplit/>
        </w:trPr>
        <w:tc>
          <w:tcPr>
            <w:tcW w:w="270" w:type="dxa"/>
          </w:tcPr>
          <w:p w14:paraId="392AA6B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44B484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72168D2"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67BF18A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2920B84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74927F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1C6E681D" w14:textId="77777777" w:rsidTr="00A244D4">
        <w:trPr>
          <w:cantSplit/>
        </w:trPr>
        <w:tc>
          <w:tcPr>
            <w:tcW w:w="270" w:type="dxa"/>
          </w:tcPr>
          <w:p w14:paraId="05AFAF4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FE2CF3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B33535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7B10B71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B4E18F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 + "A.R. 8.2.2023" (en vigueur 1.5.2023)</w:t>
            </w:r>
          </w:p>
        </w:tc>
        <w:tc>
          <w:tcPr>
            <w:tcW w:w="271" w:type="dxa"/>
            <w:vAlign w:val="bottom"/>
          </w:tcPr>
          <w:p w14:paraId="0E20D3E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06F5B0D3" w14:textId="77777777" w:rsidTr="00A244D4">
        <w:trPr>
          <w:cantSplit/>
        </w:trPr>
        <w:tc>
          <w:tcPr>
            <w:tcW w:w="270" w:type="dxa"/>
          </w:tcPr>
          <w:p w14:paraId="529CEB8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c>
          <w:tcPr>
            <w:tcW w:w="542" w:type="dxa"/>
          </w:tcPr>
          <w:p w14:paraId="6904E02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B181BE5"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713016</w:t>
            </w:r>
          </w:p>
        </w:tc>
        <w:tc>
          <w:tcPr>
            <w:tcW w:w="812" w:type="dxa"/>
          </w:tcPr>
          <w:p w14:paraId="66F3175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6D2C42A" w14:textId="77777777" w:rsidR="005D235C" w:rsidRPr="00565A14" w:rsidRDefault="005D235C" w:rsidP="005D235C">
            <w:pPr>
              <w:spacing w:after="0" w:line="240" w:lineRule="atLeast"/>
              <w:jc w:val="both"/>
              <w:rPr>
                <w:rFonts w:ascii="Arial" w:eastAsia="Times New Roman" w:hAnsi="Arial" w:cs="Times New Roman"/>
                <w:color w:val="0000FF"/>
                <w:sz w:val="20"/>
                <w:szCs w:val="20"/>
                <w:highlight w:val="yellow"/>
                <w:lang w:val="fr-FR"/>
              </w:rPr>
            </w:pPr>
            <w:r w:rsidRPr="00565A14">
              <w:rPr>
                <w:rFonts w:ascii="Arial" w:eastAsia="Times New Roman" w:hAnsi="Arial" w:cs="Times New Roman"/>
                <w:color w:val="0000FF"/>
                <w:sz w:val="20"/>
                <w:szCs w:val="20"/>
                <w:lang w:val="fr-FR"/>
              </w:rPr>
              <w:t>Séance collective de guidance parentale d’une durée d’au moins 90 minutes, par type de trouble, pour trois, quatre, cinq ou six couples de parents, au cabinet du logopède et en l’absence du patient</w:t>
            </w:r>
          </w:p>
        </w:tc>
        <w:tc>
          <w:tcPr>
            <w:tcW w:w="271" w:type="dxa"/>
            <w:vAlign w:val="bottom"/>
          </w:tcPr>
          <w:p w14:paraId="2EBC402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7BCC645B" w14:textId="77777777" w:rsidTr="00A244D4">
        <w:trPr>
          <w:cantSplit/>
        </w:trPr>
        <w:tc>
          <w:tcPr>
            <w:tcW w:w="270" w:type="dxa"/>
          </w:tcPr>
          <w:p w14:paraId="1A8D38E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6CD2D9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859F53B"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2E21C54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09B185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90123E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CF1692" w:rsidRPr="00565A14" w14:paraId="053C5868" w14:textId="77777777" w:rsidTr="00A244D4">
        <w:trPr>
          <w:cantSplit/>
        </w:trPr>
        <w:tc>
          <w:tcPr>
            <w:tcW w:w="270" w:type="dxa"/>
          </w:tcPr>
          <w:p w14:paraId="770B23FA"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441616CB"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14584700"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729282C3"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5933D1E2"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24B6FE92"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088E039C"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2756D729" w14:textId="77777777" w:rsidR="00CF1692" w:rsidRPr="00565A14" w:rsidRDefault="00CF1692" w:rsidP="005D235C">
            <w:pPr>
              <w:spacing w:after="0" w:line="240" w:lineRule="atLeast"/>
              <w:rPr>
                <w:rFonts w:ascii="Arial" w:eastAsia="Times New Roman" w:hAnsi="Arial" w:cs="Times New Roman"/>
                <w:color w:val="0000FF"/>
                <w:sz w:val="20"/>
                <w:szCs w:val="20"/>
                <w:lang w:val="fr-FR"/>
              </w:rPr>
            </w:pPr>
          </w:p>
        </w:tc>
        <w:tc>
          <w:tcPr>
            <w:tcW w:w="542" w:type="dxa"/>
          </w:tcPr>
          <w:p w14:paraId="49890FD8" w14:textId="77777777" w:rsidR="00CF1692" w:rsidRPr="00565A14" w:rsidRDefault="00CF1692"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A31A40B" w14:textId="77777777" w:rsidR="00CF1692" w:rsidRPr="00565A14" w:rsidRDefault="00CF1692" w:rsidP="005D235C">
            <w:pPr>
              <w:spacing w:after="0" w:line="240" w:lineRule="atLeast"/>
              <w:rPr>
                <w:rFonts w:ascii="Arial" w:eastAsia="Times New Roman" w:hAnsi="Arial" w:cs="Times New Roman"/>
                <w:color w:val="0000FF"/>
                <w:sz w:val="20"/>
                <w:szCs w:val="20"/>
                <w:lang w:val="en-GB"/>
              </w:rPr>
            </w:pPr>
          </w:p>
        </w:tc>
        <w:tc>
          <w:tcPr>
            <w:tcW w:w="812" w:type="dxa"/>
          </w:tcPr>
          <w:p w14:paraId="4D6EF3EA" w14:textId="77777777" w:rsidR="00CF1692" w:rsidRPr="00565A14" w:rsidRDefault="00CF1692"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4904182" w14:textId="77777777" w:rsidR="00CF1692" w:rsidRPr="00565A14" w:rsidRDefault="00CF1692"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D2DE87A" w14:textId="77777777" w:rsidR="00CF1692" w:rsidRPr="00565A14" w:rsidRDefault="00CF1692"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87954C4" w14:textId="77777777" w:rsidTr="00A244D4">
        <w:trPr>
          <w:cantSplit/>
        </w:trPr>
        <w:tc>
          <w:tcPr>
            <w:tcW w:w="270" w:type="dxa"/>
          </w:tcPr>
          <w:p w14:paraId="6B3303C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F24A19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B56FB0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32E96D6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017AA51" w14:textId="0B2BACE5"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15.5.2003" (en vigueur 1.6.2003) + "A.R. 6.6.2012" (en vigueur 1.8.2012) + "A.R. 4.7.2013" (en vigueur 1.9.2013) + "A.R. 14.2.2017" (en vigueur 1.4.2017)</w:t>
            </w:r>
            <w:r w:rsidR="00FD6ED4" w:rsidRPr="00565A14">
              <w:rPr>
                <w:rFonts w:ascii="Arial" w:eastAsia="Times New Roman" w:hAnsi="Arial" w:cs="Times New Roman"/>
                <w:i/>
                <w:color w:val="0000FF"/>
                <w:sz w:val="18"/>
                <w:szCs w:val="20"/>
                <w:lang w:val="fr-BE"/>
              </w:rPr>
              <w:t xml:space="preserve"> + "A.R. </w:t>
            </w:r>
            <w:r w:rsidR="00FD6ED4">
              <w:rPr>
                <w:rFonts w:ascii="Arial" w:eastAsia="Times New Roman" w:hAnsi="Arial" w:cs="Times New Roman"/>
                <w:i/>
                <w:color w:val="0000FF"/>
                <w:sz w:val="18"/>
                <w:szCs w:val="20"/>
                <w:lang w:val="fr-BE"/>
              </w:rPr>
              <w:t>4.6.2024</w:t>
            </w:r>
            <w:r w:rsidR="00FD6ED4" w:rsidRPr="00565A14">
              <w:rPr>
                <w:rFonts w:ascii="Arial" w:eastAsia="Times New Roman" w:hAnsi="Arial" w:cs="Times New Roman"/>
                <w:i/>
                <w:color w:val="0000FF"/>
                <w:sz w:val="18"/>
                <w:szCs w:val="20"/>
                <w:lang w:val="fr-BE"/>
              </w:rPr>
              <w:t>" (en vigueur 1.</w:t>
            </w:r>
            <w:r w:rsidR="00FD6ED4">
              <w:rPr>
                <w:rFonts w:ascii="Arial" w:eastAsia="Times New Roman" w:hAnsi="Arial" w:cs="Times New Roman"/>
                <w:i/>
                <w:color w:val="0000FF"/>
                <w:sz w:val="18"/>
                <w:szCs w:val="20"/>
                <w:lang w:val="fr-BE"/>
              </w:rPr>
              <w:t>8.2024</w:t>
            </w:r>
            <w:r w:rsidR="00FD6ED4" w:rsidRPr="00565A14">
              <w:rPr>
                <w:rFonts w:ascii="Arial" w:eastAsia="Times New Roman" w:hAnsi="Arial" w:cs="Times New Roman"/>
                <w:i/>
                <w:color w:val="0000FF"/>
                <w:sz w:val="18"/>
                <w:szCs w:val="20"/>
                <w:lang w:val="fr-BE"/>
              </w:rPr>
              <w:t>)</w:t>
            </w:r>
          </w:p>
        </w:tc>
        <w:tc>
          <w:tcPr>
            <w:tcW w:w="271" w:type="dxa"/>
            <w:vAlign w:val="bottom"/>
          </w:tcPr>
          <w:p w14:paraId="66EDB65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107739E" w14:textId="77777777" w:rsidTr="00A244D4">
        <w:trPr>
          <w:cantSplit/>
        </w:trPr>
        <w:tc>
          <w:tcPr>
            <w:tcW w:w="270" w:type="dxa"/>
          </w:tcPr>
          <w:p w14:paraId="71B5B44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62D1CFC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61DB46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C9DBCF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2A670D66" w14:textId="64D21078" w:rsidR="005D235C" w:rsidRPr="003646EF" w:rsidRDefault="00FD6ED4" w:rsidP="005D235C">
            <w:pPr>
              <w:spacing w:after="0" w:line="240" w:lineRule="atLeast"/>
              <w:jc w:val="both"/>
              <w:rPr>
                <w:rFonts w:ascii="Arial" w:eastAsia="Times New Roman" w:hAnsi="Arial" w:cs="Times New Roman"/>
                <w:color w:val="0000FF"/>
                <w:sz w:val="20"/>
                <w:szCs w:val="20"/>
                <w:lang w:val="fr-FR"/>
              </w:rPr>
            </w:pPr>
            <w:r w:rsidRPr="003646EF">
              <w:rPr>
                <w:rFonts w:ascii="Arial" w:eastAsia="Times New Roman" w:hAnsi="Arial" w:cs="Times New Roman"/>
                <w:color w:val="0000FF"/>
                <w:sz w:val="20"/>
                <w:szCs w:val="20"/>
                <w:lang w:val="fr-FR"/>
              </w:rPr>
              <w:t>"</w:t>
            </w:r>
            <w:r w:rsidR="003646EF" w:rsidRPr="003646EF">
              <w:rPr>
                <w:rFonts w:ascii="Arial" w:eastAsia="Times New Roman" w:hAnsi="Arial" w:cs="Times New Roman"/>
                <w:color w:val="0000FF"/>
                <w:sz w:val="20"/>
                <w:szCs w:val="20"/>
                <w:lang w:val="fr-FR"/>
              </w:rPr>
              <w:t>3° Dyslexie et/ou dysorthographie et/ou dyscalculie, constatée chez des enfants jusqu'aux 14 ans révolus et fréquentant depuis au moins 6 mois l'enseignement primaire ou secondaire dans la langue dans laquelle les troubles sont traités. Les troubles doivent être démontrés par des tests de lecture et/ou d'orthographe et/ou de calcul donnant deux scores inférieurs ou égaux aux valeurs de critères. Les tests et les valeurs de critères doivent correspondre au niveau de l'année scolaire fréquentée par le bénéficiaire et figurer dans une liste limitative approuvée par la Commission de conventions logopèdes-organismes assureurs.</w:t>
            </w:r>
          </w:p>
        </w:tc>
        <w:tc>
          <w:tcPr>
            <w:tcW w:w="271" w:type="dxa"/>
            <w:vAlign w:val="bottom"/>
          </w:tcPr>
          <w:p w14:paraId="4E79C856" w14:textId="77777777" w:rsidR="005D235C" w:rsidRPr="003646EF"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BD367E" w14:paraId="711DFE35" w14:textId="77777777" w:rsidTr="00A244D4">
        <w:trPr>
          <w:cantSplit/>
        </w:trPr>
        <w:tc>
          <w:tcPr>
            <w:tcW w:w="270" w:type="dxa"/>
          </w:tcPr>
          <w:p w14:paraId="05EB4F37" w14:textId="77777777" w:rsidR="005D235C" w:rsidRPr="003646EF"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2F4AAA27" w14:textId="77777777" w:rsidR="005D235C" w:rsidRPr="003646EF"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E6E6458" w14:textId="77777777" w:rsidR="005D235C" w:rsidRPr="003646EF"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C0C7D6D" w14:textId="77777777" w:rsidR="005D235C" w:rsidRPr="003646EF"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1634A94C" w14:textId="77777777" w:rsidR="005D235C" w:rsidRPr="003646EF"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D4F9542" w14:textId="77777777" w:rsidR="005D235C" w:rsidRPr="003646EF" w:rsidRDefault="005D235C" w:rsidP="005D235C">
            <w:pPr>
              <w:spacing w:after="0" w:line="240" w:lineRule="atLeast"/>
              <w:jc w:val="both"/>
              <w:rPr>
                <w:rFonts w:ascii="Arial" w:eastAsia="Times New Roman" w:hAnsi="Arial" w:cs="Times New Roman"/>
                <w:color w:val="0000FF"/>
                <w:sz w:val="20"/>
                <w:szCs w:val="20"/>
                <w:lang w:val="fr-FR"/>
              </w:rPr>
            </w:pPr>
          </w:p>
        </w:tc>
      </w:tr>
      <w:tr w:rsidR="005D235C" w:rsidRPr="00BD367E" w14:paraId="1A22066F" w14:textId="77777777" w:rsidTr="00A244D4">
        <w:trPr>
          <w:cantSplit/>
        </w:trPr>
        <w:tc>
          <w:tcPr>
            <w:tcW w:w="270" w:type="dxa"/>
          </w:tcPr>
          <w:p w14:paraId="57B69A4F" w14:textId="77777777" w:rsidR="005D235C" w:rsidRPr="003646EF"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134AAE15" w14:textId="77777777" w:rsidR="005D235C" w:rsidRPr="003646EF"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30505E4" w14:textId="77777777" w:rsidR="005D235C" w:rsidRPr="003646EF"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2BFC063" w14:textId="77777777" w:rsidR="005D235C" w:rsidRPr="003646EF"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71447785" w14:textId="6D3EC444" w:rsidR="005D235C" w:rsidRPr="003646EF" w:rsidRDefault="003646EF" w:rsidP="005D235C">
            <w:pPr>
              <w:spacing w:after="0" w:line="240" w:lineRule="atLeast"/>
              <w:jc w:val="both"/>
              <w:rPr>
                <w:rFonts w:ascii="Arial" w:eastAsia="Times New Roman" w:hAnsi="Arial" w:cs="Times New Roman"/>
                <w:color w:val="0000FF"/>
                <w:sz w:val="20"/>
                <w:szCs w:val="20"/>
                <w:lang w:val="fr-FR"/>
              </w:rPr>
            </w:pPr>
            <w:r w:rsidRPr="003646EF">
              <w:rPr>
                <w:rFonts w:ascii="Arial" w:eastAsia="Times New Roman" w:hAnsi="Arial" w:cs="Times New Roman"/>
                <w:color w:val="0000FF"/>
                <w:sz w:val="20"/>
                <w:szCs w:val="20"/>
                <w:lang w:val="fr-FR"/>
              </w:rPr>
              <w:t>En outre, les caractéristiques suivantes doivent être rapportées dans le bilan :</w:t>
            </w:r>
          </w:p>
        </w:tc>
        <w:tc>
          <w:tcPr>
            <w:tcW w:w="271" w:type="dxa"/>
            <w:vAlign w:val="bottom"/>
          </w:tcPr>
          <w:p w14:paraId="6AAA162F" w14:textId="77777777" w:rsidR="005D235C" w:rsidRPr="003646EF" w:rsidRDefault="005D235C" w:rsidP="005D235C">
            <w:pPr>
              <w:spacing w:after="0" w:line="240" w:lineRule="atLeast"/>
              <w:jc w:val="both"/>
              <w:rPr>
                <w:rFonts w:ascii="Arial" w:eastAsia="Times New Roman" w:hAnsi="Arial" w:cs="Times New Roman"/>
                <w:color w:val="0000FF"/>
                <w:sz w:val="20"/>
                <w:szCs w:val="20"/>
                <w:lang w:val="fr-FR"/>
              </w:rPr>
            </w:pPr>
          </w:p>
        </w:tc>
      </w:tr>
      <w:tr w:rsidR="00FD6ED4" w:rsidRPr="00BD367E" w14:paraId="447BA3B5" w14:textId="77777777" w:rsidTr="00A244D4">
        <w:trPr>
          <w:cantSplit/>
        </w:trPr>
        <w:tc>
          <w:tcPr>
            <w:tcW w:w="270" w:type="dxa"/>
          </w:tcPr>
          <w:p w14:paraId="62A8C1B8"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7F1C9ECF"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8056BC8"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3047F71"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6E99FD32"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4935DA1"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r>
      <w:tr w:rsidR="00FD6ED4" w:rsidRPr="00BD367E" w14:paraId="12269359" w14:textId="77777777" w:rsidTr="00A244D4">
        <w:trPr>
          <w:cantSplit/>
        </w:trPr>
        <w:tc>
          <w:tcPr>
            <w:tcW w:w="270" w:type="dxa"/>
          </w:tcPr>
          <w:p w14:paraId="0B8711C0"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57C0ADB8"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5D543D0"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1973F7B"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126B1F03" w14:textId="2BBBC063" w:rsidR="00FD6ED4" w:rsidRPr="003646EF" w:rsidRDefault="003646EF" w:rsidP="005D235C">
            <w:pPr>
              <w:spacing w:after="0" w:line="240" w:lineRule="atLeast"/>
              <w:jc w:val="both"/>
              <w:rPr>
                <w:rFonts w:ascii="Arial" w:eastAsia="Times New Roman" w:hAnsi="Arial" w:cs="Times New Roman"/>
                <w:color w:val="0000FF"/>
                <w:sz w:val="20"/>
                <w:szCs w:val="20"/>
                <w:lang w:val="fr-FR"/>
              </w:rPr>
            </w:pPr>
            <w:r w:rsidRPr="003646EF">
              <w:rPr>
                <w:rFonts w:ascii="Arial" w:eastAsia="Times New Roman" w:hAnsi="Arial" w:cs="Times New Roman"/>
                <w:color w:val="0000FF"/>
                <w:sz w:val="20"/>
                <w:szCs w:val="20"/>
                <w:lang w:val="fr-FR"/>
              </w:rPr>
              <w:t>- le niveau de la précision et/ou de la vitesse (= automatisation)</w:t>
            </w:r>
          </w:p>
        </w:tc>
        <w:tc>
          <w:tcPr>
            <w:tcW w:w="271" w:type="dxa"/>
            <w:vAlign w:val="bottom"/>
          </w:tcPr>
          <w:p w14:paraId="32917AF3"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r>
      <w:tr w:rsidR="00FD6ED4" w:rsidRPr="00BD367E" w14:paraId="425743D1" w14:textId="77777777" w:rsidTr="00A244D4">
        <w:trPr>
          <w:cantSplit/>
        </w:trPr>
        <w:tc>
          <w:tcPr>
            <w:tcW w:w="270" w:type="dxa"/>
          </w:tcPr>
          <w:p w14:paraId="14A91DF0"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36EE30BE"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AD0B779"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41B7D9D"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0DAED62A"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75AD2D7"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r>
      <w:tr w:rsidR="00FD6ED4" w:rsidRPr="00BD367E" w14:paraId="0A2B7C29" w14:textId="77777777" w:rsidTr="00A244D4">
        <w:trPr>
          <w:cantSplit/>
        </w:trPr>
        <w:tc>
          <w:tcPr>
            <w:tcW w:w="270" w:type="dxa"/>
          </w:tcPr>
          <w:p w14:paraId="11C2E505"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7CD8BCDE"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1D27880"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265970D"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2E608B51" w14:textId="3CF2EBF0" w:rsidR="00FD6ED4" w:rsidRPr="003646EF" w:rsidRDefault="003646EF" w:rsidP="005D235C">
            <w:pPr>
              <w:spacing w:after="0" w:line="240" w:lineRule="atLeast"/>
              <w:jc w:val="both"/>
              <w:rPr>
                <w:rFonts w:ascii="Arial" w:eastAsia="Times New Roman" w:hAnsi="Arial" w:cs="Times New Roman"/>
                <w:color w:val="0000FF"/>
                <w:sz w:val="20"/>
                <w:szCs w:val="20"/>
                <w:lang w:val="fr-FR"/>
              </w:rPr>
            </w:pPr>
            <w:r w:rsidRPr="003646EF">
              <w:rPr>
                <w:rFonts w:ascii="Arial" w:eastAsia="Times New Roman" w:hAnsi="Arial" w:cs="Times New Roman"/>
                <w:color w:val="0000FF"/>
                <w:sz w:val="20"/>
                <w:szCs w:val="20"/>
                <w:lang w:val="fr-FR"/>
              </w:rPr>
              <w:t>- le développement phonologique (uniquement pour la dyslexie et la dysorthographie)</w:t>
            </w:r>
          </w:p>
        </w:tc>
        <w:tc>
          <w:tcPr>
            <w:tcW w:w="271" w:type="dxa"/>
            <w:vAlign w:val="bottom"/>
          </w:tcPr>
          <w:p w14:paraId="48CD61BD"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r>
      <w:tr w:rsidR="00FD6ED4" w:rsidRPr="00BD367E" w14:paraId="230A224C" w14:textId="77777777" w:rsidTr="00A244D4">
        <w:trPr>
          <w:cantSplit/>
        </w:trPr>
        <w:tc>
          <w:tcPr>
            <w:tcW w:w="270" w:type="dxa"/>
          </w:tcPr>
          <w:p w14:paraId="7DD0F8BC"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54E347DF"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E490E5B"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3B87274"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160BAB3A"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8B496CD"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r>
      <w:tr w:rsidR="00FD6ED4" w:rsidRPr="00BD367E" w14:paraId="2294A1BA" w14:textId="77777777" w:rsidTr="00A244D4">
        <w:trPr>
          <w:cantSplit/>
        </w:trPr>
        <w:tc>
          <w:tcPr>
            <w:tcW w:w="270" w:type="dxa"/>
          </w:tcPr>
          <w:p w14:paraId="2B7E5197"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280CD617"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F7DE7BB"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C2FAD53"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7C19326C" w14:textId="42DADD3A" w:rsidR="00FD6ED4" w:rsidRPr="003646EF" w:rsidRDefault="003646EF" w:rsidP="005D235C">
            <w:pPr>
              <w:spacing w:after="0" w:line="240" w:lineRule="atLeast"/>
              <w:jc w:val="both"/>
              <w:rPr>
                <w:rFonts w:ascii="Arial" w:eastAsia="Times New Roman" w:hAnsi="Arial" w:cs="Times New Roman"/>
                <w:color w:val="0000FF"/>
                <w:sz w:val="20"/>
                <w:szCs w:val="20"/>
                <w:lang w:val="fr-FR"/>
              </w:rPr>
            </w:pPr>
            <w:r w:rsidRPr="003646EF">
              <w:rPr>
                <w:rFonts w:ascii="Arial" w:eastAsia="Times New Roman" w:hAnsi="Arial" w:cs="Times New Roman"/>
                <w:color w:val="0000FF"/>
                <w:sz w:val="20"/>
                <w:szCs w:val="20"/>
                <w:lang w:val="fr-FR"/>
              </w:rPr>
              <w:t>- les comportements de compensation, attitudes négatives, efforts accrus</w:t>
            </w:r>
          </w:p>
        </w:tc>
        <w:tc>
          <w:tcPr>
            <w:tcW w:w="271" w:type="dxa"/>
            <w:vAlign w:val="bottom"/>
          </w:tcPr>
          <w:p w14:paraId="6DB06160"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r>
      <w:tr w:rsidR="00FD6ED4" w:rsidRPr="00BD367E" w14:paraId="068D5C75" w14:textId="77777777" w:rsidTr="00A244D4">
        <w:trPr>
          <w:cantSplit/>
        </w:trPr>
        <w:tc>
          <w:tcPr>
            <w:tcW w:w="270" w:type="dxa"/>
          </w:tcPr>
          <w:p w14:paraId="1DFD51EC"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1A3C9CEF"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25D3A44"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D911A71"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72B055C9"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1D80038"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r>
      <w:tr w:rsidR="00FD6ED4" w:rsidRPr="00BD367E" w14:paraId="0251EEB2" w14:textId="77777777" w:rsidTr="00A244D4">
        <w:trPr>
          <w:cantSplit/>
        </w:trPr>
        <w:tc>
          <w:tcPr>
            <w:tcW w:w="270" w:type="dxa"/>
          </w:tcPr>
          <w:p w14:paraId="05AC4FCE"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3E7E4756"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D837C3F"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84233BD"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6EC78BA3" w14:textId="2F321851" w:rsidR="00FD6ED4" w:rsidRPr="003646EF" w:rsidRDefault="003646EF" w:rsidP="005D235C">
            <w:pPr>
              <w:spacing w:after="0" w:line="240" w:lineRule="atLeast"/>
              <w:jc w:val="both"/>
              <w:rPr>
                <w:rFonts w:ascii="Arial" w:eastAsia="Times New Roman" w:hAnsi="Arial" w:cs="Times New Roman"/>
                <w:color w:val="0000FF"/>
                <w:sz w:val="20"/>
                <w:szCs w:val="20"/>
                <w:lang w:val="fr-FR"/>
              </w:rPr>
            </w:pPr>
            <w:r w:rsidRPr="003646EF">
              <w:rPr>
                <w:rFonts w:ascii="Arial" w:eastAsia="Times New Roman" w:hAnsi="Arial" w:cs="Times New Roman"/>
                <w:color w:val="0000FF"/>
                <w:sz w:val="20"/>
                <w:szCs w:val="20"/>
                <w:lang w:val="fr-FR"/>
              </w:rPr>
              <w:t>- les aides déjà apportées à l'école et au domicile.</w:t>
            </w:r>
          </w:p>
        </w:tc>
        <w:tc>
          <w:tcPr>
            <w:tcW w:w="271" w:type="dxa"/>
            <w:vAlign w:val="bottom"/>
          </w:tcPr>
          <w:p w14:paraId="7844CBF8"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r>
      <w:tr w:rsidR="00FD6ED4" w:rsidRPr="00BD367E" w14:paraId="1C7062EB" w14:textId="77777777" w:rsidTr="00A244D4">
        <w:trPr>
          <w:cantSplit/>
        </w:trPr>
        <w:tc>
          <w:tcPr>
            <w:tcW w:w="270" w:type="dxa"/>
          </w:tcPr>
          <w:p w14:paraId="2E066D8B"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542" w:type="dxa"/>
          </w:tcPr>
          <w:p w14:paraId="47A527DD"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5F7363C"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7E85352"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46D13B1E"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3D5CEEE" w14:textId="77777777" w:rsidR="00FD6ED4" w:rsidRPr="003646EF" w:rsidRDefault="00FD6ED4" w:rsidP="005D235C">
            <w:pPr>
              <w:spacing w:after="0" w:line="240" w:lineRule="atLeast"/>
              <w:jc w:val="both"/>
              <w:rPr>
                <w:rFonts w:ascii="Arial" w:eastAsia="Times New Roman" w:hAnsi="Arial" w:cs="Times New Roman"/>
                <w:color w:val="0000FF"/>
                <w:sz w:val="20"/>
                <w:szCs w:val="20"/>
                <w:lang w:val="fr-FR"/>
              </w:rPr>
            </w:pPr>
          </w:p>
        </w:tc>
      </w:tr>
      <w:tr w:rsidR="005D235C" w:rsidRPr="00565A14" w14:paraId="52A33873" w14:textId="77777777" w:rsidTr="00A244D4">
        <w:trPr>
          <w:cantSplit/>
        </w:trPr>
        <w:tc>
          <w:tcPr>
            <w:tcW w:w="270" w:type="dxa"/>
          </w:tcPr>
          <w:p w14:paraId="265D7F62" w14:textId="77777777" w:rsidR="005D235C" w:rsidRPr="003646EF"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BEC88C6" w14:textId="77777777" w:rsidR="005D235C" w:rsidRPr="003646EF"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C47FA48" w14:textId="77777777" w:rsidR="005D235C" w:rsidRPr="003646EF"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0597ACB" w14:textId="77777777" w:rsidR="005D235C" w:rsidRPr="003646EF"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3C8811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5E0DCDF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56FCA4B" w14:textId="77777777" w:rsidTr="00A244D4">
        <w:trPr>
          <w:cantSplit/>
        </w:trPr>
        <w:tc>
          <w:tcPr>
            <w:tcW w:w="270" w:type="dxa"/>
          </w:tcPr>
          <w:p w14:paraId="5AB964B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BE"/>
              </w:rPr>
              <w:t>"</w:t>
            </w:r>
          </w:p>
        </w:tc>
        <w:tc>
          <w:tcPr>
            <w:tcW w:w="542" w:type="dxa"/>
          </w:tcPr>
          <w:p w14:paraId="1559077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3800AF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714313</w:t>
            </w:r>
          </w:p>
        </w:tc>
        <w:tc>
          <w:tcPr>
            <w:tcW w:w="812" w:type="dxa"/>
          </w:tcPr>
          <w:p w14:paraId="3230878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ACD41C8"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cabinet du logopède</w:t>
            </w:r>
          </w:p>
        </w:tc>
        <w:tc>
          <w:tcPr>
            <w:tcW w:w="271" w:type="dxa"/>
            <w:vAlign w:val="bottom"/>
          </w:tcPr>
          <w:p w14:paraId="7F615E6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7FBC192" w14:textId="77777777" w:rsidTr="00A244D4">
        <w:trPr>
          <w:cantSplit/>
        </w:trPr>
        <w:tc>
          <w:tcPr>
            <w:tcW w:w="270" w:type="dxa"/>
          </w:tcPr>
          <w:p w14:paraId="3CB08BA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BEAF29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F69720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B487B5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6AFA72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BAD073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9508E48" w14:textId="77777777" w:rsidTr="00A244D4">
        <w:trPr>
          <w:cantSplit/>
        </w:trPr>
        <w:tc>
          <w:tcPr>
            <w:tcW w:w="270" w:type="dxa"/>
          </w:tcPr>
          <w:p w14:paraId="003DD50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F22695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62F71B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714335</w:t>
            </w:r>
          </w:p>
        </w:tc>
        <w:tc>
          <w:tcPr>
            <w:tcW w:w="812" w:type="dxa"/>
          </w:tcPr>
          <w:p w14:paraId="252961A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F95038A"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domicile du bénéficiaire</w:t>
            </w:r>
          </w:p>
        </w:tc>
        <w:tc>
          <w:tcPr>
            <w:tcW w:w="271" w:type="dxa"/>
            <w:vAlign w:val="bottom"/>
          </w:tcPr>
          <w:p w14:paraId="52B588D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8EA08BE" w14:textId="77777777" w:rsidTr="00A244D4">
        <w:trPr>
          <w:cantSplit/>
        </w:trPr>
        <w:tc>
          <w:tcPr>
            <w:tcW w:w="270" w:type="dxa"/>
          </w:tcPr>
          <w:p w14:paraId="426F2DA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E3672A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9D9192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28A5E42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F2D70F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D54CA8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0ED8B6FC" w14:textId="77777777" w:rsidTr="00A244D4">
        <w:trPr>
          <w:cantSplit/>
        </w:trPr>
        <w:tc>
          <w:tcPr>
            <w:tcW w:w="270" w:type="dxa"/>
          </w:tcPr>
          <w:p w14:paraId="155E0BE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3FAB30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3B393F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714350</w:t>
            </w:r>
          </w:p>
        </w:tc>
        <w:tc>
          <w:tcPr>
            <w:tcW w:w="812" w:type="dxa"/>
          </w:tcPr>
          <w:p w14:paraId="2B3F9AC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221CBC3"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à l’école du bénéficiaire</w:t>
            </w:r>
          </w:p>
        </w:tc>
        <w:tc>
          <w:tcPr>
            <w:tcW w:w="271" w:type="dxa"/>
            <w:vAlign w:val="bottom"/>
          </w:tcPr>
          <w:p w14:paraId="2592E14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369638BF" w14:textId="77777777" w:rsidTr="00A244D4">
        <w:trPr>
          <w:cantSplit/>
        </w:trPr>
        <w:tc>
          <w:tcPr>
            <w:tcW w:w="270" w:type="dxa"/>
          </w:tcPr>
          <w:p w14:paraId="2AF0ADC0"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6E466E2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1EFD7C82"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7D9E37B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9CBE23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5DB2FCB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2BD62C67" w14:textId="77777777" w:rsidTr="00A244D4">
        <w:trPr>
          <w:cantSplit/>
        </w:trPr>
        <w:tc>
          <w:tcPr>
            <w:tcW w:w="270" w:type="dxa"/>
          </w:tcPr>
          <w:p w14:paraId="3C0BD4AC"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2CEAA9C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4180AC62"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714394</w:t>
            </w:r>
          </w:p>
        </w:tc>
        <w:tc>
          <w:tcPr>
            <w:tcW w:w="812" w:type="dxa"/>
          </w:tcPr>
          <w:p w14:paraId="00620B1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C4F280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13BF456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18578A51" w14:textId="77777777" w:rsidTr="00A244D4">
        <w:trPr>
          <w:cantSplit/>
        </w:trPr>
        <w:tc>
          <w:tcPr>
            <w:tcW w:w="270" w:type="dxa"/>
          </w:tcPr>
          <w:p w14:paraId="527236CC"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02ACFF9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41D6D2CC"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6961AEC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637A205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BE"/>
              </w:rPr>
            </w:pPr>
          </w:p>
        </w:tc>
        <w:tc>
          <w:tcPr>
            <w:tcW w:w="271" w:type="dxa"/>
            <w:vAlign w:val="bottom"/>
          </w:tcPr>
          <w:p w14:paraId="5F38927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565A14" w14:paraId="66AD211B" w14:textId="77777777" w:rsidTr="00A244D4">
        <w:trPr>
          <w:cantSplit/>
        </w:trPr>
        <w:tc>
          <w:tcPr>
            <w:tcW w:w="270" w:type="dxa"/>
          </w:tcPr>
          <w:p w14:paraId="716209E8"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59230A3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304C6A80"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7E9E8E02"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23BAD6F1"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51D4AAE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560D7AC5" w14:textId="77777777" w:rsidTr="00A244D4">
        <w:trPr>
          <w:cantSplit/>
        </w:trPr>
        <w:tc>
          <w:tcPr>
            <w:tcW w:w="270" w:type="dxa"/>
          </w:tcPr>
          <w:p w14:paraId="1ADBE3B3"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00BB0A2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2281D9A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714372</w:t>
            </w:r>
          </w:p>
        </w:tc>
        <w:tc>
          <w:tcPr>
            <w:tcW w:w="812" w:type="dxa"/>
          </w:tcPr>
          <w:p w14:paraId="6A88BBA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A94F4E4"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dans le cadre d’une convention de rééducation fonctionnelle</w:t>
            </w:r>
          </w:p>
        </w:tc>
        <w:tc>
          <w:tcPr>
            <w:tcW w:w="271" w:type="dxa"/>
            <w:vAlign w:val="bottom"/>
          </w:tcPr>
          <w:p w14:paraId="5F83958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85B8349" w14:textId="77777777" w:rsidTr="00A244D4">
        <w:trPr>
          <w:cantSplit/>
        </w:trPr>
        <w:tc>
          <w:tcPr>
            <w:tcW w:w="270" w:type="dxa"/>
          </w:tcPr>
          <w:p w14:paraId="5E2BC00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F723B3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C57483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B7A0A2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3E509A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4AF68F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7A78FD9" w14:textId="77777777" w:rsidTr="00A244D4">
        <w:trPr>
          <w:cantSplit/>
        </w:trPr>
        <w:tc>
          <w:tcPr>
            <w:tcW w:w="270" w:type="dxa"/>
          </w:tcPr>
          <w:p w14:paraId="09C8450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30D48F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FB58F7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434C95C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714383</w:t>
            </w:r>
          </w:p>
        </w:tc>
        <w:tc>
          <w:tcPr>
            <w:tcW w:w="6319" w:type="dxa"/>
            <w:gridSpan w:val="3"/>
          </w:tcPr>
          <w:p w14:paraId="6C19CD53"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pour un bénéficiaire hospitalisé</w:t>
            </w:r>
          </w:p>
        </w:tc>
        <w:tc>
          <w:tcPr>
            <w:tcW w:w="271" w:type="dxa"/>
            <w:vAlign w:val="bottom"/>
          </w:tcPr>
          <w:p w14:paraId="34E6DC8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7BDCF4D" w14:textId="77777777" w:rsidTr="00A244D4">
        <w:trPr>
          <w:cantSplit/>
        </w:trPr>
        <w:tc>
          <w:tcPr>
            <w:tcW w:w="270" w:type="dxa"/>
          </w:tcPr>
          <w:p w14:paraId="1246390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B064FB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C2C92E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450C214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D6467B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FEBE50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E785DC9" w14:textId="77777777" w:rsidTr="00A244D4">
        <w:trPr>
          <w:cantSplit/>
        </w:trPr>
        <w:tc>
          <w:tcPr>
            <w:tcW w:w="270" w:type="dxa"/>
          </w:tcPr>
          <w:p w14:paraId="77C698A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8DC580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828DD8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714615</w:t>
            </w:r>
          </w:p>
        </w:tc>
        <w:tc>
          <w:tcPr>
            <w:tcW w:w="812" w:type="dxa"/>
          </w:tcPr>
          <w:p w14:paraId="32C7629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61E90A1"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60 minutes au cabinet du logopède</w:t>
            </w:r>
          </w:p>
        </w:tc>
        <w:tc>
          <w:tcPr>
            <w:tcW w:w="271" w:type="dxa"/>
            <w:vAlign w:val="bottom"/>
          </w:tcPr>
          <w:p w14:paraId="7D9F2C6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B6DFA12" w14:textId="77777777" w:rsidTr="00A244D4">
        <w:trPr>
          <w:cantSplit/>
        </w:trPr>
        <w:tc>
          <w:tcPr>
            <w:tcW w:w="270" w:type="dxa"/>
          </w:tcPr>
          <w:p w14:paraId="4AB2E28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BA92E3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45E86F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296B7D4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BB2E43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8E8F0E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AD90AA4" w14:textId="77777777" w:rsidTr="00A244D4">
        <w:trPr>
          <w:cantSplit/>
        </w:trPr>
        <w:tc>
          <w:tcPr>
            <w:tcW w:w="270" w:type="dxa"/>
          </w:tcPr>
          <w:p w14:paraId="251F7AE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3BBAFA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24DDC6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714630</w:t>
            </w:r>
          </w:p>
        </w:tc>
        <w:tc>
          <w:tcPr>
            <w:tcW w:w="812" w:type="dxa"/>
          </w:tcPr>
          <w:p w14:paraId="500C38B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FE9EA79"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60 minutes au domicile du bénéficiaire</w:t>
            </w:r>
          </w:p>
        </w:tc>
        <w:tc>
          <w:tcPr>
            <w:tcW w:w="271" w:type="dxa"/>
            <w:vAlign w:val="bottom"/>
          </w:tcPr>
          <w:p w14:paraId="4BD5242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49E9C735" w14:textId="77777777" w:rsidTr="00A244D4">
        <w:trPr>
          <w:cantSplit/>
        </w:trPr>
        <w:tc>
          <w:tcPr>
            <w:tcW w:w="270" w:type="dxa"/>
          </w:tcPr>
          <w:p w14:paraId="037A15F1"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7DA8624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3FCFA360"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1BBB625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EB8232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79298BE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70A0398C" w14:textId="77777777" w:rsidTr="00A244D4">
        <w:trPr>
          <w:cantSplit/>
        </w:trPr>
        <w:tc>
          <w:tcPr>
            <w:tcW w:w="270" w:type="dxa"/>
          </w:tcPr>
          <w:p w14:paraId="288C1A71"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21DF20E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07FD9B61"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714696</w:t>
            </w:r>
          </w:p>
        </w:tc>
        <w:tc>
          <w:tcPr>
            <w:tcW w:w="812" w:type="dxa"/>
          </w:tcPr>
          <w:p w14:paraId="273E95D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706CBB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4AC131C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5671C39C" w14:textId="77777777" w:rsidTr="00A244D4">
        <w:trPr>
          <w:cantSplit/>
        </w:trPr>
        <w:tc>
          <w:tcPr>
            <w:tcW w:w="270" w:type="dxa"/>
          </w:tcPr>
          <w:p w14:paraId="4DCC92EA"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3C2CF9F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247D71B6"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7B8020D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7D77D9A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BE"/>
              </w:rPr>
            </w:pPr>
          </w:p>
        </w:tc>
        <w:tc>
          <w:tcPr>
            <w:tcW w:w="271" w:type="dxa"/>
            <w:vAlign w:val="bottom"/>
          </w:tcPr>
          <w:p w14:paraId="79E4B7F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565A14" w14:paraId="7B00648E" w14:textId="77777777" w:rsidTr="00A244D4">
        <w:trPr>
          <w:cantSplit/>
        </w:trPr>
        <w:tc>
          <w:tcPr>
            <w:tcW w:w="270" w:type="dxa"/>
          </w:tcPr>
          <w:p w14:paraId="656A2BE2"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352272B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05989D3F"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4AD53288"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70007188"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5C105E5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0A1D0A11" w14:textId="77777777" w:rsidTr="00A244D4">
        <w:trPr>
          <w:cantSplit/>
        </w:trPr>
        <w:tc>
          <w:tcPr>
            <w:tcW w:w="270" w:type="dxa"/>
          </w:tcPr>
          <w:p w14:paraId="591E8ED3"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045A1C9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1007312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714674</w:t>
            </w:r>
          </w:p>
        </w:tc>
        <w:tc>
          <w:tcPr>
            <w:tcW w:w="812" w:type="dxa"/>
          </w:tcPr>
          <w:p w14:paraId="7EF4B73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D26DA2F"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60 minutes dans le cadre d’une convention de rééducation fonctionnelle</w:t>
            </w:r>
          </w:p>
        </w:tc>
        <w:tc>
          <w:tcPr>
            <w:tcW w:w="271" w:type="dxa"/>
            <w:vAlign w:val="bottom"/>
          </w:tcPr>
          <w:p w14:paraId="268CFEF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1565E49" w14:textId="77777777" w:rsidTr="00A244D4">
        <w:trPr>
          <w:cantSplit/>
        </w:trPr>
        <w:tc>
          <w:tcPr>
            <w:tcW w:w="270" w:type="dxa"/>
          </w:tcPr>
          <w:p w14:paraId="1717EF9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C4F3D4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6EEF3A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2806619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7DA33A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8FD1D3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CF1692" w:rsidRPr="00BD367E" w14:paraId="7587C1FA" w14:textId="77777777" w:rsidTr="00A244D4">
        <w:trPr>
          <w:cantSplit/>
        </w:trPr>
        <w:tc>
          <w:tcPr>
            <w:tcW w:w="270" w:type="dxa"/>
          </w:tcPr>
          <w:p w14:paraId="775D5BBD"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228807AD"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7891AD09"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3219B134" w14:textId="77777777" w:rsidR="00CF1692" w:rsidRPr="00565A14" w:rsidRDefault="00CF1692" w:rsidP="005D235C">
            <w:pPr>
              <w:spacing w:after="0" w:line="240" w:lineRule="atLeast"/>
              <w:rPr>
                <w:rFonts w:ascii="Arial" w:eastAsia="Times New Roman" w:hAnsi="Arial" w:cs="Times New Roman"/>
                <w:color w:val="0000FF"/>
                <w:sz w:val="20"/>
                <w:szCs w:val="20"/>
                <w:lang w:val="fr-FR"/>
              </w:rPr>
            </w:pPr>
          </w:p>
        </w:tc>
        <w:tc>
          <w:tcPr>
            <w:tcW w:w="542" w:type="dxa"/>
          </w:tcPr>
          <w:p w14:paraId="1EAFE90A" w14:textId="77777777" w:rsidR="00CF1692" w:rsidRPr="00565A14" w:rsidRDefault="00CF1692"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D8BF39B" w14:textId="77777777" w:rsidR="00CF1692" w:rsidRPr="00565A14" w:rsidRDefault="00CF1692" w:rsidP="005D235C">
            <w:pPr>
              <w:spacing w:after="0" w:line="240" w:lineRule="atLeast"/>
              <w:rPr>
                <w:rFonts w:ascii="Arial" w:eastAsia="Times New Roman" w:hAnsi="Arial" w:cs="Times New Roman"/>
                <w:color w:val="0000FF"/>
                <w:sz w:val="20"/>
                <w:szCs w:val="20"/>
                <w:lang w:val="fr-FR"/>
              </w:rPr>
            </w:pPr>
          </w:p>
        </w:tc>
        <w:tc>
          <w:tcPr>
            <w:tcW w:w="812" w:type="dxa"/>
          </w:tcPr>
          <w:p w14:paraId="5D0D6C61" w14:textId="77777777" w:rsidR="00CF1692" w:rsidRPr="00565A14" w:rsidRDefault="00CF1692"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703B4BB" w14:textId="77777777" w:rsidR="00CF1692" w:rsidRPr="00565A14" w:rsidRDefault="00CF1692"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4394E91" w14:textId="77777777" w:rsidR="00CF1692" w:rsidRPr="00565A14" w:rsidRDefault="00CF1692"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5BA065DF" w14:textId="77777777" w:rsidTr="00A244D4">
        <w:trPr>
          <w:cantSplit/>
        </w:trPr>
        <w:tc>
          <w:tcPr>
            <w:tcW w:w="270" w:type="dxa"/>
          </w:tcPr>
          <w:p w14:paraId="5465D98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256760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9FB5CB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2B208E5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714685</w:t>
            </w:r>
          </w:p>
        </w:tc>
        <w:tc>
          <w:tcPr>
            <w:tcW w:w="6319" w:type="dxa"/>
            <w:gridSpan w:val="3"/>
          </w:tcPr>
          <w:p w14:paraId="1B02038A"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60 minutes pour un bénéficiaire hospitalisé</w:t>
            </w:r>
          </w:p>
        </w:tc>
        <w:tc>
          <w:tcPr>
            <w:tcW w:w="271" w:type="dxa"/>
            <w:vAlign w:val="bottom"/>
          </w:tcPr>
          <w:p w14:paraId="374E8DB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en-GB"/>
              </w:rPr>
              <w:t>"</w:t>
            </w:r>
          </w:p>
        </w:tc>
      </w:tr>
      <w:tr w:rsidR="005D235C" w:rsidRPr="00565A14" w14:paraId="14B96186" w14:textId="77777777" w:rsidTr="00A244D4">
        <w:trPr>
          <w:cantSplit/>
        </w:trPr>
        <w:tc>
          <w:tcPr>
            <w:tcW w:w="270" w:type="dxa"/>
          </w:tcPr>
          <w:p w14:paraId="3371108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393CFD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898C81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0841E10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2633B0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3DCB28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2BC904C3" w14:textId="77777777" w:rsidTr="00A244D4">
        <w:trPr>
          <w:cantSplit/>
        </w:trPr>
        <w:tc>
          <w:tcPr>
            <w:tcW w:w="270" w:type="dxa"/>
          </w:tcPr>
          <w:p w14:paraId="26DF16E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77EE28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9C6295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022DD57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361FEC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w:t>
            </w:r>
          </w:p>
        </w:tc>
        <w:tc>
          <w:tcPr>
            <w:tcW w:w="271" w:type="dxa"/>
            <w:vAlign w:val="bottom"/>
          </w:tcPr>
          <w:p w14:paraId="51790BD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96CE372" w14:textId="77777777" w:rsidTr="00A244D4">
        <w:trPr>
          <w:cantSplit/>
        </w:trPr>
        <w:tc>
          <w:tcPr>
            <w:tcW w:w="270" w:type="dxa"/>
          </w:tcPr>
          <w:p w14:paraId="59C880C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BE"/>
              </w:rPr>
              <w:t>"</w:t>
            </w:r>
          </w:p>
        </w:tc>
        <w:tc>
          <w:tcPr>
            <w:tcW w:w="542" w:type="dxa"/>
          </w:tcPr>
          <w:p w14:paraId="7C007D1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9CC142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711115</w:t>
            </w:r>
          </w:p>
        </w:tc>
        <w:tc>
          <w:tcPr>
            <w:tcW w:w="812" w:type="dxa"/>
          </w:tcPr>
          <w:p w14:paraId="652D0D2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C5D8E5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individuelle de guidance parentale, d'au moins 60 minutes, au cabinet du logopède, en l'absence du patient"</w:t>
            </w:r>
          </w:p>
        </w:tc>
        <w:tc>
          <w:tcPr>
            <w:tcW w:w="271" w:type="dxa"/>
            <w:vAlign w:val="bottom"/>
          </w:tcPr>
          <w:p w14:paraId="7C2A9A4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0CC8092" w14:textId="77777777" w:rsidTr="00A244D4">
        <w:trPr>
          <w:cantSplit/>
        </w:trPr>
        <w:tc>
          <w:tcPr>
            <w:tcW w:w="270" w:type="dxa"/>
          </w:tcPr>
          <w:p w14:paraId="315E3D7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769E3A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44ECE6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5E50949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460480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CB82E1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980348A" w14:textId="77777777" w:rsidTr="00A244D4">
        <w:trPr>
          <w:cantSplit/>
        </w:trPr>
        <w:tc>
          <w:tcPr>
            <w:tcW w:w="270" w:type="dxa"/>
          </w:tcPr>
          <w:p w14:paraId="106D299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6E0994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16557C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17E5CB2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5AF9126" w14:textId="354191AF"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 + "A.R. 8.2.2023" (en vigueur 1.5.2023)</w:t>
            </w:r>
          </w:p>
        </w:tc>
        <w:tc>
          <w:tcPr>
            <w:tcW w:w="271" w:type="dxa"/>
            <w:vAlign w:val="bottom"/>
          </w:tcPr>
          <w:p w14:paraId="1B6053E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025A2E8A" w14:textId="77777777" w:rsidTr="00A244D4">
        <w:trPr>
          <w:cantSplit/>
        </w:trPr>
        <w:tc>
          <w:tcPr>
            <w:tcW w:w="270" w:type="dxa"/>
          </w:tcPr>
          <w:p w14:paraId="266C67A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c>
          <w:tcPr>
            <w:tcW w:w="542" w:type="dxa"/>
          </w:tcPr>
          <w:p w14:paraId="27D048A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C7F2AB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713112</w:t>
            </w:r>
          </w:p>
        </w:tc>
        <w:tc>
          <w:tcPr>
            <w:tcW w:w="812" w:type="dxa"/>
          </w:tcPr>
          <w:p w14:paraId="3596B3B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178D8BA" w14:textId="77777777" w:rsidR="005D235C" w:rsidRPr="00565A14" w:rsidRDefault="005D235C" w:rsidP="005D235C">
            <w:pPr>
              <w:spacing w:after="0" w:line="240" w:lineRule="atLeast"/>
              <w:jc w:val="both"/>
              <w:rPr>
                <w:rFonts w:ascii="Arial" w:eastAsia="Times New Roman" w:hAnsi="Arial" w:cs="Times New Roman"/>
                <w:color w:val="0000FF"/>
                <w:sz w:val="20"/>
                <w:szCs w:val="20"/>
                <w:highlight w:val="yellow"/>
                <w:lang w:val="fr-FR"/>
              </w:rPr>
            </w:pPr>
            <w:r w:rsidRPr="00565A14">
              <w:rPr>
                <w:rFonts w:ascii="Arial" w:eastAsia="Times New Roman" w:hAnsi="Arial" w:cs="Times New Roman"/>
                <w:color w:val="0000FF"/>
                <w:sz w:val="20"/>
                <w:szCs w:val="20"/>
                <w:lang w:val="fr-FR"/>
              </w:rPr>
              <w:t>Séance collective de guidance parentale d’une durée d’au moins 90 minutes, par type de trouble, pour trois, quatre, cinq ou six couples de parents, au cabinet du logopède et en l’absence du patient</w:t>
            </w:r>
          </w:p>
        </w:tc>
        <w:tc>
          <w:tcPr>
            <w:tcW w:w="271" w:type="dxa"/>
            <w:vAlign w:val="bottom"/>
          </w:tcPr>
          <w:p w14:paraId="441F5DB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BE"/>
              </w:rPr>
              <w:t>"</w:t>
            </w:r>
          </w:p>
        </w:tc>
      </w:tr>
      <w:tr w:rsidR="005D235C" w:rsidRPr="00565A14" w14:paraId="4352921B" w14:textId="77777777" w:rsidTr="00A244D4">
        <w:trPr>
          <w:cantSplit/>
        </w:trPr>
        <w:tc>
          <w:tcPr>
            <w:tcW w:w="270" w:type="dxa"/>
          </w:tcPr>
          <w:p w14:paraId="58B8127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8A8364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836CEE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49AC6BF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6B6490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A1C862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312372E2" w14:textId="77777777" w:rsidTr="00A244D4">
        <w:trPr>
          <w:cantSplit/>
        </w:trPr>
        <w:tc>
          <w:tcPr>
            <w:tcW w:w="270" w:type="dxa"/>
          </w:tcPr>
          <w:p w14:paraId="51BBE1C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FD1BCE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C48BE7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2DBEA45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5B31BF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43445FF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7BB16DE" w14:textId="77777777" w:rsidTr="00A244D4">
        <w:trPr>
          <w:cantSplit/>
        </w:trPr>
        <w:tc>
          <w:tcPr>
            <w:tcW w:w="270" w:type="dxa"/>
          </w:tcPr>
          <w:p w14:paraId="37FB194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7047B3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1F824C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7A7D5C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CC164A6"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BE"/>
              </w:rPr>
              <w:t>"</w:t>
            </w:r>
            <w:r w:rsidRPr="00565A14">
              <w:rPr>
                <w:rFonts w:ascii="Arial" w:eastAsia="Times New Roman" w:hAnsi="Arial" w:cs="Times New Roman"/>
                <w:color w:val="0000FF"/>
                <w:sz w:val="20"/>
                <w:szCs w:val="20"/>
                <w:lang w:val="fr-FR"/>
              </w:rPr>
              <w:t>4° troubles résultant de l'existence de fentes labiales, palatines ou alvéolaires:</w:t>
            </w:r>
          </w:p>
        </w:tc>
        <w:tc>
          <w:tcPr>
            <w:tcW w:w="271" w:type="dxa"/>
            <w:vAlign w:val="bottom"/>
          </w:tcPr>
          <w:p w14:paraId="123F0BF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72C6B05" w14:textId="77777777" w:rsidTr="00A244D4">
        <w:trPr>
          <w:cantSplit/>
        </w:trPr>
        <w:tc>
          <w:tcPr>
            <w:tcW w:w="270" w:type="dxa"/>
          </w:tcPr>
          <w:p w14:paraId="7F68FA1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94F547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367584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EB284E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1A1FF3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EC8C4A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FDBE1A5" w14:textId="77777777" w:rsidTr="00A244D4">
        <w:trPr>
          <w:cantSplit/>
        </w:trPr>
        <w:tc>
          <w:tcPr>
            <w:tcW w:w="270" w:type="dxa"/>
          </w:tcPr>
          <w:p w14:paraId="3E1280E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6E7C87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502D0C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717312</w:t>
            </w:r>
          </w:p>
        </w:tc>
        <w:tc>
          <w:tcPr>
            <w:tcW w:w="812" w:type="dxa"/>
          </w:tcPr>
          <w:p w14:paraId="380F4D3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E10F272"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cabinet du logopède</w:t>
            </w:r>
          </w:p>
        </w:tc>
        <w:tc>
          <w:tcPr>
            <w:tcW w:w="271" w:type="dxa"/>
            <w:vAlign w:val="bottom"/>
          </w:tcPr>
          <w:p w14:paraId="2B31C83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235C408" w14:textId="77777777" w:rsidTr="00A244D4">
        <w:trPr>
          <w:cantSplit/>
        </w:trPr>
        <w:tc>
          <w:tcPr>
            <w:tcW w:w="270" w:type="dxa"/>
          </w:tcPr>
          <w:p w14:paraId="216C38B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FC923D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270DB00"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6E8E7E6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6B94AC9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1AE992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44AA0B9" w14:textId="77777777" w:rsidTr="00A244D4">
        <w:trPr>
          <w:cantSplit/>
        </w:trPr>
        <w:tc>
          <w:tcPr>
            <w:tcW w:w="270" w:type="dxa"/>
          </w:tcPr>
          <w:p w14:paraId="43AE4B7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091BE9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2488C3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717334</w:t>
            </w:r>
          </w:p>
        </w:tc>
        <w:tc>
          <w:tcPr>
            <w:tcW w:w="812" w:type="dxa"/>
          </w:tcPr>
          <w:p w14:paraId="7437845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0DC5167"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domicile du bénéficiaire</w:t>
            </w:r>
          </w:p>
        </w:tc>
        <w:tc>
          <w:tcPr>
            <w:tcW w:w="271" w:type="dxa"/>
            <w:vAlign w:val="bottom"/>
          </w:tcPr>
          <w:p w14:paraId="6F2B899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3E93AF8" w14:textId="77777777" w:rsidTr="00A244D4">
        <w:trPr>
          <w:cantSplit/>
        </w:trPr>
        <w:tc>
          <w:tcPr>
            <w:tcW w:w="270" w:type="dxa"/>
          </w:tcPr>
          <w:p w14:paraId="6E04DA0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B2C61D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0B2F46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C564E0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5FC817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2FFA1A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0A57CDCD" w14:textId="77777777" w:rsidTr="00A244D4">
        <w:trPr>
          <w:cantSplit/>
        </w:trPr>
        <w:tc>
          <w:tcPr>
            <w:tcW w:w="270" w:type="dxa"/>
          </w:tcPr>
          <w:p w14:paraId="4587F18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B49595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7F5A9F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717356</w:t>
            </w:r>
          </w:p>
        </w:tc>
        <w:tc>
          <w:tcPr>
            <w:tcW w:w="812" w:type="dxa"/>
          </w:tcPr>
          <w:p w14:paraId="46861B2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1CCB0BD"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à l’école du bénéficiaire</w:t>
            </w:r>
          </w:p>
        </w:tc>
        <w:tc>
          <w:tcPr>
            <w:tcW w:w="271" w:type="dxa"/>
            <w:vAlign w:val="bottom"/>
          </w:tcPr>
          <w:p w14:paraId="44A5090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1414647F" w14:textId="77777777" w:rsidTr="00A244D4">
        <w:trPr>
          <w:cantSplit/>
        </w:trPr>
        <w:tc>
          <w:tcPr>
            <w:tcW w:w="270" w:type="dxa"/>
          </w:tcPr>
          <w:p w14:paraId="657EE1CD"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4FA9556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2E3D5743"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024963D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487A89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735B63E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18D2C5E8" w14:textId="77777777" w:rsidTr="00A244D4">
        <w:trPr>
          <w:cantSplit/>
        </w:trPr>
        <w:tc>
          <w:tcPr>
            <w:tcW w:w="270" w:type="dxa"/>
          </w:tcPr>
          <w:p w14:paraId="6D600C03"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18B9D1E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2BB6DD8B"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717393</w:t>
            </w:r>
          </w:p>
        </w:tc>
        <w:tc>
          <w:tcPr>
            <w:tcW w:w="812" w:type="dxa"/>
          </w:tcPr>
          <w:p w14:paraId="215DE7A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A8DAAF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17E3CA4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1218B4D4" w14:textId="77777777" w:rsidTr="00A244D4">
        <w:trPr>
          <w:cantSplit/>
        </w:trPr>
        <w:tc>
          <w:tcPr>
            <w:tcW w:w="270" w:type="dxa"/>
          </w:tcPr>
          <w:p w14:paraId="68FF01C9"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19F4782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52B32F5D"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3F2CD48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35E245C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BE"/>
              </w:rPr>
            </w:pPr>
          </w:p>
        </w:tc>
        <w:tc>
          <w:tcPr>
            <w:tcW w:w="271" w:type="dxa"/>
            <w:vAlign w:val="bottom"/>
          </w:tcPr>
          <w:p w14:paraId="449B3A4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565A14" w14:paraId="30CC1BCD" w14:textId="77777777" w:rsidTr="00A244D4">
        <w:trPr>
          <w:cantSplit/>
        </w:trPr>
        <w:tc>
          <w:tcPr>
            <w:tcW w:w="270" w:type="dxa"/>
          </w:tcPr>
          <w:p w14:paraId="58DDF178"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55857B3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7CD58330"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2616B2D6"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4FD792E2"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1C2ACB7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58B77F34" w14:textId="77777777" w:rsidTr="00A244D4">
        <w:trPr>
          <w:cantSplit/>
        </w:trPr>
        <w:tc>
          <w:tcPr>
            <w:tcW w:w="270" w:type="dxa"/>
          </w:tcPr>
          <w:p w14:paraId="21534837"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1306171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6BAF735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717371</w:t>
            </w:r>
          </w:p>
        </w:tc>
        <w:tc>
          <w:tcPr>
            <w:tcW w:w="812" w:type="dxa"/>
          </w:tcPr>
          <w:p w14:paraId="44E7AE3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7141C7A"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dans le cadre d’une convention de rééducation fonctionnelle</w:t>
            </w:r>
          </w:p>
        </w:tc>
        <w:tc>
          <w:tcPr>
            <w:tcW w:w="271" w:type="dxa"/>
            <w:vAlign w:val="bottom"/>
          </w:tcPr>
          <w:p w14:paraId="29951E4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242EB65" w14:textId="77777777" w:rsidTr="00A244D4">
        <w:trPr>
          <w:cantSplit/>
        </w:trPr>
        <w:tc>
          <w:tcPr>
            <w:tcW w:w="270" w:type="dxa"/>
          </w:tcPr>
          <w:p w14:paraId="1297DFE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77698D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BD2086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53986BB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96A578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FAD9BE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722A527" w14:textId="77777777" w:rsidTr="00A244D4">
        <w:trPr>
          <w:cantSplit/>
        </w:trPr>
        <w:tc>
          <w:tcPr>
            <w:tcW w:w="270" w:type="dxa"/>
          </w:tcPr>
          <w:p w14:paraId="3C4D72E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23E19B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36DE08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494C048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717382</w:t>
            </w:r>
          </w:p>
        </w:tc>
        <w:tc>
          <w:tcPr>
            <w:tcW w:w="6319" w:type="dxa"/>
            <w:gridSpan w:val="3"/>
          </w:tcPr>
          <w:p w14:paraId="045652DD" w14:textId="68BC12BD"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po</w:t>
            </w:r>
            <w:r>
              <w:rPr>
                <w:rFonts w:ascii="Arial" w:eastAsia="Times New Roman" w:hAnsi="Arial" w:cs="Times New Roman"/>
                <w:color w:val="0000FF"/>
                <w:sz w:val="20"/>
                <w:szCs w:val="20"/>
                <w:lang w:val="fr-FR"/>
              </w:rPr>
              <w:t>j</w:t>
            </w:r>
            <w:r w:rsidRPr="00565A14">
              <w:rPr>
                <w:rFonts w:ascii="Arial" w:eastAsia="Times New Roman" w:hAnsi="Arial" w:cs="Times New Roman"/>
                <w:color w:val="0000FF"/>
                <w:sz w:val="20"/>
                <w:szCs w:val="20"/>
                <w:lang w:val="fr-FR"/>
              </w:rPr>
              <w:t>ur un bénéficiaire hospitalisé</w:t>
            </w:r>
          </w:p>
        </w:tc>
        <w:tc>
          <w:tcPr>
            <w:tcW w:w="271" w:type="dxa"/>
            <w:vAlign w:val="bottom"/>
          </w:tcPr>
          <w:p w14:paraId="7EB5950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CD35821" w14:textId="77777777" w:rsidTr="00A244D4">
        <w:trPr>
          <w:cantSplit/>
        </w:trPr>
        <w:tc>
          <w:tcPr>
            <w:tcW w:w="270" w:type="dxa"/>
          </w:tcPr>
          <w:p w14:paraId="272695D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E4E6C2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19836A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7776D6F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521206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2E4566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F937A20" w14:textId="77777777" w:rsidTr="00A244D4">
        <w:trPr>
          <w:cantSplit/>
        </w:trPr>
        <w:tc>
          <w:tcPr>
            <w:tcW w:w="270" w:type="dxa"/>
          </w:tcPr>
          <w:p w14:paraId="22E8B20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401637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4517CA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528A9B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403225B"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5° troubles acquis suite à une intervention radiothérapeutique ou chirurgicale (tête et cou):</w:t>
            </w:r>
          </w:p>
        </w:tc>
        <w:tc>
          <w:tcPr>
            <w:tcW w:w="271" w:type="dxa"/>
            <w:vAlign w:val="bottom"/>
          </w:tcPr>
          <w:p w14:paraId="5749A6D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02796BE" w14:textId="77777777" w:rsidTr="00A244D4">
        <w:trPr>
          <w:cantSplit/>
        </w:trPr>
        <w:tc>
          <w:tcPr>
            <w:tcW w:w="270" w:type="dxa"/>
          </w:tcPr>
          <w:p w14:paraId="17C0F18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FFF4C1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01806F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4CF48E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F2CC1B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30FCC9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C3ADE0F" w14:textId="77777777" w:rsidTr="00A244D4">
        <w:trPr>
          <w:cantSplit/>
        </w:trPr>
        <w:tc>
          <w:tcPr>
            <w:tcW w:w="270" w:type="dxa"/>
          </w:tcPr>
          <w:p w14:paraId="79CEB61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A2D4E2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71B088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718314</w:t>
            </w:r>
          </w:p>
        </w:tc>
        <w:tc>
          <w:tcPr>
            <w:tcW w:w="812" w:type="dxa"/>
          </w:tcPr>
          <w:p w14:paraId="3321FF6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A4FD149"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cabinet du logopède</w:t>
            </w:r>
          </w:p>
        </w:tc>
        <w:tc>
          <w:tcPr>
            <w:tcW w:w="271" w:type="dxa"/>
            <w:vAlign w:val="bottom"/>
          </w:tcPr>
          <w:p w14:paraId="231CA03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8AA55D5" w14:textId="77777777" w:rsidTr="00A244D4">
        <w:trPr>
          <w:cantSplit/>
        </w:trPr>
        <w:tc>
          <w:tcPr>
            <w:tcW w:w="270" w:type="dxa"/>
          </w:tcPr>
          <w:p w14:paraId="19659FE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AB3E1B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1E80FCA"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0EB2831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715BC08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7F4E2B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8B1A844" w14:textId="77777777" w:rsidTr="00A244D4">
        <w:trPr>
          <w:cantSplit/>
        </w:trPr>
        <w:tc>
          <w:tcPr>
            <w:tcW w:w="270" w:type="dxa"/>
          </w:tcPr>
          <w:p w14:paraId="79AB8D9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562CE9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A9B50E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718336</w:t>
            </w:r>
          </w:p>
        </w:tc>
        <w:tc>
          <w:tcPr>
            <w:tcW w:w="812" w:type="dxa"/>
          </w:tcPr>
          <w:p w14:paraId="337B07D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1E92BE9"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domicile du bénéficiaire</w:t>
            </w:r>
          </w:p>
        </w:tc>
        <w:tc>
          <w:tcPr>
            <w:tcW w:w="271" w:type="dxa"/>
            <w:vAlign w:val="bottom"/>
          </w:tcPr>
          <w:p w14:paraId="39464AD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03F0BD1" w14:textId="77777777" w:rsidTr="00A244D4">
        <w:trPr>
          <w:cantSplit/>
        </w:trPr>
        <w:tc>
          <w:tcPr>
            <w:tcW w:w="270" w:type="dxa"/>
          </w:tcPr>
          <w:p w14:paraId="32911F3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466FA5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D9DA28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2371229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6488C9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8473EB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9277E3F" w14:textId="77777777" w:rsidTr="00A244D4">
        <w:trPr>
          <w:cantSplit/>
        </w:trPr>
        <w:tc>
          <w:tcPr>
            <w:tcW w:w="270" w:type="dxa"/>
          </w:tcPr>
          <w:p w14:paraId="5DB5100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634410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DB029C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718351</w:t>
            </w:r>
          </w:p>
        </w:tc>
        <w:tc>
          <w:tcPr>
            <w:tcW w:w="812" w:type="dxa"/>
          </w:tcPr>
          <w:p w14:paraId="0A40590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1A4BDFB"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à l’école du bénéficiaire</w:t>
            </w:r>
          </w:p>
        </w:tc>
        <w:tc>
          <w:tcPr>
            <w:tcW w:w="271" w:type="dxa"/>
            <w:vAlign w:val="bottom"/>
          </w:tcPr>
          <w:p w14:paraId="08192ED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6CCCB451" w14:textId="77777777" w:rsidTr="00A244D4">
        <w:trPr>
          <w:cantSplit/>
        </w:trPr>
        <w:tc>
          <w:tcPr>
            <w:tcW w:w="270" w:type="dxa"/>
          </w:tcPr>
          <w:p w14:paraId="0B2305F1"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59A793D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0CE070A9"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194EC20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D76A76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4C0166A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5901F0A3" w14:textId="77777777" w:rsidTr="00A244D4">
        <w:trPr>
          <w:cantSplit/>
        </w:trPr>
        <w:tc>
          <w:tcPr>
            <w:tcW w:w="270" w:type="dxa"/>
          </w:tcPr>
          <w:p w14:paraId="042E6D7B"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042ACA7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78A54B2E"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718395</w:t>
            </w:r>
          </w:p>
        </w:tc>
        <w:tc>
          <w:tcPr>
            <w:tcW w:w="812" w:type="dxa"/>
          </w:tcPr>
          <w:p w14:paraId="784226C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CD5D4D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5253196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1EA5EC31" w14:textId="77777777" w:rsidTr="00A244D4">
        <w:trPr>
          <w:cantSplit/>
        </w:trPr>
        <w:tc>
          <w:tcPr>
            <w:tcW w:w="270" w:type="dxa"/>
          </w:tcPr>
          <w:p w14:paraId="3A7978DA"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611E22A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5C244A3E"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774103B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143953F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BE"/>
              </w:rPr>
            </w:pPr>
          </w:p>
        </w:tc>
        <w:tc>
          <w:tcPr>
            <w:tcW w:w="271" w:type="dxa"/>
            <w:vAlign w:val="bottom"/>
          </w:tcPr>
          <w:p w14:paraId="7657BAC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565A14" w14:paraId="74126905" w14:textId="77777777" w:rsidTr="00A244D4">
        <w:trPr>
          <w:cantSplit/>
        </w:trPr>
        <w:tc>
          <w:tcPr>
            <w:tcW w:w="270" w:type="dxa"/>
          </w:tcPr>
          <w:p w14:paraId="5E62E3BF"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12C80F5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20009D13"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5296A50A"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784640E1"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3A33E62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3C4CE287" w14:textId="77777777" w:rsidTr="00A244D4">
        <w:trPr>
          <w:cantSplit/>
        </w:trPr>
        <w:tc>
          <w:tcPr>
            <w:tcW w:w="270" w:type="dxa"/>
          </w:tcPr>
          <w:p w14:paraId="0153DDC1"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096EEF3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7FDAAF2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718373</w:t>
            </w:r>
          </w:p>
        </w:tc>
        <w:tc>
          <w:tcPr>
            <w:tcW w:w="812" w:type="dxa"/>
          </w:tcPr>
          <w:p w14:paraId="037E185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7778CA8"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dans le cadre d’une convention de rééducation fonctionnelle</w:t>
            </w:r>
          </w:p>
        </w:tc>
        <w:tc>
          <w:tcPr>
            <w:tcW w:w="271" w:type="dxa"/>
            <w:vAlign w:val="bottom"/>
          </w:tcPr>
          <w:p w14:paraId="605BC97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36432F6" w14:textId="77777777" w:rsidTr="00A244D4">
        <w:trPr>
          <w:cantSplit/>
        </w:trPr>
        <w:tc>
          <w:tcPr>
            <w:tcW w:w="270" w:type="dxa"/>
          </w:tcPr>
          <w:p w14:paraId="6C9B180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4F5AD3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0030DB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0033080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0C8558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086EDF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F33459F" w14:textId="77777777" w:rsidTr="00A244D4">
        <w:trPr>
          <w:cantSplit/>
        </w:trPr>
        <w:tc>
          <w:tcPr>
            <w:tcW w:w="270" w:type="dxa"/>
          </w:tcPr>
          <w:p w14:paraId="2603E87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EFA536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45D9FE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76CB6D7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718384</w:t>
            </w:r>
          </w:p>
        </w:tc>
        <w:tc>
          <w:tcPr>
            <w:tcW w:w="6319" w:type="dxa"/>
            <w:gridSpan w:val="3"/>
          </w:tcPr>
          <w:p w14:paraId="7532D880"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pour un bénéficiaire hospitalisé</w:t>
            </w:r>
          </w:p>
        </w:tc>
        <w:tc>
          <w:tcPr>
            <w:tcW w:w="271" w:type="dxa"/>
            <w:vAlign w:val="bottom"/>
          </w:tcPr>
          <w:p w14:paraId="3AA88CE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E5EE3E8" w14:textId="77777777" w:rsidTr="00A244D4">
        <w:trPr>
          <w:cantSplit/>
        </w:trPr>
        <w:tc>
          <w:tcPr>
            <w:tcW w:w="270" w:type="dxa"/>
          </w:tcPr>
          <w:p w14:paraId="1D02E9B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3CBC16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AC77CA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22063CF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45E3E0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E7D778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9925DAA" w14:textId="77777777" w:rsidTr="00A244D4">
        <w:trPr>
          <w:cantSplit/>
        </w:trPr>
        <w:tc>
          <w:tcPr>
            <w:tcW w:w="270" w:type="dxa"/>
          </w:tcPr>
          <w:p w14:paraId="195A3D2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5E812F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32BC6B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718410</w:t>
            </w:r>
          </w:p>
        </w:tc>
        <w:tc>
          <w:tcPr>
            <w:tcW w:w="812" w:type="dxa"/>
          </w:tcPr>
          <w:p w14:paraId="6172935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38C9542"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collective d’au moins 60 minutes au cabinet du logopède</w:t>
            </w:r>
          </w:p>
        </w:tc>
        <w:tc>
          <w:tcPr>
            <w:tcW w:w="271" w:type="dxa"/>
            <w:vAlign w:val="bottom"/>
          </w:tcPr>
          <w:p w14:paraId="4346AE1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366C546" w14:textId="77777777" w:rsidTr="00A244D4">
        <w:trPr>
          <w:cantSplit/>
        </w:trPr>
        <w:tc>
          <w:tcPr>
            <w:tcW w:w="270" w:type="dxa"/>
          </w:tcPr>
          <w:p w14:paraId="4F1FEF0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72239E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713787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101D74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EADB64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935E38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956000" w:rsidRPr="00BD367E" w14:paraId="469F278E" w14:textId="77777777" w:rsidTr="00A244D4">
        <w:trPr>
          <w:cantSplit/>
        </w:trPr>
        <w:tc>
          <w:tcPr>
            <w:tcW w:w="270" w:type="dxa"/>
          </w:tcPr>
          <w:p w14:paraId="109A60C2" w14:textId="77777777" w:rsidR="00956000" w:rsidRDefault="00956000" w:rsidP="005D235C">
            <w:pPr>
              <w:spacing w:after="0" w:line="240" w:lineRule="atLeast"/>
              <w:rPr>
                <w:rFonts w:ascii="Arial" w:eastAsia="Times New Roman" w:hAnsi="Arial" w:cs="Times New Roman"/>
                <w:color w:val="0000FF"/>
                <w:sz w:val="20"/>
                <w:szCs w:val="20"/>
                <w:lang w:val="fr-FR"/>
              </w:rPr>
            </w:pPr>
          </w:p>
          <w:p w14:paraId="5174737F" w14:textId="77777777" w:rsidR="00956000" w:rsidRDefault="00956000" w:rsidP="005D235C">
            <w:pPr>
              <w:spacing w:after="0" w:line="240" w:lineRule="atLeast"/>
              <w:rPr>
                <w:rFonts w:ascii="Arial" w:eastAsia="Times New Roman" w:hAnsi="Arial" w:cs="Times New Roman"/>
                <w:color w:val="0000FF"/>
                <w:sz w:val="20"/>
                <w:szCs w:val="20"/>
                <w:lang w:val="fr-FR"/>
              </w:rPr>
            </w:pPr>
          </w:p>
          <w:p w14:paraId="6EBE2B3E" w14:textId="77777777" w:rsidR="00956000" w:rsidRDefault="00956000" w:rsidP="005D235C">
            <w:pPr>
              <w:spacing w:after="0" w:line="240" w:lineRule="atLeast"/>
              <w:rPr>
                <w:rFonts w:ascii="Arial" w:eastAsia="Times New Roman" w:hAnsi="Arial" w:cs="Times New Roman"/>
                <w:color w:val="0000FF"/>
                <w:sz w:val="20"/>
                <w:szCs w:val="20"/>
                <w:lang w:val="fr-FR"/>
              </w:rPr>
            </w:pPr>
          </w:p>
          <w:p w14:paraId="2F9CD2B3" w14:textId="77777777" w:rsidR="00956000" w:rsidRDefault="00956000" w:rsidP="005D235C">
            <w:pPr>
              <w:spacing w:after="0" w:line="240" w:lineRule="atLeast"/>
              <w:rPr>
                <w:rFonts w:ascii="Arial" w:eastAsia="Times New Roman" w:hAnsi="Arial" w:cs="Times New Roman"/>
                <w:color w:val="0000FF"/>
                <w:sz w:val="20"/>
                <w:szCs w:val="20"/>
                <w:lang w:val="fr-FR"/>
              </w:rPr>
            </w:pPr>
          </w:p>
          <w:p w14:paraId="2E794BCD" w14:textId="77777777" w:rsidR="00956000" w:rsidRDefault="00956000" w:rsidP="005D235C">
            <w:pPr>
              <w:spacing w:after="0" w:line="240" w:lineRule="atLeast"/>
              <w:rPr>
                <w:rFonts w:ascii="Arial" w:eastAsia="Times New Roman" w:hAnsi="Arial" w:cs="Times New Roman"/>
                <w:color w:val="0000FF"/>
                <w:sz w:val="20"/>
                <w:szCs w:val="20"/>
                <w:lang w:val="fr-FR"/>
              </w:rPr>
            </w:pPr>
          </w:p>
          <w:p w14:paraId="5F485536" w14:textId="77777777" w:rsidR="00956000" w:rsidRPr="00565A14" w:rsidRDefault="00956000" w:rsidP="005D235C">
            <w:pPr>
              <w:spacing w:after="0" w:line="240" w:lineRule="atLeast"/>
              <w:rPr>
                <w:rFonts w:ascii="Arial" w:eastAsia="Times New Roman" w:hAnsi="Arial" w:cs="Times New Roman"/>
                <w:color w:val="0000FF"/>
                <w:sz w:val="20"/>
                <w:szCs w:val="20"/>
                <w:lang w:val="fr-FR"/>
              </w:rPr>
            </w:pPr>
          </w:p>
        </w:tc>
        <w:tc>
          <w:tcPr>
            <w:tcW w:w="542" w:type="dxa"/>
          </w:tcPr>
          <w:p w14:paraId="74F9D1A1" w14:textId="77777777" w:rsidR="00956000" w:rsidRPr="00565A14" w:rsidRDefault="00956000"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EEC059A" w14:textId="77777777" w:rsidR="00956000" w:rsidRPr="00565A14" w:rsidRDefault="00956000" w:rsidP="005D235C">
            <w:pPr>
              <w:spacing w:after="0" w:line="240" w:lineRule="atLeast"/>
              <w:rPr>
                <w:rFonts w:ascii="Arial" w:eastAsia="Times New Roman" w:hAnsi="Arial" w:cs="Times New Roman"/>
                <w:color w:val="0000FF"/>
                <w:sz w:val="20"/>
                <w:szCs w:val="20"/>
                <w:lang w:val="fr-FR"/>
              </w:rPr>
            </w:pPr>
          </w:p>
        </w:tc>
        <w:tc>
          <w:tcPr>
            <w:tcW w:w="812" w:type="dxa"/>
          </w:tcPr>
          <w:p w14:paraId="2F9F9F04" w14:textId="77777777" w:rsidR="00956000" w:rsidRPr="00565A14" w:rsidRDefault="00956000"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9A42D87" w14:textId="77777777" w:rsidR="00956000" w:rsidRPr="00565A14" w:rsidRDefault="00956000"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A735C0C" w14:textId="77777777" w:rsidR="00956000" w:rsidRPr="00565A14" w:rsidRDefault="00956000"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0B239EF" w14:textId="77777777" w:rsidTr="00A244D4">
        <w:trPr>
          <w:cantSplit/>
        </w:trPr>
        <w:tc>
          <w:tcPr>
            <w:tcW w:w="270" w:type="dxa"/>
          </w:tcPr>
          <w:p w14:paraId="48AB0BB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4ED139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614825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718476</w:t>
            </w:r>
          </w:p>
        </w:tc>
        <w:tc>
          <w:tcPr>
            <w:tcW w:w="812" w:type="dxa"/>
          </w:tcPr>
          <w:p w14:paraId="0BD8DCD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99D9FA4"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collective d’au moins 60 minutes dans le cadre d’une convention de rééducation fonctionnelle</w:t>
            </w:r>
          </w:p>
        </w:tc>
        <w:tc>
          <w:tcPr>
            <w:tcW w:w="271" w:type="dxa"/>
            <w:vAlign w:val="bottom"/>
          </w:tcPr>
          <w:p w14:paraId="4F02278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836D558" w14:textId="77777777" w:rsidTr="00A244D4">
        <w:trPr>
          <w:cantSplit/>
        </w:trPr>
        <w:tc>
          <w:tcPr>
            <w:tcW w:w="270" w:type="dxa"/>
          </w:tcPr>
          <w:p w14:paraId="706556E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AC37D8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8B4C63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0A25222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D9BAA1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7D8836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B2A2448" w14:textId="77777777" w:rsidTr="00A244D4">
        <w:trPr>
          <w:cantSplit/>
        </w:trPr>
        <w:tc>
          <w:tcPr>
            <w:tcW w:w="270" w:type="dxa"/>
          </w:tcPr>
          <w:p w14:paraId="0431A75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FEE952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EDC77A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6AE7C30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718480</w:t>
            </w:r>
          </w:p>
        </w:tc>
        <w:tc>
          <w:tcPr>
            <w:tcW w:w="6319" w:type="dxa"/>
            <w:gridSpan w:val="3"/>
          </w:tcPr>
          <w:p w14:paraId="58327ACD"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collective d’au moins 60 minutes pour un bénéficiaire hospitalisé</w:t>
            </w:r>
          </w:p>
        </w:tc>
        <w:tc>
          <w:tcPr>
            <w:tcW w:w="271" w:type="dxa"/>
            <w:vAlign w:val="bottom"/>
          </w:tcPr>
          <w:p w14:paraId="239DE36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0D65812" w14:textId="77777777" w:rsidTr="00A244D4">
        <w:trPr>
          <w:cantSplit/>
        </w:trPr>
        <w:tc>
          <w:tcPr>
            <w:tcW w:w="270" w:type="dxa"/>
          </w:tcPr>
          <w:p w14:paraId="1ABEE90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8FD6EC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D90AB7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520E5A1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BA2A26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93D544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DC45F73" w14:textId="77777777" w:rsidTr="00A244D4">
        <w:trPr>
          <w:cantSplit/>
        </w:trPr>
        <w:tc>
          <w:tcPr>
            <w:tcW w:w="270" w:type="dxa"/>
          </w:tcPr>
          <w:p w14:paraId="79FD7A2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C45608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C93D90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EFABDA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44AD27C"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6° troubles acquis de la parole:</w:t>
            </w:r>
            <w:r w:rsidRPr="00565A14">
              <w:rPr>
                <w:rFonts w:ascii="Times New Roman" w:eastAsia="Times New Roman" w:hAnsi="Times New Roman" w:cs="Times New Roman"/>
                <w:sz w:val="20"/>
                <w:szCs w:val="20"/>
                <w:lang w:val="fr-FR"/>
              </w:rPr>
              <w:t xml:space="preserve"> </w:t>
            </w:r>
            <w:r w:rsidRPr="00565A14">
              <w:rPr>
                <w:rFonts w:ascii="Arial" w:eastAsia="Times New Roman" w:hAnsi="Arial" w:cs="Times New Roman"/>
                <w:color w:val="0000FF"/>
                <w:sz w:val="20"/>
                <w:szCs w:val="20"/>
                <w:lang w:val="fr-FR"/>
              </w:rPr>
              <w:t>"</w:t>
            </w:r>
          </w:p>
        </w:tc>
        <w:tc>
          <w:tcPr>
            <w:tcW w:w="271" w:type="dxa"/>
            <w:vAlign w:val="bottom"/>
          </w:tcPr>
          <w:p w14:paraId="2579D3F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B1E8F3A" w14:textId="77777777" w:rsidTr="00A244D4">
        <w:trPr>
          <w:cantSplit/>
        </w:trPr>
        <w:tc>
          <w:tcPr>
            <w:tcW w:w="270" w:type="dxa"/>
          </w:tcPr>
          <w:p w14:paraId="018EA0A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7B5493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0C7493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85137D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ED84A6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AAA878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DDE240C" w14:textId="77777777" w:rsidTr="00A244D4">
        <w:trPr>
          <w:cantSplit/>
        </w:trPr>
        <w:tc>
          <w:tcPr>
            <w:tcW w:w="270" w:type="dxa"/>
          </w:tcPr>
          <w:p w14:paraId="6E697298"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5E5E18D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5AEBF866"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29A54A68"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45243A18"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FR"/>
              </w:rPr>
            </w:pPr>
            <w:r w:rsidRPr="00565A14">
              <w:rPr>
                <w:rFonts w:ascii="Arial" w:eastAsia="Times New Roman" w:hAnsi="Arial" w:cs="Times New Roman"/>
                <w:i/>
                <w:color w:val="0000FF"/>
                <w:sz w:val="18"/>
                <w:szCs w:val="20"/>
                <w:lang w:val="fr-FR"/>
              </w:rPr>
              <w:t>"A.R. 15.5.2003" (en vigueur 1.6.2003) + "A.R. 8.2.2023" (en vigueur 1.5.2023)</w:t>
            </w:r>
          </w:p>
        </w:tc>
        <w:tc>
          <w:tcPr>
            <w:tcW w:w="271" w:type="dxa"/>
            <w:vAlign w:val="bottom"/>
          </w:tcPr>
          <w:p w14:paraId="19D57B0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5CCCA1C" w14:textId="77777777" w:rsidTr="00A244D4">
        <w:trPr>
          <w:cantSplit/>
        </w:trPr>
        <w:tc>
          <w:tcPr>
            <w:tcW w:w="270" w:type="dxa"/>
          </w:tcPr>
          <w:p w14:paraId="3E19AC0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bookmarkStart w:id="3" w:name="_Hlk130211855"/>
          </w:p>
        </w:tc>
        <w:tc>
          <w:tcPr>
            <w:tcW w:w="542" w:type="dxa"/>
          </w:tcPr>
          <w:p w14:paraId="79E9C0A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790389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2D7804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060D697" w14:textId="73E8F479"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 xml:space="preserve">"6.1. dysglossies traumatiques ou prolifératives, c’est-à-dire troubles dus à une anomalie structurelle (congénitale, traumatique ou tumorale) des organes articulatoires </w:t>
            </w:r>
            <w:r>
              <w:rPr>
                <w:rFonts w:ascii="Arial" w:eastAsia="Times New Roman" w:hAnsi="Arial" w:cs="Times New Roman"/>
                <w:color w:val="0000FF"/>
                <w:sz w:val="20"/>
                <w:szCs w:val="20"/>
                <w:lang w:val="fr-FR"/>
              </w:rPr>
              <w:t>p</w:t>
            </w:r>
            <w:r w:rsidRPr="00565A14">
              <w:rPr>
                <w:rFonts w:ascii="Arial" w:eastAsia="Times New Roman" w:hAnsi="Arial" w:cs="Times New Roman"/>
                <w:color w:val="0000FF"/>
                <w:sz w:val="20"/>
                <w:szCs w:val="20"/>
                <w:lang w:val="fr-FR"/>
              </w:rPr>
              <w:t>ériphériques:</w:t>
            </w:r>
            <w:r w:rsidRPr="00565A14">
              <w:rPr>
                <w:rFonts w:ascii="Times New Roman" w:eastAsia="Times New Roman" w:hAnsi="Times New Roman" w:cs="Times New Roman"/>
                <w:sz w:val="20"/>
                <w:szCs w:val="20"/>
                <w:lang w:val="fr-FR"/>
              </w:rPr>
              <w:t xml:space="preserve"> </w:t>
            </w:r>
            <w:r w:rsidRPr="00565A14">
              <w:rPr>
                <w:rFonts w:ascii="Arial" w:eastAsia="Times New Roman" w:hAnsi="Arial" w:cs="Times New Roman"/>
                <w:color w:val="0000FF"/>
                <w:sz w:val="20"/>
                <w:szCs w:val="20"/>
                <w:lang w:val="fr-FR"/>
              </w:rPr>
              <w:t>"</w:t>
            </w:r>
          </w:p>
        </w:tc>
        <w:tc>
          <w:tcPr>
            <w:tcW w:w="271" w:type="dxa"/>
            <w:vAlign w:val="bottom"/>
          </w:tcPr>
          <w:p w14:paraId="4E1564E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bookmarkEnd w:id="3"/>
      <w:tr w:rsidR="005D235C" w:rsidRPr="00BD367E" w14:paraId="2644E603" w14:textId="77777777" w:rsidTr="00A244D4">
        <w:trPr>
          <w:cantSplit/>
        </w:trPr>
        <w:tc>
          <w:tcPr>
            <w:tcW w:w="270" w:type="dxa"/>
          </w:tcPr>
          <w:p w14:paraId="3C7265F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BBFA89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2B3E1E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9EF33F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8A94FA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2620AC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D11979A" w14:textId="77777777" w:rsidTr="00A244D4">
        <w:trPr>
          <w:cantSplit/>
        </w:trPr>
        <w:tc>
          <w:tcPr>
            <w:tcW w:w="270" w:type="dxa"/>
          </w:tcPr>
          <w:p w14:paraId="3C38D9E1"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6C0B6FF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0DD25D46"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5A510F7C"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72CBE5B4"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13382C8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51EB3B93" w14:textId="77777777" w:rsidTr="00A244D4">
        <w:trPr>
          <w:cantSplit/>
        </w:trPr>
        <w:tc>
          <w:tcPr>
            <w:tcW w:w="270" w:type="dxa"/>
          </w:tcPr>
          <w:p w14:paraId="56F1D73F"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16DB5FB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78F46C9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719316</w:t>
            </w:r>
          </w:p>
        </w:tc>
        <w:tc>
          <w:tcPr>
            <w:tcW w:w="812" w:type="dxa"/>
          </w:tcPr>
          <w:p w14:paraId="53F6A6A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8647816"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cabinet du logopède</w:t>
            </w:r>
          </w:p>
        </w:tc>
        <w:tc>
          <w:tcPr>
            <w:tcW w:w="271" w:type="dxa"/>
            <w:vAlign w:val="bottom"/>
          </w:tcPr>
          <w:p w14:paraId="015FC3E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7FC91B1" w14:textId="77777777" w:rsidTr="00A244D4">
        <w:trPr>
          <w:cantSplit/>
        </w:trPr>
        <w:tc>
          <w:tcPr>
            <w:tcW w:w="270" w:type="dxa"/>
          </w:tcPr>
          <w:p w14:paraId="48595B42"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270EC4A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7C9AEDB1"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5E9D93E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5E3F5D9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FF5E91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93245CB" w14:textId="77777777" w:rsidTr="00A244D4">
        <w:trPr>
          <w:cantSplit/>
        </w:trPr>
        <w:tc>
          <w:tcPr>
            <w:tcW w:w="270" w:type="dxa"/>
          </w:tcPr>
          <w:p w14:paraId="0F6E07D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B2ED8F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F4513E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719331</w:t>
            </w:r>
          </w:p>
        </w:tc>
        <w:tc>
          <w:tcPr>
            <w:tcW w:w="812" w:type="dxa"/>
          </w:tcPr>
          <w:p w14:paraId="38195EE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05AC9E4"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domicile du bénéficiaire</w:t>
            </w:r>
          </w:p>
        </w:tc>
        <w:tc>
          <w:tcPr>
            <w:tcW w:w="271" w:type="dxa"/>
            <w:vAlign w:val="bottom"/>
          </w:tcPr>
          <w:p w14:paraId="760000F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223C3A2" w14:textId="77777777" w:rsidTr="00A244D4">
        <w:trPr>
          <w:cantSplit/>
        </w:trPr>
        <w:tc>
          <w:tcPr>
            <w:tcW w:w="270" w:type="dxa"/>
          </w:tcPr>
          <w:p w14:paraId="18AC67F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91D6C3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8CE1D2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4641357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EACD6F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7BFBF8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0325ED1D" w14:textId="77777777" w:rsidTr="00A244D4">
        <w:trPr>
          <w:cantSplit/>
        </w:trPr>
        <w:tc>
          <w:tcPr>
            <w:tcW w:w="270" w:type="dxa"/>
          </w:tcPr>
          <w:p w14:paraId="6115080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EE1B6D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430BFE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719353</w:t>
            </w:r>
          </w:p>
        </w:tc>
        <w:tc>
          <w:tcPr>
            <w:tcW w:w="812" w:type="dxa"/>
          </w:tcPr>
          <w:p w14:paraId="4D3E102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0FE73D8"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à l’école du bénéficiaire</w:t>
            </w:r>
          </w:p>
        </w:tc>
        <w:tc>
          <w:tcPr>
            <w:tcW w:w="271" w:type="dxa"/>
            <w:vAlign w:val="bottom"/>
          </w:tcPr>
          <w:p w14:paraId="1CAF10D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190DBA20" w14:textId="77777777" w:rsidTr="00A244D4">
        <w:trPr>
          <w:cantSplit/>
        </w:trPr>
        <w:tc>
          <w:tcPr>
            <w:tcW w:w="270" w:type="dxa"/>
          </w:tcPr>
          <w:p w14:paraId="61061F51"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42EC3F9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7C507A8A"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3679F58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FCDC79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146F9E0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5D28258C" w14:textId="77777777" w:rsidTr="00A244D4">
        <w:trPr>
          <w:cantSplit/>
        </w:trPr>
        <w:tc>
          <w:tcPr>
            <w:tcW w:w="270" w:type="dxa"/>
          </w:tcPr>
          <w:p w14:paraId="3EAA19B8"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1EA9753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6603BDB6"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719390</w:t>
            </w:r>
          </w:p>
        </w:tc>
        <w:tc>
          <w:tcPr>
            <w:tcW w:w="812" w:type="dxa"/>
          </w:tcPr>
          <w:p w14:paraId="3891E86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08E7A5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04F8F05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36E54CE8" w14:textId="77777777" w:rsidTr="00A244D4">
        <w:trPr>
          <w:cantSplit/>
        </w:trPr>
        <w:tc>
          <w:tcPr>
            <w:tcW w:w="270" w:type="dxa"/>
          </w:tcPr>
          <w:p w14:paraId="683548B2"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5F32B08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36AAF90B"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5820F83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03DEE19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BE"/>
              </w:rPr>
            </w:pPr>
          </w:p>
        </w:tc>
        <w:tc>
          <w:tcPr>
            <w:tcW w:w="271" w:type="dxa"/>
            <w:vAlign w:val="bottom"/>
          </w:tcPr>
          <w:p w14:paraId="188163F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565A14" w14:paraId="75EBE7C6" w14:textId="77777777" w:rsidTr="00A244D4">
        <w:trPr>
          <w:cantSplit/>
        </w:trPr>
        <w:tc>
          <w:tcPr>
            <w:tcW w:w="270" w:type="dxa"/>
          </w:tcPr>
          <w:p w14:paraId="15C42704"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211989E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6BCC9818"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22F3B281"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7A13B3FC"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60ECC26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71EE00CB" w14:textId="77777777" w:rsidTr="00A244D4">
        <w:trPr>
          <w:cantSplit/>
        </w:trPr>
        <w:tc>
          <w:tcPr>
            <w:tcW w:w="270" w:type="dxa"/>
          </w:tcPr>
          <w:p w14:paraId="762793C2"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675C6AF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5F81734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719375</w:t>
            </w:r>
          </w:p>
        </w:tc>
        <w:tc>
          <w:tcPr>
            <w:tcW w:w="812" w:type="dxa"/>
          </w:tcPr>
          <w:p w14:paraId="043159C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44E8E25"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dans le cadre d’une convention de rééducation fonctionnelle</w:t>
            </w:r>
          </w:p>
        </w:tc>
        <w:tc>
          <w:tcPr>
            <w:tcW w:w="271" w:type="dxa"/>
            <w:vAlign w:val="bottom"/>
          </w:tcPr>
          <w:p w14:paraId="04B013A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DC738B4" w14:textId="77777777" w:rsidTr="00A244D4">
        <w:trPr>
          <w:cantSplit/>
        </w:trPr>
        <w:tc>
          <w:tcPr>
            <w:tcW w:w="270" w:type="dxa"/>
          </w:tcPr>
          <w:p w14:paraId="52A16ED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627360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951972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4A203B0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185A4F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F1618E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F738D6A" w14:textId="77777777" w:rsidTr="00A244D4">
        <w:trPr>
          <w:cantSplit/>
        </w:trPr>
        <w:tc>
          <w:tcPr>
            <w:tcW w:w="270" w:type="dxa"/>
          </w:tcPr>
          <w:p w14:paraId="3ED72DD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006E39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355876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033722D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719386</w:t>
            </w:r>
          </w:p>
        </w:tc>
        <w:tc>
          <w:tcPr>
            <w:tcW w:w="6319" w:type="dxa"/>
            <w:gridSpan w:val="3"/>
          </w:tcPr>
          <w:p w14:paraId="7540C8C7"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pour un bénéficiaire hospitalisé"</w:t>
            </w:r>
          </w:p>
        </w:tc>
        <w:tc>
          <w:tcPr>
            <w:tcW w:w="271" w:type="dxa"/>
            <w:vAlign w:val="bottom"/>
          </w:tcPr>
          <w:p w14:paraId="5163745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AF44014" w14:textId="77777777" w:rsidTr="00A244D4">
        <w:trPr>
          <w:cantSplit/>
        </w:trPr>
        <w:tc>
          <w:tcPr>
            <w:tcW w:w="270" w:type="dxa"/>
          </w:tcPr>
          <w:p w14:paraId="3F050AD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F7E240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5395B1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4694C5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6A17EA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C85254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7525E4A" w14:textId="77777777" w:rsidTr="00A244D4">
        <w:trPr>
          <w:cantSplit/>
        </w:trPr>
        <w:tc>
          <w:tcPr>
            <w:tcW w:w="270" w:type="dxa"/>
          </w:tcPr>
          <w:p w14:paraId="174B2219"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3867E2F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047AD4F5"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77486975"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30029F06"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FR"/>
              </w:rPr>
            </w:pPr>
            <w:r w:rsidRPr="00565A14">
              <w:rPr>
                <w:rFonts w:ascii="Arial" w:eastAsia="Times New Roman" w:hAnsi="Arial" w:cs="Times New Roman"/>
                <w:i/>
                <w:color w:val="0000FF"/>
                <w:sz w:val="18"/>
                <w:szCs w:val="20"/>
                <w:lang w:val="fr-FR"/>
              </w:rPr>
              <w:t>"A.R. 15.5.2003" (en vigueur 1.6.2003) + "A.R. 8.2.2023" (en vigueur 1.5.2023)</w:t>
            </w:r>
          </w:p>
        </w:tc>
        <w:tc>
          <w:tcPr>
            <w:tcW w:w="271" w:type="dxa"/>
            <w:vAlign w:val="bottom"/>
          </w:tcPr>
          <w:p w14:paraId="6F9B63D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99725B7" w14:textId="77777777" w:rsidTr="00A244D4">
        <w:trPr>
          <w:cantSplit/>
        </w:trPr>
        <w:tc>
          <w:tcPr>
            <w:tcW w:w="270" w:type="dxa"/>
          </w:tcPr>
          <w:p w14:paraId="6DF80A6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bookmarkStart w:id="4" w:name="_Hlk130211892"/>
          </w:p>
        </w:tc>
        <w:tc>
          <w:tcPr>
            <w:tcW w:w="542" w:type="dxa"/>
          </w:tcPr>
          <w:p w14:paraId="5FB51E1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250233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76393B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22625FF"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6.2. dysarthries, c’est-à-dire les troubles moteurs acquis de la parole suite à une lésion nerveuse centrale ou périphérique:</w:t>
            </w:r>
          </w:p>
        </w:tc>
        <w:tc>
          <w:tcPr>
            <w:tcW w:w="271" w:type="dxa"/>
            <w:vAlign w:val="bottom"/>
          </w:tcPr>
          <w:p w14:paraId="6C8C9E0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bookmarkEnd w:id="4"/>
      <w:tr w:rsidR="005D235C" w:rsidRPr="00BD367E" w14:paraId="4667E347" w14:textId="77777777" w:rsidTr="00A244D4">
        <w:trPr>
          <w:cantSplit/>
        </w:trPr>
        <w:tc>
          <w:tcPr>
            <w:tcW w:w="270" w:type="dxa"/>
          </w:tcPr>
          <w:p w14:paraId="668EE01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237501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F090AC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8EF4E8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FA39F6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326110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42559E3" w14:textId="77777777" w:rsidTr="00A244D4">
        <w:trPr>
          <w:cantSplit/>
        </w:trPr>
        <w:tc>
          <w:tcPr>
            <w:tcW w:w="270" w:type="dxa"/>
          </w:tcPr>
          <w:p w14:paraId="1A86FB4E"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4763910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51BF0A56"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28FC74D0"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781A14CB"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1B9CA9A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6519BA27" w14:textId="77777777" w:rsidTr="00A244D4">
        <w:trPr>
          <w:cantSplit/>
        </w:trPr>
        <w:tc>
          <w:tcPr>
            <w:tcW w:w="270" w:type="dxa"/>
          </w:tcPr>
          <w:p w14:paraId="07F63ABA"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0C379C3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4C705E4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721313</w:t>
            </w:r>
          </w:p>
        </w:tc>
        <w:tc>
          <w:tcPr>
            <w:tcW w:w="812" w:type="dxa"/>
          </w:tcPr>
          <w:p w14:paraId="0DDE303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FEBDCE9"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cabinet du logopède</w:t>
            </w:r>
          </w:p>
        </w:tc>
        <w:tc>
          <w:tcPr>
            <w:tcW w:w="271" w:type="dxa"/>
            <w:vAlign w:val="bottom"/>
          </w:tcPr>
          <w:p w14:paraId="36869BF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9566DCE" w14:textId="77777777" w:rsidTr="00A244D4">
        <w:trPr>
          <w:cantSplit/>
        </w:trPr>
        <w:tc>
          <w:tcPr>
            <w:tcW w:w="270" w:type="dxa"/>
          </w:tcPr>
          <w:p w14:paraId="2707543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F35B67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AA5C4D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347CCB7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2955A0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6ABD6A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CC9136B" w14:textId="77777777" w:rsidTr="00A244D4">
        <w:trPr>
          <w:cantSplit/>
        </w:trPr>
        <w:tc>
          <w:tcPr>
            <w:tcW w:w="270" w:type="dxa"/>
          </w:tcPr>
          <w:p w14:paraId="73BF46F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C121E0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E16406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721335</w:t>
            </w:r>
          </w:p>
        </w:tc>
        <w:tc>
          <w:tcPr>
            <w:tcW w:w="812" w:type="dxa"/>
          </w:tcPr>
          <w:p w14:paraId="26B20ED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7F0B410"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domicile du bénéficiaire</w:t>
            </w:r>
          </w:p>
        </w:tc>
        <w:tc>
          <w:tcPr>
            <w:tcW w:w="271" w:type="dxa"/>
            <w:vAlign w:val="bottom"/>
          </w:tcPr>
          <w:p w14:paraId="08388EC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55BACC0" w14:textId="77777777" w:rsidTr="00A244D4">
        <w:trPr>
          <w:cantSplit/>
        </w:trPr>
        <w:tc>
          <w:tcPr>
            <w:tcW w:w="270" w:type="dxa"/>
          </w:tcPr>
          <w:p w14:paraId="48FAEE8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D9C7D7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78522D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2996037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B10E8D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2C25C4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1EF14989" w14:textId="77777777" w:rsidTr="00A244D4">
        <w:trPr>
          <w:cantSplit/>
        </w:trPr>
        <w:tc>
          <w:tcPr>
            <w:tcW w:w="270" w:type="dxa"/>
          </w:tcPr>
          <w:p w14:paraId="28FEECC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6CDB25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C402BC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721350</w:t>
            </w:r>
          </w:p>
        </w:tc>
        <w:tc>
          <w:tcPr>
            <w:tcW w:w="812" w:type="dxa"/>
          </w:tcPr>
          <w:p w14:paraId="34DBEED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465C85A"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à l’école du bénéficiaire</w:t>
            </w:r>
          </w:p>
        </w:tc>
        <w:tc>
          <w:tcPr>
            <w:tcW w:w="271" w:type="dxa"/>
            <w:vAlign w:val="bottom"/>
          </w:tcPr>
          <w:p w14:paraId="7FC40B4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2F8A572A" w14:textId="77777777" w:rsidTr="00A244D4">
        <w:trPr>
          <w:cantSplit/>
        </w:trPr>
        <w:tc>
          <w:tcPr>
            <w:tcW w:w="270" w:type="dxa"/>
          </w:tcPr>
          <w:p w14:paraId="299EBCCD"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49BDC88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10C1FA5F"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7CAECB8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8C1E82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21F42DB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76821055" w14:textId="77777777" w:rsidTr="00A244D4">
        <w:trPr>
          <w:cantSplit/>
        </w:trPr>
        <w:tc>
          <w:tcPr>
            <w:tcW w:w="270" w:type="dxa"/>
          </w:tcPr>
          <w:p w14:paraId="693EBB00"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2698D98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50DEB4F0"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721394</w:t>
            </w:r>
          </w:p>
        </w:tc>
        <w:tc>
          <w:tcPr>
            <w:tcW w:w="812" w:type="dxa"/>
          </w:tcPr>
          <w:p w14:paraId="0AD0364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0BFFD0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105A628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337C4FD7" w14:textId="77777777" w:rsidTr="00A244D4">
        <w:trPr>
          <w:cantSplit/>
        </w:trPr>
        <w:tc>
          <w:tcPr>
            <w:tcW w:w="270" w:type="dxa"/>
          </w:tcPr>
          <w:p w14:paraId="76B9776D"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442775D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38E008C7"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05BD8E1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53FFD87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BE"/>
              </w:rPr>
            </w:pPr>
          </w:p>
        </w:tc>
        <w:tc>
          <w:tcPr>
            <w:tcW w:w="271" w:type="dxa"/>
            <w:vAlign w:val="bottom"/>
          </w:tcPr>
          <w:p w14:paraId="1921746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565A14" w14:paraId="05F2294A" w14:textId="77777777" w:rsidTr="00A244D4">
        <w:trPr>
          <w:cantSplit/>
        </w:trPr>
        <w:tc>
          <w:tcPr>
            <w:tcW w:w="270" w:type="dxa"/>
          </w:tcPr>
          <w:p w14:paraId="430FC791"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4F67E50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5FCB530E"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163E1B6D"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67AEE82E"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3C0E26C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4E72D851" w14:textId="77777777" w:rsidTr="00A244D4">
        <w:trPr>
          <w:cantSplit/>
        </w:trPr>
        <w:tc>
          <w:tcPr>
            <w:tcW w:w="270" w:type="dxa"/>
          </w:tcPr>
          <w:p w14:paraId="3626A791"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03F73B8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3EB4237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721372</w:t>
            </w:r>
          </w:p>
        </w:tc>
        <w:tc>
          <w:tcPr>
            <w:tcW w:w="812" w:type="dxa"/>
          </w:tcPr>
          <w:p w14:paraId="1FC1F35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E9FFE6E"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dans le cadre d’une convention de rééducation fonctionnelle</w:t>
            </w:r>
          </w:p>
        </w:tc>
        <w:tc>
          <w:tcPr>
            <w:tcW w:w="271" w:type="dxa"/>
            <w:vAlign w:val="bottom"/>
          </w:tcPr>
          <w:p w14:paraId="0AF0AEE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ABEF8A5" w14:textId="77777777" w:rsidTr="00A244D4">
        <w:trPr>
          <w:cantSplit/>
        </w:trPr>
        <w:tc>
          <w:tcPr>
            <w:tcW w:w="270" w:type="dxa"/>
          </w:tcPr>
          <w:p w14:paraId="26E173B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220261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662239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4DFB11A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3E1BC7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607F7E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A2CD5F9" w14:textId="77777777" w:rsidTr="00A244D4">
        <w:trPr>
          <w:cantSplit/>
        </w:trPr>
        <w:tc>
          <w:tcPr>
            <w:tcW w:w="270" w:type="dxa"/>
          </w:tcPr>
          <w:p w14:paraId="7B55989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DCC0A7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7B9310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569B625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721383</w:t>
            </w:r>
          </w:p>
        </w:tc>
        <w:tc>
          <w:tcPr>
            <w:tcW w:w="6319" w:type="dxa"/>
            <w:gridSpan w:val="3"/>
          </w:tcPr>
          <w:p w14:paraId="22187A4D"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pour un bénéficiaire hospitalisé</w:t>
            </w:r>
          </w:p>
        </w:tc>
        <w:tc>
          <w:tcPr>
            <w:tcW w:w="271" w:type="dxa"/>
            <w:vAlign w:val="bottom"/>
          </w:tcPr>
          <w:p w14:paraId="2018958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rPr>
              <w:t>"</w:t>
            </w:r>
          </w:p>
        </w:tc>
      </w:tr>
      <w:tr w:rsidR="005D235C" w:rsidRPr="00565A14" w14:paraId="57E5B95F" w14:textId="77777777" w:rsidTr="00A244D4">
        <w:trPr>
          <w:cantSplit/>
        </w:trPr>
        <w:tc>
          <w:tcPr>
            <w:tcW w:w="270" w:type="dxa"/>
          </w:tcPr>
          <w:p w14:paraId="5519964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1A8414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EDCD57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38F661E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F1646F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4AE259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CF1692" w:rsidRPr="00565A14" w14:paraId="2C542A6B" w14:textId="77777777" w:rsidTr="00A244D4">
        <w:trPr>
          <w:cantSplit/>
        </w:trPr>
        <w:tc>
          <w:tcPr>
            <w:tcW w:w="270" w:type="dxa"/>
          </w:tcPr>
          <w:p w14:paraId="01B9F4CA"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0AFAD2E2"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1B740C22"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45A48BD5"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7C729501"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5C34AF75"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55C105CD"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020A8369"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1FA7CA34" w14:textId="77777777" w:rsidR="00CF1692" w:rsidRPr="00565A14" w:rsidRDefault="00CF1692" w:rsidP="005D235C">
            <w:pPr>
              <w:spacing w:after="0" w:line="240" w:lineRule="atLeast"/>
              <w:rPr>
                <w:rFonts w:ascii="Arial" w:eastAsia="Times New Roman" w:hAnsi="Arial" w:cs="Times New Roman"/>
                <w:color w:val="0000FF"/>
                <w:sz w:val="20"/>
                <w:szCs w:val="20"/>
                <w:lang w:val="fr-FR"/>
              </w:rPr>
            </w:pPr>
          </w:p>
        </w:tc>
        <w:tc>
          <w:tcPr>
            <w:tcW w:w="542" w:type="dxa"/>
          </w:tcPr>
          <w:p w14:paraId="0304E6D0" w14:textId="77777777" w:rsidR="00CF1692" w:rsidRPr="00565A14" w:rsidRDefault="00CF1692"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E177CB2" w14:textId="77777777" w:rsidR="00CF1692" w:rsidRPr="00565A14" w:rsidRDefault="00CF1692" w:rsidP="005D235C">
            <w:pPr>
              <w:spacing w:after="0" w:line="240" w:lineRule="atLeast"/>
              <w:rPr>
                <w:rFonts w:ascii="Arial" w:eastAsia="Times New Roman" w:hAnsi="Arial" w:cs="Times New Roman"/>
                <w:color w:val="0000FF"/>
                <w:sz w:val="20"/>
                <w:szCs w:val="20"/>
                <w:lang w:val="fr-FR"/>
              </w:rPr>
            </w:pPr>
          </w:p>
        </w:tc>
        <w:tc>
          <w:tcPr>
            <w:tcW w:w="812" w:type="dxa"/>
          </w:tcPr>
          <w:p w14:paraId="1617AF48" w14:textId="77777777" w:rsidR="00CF1692" w:rsidRPr="00565A14" w:rsidRDefault="00CF1692"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5AC15E1" w14:textId="77777777" w:rsidR="00CF1692" w:rsidRPr="00565A14" w:rsidRDefault="00CF1692"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5D01F78" w14:textId="77777777" w:rsidR="00CF1692" w:rsidRPr="00565A14" w:rsidRDefault="00CF1692"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D0CFA4B" w14:textId="77777777" w:rsidTr="00A244D4">
        <w:trPr>
          <w:cantSplit/>
        </w:trPr>
        <w:tc>
          <w:tcPr>
            <w:tcW w:w="270" w:type="dxa"/>
          </w:tcPr>
          <w:p w14:paraId="6839EA2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0D7E1D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4FF8D2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1AD71D2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98586E1" w14:textId="38955240"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FR"/>
              </w:rPr>
              <w:t xml:space="preserve">"A.R. 15.5.2003" (en vigueur 1.6.2003) + "A.R. 5.8.2006" (en vigueur 1.10.2006) + "A.R. 8.2.2023" (en vigueur 1.5.2023) + "A.R. </w:t>
            </w:r>
            <w:r>
              <w:rPr>
                <w:rFonts w:ascii="Arial" w:eastAsia="Times New Roman" w:hAnsi="Arial" w:cs="Times New Roman"/>
                <w:i/>
                <w:color w:val="0000FF"/>
                <w:sz w:val="18"/>
                <w:szCs w:val="20"/>
                <w:lang w:val="fr-FR"/>
              </w:rPr>
              <w:t>15.9</w:t>
            </w:r>
            <w:r w:rsidRPr="00565A14">
              <w:rPr>
                <w:rFonts w:ascii="Arial" w:eastAsia="Times New Roman" w:hAnsi="Arial" w:cs="Times New Roman"/>
                <w:i/>
                <w:color w:val="0000FF"/>
                <w:sz w:val="18"/>
                <w:szCs w:val="20"/>
                <w:lang w:val="fr-FR"/>
              </w:rPr>
              <w:t>.2023" (en vigueur 1.5.2023)</w:t>
            </w:r>
          </w:p>
        </w:tc>
        <w:tc>
          <w:tcPr>
            <w:tcW w:w="271" w:type="dxa"/>
            <w:vAlign w:val="bottom"/>
          </w:tcPr>
          <w:p w14:paraId="2294444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ED4CE2C" w14:textId="77777777" w:rsidTr="00A244D4">
        <w:trPr>
          <w:cantSplit/>
        </w:trPr>
        <w:tc>
          <w:tcPr>
            <w:tcW w:w="270" w:type="dxa"/>
          </w:tcPr>
          <w:p w14:paraId="65EACB3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bookmarkStart w:id="5" w:name="_Hlk130211957"/>
          </w:p>
        </w:tc>
        <w:tc>
          <w:tcPr>
            <w:tcW w:w="542" w:type="dxa"/>
          </w:tcPr>
          <w:p w14:paraId="7B81D64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F05C2C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B0DF84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1FA872C" w14:textId="3AFA2F30"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 xml:space="preserve">"6.3. </w:t>
            </w:r>
            <w:r w:rsidRPr="001C3FC4">
              <w:rPr>
                <w:rFonts w:ascii="Arial" w:eastAsia="Times New Roman" w:hAnsi="Arial" w:cs="Times New Roman"/>
                <w:color w:val="0000FF"/>
                <w:sz w:val="20"/>
                <w:szCs w:val="20"/>
                <w:lang w:val="fr-FR"/>
              </w:rPr>
              <w:t>Troubles chroniques de la parole consécutifs à des affections neuromusculaires reprises dans la liste appliquée par les centres de référence pour les affections neuromusculaires, ou consécutifs à la maladie de Parkinson ou la maladie de Huntington, ou consécutifs à des affections démyélinisantes du système nerveux central, ou suite à une infirmité motrice cérébrale chez des enfants jusqu’à l’âge de 3 ans, attestée par le neurologue, à l’exclusion de la démence ou des symptômes de démence débutante</w:t>
            </w:r>
            <w:r w:rsidRPr="00565A14">
              <w:rPr>
                <w:rFonts w:ascii="Arial" w:eastAsia="Times New Roman" w:hAnsi="Arial" w:cs="Times New Roman"/>
                <w:color w:val="0000FF"/>
                <w:sz w:val="20"/>
                <w:szCs w:val="20"/>
                <w:lang w:val="fr-FR"/>
              </w:rPr>
              <w:t>:"</w:t>
            </w:r>
          </w:p>
        </w:tc>
        <w:tc>
          <w:tcPr>
            <w:tcW w:w="271" w:type="dxa"/>
            <w:vAlign w:val="bottom"/>
          </w:tcPr>
          <w:p w14:paraId="4320727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bookmarkEnd w:id="5"/>
      <w:tr w:rsidR="005D235C" w:rsidRPr="00BD367E" w14:paraId="5F126D06" w14:textId="77777777" w:rsidTr="00A244D4">
        <w:trPr>
          <w:cantSplit/>
        </w:trPr>
        <w:tc>
          <w:tcPr>
            <w:tcW w:w="270" w:type="dxa"/>
          </w:tcPr>
          <w:p w14:paraId="54F640A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61A47B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93F030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164674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3DA138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02C505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76C483B5" w14:textId="77777777" w:rsidTr="00A244D4">
        <w:trPr>
          <w:cantSplit/>
        </w:trPr>
        <w:tc>
          <w:tcPr>
            <w:tcW w:w="270" w:type="dxa"/>
          </w:tcPr>
          <w:p w14:paraId="60ED561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C0CCB8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1E9011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2DAA8C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98A2F6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2548D94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FF9CDE1" w14:textId="77777777" w:rsidTr="00A244D4">
        <w:trPr>
          <w:cantSplit/>
        </w:trPr>
        <w:tc>
          <w:tcPr>
            <w:tcW w:w="270" w:type="dxa"/>
          </w:tcPr>
          <w:p w14:paraId="6BFDADD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c>
          <w:tcPr>
            <w:tcW w:w="542" w:type="dxa"/>
          </w:tcPr>
          <w:p w14:paraId="7E01F68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C5B7D8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729315</w:t>
            </w:r>
          </w:p>
        </w:tc>
        <w:tc>
          <w:tcPr>
            <w:tcW w:w="812" w:type="dxa"/>
          </w:tcPr>
          <w:p w14:paraId="4CEB477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92236A9"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cabinet du logopède</w:t>
            </w:r>
          </w:p>
        </w:tc>
        <w:tc>
          <w:tcPr>
            <w:tcW w:w="271" w:type="dxa"/>
            <w:vAlign w:val="bottom"/>
          </w:tcPr>
          <w:p w14:paraId="3097F0B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B9F1EE3" w14:textId="77777777" w:rsidTr="00A244D4">
        <w:trPr>
          <w:cantSplit/>
        </w:trPr>
        <w:tc>
          <w:tcPr>
            <w:tcW w:w="270" w:type="dxa"/>
          </w:tcPr>
          <w:p w14:paraId="3D5C1C3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1B2230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9F7536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2046B02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2E0315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DD0BAE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3F5AF4A9" w14:textId="77777777" w:rsidTr="00A244D4">
        <w:trPr>
          <w:cantSplit/>
        </w:trPr>
        <w:tc>
          <w:tcPr>
            <w:tcW w:w="270" w:type="dxa"/>
          </w:tcPr>
          <w:p w14:paraId="3270C4C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B38F53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324BF7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729330</w:t>
            </w:r>
          </w:p>
        </w:tc>
        <w:tc>
          <w:tcPr>
            <w:tcW w:w="812" w:type="dxa"/>
          </w:tcPr>
          <w:p w14:paraId="73D1E25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5E50097"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domicile du bénéficiaire</w:t>
            </w:r>
          </w:p>
        </w:tc>
        <w:tc>
          <w:tcPr>
            <w:tcW w:w="271" w:type="dxa"/>
            <w:vAlign w:val="bottom"/>
          </w:tcPr>
          <w:p w14:paraId="4D548AB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6B3C371A" w14:textId="77777777" w:rsidTr="00A244D4">
        <w:trPr>
          <w:cantSplit/>
        </w:trPr>
        <w:tc>
          <w:tcPr>
            <w:tcW w:w="270" w:type="dxa"/>
          </w:tcPr>
          <w:p w14:paraId="1F68D13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32FBC7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95E20FC"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1B2431C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69644A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DD5B98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59B2B46C" w14:textId="77777777" w:rsidTr="00A244D4">
        <w:trPr>
          <w:cantSplit/>
        </w:trPr>
        <w:tc>
          <w:tcPr>
            <w:tcW w:w="270" w:type="dxa"/>
          </w:tcPr>
          <w:p w14:paraId="001ADB55"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215CFB2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071C1EFA"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729396</w:t>
            </w:r>
          </w:p>
        </w:tc>
        <w:tc>
          <w:tcPr>
            <w:tcW w:w="812" w:type="dxa"/>
          </w:tcPr>
          <w:p w14:paraId="5CDD1ED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9F4AC3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2A7EB35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031CE168" w14:textId="77777777" w:rsidTr="00A244D4">
        <w:trPr>
          <w:cantSplit/>
        </w:trPr>
        <w:tc>
          <w:tcPr>
            <w:tcW w:w="270" w:type="dxa"/>
          </w:tcPr>
          <w:p w14:paraId="37C06655"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6B228F3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27DCFDA2"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63FB02C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2FA728D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BE"/>
              </w:rPr>
            </w:pPr>
          </w:p>
        </w:tc>
        <w:tc>
          <w:tcPr>
            <w:tcW w:w="271" w:type="dxa"/>
            <w:vAlign w:val="bottom"/>
          </w:tcPr>
          <w:p w14:paraId="3AD7C7E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565A14" w14:paraId="7B42D826" w14:textId="77777777" w:rsidTr="00A244D4">
        <w:trPr>
          <w:cantSplit/>
        </w:trPr>
        <w:tc>
          <w:tcPr>
            <w:tcW w:w="270" w:type="dxa"/>
          </w:tcPr>
          <w:p w14:paraId="06000942"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4A6FDE7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40B6D351"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40D58F49"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5BE6BA96"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3D90E8E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0A40FC39" w14:textId="77777777" w:rsidTr="00A244D4">
        <w:trPr>
          <w:cantSplit/>
        </w:trPr>
        <w:tc>
          <w:tcPr>
            <w:tcW w:w="270" w:type="dxa"/>
          </w:tcPr>
          <w:p w14:paraId="4E6B36E5"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0225CA3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7ECC078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729374</w:t>
            </w:r>
          </w:p>
        </w:tc>
        <w:tc>
          <w:tcPr>
            <w:tcW w:w="812" w:type="dxa"/>
          </w:tcPr>
          <w:p w14:paraId="7448EA6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C558301"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dans le cadre d’une convention de rééducation fonctionnelle</w:t>
            </w:r>
          </w:p>
        </w:tc>
        <w:tc>
          <w:tcPr>
            <w:tcW w:w="271" w:type="dxa"/>
            <w:vAlign w:val="bottom"/>
          </w:tcPr>
          <w:p w14:paraId="678F948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6F34B47" w14:textId="77777777" w:rsidTr="00A244D4">
        <w:trPr>
          <w:cantSplit/>
        </w:trPr>
        <w:tc>
          <w:tcPr>
            <w:tcW w:w="270" w:type="dxa"/>
          </w:tcPr>
          <w:p w14:paraId="7A18C4A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33C885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44662D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7B4BB78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2CC06C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82C4F8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EC9FDD3" w14:textId="77777777" w:rsidTr="00A244D4">
        <w:trPr>
          <w:cantSplit/>
        </w:trPr>
        <w:tc>
          <w:tcPr>
            <w:tcW w:w="270" w:type="dxa"/>
          </w:tcPr>
          <w:p w14:paraId="5E9BB1D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602772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7A1B1D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112F5D9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729385</w:t>
            </w:r>
          </w:p>
        </w:tc>
        <w:tc>
          <w:tcPr>
            <w:tcW w:w="6319" w:type="dxa"/>
            <w:gridSpan w:val="3"/>
          </w:tcPr>
          <w:p w14:paraId="612557D2"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pour un bénéficiaire hospitalisé</w:t>
            </w:r>
          </w:p>
        </w:tc>
        <w:tc>
          <w:tcPr>
            <w:tcW w:w="271" w:type="dxa"/>
            <w:vAlign w:val="bottom"/>
          </w:tcPr>
          <w:p w14:paraId="70A6EC7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r>
      <w:tr w:rsidR="005D235C" w:rsidRPr="00565A14" w14:paraId="2E636A27" w14:textId="77777777" w:rsidTr="00A244D4">
        <w:trPr>
          <w:cantSplit/>
        </w:trPr>
        <w:tc>
          <w:tcPr>
            <w:tcW w:w="270" w:type="dxa"/>
          </w:tcPr>
          <w:p w14:paraId="361B5FD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338B34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1430536"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432BAE9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DD6167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927FEB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77BF932" w14:textId="77777777" w:rsidTr="00A244D4">
        <w:trPr>
          <w:cantSplit/>
        </w:trPr>
        <w:tc>
          <w:tcPr>
            <w:tcW w:w="270" w:type="dxa"/>
          </w:tcPr>
          <w:p w14:paraId="36EC326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E57A51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3662CB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21CF3B6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625E79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FR"/>
              </w:rPr>
              <w:t>"A.R. 5.8.2006" (en vigueur 1.10.2006) + "A.R. 8.2.2023" (en vigueur 1.5.2023)</w:t>
            </w:r>
          </w:p>
        </w:tc>
        <w:tc>
          <w:tcPr>
            <w:tcW w:w="271" w:type="dxa"/>
            <w:vAlign w:val="bottom"/>
          </w:tcPr>
          <w:p w14:paraId="173215D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744B1AF" w14:textId="77777777" w:rsidTr="00A244D4">
        <w:trPr>
          <w:cantSplit/>
        </w:trPr>
        <w:tc>
          <w:tcPr>
            <w:tcW w:w="270" w:type="dxa"/>
          </w:tcPr>
          <w:p w14:paraId="6A13E02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bookmarkStart w:id="6" w:name="_Hlk130212015"/>
          </w:p>
        </w:tc>
        <w:tc>
          <w:tcPr>
            <w:tcW w:w="542" w:type="dxa"/>
          </w:tcPr>
          <w:p w14:paraId="178C500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CE6038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F22A26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EBDC242" w14:textId="5B5F45EE"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 xml:space="preserve">"6.4. </w:t>
            </w:r>
            <w:r>
              <w:rPr>
                <w:rFonts w:ascii="Arial" w:eastAsia="Times New Roman" w:hAnsi="Arial" w:cs="Times New Roman"/>
                <w:color w:val="0000FF"/>
                <w:sz w:val="20"/>
                <w:szCs w:val="20"/>
                <w:lang w:val="fr-FR"/>
              </w:rPr>
              <w:t>B</w:t>
            </w:r>
            <w:r w:rsidRPr="00565A14">
              <w:rPr>
                <w:rFonts w:ascii="Arial" w:eastAsia="Times New Roman" w:hAnsi="Arial" w:cs="Times New Roman"/>
                <w:color w:val="0000FF"/>
                <w:sz w:val="20"/>
                <w:szCs w:val="20"/>
                <w:lang w:val="fr-FR"/>
              </w:rPr>
              <w:t>égaiement. La gravité du bégaiement est mesurée à l'aide d'un test figurant dans une liste limitative établie par la Commission de conventions avec les logopèdes. Le score de ce test doit être mentionné dans le rapport écrit lors du bilan :"</w:t>
            </w:r>
          </w:p>
        </w:tc>
        <w:tc>
          <w:tcPr>
            <w:tcW w:w="271" w:type="dxa"/>
            <w:vAlign w:val="bottom"/>
          </w:tcPr>
          <w:p w14:paraId="20D21A3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bookmarkEnd w:id="6"/>
      <w:tr w:rsidR="005D235C" w:rsidRPr="00BD367E" w14:paraId="10B06478" w14:textId="77777777" w:rsidTr="00A244D4">
        <w:trPr>
          <w:cantSplit/>
        </w:trPr>
        <w:tc>
          <w:tcPr>
            <w:tcW w:w="270" w:type="dxa"/>
          </w:tcPr>
          <w:p w14:paraId="61614A2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C66DA9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0DCA89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C3BE17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044CEA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AB8701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2BBF42BD" w14:textId="77777777" w:rsidTr="00A244D4">
        <w:trPr>
          <w:cantSplit/>
        </w:trPr>
        <w:tc>
          <w:tcPr>
            <w:tcW w:w="270" w:type="dxa"/>
          </w:tcPr>
          <w:p w14:paraId="5A0B01D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3539D4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9C5A1C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DDB57C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2C3785C"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5FED400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AC2049F" w14:textId="77777777" w:rsidTr="00A244D4">
        <w:trPr>
          <w:cantSplit/>
        </w:trPr>
        <w:tc>
          <w:tcPr>
            <w:tcW w:w="270" w:type="dxa"/>
          </w:tcPr>
          <w:p w14:paraId="6370047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c>
          <w:tcPr>
            <w:tcW w:w="542" w:type="dxa"/>
          </w:tcPr>
          <w:p w14:paraId="5B68C8E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DEF7D0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723310</w:t>
            </w:r>
          </w:p>
        </w:tc>
        <w:tc>
          <w:tcPr>
            <w:tcW w:w="812" w:type="dxa"/>
          </w:tcPr>
          <w:p w14:paraId="479BC00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D234BAD"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cabinet du logopède</w:t>
            </w:r>
          </w:p>
        </w:tc>
        <w:tc>
          <w:tcPr>
            <w:tcW w:w="271" w:type="dxa"/>
            <w:vAlign w:val="bottom"/>
          </w:tcPr>
          <w:p w14:paraId="0E1AF1F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C9B8306" w14:textId="77777777" w:rsidTr="00A244D4">
        <w:trPr>
          <w:cantSplit/>
        </w:trPr>
        <w:tc>
          <w:tcPr>
            <w:tcW w:w="270" w:type="dxa"/>
          </w:tcPr>
          <w:p w14:paraId="40382AD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5CF72B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270815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711EBC8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3342DD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3CE4E3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EEB06BD" w14:textId="77777777" w:rsidTr="00A244D4">
        <w:trPr>
          <w:cantSplit/>
        </w:trPr>
        <w:tc>
          <w:tcPr>
            <w:tcW w:w="270" w:type="dxa"/>
          </w:tcPr>
          <w:p w14:paraId="54FE5E5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D76DFD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4751A1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723332</w:t>
            </w:r>
          </w:p>
        </w:tc>
        <w:tc>
          <w:tcPr>
            <w:tcW w:w="812" w:type="dxa"/>
          </w:tcPr>
          <w:p w14:paraId="6B768A9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DAECEF1"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domicile du bénéficiaire</w:t>
            </w:r>
          </w:p>
        </w:tc>
        <w:tc>
          <w:tcPr>
            <w:tcW w:w="271" w:type="dxa"/>
            <w:vAlign w:val="bottom"/>
          </w:tcPr>
          <w:p w14:paraId="7645CD8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2215ED1" w14:textId="77777777" w:rsidTr="00A244D4">
        <w:trPr>
          <w:cantSplit/>
        </w:trPr>
        <w:tc>
          <w:tcPr>
            <w:tcW w:w="270" w:type="dxa"/>
          </w:tcPr>
          <w:p w14:paraId="496E782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E04FF0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0B8C7F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1BDB7A4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DEF278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ACC13D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02C150BF" w14:textId="77777777" w:rsidTr="00A244D4">
        <w:trPr>
          <w:cantSplit/>
        </w:trPr>
        <w:tc>
          <w:tcPr>
            <w:tcW w:w="270" w:type="dxa"/>
          </w:tcPr>
          <w:p w14:paraId="453F57C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A16938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F268B0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723354</w:t>
            </w:r>
          </w:p>
        </w:tc>
        <w:tc>
          <w:tcPr>
            <w:tcW w:w="812" w:type="dxa"/>
          </w:tcPr>
          <w:p w14:paraId="44B004A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FAF393C"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à l’école du bénéficiaire</w:t>
            </w:r>
          </w:p>
        </w:tc>
        <w:tc>
          <w:tcPr>
            <w:tcW w:w="271" w:type="dxa"/>
            <w:vAlign w:val="bottom"/>
          </w:tcPr>
          <w:p w14:paraId="70337FF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776E119C" w14:textId="77777777" w:rsidTr="00A244D4">
        <w:trPr>
          <w:cantSplit/>
        </w:trPr>
        <w:tc>
          <w:tcPr>
            <w:tcW w:w="270" w:type="dxa"/>
          </w:tcPr>
          <w:p w14:paraId="4D436868"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2E09406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33F8084E"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4D63793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C2E2DD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12A24CE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363CB79C" w14:textId="77777777" w:rsidTr="00A244D4">
        <w:trPr>
          <w:cantSplit/>
        </w:trPr>
        <w:tc>
          <w:tcPr>
            <w:tcW w:w="270" w:type="dxa"/>
          </w:tcPr>
          <w:p w14:paraId="54A694FE"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15AEAFE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699F5D1A"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723391</w:t>
            </w:r>
          </w:p>
        </w:tc>
        <w:tc>
          <w:tcPr>
            <w:tcW w:w="812" w:type="dxa"/>
          </w:tcPr>
          <w:p w14:paraId="21C3980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7ABCF0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4532503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12AA7F12" w14:textId="77777777" w:rsidTr="00A244D4">
        <w:trPr>
          <w:cantSplit/>
        </w:trPr>
        <w:tc>
          <w:tcPr>
            <w:tcW w:w="270" w:type="dxa"/>
          </w:tcPr>
          <w:p w14:paraId="525C9CC9"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45F79EF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479947CF"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5E64BC3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599693E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BE"/>
              </w:rPr>
            </w:pPr>
          </w:p>
        </w:tc>
        <w:tc>
          <w:tcPr>
            <w:tcW w:w="271" w:type="dxa"/>
            <w:vAlign w:val="bottom"/>
          </w:tcPr>
          <w:p w14:paraId="00B3F42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565A14" w14:paraId="63A0E90E" w14:textId="77777777" w:rsidTr="00A244D4">
        <w:trPr>
          <w:cantSplit/>
        </w:trPr>
        <w:tc>
          <w:tcPr>
            <w:tcW w:w="270" w:type="dxa"/>
          </w:tcPr>
          <w:p w14:paraId="31D99588"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034A460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536D64E7"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26C4D8C3"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68BC73AC"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20AE8E9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79E925AF" w14:textId="77777777" w:rsidTr="00A244D4">
        <w:trPr>
          <w:cantSplit/>
        </w:trPr>
        <w:tc>
          <w:tcPr>
            <w:tcW w:w="270" w:type="dxa"/>
          </w:tcPr>
          <w:p w14:paraId="2F19B2C0"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07EB427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6761E3D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723376</w:t>
            </w:r>
          </w:p>
        </w:tc>
        <w:tc>
          <w:tcPr>
            <w:tcW w:w="812" w:type="dxa"/>
          </w:tcPr>
          <w:p w14:paraId="316D83D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166E049"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dans le cadre d’une convention de rééducation fonctionnelle</w:t>
            </w:r>
          </w:p>
        </w:tc>
        <w:tc>
          <w:tcPr>
            <w:tcW w:w="271" w:type="dxa"/>
            <w:vAlign w:val="bottom"/>
          </w:tcPr>
          <w:p w14:paraId="72B737E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35BABAE" w14:textId="77777777" w:rsidTr="00A244D4">
        <w:trPr>
          <w:cantSplit/>
        </w:trPr>
        <w:tc>
          <w:tcPr>
            <w:tcW w:w="270" w:type="dxa"/>
          </w:tcPr>
          <w:p w14:paraId="0057996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BA4840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16A775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5C71D2B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5ADD5E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8F4D35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D9BC546" w14:textId="77777777" w:rsidTr="00A244D4">
        <w:trPr>
          <w:cantSplit/>
        </w:trPr>
        <w:tc>
          <w:tcPr>
            <w:tcW w:w="270" w:type="dxa"/>
          </w:tcPr>
          <w:p w14:paraId="1ED6299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905AD8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9DE74E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363679A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723380</w:t>
            </w:r>
          </w:p>
        </w:tc>
        <w:tc>
          <w:tcPr>
            <w:tcW w:w="6319" w:type="dxa"/>
            <w:gridSpan w:val="3"/>
          </w:tcPr>
          <w:p w14:paraId="62E527E5"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pour un bénéficiaire hospitalisé</w:t>
            </w:r>
          </w:p>
        </w:tc>
        <w:tc>
          <w:tcPr>
            <w:tcW w:w="271" w:type="dxa"/>
            <w:vAlign w:val="bottom"/>
          </w:tcPr>
          <w:p w14:paraId="0C38798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1D7FEF0" w14:textId="77777777" w:rsidTr="00A244D4">
        <w:trPr>
          <w:cantSplit/>
        </w:trPr>
        <w:tc>
          <w:tcPr>
            <w:tcW w:w="270" w:type="dxa"/>
          </w:tcPr>
          <w:p w14:paraId="0BEC115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A61A9F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FC1680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09BFC61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D1FC83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74F8CC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F4794A9" w14:textId="77777777" w:rsidTr="00A244D4">
        <w:trPr>
          <w:cantSplit/>
        </w:trPr>
        <w:tc>
          <w:tcPr>
            <w:tcW w:w="270" w:type="dxa"/>
          </w:tcPr>
          <w:p w14:paraId="065C1ED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7172BD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EF9B0D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711616</w:t>
            </w:r>
          </w:p>
        </w:tc>
        <w:tc>
          <w:tcPr>
            <w:tcW w:w="812" w:type="dxa"/>
          </w:tcPr>
          <w:p w14:paraId="7C0325B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FCABB11"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60 minutes au cabinet du logopède</w:t>
            </w:r>
          </w:p>
        </w:tc>
        <w:tc>
          <w:tcPr>
            <w:tcW w:w="271" w:type="dxa"/>
            <w:vAlign w:val="bottom"/>
          </w:tcPr>
          <w:p w14:paraId="3F77501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A435D6F" w14:textId="77777777" w:rsidTr="00A244D4">
        <w:trPr>
          <w:cantSplit/>
        </w:trPr>
        <w:tc>
          <w:tcPr>
            <w:tcW w:w="270" w:type="dxa"/>
          </w:tcPr>
          <w:p w14:paraId="581EF43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68C574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0FDCC9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39F59E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3480B7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DEBCDD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750A1EB0" w14:textId="77777777" w:rsidTr="00A244D4">
        <w:trPr>
          <w:cantSplit/>
        </w:trPr>
        <w:tc>
          <w:tcPr>
            <w:tcW w:w="270" w:type="dxa"/>
          </w:tcPr>
          <w:p w14:paraId="15643FF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1F7D6D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BFA526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711631</w:t>
            </w:r>
          </w:p>
        </w:tc>
        <w:tc>
          <w:tcPr>
            <w:tcW w:w="812" w:type="dxa"/>
          </w:tcPr>
          <w:p w14:paraId="2D37C76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FEA9F87"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60 minutes au domicile du bénéficiaire</w:t>
            </w:r>
          </w:p>
        </w:tc>
        <w:tc>
          <w:tcPr>
            <w:tcW w:w="271" w:type="dxa"/>
            <w:vAlign w:val="bottom"/>
          </w:tcPr>
          <w:p w14:paraId="76F6CC5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11853F9A" w14:textId="77777777" w:rsidTr="00A244D4">
        <w:trPr>
          <w:cantSplit/>
        </w:trPr>
        <w:tc>
          <w:tcPr>
            <w:tcW w:w="270" w:type="dxa"/>
          </w:tcPr>
          <w:p w14:paraId="20483429"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0D05C3D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3137CD41"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44C9F38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29075B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4B01722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CF1692" w:rsidRPr="00565A14" w14:paraId="0220B511" w14:textId="77777777" w:rsidTr="00A244D4">
        <w:trPr>
          <w:cantSplit/>
        </w:trPr>
        <w:tc>
          <w:tcPr>
            <w:tcW w:w="270" w:type="dxa"/>
          </w:tcPr>
          <w:p w14:paraId="0D5C0F3C" w14:textId="77777777" w:rsidR="00CF1692" w:rsidRDefault="00CF1692" w:rsidP="005D235C">
            <w:pPr>
              <w:spacing w:after="0" w:line="240" w:lineRule="atLeast"/>
              <w:rPr>
                <w:rFonts w:ascii="Arial" w:eastAsia="Times New Roman" w:hAnsi="Arial" w:cs="Times New Roman"/>
                <w:color w:val="0000FF"/>
                <w:sz w:val="20"/>
                <w:szCs w:val="20"/>
                <w:lang w:val="en-GB"/>
              </w:rPr>
            </w:pPr>
          </w:p>
          <w:p w14:paraId="530EBB45" w14:textId="77777777" w:rsidR="00CF1692" w:rsidRDefault="00CF1692" w:rsidP="005D235C">
            <w:pPr>
              <w:spacing w:after="0" w:line="240" w:lineRule="atLeast"/>
              <w:rPr>
                <w:rFonts w:ascii="Arial" w:eastAsia="Times New Roman" w:hAnsi="Arial" w:cs="Times New Roman"/>
                <w:color w:val="0000FF"/>
                <w:sz w:val="20"/>
                <w:szCs w:val="20"/>
                <w:lang w:val="en-GB"/>
              </w:rPr>
            </w:pPr>
          </w:p>
          <w:p w14:paraId="7ECC1F6A" w14:textId="77777777" w:rsidR="00CF1692" w:rsidRDefault="00CF1692" w:rsidP="005D235C">
            <w:pPr>
              <w:spacing w:after="0" w:line="240" w:lineRule="atLeast"/>
              <w:rPr>
                <w:rFonts w:ascii="Arial" w:eastAsia="Times New Roman" w:hAnsi="Arial" w:cs="Times New Roman"/>
                <w:color w:val="0000FF"/>
                <w:sz w:val="20"/>
                <w:szCs w:val="20"/>
                <w:lang w:val="en-GB"/>
              </w:rPr>
            </w:pPr>
          </w:p>
          <w:p w14:paraId="226A7112" w14:textId="77777777" w:rsidR="00CF1692" w:rsidRDefault="00CF1692" w:rsidP="005D235C">
            <w:pPr>
              <w:spacing w:after="0" w:line="240" w:lineRule="atLeast"/>
              <w:rPr>
                <w:rFonts w:ascii="Arial" w:eastAsia="Times New Roman" w:hAnsi="Arial" w:cs="Times New Roman"/>
                <w:color w:val="0000FF"/>
                <w:sz w:val="20"/>
                <w:szCs w:val="20"/>
                <w:lang w:val="en-GB"/>
              </w:rPr>
            </w:pPr>
          </w:p>
          <w:p w14:paraId="251F173A" w14:textId="77777777" w:rsidR="00CF1692" w:rsidRDefault="00CF1692" w:rsidP="005D235C">
            <w:pPr>
              <w:spacing w:after="0" w:line="240" w:lineRule="atLeast"/>
              <w:rPr>
                <w:rFonts w:ascii="Arial" w:eastAsia="Times New Roman" w:hAnsi="Arial" w:cs="Times New Roman"/>
                <w:color w:val="0000FF"/>
                <w:sz w:val="20"/>
                <w:szCs w:val="20"/>
                <w:lang w:val="en-GB"/>
              </w:rPr>
            </w:pPr>
          </w:p>
          <w:p w14:paraId="70572874" w14:textId="77777777" w:rsidR="00CF1692" w:rsidRPr="00565A14" w:rsidRDefault="00CF1692" w:rsidP="005D235C">
            <w:pPr>
              <w:spacing w:after="0" w:line="240" w:lineRule="atLeast"/>
              <w:rPr>
                <w:rFonts w:ascii="Arial" w:eastAsia="Times New Roman" w:hAnsi="Arial" w:cs="Times New Roman"/>
                <w:color w:val="0000FF"/>
                <w:sz w:val="20"/>
                <w:szCs w:val="20"/>
                <w:lang w:val="en-GB"/>
              </w:rPr>
            </w:pPr>
          </w:p>
        </w:tc>
        <w:tc>
          <w:tcPr>
            <w:tcW w:w="542" w:type="dxa"/>
          </w:tcPr>
          <w:p w14:paraId="5AB7CF71" w14:textId="77777777" w:rsidR="00CF1692" w:rsidRPr="00565A14" w:rsidRDefault="00CF1692"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589E1211" w14:textId="77777777" w:rsidR="00CF1692" w:rsidRPr="00565A14" w:rsidRDefault="00CF1692" w:rsidP="005D235C">
            <w:pPr>
              <w:spacing w:after="0" w:line="240" w:lineRule="atLeast"/>
              <w:rPr>
                <w:rFonts w:ascii="Arial" w:eastAsia="Times New Roman" w:hAnsi="Arial" w:cs="Times New Roman"/>
                <w:color w:val="0000FF"/>
                <w:sz w:val="20"/>
                <w:szCs w:val="20"/>
                <w:lang w:val="en-GB"/>
              </w:rPr>
            </w:pPr>
          </w:p>
        </w:tc>
        <w:tc>
          <w:tcPr>
            <w:tcW w:w="812" w:type="dxa"/>
          </w:tcPr>
          <w:p w14:paraId="43280538" w14:textId="77777777" w:rsidR="00CF1692" w:rsidRPr="00565A14" w:rsidRDefault="00CF1692"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15D1686" w14:textId="77777777" w:rsidR="00CF1692" w:rsidRPr="00565A14" w:rsidRDefault="00CF1692"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1B360313" w14:textId="77777777" w:rsidR="00CF1692" w:rsidRPr="00565A14" w:rsidRDefault="00CF1692"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5325A5B2" w14:textId="77777777" w:rsidTr="00A244D4">
        <w:trPr>
          <w:cantSplit/>
        </w:trPr>
        <w:tc>
          <w:tcPr>
            <w:tcW w:w="270" w:type="dxa"/>
          </w:tcPr>
          <w:p w14:paraId="3FE5ACF8"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69297E8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77E727F3"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711690</w:t>
            </w:r>
          </w:p>
        </w:tc>
        <w:tc>
          <w:tcPr>
            <w:tcW w:w="812" w:type="dxa"/>
          </w:tcPr>
          <w:p w14:paraId="79F4969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7427F9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0D24ADA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65F71120" w14:textId="77777777" w:rsidTr="00A244D4">
        <w:trPr>
          <w:cantSplit/>
        </w:trPr>
        <w:tc>
          <w:tcPr>
            <w:tcW w:w="270" w:type="dxa"/>
          </w:tcPr>
          <w:p w14:paraId="66527DF2"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05B6966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48B530C1"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6A1C4A8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5A651FB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BE"/>
              </w:rPr>
            </w:pPr>
          </w:p>
        </w:tc>
        <w:tc>
          <w:tcPr>
            <w:tcW w:w="271" w:type="dxa"/>
            <w:vAlign w:val="bottom"/>
          </w:tcPr>
          <w:p w14:paraId="747FCD6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565A14" w14:paraId="7D1E0913" w14:textId="77777777" w:rsidTr="00A244D4">
        <w:trPr>
          <w:cantSplit/>
        </w:trPr>
        <w:tc>
          <w:tcPr>
            <w:tcW w:w="270" w:type="dxa"/>
          </w:tcPr>
          <w:p w14:paraId="6AD386C9"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4FE6CC7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643F16BF"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63588097"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554A0D93"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14F7AFC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03A5CE1A" w14:textId="77777777" w:rsidTr="00A244D4">
        <w:trPr>
          <w:cantSplit/>
        </w:trPr>
        <w:tc>
          <w:tcPr>
            <w:tcW w:w="270" w:type="dxa"/>
          </w:tcPr>
          <w:p w14:paraId="044F242E"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6B2B990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0299A03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711675</w:t>
            </w:r>
          </w:p>
        </w:tc>
        <w:tc>
          <w:tcPr>
            <w:tcW w:w="812" w:type="dxa"/>
          </w:tcPr>
          <w:p w14:paraId="5AA44AB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BD2A45F"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60 minutes dans le cadre d’une convention de rééducation fonctionnelle</w:t>
            </w:r>
          </w:p>
        </w:tc>
        <w:tc>
          <w:tcPr>
            <w:tcW w:w="271" w:type="dxa"/>
            <w:vAlign w:val="bottom"/>
          </w:tcPr>
          <w:p w14:paraId="0AF8BE3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B9DB772" w14:textId="77777777" w:rsidTr="00A244D4">
        <w:trPr>
          <w:cantSplit/>
        </w:trPr>
        <w:tc>
          <w:tcPr>
            <w:tcW w:w="270" w:type="dxa"/>
          </w:tcPr>
          <w:p w14:paraId="0AE05C9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C4BE51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6A088F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37B3048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9C1B3F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721ED6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36474E8" w14:textId="77777777" w:rsidTr="00A244D4">
        <w:trPr>
          <w:cantSplit/>
        </w:trPr>
        <w:tc>
          <w:tcPr>
            <w:tcW w:w="270" w:type="dxa"/>
          </w:tcPr>
          <w:p w14:paraId="6C939C9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5EBBA7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F5CCD6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563FE8F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711686</w:t>
            </w:r>
          </w:p>
        </w:tc>
        <w:tc>
          <w:tcPr>
            <w:tcW w:w="6319" w:type="dxa"/>
            <w:gridSpan w:val="3"/>
          </w:tcPr>
          <w:p w14:paraId="6CD926C4"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60 minutes pour un bénéficiaire hospitalisé</w:t>
            </w:r>
          </w:p>
        </w:tc>
        <w:tc>
          <w:tcPr>
            <w:tcW w:w="271" w:type="dxa"/>
            <w:vAlign w:val="bottom"/>
          </w:tcPr>
          <w:p w14:paraId="61B121A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3167E6A" w14:textId="77777777" w:rsidTr="00A244D4">
        <w:trPr>
          <w:cantSplit/>
        </w:trPr>
        <w:tc>
          <w:tcPr>
            <w:tcW w:w="270" w:type="dxa"/>
          </w:tcPr>
          <w:p w14:paraId="1FE5CA7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D94029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233C414"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56F604B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371FA4F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408725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1D4E9D6" w14:textId="77777777" w:rsidTr="00A244D4">
        <w:trPr>
          <w:cantSplit/>
        </w:trPr>
        <w:tc>
          <w:tcPr>
            <w:tcW w:w="270" w:type="dxa"/>
          </w:tcPr>
          <w:p w14:paraId="70FCA56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762A57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E732EB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723413</w:t>
            </w:r>
          </w:p>
        </w:tc>
        <w:tc>
          <w:tcPr>
            <w:tcW w:w="812" w:type="dxa"/>
          </w:tcPr>
          <w:p w14:paraId="73D4ADF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12314D4"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collective d’au moins 60 minutes au cabinet du logopède</w:t>
            </w:r>
          </w:p>
        </w:tc>
        <w:tc>
          <w:tcPr>
            <w:tcW w:w="271" w:type="dxa"/>
            <w:vAlign w:val="bottom"/>
          </w:tcPr>
          <w:p w14:paraId="79E2EE1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EB5DDD5" w14:textId="77777777" w:rsidTr="00A244D4">
        <w:trPr>
          <w:cantSplit/>
        </w:trPr>
        <w:tc>
          <w:tcPr>
            <w:tcW w:w="270" w:type="dxa"/>
          </w:tcPr>
          <w:p w14:paraId="301B656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60EC04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EF3D1D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0AC601B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93CB6C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93DB0D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78D0FBA" w14:textId="77777777" w:rsidTr="00A244D4">
        <w:trPr>
          <w:cantSplit/>
        </w:trPr>
        <w:tc>
          <w:tcPr>
            <w:tcW w:w="270" w:type="dxa"/>
          </w:tcPr>
          <w:p w14:paraId="120BF0E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F265E9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E07539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723472</w:t>
            </w:r>
          </w:p>
        </w:tc>
        <w:tc>
          <w:tcPr>
            <w:tcW w:w="812" w:type="dxa"/>
          </w:tcPr>
          <w:p w14:paraId="6A1EC38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94140E2"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collective d’au moins 60 minutes dans le cadre d’une convention de rééducation fonctionnelle</w:t>
            </w:r>
          </w:p>
        </w:tc>
        <w:tc>
          <w:tcPr>
            <w:tcW w:w="271" w:type="dxa"/>
            <w:vAlign w:val="bottom"/>
          </w:tcPr>
          <w:p w14:paraId="1762E23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D08B99E" w14:textId="77777777" w:rsidTr="00A244D4">
        <w:trPr>
          <w:cantSplit/>
        </w:trPr>
        <w:tc>
          <w:tcPr>
            <w:tcW w:w="270" w:type="dxa"/>
          </w:tcPr>
          <w:p w14:paraId="09A131C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800808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64EB87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506B04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CA461F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94FFF7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7662790F" w14:textId="77777777" w:rsidTr="00A244D4">
        <w:trPr>
          <w:cantSplit/>
        </w:trPr>
        <w:tc>
          <w:tcPr>
            <w:tcW w:w="270" w:type="dxa"/>
          </w:tcPr>
          <w:p w14:paraId="02C5DB7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B81EBE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243DE2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40AF4C6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723483</w:t>
            </w:r>
          </w:p>
        </w:tc>
        <w:tc>
          <w:tcPr>
            <w:tcW w:w="6319" w:type="dxa"/>
            <w:gridSpan w:val="3"/>
          </w:tcPr>
          <w:p w14:paraId="2013B08A"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collective d’au moins 60 minutes pour un bénéficiaire hospitalisé</w:t>
            </w:r>
          </w:p>
        </w:tc>
        <w:tc>
          <w:tcPr>
            <w:tcW w:w="271" w:type="dxa"/>
            <w:vAlign w:val="bottom"/>
          </w:tcPr>
          <w:p w14:paraId="2E6867C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en-GB"/>
              </w:rPr>
              <w:t>"</w:t>
            </w:r>
          </w:p>
        </w:tc>
      </w:tr>
      <w:tr w:rsidR="005D235C" w:rsidRPr="00565A14" w14:paraId="598DAEAC" w14:textId="77777777" w:rsidTr="00A244D4">
        <w:trPr>
          <w:cantSplit/>
        </w:trPr>
        <w:tc>
          <w:tcPr>
            <w:tcW w:w="270" w:type="dxa"/>
          </w:tcPr>
          <w:p w14:paraId="3ACB3BF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1C96FB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7D0982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2869D8A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FA83E6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46ECBC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1B4C3F84" w14:textId="77777777" w:rsidTr="00A244D4">
        <w:trPr>
          <w:cantSplit/>
        </w:trPr>
        <w:tc>
          <w:tcPr>
            <w:tcW w:w="270" w:type="dxa"/>
          </w:tcPr>
          <w:p w14:paraId="2B72DAA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03BB85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E1B18B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308F6F0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9A458B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en-GB"/>
              </w:rPr>
              <w:t>"</w:t>
            </w:r>
            <w:r w:rsidRPr="00565A14">
              <w:rPr>
                <w:rFonts w:ascii="Arial" w:eastAsia="Times New Roman" w:hAnsi="Arial" w:cs="Times New Roman"/>
                <w:i/>
                <w:color w:val="0000FF"/>
                <w:sz w:val="18"/>
                <w:szCs w:val="20"/>
                <w:lang w:val="fr-BE"/>
              </w:rPr>
              <w:t>A.R. 14.2.2017</w:t>
            </w:r>
            <w:r w:rsidRPr="00565A14">
              <w:rPr>
                <w:rFonts w:ascii="Arial" w:eastAsia="Times New Roman" w:hAnsi="Arial" w:cs="Times New Roman"/>
                <w:i/>
                <w:color w:val="0000FF"/>
                <w:sz w:val="18"/>
                <w:szCs w:val="20"/>
                <w:lang w:val="en-GB"/>
              </w:rPr>
              <w:t>"</w:t>
            </w:r>
            <w:r w:rsidRPr="00565A14">
              <w:rPr>
                <w:rFonts w:ascii="Arial" w:eastAsia="Times New Roman" w:hAnsi="Arial" w:cs="Times New Roman"/>
                <w:i/>
                <w:color w:val="0000FF"/>
                <w:sz w:val="18"/>
                <w:szCs w:val="20"/>
                <w:lang w:val="fr-BE"/>
              </w:rPr>
              <w:t xml:space="preserve"> (en vigueur 1.4.2017)</w:t>
            </w:r>
          </w:p>
        </w:tc>
        <w:tc>
          <w:tcPr>
            <w:tcW w:w="271" w:type="dxa"/>
            <w:vAlign w:val="bottom"/>
          </w:tcPr>
          <w:p w14:paraId="00ECE65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34A5F2F" w14:textId="77777777" w:rsidTr="00A244D4">
        <w:trPr>
          <w:cantSplit/>
        </w:trPr>
        <w:tc>
          <w:tcPr>
            <w:tcW w:w="270" w:type="dxa"/>
          </w:tcPr>
          <w:p w14:paraId="572D642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en-GB"/>
              </w:rPr>
              <w:t>“</w:t>
            </w:r>
          </w:p>
        </w:tc>
        <w:tc>
          <w:tcPr>
            <w:tcW w:w="542" w:type="dxa"/>
          </w:tcPr>
          <w:p w14:paraId="0366F54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FDD930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711211</w:t>
            </w:r>
          </w:p>
        </w:tc>
        <w:tc>
          <w:tcPr>
            <w:tcW w:w="812" w:type="dxa"/>
          </w:tcPr>
          <w:p w14:paraId="125EE17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CFB7AB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individuelle de guidance parentale, d’au moins 60 minutes, au cabinet du logopède, en l’absence du patient</w:t>
            </w:r>
          </w:p>
        </w:tc>
        <w:tc>
          <w:tcPr>
            <w:tcW w:w="271" w:type="dxa"/>
            <w:vAlign w:val="bottom"/>
          </w:tcPr>
          <w:p w14:paraId="36A000C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0986260" w14:textId="77777777" w:rsidTr="00A244D4">
        <w:trPr>
          <w:cantSplit/>
        </w:trPr>
        <w:tc>
          <w:tcPr>
            <w:tcW w:w="270" w:type="dxa"/>
          </w:tcPr>
          <w:p w14:paraId="47324AD7"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6F6DFFD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9FD680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398C849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EC6BF7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9AB02D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755DCBB" w14:textId="77777777" w:rsidTr="00A244D4">
        <w:trPr>
          <w:cantSplit/>
        </w:trPr>
        <w:tc>
          <w:tcPr>
            <w:tcW w:w="270" w:type="dxa"/>
          </w:tcPr>
          <w:p w14:paraId="7102AAC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E5F87F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1EEE52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44DA7A7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C97F00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w:t>
            </w:r>
            <w:r w:rsidRPr="00565A14">
              <w:rPr>
                <w:rFonts w:ascii="Arial" w:eastAsia="Times New Roman" w:hAnsi="Arial" w:cs="Times New Roman"/>
                <w:i/>
                <w:color w:val="0000FF"/>
                <w:sz w:val="18"/>
                <w:szCs w:val="20"/>
                <w:lang w:val="fr-FR"/>
              </w:rPr>
              <w:t>"</w:t>
            </w:r>
            <w:r w:rsidRPr="00565A14">
              <w:rPr>
                <w:rFonts w:ascii="Arial" w:eastAsia="Times New Roman" w:hAnsi="Arial" w:cs="Times New Roman"/>
                <w:i/>
                <w:color w:val="0000FF"/>
                <w:sz w:val="18"/>
                <w:szCs w:val="20"/>
                <w:lang w:val="fr-BE"/>
              </w:rPr>
              <w:t xml:space="preserve"> (en vigueur 1.4.2017) + "A.R. 8.2.2023</w:t>
            </w:r>
            <w:r w:rsidRPr="00565A14">
              <w:rPr>
                <w:rFonts w:ascii="Arial" w:eastAsia="Times New Roman" w:hAnsi="Arial" w:cs="Times New Roman"/>
                <w:i/>
                <w:color w:val="0000FF"/>
                <w:sz w:val="18"/>
                <w:szCs w:val="20"/>
                <w:lang w:val="fr-FR"/>
              </w:rPr>
              <w:t>"</w:t>
            </w:r>
            <w:r w:rsidRPr="00565A14">
              <w:rPr>
                <w:rFonts w:ascii="Arial" w:eastAsia="Times New Roman" w:hAnsi="Arial" w:cs="Times New Roman"/>
                <w:i/>
                <w:color w:val="0000FF"/>
                <w:sz w:val="18"/>
                <w:szCs w:val="20"/>
                <w:lang w:val="fr-BE"/>
              </w:rPr>
              <w:t xml:space="preserve"> (en vigueur 1.5.2023)</w:t>
            </w:r>
          </w:p>
        </w:tc>
        <w:tc>
          <w:tcPr>
            <w:tcW w:w="271" w:type="dxa"/>
            <w:vAlign w:val="bottom"/>
          </w:tcPr>
          <w:p w14:paraId="3BE04F7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56BDDA34" w14:textId="77777777" w:rsidTr="00A244D4">
        <w:trPr>
          <w:cantSplit/>
        </w:trPr>
        <w:tc>
          <w:tcPr>
            <w:tcW w:w="270" w:type="dxa"/>
          </w:tcPr>
          <w:p w14:paraId="2401AA82"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6EF6F60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34911E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713215</w:t>
            </w:r>
          </w:p>
        </w:tc>
        <w:tc>
          <w:tcPr>
            <w:tcW w:w="812" w:type="dxa"/>
          </w:tcPr>
          <w:p w14:paraId="753FCC8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B95AD62" w14:textId="77777777" w:rsidR="005D235C" w:rsidRPr="00565A14" w:rsidRDefault="005D235C" w:rsidP="005D235C">
            <w:pPr>
              <w:spacing w:after="0" w:line="240" w:lineRule="atLeast"/>
              <w:jc w:val="both"/>
              <w:rPr>
                <w:rFonts w:ascii="Arial" w:eastAsia="Times New Roman" w:hAnsi="Arial" w:cs="Times New Roman"/>
                <w:color w:val="0000FF"/>
                <w:sz w:val="20"/>
                <w:szCs w:val="20"/>
                <w:highlight w:val="yellow"/>
                <w:lang w:val="fr-FR"/>
              </w:rPr>
            </w:pPr>
            <w:r w:rsidRPr="00565A14">
              <w:rPr>
                <w:rFonts w:ascii="Arial" w:eastAsia="Times New Roman" w:hAnsi="Arial" w:cs="Times New Roman"/>
                <w:color w:val="0000FF"/>
                <w:sz w:val="20"/>
                <w:szCs w:val="20"/>
                <w:lang w:val="fr-FR"/>
              </w:rPr>
              <w:t>Séance collective de guidance parentale d’une durée d’au moins 90 minutes, par type de trouble, pour trois, quatre, cinq ou six couples de parents, au cabinet du logopède et en l’absence du patient</w:t>
            </w:r>
          </w:p>
        </w:tc>
        <w:tc>
          <w:tcPr>
            <w:tcW w:w="271" w:type="dxa"/>
            <w:vAlign w:val="bottom"/>
          </w:tcPr>
          <w:p w14:paraId="282962B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en-GB"/>
              </w:rPr>
              <w:t>“</w:t>
            </w:r>
          </w:p>
        </w:tc>
      </w:tr>
      <w:tr w:rsidR="005D235C" w:rsidRPr="00565A14" w14:paraId="6829ECE2" w14:textId="77777777" w:rsidTr="00A244D4">
        <w:trPr>
          <w:cantSplit/>
        </w:trPr>
        <w:tc>
          <w:tcPr>
            <w:tcW w:w="270" w:type="dxa"/>
          </w:tcPr>
          <w:p w14:paraId="4C68EC29"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7038B09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9DC816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2B5E1F5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4E455C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6BB3D4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5133244" w14:textId="77777777" w:rsidTr="00A244D4">
        <w:trPr>
          <w:cantSplit/>
        </w:trPr>
        <w:tc>
          <w:tcPr>
            <w:tcW w:w="270" w:type="dxa"/>
          </w:tcPr>
          <w:p w14:paraId="2B71872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D59951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0BA661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79EBFB3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D114BE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FR"/>
              </w:rPr>
              <w:t>“A.R. 15.5.2003” (en vigueur 1.6.2003)</w:t>
            </w:r>
            <w:r w:rsidRPr="00565A14">
              <w:rPr>
                <w:rFonts w:ascii="Arial" w:eastAsia="Times New Roman" w:hAnsi="Arial" w:cs="Times New Roman"/>
                <w:i/>
                <w:color w:val="0000FF"/>
                <w:sz w:val="18"/>
                <w:szCs w:val="20"/>
                <w:lang w:val="fr-BE"/>
              </w:rPr>
              <w:t xml:space="preserve"> + "A.R. 8.2.2023</w:t>
            </w:r>
            <w:r w:rsidRPr="00565A14">
              <w:rPr>
                <w:rFonts w:ascii="Arial" w:eastAsia="Times New Roman" w:hAnsi="Arial" w:cs="Times New Roman"/>
                <w:i/>
                <w:color w:val="0000FF"/>
                <w:sz w:val="18"/>
                <w:szCs w:val="20"/>
                <w:lang w:val="fr-FR"/>
              </w:rPr>
              <w:t>"</w:t>
            </w:r>
            <w:r w:rsidRPr="00565A14">
              <w:rPr>
                <w:rFonts w:ascii="Arial" w:eastAsia="Times New Roman" w:hAnsi="Arial" w:cs="Times New Roman"/>
                <w:i/>
                <w:color w:val="0000FF"/>
                <w:sz w:val="18"/>
                <w:szCs w:val="20"/>
                <w:lang w:val="fr-BE"/>
              </w:rPr>
              <w:t xml:space="preserve"> (en vigueur 1.5.2023)</w:t>
            </w:r>
          </w:p>
        </w:tc>
        <w:tc>
          <w:tcPr>
            <w:tcW w:w="271" w:type="dxa"/>
            <w:vAlign w:val="bottom"/>
          </w:tcPr>
          <w:p w14:paraId="4B9A2F3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D5CD973" w14:textId="77777777" w:rsidTr="00A244D4">
        <w:trPr>
          <w:cantSplit/>
        </w:trPr>
        <w:tc>
          <w:tcPr>
            <w:tcW w:w="270" w:type="dxa"/>
          </w:tcPr>
          <w:p w14:paraId="7C7C453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bookmarkStart w:id="7" w:name="_Hlk130212061"/>
          </w:p>
        </w:tc>
        <w:tc>
          <w:tcPr>
            <w:tcW w:w="542" w:type="dxa"/>
          </w:tcPr>
          <w:p w14:paraId="46798D7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0356A7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C416B2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4B9C6C2"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BE"/>
              </w:rPr>
              <w:t>"</w:t>
            </w:r>
            <w:r w:rsidRPr="00565A14">
              <w:rPr>
                <w:rFonts w:ascii="Arial" w:eastAsia="Times New Roman" w:hAnsi="Arial" w:cs="Times New Roman"/>
                <w:color w:val="0000FF"/>
                <w:sz w:val="20"/>
                <w:szCs w:val="20"/>
                <w:lang w:val="fr-FR"/>
              </w:rPr>
              <w:t>6.5. troubles fonctionnels multiples en relation avec un trouble orthodontique:</w:t>
            </w:r>
          </w:p>
        </w:tc>
        <w:tc>
          <w:tcPr>
            <w:tcW w:w="271" w:type="dxa"/>
            <w:vAlign w:val="bottom"/>
          </w:tcPr>
          <w:p w14:paraId="760AF4C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bookmarkEnd w:id="7"/>
      <w:tr w:rsidR="005D235C" w:rsidRPr="00BD367E" w14:paraId="1B690828" w14:textId="77777777" w:rsidTr="00A244D4">
        <w:trPr>
          <w:cantSplit/>
        </w:trPr>
        <w:tc>
          <w:tcPr>
            <w:tcW w:w="270" w:type="dxa"/>
          </w:tcPr>
          <w:p w14:paraId="0E0EC6F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7F33EA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9B684F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A18202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A96F80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CB6C9D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58B3F70D" w14:textId="77777777" w:rsidTr="00A244D4">
        <w:trPr>
          <w:cantSplit/>
        </w:trPr>
        <w:tc>
          <w:tcPr>
            <w:tcW w:w="270" w:type="dxa"/>
          </w:tcPr>
          <w:p w14:paraId="276AA6F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1945A0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34E818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25CC00B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E44633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40A0178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5A5AA3A" w14:textId="77777777" w:rsidTr="00A244D4">
        <w:trPr>
          <w:cantSplit/>
        </w:trPr>
        <w:tc>
          <w:tcPr>
            <w:tcW w:w="270" w:type="dxa"/>
          </w:tcPr>
          <w:p w14:paraId="0B19997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021721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E2228C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724312</w:t>
            </w:r>
          </w:p>
        </w:tc>
        <w:tc>
          <w:tcPr>
            <w:tcW w:w="812" w:type="dxa"/>
          </w:tcPr>
          <w:p w14:paraId="0F8441E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FDFFC73"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cabinet du logopède</w:t>
            </w:r>
          </w:p>
        </w:tc>
        <w:tc>
          <w:tcPr>
            <w:tcW w:w="271" w:type="dxa"/>
            <w:vAlign w:val="bottom"/>
          </w:tcPr>
          <w:p w14:paraId="2EE4ABF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83398E4" w14:textId="77777777" w:rsidTr="00A244D4">
        <w:trPr>
          <w:cantSplit/>
        </w:trPr>
        <w:tc>
          <w:tcPr>
            <w:tcW w:w="270" w:type="dxa"/>
          </w:tcPr>
          <w:p w14:paraId="0F802CD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3450FA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B76EB9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2C39AD5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BBCC5F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40468C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28A9491" w14:textId="77777777" w:rsidTr="00A244D4">
        <w:trPr>
          <w:cantSplit/>
        </w:trPr>
        <w:tc>
          <w:tcPr>
            <w:tcW w:w="270" w:type="dxa"/>
          </w:tcPr>
          <w:p w14:paraId="7E7D486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750897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7B75F0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724334</w:t>
            </w:r>
          </w:p>
        </w:tc>
        <w:tc>
          <w:tcPr>
            <w:tcW w:w="812" w:type="dxa"/>
          </w:tcPr>
          <w:p w14:paraId="30C612A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9C62221"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domicile du bénéficiaire</w:t>
            </w:r>
          </w:p>
        </w:tc>
        <w:tc>
          <w:tcPr>
            <w:tcW w:w="271" w:type="dxa"/>
            <w:vAlign w:val="bottom"/>
          </w:tcPr>
          <w:p w14:paraId="01180BD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78F7CBB" w14:textId="77777777" w:rsidTr="00A244D4">
        <w:trPr>
          <w:cantSplit/>
        </w:trPr>
        <w:tc>
          <w:tcPr>
            <w:tcW w:w="270" w:type="dxa"/>
          </w:tcPr>
          <w:p w14:paraId="69723C4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E7EEDE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678CBE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2333E7E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953D06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F6F9AB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18F8D0EE" w14:textId="77777777" w:rsidTr="00A244D4">
        <w:trPr>
          <w:cantSplit/>
        </w:trPr>
        <w:tc>
          <w:tcPr>
            <w:tcW w:w="270" w:type="dxa"/>
          </w:tcPr>
          <w:p w14:paraId="16B0DD6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A29F56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6B96E5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724356</w:t>
            </w:r>
          </w:p>
        </w:tc>
        <w:tc>
          <w:tcPr>
            <w:tcW w:w="812" w:type="dxa"/>
          </w:tcPr>
          <w:p w14:paraId="22CA5F8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8BFEE80"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à l’école du bénéficiaire</w:t>
            </w:r>
          </w:p>
        </w:tc>
        <w:tc>
          <w:tcPr>
            <w:tcW w:w="271" w:type="dxa"/>
            <w:vAlign w:val="bottom"/>
          </w:tcPr>
          <w:p w14:paraId="062D754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12DD6D7F" w14:textId="77777777" w:rsidTr="00A244D4">
        <w:trPr>
          <w:cantSplit/>
        </w:trPr>
        <w:tc>
          <w:tcPr>
            <w:tcW w:w="270" w:type="dxa"/>
          </w:tcPr>
          <w:p w14:paraId="1C73ED6A"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2667C2C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75A7A913"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3C0E2FD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74F3C2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05C287B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3C362238" w14:textId="77777777" w:rsidTr="00A244D4">
        <w:trPr>
          <w:cantSplit/>
        </w:trPr>
        <w:tc>
          <w:tcPr>
            <w:tcW w:w="270" w:type="dxa"/>
          </w:tcPr>
          <w:p w14:paraId="53BE57D5"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483C772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52B3AE71"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724393</w:t>
            </w:r>
          </w:p>
        </w:tc>
        <w:tc>
          <w:tcPr>
            <w:tcW w:w="812" w:type="dxa"/>
          </w:tcPr>
          <w:p w14:paraId="5238036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9E6BAB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3396D35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3FF8FE97" w14:textId="77777777" w:rsidTr="00A244D4">
        <w:trPr>
          <w:cantSplit/>
        </w:trPr>
        <w:tc>
          <w:tcPr>
            <w:tcW w:w="270" w:type="dxa"/>
          </w:tcPr>
          <w:p w14:paraId="03CB9CFB"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35520C7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27B535C8"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6DDCF97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515C4DA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BE"/>
              </w:rPr>
            </w:pPr>
          </w:p>
        </w:tc>
        <w:tc>
          <w:tcPr>
            <w:tcW w:w="271" w:type="dxa"/>
            <w:vAlign w:val="bottom"/>
          </w:tcPr>
          <w:p w14:paraId="5D1D169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565A14" w14:paraId="17FD1799" w14:textId="77777777" w:rsidTr="00A244D4">
        <w:trPr>
          <w:cantSplit/>
        </w:trPr>
        <w:tc>
          <w:tcPr>
            <w:tcW w:w="270" w:type="dxa"/>
          </w:tcPr>
          <w:p w14:paraId="4E4BCF3B"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4D59E53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0CBC816C"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36BDD66A"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2BD7739B"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037AC5A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2F8D7163" w14:textId="77777777" w:rsidTr="00A244D4">
        <w:trPr>
          <w:cantSplit/>
        </w:trPr>
        <w:tc>
          <w:tcPr>
            <w:tcW w:w="270" w:type="dxa"/>
          </w:tcPr>
          <w:p w14:paraId="637EF516"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188D492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7F3C0FD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724371</w:t>
            </w:r>
          </w:p>
        </w:tc>
        <w:tc>
          <w:tcPr>
            <w:tcW w:w="812" w:type="dxa"/>
          </w:tcPr>
          <w:p w14:paraId="3E37BD0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B5BE2B3"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dans le cadre d’une convention de rééducation fonctionnelle</w:t>
            </w:r>
          </w:p>
        </w:tc>
        <w:tc>
          <w:tcPr>
            <w:tcW w:w="271" w:type="dxa"/>
            <w:vAlign w:val="bottom"/>
          </w:tcPr>
          <w:p w14:paraId="0F14E47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48B1208" w14:textId="77777777" w:rsidTr="00A244D4">
        <w:trPr>
          <w:cantSplit/>
        </w:trPr>
        <w:tc>
          <w:tcPr>
            <w:tcW w:w="270" w:type="dxa"/>
          </w:tcPr>
          <w:p w14:paraId="6043B9BB"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213921D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27D2EB1A"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6192034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3995D6C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45C508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E73D792" w14:textId="77777777" w:rsidTr="00A244D4">
        <w:trPr>
          <w:cantSplit/>
        </w:trPr>
        <w:tc>
          <w:tcPr>
            <w:tcW w:w="270" w:type="dxa"/>
          </w:tcPr>
          <w:p w14:paraId="063F8A7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EAF844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E7215C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39BA041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724382</w:t>
            </w:r>
          </w:p>
        </w:tc>
        <w:tc>
          <w:tcPr>
            <w:tcW w:w="6319" w:type="dxa"/>
            <w:gridSpan w:val="3"/>
          </w:tcPr>
          <w:p w14:paraId="303B411E"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pour un bénéficiaire hospitalisé</w:t>
            </w:r>
          </w:p>
        </w:tc>
        <w:tc>
          <w:tcPr>
            <w:tcW w:w="271" w:type="dxa"/>
            <w:vAlign w:val="bottom"/>
          </w:tcPr>
          <w:p w14:paraId="6C3DEB2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0B7BF73" w14:textId="77777777" w:rsidTr="00A244D4">
        <w:trPr>
          <w:cantSplit/>
        </w:trPr>
        <w:tc>
          <w:tcPr>
            <w:tcW w:w="270" w:type="dxa"/>
          </w:tcPr>
          <w:p w14:paraId="5D21B4C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120639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298C3D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399EB77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8F0792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C652E8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AB09EB7" w14:textId="77777777" w:rsidTr="00A244D4">
        <w:trPr>
          <w:cantSplit/>
        </w:trPr>
        <w:tc>
          <w:tcPr>
            <w:tcW w:w="270" w:type="dxa"/>
          </w:tcPr>
          <w:p w14:paraId="14386BA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386CD7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58457D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12AD39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304CEEF"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c) au bénéficiaire qui présente un des troubles acquis de la voix suivants :</w:t>
            </w:r>
          </w:p>
        </w:tc>
        <w:tc>
          <w:tcPr>
            <w:tcW w:w="271" w:type="dxa"/>
            <w:vAlign w:val="bottom"/>
          </w:tcPr>
          <w:p w14:paraId="3A83506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848C3C8" w14:textId="77777777" w:rsidTr="00A244D4">
        <w:trPr>
          <w:cantSplit/>
        </w:trPr>
        <w:tc>
          <w:tcPr>
            <w:tcW w:w="270" w:type="dxa"/>
          </w:tcPr>
          <w:p w14:paraId="44C5B2C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F67CC5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C16F5D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7E29AB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B56355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54878A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CF1692" w:rsidRPr="00BD367E" w14:paraId="3E516FF3" w14:textId="77777777" w:rsidTr="00A244D4">
        <w:trPr>
          <w:cantSplit/>
        </w:trPr>
        <w:tc>
          <w:tcPr>
            <w:tcW w:w="270" w:type="dxa"/>
          </w:tcPr>
          <w:p w14:paraId="27C484A9"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6C64D7D9"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30073001"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3047138C"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088821AC"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7E04E832"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22C7F3E7"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3C3E4649"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471A6428" w14:textId="77777777" w:rsidR="00CF1692" w:rsidRPr="00565A14" w:rsidRDefault="00CF1692" w:rsidP="005D235C">
            <w:pPr>
              <w:spacing w:after="0" w:line="240" w:lineRule="atLeast"/>
              <w:rPr>
                <w:rFonts w:ascii="Arial" w:eastAsia="Times New Roman" w:hAnsi="Arial" w:cs="Times New Roman"/>
                <w:color w:val="0000FF"/>
                <w:sz w:val="20"/>
                <w:szCs w:val="20"/>
                <w:lang w:val="fr-FR"/>
              </w:rPr>
            </w:pPr>
          </w:p>
        </w:tc>
        <w:tc>
          <w:tcPr>
            <w:tcW w:w="542" w:type="dxa"/>
          </w:tcPr>
          <w:p w14:paraId="5A8129F9" w14:textId="77777777" w:rsidR="00CF1692" w:rsidRPr="00565A14" w:rsidRDefault="00CF1692"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8340E53" w14:textId="77777777" w:rsidR="00CF1692" w:rsidRPr="00565A14" w:rsidRDefault="00CF1692"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01649F6" w14:textId="77777777" w:rsidR="00CF1692" w:rsidRPr="00565A14" w:rsidRDefault="00CF1692"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2204AF8" w14:textId="77777777" w:rsidR="00CF1692" w:rsidRPr="00565A14" w:rsidRDefault="00CF1692"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BE8D573" w14:textId="77777777" w:rsidR="00CF1692" w:rsidRPr="00565A14" w:rsidRDefault="00CF1692"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2F75EB8C" w14:textId="77777777" w:rsidTr="00A244D4">
        <w:trPr>
          <w:cantSplit/>
        </w:trPr>
        <w:tc>
          <w:tcPr>
            <w:tcW w:w="270" w:type="dxa"/>
          </w:tcPr>
          <w:p w14:paraId="0A8B9CD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90C74A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DE47D1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19ED0D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4BD9B05"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1° séquelles de laryngectomie:</w:t>
            </w:r>
          </w:p>
        </w:tc>
        <w:tc>
          <w:tcPr>
            <w:tcW w:w="271" w:type="dxa"/>
            <w:vAlign w:val="bottom"/>
          </w:tcPr>
          <w:p w14:paraId="58F0F86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565A14" w14:paraId="587757A0" w14:textId="77777777" w:rsidTr="00A244D4">
        <w:trPr>
          <w:cantSplit/>
        </w:trPr>
        <w:tc>
          <w:tcPr>
            <w:tcW w:w="270" w:type="dxa"/>
          </w:tcPr>
          <w:p w14:paraId="59DA1DD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FB6D17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38E835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D519AE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EAFE11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4C5AF50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70731C9F" w14:textId="77777777" w:rsidTr="00A244D4">
        <w:trPr>
          <w:cantSplit/>
        </w:trPr>
        <w:tc>
          <w:tcPr>
            <w:tcW w:w="270" w:type="dxa"/>
          </w:tcPr>
          <w:p w14:paraId="75696A8A"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6829330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0F97A05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725314</w:t>
            </w:r>
          </w:p>
        </w:tc>
        <w:tc>
          <w:tcPr>
            <w:tcW w:w="812" w:type="dxa"/>
          </w:tcPr>
          <w:p w14:paraId="46EEC25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0A20E78"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cabinet du logopède</w:t>
            </w:r>
          </w:p>
        </w:tc>
        <w:tc>
          <w:tcPr>
            <w:tcW w:w="271" w:type="dxa"/>
            <w:vAlign w:val="bottom"/>
          </w:tcPr>
          <w:p w14:paraId="7411F86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0CECB52" w14:textId="77777777" w:rsidTr="00A244D4">
        <w:trPr>
          <w:cantSplit/>
        </w:trPr>
        <w:tc>
          <w:tcPr>
            <w:tcW w:w="270" w:type="dxa"/>
          </w:tcPr>
          <w:p w14:paraId="0B1DE93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5879FC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F0A01E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0DF85FA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C7B386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E2EB47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6C21E4E" w14:textId="77777777" w:rsidTr="00A244D4">
        <w:trPr>
          <w:cantSplit/>
        </w:trPr>
        <w:tc>
          <w:tcPr>
            <w:tcW w:w="270" w:type="dxa"/>
          </w:tcPr>
          <w:p w14:paraId="685ACD5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E84B0E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382E15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725336</w:t>
            </w:r>
          </w:p>
        </w:tc>
        <w:tc>
          <w:tcPr>
            <w:tcW w:w="812" w:type="dxa"/>
          </w:tcPr>
          <w:p w14:paraId="0F0B773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5EA0E37"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domicile du bénéficiaire</w:t>
            </w:r>
          </w:p>
        </w:tc>
        <w:tc>
          <w:tcPr>
            <w:tcW w:w="271" w:type="dxa"/>
            <w:vAlign w:val="bottom"/>
          </w:tcPr>
          <w:p w14:paraId="3F30308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B131638" w14:textId="77777777" w:rsidTr="00A244D4">
        <w:trPr>
          <w:cantSplit/>
        </w:trPr>
        <w:tc>
          <w:tcPr>
            <w:tcW w:w="270" w:type="dxa"/>
          </w:tcPr>
          <w:p w14:paraId="501174D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8BB780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AF77E6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3BA010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1C7275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03C0ED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1360846A" w14:textId="77777777" w:rsidTr="00A244D4">
        <w:trPr>
          <w:cantSplit/>
        </w:trPr>
        <w:tc>
          <w:tcPr>
            <w:tcW w:w="270" w:type="dxa"/>
          </w:tcPr>
          <w:p w14:paraId="358C512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311324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5C3D9F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725351</w:t>
            </w:r>
          </w:p>
        </w:tc>
        <w:tc>
          <w:tcPr>
            <w:tcW w:w="812" w:type="dxa"/>
          </w:tcPr>
          <w:p w14:paraId="658CB2D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1B5B619"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à l’école du bénéficiaire</w:t>
            </w:r>
          </w:p>
        </w:tc>
        <w:tc>
          <w:tcPr>
            <w:tcW w:w="271" w:type="dxa"/>
            <w:vAlign w:val="bottom"/>
          </w:tcPr>
          <w:p w14:paraId="1317CEA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50015420" w14:textId="77777777" w:rsidTr="00A244D4">
        <w:trPr>
          <w:cantSplit/>
        </w:trPr>
        <w:tc>
          <w:tcPr>
            <w:tcW w:w="270" w:type="dxa"/>
          </w:tcPr>
          <w:p w14:paraId="78C48782"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268F7E7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69F4496A"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5BB156B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D58002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740A739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21023E07" w14:textId="77777777" w:rsidTr="00A244D4">
        <w:trPr>
          <w:cantSplit/>
        </w:trPr>
        <w:tc>
          <w:tcPr>
            <w:tcW w:w="270" w:type="dxa"/>
          </w:tcPr>
          <w:p w14:paraId="5E053B98"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09CC2C9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78D80FD8"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725395</w:t>
            </w:r>
          </w:p>
        </w:tc>
        <w:tc>
          <w:tcPr>
            <w:tcW w:w="812" w:type="dxa"/>
          </w:tcPr>
          <w:p w14:paraId="13E4D3F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CA5A14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0929BB4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14C099AE" w14:textId="77777777" w:rsidTr="00A244D4">
        <w:trPr>
          <w:cantSplit/>
        </w:trPr>
        <w:tc>
          <w:tcPr>
            <w:tcW w:w="270" w:type="dxa"/>
          </w:tcPr>
          <w:p w14:paraId="6E1264F6"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52B82A1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7E330CB7"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077BC55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324D593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BE"/>
              </w:rPr>
            </w:pPr>
          </w:p>
        </w:tc>
        <w:tc>
          <w:tcPr>
            <w:tcW w:w="271" w:type="dxa"/>
            <w:vAlign w:val="bottom"/>
          </w:tcPr>
          <w:p w14:paraId="5C6473F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565A14" w14:paraId="127FAB4B" w14:textId="77777777" w:rsidTr="00A244D4">
        <w:trPr>
          <w:cantSplit/>
        </w:trPr>
        <w:tc>
          <w:tcPr>
            <w:tcW w:w="270" w:type="dxa"/>
          </w:tcPr>
          <w:p w14:paraId="3BD4535F"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5B8F2EF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1F099033"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4CEDBF88"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57D9976D"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5193145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0D29522E" w14:textId="77777777" w:rsidTr="00A244D4">
        <w:trPr>
          <w:cantSplit/>
        </w:trPr>
        <w:tc>
          <w:tcPr>
            <w:tcW w:w="270" w:type="dxa"/>
          </w:tcPr>
          <w:p w14:paraId="46DB0861"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5BDD4A8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5381F0D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725373</w:t>
            </w:r>
          </w:p>
        </w:tc>
        <w:tc>
          <w:tcPr>
            <w:tcW w:w="812" w:type="dxa"/>
          </w:tcPr>
          <w:p w14:paraId="3B015E5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E8D2192"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dans le cadre d’une convention de rééducation fonctionnelle</w:t>
            </w:r>
          </w:p>
        </w:tc>
        <w:tc>
          <w:tcPr>
            <w:tcW w:w="271" w:type="dxa"/>
            <w:vAlign w:val="bottom"/>
          </w:tcPr>
          <w:p w14:paraId="474DC27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07A9229" w14:textId="77777777" w:rsidTr="00A244D4">
        <w:trPr>
          <w:cantSplit/>
        </w:trPr>
        <w:tc>
          <w:tcPr>
            <w:tcW w:w="270" w:type="dxa"/>
          </w:tcPr>
          <w:p w14:paraId="05425C1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DD4C79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6F9936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F99461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623A2F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030F02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C051E90" w14:textId="77777777" w:rsidTr="00A244D4">
        <w:trPr>
          <w:cantSplit/>
        </w:trPr>
        <w:tc>
          <w:tcPr>
            <w:tcW w:w="270" w:type="dxa"/>
          </w:tcPr>
          <w:p w14:paraId="2946285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386FDD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CC5896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713451B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725384</w:t>
            </w:r>
          </w:p>
        </w:tc>
        <w:tc>
          <w:tcPr>
            <w:tcW w:w="6319" w:type="dxa"/>
            <w:gridSpan w:val="3"/>
          </w:tcPr>
          <w:p w14:paraId="7F30911B"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pour un bénéficiaire hospitalisé</w:t>
            </w:r>
          </w:p>
        </w:tc>
        <w:tc>
          <w:tcPr>
            <w:tcW w:w="271" w:type="dxa"/>
            <w:vAlign w:val="bottom"/>
          </w:tcPr>
          <w:p w14:paraId="053BA3B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1E84CE6" w14:textId="77777777" w:rsidTr="00A244D4">
        <w:trPr>
          <w:cantSplit/>
        </w:trPr>
        <w:tc>
          <w:tcPr>
            <w:tcW w:w="270" w:type="dxa"/>
          </w:tcPr>
          <w:p w14:paraId="4B726E2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FF8A0F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043F28F"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49BD0EB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74EAA09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81F400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E4CC3EC" w14:textId="77777777" w:rsidTr="00A244D4">
        <w:trPr>
          <w:cantSplit/>
        </w:trPr>
        <w:tc>
          <w:tcPr>
            <w:tcW w:w="270" w:type="dxa"/>
          </w:tcPr>
          <w:p w14:paraId="17DACCC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FEFA59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7B193B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725410</w:t>
            </w:r>
          </w:p>
        </w:tc>
        <w:tc>
          <w:tcPr>
            <w:tcW w:w="812" w:type="dxa"/>
          </w:tcPr>
          <w:p w14:paraId="227D7E5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365CBA4"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collective d’au moins 60 minutes au cabinet du logopède</w:t>
            </w:r>
          </w:p>
        </w:tc>
        <w:tc>
          <w:tcPr>
            <w:tcW w:w="271" w:type="dxa"/>
            <w:vAlign w:val="bottom"/>
          </w:tcPr>
          <w:p w14:paraId="3342373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A9A1E7A" w14:textId="77777777" w:rsidTr="00A244D4">
        <w:trPr>
          <w:cantSplit/>
        </w:trPr>
        <w:tc>
          <w:tcPr>
            <w:tcW w:w="270" w:type="dxa"/>
          </w:tcPr>
          <w:p w14:paraId="3204FC2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449CEE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E92C43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7F7D4A9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4A364F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B641C3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4E109B0" w14:textId="77777777" w:rsidTr="00A244D4">
        <w:trPr>
          <w:cantSplit/>
        </w:trPr>
        <w:tc>
          <w:tcPr>
            <w:tcW w:w="270" w:type="dxa"/>
          </w:tcPr>
          <w:p w14:paraId="258FFB4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FA774D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63914D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725476</w:t>
            </w:r>
          </w:p>
        </w:tc>
        <w:tc>
          <w:tcPr>
            <w:tcW w:w="812" w:type="dxa"/>
          </w:tcPr>
          <w:p w14:paraId="06E2898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BC2C3B4"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collective d’au moins 60 minutes dans le cadre d’une convention de rééducation fonctionnelle</w:t>
            </w:r>
          </w:p>
        </w:tc>
        <w:tc>
          <w:tcPr>
            <w:tcW w:w="271" w:type="dxa"/>
            <w:vAlign w:val="bottom"/>
          </w:tcPr>
          <w:p w14:paraId="39DAAB0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FB27B4F" w14:textId="77777777" w:rsidTr="00A244D4">
        <w:trPr>
          <w:cantSplit/>
        </w:trPr>
        <w:tc>
          <w:tcPr>
            <w:tcW w:w="270" w:type="dxa"/>
          </w:tcPr>
          <w:p w14:paraId="183D510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35918F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C2046E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4D4DC19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B08D9B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D94C76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EF2C56D" w14:textId="77777777" w:rsidTr="00A244D4">
        <w:trPr>
          <w:cantSplit/>
        </w:trPr>
        <w:tc>
          <w:tcPr>
            <w:tcW w:w="270" w:type="dxa"/>
          </w:tcPr>
          <w:p w14:paraId="6D3144B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625F11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89F5D5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24CDC0B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725480</w:t>
            </w:r>
          </w:p>
        </w:tc>
        <w:tc>
          <w:tcPr>
            <w:tcW w:w="6319" w:type="dxa"/>
            <w:gridSpan w:val="3"/>
          </w:tcPr>
          <w:p w14:paraId="0466A644"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collective d’au moins 60 minutes pour un bénéficiaire hospitalisé</w:t>
            </w:r>
          </w:p>
        </w:tc>
        <w:tc>
          <w:tcPr>
            <w:tcW w:w="271" w:type="dxa"/>
            <w:vAlign w:val="bottom"/>
          </w:tcPr>
          <w:p w14:paraId="71052F4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BE"/>
              </w:rPr>
              <w:t>"</w:t>
            </w:r>
          </w:p>
        </w:tc>
      </w:tr>
      <w:tr w:rsidR="005D235C" w:rsidRPr="00565A14" w14:paraId="7C9912AB" w14:textId="77777777" w:rsidTr="00A244D4">
        <w:trPr>
          <w:cantSplit/>
        </w:trPr>
        <w:tc>
          <w:tcPr>
            <w:tcW w:w="270" w:type="dxa"/>
          </w:tcPr>
          <w:p w14:paraId="728CC75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DC7CE8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54B42B3"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034A9A3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00A9A2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1C98FA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20C9FEA" w14:textId="77777777" w:rsidTr="00A244D4">
        <w:trPr>
          <w:cantSplit/>
        </w:trPr>
        <w:tc>
          <w:tcPr>
            <w:tcW w:w="270" w:type="dxa"/>
          </w:tcPr>
          <w:p w14:paraId="176E26E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7D649D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2DBE7F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795DE7C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291DEC4" w14:textId="7B038D50"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15.5.2003" (en vigueur 1.6.2003) + "A.R. 4.7.2013" (en vigueur 1.9.2013)</w:t>
            </w:r>
            <w:r w:rsidR="00FD6ED4" w:rsidRPr="00FD6ED4">
              <w:rPr>
                <w:lang w:val="fr-FR"/>
              </w:rPr>
              <w:t xml:space="preserve"> </w:t>
            </w:r>
            <w:r w:rsidR="00FD6ED4" w:rsidRPr="00FD6ED4">
              <w:rPr>
                <w:rFonts w:ascii="Arial" w:eastAsia="Times New Roman" w:hAnsi="Arial" w:cs="Times New Roman"/>
                <w:i/>
                <w:color w:val="0000FF"/>
                <w:sz w:val="18"/>
                <w:szCs w:val="20"/>
                <w:lang w:val="fr-BE"/>
              </w:rPr>
              <w:t xml:space="preserve">+ "A.R. </w:t>
            </w:r>
            <w:r w:rsidR="00FD6ED4">
              <w:rPr>
                <w:rFonts w:ascii="Arial" w:eastAsia="Times New Roman" w:hAnsi="Arial" w:cs="Times New Roman"/>
                <w:i/>
                <w:color w:val="0000FF"/>
                <w:sz w:val="18"/>
                <w:szCs w:val="20"/>
                <w:lang w:val="fr-BE"/>
              </w:rPr>
              <w:t>4.6.2024</w:t>
            </w:r>
            <w:r w:rsidR="00FD6ED4" w:rsidRPr="00FD6ED4">
              <w:rPr>
                <w:rFonts w:ascii="Arial" w:eastAsia="Times New Roman" w:hAnsi="Arial" w:cs="Times New Roman"/>
                <w:i/>
                <w:color w:val="0000FF"/>
                <w:sz w:val="18"/>
                <w:szCs w:val="20"/>
                <w:lang w:val="fr-BE"/>
              </w:rPr>
              <w:t>" (en vigueur 1.</w:t>
            </w:r>
            <w:r w:rsidR="00FD6ED4">
              <w:rPr>
                <w:rFonts w:ascii="Arial" w:eastAsia="Times New Roman" w:hAnsi="Arial" w:cs="Times New Roman"/>
                <w:i/>
                <w:color w:val="0000FF"/>
                <w:sz w:val="18"/>
                <w:szCs w:val="20"/>
                <w:lang w:val="fr-BE"/>
              </w:rPr>
              <w:t>8.2024</w:t>
            </w:r>
            <w:r w:rsidR="00FD6ED4" w:rsidRPr="00FD6ED4">
              <w:rPr>
                <w:rFonts w:ascii="Arial" w:eastAsia="Times New Roman" w:hAnsi="Arial" w:cs="Times New Roman"/>
                <w:i/>
                <w:color w:val="0000FF"/>
                <w:sz w:val="18"/>
                <w:szCs w:val="20"/>
                <w:lang w:val="fr-BE"/>
              </w:rPr>
              <w:t>)</w:t>
            </w:r>
          </w:p>
        </w:tc>
        <w:tc>
          <w:tcPr>
            <w:tcW w:w="271" w:type="dxa"/>
            <w:vAlign w:val="bottom"/>
          </w:tcPr>
          <w:p w14:paraId="511BC97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C13CC91" w14:textId="77777777" w:rsidTr="00A244D4">
        <w:trPr>
          <w:cantSplit/>
        </w:trPr>
        <w:tc>
          <w:tcPr>
            <w:tcW w:w="270" w:type="dxa"/>
          </w:tcPr>
          <w:p w14:paraId="295FAB0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62FF46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8C0896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D64412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A2393D5" w14:textId="77777777" w:rsidR="005D235C" w:rsidRPr="00565A14" w:rsidRDefault="005D235C" w:rsidP="005D235C">
            <w:pPr>
              <w:spacing w:after="0" w:line="240" w:lineRule="auto"/>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BE"/>
              </w:rPr>
              <w:t>"</w:t>
            </w:r>
            <w:r w:rsidRPr="00565A14">
              <w:rPr>
                <w:rFonts w:ascii="Arial" w:eastAsia="Times New Roman" w:hAnsi="Arial" w:cs="Times New Roman"/>
                <w:color w:val="0000FF"/>
                <w:sz w:val="20"/>
                <w:szCs w:val="20"/>
                <w:lang w:val="fr-FR"/>
              </w:rPr>
              <w:t>2°</w:t>
            </w:r>
            <w:r w:rsidRPr="00565A14">
              <w:rPr>
                <w:rFonts w:ascii="Arial" w:eastAsia="Times New Roman" w:hAnsi="Arial" w:cs="Arial"/>
                <w:color w:val="0000FF"/>
                <w:sz w:val="20"/>
                <w:szCs w:val="20"/>
                <w:lang w:val="fr-BE"/>
              </w:rPr>
              <w:t xml:space="preserve"> dysfonctionnement du larynx et/ou des plis vocaux démontré sur base de :</w:t>
            </w:r>
          </w:p>
        </w:tc>
        <w:tc>
          <w:tcPr>
            <w:tcW w:w="271" w:type="dxa"/>
            <w:vAlign w:val="bottom"/>
          </w:tcPr>
          <w:p w14:paraId="71EB547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74584A07" w14:textId="77777777" w:rsidTr="00A244D4">
        <w:trPr>
          <w:cantSplit/>
        </w:trPr>
        <w:tc>
          <w:tcPr>
            <w:tcW w:w="270" w:type="dxa"/>
          </w:tcPr>
          <w:p w14:paraId="4E9BBC3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78FF58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8CAFF5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EB217B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144144E" w14:textId="77777777" w:rsidR="005D235C" w:rsidRPr="00565A14" w:rsidRDefault="005D235C" w:rsidP="005D235C">
            <w:pPr>
              <w:spacing w:after="0" w:line="240" w:lineRule="auto"/>
              <w:jc w:val="both"/>
              <w:rPr>
                <w:rFonts w:ascii="Arial" w:eastAsia="Times New Roman" w:hAnsi="Arial" w:cs="Times New Roman"/>
                <w:color w:val="0000FF"/>
                <w:sz w:val="20"/>
                <w:szCs w:val="20"/>
                <w:lang w:val="fr-FR"/>
              </w:rPr>
            </w:pPr>
            <w:r w:rsidRPr="00565A14">
              <w:rPr>
                <w:rFonts w:ascii="Arial" w:eastAsia="Times New Roman" w:hAnsi="Arial" w:cs="Arial"/>
                <w:color w:val="0000FF"/>
                <w:sz w:val="20"/>
                <w:szCs w:val="20"/>
                <w:lang w:val="fr-BE"/>
              </w:rPr>
              <w:t>(a) laryngoscopie et stroboscopie,</w:t>
            </w:r>
          </w:p>
        </w:tc>
        <w:tc>
          <w:tcPr>
            <w:tcW w:w="271" w:type="dxa"/>
            <w:vAlign w:val="bottom"/>
          </w:tcPr>
          <w:p w14:paraId="1BCBCBD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402D00C" w14:textId="77777777" w:rsidTr="00A244D4">
        <w:trPr>
          <w:cantSplit/>
        </w:trPr>
        <w:tc>
          <w:tcPr>
            <w:tcW w:w="270" w:type="dxa"/>
          </w:tcPr>
          <w:p w14:paraId="7A1CD49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F14B45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85767D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C367A3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0FB8027" w14:textId="1E25A015" w:rsidR="005D235C" w:rsidRPr="00565A14" w:rsidRDefault="005D235C" w:rsidP="005D235C">
            <w:pPr>
              <w:spacing w:after="0" w:line="240" w:lineRule="auto"/>
              <w:jc w:val="both"/>
              <w:rPr>
                <w:rFonts w:ascii="Arial" w:eastAsia="Times New Roman" w:hAnsi="Arial" w:cs="Times New Roman"/>
                <w:color w:val="0000FF"/>
                <w:sz w:val="20"/>
                <w:szCs w:val="20"/>
                <w:lang w:val="fr-FR"/>
              </w:rPr>
            </w:pPr>
            <w:r w:rsidRPr="00565A14">
              <w:rPr>
                <w:rFonts w:ascii="Arial" w:eastAsia="Times New Roman" w:hAnsi="Arial" w:cs="Arial"/>
                <w:color w:val="0000FF"/>
                <w:sz w:val="20"/>
                <w:szCs w:val="20"/>
                <w:lang w:val="fr-BE"/>
              </w:rPr>
              <w:t xml:space="preserve">(b) et des données perceptives, mesures acoustiques et aérodynamiques avec des tests et critères inclus dans la liste des tests pour troubles de la voix approuvée par la </w:t>
            </w:r>
            <w:r w:rsidR="00705353" w:rsidRPr="00705353">
              <w:rPr>
                <w:rFonts w:ascii="Arial" w:eastAsia="Times New Roman" w:hAnsi="Arial" w:cs="Arial"/>
                <w:color w:val="0000FF"/>
                <w:sz w:val="20"/>
                <w:szCs w:val="20"/>
                <w:lang w:val="fr-BE"/>
              </w:rPr>
              <w:t>Commission de conventions logopèdes-organismes assureurs</w:t>
            </w:r>
          </w:p>
        </w:tc>
        <w:tc>
          <w:tcPr>
            <w:tcW w:w="271" w:type="dxa"/>
            <w:vAlign w:val="bottom"/>
          </w:tcPr>
          <w:p w14:paraId="4B70087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0DB7352" w14:textId="77777777" w:rsidTr="00A244D4">
        <w:trPr>
          <w:cantSplit/>
        </w:trPr>
        <w:tc>
          <w:tcPr>
            <w:tcW w:w="270" w:type="dxa"/>
          </w:tcPr>
          <w:p w14:paraId="1AF42E7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4A8018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C4F272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39EDDB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0AC6C54" w14:textId="045B9BFE" w:rsidR="005D235C" w:rsidRPr="00565A14" w:rsidRDefault="005D235C" w:rsidP="005D235C">
            <w:pPr>
              <w:spacing w:after="0" w:line="240" w:lineRule="auto"/>
              <w:jc w:val="both"/>
              <w:rPr>
                <w:rFonts w:ascii="Arial" w:eastAsia="Times New Roman" w:hAnsi="Arial" w:cs="Times New Roman"/>
                <w:color w:val="0000FF"/>
                <w:sz w:val="20"/>
                <w:szCs w:val="20"/>
                <w:lang w:val="fr-FR"/>
              </w:rPr>
            </w:pPr>
            <w:r>
              <w:rPr>
                <w:rFonts w:ascii="Arial" w:eastAsia="Times New Roman" w:hAnsi="Arial" w:cs="Arial"/>
                <w:color w:val="0000FF"/>
                <w:sz w:val="20"/>
                <w:szCs w:val="20"/>
                <w:lang w:val="fr-BE"/>
              </w:rPr>
              <w:t xml:space="preserve">(c) </w:t>
            </w:r>
            <w:r w:rsidRPr="00565A14">
              <w:rPr>
                <w:rFonts w:ascii="Arial" w:eastAsia="Times New Roman" w:hAnsi="Arial" w:cs="Arial"/>
                <w:color w:val="0000FF"/>
                <w:sz w:val="20"/>
                <w:szCs w:val="20"/>
                <w:lang w:val="fr-BE"/>
              </w:rPr>
              <w:t xml:space="preserve">et des mesures de l’impact des troubles de la voix sur la qualité de vie du patient avec des tests et critères inclus dans la </w:t>
            </w:r>
            <w:r w:rsidR="00705353" w:rsidRPr="00705353">
              <w:rPr>
                <w:rFonts w:ascii="Arial" w:eastAsia="Times New Roman" w:hAnsi="Arial" w:cs="Arial"/>
                <w:color w:val="0000FF"/>
                <w:sz w:val="20"/>
                <w:szCs w:val="20"/>
                <w:lang w:val="fr-BE"/>
              </w:rPr>
              <w:t>liste limitative des tests et épreuves pour troubles de la voix approuvée par la Commission de conventions logopèdes-organismes assureurs</w:t>
            </w:r>
            <w:r w:rsidRPr="00565A14">
              <w:rPr>
                <w:rFonts w:ascii="Arial" w:eastAsia="Times New Roman" w:hAnsi="Arial" w:cs="Arial"/>
                <w:color w:val="0000FF"/>
                <w:sz w:val="20"/>
                <w:szCs w:val="20"/>
                <w:lang w:val="fr-BE"/>
              </w:rPr>
              <w:t>:</w:t>
            </w:r>
            <w:r w:rsidRPr="00565A14">
              <w:rPr>
                <w:rFonts w:ascii="Arial" w:eastAsia="Times New Roman" w:hAnsi="Arial" w:cs="Times New Roman"/>
                <w:color w:val="0000FF"/>
                <w:sz w:val="20"/>
                <w:szCs w:val="20"/>
                <w:lang w:val="fr-BE"/>
              </w:rPr>
              <w:t>"</w:t>
            </w:r>
          </w:p>
        </w:tc>
        <w:tc>
          <w:tcPr>
            <w:tcW w:w="271" w:type="dxa"/>
            <w:vAlign w:val="bottom"/>
          </w:tcPr>
          <w:p w14:paraId="51C4AAD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24A8C86" w14:textId="77777777" w:rsidTr="00A244D4">
        <w:trPr>
          <w:cantSplit/>
        </w:trPr>
        <w:tc>
          <w:tcPr>
            <w:tcW w:w="270" w:type="dxa"/>
          </w:tcPr>
          <w:p w14:paraId="7DE3C98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6B66D5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F8CDA2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999CB3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C157D3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F7122A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16944108" w14:textId="77777777" w:rsidTr="00A244D4">
        <w:trPr>
          <w:cantSplit/>
        </w:trPr>
        <w:tc>
          <w:tcPr>
            <w:tcW w:w="270" w:type="dxa"/>
          </w:tcPr>
          <w:p w14:paraId="10FDCB32"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736900D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1E517951"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36A7EA2C"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6319" w:type="dxa"/>
            <w:gridSpan w:val="3"/>
          </w:tcPr>
          <w:p w14:paraId="62CF7A57"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4C954C1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1D32A811" w14:textId="77777777" w:rsidTr="00A244D4">
        <w:trPr>
          <w:cantSplit/>
        </w:trPr>
        <w:tc>
          <w:tcPr>
            <w:tcW w:w="270" w:type="dxa"/>
          </w:tcPr>
          <w:p w14:paraId="508F985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BE"/>
              </w:rPr>
              <w:t>"</w:t>
            </w:r>
          </w:p>
        </w:tc>
        <w:tc>
          <w:tcPr>
            <w:tcW w:w="542" w:type="dxa"/>
          </w:tcPr>
          <w:p w14:paraId="2FD4F41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7A3E03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726316</w:t>
            </w:r>
          </w:p>
        </w:tc>
        <w:tc>
          <w:tcPr>
            <w:tcW w:w="812" w:type="dxa"/>
          </w:tcPr>
          <w:p w14:paraId="04DD154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0868F07"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cabinet du logopède</w:t>
            </w:r>
          </w:p>
        </w:tc>
        <w:tc>
          <w:tcPr>
            <w:tcW w:w="271" w:type="dxa"/>
            <w:vAlign w:val="bottom"/>
          </w:tcPr>
          <w:p w14:paraId="3529BC8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869FCC8" w14:textId="77777777" w:rsidTr="00A244D4">
        <w:trPr>
          <w:cantSplit/>
        </w:trPr>
        <w:tc>
          <w:tcPr>
            <w:tcW w:w="270" w:type="dxa"/>
          </w:tcPr>
          <w:p w14:paraId="3B6654E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FD46C7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35150A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118F8DC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B3DE76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0E410E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CEE4E6E" w14:textId="77777777" w:rsidTr="00A244D4">
        <w:trPr>
          <w:cantSplit/>
        </w:trPr>
        <w:tc>
          <w:tcPr>
            <w:tcW w:w="270" w:type="dxa"/>
          </w:tcPr>
          <w:p w14:paraId="451376B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6BD760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D661C4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726331</w:t>
            </w:r>
          </w:p>
        </w:tc>
        <w:tc>
          <w:tcPr>
            <w:tcW w:w="812" w:type="dxa"/>
          </w:tcPr>
          <w:p w14:paraId="51577D9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47949A5"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domicile du bénéficiaire</w:t>
            </w:r>
          </w:p>
        </w:tc>
        <w:tc>
          <w:tcPr>
            <w:tcW w:w="271" w:type="dxa"/>
            <w:vAlign w:val="bottom"/>
          </w:tcPr>
          <w:p w14:paraId="5C0AFF3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FB80139" w14:textId="77777777" w:rsidTr="00A244D4">
        <w:trPr>
          <w:cantSplit/>
        </w:trPr>
        <w:tc>
          <w:tcPr>
            <w:tcW w:w="270" w:type="dxa"/>
          </w:tcPr>
          <w:p w14:paraId="4D439D3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5F2225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51D212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98DA71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A4EFF1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39D970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0BDBD66F" w14:textId="77777777" w:rsidTr="00A244D4">
        <w:trPr>
          <w:cantSplit/>
        </w:trPr>
        <w:tc>
          <w:tcPr>
            <w:tcW w:w="270" w:type="dxa"/>
          </w:tcPr>
          <w:p w14:paraId="2113B01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B5727A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9997F4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726353</w:t>
            </w:r>
          </w:p>
        </w:tc>
        <w:tc>
          <w:tcPr>
            <w:tcW w:w="812" w:type="dxa"/>
          </w:tcPr>
          <w:p w14:paraId="00B4641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370A105"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à l’école du bénéficiaire</w:t>
            </w:r>
          </w:p>
        </w:tc>
        <w:tc>
          <w:tcPr>
            <w:tcW w:w="271" w:type="dxa"/>
            <w:vAlign w:val="bottom"/>
          </w:tcPr>
          <w:p w14:paraId="32DE0E6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1A1AC0D0" w14:textId="77777777" w:rsidTr="00A244D4">
        <w:trPr>
          <w:cantSplit/>
        </w:trPr>
        <w:tc>
          <w:tcPr>
            <w:tcW w:w="270" w:type="dxa"/>
          </w:tcPr>
          <w:p w14:paraId="0BBE1AF6"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171CF4C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4CE7F264"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794AB1F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19A4BC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57595B9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60C05E51" w14:textId="77777777" w:rsidTr="00A244D4">
        <w:trPr>
          <w:cantSplit/>
        </w:trPr>
        <w:tc>
          <w:tcPr>
            <w:tcW w:w="270" w:type="dxa"/>
          </w:tcPr>
          <w:p w14:paraId="0F63BE10"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007F1EC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27CC0C76"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726390</w:t>
            </w:r>
          </w:p>
        </w:tc>
        <w:tc>
          <w:tcPr>
            <w:tcW w:w="812" w:type="dxa"/>
          </w:tcPr>
          <w:p w14:paraId="5A06DAB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402822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7F46F8B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6CE7F849" w14:textId="77777777" w:rsidTr="00A244D4">
        <w:trPr>
          <w:cantSplit/>
        </w:trPr>
        <w:tc>
          <w:tcPr>
            <w:tcW w:w="270" w:type="dxa"/>
          </w:tcPr>
          <w:p w14:paraId="4EEF4189"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4BB2052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077B8D19"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29E09DD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2914564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BE"/>
              </w:rPr>
            </w:pPr>
          </w:p>
        </w:tc>
        <w:tc>
          <w:tcPr>
            <w:tcW w:w="271" w:type="dxa"/>
            <w:vAlign w:val="bottom"/>
          </w:tcPr>
          <w:p w14:paraId="0C3F212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565A14" w14:paraId="5CD5C55D" w14:textId="77777777" w:rsidTr="00A244D4">
        <w:trPr>
          <w:cantSplit/>
        </w:trPr>
        <w:tc>
          <w:tcPr>
            <w:tcW w:w="270" w:type="dxa"/>
          </w:tcPr>
          <w:p w14:paraId="1A2CF2EC"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496FF88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679D9CF1"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249AC436" w14:textId="77777777" w:rsidR="005D235C" w:rsidRPr="00565A14" w:rsidRDefault="005D235C" w:rsidP="005D235C">
            <w:pPr>
              <w:spacing w:after="0" w:line="240" w:lineRule="atLeast"/>
              <w:rPr>
                <w:rFonts w:ascii="Arial" w:eastAsia="Times New Roman" w:hAnsi="Arial" w:cs="Times New Roman"/>
                <w:i/>
                <w:color w:val="0000FF"/>
                <w:sz w:val="18"/>
                <w:szCs w:val="20"/>
                <w:lang w:val="fr-BE"/>
              </w:rPr>
            </w:pPr>
          </w:p>
        </w:tc>
        <w:tc>
          <w:tcPr>
            <w:tcW w:w="6319" w:type="dxa"/>
            <w:gridSpan w:val="3"/>
          </w:tcPr>
          <w:p w14:paraId="60660C5B"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45F4D68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3A62838B" w14:textId="77777777" w:rsidTr="00A244D4">
        <w:trPr>
          <w:cantSplit/>
        </w:trPr>
        <w:tc>
          <w:tcPr>
            <w:tcW w:w="270" w:type="dxa"/>
          </w:tcPr>
          <w:p w14:paraId="10016AF6"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2171219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0C2300A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726375</w:t>
            </w:r>
          </w:p>
        </w:tc>
        <w:tc>
          <w:tcPr>
            <w:tcW w:w="812" w:type="dxa"/>
          </w:tcPr>
          <w:p w14:paraId="35DD4CE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5DD11C5"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dans le cadre d’une convention de rééducation fonctionnelle</w:t>
            </w:r>
          </w:p>
        </w:tc>
        <w:tc>
          <w:tcPr>
            <w:tcW w:w="271" w:type="dxa"/>
            <w:vAlign w:val="bottom"/>
          </w:tcPr>
          <w:p w14:paraId="0CFF54B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263B569" w14:textId="77777777" w:rsidTr="00A244D4">
        <w:trPr>
          <w:cantSplit/>
        </w:trPr>
        <w:tc>
          <w:tcPr>
            <w:tcW w:w="270" w:type="dxa"/>
          </w:tcPr>
          <w:p w14:paraId="705D3DC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41772F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2A2B48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46F401A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9F0F58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C08384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CF1692" w:rsidRPr="00BD367E" w14:paraId="79F16F25" w14:textId="77777777" w:rsidTr="00A244D4">
        <w:trPr>
          <w:cantSplit/>
        </w:trPr>
        <w:tc>
          <w:tcPr>
            <w:tcW w:w="270" w:type="dxa"/>
          </w:tcPr>
          <w:p w14:paraId="7E130830"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71CE636E"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6A1D9D8E"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5B866741"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56F014CC" w14:textId="77777777" w:rsidR="00CF1692" w:rsidRPr="00565A14" w:rsidRDefault="00CF1692" w:rsidP="005D235C">
            <w:pPr>
              <w:spacing w:after="0" w:line="240" w:lineRule="atLeast"/>
              <w:rPr>
                <w:rFonts w:ascii="Arial" w:eastAsia="Times New Roman" w:hAnsi="Arial" w:cs="Times New Roman"/>
                <w:color w:val="0000FF"/>
                <w:sz w:val="20"/>
                <w:szCs w:val="20"/>
                <w:lang w:val="fr-FR"/>
              </w:rPr>
            </w:pPr>
          </w:p>
        </w:tc>
        <w:tc>
          <w:tcPr>
            <w:tcW w:w="542" w:type="dxa"/>
          </w:tcPr>
          <w:p w14:paraId="535AC4A1" w14:textId="77777777" w:rsidR="00CF1692" w:rsidRPr="00565A14" w:rsidRDefault="00CF1692"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C362B41" w14:textId="77777777" w:rsidR="00CF1692" w:rsidRPr="00565A14" w:rsidRDefault="00CF1692" w:rsidP="005D235C">
            <w:pPr>
              <w:spacing w:after="0" w:line="240" w:lineRule="atLeast"/>
              <w:rPr>
                <w:rFonts w:ascii="Arial" w:eastAsia="Times New Roman" w:hAnsi="Arial" w:cs="Times New Roman"/>
                <w:color w:val="0000FF"/>
                <w:sz w:val="20"/>
                <w:szCs w:val="20"/>
                <w:lang w:val="fr-FR"/>
              </w:rPr>
            </w:pPr>
          </w:p>
        </w:tc>
        <w:tc>
          <w:tcPr>
            <w:tcW w:w="812" w:type="dxa"/>
          </w:tcPr>
          <w:p w14:paraId="2526437E" w14:textId="77777777" w:rsidR="00CF1692" w:rsidRPr="00565A14" w:rsidRDefault="00CF1692"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7F7FB4F" w14:textId="77777777" w:rsidR="00CF1692" w:rsidRPr="00565A14" w:rsidRDefault="00CF1692"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F70EAEE" w14:textId="77777777" w:rsidR="00CF1692" w:rsidRPr="00565A14" w:rsidRDefault="00CF1692"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05A1421" w14:textId="77777777" w:rsidTr="00A244D4">
        <w:trPr>
          <w:cantSplit/>
        </w:trPr>
        <w:tc>
          <w:tcPr>
            <w:tcW w:w="270" w:type="dxa"/>
          </w:tcPr>
          <w:p w14:paraId="7633712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E88061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35E40A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41E3052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726386</w:t>
            </w:r>
          </w:p>
        </w:tc>
        <w:tc>
          <w:tcPr>
            <w:tcW w:w="6319" w:type="dxa"/>
            <w:gridSpan w:val="3"/>
          </w:tcPr>
          <w:p w14:paraId="3D49BC1A"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pour un bénéficiaire hospitalisé</w:t>
            </w:r>
          </w:p>
        </w:tc>
        <w:tc>
          <w:tcPr>
            <w:tcW w:w="271" w:type="dxa"/>
            <w:vAlign w:val="bottom"/>
          </w:tcPr>
          <w:p w14:paraId="50C212D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en-GB"/>
              </w:rPr>
              <w:t>"</w:t>
            </w:r>
          </w:p>
        </w:tc>
      </w:tr>
      <w:tr w:rsidR="005D235C" w:rsidRPr="00565A14" w14:paraId="51A11EEA" w14:textId="77777777" w:rsidTr="00A244D4">
        <w:trPr>
          <w:cantSplit/>
        </w:trPr>
        <w:tc>
          <w:tcPr>
            <w:tcW w:w="270" w:type="dxa"/>
          </w:tcPr>
          <w:p w14:paraId="5AC3152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90F208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45EDC9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640692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00E41F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E05DAA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AE0D30F" w14:textId="77777777" w:rsidTr="00A244D4">
        <w:trPr>
          <w:cantSplit/>
        </w:trPr>
        <w:tc>
          <w:tcPr>
            <w:tcW w:w="270" w:type="dxa"/>
          </w:tcPr>
          <w:p w14:paraId="2D2BDB5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68A546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3D4A4F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0FC8B43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1B6E68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w:t>
            </w:r>
          </w:p>
        </w:tc>
        <w:tc>
          <w:tcPr>
            <w:tcW w:w="271" w:type="dxa"/>
            <w:vAlign w:val="bottom"/>
          </w:tcPr>
          <w:p w14:paraId="00B640C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3691EDD" w14:textId="77777777" w:rsidTr="00A244D4">
        <w:trPr>
          <w:cantSplit/>
        </w:trPr>
        <w:tc>
          <w:tcPr>
            <w:tcW w:w="270" w:type="dxa"/>
          </w:tcPr>
          <w:p w14:paraId="4E0DD77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en-GB"/>
              </w:rPr>
              <w:t>"</w:t>
            </w:r>
          </w:p>
        </w:tc>
        <w:tc>
          <w:tcPr>
            <w:tcW w:w="542" w:type="dxa"/>
          </w:tcPr>
          <w:p w14:paraId="040EEC2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B85A54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712014</w:t>
            </w:r>
          </w:p>
        </w:tc>
        <w:tc>
          <w:tcPr>
            <w:tcW w:w="812" w:type="dxa"/>
          </w:tcPr>
          <w:p w14:paraId="61224ED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C38455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individuelle de guidance parentale, d'au moins 60 minutes, au cabinet du logopède, en l'absence du patient</w:t>
            </w:r>
          </w:p>
        </w:tc>
        <w:tc>
          <w:tcPr>
            <w:tcW w:w="271" w:type="dxa"/>
            <w:vAlign w:val="bottom"/>
          </w:tcPr>
          <w:p w14:paraId="15C9A26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5935402" w14:textId="77777777" w:rsidTr="00A244D4">
        <w:trPr>
          <w:cantSplit/>
        </w:trPr>
        <w:tc>
          <w:tcPr>
            <w:tcW w:w="270" w:type="dxa"/>
          </w:tcPr>
          <w:p w14:paraId="22D1FA6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C7EF28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D2B84C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991AED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4EC70A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DAB742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D2AB430" w14:textId="77777777" w:rsidTr="00A244D4">
        <w:trPr>
          <w:cantSplit/>
        </w:trPr>
        <w:tc>
          <w:tcPr>
            <w:tcW w:w="270" w:type="dxa"/>
          </w:tcPr>
          <w:p w14:paraId="400A9CC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22D662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2B469D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E4D333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2B1FA0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 + "A.R. 8.2.2023" (en vigueur 1.5.2023)</w:t>
            </w:r>
          </w:p>
        </w:tc>
        <w:tc>
          <w:tcPr>
            <w:tcW w:w="271" w:type="dxa"/>
            <w:vAlign w:val="bottom"/>
          </w:tcPr>
          <w:p w14:paraId="20D2AC5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5B1F27C9" w14:textId="77777777" w:rsidTr="00A244D4">
        <w:trPr>
          <w:cantSplit/>
        </w:trPr>
        <w:tc>
          <w:tcPr>
            <w:tcW w:w="270" w:type="dxa"/>
          </w:tcPr>
          <w:p w14:paraId="7A4F77D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5B479B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7AE7E2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714011</w:t>
            </w:r>
          </w:p>
        </w:tc>
        <w:tc>
          <w:tcPr>
            <w:tcW w:w="812" w:type="dxa"/>
          </w:tcPr>
          <w:p w14:paraId="4C2A971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8F3A0BB" w14:textId="77777777" w:rsidR="005D235C" w:rsidRPr="00565A14" w:rsidRDefault="005D235C" w:rsidP="005D235C">
            <w:pPr>
              <w:spacing w:after="0" w:line="240" w:lineRule="atLeast"/>
              <w:jc w:val="both"/>
              <w:rPr>
                <w:rFonts w:ascii="Arial" w:eastAsia="Times New Roman" w:hAnsi="Arial" w:cs="Times New Roman"/>
                <w:color w:val="0000FF"/>
                <w:sz w:val="20"/>
                <w:szCs w:val="20"/>
                <w:highlight w:val="yellow"/>
                <w:lang w:val="fr-FR"/>
              </w:rPr>
            </w:pPr>
            <w:r w:rsidRPr="00565A14">
              <w:rPr>
                <w:rFonts w:ascii="Arial" w:eastAsia="Times New Roman" w:hAnsi="Arial" w:cs="Times New Roman"/>
                <w:color w:val="0000FF"/>
                <w:sz w:val="20"/>
                <w:szCs w:val="20"/>
                <w:lang w:val="fr-FR"/>
              </w:rPr>
              <w:t>Séance collective de guidance parentale d’une durée d’au moins 90 minutes, par type de trouble, pour trois, quatre, cinq ou six couples de parents, au cabinet du logopède et en l’absence du patient</w:t>
            </w:r>
          </w:p>
        </w:tc>
        <w:tc>
          <w:tcPr>
            <w:tcW w:w="271" w:type="dxa"/>
            <w:vAlign w:val="bottom"/>
          </w:tcPr>
          <w:p w14:paraId="5569E91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en-GB"/>
              </w:rPr>
              <w:t>"</w:t>
            </w:r>
          </w:p>
        </w:tc>
      </w:tr>
      <w:tr w:rsidR="005D235C" w:rsidRPr="00565A14" w14:paraId="63D6AFA3" w14:textId="77777777" w:rsidTr="00A244D4">
        <w:trPr>
          <w:cantSplit/>
        </w:trPr>
        <w:tc>
          <w:tcPr>
            <w:tcW w:w="270" w:type="dxa"/>
          </w:tcPr>
          <w:p w14:paraId="5546387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1F0FD0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527E08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35DDF6A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F4C8AC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6750F3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C70C1A4" w14:textId="77777777" w:rsidTr="00A244D4">
        <w:trPr>
          <w:cantSplit/>
        </w:trPr>
        <w:tc>
          <w:tcPr>
            <w:tcW w:w="270" w:type="dxa"/>
          </w:tcPr>
          <w:p w14:paraId="0220B02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B13134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65D834D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3270BC2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9EE2085" w14:textId="77777777" w:rsidR="005D235C" w:rsidRPr="00565A14" w:rsidRDefault="005D235C" w:rsidP="005D235C">
            <w:pPr>
              <w:spacing w:after="0" w:line="240" w:lineRule="atLeast"/>
              <w:jc w:val="both"/>
              <w:rPr>
                <w:rFonts w:ascii="Times New Roman" w:eastAsia="Times New Roman" w:hAnsi="Times New Roman" w:cs="Times New Roman"/>
                <w:i/>
                <w:color w:val="0000FF"/>
                <w:sz w:val="18"/>
                <w:szCs w:val="20"/>
                <w:lang w:val="en-GB"/>
              </w:rPr>
            </w:pPr>
            <w:r w:rsidRPr="00565A14">
              <w:rPr>
                <w:rFonts w:ascii="Arial" w:eastAsia="Times New Roman" w:hAnsi="Arial" w:cs="Times New Roman"/>
                <w:i/>
                <w:color w:val="0000FF"/>
                <w:sz w:val="18"/>
                <w:szCs w:val="20"/>
                <w:lang w:val="en-GB"/>
              </w:rPr>
              <w:t>"A.R. 19.2.2008" (en vigueur 1.4.2008)</w:t>
            </w:r>
          </w:p>
        </w:tc>
        <w:tc>
          <w:tcPr>
            <w:tcW w:w="271" w:type="dxa"/>
            <w:vAlign w:val="bottom"/>
          </w:tcPr>
          <w:p w14:paraId="2F6262B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64D31EBE" w14:textId="77777777" w:rsidTr="00A244D4">
        <w:trPr>
          <w:cantSplit/>
        </w:trPr>
        <w:tc>
          <w:tcPr>
            <w:tcW w:w="270" w:type="dxa"/>
          </w:tcPr>
          <w:p w14:paraId="3CC1AA4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CADA59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CB6056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DFAAE0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24F2A89F" w14:textId="7C3E3FA5"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 xml:space="preserve">"d) au bénéficiaire présentant des troubles de l’ouïe entraînant une perte auditive moyenne d’au moins 40 </w:t>
            </w:r>
            <w:r w:rsidR="00046127" w:rsidRPr="00046127">
              <w:rPr>
                <w:rFonts w:ascii="Arial" w:eastAsia="Times New Roman" w:hAnsi="Arial" w:cs="Times New Roman"/>
                <w:color w:val="0000FF"/>
                <w:sz w:val="20"/>
                <w:szCs w:val="20"/>
                <w:lang w:val="fr-FR"/>
              </w:rPr>
              <w:t xml:space="preserve">dB </w:t>
            </w:r>
            <w:r w:rsidRPr="00565A14">
              <w:rPr>
                <w:rFonts w:ascii="Arial" w:eastAsia="Times New Roman" w:hAnsi="Arial" w:cs="Times New Roman"/>
                <w:color w:val="0000FF"/>
                <w:sz w:val="20"/>
                <w:szCs w:val="20"/>
                <w:lang w:val="fr-FR"/>
              </w:rPr>
              <w:t>HL à la meilleure oreille :"</w:t>
            </w:r>
          </w:p>
        </w:tc>
        <w:tc>
          <w:tcPr>
            <w:tcW w:w="271" w:type="dxa"/>
            <w:vAlign w:val="bottom"/>
          </w:tcPr>
          <w:p w14:paraId="0C3B951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BDE5604" w14:textId="77777777" w:rsidTr="00A244D4">
        <w:trPr>
          <w:cantSplit/>
        </w:trPr>
        <w:tc>
          <w:tcPr>
            <w:tcW w:w="270" w:type="dxa"/>
          </w:tcPr>
          <w:p w14:paraId="124F503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7C61F9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6B7694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54EBF2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909214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E4D706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5CB3C1E" w14:textId="77777777" w:rsidTr="00A244D4">
        <w:trPr>
          <w:cantSplit/>
        </w:trPr>
        <w:tc>
          <w:tcPr>
            <w:tcW w:w="270" w:type="dxa"/>
          </w:tcPr>
          <w:p w14:paraId="1B96CA9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2E7F04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6F9CEA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87A987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238FBD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FR"/>
              </w:rPr>
              <w:t>"A.R. 15.5.2003" (en vigueur 1.6.2003)</w:t>
            </w:r>
            <w:r w:rsidRPr="00565A14">
              <w:rPr>
                <w:rFonts w:ascii="Arial" w:eastAsia="Times New Roman" w:hAnsi="Arial" w:cs="Times New Roman"/>
                <w:i/>
                <w:color w:val="0000FF"/>
                <w:sz w:val="18"/>
                <w:szCs w:val="20"/>
                <w:lang w:val="fr-BE"/>
              </w:rPr>
              <w:t xml:space="preserve"> + "A.R. 8.2.2023" (en vigueur 1.5.2023)</w:t>
            </w:r>
          </w:p>
        </w:tc>
        <w:tc>
          <w:tcPr>
            <w:tcW w:w="271" w:type="dxa"/>
            <w:vAlign w:val="bottom"/>
          </w:tcPr>
          <w:p w14:paraId="3F22D17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F835CA1" w14:textId="77777777" w:rsidTr="00A244D4">
        <w:trPr>
          <w:cantSplit/>
        </w:trPr>
        <w:tc>
          <w:tcPr>
            <w:tcW w:w="270" w:type="dxa"/>
          </w:tcPr>
          <w:p w14:paraId="50CE1BF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bookmarkStart w:id="8" w:name="_Hlk130212151"/>
          </w:p>
        </w:tc>
        <w:tc>
          <w:tcPr>
            <w:tcW w:w="542" w:type="dxa"/>
          </w:tcPr>
          <w:p w14:paraId="0E13E77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CA3891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8CDF39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005E9D4"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"Ces patients doivent suivre ou avoir suivi un programme de rééducation incluant la logopédie dans un centre de rééducation ayant conclu une convention avec les entités fédérées  et spécialisé dans la prise en charge intégrale de patients présentant ces affections.</w:t>
            </w:r>
          </w:p>
        </w:tc>
        <w:tc>
          <w:tcPr>
            <w:tcW w:w="271" w:type="dxa"/>
            <w:vAlign w:val="bottom"/>
          </w:tcPr>
          <w:p w14:paraId="6DE82FE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bookmarkEnd w:id="8"/>
      <w:tr w:rsidR="005D235C" w:rsidRPr="00BD367E" w14:paraId="21018D36" w14:textId="77777777" w:rsidTr="00A244D4">
        <w:trPr>
          <w:cantSplit/>
        </w:trPr>
        <w:tc>
          <w:tcPr>
            <w:tcW w:w="270" w:type="dxa"/>
          </w:tcPr>
          <w:p w14:paraId="6D857BE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4EF510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C03E94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D195F6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16DA9A3"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FR"/>
              </w:rPr>
            </w:pPr>
          </w:p>
        </w:tc>
        <w:tc>
          <w:tcPr>
            <w:tcW w:w="271" w:type="dxa"/>
            <w:vAlign w:val="bottom"/>
          </w:tcPr>
          <w:p w14:paraId="1711CD6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23F3A728" w14:textId="77777777" w:rsidTr="00A244D4">
        <w:trPr>
          <w:cantSplit/>
        </w:trPr>
        <w:tc>
          <w:tcPr>
            <w:tcW w:w="270" w:type="dxa"/>
          </w:tcPr>
          <w:p w14:paraId="53930B3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B21F21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051C75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C58D35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6B03A6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71BE133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453A309" w14:textId="77777777" w:rsidTr="00A244D4">
        <w:trPr>
          <w:cantSplit/>
        </w:trPr>
        <w:tc>
          <w:tcPr>
            <w:tcW w:w="270" w:type="dxa"/>
          </w:tcPr>
          <w:p w14:paraId="5560675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E69958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39B225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727311</w:t>
            </w:r>
          </w:p>
        </w:tc>
        <w:tc>
          <w:tcPr>
            <w:tcW w:w="812" w:type="dxa"/>
          </w:tcPr>
          <w:p w14:paraId="5181D8B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D63041F"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cabinet du logopède</w:t>
            </w:r>
          </w:p>
        </w:tc>
        <w:tc>
          <w:tcPr>
            <w:tcW w:w="271" w:type="dxa"/>
            <w:vAlign w:val="bottom"/>
          </w:tcPr>
          <w:p w14:paraId="5AA202D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450C63F" w14:textId="77777777" w:rsidTr="00A244D4">
        <w:trPr>
          <w:cantSplit/>
        </w:trPr>
        <w:tc>
          <w:tcPr>
            <w:tcW w:w="270" w:type="dxa"/>
          </w:tcPr>
          <w:p w14:paraId="67A25B3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A917F9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AD8389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7400D5C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F16C92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82EBE8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4244349" w14:textId="77777777" w:rsidTr="00A244D4">
        <w:trPr>
          <w:cantSplit/>
        </w:trPr>
        <w:tc>
          <w:tcPr>
            <w:tcW w:w="270" w:type="dxa"/>
          </w:tcPr>
          <w:p w14:paraId="29D21A0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C3C7E4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7C4D1B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727333</w:t>
            </w:r>
          </w:p>
        </w:tc>
        <w:tc>
          <w:tcPr>
            <w:tcW w:w="812" w:type="dxa"/>
          </w:tcPr>
          <w:p w14:paraId="14AF342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0716722"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domicile du bénéficiaire</w:t>
            </w:r>
          </w:p>
        </w:tc>
        <w:tc>
          <w:tcPr>
            <w:tcW w:w="271" w:type="dxa"/>
            <w:vAlign w:val="bottom"/>
          </w:tcPr>
          <w:p w14:paraId="398E537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51106AC" w14:textId="77777777" w:rsidTr="00A244D4">
        <w:trPr>
          <w:cantSplit/>
        </w:trPr>
        <w:tc>
          <w:tcPr>
            <w:tcW w:w="270" w:type="dxa"/>
          </w:tcPr>
          <w:p w14:paraId="1E361F9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D659B3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DFFBCB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36F83D8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C5D5DF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4EA216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232F159" w14:textId="77777777" w:rsidTr="00A244D4">
        <w:trPr>
          <w:cantSplit/>
        </w:trPr>
        <w:tc>
          <w:tcPr>
            <w:tcW w:w="270" w:type="dxa"/>
          </w:tcPr>
          <w:p w14:paraId="6939D78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B0EA7E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C4CB39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727355</w:t>
            </w:r>
          </w:p>
        </w:tc>
        <w:tc>
          <w:tcPr>
            <w:tcW w:w="812" w:type="dxa"/>
          </w:tcPr>
          <w:p w14:paraId="1592A42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5B09FD9"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à l’école du bénéficiaire</w:t>
            </w:r>
          </w:p>
        </w:tc>
        <w:tc>
          <w:tcPr>
            <w:tcW w:w="271" w:type="dxa"/>
            <w:vAlign w:val="bottom"/>
          </w:tcPr>
          <w:p w14:paraId="53F1115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76CA61AB" w14:textId="77777777" w:rsidTr="00A244D4">
        <w:trPr>
          <w:cantSplit/>
        </w:trPr>
        <w:tc>
          <w:tcPr>
            <w:tcW w:w="270" w:type="dxa"/>
          </w:tcPr>
          <w:p w14:paraId="5761CCC1"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5DF8F7C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334599AE"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102577A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86B706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1CC2C34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504EA550" w14:textId="77777777" w:rsidTr="00A244D4">
        <w:trPr>
          <w:cantSplit/>
        </w:trPr>
        <w:tc>
          <w:tcPr>
            <w:tcW w:w="270" w:type="dxa"/>
          </w:tcPr>
          <w:p w14:paraId="4D11C605"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3DE6930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51A3F60B"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727392</w:t>
            </w:r>
          </w:p>
        </w:tc>
        <w:tc>
          <w:tcPr>
            <w:tcW w:w="812" w:type="dxa"/>
          </w:tcPr>
          <w:p w14:paraId="1A22F72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A70C0B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629D86F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205DEDB0" w14:textId="77777777" w:rsidTr="00A244D4">
        <w:trPr>
          <w:cantSplit/>
        </w:trPr>
        <w:tc>
          <w:tcPr>
            <w:tcW w:w="270" w:type="dxa"/>
          </w:tcPr>
          <w:p w14:paraId="7428DF20"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5F04D27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570C4659"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0CF3B9F9" w14:textId="77777777" w:rsidR="005D235C" w:rsidRPr="00565A14" w:rsidRDefault="005D235C" w:rsidP="005D235C">
            <w:pPr>
              <w:spacing w:after="0" w:line="240" w:lineRule="atLeast"/>
              <w:rPr>
                <w:rFonts w:ascii="Arial" w:eastAsia="Times New Roman" w:hAnsi="Arial" w:cs="Times New Roman"/>
                <w:i/>
                <w:color w:val="0000FF"/>
                <w:sz w:val="18"/>
                <w:szCs w:val="20"/>
                <w:lang w:val="fr-BE"/>
              </w:rPr>
            </w:pPr>
          </w:p>
        </w:tc>
        <w:tc>
          <w:tcPr>
            <w:tcW w:w="6319" w:type="dxa"/>
            <w:gridSpan w:val="3"/>
          </w:tcPr>
          <w:p w14:paraId="7D323FAC"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p>
        </w:tc>
        <w:tc>
          <w:tcPr>
            <w:tcW w:w="271" w:type="dxa"/>
            <w:vAlign w:val="bottom"/>
          </w:tcPr>
          <w:p w14:paraId="0BC1AED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07E9B" w14:paraId="7127EB64" w14:textId="77777777" w:rsidTr="00A244D4">
        <w:trPr>
          <w:cantSplit/>
        </w:trPr>
        <w:tc>
          <w:tcPr>
            <w:tcW w:w="270" w:type="dxa"/>
          </w:tcPr>
          <w:p w14:paraId="18CE4B2E" w14:textId="77777777" w:rsidR="005D235C"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3D26F4D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1A8C6AE6"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17EDBE44" w14:textId="77777777" w:rsidR="005D235C" w:rsidRPr="00565A14" w:rsidRDefault="005D235C" w:rsidP="005D235C">
            <w:pPr>
              <w:spacing w:after="0" w:line="240" w:lineRule="atLeast"/>
              <w:rPr>
                <w:rFonts w:ascii="Arial" w:eastAsia="Times New Roman" w:hAnsi="Arial" w:cs="Times New Roman"/>
                <w:i/>
                <w:color w:val="0000FF"/>
                <w:sz w:val="18"/>
                <w:szCs w:val="20"/>
                <w:lang w:val="fr-BE"/>
              </w:rPr>
            </w:pPr>
          </w:p>
        </w:tc>
        <w:tc>
          <w:tcPr>
            <w:tcW w:w="6319" w:type="dxa"/>
            <w:gridSpan w:val="3"/>
          </w:tcPr>
          <w:p w14:paraId="16A8FFD6" w14:textId="1D9F2B1F"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r w:rsidRPr="00565A14">
              <w:rPr>
                <w:rFonts w:ascii="Arial" w:eastAsia="Times New Roman" w:hAnsi="Arial" w:cs="Times New Roman"/>
                <w:i/>
                <w:color w:val="0000FF"/>
                <w:sz w:val="18"/>
                <w:szCs w:val="20"/>
                <w:lang w:val="fr-BE"/>
              </w:rPr>
              <w:t xml:space="preserve">"A.R. </w:t>
            </w:r>
            <w:r>
              <w:rPr>
                <w:rFonts w:ascii="Arial" w:eastAsia="Times New Roman" w:hAnsi="Arial" w:cs="Times New Roman"/>
                <w:i/>
                <w:color w:val="0000FF"/>
                <w:sz w:val="18"/>
                <w:szCs w:val="20"/>
                <w:lang w:val="fr-BE"/>
              </w:rPr>
              <w:t>15</w:t>
            </w:r>
            <w:r w:rsidRPr="00565A14">
              <w:rPr>
                <w:rFonts w:ascii="Arial" w:eastAsia="Times New Roman" w:hAnsi="Arial" w:cs="Times New Roman"/>
                <w:i/>
                <w:color w:val="0000FF"/>
                <w:sz w:val="18"/>
                <w:szCs w:val="20"/>
                <w:lang w:val="fr-BE"/>
              </w:rPr>
              <w:t>.</w:t>
            </w:r>
            <w:r>
              <w:rPr>
                <w:rFonts w:ascii="Arial" w:eastAsia="Times New Roman" w:hAnsi="Arial" w:cs="Times New Roman"/>
                <w:i/>
                <w:color w:val="0000FF"/>
                <w:sz w:val="18"/>
                <w:szCs w:val="20"/>
                <w:lang w:val="fr-BE"/>
              </w:rPr>
              <w:t>5</w:t>
            </w:r>
            <w:r w:rsidRPr="00565A14">
              <w:rPr>
                <w:rFonts w:ascii="Arial" w:eastAsia="Times New Roman" w:hAnsi="Arial" w:cs="Times New Roman"/>
                <w:i/>
                <w:color w:val="0000FF"/>
                <w:sz w:val="18"/>
                <w:szCs w:val="20"/>
                <w:lang w:val="fr-BE"/>
              </w:rPr>
              <w:t>.20</w:t>
            </w:r>
            <w:r>
              <w:rPr>
                <w:rFonts w:ascii="Arial" w:eastAsia="Times New Roman" w:hAnsi="Arial" w:cs="Times New Roman"/>
                <w:i/>
                <w:color w:val="0000FF"/>
                <w:sz w:val="18"/>
                <w:szCs w:val="20"/>
                <w:lang w:val="fr-BE"/>
              </w:rPr>
              <w:t>03</w:t>
            </w:r>
            <w:r w:rsidRPr="00565A14">
              <w:rPr>
                <w:rFonts w:ascii="Arial" w:eastAsia="Times New Roman" w:hAnsi="Arial" w:cs="Times New Roman"/>
                <w:i/>
                <w:color w:val="0000FF"/>
                <w:sz w:val="18"/>
                <w:szCs w:val="20"/>
                <w:lang w:val="fr-BE"/>
              </w:rPr>
              <w:t>" (en vigueur 1.</w:t>
            </w:r>
            <w:r>
              <w:rPr>
                <w:rFonts w:ascii="Arial" w:eastAsia="Times New Roman" w:hAnsi="Arial" w:cs="Times New Roman"/>
                <w:i/>
                <w:color w:val="0000FF"/>
                <w:sz w:val="18"/>
                <w:szCs w:val="20"/>
                <w:lang w:val="fr-BE"/>
              </w:rPr>
              <w:t>6</w:t>
            </w:r>
            <w:r w:rsidRPr="00565A14">
              <w:rPr>
                <w:rFonts w:ascii="Arial" w:eastAsia="Times New Roman" w:hAnsi="Arial" w:cs="Times New Roman"/>
                <w:i/>
                <w:color w:val="0000FF"/>
                <w:sz w:val="18"/>
                <w:szCs w:val="20"/>
                <w:lang w:val="fr-BE"/>
              </w:rPr>
              <w:t>.20</w:t>
            </w:r>
            <w:r>
              <w:rPr>
                <w:rFonts w:ascii="Arial" w:eastAsia="Times New Roman" w:hAnsi="Arial" w:cs="Times New Roman"/>
                <w:i/>
                <w:color w:val="0000FF"/>
                <w:sz w:val="18"/>
                <w:szCs w:val="20"/>
                <w:lang w:val="fr-BE"/>
              </w:rPr>
              <w:t>03</w:t>
            </w:r>
            <w:r w:rsidRPr="00565A14">
              <w:rPr>
                <w:rFonts w:ascii="Arial" w:eastAsia="Times New Roman" w:hAnsi="Arial" w:cs="Times New Roman"/>
                <w:i/>
                <w:color w:val="0000FF"/>
                <w:sz w:val="18"/>
                <w:szCs w:val="20"/>
                <w:lang w:val="fr-BE"/>
              </w:rPr>
              <w:t>)</w:t>
            </w:r>
          </w:p>
        </w:tc>
        <w:tc>
          <w:tcPr>
            <w:tcW w:w="271" w:type="dxa"/>
            <w:vAlign w:val="bottom"/>
          </w:tcPr>
          <w:p w14:paraId="6C6B730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07836185" w14:textId="77777777" w:rsidTr="00A244D4">
        <w:trPr>
          <w:cantSplit/>
        </w:trPr>
        <w:tc>
          <w:tcPr>
            <w:tcW w:w="270" w:type="dxa"/>
          </w:tcPr>
          <w:p w14:paraId="4E744284"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5D28AA0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7C0FB3D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727370</w:t>
            </w:r>
          </w:p>
        </w:tc>
        <w:tc>
          <w:tcPr>
            <w:tcW w:w="812" w:type="dxa"/>
          </w:tcPr>
          <w:p w14:paraId="0173557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0A3652A"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dans le cadre d’une convention de rééducation fonctionnelle</w:t>
            </w:r>
          </w:p>
        </w:tc>
        <w:tc>
          <w:tcPr>
            <w:tcW w:w="271" w:type="dxa"/>
            <w:vAlign w:val="bottom"/>
          </w:tcPr>
          <w:p w14:paraId="576CE46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D814EC4" w14:textId="77777777" w:rsidTr="00A244D4">
        <w:trPr>
          <w:cantSplit/>
        </w:trPr>
        <w:tc>
          <w:tcPr>
            <w:tcW w:w="270" w:type="dxa"/>
          </w:tcPr>
          <w:p w14:paraId="5640E8D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331121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C8FC69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12C328B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3FE9AD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988506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4CBB679" w14:textId="77777777" w:rsidTr="00A244D4">
        <w:trPr>
          <w:cantSplit/>
        </w:trPr>
        <w:tc>
          <w:tcPr>
            <w:tcW w:w="270" w:type="dxa"/>
          </w:tcPr>
          <w:p w14:paraId="24B79CC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305730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319AD8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3B21F3E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727381</w:t>
            </w:r>
          </w:p>
        </w:tc>
        <w:tc>
          <w:tcPr>
            <w:tcW w:w="6319" w:type="dxa"/>
            <w:gridSpan w:val="3"/>
          </w:tcPr>
          <w:p w14:paraId="20977848"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pour un bénéficiaire hospitalisé</w:t>
            </w:r>
          </w:p>
        </w:tc>
        <w:tc>
          <w:tcPr>
            <w:tcW w:w="271" w:type="dxa"/>
            <w:vAlign w:val="bottom"/>
          </w:tcPr>
          <w:p w14:paraId="6DEE29E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en-GB"/>
              </w:rPr>
              <w:t>"</w:t>
            </w:r>
          </w:p>
        </w:tc>
      </w:tr>
      <w:tr w:rsidR="005D235C" w:rsidRPr="00565A14" w14:paraId="5BC7F28B" w14:textId="77777777" w:rsidTr="00A244D4">
        <w:trPr>
          <w:cantSplit/>
        </w:trPr>
        <w:tc>
          <w:tcPr>
            <w:tcW w:w="270" w:type="dxa"/>
          </w:tcPr>
          <w:p w14:paraId="76243B8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70BFE9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2328CD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785217D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069064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82342D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1D6F6FB" w14:textId="77777777" w:rsidTr="00A244D4">
        <w:trPr>
          <w:cantSplit/>
        </w:trPr>
        <w:tc>
          <w:tcPr>
            <w:tcW w:w="270" w:type="dxa"/>
          </w:tcPr>
          <w:p w14:paraId="20B0AED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52F461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1A1BD9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4F3621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807A99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w:t>
            </w:r>
          </w:p>
        </w:tc>
        <w:tc>
          <w:tcPr>
            <w:tcW w:w="271" w:type="dxa"/>
            <w:vAlign w:val="bottom"/>
          </w:tcPr>
          <w:p w14:paraId="09028C8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0312E1C" w14:textId="77777777" w:rsidTr="00A244D4">
        <w:trPr>
          <w:cantSplit/>
        </w:trPr>
        <w:tc>
          <w:tcPr>
            <w:tcW w:w="270" w:type="dxa"/>
          </w:tcPr>
          <w:p w14:paraId="6ECDDB6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en-GB"/>
              </w:rPr>
              <w:t>"</w:t>
            </w:r>
          </w:p>
        </w:tc>
        <w:tc>
          <w:tcPr>
            <w:tcW w:w="542" w:type="dxa"/>
          </w:tcPr>
          <w:p w14:paraId="6A666DD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691655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712110</w:t>
            </w:r>
          </w:p>
        </w:tc>
        <w:tc>
          <w:tcPr>
            <w:tcW w:w="812" w:type="dxa"/>
          </w:tcPr>
          <w:p w14:paraId="42EA95D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C828F0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individuelle de guidance parentale, d'au moins 60 minutes, au cabinet du logopède, en l'absence du patient</w:t>
            </w:r>
          </w:p>
        </w:tc>
        <w:tc>
          <w:tcPr>
            <w:tcW w:w="271" w:type="dxa"/>
            <w:vAlign w:val="bottom"/>
          </w:tcPr>
          <w:p w14:paraId="77B4DA8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F809177" w14:textId="77777777" w:rsidTr="00A244D4">
        <w:trPr>
          <w:cantSplit/>
        </w:trPr>
        <w:tc>
          <w:tcPr>
            <w:tcW w:w="270" w:type="dxa"/>
          </w:tcPr>
          <w:p w14:paraId="29C2CEC0"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318268D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2FD498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79FA0A0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85F3D2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8B9EB3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857E8CC" w14:textId="77777777" w:rsidTr="00A244D4">
        <w:trPr>
          <w:cantSplit/>
        </w:trPr>
        <w:tc>
          <w:tcPr>
            <w:tcW w:w="270" w:type="dxa"/>
          </w:tcPr>
          <w:p w14:paraId="225953D4"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57F1BE7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023A10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714114</w:t>
            </w:r>
          </w:p>
        </w:tc>
        <w:tc>
          <w:tcPr>
            <w:tcW w:w="812" w:type="dxa"/>
          </w:tcPr>
          <w:p w14:paraId="21E5A1A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1772CF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collective de guidance parentale d'une durée d'au moins 90 minutes, par type de trouble, pour trois ou quatre couples de parents, au cabinet du logopède, en l'absence du patient</w:t>
            </w:r>
          </w:p>
        </w:tc>
        <w:tc>
          <w:tcPr>
            <w:tcW w:w="271" w:type="dxa"/>
            <w:vAlign w:val="bottom"/>
          </w:tcPr>
          <w:p w14:paraId="540469B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en-GB"/>
              </w:rPr>
              <w:t>"</w:t>
            </w:r>
          </w:p>
        </w:tc>
      </w:tr>
      <w:tr w:rsidR="005D235C" w:rsidRPr="00565A14" w14:paraId="280B70B8" w14:textId="77777777" w:rsidTr="00A244D4">
        <w:trPr>
          <w:cantSplit/>
        </w:trPr>
        <w:tc>
          <w:tcPr>
            <w:tcW w:w="270" w:type="dxa"/>
          </w:tcPr>
          <w:p w14:paraId="6F8AA73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53D98F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720EC4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51454E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808F85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B2C92D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D414CE3" w14:textId="77777777" w:rsidTr="00A244D4">
        <w:trPr>
          <w:cantSplit/>
        </w:trPr>
        <w:tc>
          <w:tcPr>
            <w:tcW w:w="270" w:type="dxa"/>
          </w:tcPr>
          <w:p w14:paraId="59F0187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bookmarkStart w:id="9" w:name="_Hlk129850505"/>
          </w:p>
        </w:tc>
        <w:tc>
          <w:tcPr>
            <w:tcW w:w="542" w:type="dxa"/>
          </w:tcPr>
          <w:p w14:paraId="6AE83E7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AB21B6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4DD1F7B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B19E5C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FR"/>
              </w:rPr>
              <w:t>"A.R. 15.5.2003" (en vigueur 1.6.2003)</w:t>
            </w:r>
            <w:r w:rsidRPr="00565A14">
              <w:rPr>
                <w:rFonts w:ascii="Arial" w:eastAsia="Times New Roman" w:hAnsi="Arial" w:cs="Times New Roman"/>
                <w:i/>
                <w:color w:val="0000FF"/>
                <w:sz w:val="18"/>
                <w:szCs w:val="20"/>
                <w:lang w:val="fr-BE"/>
              </w:rPr>
              <w:t xml:space="preserve"> + "A.R. 8.2.2023" (en vigueur 1.5.2023)</w:t>
            </w:r>
          </w:p>
        </w:tc>
        <w:tc>
          <w:tcPr>
            <w:tcW w:w="271" w:type="dxa"/>
            <w:vAlign w:val="bottom"/>
          </w:tcPr>
          <w:p w14:paraId="7B90CE2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bookmarkEnd w:id="9"/>
      <w:tr w:rsidR="005D235C" w:rsidRPr="00BD367E" w14:paraId="1388C276" w14:textId="77777777" w:rsidTr="00A244D4">
        <w:trPr>
          <w:cantSplit/>
        </w:trPr>
        <w:tc>
          <w:tcPr>
            <w:tcW w:w="270" w:type="dxa"/>
          </w:tcPr>
          <w:p w14:paraId="4D2F8C9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431348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EB8F74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8F46A7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3A6209D"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BE"/>
              </w:rPr>
              <w:t>"</w:t>
            </w:r>
            <w:r w:rsidRPr="00565A14">
              <w:rPr>
                <w:rFonts w:ascii="Arial" w:eastAsia="Times New Roman" w:hAnsi="Arial" w:cs="Times New Roman"/>
                <w:color w:val="0000FF"/>
                <w:sz w:val="20"/>
                <w:szCs w:val="20"/>
                <w:lang w:val="fr-FR"/>
              </w:rPr>
              <w:t>e) au bénéficiaire atteint de dysphagie compromettant sa nutrition ou son hydratation par voie orale ou impliquant un risque d'aspiration:</w:t>
            </w:r>
          </w:p>
        </w:tc>
        <w:tc>
          <w:tcPr>
            <w:tcW w:w="271" w:type="dxa"/>
            <w:vAlign w:val="bottom"/>
          </w:tcPr>
          <w:p w14:paraId="273E13C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1EB10FB" w14:textId="77777777" w:rsidTr="00A244D4">
        <w:trPr>
          <w:cantSplit/>
        </w:trPr>
        <w:tc>
          <w:tcPr>
            <w:tcW w:w="270" w:type="dxa"/>
          </w:tcPr>
          <w:p w14:paraId="0098D93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2D1331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EA1269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7512C4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01D6A3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37F9E5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520B26F4" w14:textId="77777777" w:rsidTr="00A244D4">
        <w:trPr>
          <w:cantSplit/>
        </w:trPr>
        <w:tc>
          <w:tcPr>
            <w:tcW w:w="270" w:type="dxa"/>
          </w:tcPr>
          <w:p w14:paraId="41F7421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5AE417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9117FE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3F6420A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F4468F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7E7B0F6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A309F7A" w14:textId="77777777" w:rsidTr="00A244D4">
        <w:trPr>
          <w:cantSplit/>
        </w:trPr>
        <w:tc>
          <w:tcPr>
            <w:tcW w:w="270" w:type="dxa"/>
          </w:tcPr>
          <w:p w14:paraId="10E2499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42CFAD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CA1038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728313</w:t>
            </w:r>
          </w:p>
        </w:tc>
        <w:tc>
          <w:tcPr>
            <w:tcW w:w="812" w:type="dxa"/>
          </w:tcPr>
          <w:p w14:paraId="2810DC3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9DDB840"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cabinet du logopède</w:t>
            </w:r>
          </w:p>
        </w:tc>
        <w:tc>
          <w:tcPr>
            <w:tcW w:w="271" w:type="dxa"/>
            <w:vAlign w:val="bottom"/>
          </w:tcPr>
          <w:p w14:paraId="39F2298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E4F3B00" w14:textId="77777777" w:rsidTr="00A244D4">
        <w:trPr>
          <w:cantSplit/>
        </w:trPr>
        <w:tc>
          <w:tcPr>
            <w:tcW w:w="270" w:type="dxa"/>
          </w:tcPr>
          <w:p w14:paraId="5662C6F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677BBB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A680D2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4CC7BA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3B1DA7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916E4A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CF1692" w:rsidRPr="00BD367E" w14:paraId="5B4BDA95" w14:textId="77777777" w:rsidTr="00A244D4">
        <w:trPr>
          <w:cantSplit/>
        </w:trPr>
        <w:tc>
          <w:tcPr>
            <w:tcW w:w="270" w:type="dxa"/>
          </w:tcPr>
          <w:p w14:paraId="08B0CA86"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5F406D5C"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18298F44"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3478C2F5"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08B87FCF" w14:textId="77777777" w:rsidR="00CF1692" w:rsidRPr="00565A14" w:rsidRDefault="00CF1692" w:rsidP="005D235C">
            <w:pPr>
              <w:spacing w:after="0" w:line="240" w:lineRule="atLeast"/>
              <w:rPr>
                <w:rFonts w:ascii="Arial" w:eastAsia="Times New Roman" w:hAnsi="Arial" w:cs="Times New Roman"/>
                <w:color w:val="0000FF"/>
                <w:sz w:val="20"/>
                <w:szCs w:val="20"/>
                <w:lang w:val="fr-FR"/>
              </w:rPr>
            </w:pPr>
          </w:p>
        </w:tc>
        <w:tc>
          <w:tcPr>
            <w:tcW w:w="542" w:type="dxa"/>
          </w:tcPr>
          <w:p w14:paraId="290BD4EF" w14:textId="77777777" w:rsidR="00CF1692" w:rsidRPr="00565A14" w:rsidRDefault="00CF1692"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5F49929" w14:textId="77777777" w:rsidR="00CF1692" w:rsidRPr="00565A14" w:rsidRDefault="00CF1692" w:rsidP="005D235C">
            <w:pPr>
              <w:spacing w:after="0" w:line="240" w:lineRule="atLeast"/>
              <w:rPr>
                <w:rFonts w:ascii="Arial" w:eastAsia="Times New Roman" w:hAnsi="Arial" w:cs="Times New Roman"/>
                <w:color w:val="0000FF"/>
                <w:sz w:val="20"/>
                <w:szCs w:val="20"/>
                <w:lang w:val="fr-FR"/>
              </w:rPr>
            </w:pPr>
          </w:p>
        </w:tc>
        <w:tc>
          <w:tcPr>
            <w:tcW w:w="812" w:type="dxa"/>
          </w:tcPr>
          <w:p w14:paraId="53A4868C" w14:textId="77777777" w:rsidR="00CF1692" w:rsidRPr="00565A14" w:rsidRDefault="00CF1692"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9CA7BBA" w14:textId="77777777" w:rsidR="00CF1692" w:rsidRPr="00565A14" w:rsidRDefault="00CF1692"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7F98ABB" w14:textId="77777777" w:rsidR="00CF1692" w:rsidRPr="00565A14" w:rsidRDefault="00CF1692"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529C6B69" w14:textId="77777777" w:rsidTr="00A244D4">
        <w:trPr>
          <w:cantSplit/>
        </w:trPr>
        <w:tc>
          <w:tcPr>
            <w:tcW w:w="270" w:type="dxa"/>
          </w:tcPr>
          <w:p w14:paraId="709768C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B9ABAC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9FB8E0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728335</w:t>
            </w:r>
          </w:p>
        </w:tc>
        <w:tc>
          <w:tcPr>
            <w:tcW w:w="812" w:type="dxa"/>
          </w:tcPr>
          <w:p w14:paraId="4285600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1C14476"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domicile du bénéficiaire</w:t>
            </w:r>
          </w:p>
        </w:tc>
        <w:tc>
          <w:tcPr>
            <w:tcW w:w="271" w:type="dxa"/>
            <w:vAlign w:val="bottom"/>
          </w:tcPr>
          <w:p w14:paraId="3E6C0F8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r>
      <w:tr w:rsidR="005D235C" w:rsidRPr="00565A14" w14:paraId="14B7CC0F" w14:textId="77777777" w:rsidTr="00A244D4">
        <w:trPr>
          <w:cantSplit/>
        </w:trPr>
        <w:tc>
          <w:tcPr>
            <w:tcW w:w="270" w:type="dxa"/>
          </w:tcPr>
          <w:p w14:paraId="55D16BEB"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5E25E8D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6F6365F6"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812" w:type="dxa"/>
          </w:tcPr>
          <w:p w14:paraId="534B7BF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1E068D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6923927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6DC2EDAC" w14:textId="77777777" w:rsidTr="00A244D4">
        <w:trPr>
          <w:cantSplit/>
        </w:trPr>
        <w:tc>
          <w:tcPr>
            <w:tcW w:w="270" w:type="dxa"/>
          </w:tcPr>
          <w:p w14:paraId="6A1C1E95"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p>
        </w:tc>
        <w:tc>
          <w:tcPr>
            <w:tcW w:w="542" w:type="dxa"/>
          </w:tcPr>
          <w:p w14:paraId="53CE30B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2830B11B"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728394</w:t>
            </w:r>
          </w:p>
        </w:tc>
        <w:tc>
          <w:tcPr>
            <w:tcW w:w="812" w:type="dxa"/>
          </w:tcPr>
          <w:p w14:paraId="6F07289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0ADAD4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21DE71D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2CE4A82B" w14:textId="77777777" w:rsidTr="00A244D4">
        <w:trPr>
          <w:cantSplit/>
        </w:trPr>
        <w:tc>
          <w:tcPr>
            <w:tcW w:w="270" w:type="dxa"/>
          </w:tcPr>
          <w:p w14:paraId="6A24C246"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1F3DF77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274C13C9"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2C9FC14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07C7015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88BF93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565A14" w14:paraId="207E1591" w14:textId="77777777" w:rsidTr="00A244D4">
        <w:trPr>
          <w:cantSplit/>
        </w:trPr>
        <w:tc>
          <w:tcPr>
            <w:tcW w:w="270" w:type="dxa"/>
          </w:tcPr>
          <w:p w14:paraId="5B1456C1"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365121D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618C65B6"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812" w:type="dxa"/>
          </w:tcPr>
          <w:p w14:paraId="6226D5D3" w14:textId="77777777" w:rsidR="005D235C" w:rsidRPr="00565A14" w:rsidRDefault="005D235C" w:rsidP="005D235C">
            <w:pPr>
              <w:spacing w:after="0" w:line="240" w:lineRule="atLeast"/>
              <w:rPr>
                <w:rFonts w:ascii="Arial" w:eastAsia="Times New Roman" w:hAnsi="Arial" w:cs="Times New Roman"/>
                <w:i/>
                <w:color w:val="0000FF"/>
                <w:sz w:val="18"/>
                <w:szCs w:val="20"/>
                <w:lang w:val="fr-BE"/>
              </w:rPr>
            </w:pPr>
          </w:p>
        </w:tc>
        <w:tc>
          <w:tcPr>
            <w:tcW w:w="6319" w:type="dxa"/>
            <w:gridSpan w:val="3"/>
          </w:tcPr>
          <w:p w14:paraId="06E5F046"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3E3F612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1F6927BA" w14:textId="77777777" w:rsidTr="00A244D4">
        <w:trPr>
          <w:cantSplit/>
        </w:trPr>
        <w:tc>
          <w:tcPr>
            <w:tcW w:w="270" w:type="dxa"/>
          </w:tcPr>
          <w:p w14:paraId="200E28B4" w14:textId="77777777" w:rsidR="005D235C" w:rsidRPr="00565A14" w:rsidRDefault="005D235C" w:rsidP="005D235C">
            <w:pPr>
              <w:spacing w:after="0" w:line="240" w:lineRule="atLeast"/>
              <w:rPr>
                <w:rFonts w:ascii="Arial" w:eastAsia="Times New Roman" w:hAnsi="Arial" w:cs="Times New Roman"/>
                <w:color w:val="0000FF"/>
                <w:sz w:val="20"/>
                <w:szCs w:val="20"/>
                <w:lang w:val="en-GB"/>
              </w:rPr>
            </w:pPr>
            <w:r w:rsidRPr="00565A14">
              <w:rPr>
                <w:rFonts w:ascii="Arial" w:eastAsia="Times New Roman" w:hAnsi="Arial" w:cs="Times New Roman"/>
                <w:color w:val="0000FF"/>
                <w:sz w:val="20"/>
                <w:szCs w:val="20"/>
                <w:lang w:val="en-GB"/>
              </w:rPr>
              <w:t>"</w:t>
            </w:r>
          </w:p>
        </w:tc>
        <w:tc>
          <w:tcPr>
            <w:tcW w:w="542" w:type="dxa"/>
          </w:tcPr>
          <w:p w14:paraId="5A3C50B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56F24A3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728372</w:t>
            </w:r>
          </w:p>
        </w:tc>
        <w:tc>
          <w:tcPr>
            <w:tcW w:w="812" w:type="dxa"/>
          </w:tcPr>
          <w:p w14:paraId="2815D48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8863F5D"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dans le cadre d’une convention de rééducation fonctionnelle</w:t>
            </w:r>
          </w:p>
        </w:tc>
        <w:tc>
          <w:tcPr>
            <w:tcW w:w="271" w:type="dxa"/>
            <w:vAlign w:val="bottom"/>
          </w:tcPr>
          <w:p w14:paraId="0139BF3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58D3928" w14:textId="77777777" w:rsidTr="00A244D4">
        <w:trPr>
          <w:cantSplit/>
        </w:trPr>
        <w:tc>
          <w:tcPr>
            <w:tcW w:w="270" w:type="dxa"/>
          </w:tcPr>
          <w:p w14:paraId="2025CB6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4F8588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6687CF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118F942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C34913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7B4938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5EA3C298" w14:textId="77777777" w:rsidTr="00A244D4">
        <w:trPr>
          <w:cantSplit/>
        </w:trPr>
        <w:tc>
          <w:tcPr>
            <w:tcW w:w="270" w:type="dxa"/>
          </w:tcPr>
          <w:p w14:paraId="15D6581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AFE832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0F9973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322A764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r w:rsidRPr="00565A14">
              <w:rPr>
                <w:rFonts w:ascii="Arial" w:eastAsia="Times New Roman" w:hAnsi="Arial" w:cs="Times New Roman"/>
                <w:color w:val="0000FF"/>
                <w:sz w:val="20"/>
                <w:szCs w:val="20"/>
                <w:lang w:val="en-GB"/>
              </w:rPr>
              <w:t>728383</w:t>
            </w:r>
          </w:p>
        </w:tc>
        <w:tc>
          <w:tcPr>
            <w:tcW w:w="6319" w:type="dxa"/>
            <w:gridSpan w:val="3"/>
          </w:tcPr>
          <w:p w14:paraId="2208CAFA"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pour un bénéficiaire hospitalisé</w:t>
            </w:r>
          </w:p>
        </w:tc>
        <w:tc>
          <w:tcPr>
            <w:tcW w:w="271" w:type="dxa"/>
            <w:vAlign w:val="bottom"/>
          </w:tcPr>
          <w:p w14:paraId="465FA75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r>
      <w:tr w:rsidR="005D235C" w:rsidRPr="00565A14" w14:paraId="23F3ECFB" w14:textId="77777777" w:rsidTr="00A244D4">
        <w:trPr>
          <w:cantSplit/>
        </w:trPr>
        <w:tc>
          <w:tcPr>
            <w:tcW w:w="270" w:type="dxa"/>
          </w:tcPr>
          <w:p w14:paraId="4B6D231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4E7724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E1820F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812" w:type="dxa"/>
          </w:tcPr>
          <w:p w14:paraId="6EB5009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0E4736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72CFD0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3C45987" w14:textId="77777777" w:rsidTr="00A244D4">
        <w:trPr>
          <w:cantSplit/>
        </w:trPr>
        <w:tc>
          <w:tcPr>
            <w:tcW w:w="270" w:type="dxa"/>
          </w:tcPr>
          <w:p w14:paraId="61F6B27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028703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3A64EB2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812" w:type="dxa"/>
          </w:tcPr>
          <w:p w14:paraId="4C9E31D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BEA52C0" w14:textId="77777777" w:rsidR="005D235C" w:rsidRPr="00565A14" w:rsidRDefault="005D235C" w:rsidP="005D235C">
            <w:pPr>
              <w:spacing w:after="0" w:line="240" w:lineRule="atLeast"/>
              <w:jc w:val="both"/>
              <w:rPr>
                <w:rFonts w:ascii="Times New Roman" w:eastAsia="Times New Roman" w:hAnsi="Times New Roman" w:cs="Times New Roman"/>
                <w:i/>
                <w:color w:val="0000FF"/>
                <w:sz w:val="18"/>
                <w:szCs w:val="20"/>
                <w:lang w:val="fr-BE"/>
              </w:rPr>
            </w:pPr>
            <w:r w:rsidRPr="00565A14">
              <w:rPr>
                <w:rFonts w:ascii="Arial" w:eastAsia="Times New Roman" w:hAnsi="Arial" w:cs="Times New Roman"/>
                <w:i/>
                <w:color w:val="0000FF"/>
                <w:sz w:val="18"/>
                <w:szCs w:val="20"/>
                <w:lang w:val="fr-BE"/>
              </w:rPr>
              <w:t>"A.R. 19.2.2008" (en vigueur 1.4.2008) + "A.R. 6.6.2012" (en vigueur 1.8.2012)</w:t>
            </w:r>
          </w:p>
        </w:tc>
        <w:tc>
          <w:tcPr>
            <w:tcW w:w="271" w:type="dxa"/>
            <w:vAlign w:val="bottom"/>
          </w:tcPr>
          <w:p w14:paraId="17758D8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3E57F7A4" w14:textId="77777777" w:rsidTr="00A244D4">
        <w:trPr>
          <w:cantSplit/>
        </w:trPr>
        <w:tc>
          <w:tcPr>
            <w:tcW w:w="270" w:type="dxa"/>
          </w:tcPr>
          <w:p w14:paraId="6EAB5AD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EC80EC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1BEB656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09CC42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091CFEE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 xml:space="preserve">"f) au bénéficiaire atteint de dysphasie, c'est-à-dire des troubles sévères du langage réceptif et/ou expressif, persistant après le cinquième anniversaire et qui interfèrent gravement avec la communication sociale et/ou les activités quotidiennes faisant appel au langage oral, en l’absence d’un trouble envahissant du développement, d’un trouble auditif (perte auditive moyenne ne dépassant pas, à la meilleure oreille,  40 dB HL), d’un trouble d’intelligence (QI de performance ou non-verbal ou QD (quotient développemental) </w:t>
            </w:r>
            <w:r w:rsidRPr="00565A14">
              <w:rPr>
                <w:rFonts w:ascii="Arial" w:eastAsia="Times New Roman" w:hAnsi="Arial" w:cs="Arial"/>
                <w:color w:val="0000FF"/>
                <w:sz w:val="20"/>
                <w:szCs w:val="20"/>
                <w:lang w:val="fr-BE" w:eastAsia="nl-BE"/>
              </w:rPr>
              <w:t>de 86 ou plus, mesuré par un test individuel figurant dans une liste de tests approuvée par la Commission de conventions avec les logopèdes</w:t>
            </w:r>
            <w:r w:rsidRPr="00565A14">
              <w:rPr>
                <w:rFonts w:ascii="Arial" w:eastAsia="Times New Roman" w:hAnsi="Arial" w:cs="Times New Roman"/>
                <w:color w:val="0000FF"/>
                <w:sz w:val="20"/>
                <w:szCs w:val="20"/>
                <w:lang w:val="fr-FR"/>
              </w:rPr>
              <w:t>."</w:t>
            </w:r>
          </w:p>
        </w:tc>
        <w:tc>
          <w:tcPr>
            <w:tcW w:w="271" w:type="dxa"/>
            <w:vAlign w:val="bottom"/>
          </w:tcPr>
          <w:p w14:paraId="386CBB3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BFB897D" w14:textId="77777777" w:rsidTr="00A244D4">
        <w:trPr>
          <w:cantSplit/>
        </w:trPr>
        <w:tc>
          <w:tcPr>
            <w:tcW w:w="270" w:type="dxa"/>
          </w:tcPr>
          <w:p w14:paraId="4FC4184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0E55E5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6A61596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3AF421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65877AB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97BC32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F5E345B" w14:textId="77777777" w:rsidTr="00A244D4">
        <w:trPr>
          <w:cantSplit/>
        </w:trPr>
        <w:tc>
          <w:tcPr>
            <w:tcW w:w="270" w:type="dxa"/>
          </w:tcPr>
          <w:p w14:paraId="3BD648B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6B0793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B25DEB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6DDAF6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119EE09B" w14:textId="6E78765A"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19.2.2008" (en vigueur 1.4.2008)</w:t>
            </w:r>
            <w:r w:rsidR="00705353">
              <w:rPr>
                <w:rFonts w:ascii="Arial" w:eastAsia="Times New Roman" w:hAnsi="Arial" w:cs="Times New Roman"/>
                <w:i/>
                <w:color w:val="0000FF"/>
                <w:sz w:val="18"/>
                <w:szCs w:val="20"/>
                <w:lang w:val="fr-BE"/>
              </w:rPr>
              <w:t xml:space="preserve"> </w:t>
            </w:r>
            <w:r w:rsidR="00705353" w:rsidRPr="00565A14">
              <w:rPr>
                <w:rFonts w:ascii="Arial" w:eastAsia="Times New Roman" w:hAnsi="Arial" w:cs="Times New Roman"/>
                <w:i/>
                <w:color w:val="0000FF"/>
                <w:sz w:val="18"/>
                <w:szCs w:val="20"/>
                <w:lang w:val="fr-BE"/>
              </w:rPr>
              <w:t xml:space="preserve">+ "A.R. </w:t>
            </w:r>
            <w:r w:rsidR="00705353">
              <w:rPr>
                <w:rFonts w:ascii="Arial" w:eastAsia="Times New Roman" w:hAnsi="Arial" w:cs="Times New Roman"/>
                <w:i/>
                <w:color w:val="0000FF"/>
                <w:sz w:val="18"/>
                <w:szCs w:val="20"/>
                <w:lang w:val="fr-BE"/>
              </w:rPr>
              <w:t>4.6.2024</w:t>
            </w:r>
            <w:r w:rsidR="00705353" w:rsidRPr="00565A14">
              <w:rPr>
                <w:rFonts w:ascii="Arial" w:eastAsia="Times New Roman" w:hAnsi="Arial" w:cs="Times New Roman"/>
                <w:i/>
                <w:color w:val="0000FF"/>
                <w:sz w:val="18"/>
                <w:szCs w:val="20"/>
                <w:lang w:val="fr-BE"/>
              </w:rPr>
              <w:t>" (en vigueur 1.8.</w:t>
            </w:r>
            <w:r w:rsidR="00705353">
              <w:rPr>
                <w:rFonts w:ascii="Arial" w:eastAsia="Times New Roman" w:hAnsi="Arial" w:cs="Times New Roman"/>
                <w:i/>
                <w:color w:val="0000FF"/>
                <w:sz w:val="18"/>
                <w:szCs w:val="20"/>
                <w:lang w:val="fr-BE"/>
              </w:rPr>
              <w:t>2024</w:t>
            </w:r>
            <w:r w:rsidR="00705353" w:rsidRPr="00565A14">
              <w:rPr>
                <w:rFonts w:ascii="Arial" w:eastAsia="Times New Roman" w:hAnsi="Arial" w:cs="Times New Roman"/>
                <w:i/>
                <w:color w:val="0000FF"/>
                <w:sz w:val="18"/>
                <w:szCs w:val="20"/>
                <w:lang w:val="fr-BE"/>
              </w:rPr>
              <w:t>)</w:t>
            </w:r>
          </w:p>
        </w:tc>
        <w:tc>
          <w:tcPr>
            <w:tcW w:w="271" w:type="dxa"/>
            <w:vAlign w:val="bottom"/>
          </w:tcPr>
          <w:p w14:paraId="171B5A2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D235C" w14:paraId="1599647B" w14:textId="77777777" w:rsidTr="00A244D4">
        <w:trPr>
          <w:cantSplit/>
        </w:trPr>
        <w:tc>
          <w:tcPr>
            <w:tcW w:w="270" w:type="dxa"/>
          </w:tcPr>
          <w:p w14:paraId="2C0B44A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bookmarkStart w:id="10" w:name="_Hlk170971977"/>
          </w:p>
        </w:tc>
        <w:tc>
          <w:tcPr>
            <w:tcW w:w="542" w:type="dxa"/>
          </w:tcPr>
          <w:p w14:paraId="475579F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5357EA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049B3A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067DCA5D" w14:textId="7821E122" w:rsidR="005D235C" w:rsidRPr="00565A14" w:rsidRDefault="00705353" w:rsidP="005D235C">
            <w:pPr>
              <w:spacing w:after="0" w:line="240" w:lineRule="atLeast"/>
              <w:jc w:val="both"/>
              <w:rPr>
                <w:rFonts w:ascii="Arial" w:eastAsia="Times New Roman" w:hAnsi="Arial" w:cs="Times New Roman"/>
                <w:color w:val="0000FF"/>
                <w:sz w:val="20"/>
                <w:szCs w:val="20"/>
                <w:lang w:val="fr-FR"/>
              </w:rPr>
            </w:pPr>
            <w:r w:rsidRPr="00705353">
              <w:rPr>
                <w:rFonts w:ascii="Arial" w:eastAsia="Times New Roman" w:hAnsi="Arial" w:cs="Times New Roman"/>
                <w:color w:val="0000FF"/>
                <w:sz w:val="20"/>
                <w:szCs w:val="20"/>
                <w:lang w:val="fr-FR"/>
              </w:rPr>
              <w:t>"Ce trouble doit être démontré par des tests normés, effectués individuellement et donnant un score inférieur ou égal aux valeurs de critères dans au moins un versant (expressif ou réceptif) pour trois domaines minimum (phonologie (y compris la métaphonologie), lexique/sémantique, morphologie, syntaxe).</w:t>
            </w:r>
            <w:r w:rsidRPr="00705353">
              <w:rPr>
                <w:lang w:val="fr-FR"/>
              </w:rPr>
              <w:t xml:space="preserve"> </w:t>
            </w:r>
            <w:r w:rsidRPr="00705353">
              <w:rPr>
                <w:rFonts w:ascii="Arial" w:eastAsia="Times New Roman" w:hAnsi="Arial" w:cs="Times New Roman"/>
                <w:color w:val="0000FF"/>
                <w:sz w:val="20"/>
                <w:szCs w:val="20"/>
                <w:lang w:val="fr-FR"/>
              </w:rPr>
              <w:t>"</w:t>
            </w:r>
          </w:p>
        </w:tc>
        <w:tc>
          <w:tcPr>
            <w:tcW w:w="271" w:type="dxa"/>
            <w:vAlign w:val="bottom"/>
          </w:tcPr>
          <w:p w14:paraId="22C90A3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bookmarkEnd w:id="10"/>
      <w:tr w:rsidR="005D235C" w:rsidRPr="005D235C" w14:paraId="2428BA17" w14:textId="77777777" w:rsidTr="00A244D4">
        <w:trPr>
          <w:cantSplit/>
        </w:trPr>
        <w:tc>
          <w:tcPr>
            <w:tcW w:w="270" w:type="dxa"/>
          </w:tcPr>
          <w:p w14:paraId="38B0724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41C5B4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EE715C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723A47D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40E385F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397DDE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57D1D6B" w14:textId="77777777" w:rsidTr="00A244D4">
        <w:trPr>
          <w:cantSplit/>
        </w:trPr>
        <w:tc>
          <w:tcPr>
            <w:tcW w:w="270" w:type="dxa"/>
          </w:tcPr>
          <w:p w14:paraId="4977CFC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46C0EA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107B812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6D157BA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6C354CAB" w14:textId="29D91538" w:rsidR="005D235C" w:rsidRPr="00565A14" w:rsidRDefault="005D235C" w:rsidP="005D235C">
            <w:pPr>
              <w:spacing w:after="0" w:line="240" w:lineRule="atLeast"/>
              <w:jc w:val="both"/>
              <w:rPr>
                <w:rFonts w:ascii="Times New Roman" w:eastAsia="Times New Roman" w:hAnsi="Times New Roman" w:cs="Times New Roman"/>
                <w:i/>
                <w:color w:val="0000FF"/>
                <w:sz w:val="18"/>
                <w:szCs w:val="20"/>
                <w:lang w:val="fr-BE"/>
              </w:rPr>
            </w:pPr>
            <w:r w:rsidRPr="00565A14">
              <w:rPr>
                <w:rFonts w:ascii="Arial" w:eastAsia="Times New Roman" w:hAnsi="Arial" w:cs="Times New Roman"/>
                <w:i/>
                <w:color w:val="0000FF"/>
                <w:sz w:val="18"/>
                <w:szCs w:val="20"/>
                <w:lang w:val="fr-BE"/>
              </w:rPr>
              <w:t>"A.R. 19.2.2008" (en vigueur 1.4.2008) + "A.R. 6.6.2012" (en vigueur 1.8.2012)</w:t>
            </w:r>
            <w:r w:rsidR="00705353" w:rsidRPr="00705353">
              <w:rPr>
                <w:lang w:val="fr-FR"/>
              </w:rPr>
              <w:t xml:space="preserve"> </w:t>
            </w:r>
            <w:r w:rsidR="00705353" w:rsidRPr="00705353">
              <w:rPr>
                <w:rFonts w:ascii="Arial" w:eastAsia="Times New Roman" w:hAnsi="Arial" w:cs="Times New Roman"/>
                <w:i/>
                <w:color w:val="0000FF"/>
                <w:sz w:val="18"/>
                <w:szCs w:val="20"/>
                <w:lang w:val="fr-BE"/>
              </w:rPr>
              <w:t>+ "A.R. 4.6.2024" (en vigueur 1.8.2024)</w:t>
            </w:r>
          </w:p>
        </w:tc>
        <w:tc>
          <w:tcPr>
            <w:tcW w:w="271" w:type="dxa"/>
            <w:vAlign w:val="bottom"/>
          </w:tcPr>
          <w:p w14:paraId="53CB335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D367E" w14:paraId="0120B1D0" w14:textId="77777777" w:rsidTr="00A244D4">
        <w:trPr>
          <w:cantSplit/>
        </w:trPr>
        <w:tc>
          <w:tcPr>
            <w:tcW w:w="270" w:type="dxa"/>
          </w:tcPr>
          <w:p w14:paraId="1BDE6E09"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3F3012C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24D4F6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AEB3C7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0D7A8CBA" w14:textId="27817682" w:rsidR="005D235C" w:rsidRPr="00565A14" w:rsidRDefault="005D235C" w:rsidP="005D235C">
            <w:pPr>
              <w:spacing w:after="0" w:line="240" w:lineRule="auto"/>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r w:rsidR="00705353">
              <w:rPr>
                <w:rFonts w:ascii="Arial" w:eastAsia="Times New Roman" w:hAnsi="Arial" w:cs="Times New Roman"/>
                <w:color w:val="0000FF"/>
                <w:sz w:val="20"/>
                <w:szCs w:val="20"/>
                <w:lang w:val="fr-FR"/>
              </w:rPr>
              <w:t>C</w:t>
            </w:r>
            <w:r w:rsidR="00705353" w:rsidRPr="00705353">
              <w:rPr>
                <w:rFonts w:ascii="Arial" w:eastAsia="Times New Roman" w:hAnsi="Arial" w:cs="Times New Roman"/>
                <w:color w:val="0000FF"/>
                <w:sz w:val="20"/>
                <w:szCs w:val="20"/>
                <w:lang w:val="fr-FR"/>
              </w:rPr>
              <w:t>es tests et valeurs de critères</w:t>
            </w:r>
            <w:r w:rsidRPr="00565A14">
              <w:rPr>
                <w:rFonts w:ascii="Arial" w:eastAsia="Times New Roman" w:hAnsi="Arial" w:cs="Times New Roman"/>
                <w:color w:val="0000FF"/>
                <w:sz w:val="20"/>
                <w:szCs w:val="20"/>
                <w:lang w:val="fr-FR"/>
              </w:rPr>
              <w:t xml:space="preserve"> doivent figurer dans une liste limitative </w:t>
            </w:r>
            <w:r w:rsidRPr="00565A14">
              <w:rPr>
                <w:rFonts w:ascii="Arial" w:eastAsia="Times New Roman" w:hAnsi="Arial" w:cs="Times New Roman"/>
                <w:color w:val="0000FF"/>
                <w:spacing w:val="-3"/>
                <w:sz w:val="20"/>
                <w:szCs w:val="20"/>
                <w:lang w:val="fr-BE"/>
              </w:rPr>
              <w:t>approuvée</w:t>
            </w:r>
            <w:r w:rsidRPr="00565A14">
              <w:rPr>
                <w:rFonts w:ascii="Arial" w:eastAsia="Times New Roman" w:hAnsi="Arial" w:cs="Times New Roman"/>
                <w:color w:val="0000FF"/>
                <w:sz w:val="20"/>
                <w:szCs w:val="20"/>
                <w:lang w:val="fr-FR"/>
              </w:rPr>
              <w:t xml:space="preserve"> par la Commission de conventions avec les logopèdes."</w:t>
            </w:r>
          </w:p>
        </w:tc>
        <w:tc>
          <w:tcPr>
            <w:tcW w:w="271" w:type="dxa"/>
            <w:vAlign w:val="bottom"/>
          </w:tcPr>
          <w:p w14:paraId="31756E9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1B70FA5" w14:textId="77777777" w:rsidTr="00A244D4">
        <w:trPr>
          <w:cantSplit/>
        </w:trPr>
        <w:tc>
          <w:tcPr>
            <w:tcW w:w="270" w:type="dxa"/>
          </w:tcPr>
          <w:p w14:paraId="5E521DF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F53E59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09CCAB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A1ACDE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315968C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E14DEE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0E7B6089" w14:textId="77777777" w:rsidTr="00A244D4">
        <w:trPr>
          <w:cantSplit/>
        </w:trPr>
        <w:tc>
          <w:tcPr>
            <w:tcW w:w="270" w:type="dxa"/>
          </w:tcPr>
          <w:p w14:paraId="36DFDF5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588FC5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345F56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DE4D2D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6E79CBE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19.2.2008" (en vigueur 1.4.2008)</w:t>
            </w:r>
          </w:p>
        </w:tc>
        <w:tc>
          <w:tcPr>
            <w:tcW w:w="271" w:type="dxa"/>
            <w:vAlign w:val="bottom"/>
          </w:tcPr>
          <w:p w14:paraId="518FA35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D9EF7D8" w14:textId="77777777" w:rsidTr="00A244D4">
        <w:trPr>
          <w:cantSplit/>
        </w:trPr>
        <w:tc>
          <w:tcPr>
            <w:tcW w:w="270" w:type="dxa"/>
          </w:tcPr>
          <w:p w14:paraId="2E33264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c>
          <w:tcPr>
            <w:tcW w:w="542" w:type="dxa"/>
          </w:tcPr>
          <w:p w14:paraId="7B4F9E8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882424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733316</w:t>
            </w:r>
          </w:p>
        </w:tc>
        <w:tc>
          <w:tcPr>
            <w:tcW w:w="812" w:type="dxa"/>
          </w:tcPr>
          <w:p w14:paraId="783509A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25BF916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cabinet du logopède</w:t>
            </w:r>
          </w:p>
        </w:tc>
        <w:tc>
          <w:tcPr>
            <w:tcW w:w="271" w:type="dxa"/>
            <w:vAlign w:val="bottom"/>
          </w:tcPr>
          <w:p w14:paraId="4138DDB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8643AEA" w14:textId="77777777" w:rsidTr="00A244D4">
        <w:trPr>
          <w:cantSplit/>
        </w:trPr>
        <w:tc>
          <w:tcPr>
            <w:tcW w:w="270" w:type="dxa"/>
          </w:tcPr>
          <w:p w14:paraId="1696FA0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903A3B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BAD230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C26E66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1B61726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046EBEB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279788D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B6A4EF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82A48DF" w14:textId="77777777" w:rsidTr="00A244D4">
        <w:trPr>
          <w:cantSplit/>
        </w:trPr>
        <w:tc>
          <w:tcPr>
            <w:tcW w:w="270" w:type="dxa"/>
          </w:tcPr>
          <w:p w14:paraId="7834ED1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1793DA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33F6B3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733331</w:t>
            </w:r>
          </w:p>
        </w:tc>
        <w:tc>
          <w:tcPr>
            <w:tcW w:w="812" w:type="dxa"/>
          </w:tcPr>
          <w:p w14:paraId="7300E94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05015F5F" w14:textId="4488FC81"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au domicile du bénéficiaire</w:t>
            </w:r>
            <w:r w:rsidR="00705353" w:rsidRPr="00705353">
              <w:rPr>
                <w:rFonts w:ascii="Arial" w:eastAsia="Times New Roman" w:hAnsi="Arial" w:cs="Times New Roman"/>
                <w:color w:val="0000FF"/>
                <w:sz w:val="20"/>
                <w:szCs w:val="20"/>
                <w:lang w:val="fr-FR"/>
              </w:rPr>
              <w:t>"</w:t>
            </w:r>
          </w:p>
        </w:tc>
        <w:tc>
          <w:tcPr>
            <w:tcW w:w="271" w:type="dxa"/>
            <w:vAlign w:val="bottom"/>
          </w:tcPr>
          <w:p w14:paraId="20B483A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7F20DE0" w14:textId="77777777" w:rsidTr="00A244D4">
        <w:trPr>
          <w:cantSplit/>
        </w:trPr>
        <w:tc>
          <w:tcPr>
            <w:tcW w:w="270" w:type="dxa"/>
          </w:tcPr>
          <w:p w14:paraId="193A724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23DAF8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384BE2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6803A8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1052551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1980DF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015D24D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D5BDB1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705353" w:rsidRPr="00BD367E" w14:paraId="3019D268" w14:textId="77777777" w:rsidTr="00A244D4">
        <w:trPr>
          <w:cantSplit/>
        </w:trPr>
        <w:tc>
          <w:tcPr>
            <w:tcW w:w="270" w:type="dxa"/>
          </w:tcPr>
          <w:p w14:paraId="60BB591E" w14:textId="77777777" w:rsidR="00705353" w:rsidRPr="00565A14" w:rsidRDefault="00705353" w:rsidP="00C80D2B">
            <w:pPr>
              <w:spacing w:after="0" w:line="240" w:lineRule="atLeast"/>
              <w:rPr>
                <w:rFonts w:ascii="Arial" w:eastAsia="Times New Roman" w:hAnsi="Arial" w:cs="Times New Roman"/>
                <w:color w:val="0000FF"/>
                <w:sz w:val="20"/>
                <w:szCs w:val="20"/>
                <w:lang w:val="fr-FR"/>
              </w:rPr>
            </w:pPr>
          </w:p>
        </w:tc>
        <w:tc>
          <w:tcPr>
            <w:tcW w:w="542" w:type="dxa"/>
          </w:tcPr>
          <w:p w14:paraId="0E56C305" w14:textId="77777777" w:rsidR="00705353" w:rsidRPr="00565A14" w:rsidRDefault="00705353" w:rsidP="00C80D2B">
            <w:pPr>
              <w:spacing w:after="0" w:line="240" w:lineRule="atLeast"/>
              <w:rPr>
                <w:rFonts w:ascii="Times New Roman" w:eastAsia="Times New Roman" w:hAnsi="Times New Roman" w:cs="Times New Roman"/>
                <w:color w:val="0000FF"/>
                <w:sz w:val="20"/>
                <w:szCs w:val="20"/>
                <w:lang w:val="fr-FR"/>
              </w:rPr>
            </w:pPr>
          </w:p>
        </w:tc>
        <w:tc>
          <w:tcPr>
            <w:tcW w:w="812" w:type="dxa"/>
          </w:tcPr>
          <w:p w14:paraId="3184589B" w14:textId="77777777" w:rsidR="00705353" w:rsidRPr="00565A14" w:rsidRDefault="00705353" w:rsidP="00C80D2B">
            <w:pPr>
              <w:spacing w:after="0" w:line="240" w:lineRule="atLeast"/>
              <w:jc w:val="both"/>
              <w:rPr>
                <w:rFonts w:ascii="Arial" w:eastAsia="Times New Roman" w:hAnsi="Arial" w:cs="Times New Roman"/>
                <w:color w:val="0000FF"/>
                <w:sz w:val="20"/>
                <w:szCs w:val="20"/>
                <w:lang w:val="fr-FR"/>
              </w:rPr>
            </w:pPr>
          </w:p>
        </w:tc>
        <w:tc>
          <w:tcPr>
            <w:tcW w:w="812" w:type="dxa"/>
          </w:tcPr>
          <w:p w14:paraId="3D47F838" w14:textId="77777777" w:rsidR="00705353" w:rsidRPr="00565A14" w:rsidRDefault="00705353" w:rsidP="00C80D2B">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0D0A41E1" w14:textId="446BAB19" w:rsidR="00705353" w:rsidRPr="00565A14" w:rsidRDefault="00705353" w:rsidP="00C80D2B">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19.2.2008" (en vigueur 1.4.2008)</w:t>
            </w:r>
            <w:r w:rsidRPr="00705353">
              <w:rPr>
                <w:lang w:val="fr-FR"/>
              </w:rPr>
              <w:t xml:space="preserve"> </w:t>
            </w:r>
            <w:r w:rsidRPr="00705353">
              <w:rPr>
                <w:rFonts w:ascii="Arial" w:eastAsia="Times New Roman" w:hAnsi="Arial" w:cs="Times New Roman"/>
                <w:i/>
                <w:color w:val="0000FF"/>
                <w:sz w:val="18"/>
                <w:szCs w:val="20"/>
                <w:lang w:val="fr-BE"/>
              </w:rPr>
              <w:t>+ "A.R. 4.6.2024" (en vigueur 1.8.2024)</w:t>
            </w:r>
          </w:p>
        </w:tc>
        <w:tc>
          <w:tcPr>
            <w:tcW w:w="271" w:type="dxa"/>
            <w:vAlign w:val="bottom"/>
          </w:tcPr>
          <w:p w14:paraId="5D8E1DCB" w14:textId="77777777" w:rsidR="00705353" w:rsidRPr="00565A14" w:rsidRDefault="00705353" w:rsidP="00C80D2B">
            <w:pPr>
              <w:spacing w:after="0" w:line="240" w:lineRule="atLeast"/>
              <w:jc w:val="right"/>
              <w:rPr>
                <w:rFonts w:ascii="Arial" w:eastAsia="Times New Roman" w:hAnsi="Arial" w:cs="Times New Roman"/>
                <w:color w:val="0000FF"/>
                <w:sz w:val="20"/>
                <w:szCs w:val="20"/>
                <w:lang w:val="fr-FR"/>
              </w:rPr>
            </w:pPr>
          </w:p>
        </w:tc>
      </w:tr>
      <w:tr w:rsidR="005D235C" w:rsidRPr="00565A14" w14:paraId="7A1E995A" w14:textId="77777777" w:rsidTr="00A244D4">
        <w:trPr>
          <w:cantSplit/>
        </w:trPr>
        <w:tc>
          <w:tcPr>
            <w:tcW w:w="270" w:type="dxa"/>
          </w:tcPr>
          <w:p w14:paraId="1C0B390C" w14:textId="35D36DCF" w:rsidR="005D235C" w:rsidRPr="00565A14" w:rsidRDefault="00705353" w:rsidP="005D235C">
            <w:pPr>
              <w:spacing w:after="0" w:line="240" w:lineRule="atLeast"/>
              <w:rPr>
                <w:rFonts w:ascii="Arial" w:eastAsia="Times New Roman" w:hAnsi="Arial" w:cs="Times New Roman"/>
                <w:color w:val="0000FF"/>
                <w:sz w:val="20"/>
                <w:szCs w:val="20"/>
                <w:lang w:val="fr-FR"/>
              </w:rPr>
            </w:pPr>
            <w:r w:rsidRPr="00705353">
              <w:rPr>
                <w:rFonts w:ascii="Arial" w:eastAsia="Times New Roman" w:hAnsi="Arial" w:cs="Times New Roman"/>
                <w:color w:val="0000FF"/>
                <w:sz w:val="20"/>
                <w:szCs w:val="20"/>
                <w:lang w:val="fr-FR"/>
              </w:rPr>
              <w:t>"</w:t>
            </w:r>
          </w:p>
        </w:tc>
        <w:tc>
          <w:tcPr>
            <w:tcW w:w="542" w:type="dxa"/>
          </w:tcPr>
          <w:p w14:paraId="75983FC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CD3748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733353</w:t>
            </w:r>
          </w:p>
        </w:tc>
        <w:tc>
          <w:tcPr>
            <w:tcW w:w="812" w:type="dxa"/>
          </w:tcPr>
          <w:p w14:paraId="072A6AF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01553176" w14:textId="758EB71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 xml:space="preserve">Séance individuelle d’au moins 30 minutes à l’école du bénéficiaire avec un maximum de 5 par mois calendrier. </w:t>
            </w:r>
            <w:r w:rsidR="00705353" w:rsidRPr="00705353">
              <w:rPr>
                <w:rFonts w:ascii="Arial" w:eastAsia="Times New Roman" w:hAnsi="Arial" w:cs="Times New Roman"/>
                <w:color w:val="0000FF"/>
                <w:sz w:val="20"/>
                <w:szCs w:val="20"/>
                <w:lang w:val="fr-FR"/>
              </w:rPr>
              <w:t>Des séances à l’école ne sont plus autorisées au-delà du premier accord de deux ans</w:t>
            </w:r>
            <w:r w:rsidRPr="00565A14">
              <w:rPr>
                <w:rFonts w:ascii="Arial" w:eastAsia="Times New Roman" w:hAnsi="Arial" w:cs="Times New Roman"/>
                <w:color w:val="0000FF"/>
                <w:sz w:val="20"/>
                <w:szCs w:val="20"/>
                <w:lang w:val="fr-FR"/>
              </w:rPr>
              <w:t>.</w:t>
            </w:r>
            <w:r w:rsidR="00705353" w:rsidRPr="00705353">
              <w:rPr>
                <w:lang w:val="fr-FR"/>
              </w:rPr>
              <w:t xml:space="preserve"> </w:t>
            </w:r>
            <w:r w:rsidR="00705353" w:rsidRPr="00705353">
              <w:rPr>
                <w:rFonts w:ascii="Arial" w:eastAsia="Times New Roman" w:hAnsi="Arial" w:cs="Times New Roman"/>
                <w:color w:val="0000FF"/>
                <w:sz w:val="20"/>
                <w:szCs w:val="20"/>
                <w:lang w:val="fr-FR"/>
              </w:rPr>
              <w:t>"</w:t>
            </w:r>
          </w:p>
        </w:tc>
        <w:tc>
          <w:tcPr>
            <w:tcW w:w="271" w:type="dxa"/>
            <w:vAlign w:val="bottom"/>
          </w:tcPr>
          <w:p w14:paraId="3C573F2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r>
      <w:tr w:rsidR="005D235C" w:rsidRPr="00565A14" w14:paraId="64DC0B5E" w14:textId="77777777" w:rsidTr="00A244D4">
        <w:trPr>
          <w:cantSplit/>
        </w:trPr>
        <w:tc>
          <w:tcPr>
            <w:tcW w:w="270" w:type="dxa"/>
          </w:tcPr>
          <w:p w14:paraId="02EE035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003CF6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D38098C" w14:textId="77777777" w:rsidR="005D235C" w:rsidRPr="00565A14" w:rsidRDefault="005D235C" w:rsidP="005D235C">
            <w:pPr>
              <w:spacing w:after="0" w:line="240" w:lineRule="atLeast"/>
              <w:rPr>
                <w:rFonts w:ascii="Arial" w:eastAsia="Times New Roman" w:hAnsi="Arial" w:cs="Times New Roman"/>
                <w:color w:val="0000FF"/>
                <w:spacing w:val="-3"/>
                <w:sz w:val="20"/>
                <w:szCs w:val="20"/>
                <w:lang w:val="fr-BE"/>
              </w:rPr>
            </w:pPr>
          </w:p>
        </w:tc>
        <w:tc>
          <w:tcPr>
            <w:tcW w:w="812" w:type="dxa"/>
          </w:tcPr>
          <w:p w14:paraId="59D2FEA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E7FD13E" w14:textId="77777777" w:rsidR="005D235C" w:rsidRPr="00565A14" w:rsidRDefault="005D235C" w:rsidP="005D235C">
            <w:pPr>
              <w:spacing w:after="0" w:line="240" w:lineRule="atLeast"/>
              <w:jc w:val="both"/>
              <w:rPr>
                <w:rFonts w:ascii="Arial" w:eastAsia="Times New Roman" w:hAnsi="Arial" w:cs="Times New Roman"/>
                <w:color w:val="0000FF"/>
                <w:spacing w:val="-3"/>
                <w:sz w:val="20"/>
                <w:szCs w:val="20"/>
                <w:lang w:val="fr-BE"/>
              </w:rPr>
            </w:pPr>
          </w:p>
        </w:tc>
        <w:tc>
          <w:tcPr>
            <w:tcW w:w="271" w:type="dxa"/>
            <w:vAlign w:val="bottom"/>
          </w:tcPr>
          <w:p w14:paraId="588AEE1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D915D35" w14:textId="77777777" w:rsidTr="00A244D4">
        <w:trPr>
          <w:cantSplit/>
        </w:trPr>
        <w:tc>
          <w:tcPr>
            <w:tcW w:w="270" w:type="dxa"/>
          </w:tcPr>
          <w:p w14:paraId="68AD056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0B4AAE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E0DA7D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733390</w:t>
            </w:r>
          </w:p>
        </w:tc>
        <w:tc>
          <w:tcPr>
            <w:tcW w:w="812" w:type="dxa"/>
          </w:tcPr>
          <w:p w14:paraId="2CEC3B2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7DA6C19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015D264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366A856" w14:textId="77777777" w:rsidTr="00A244D4">
        <w:trPr>
          <w:cantSplit/>
        </w:trPr>
        <w:tc>
          <w:tcPr>
            <w:tcW w:w="270" w:type="dxa"/>
          </w:tcPr>
          <w:p w14:paraId="7CB1B30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82E648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6D30CB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599BD6D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4A8DFAC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3DB7E9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5695155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0608F4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70BE744E" w14:textId="77777777" w:rsidTr="00A244D4">
        <w:trPr>
          <w:cantSplit/>
        </w:trPr>
        <w:tc>
          <w:tcPr>
            <w:tcW w:w="270" w:type="dxa"/>
          </w:tcPr>
          <w:p w14:paraId="1454AE8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FB84F3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CC44A4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01622FF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2ED76DC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19.2.2008" (en vigueur 1.4.2008)</w:t>
            </w:r>
          </w:p>
        </w:tc>
        <w:tc>
          <w:tcPr>
            <w:tcW w:w="271" w:type="dxa"/>
            <w:vAlign w:val="bottom"/>
          </w:tcPr>
          <w:p w14:paraId="199B2A9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E282853" w14:textId="77777777" w:rsidTr="00A244D4">
        <w:trPr>
          <w:cantSplit/>
        </w:trPr>
        <w:tc>
          <w:tcPr>
            <w:tcW w:w="270" w:type="dxa"/>
          </w:tcPr>
          <w:p w14:paraId="5580BD6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c>
          <w:tcPr>
            <w:tcW w:w="542" w:type="dxa"/>
          </w:tcPr>
          <w:p w14:paraId="46EFBBD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60503C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733375</w:t>
            </w:r>
          </w:p>
        </w:tc>
        <w:tc>
          <w:tcPr>
            <w:tcW w:w="812" w:type="dxa"/>
          </w:tcPr>
          <w:p w14:paraId="396E2A9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5264486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dans le cadre d’une convention de rééducation fonctionnelle</w:t>
            </w:r>
          </w:p>
        </w:tc>
        <w:tc>
          <w:tcPr>
            <w:tcW w:w="271" w:type="dxa"/>
            <w:vAlign w:val="bottom"/>
          </w:tcPr>
          <w:p w14:paraId="6C3A930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F22F858" w14:textId="77777777" w:rsidTr="00A244D4">
        <w:trPr>
          <w:cantSplit/>
        </w:trPr>
        <w:tc>
          <w:tcPr>
            <w:tcW w:w="270" w:type="dxa"/>
          </w:tcPr>
          <w:p w14:paraId="059FC07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CA72D3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47E28E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6F3761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050714B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7BB2BD0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130B45E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285B95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401236E" w14:textId="77777777" w:rsidTr="00A244D4">
        <w:trPr>
          <w:cantSplit/>
        </w:trPr>
        <w:tc>
          <w:tcPr>
            <w:tcW w:w="270" w:type="dxa"/>
          </w:tcPr>
          <w:p w14:paraId="0B9E305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EB17AC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9C02A3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C1F63F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733386</w:t>
            </w:r>
          </w:p>
        </w:tc>
        <w:tc>
          <w:tcPr>
            <w:tcW w:w="6319" w:type="dxa"/>
            <w:gridSpan w:val="3"/>
          </w:tcPr>
          <w:p w14:paraId="4B4B674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30 minutes pour un bénéficiaire hospitalisé</w:t>
            </w:r>
          </w:p>
        </w:tc>
        <w:tc>
          <w:tcPr>
            <w:tcW w:w="271" w:type="dxa"/>
            <w:vAlign w:val="bottom"/>
          </w:tcPr>
          <w:p w14:paraId="26C5F97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88B5613" w14:textId="77777777" w:rsidTr="00A244D4">
        <w:trPr>
          <w:cantSplit/>
        </w:trPr>
        <w:tc>
          <w:tcPr>
            <w:tcW w:w="270" w:type="dxa"/>
          </w:tcPr>
          <w:p w14:paraId="0AB8DF7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161D46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11DB2F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7B6818E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639142D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56BD3C8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34C87A9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A12A68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956000" w:rsidRPr="00BD367E" w14:paraId="11EEBAE5" w14:textId="77777777" w:rsidTr="00A244D4">
        <w:trPr>
          <w:cantSplit/>
        </w:trPr>
        <w:tc>
          <w:tcPr>
            <w:tcW w:w="270" w:type="dxa"/>
          </w:tcPr>
          <w:p w14:paraId="12CB0ACF" w14:textId="77777777" w:rsidR="00956000" w:rsidRDefault="00956000" w:rsidP="005D235C">
            <w:pPr>
              <w:spacing w:after="0" w:line="240" w:lineRule="atLeast"/>
              <w:rPr>
                <w:rFonts w:ascii="Arial" w:eastAsia="Times New Roman" w:hAnsi="Arial" w:cs="Times New Roman"/>
                <w:color w:val="0000FF"/>
                <w:sz w:val="20"/>
                <w:szCs w:val="20"/>
                <w:lang w:val="fr-FR"/>
              </w:rPr>
            </w:pPr>
          </w:p>
          <w:p w14:paraId="16AC5EEF" w14:textId="77777777" w:rsidR="00956000" w:rsidRDefault="00956000" w:rsidP="005D235C">
            <w:pPr>
              <w:spacing w:after="0" w:line="240" w:lineRule="atLeast"/>
              <w:rPr>
                <w:rFonts w:ascii="Arial" w:eastAsia="Times New Roman" w:hAnsi="Arial" w:cs="Times New Roman"/>
                <w:color w:val="0000FF"/>
                <w:sz w:val="20"/>
                <w:szCs w:val="20"/>
                <w:lang w:val="fr-FR"/>
              </w:rPr>
            </w:pPr>
          </w:p>
          <w:p w14:paraId="6239C48E" w14:textId="77777777" w:rsidR="00956000" w:rsidRDefault="00956000" w:rsidP="005D235C">
            <w:pPr>
              <w:spacing w:after="0" w:line="240" w:lineRule="atLeast"/>
              <w:rPr>
                <w:rFonts w:ascii="Arial" w:eastAsia="Times New Roman" w:hAnsi="Arial" w:cs="Times New Roman"/>
                <w:color w:val="0000FF"/>
                <w:sz w:val="20"/>
                <w:szCs w:val="20"/>
                <w:lang w:val="fr-FR"/>
              </w:rPr>
            </w:pPr>
          </w:p>
          <w:p w14:paraId="5BBDD18C" w14:textId="77777777" w:rsidR="00956000" w:rsidRPr="00565A14" w:rsidRDefault="00956000" w:rsidP="005D235C">
            <w:pPr>
              <w:spacing w:after="0" w:line="240" w:lineRule="atLeast"/>
              <w:rPr>
                <w:rFonts w:ascii="Arial" w:eastAsia="Times New Roman" w:hAnsi="Arial" w:cs="Times New Roman"/>
                <w:color w:val="0000FF"/>
                <w:sz w:val="20"/>
                <w:szCs w:val="20"/>
                <w:lang w:val="fr-FR"/>
              </w:rPr>
            </w:pPr>
          </w:p>
        </w:tc>
        <w:tc>
          <w:tcPr>
            <w:tcW w:w="542" w:type="dxa"/>
          </w:tcPr>
          <w:p w14:paraId="1C1CDD0D" w14:textId="77777777" w:rsidR="00956000" w:rsidRPr="00565A14" w:rsidRDefault="00956000"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A58F27F" w14:textId="77777777" w:rsidR="00956000" w:rsidRPr="00565A14" w:rsidRDefault="00956000"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15BC382" w14:textId="77777777" w:rsidR="00956000" w:rsidRPr="00565A14" w:rsidRDefault="00956000"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1868361C" w14:textId="77777777" w:rsidR="00956000" w:rsidRPr="00565A14" w:rsidRDefault="00956000"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70F08884" w14:textId="77777777" w:rsidR="00956000" w:rsidRPr="00565A14" w:rsidRDefault="00956000"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56B22092" w14:textId="77777777" w:rsidR="00956000" w:rsidRPr="00565A14" w:rsidRDefault="00956000"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A985B2E" w14:textId="77777777" w:rsidR="00956000" w:rsidRPr="00565A14" w:rsidRDefault="00956000"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3B6D64D" w14:textId="77777777" w:rsidTr="00A244D4">
        <w:trPr>
          <w:cantSplit/>
        </w:trPr>
        <w:tc>
          <w:tcPr>
            <w:tcW w:w="270" w:type="dxa"/>
          </w:tcPr>
          <w:p w14:paraId="6471BFE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ADB4F0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A73275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733611</w:t>
            </w:r>
          </w:p>
        </w:tc>
        <w:tc>
          <w:tcPr>
            <w:tcW w:w="812" w:type="dxa"/>
          </w:tcPr>
          <w:p w14:paraId="3EB91B2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5E54A71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60 minutes au cabinet du logopède</w:t>
            </w:r>
          </w:p>
        </w:tc>
        <w:tc>
          <w:tcPr>
            <w:tcW w:w="271" w:type="dxa"/>
            <w:vAlign w:val="bottom"/>
          </w:tcPr>
          <w:p w14:paraId="709B5FC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08E9CB8" w14:textId="77777777" w:rsidTr="00A244D4">
        <w:trPr>
          <w:cantSplit/>
        </w:trPr>
        <w:tc>
          <w:tcPr>
            <w:tcW w:w="270" w:type="dxa"/>
          </w:tcPr>
          <w:p w14:paraId="6847FCA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CB43A6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9307F6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74950016"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1331527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6636610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4F35E8D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231837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02D541A" w14:textId="77777777" w:rsidTr="00A244D4">
        <w:trPr>
          <w:cantSplit/>
        </w:trPr>
        <w:tc>
          <w:tcPr>
            <w:tcW w:w="270" w:type="dxa"/>
          </w:tcPr>
          <w:p w14:paraId="1A1F02C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2BB690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AB8593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733633</w:t>
            </w:r>
          </w:p>
        </w:tc>
        <w:tc>
          <w:tcPr>
            <w:tcW w:w="812" w:type="dxa"/>
          </w:tcPr>
          <w:p w14:paraId="6D42F3C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3C9036D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60 minutes au domicile du bénéficiaire</w:t>
            </w:r>
          </w:p>
        </w:tc>
        <w:tc>
          <w:tcPr>
            <w:tcW w:w="271" w:type="dxa"/>
            <w:vAlign w:val="bottom"/>
          </w:tcPr>
          <w:p w14:paraId="0394026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r>
      <w:tr w:rsidR="005D235C" w:rsidRPr="00565A14" w14:paraId="48C8F0DF" w14:textId="77777777" w:rsidTr="00A244D4">
        <w:trPr>
          <w:cantSplit/>
        </w:trPr>
        <w:tc>
          <w:tcPr>
            <w:tcW w:w="270" w:type="dxa"/>
          </w:tcPr>
          <w:p w14:paraId="4600611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79A25B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FA5E6A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A8F44B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154C712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09DE05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33B4A7D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49810C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5174065" w14:textId="77777777" w:rsidTr="00A244D4">
        <w:trPr>
          <w:cantSplit/>
        </w:trPr>
        <w:tc>
          <w:tcPr>
            <w:tcW w:w="270" w:type="dxa"/>
          </w:tcPr>
          <w:p w14:paraId="5FCD6C8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6C98F3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D88542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733692</w:t>
            </w:r>
          </w:p>
        </w:tc>
        <w:tc>
          <w:tcPr>
            <w:tcW w:w="812" w:type="dxa"/>
          </w:tcPr>
          <w:p w14:paraId="52120D5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199708B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18"/>
                <w:lang w:val="fr-BE"/>
              </w:rPr>
              <w:t>Supprimée par A.R. 4.7.2013 (en vigueur 1.9.2013)</w:t>
            </w:r>
          </w:p>
        </w:tc>
        <w:tc>
          <w:tcPr>
            <w:tcW w:w="271" w:type="dxa"/>
            <w:vAlign w:val="bottom"/>
          </w:tcPr>
          <w:p w14:paraId="5236383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0644844" w14:textId="77777777" w:rsidTr="00A244D4">
        <w:trPr>
          <w:cantSplit/>
        </w:trPr>
        <w:tc>
          <w:tcPr>
            <w:tcW w:w="270" w:type="dxa"/>
          </w:tcPr>
          <w:p w14:paraId="680E0ED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E5B8DF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9622A5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65FF8EA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1810228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E08DBE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74E7E38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F0FE8D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7D8E928E" w14:textId="77777777" w:rsidTr="00A244D4">
        <w:trPr>
          <w:cantSplit/>
        </w:trPr>
        <w:tc>
          <w:tcPr>
            <w:tcW w:w="270" w:type="dxa"/>
          </w:tcPr>
          <w:p w14:paraId="4235092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7AE178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CCA875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0B7E06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69281B7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19.2.2008" (en vigueur 1.4.2008)</w:t>
            </w:r>
          </w:p>
        </w:tc>
        <w:tc>
          <w:tcPr>
            <w:tcW w:w="271" w:type="dxa"/>
            <w:vAlign w:val="bottom"/>
          </w:tcPr>
          <w:p w14:paraId="42B38F5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05AF681" w14:textId="77777777" w:rsidTr="00A244D4">
        <w:trPr>
          <w:cantSplit/>
        </w:trPr>
        <w:tc>
          <w:tcPr>
            <w:tcW w:w="270" w:type="dxa"/>
          </w:tcPr>
          <w:p w14:paraId="61995A4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c>
          <w:tcPr>
            <w:tcW w:w="542" w:type="dxa"/>
          </w:tcPr>
          <w:p w14:paraId="5328557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D62A41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733670</w:t>
            </w:r>
          </w:p>
        </w:tc>
        <w:tc>
          <w:tcPr>
            <w:tcW w:w="812" w:type="dxa"/>
          </w:tcPr>
          <w:p w14:paraId="5C3F0B7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79A76B4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60 minutes dans le cadre d’une convention de rééducation fonctionnelle</w:t>
            </w:r>
          </w:p>
        </w:tc>
        <w:tc>
          <w:tcPr>
            <w:tcW w:w="271" w:type="dxa"/>
            <w:vAlign w:val="bottom"/>
          </w:tcPr>
          <w:p w14:paraId="26CC8D7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CF838BE" w14:textId="77777777" w:rsidTr="00A244D4">
        <w:trPr>
          <w:cantSplit/>
        </w:trPr>
        <w:tc>
          <w:tcPr>
            <w:tcW w:w="270" w:type="dxa"/>
          </w:tcPr>
          <w:p w14:paraId="0CAF6D2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0FB7D8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B0AC63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763B5C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145" w:type="dxa"/>
          </w:tcPr>
          <w:p w14:paraId="07406B4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D61600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2BAE04C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DFAE38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02F90AC0" w14:textId="77777777" w:rsidTr="00A244D4">
        <w:trPr>
          <w:cantSplit/>
        </w:trPr>
        <w:tc>
          <w:tcPr>
            <w:tcW w:w="270" w:type="dxa"/>
          </w:tcPr>
          <w:p w14:paraId="49A5A46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2A17D1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8484AC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486A488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733681</w:t>
            </w:r>
          </w:p>
        </w:tc>
        <w:tc>
          <w:tcPr>
            <w:tcW w:w="6319" w:type="dxa"/>
            <w:gridSpan w:val="3"/>
          </w:tcPr>
          <w:p w14:paraId="306E3E4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individuelle d’au moins 60 minutes pour un bénéficiaire hospitalisé </w:t>
            </w:r>
          </w:p>
        </w:tc>
        <w:tc>
          <w:tcPr>
            <w:tcW w:w="271" w:type="dxa"/>
            <w:vAlign w:val="bottom"/>
          </w:tcPr>
          <w:p w14:paraId="10575F8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r>
      <w:tr w:rsidR="005D235C" w:rsidRPr="00565A14" w14:paraId="52FE9240" w14:textId="77777777" w:rsidTr="00A244D4">
        <w:trPr>
          <w:cantSplit/>
        </w:trPr>
        <w:tc>
          <w:tcPr>
            <w:tcW w:w="270" w:type="dxa"/>
          </w:tcPr>
          <w:p w14:paraId="271E248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A6BC1B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2F320D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440652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5145" w:type="dxa"/>
          </w:tcPr>
          <w:p w14:paraId="15762D3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71B2585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61F42A5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6F094DE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35732E13" w14:textId="77777777" w:rsidTr="00A244D4">
        <w:trPr>
          <w:cantSplit/>
        </w:trPr>
        <w:tc>
          <w:tcPr>
            <w:tcW w:w="270" w:type="dxa"/>
          </w:tcPr>
          <w:p w14:paraId="5F8CC29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611D58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539582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3F7041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5145" w:type="dxa"/>
          </w:tcPr>
          <w:p w14:paraId="1665BEBB"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w:t>
            </w:r>
          </w:p>
        </w:tc>
        <w:tc>
          <w:tcPr>
            <w:tcW w:w="542" w:type="dxa"/>
            <w:vAlign w:val="bottom"/>
          </w:tcPr>
          <w:p w14:paraId="5852B88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787D7CB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01264D6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DE2F8BB" w14:textId="77777777" w:rsidTr="00A244D4">
        <w:trPr>
          <w:cantSplit/>
        </w:trPr>
        <w:tc>
          <w:tcPr>
            <w:tcW w:w="270" w:type="dxa"/>
          </w:tcPr>
          <w:p w14:paraId="1EBB4C5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c>
          <w:tcPr>
            <w:tcW w:w="542" w:type="dxa"/>
          </w:tcPr>
          <w:p w14:paraId="126CAF2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E8917B4"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712213</w:t>
            </w:r>
          </w:p>
        </w:tc>
        <w:tc>
          <w:tcPr>
            <w:tcW w:w="812" w:type="dxa"/>
          </w:tcPr>
          <w:p w14:paraId="1C5F43B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DB65A2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Séance individuelle de guidance parentale, d’au moins 60 minutes, au cabinet du logopède, en l’absence du patient</w:t>
            </w:r>
          </w:p>
        </w:tc>
        <w:tc>
          <w:tcPr>
            <w:tcW w:w="271" w:type="dxa"/>
            <w:vAlign w:val="bottom"/>
          </w:tcPr>
          <w:p w14:paraId="27ACDE9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AB9BDDF" w14:textId="77777777" w:rsidTr="00A244D4">
        <w:trPr>
          <w:cantSplit/>
        </w:trPr>
        <w:tc>
          <w:tcPr>
            <w:tcW w:w="270" w:type="dxa"/>
          </w:tcPr>
          <w:p w14:paraId="776CDD2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66DC68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C656E3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A426A5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5145" w:type="dxa"/>
          </w:tcPr>
          <w:p w14:paraId="20F7033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F4447B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39807B1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110011D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24948FF" w14:textId="77777777" w:rsidTr="00A244D4">
        <w:trPr>
          <w:cantSplit/>
        </w:trPr>
        <w:tc>
          <w:tcPr>
            <w:tcW w:w="270" w:type="dxa"/>
          </w:tcPr>
          <w:p w14:paraId="52B6008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B3E55A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1693DD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D75335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43FAE8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 + "A.R. 8.2.2023" (en vigueur 1.5.2023)</w:t>
            </w:r>
          </w:p>
        </w:tc>
        <w:tc>
          <w:tcPr>
            <w:tcW w:w="271" w:type="dxa"/>
            <w:vAlign w:val="bottom"/>
          </w:tcPr>
          <w:p w14:paraId="7A18538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5C4D8ACC" w14:textId="77777777" w:rsidTr="00A244D4">
        <w:trPr>
          <w:cantSplit/>
        </w:trPr>
        <w:tc>
          <w:tcPr>
            <w:tcW w:w="270" w:type="dxa"/>
          </w:tcPr>
          <w:p w14:paraId="2082284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C508DE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9619E47"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714210</w:t>
            </w:r>
          </w:p>
        </w:tc>
        <w:tc>
          <w:tcPr>
            <w:tcW w:w="812" w:type="dxa"/>
          </w:tcPr>
          <w:p w14:paraId="3101FA3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3E7C899" w14:textId="77777777" w:rsidR="005D235C" w:rsidRPr="00565A14" w:rsidRDefault="005D235C" w:rsidP="005D235C">
            <w:pPr>
              <w:spacing w:after="0" w:line="240" w:lineRule="atLeast"/>
              <w:jc w:val="both"/>
              <w:rPr>
                <w:rFonts w:ascii="Arial" w:eastAsia="Times New Roman" w:hAnsi="Arial" w:cs="Times New Roman"/>
                <w:color w:val="0000FF"/>
                <w:sz w:val="20"/>
                <w:szCs w:val="20"/>
                <w:highlight w:val="yellow"/>
                <w:lang w:val="fr-FR"/>
              </w:rPr>
            </w:pPr>
            <w:r w:rsidRPr="00565A14">
              <w:rPr>
                <w:rFonts w:ascii="Arial" w:eastAsia="Times New Roman" w:hAnsi="Arial" w:cs="Times New Roman"/>
                <w:color w:val="0000FF"/>
                <w:sz w:val="20"/>
                <w:szCs w:val="20"/>
                <w:lang w:val="fr-FR"/>
              </w:rPr>
              <w:t>Séance collective de guidance parentale d’une durée d’au moins 90 minutes, par type de trouble, pour trois, quatre, cinq ou six couples de parents, au cabinet du logopède et en l’absence du patient</w:t>
            </w:r>
          </w:p>
        </w:tc>
        <w:tc>
          <w:tcPr>
            <w:tcW w:w="271" w:type="dxa"/>
            <w:vAlign w:val="bottom"/>
          </w:tcPr>
          <w:p w14:paraId="5E07622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E18B7CA" w14:textId="77777777" w:rsidTr="00A244D4">
        <w:trPr>
          <w:cantSplit/>
        </w:trPr>
        <w:tc>
          <w:tcPr>
            <w:tcW w:w="270" w:type="dxa"/>
          </w:tcPr>
          <w:p w14:paraId="25D28E0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99F54D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085D19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78C5298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5145" w:type="dxa"/>
          </w:tcPr>
          <w:p w14:paraId="3ED7CE7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781815D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4F0C152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1D937C6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72007B10" w14:textId="77777777" w:rsidTr="00A244D4">
        <w:trPr>
          <w:cantSplit/>
        </w:trPr>
        <w:tc>
          <w:tcPr>
            <w:tcW w:w="270" w:type="dxa"/>
          </w:tcPr>
          <w:p w14:paraId="554F8C9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7D125E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DA8708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1F1C1D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5145" w:type="dxa"/>
          </w:tcPr>
          <w:p w14:paraId="52A5091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w:t>
            </w:r>
          </w:p>
        </w:tc>
        <w:tc>
          <w:tcPr>
            <w:tcW w:w="542" w:type="dxa"/>
            <w:vAlign w:val="bottom"/>
          </w:tcPr>
          <w:p w14:paraId="205A06C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38C3CBB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4A6A7B1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9D42F9E" w14:textId="77777777" w:rsidTr="00A244D4">
        <w:trPr>
          <w:cantSplit/>
        </w:trPr>
        <w:tc>
          <w:tcPr>
            <w:tcW w:w="270" w:type="dxa"/>
          </w:tcPr>
          <w:p w14:paraId="177E1BFC"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c>
          <w:tcPr>
            <w:tcW w:w="542" w:type="dxa"/>
          </w:tcPr>
          <w:p w14:paraId="5C046019"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c>
          <w:tcPr>
            <w:tcW w:w="812" w:type="dxa"/>
          </w:tcPr>
          <w:p w14:paraId="2EE778D9"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c>
          <w:tcPr>
            <w:tcW w:w="812" w:type="dxa"/>
          </w:tcPr>
          <w:p w14:paraId="0113E78A"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c>
          <w:tcPr>
            <w:tcW w:w="6319" w:type="dxa"/>
            <w:gridSpan w:val="3"/>
          </w:tcPr>
          <w:p w14:paraId="73A65047"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r w:rsidRPr="00565A14">
              <w:rPr>
                <w:rFonts w:ascii="Arial" w:eastAsia="Times New Roman" w:hAnsi="Arial" w:cs="Arial"/>
                <w:color w:val="0000FF"/>
                <w:spacing w:val="-3"/>
                <w:sz w:val="20"/>
                <w:szCs w:val="20"/>
                <w:lang w:val="fr-FR"/>
              </w:rPr>
              <w:t>g) au bénéficiaire atteint de troubles de la parole, du langage et de la déglutition en relation avec le Locked-in Syndrome (LIS).</w:t>
            </w:r>
          </w:p>
        </w:tc>
        <w:tc>
          <w:tcPr>
            <w:tcW w:w="271" w:type="dxa"/>
            <w:vAlign w:val="bottom"/>
          </w:tcPr>
          <w:p w14:paraId="4E62A802"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r>
      <w:tr w:rsidR="005D235C" w:rsidRPr="00BD367E" w14:paraId="232BDDF3" w14:textId="77777777" w:rsidTr="00A244D4">
        <w:trPr>
          <w:cantSplit/>
        </w:trPr>
        <w:tc>
          <w:tcPr>
            <w:tcW w:w="270" w:type="dxa"/>
          </w:tcPr>
          <w:p w14:paraId="1C33808A"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c>
          <w:tcPr>
            <w:tcW w:w="542" w:type="dxa"/>
          </w:tcPr>
          <w:p w14:paraId="7ED6F430"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c>
          <w:tcPr>
            <w:tcW w:w="812" w:type="dxa"/>
          </w:tcPr>
          <w:p w14:paraId="1762CF46"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c>
          <w:tcPr>
            <w:tcW w:w="812" w:type="dxa"/>
          </w:tcPr>
          <w:p w14:paraId="44B67164"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c>
          <w:tcPr>
            <w:tcW w:w="5145" w:type="dxa"/>
          </w:tcPr>
          <w:p w14:paraId="2628F5AD"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c>
          <w:tcPr>
            <w:tcW w:w="542" w:type="dxa"/>
            <w:vAlign w:val="bottom"/>
          </w:tcPr>
          <w:p w14:paraId="0C65BA5A"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c>
          <w:tcPr>
            <w:tcW w:w="632" w:type="dxa"/>
            <w:vAlign w:val="bottom"/>
          </w:tcPr>
          <w:p w14:paraId="35AAD3A1"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c>
          <w:tcPr>
            <w:tcW w:w="271" w:type="dxa"/>
            <w:vAlign w:val="bottom"/>
          </w:tcPr>
          <w:p w14:paraId="7585A585"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r>
      <w:tr w:rsidR="005D235C" w:rsidRPr="00BD367E" w14:paraId="23E3DF64" w14:textId="77777777" w:rsidTr="00A244D4">
        <w:trPr>
          <w:cantSplit/>
        </w:trPr>
        <w:tc>
          <w:tcPr>
            <w:tcW w:w="270" w:type="dxa"/>
          </w:tcPr>
          <w:p w14:paraId="64EE65D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8C64D5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A91C0B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49B42F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363C0D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w:t>
            </w:r>
            <w:r w:rsidRPr="00565A14">
              <w:rPr>
                <w:rFonts w:ascii="Arial" w:eastAsia="Times New Roman" w:hAnsi="Arial" w:cs="Times New Roman"/>
                <w:i/>
                <w:color w:val="0000FF"/>
                <w:sz w:val="18"/>
                <w:szCs w:val="20"/>
                <w:lang w:val="fr-FR"/>
              </w:rPr>
              <w:t xml:space="preserve"> + "A.R. 8.2.2023" (en vigueur 1.5.2023)</w:t>
            </w:r>
          </w:p>
        </w:tc>
        <w:tc>
          <w:tcPr>
            <w:tcW w:w="271" w:type="dxa"/>
            <w:vAlign w:val="bottom"/>
          </w:tcPr>
          <w:p w14:paraId="54E9AEC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3ED2FA7" w14:textId="77777777" w:rsidTr="00A244D4">
        <w:trPr>
          <w:cantSplit/>
        </w:trPr>
        <w:tc>
          <w:tcPr>
            <w:tcW w:w="270" w:type="dxa"/>
          </w:tcPr>
          <w:p w14:paraId="77FDCEE6"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c>
          <w:tcPr>
            <w:tcW w:w="542" w:type="dxa"/>
          </w:tcPr>
          <w:p w14:paraId="5EF74A02"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c>
          <w:tcPr>
            <w:tcW w:w="812" w:type="dxa"/>
          </w:tcPr>
          <w:p w14:paraId="4FDF23B0"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c>
          <w:tcPr>
            <w:tcW w:w="812" w:type="dxa"/>
          </w:tcPr>
          <w:p w14:paraId="3E690588"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c>
          <w:tcPr>
            <w:tcW w:w="6319" w:type="dxa"/>
            <w:gridSpan w:val="3"/>
          </w:tcPr>
          <w:p w14:paraId="5E061024"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r w:rsidRPr="00565A14">
              <w:rPr>
                <w:rFonts w:ascii="Arial" w:eastAsia="Times New Roman" w:hAnsi="Arial" w:cs="Arial"/>
                <w:color w:val="0000FF"/>
                <w:spacing w:val="-3"/>
                <w:sz w:val="20"/>
                <w:szCs w:val="20"/>
                <w:lang w:val="fr-FR"/>
              </w:rPr>
              <w:t>La demande doit être accompagnée d’une attestation d’un médecin-spécialiste en neurologie, neuropsychiatrie, neurologie pédiatrique ou neurochirurgie, qui déclare que le patient est atteint de Locked-In Syndrome.</w:t>
            </w:r>
          </w:p>
        </w:tc>
        <w:tc>
          <w:tcPr>
            <w:tcW w:w="271" w:type="dxa"/>
            <w:vAlign w:val="bottom"/>
          </w:tcPr>
          <w:p w14:paraId="29A617D6"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r>
      <w:tr w:rsidR="005D235C" w:rsidRPr="00BD367E" w14:paraId="33F24029" w14:textId="77777777" w:rsidTr="00A244D4">
        <w:trPr>
          <w:cantSplit/>
        </w:trPr>
        <w:tc>
          <w:tcPr>
            <w:tcW w:w="270" w:type="dxa"/>
          </w:tcPr>
          <w:p w14:paraId="1D49FB6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A3D665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08B267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54F726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3E5BF93" w14:textId="77777777" w:rsidR="005D235C" w:rsidRPr="00565A14" w:rsidRDefault="005D235C" w:rsidP="005D235C">
            <w:pPr>
              <w:spacing w:after="0" w:line="240" w:lineRule="atLeast"/>
              <w:jc w:val="both"/>
              <w:rPr>
                <w:rFonts w:ascii="Arial" w:eastAsia="Times New Roman" w:hAnsi="Arial" w:cs="Arial"/>
                <w:sz w:val="20"/>
                <w:szCs w:val="20"/>
                <w:lang w:val="fr-BE"/>
              </w:rPr>
            </w:pPr>
          </w:p>
        </w:tc>
        <w:tc>
          <w:tcPr>
            <w:tcW w:w="271" w:type="dxa"/>
            <w:vAlign w:val="bottom"/>
          </w:tcPr>
          <w:p w14:paraId="7FF34D8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1022512E" w14:textId="77777777" w:rsidTr="00A244D4">
        <w:trPr>
          <w:cantSplit/>
        </w:trPr>
        <w:tc>
          <w:tcPr>
            <w:tcW w:w="270" w:type="dxa"/>
          </w:tcPr>
          <w:p w14:paraId="6F94322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35499B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F991D0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FFA72F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618A81F"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14.2.2017" (en vigueur 1.4.2017)</w:t>
            </w:r>
            <w:r w:rsidRPr="00565A14">
              <w:rPr>
                <w:rFonts w:ascii="Arial" w:eastAsia="Times New Roman" w:hAnsi="Arial" w:cs="Times New Roman"/>
                <w:i/>
                <w:color w:val="0000FF"/>
                <w:sz w:val="18"/>
                <w:szCs w:val="20"/>
                <w:lang w:val="fr-FR"/>
              </w:rPr>
              <w:t xml:space="preserve"> </w:t>
            </w:r>
          </w:p>
        </w:tc>
        <w:tc>
          <w:tcPr>
            <w:tcW w:w="271" w:type="dxa"/>
            <w:vAlign w:val="bottom"/>
          </w:tcPr>
          <w:p w14:paraId="6AF690EA"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5BEE351" w14:textId="77777777" w:rsidTr="00A244D4">
        <w:trPr>
          <w:cantSplit/>
        </w:trPr>
        <w:tc>
          <w:tcPr>
            <w:tcW w:w="270" w:type="dxa"/>
          </w:tcPr>
          <w:p w14:paraId="0F91020B"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908198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6C8B027"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724415</w:t>
            </w:r>
          </w:p>
        </w:tc>
        <w:tc>
          <w:tcPr>
            <w:tcW w:w="812" w:type="dxa"/>
          </w:tcPr>
          <w:p w14:paraId="6C1AAD0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66C8563"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r w:rsidRPr="00565A14">
              <w:rPr>
                <w:rFonts w:ascii="Arial" w:eastAsia="Times New Roman" w:hAnsi="Arial" w:cs="Arial"/>
                <w:color w:val="0000FF"/>
                <w:spacing w:val="-3"/>
                <w:sz w:val="20"/>
                <w:szCs w:val="20"/>
                <w:lang w:val="fr-FR"/>
              </w:rPr>
              <w:t>Séance individuelle d’au moins 30 minutes au cabinet du logopède</w:t>
            </w:r>
          </w:p>
        </w:tc>
        <w:tc>
          <w:tcPr>
            <w:tcW w:w="271" w:type="dxa"/>
            <w:vAlign w:val="bottom"/>
          </w:tcPr>
          <w:p w14:paraId="1C46087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560A582" w14:textId="77777777" w:rsidTr="00A244D4">
        <w:trPr>
          <w:cantSplit/>
        </w:trPr>
        <w:tc>
          <w:tcPr>
            <w:tcW w:w="270" w:type="dxa"/>
          </w:tcPr>
          <w:p w14:paraId="4723757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65E244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4A3A88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2584A42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C9B0C1D"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c>
          <w:tcPr>
            <w:tcW w:w="271" w:type="dxa"/>
            <w:vAlign w:val="bottom"/>
          </w:tcPr>
          <w:p w14:paraId="132CB67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4D4E68F" w14:textId="77777777" w:rsidTr="00A244D4">
        <w:trPr>
          <w:cantSplit/>
        </w:trPr>
        <w:tc>
          <w:tcPr>
            <w:tcW w:w="270" w:type="dxa"/>
          </w:tcPr>
          <w:p w14:paraId="57BA417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F6F73B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1B7E1E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724430</w:t>
            </w:r>
          </w:p>
        </w:tc>
        <w:tc>
          <w:tcPr>
            <w:tcW w:w="812" w:type="dxa"/>
          </w:tcPr>
          <w:p w14:paraId="5661C59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FE50810"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r w:rsidRPr="00565A14">
              <w:rPr>
                <w:rFonts w:ascii="Arial" w:eastAsia="Times New Roman" w:hAnsi="Arial" w:cs="Arial"/>
                <w:color w:val="0000FF"/>
                <w:spacing w:val="-3"/>
                <w:sz w:val="20"/>
                <w:szCs w:val="20"/>
                <w:lang w:val="fr-FR"/>
              </w:rPr>
              <w:t>Séance individuelle d’au moins 30 minutes au domicile du bénéficiaire</w:t>
            </w:r>
          </w:p>
        </w:tc>
        <w:tc>
          <w:tcPr>
            <w:tcW w:w="271" w:type="dxa"/>
            <w:vAlign w:val="bottom"/>
          </w:tcPr>
          <w:p w14:paraId="10735D7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FDD361B" w14:textId="77777777" w:rsidTr="00A244D4">
        <w:trPr>
          <w:cantSplit/>
        </w:trPr>
        <w:tc>
          <w:tcPr>
            <w:tcW w:w="270" w:type="dxa"/>
          </w:tcPr>
          <w:p w14:paraId="669DD75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05BD55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E143A2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1908CCC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1A5C971"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p>
        </w:tc>
        <w:tc>
          <w:tcPr>
            <w:tcW w:w="271" w:type="dxa"/>
            <w:vAlign w:val="bottom"/>
          </w:tcPr>
          <w:p w14:paraId="502D95E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7828D0C7" w14:textId="77777777" w:rsidTr="00A244D4">
        <w:trPr>
          <w:cantSplit/>
        </w:trPr>
        <w:tc>
          <w:tcPr>
            <w:tcW w:w="270" w:type="dxa"/>
          </w:tcPr>
          <w:p w14:paraId="6471980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4E225D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2D3DA58"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812" w:type="dxa"/>
          </w:tcPr>
          <w:p w14:paraId="346C1F0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724485</w:t>
            </w:r>
          </w:p>
        </w:tc>
        <w:tc>
          <w:tcPr>
            <w:tcW w:w="6319" w:type="dxa"/>
            <w:gridSpan w:val="3"/>
          </w:tcPr>
          <w:p w14:paraId="32EF7789" w14:textId="77777777" w:rsidR="005D235C" w:rsidRPr="00565A14" w:rsidRDefault="005D235C" w:rsidP="005D235C">
            <w:pPr>
              <w:spacing w:after="0" w:line="240" w:lineRule="atLeast"/>
              <w:jc w:val="both"/>
              <w:rPr>
                <w:rFonts w:ascii="Arial" w:eastAsia="Times New Roman" w:hAnsi="Arial" w:cs="Arial"/>
                <w:color w:val="0000FF"/>
                <w:spacing w:val="-3"/>
                <w:sz w:val="20"/>
                <w:szCs w:val="20"/>
                <w:lang w:val="fr-FR"/>
              </w:rPr>
            </w:pPr>
            <w:r w:rsidRPr="00565A14">
              <w:rPr>
                <w:rFonts w:ascii="Arial" w:eastAsia="Times New Roman" w:hAnsi="Arial" w:cs="Arial"/>
                <w:color w:val="0000FF"/>
                <w:spacing w:val="-3"/>
                <w:sz w:val="20"/>
                <w:szCs w:val="20"/>
                <w:lang w:val="fr-FR"/>
              </w:rPr>
              <w:t>Séance individuelle d’au moins 30 minutes pour un bénéficiaire hospitalisé</w:t>
            </w:r>
          </w:p>
        </w:tc>
        <w:tc>
          <w:tcPr>
            <w:tcW w:w="271" w:type="dxa"/>
            <w:vAlign w:val="bottom"/>
          </w:tcPr>
          <w:p w14:paraId="27C97F6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w:t>
            </w:r>
          </w:p>
        </w:tc>
      </w:tr>
      <w:tr w:rsidR="005D235C" w:rsidRPr="00565A14" w14:paraId="38D7D591" w14:textId="77777777" w:rsidTr="00A244D4">
        <w:trPr>
          <w:cantSplit/>
        </w:trPr>
        <w:tc>
          <w:tcPr>
            <w:tcW w:w="270" w:type="dxa"/>
          </w:tcPr>
          <w:p w14:paraId="50DE5E00"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DC8FBA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26AB40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288FDF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5145" w:type="dxa"/>
          </w:tcPr>
          <w:p w14:paraId="0C83673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81A657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17B4707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004A2E1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705353" w:rsidRPr="00565A14" w14:paraId="552CDFE7" w14:textId="77777777" w:rsidTr="00A244D4">
        <w:trPr>
          <w:cantSplit/>
        </w:trPr>
        <w:tc>
          <w:tcPr>
            <w:tcW w:w="270" w:type="dxa"/>
          </w:tcPr>
          <w:p w14:paraId="6B1AFD30" w14:textId="77777777" w:rsidR="00705353" w:rsidRDefault="00705353" w:rsidP="005D235C">
            <w:pPr>
              <w:spacing w:after="0" w:line="240" w:lineRule="atLeast"/>
              <w:rPr>
                <w:rFonts w:ascii="Arial" w:eastAsia="Times New Roman" w:hAnsi="Arial" w:cs="Times New Roman"/>
                <w:color w:val="0000FF"/>
                <w:sz w:val="20"/>
                <w:szCs w:val="20"/>
                <w:lang w:val="fr-FR"/>
              </w:rPr>
            </w:pPr>
          </w:p>
          <w:p w14:paraId="3473A8AD" w14:textId="77777777" w:rsidR="00705353" w:rsidRDefault="00705353" w:rsidP="005D235C">
            <w:pPr>
              <w:spacing w:after="0" w:line="240" w:lineRule="atLeast"/>
              <w:rPr>
                <w:rFonts w:ascii="Arial" w:eastAsia="Times New Roman" w:hAnsi="Arial" w:cs="Times New Roman"/>
                <w:color w:val="0000FF"/>
                <w:sz w:val="20"/>
                <w:szCs w:val="20"/>
                <w:lang w:val="fr-FR"/>
              </w:rPr>
            </w:pPr>
          </w:p>
          <w:p w14:paraId="1F535755" w14:textId="77777777" w:rsidR="00705353" w:rsidRDefault="00705353" w:rsidP="005D235C">
            <w:pPr>
              <w:spacing w:after="0" w:line="240" w:lineRule="atLeast"/>
              <w:rPr>
                <w:rFonts w:ascii="Arial" w:eastAsia="Times New Roman" w:hAnsi="Arial" w:cs="Times New Roman"/>
                <w:color w:val="0000FF"/>
                <w:sz w:val="20"/>
                <w:szCs w:val="20"/>
                <w:lang w:val="fr-FR"/>
              </w:rPr>
            </w:pPr>
          </w:p>
          <w:p w14:paraId="463D2A37" w14:textId="77777777" w:rsidR="00705353" w:rsidRDefault="00705353" w:rsidP="005D235C">
            <w:pPr>
              <w:spacing w:after="0" w:line="240" w:lineRule="atLeast"/>
              <w:rPr>
                <w:rFonts w:ascii="Arial" w:eastAsia="Times New Roman" w:hAnsi="Arial" w:cs="Times New Roman"/>
                <w:color w:val="0000FF"/>
                <w:sz w:val="20"/>
                <w:szCs w:val="20"/>
                <w:lang w:val="fr-FR"/>
              </w:rPr>
            </w:pPr>
          </w:p>
          <w:p w14:paraId="3A301D77" w14:textId="77777777" w:rsidR="00705353" w:rsidRDefault="00705353" w:rsidP="005D235C">
            <w:pPr>
              <w:spacing w:after="0" w:line="240" w:lineRule="atLeast"/>
              <w:rPr>
                <w:rFonts w:ascii="Arial" w:eastAsia="Times New Roman" w:hAnsi="Arial" w:cs="Times New Roman"/>
                <w:color w:val="0000FF"/>
                <w:sz w:val="20"/>
                <w:szCs w:val="20"/>
                <w:lang w:val="fr-FR"/>
              </w:rPr>
            </w:pPr>
          </w:p>
          <w:p w14:paraId="5C533138" w14:textId="77777777" w:rsidR="00705353" w:rsidRDefault="00705353" w:rsidP="005D235C">
            <w:pPr>
              <w:spacing w:after="0" w:line="240" w:lineRule="atLeast"/>
              <w:rPr>
                <w:rFonts w:ascii="Arial" w:eastAsia="Times New Roman" w:hAnsi="Arial" w:cs="Times New Roman"/>
                <w:color w:val="0000FF"/>
                <w:sz w:val="20"/>
                <w:szCs w:val="20"/>
                <w:lang w:val="fr-FR"/>
              </w:rPr>
            </w:pPr>
          </w:p>
          <w:p w14:paraId="78FE4C2D"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518CA1DD"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4A43171C"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7A3572A9"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09527E72" w14:textId="77777777" w:rsidR="00956000" w:rsidRDefault="00956000" w:rsidP="005D235C">
            <w:pPr>
              <w:spacing w:after="0" w:line="240" w:lineRule="atLeast"/>
              <w:rPr>
                <w:rFonts w:ascii="Arial" w:eastAsia="Times New Roman" w:hAnsi="Arial" w:cs="Times New Roman"/>
                <w:color w:val="0000FF"/>
                <w:sz w:val="20"/>
                <w:szCs w:val="20"/>
                <w:lang w:val="fr-FR"/>
              </w:rPr>
            </w:pPr>
          </w:p>
          <w:p w14:paraId="1A78DE24" w14:textId="77777777" w:rsidR="00956000" w:rsidRDefault="00956000" w:rsidP="005D235C">
            <w:pPr>
              <w:spacing w:after="0" w:line="240" w:lineRule="atLeast"/>
              <w:rPr>
                <w:rFonts w:ascii="Arial" w:eastAsia="Times New Roman" w:hAnsi="Arial" w:cs="Times New Roman"/>
                <w:color w:val="0000FF"/>
                <w:sz w:val="20"/>
                <w:szCs w:val="20"/>
                <w:lang w:val="fr-FR"/>
              </w:rPr>
            </w:pPr>
          </w:p>
          <w:p w14:paraId="4AD6F3CE" w14:textId="77777777" w:rsidR="00956000" w:rsidRDefault="00956000" w:rsidP="005D235C">
            <w:pPr>
              <w:spacing w:after="0" w:line="240" w:lineRule="atLeast"/>
              <w:rPr>
                <w:rFonts w:ascii="Arial" w:eastAsia="Times New Roman" w:hAnsi="Arial" w:cs="Times New Roman"/>
                <w:color w:val="0000FF"/>
                <w:sz w:val="20"/>
                <w:szCs w:val="20"/>
                <w:lang w:val="fr-FR"/>
              </w:rPr>
            </w:pPr>
          </w:p>
          <w:p w14:paraId="1E77146F"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12AE0863"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2979884B"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450BE353" w14:textId="77777777" w:rsidR="00CF1692" w:rsidRDefault="00CF1692" w:rsidP="005D235C">
            <w:pPr>
              <w:spacing w:after="0" w:line="240" w:lineRule="atLeast"/>
              <w:rPr>
                <w:rFonts w:ascii="Arial" w:eastAsia="Times New Roman" w:hAnsi="Arial" w:cs="Times New Roman"/>
                <w:color w:val="0000FF"/>
                <w:sz w:val="20"/>
                <w:szCs w:val="20"/>
                <w:lang w:val="fr-FR"/>
              </w:rPr>
            </w:pPr>
          </w:p>
          <w:p w14:paraId="0FAC0531" w14:textId="77777777" w:rsidR="00705353" w:rsidRDefault="00705353" w:rsidP="005D235C">
            <w:pPr>
              <w:spacing w:after="0" w:line="240" w:lineRule="atLeast"/>
              <w:rPr>
                <w:rFonts w:ascii="Arial" w:eastAsia="Times New Roman" w:hAnsi="Arial" w:cs="Times New Roman"/>
                <w:color w:val="0000FF"/>
                <w:sz w:val="20"/>
                <w:szCs w:val="20"/>
                <w:lang w:val="fr-FR"/>
              </w:rPr>
            </w:pPr>
          </w:p>
          <w:p w14:paraId="370BE1E5" w14:textId="77777777" w:rsidR="00705353" w:rsidRPr="00565A14" w:rsidRDefault="00705353" w:rsidP="005D235C">
            <w:pPr>
              <w:spacing w:after="0" w:line="240" w:lineRule="atLeast"/>
              <w:rPr>
                <w:rFonts w:ascii="Arial" w:eastAsia="Times New Roman" w:hAnsi="Arial" w:cs="Times New Roman"/>
                <w:color w:val="0000FF"/>
                <w:sz w:val="20"/>
                <w:szCs w:val="20"/>
                <w:lang w:val="fr-FR"/>
              </w:rPr>
            </w:pPr>
          </w:p>
        </w:tc>
        <w:tc>
          <w:tcPr>
            <w:tcW w:w="542" w:type="dxa"/>
          </w:tcPr>
          <w:p w14:paraId="5DE5DB84" w14:textId="77777777" w:rsidR="00705353" w:rsidRPr="00565A14" w:rsidRDefault="00705353"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623422D" w14:textId="77777777" w:rsidR="00705353" w:rsidRPr="00565A14" w:rsidRDefault="00705353"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1AE8F6B" w14:textId="77777777" w:rsidR="00705353" w:rsidRPr="00565A14" w:rsidRDefault="00705353" w:rsidP="005D235C">
            <w:pPr>
              <w:spacing w:after="0" w:line="240" w:lineRule="atLeast"/>
              <w:rPr>
                <w:rFonts w:ascii="Times New Roman" w:eastAsia="Times New Roman" w:hAnsi="Times New Roman" w:cs="Times New Roman"/>
                <w:color w:val="0000FF"/>
                <w:sz w:val="20"/>
                <w:szCs w:val="20"/>
                <w:lang w:val="fr-FR"/>
              </w:rPr>
            </w:pPr>
          </w:p>
        </w:tc>
        <w:tc>
          <w:tcPr>
            <w:tcW w:w="5145" w:type="dxa"/>
          </w:tcPr>
          <w:p w14:paraId="40C0B1E5" w14:textId="77777777" w:rsidR="00705353" w:rsidRPr="00565A14" w:rsidRDefault="00705353" w:rsidP="005D235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B75769B" w14:textId="77777777" w:rsidR="00705353" w:rsidRPr="00565A14" w:rsidRDefault="00705353" w:rsidP="005D235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2453FF0A" w14:textId="77777777" w:rsidR="00705353" w:rsidRPr="00565A14" w:rsidRDefault="00705353" w:rsidP="005D235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456BD73C" w14:textId="77777777" w:rsidR="00705353" w:rsidRPr="00565A14" w:rsidRDefault="00705353"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5A4239B6" w14:textId="77777777" w:rsidTr="00A244D4">
        <w:trPr>
          <w:cantSplit/>
        </w:trPr>
        <w:tc>
          <w:tcPr>
            <w:tcW w:w="270" w:type="dxa"/>
          </w:tcPr>
          <w:p w14:paraId="4B28FD0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E7F1C1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D6509B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833E689" w14:textId="77777777" w:rsidR="005D235C" w:rsidRPr="00565A14" w:rsidRDefault="005D235C" w:rsidP="005D235C">
            <w:pPr>
              <w:spacing w:after="0" w:line="240" w:lineRule="atLeast"/>
              <w:rPr>
                <w:rFonts w:ascii="Arial" w:eastAsia="Times New Roman" w:hAnsi="Arial" w:cs="Times New Roman"/>
                <w:i/>
                <w:color w:val="0000FF"/>
                <w:sz w:val="18"/>
                <w:szCs w:val="20"/>
                <w:lang w:val="fr-FR"/>
              </w:rPr>
            </w:pPr>
          </w:p>
        </w:tc>
        <w:tc>
          <w:tcPr>
            <w:tcW w:w="6319" w:type="dxa"/>
            <w:gridSpan w:val="3"/>
          </w:tcPr>
          <w:p w14:paraId="5A20033D"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FR"/>
              </w:rPr>
            </w:pPr>
            <w:r w:rsidRPr="00565A14">
              <w:rPr>
                <w:rFonts w:ascii="Arial" w:eastAsia="Times New Roman" w:hAnsi="Arial" w:cs="Times New Roman"/>
                <w:i/>
                <w:color w:val="0000FF"/>
                <w:sz w:val="18"/>
                <w:szCs w:val="20"/>
                <w:lang w:val="fr-FR"/>
              </w:rPr>
              <w:t>“A.R. 15.5.2003” (en vigueur 1.6.2003)</w:t>
            </w:r>
          </w:p>
        </w:tc>
        <w:tc>
          <w:tcPr>
            <w:tcW w:w="271" w:type="dxa"/>
            <w:vAlign w:val="bottom"/>
          </w:tcPr>
          <w:p w14:paraId="1929237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5A23868" w14:textId="77777777" w:rsidTr="00A244D4">
        <w:trPr>
          <w:cantSplit/>
        </w:trPr>
        <w:tc>
          <w:tcPr>
            <w:tcW w:w="270" w:type="dxa"/>
          </w:tcPr>
          <w:p w14:paraId="39ACDEC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7EB1BB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193D1E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EE8D6F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58AF30F"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b/>
                <w:color w:val="0000FF"/>
                <w:sz w:val="20"/>
                <w:szCs w:val="20"/>
                <w:lang w:val="fr-FR"/>
              </w:rPr>
              <w:t>"§ 3.</w:t>
            </w:r>
            <w:r w:rsidRPr="00565A14">
              <w:rPr>
                <w:rFonts w:ascii="Arial" w:eastAsia="Times New Roman" w:hAnsi="Arial" w:cs="Times New Roman"/>
                <w:color w:val="0000FF"/>
                <w:sz w:val="20"/>
                <w:szCs w:val="20"/>
                <w:lang w:val="fr-FR"/>
              </w:rPr>
              <w:t xml:space="preserve"> Le traitement logopédique ne fait jamais l’objet de l’intervention de l’assurance dans les cas où le bénéficiaire :"</w:t>
            </w:r>
          </w:p>
        </w:tc>
        <w:tc>
          <w:tcPr>
            <w:tcW w:w="271" w:type="dxa"/>
            <w:vAlign w:val="bottom"/>
          </w:tcPr>
          <w:p w14:paraId="2E9B449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076A1C5" w14:textId="77777777" w:rsidTr="00A244D4">
        <w:trPr>
          <w:cantSplit/>
        </w:trPr>
        <w:tc>
          <w:tcPr>
            <w:tcW w:w="270" w:type="dxa"/>
          </w:tcPr>
          <w:p w14:paraId="0B5ABD6F" w14:textId="77777777" w:rsidR="005D235C" w:rsidRPr="00565A14" w:rsidRDefault="005D235C" w:rsidP="005D235C">
            <w:pPr>
              <w:spacing w:after="0" w:line="240" w:lineRule="atLeast"/>
              <w:rPr>
                <w:rFonts w:ascii="Arial" w:eastAsia="Times New Roman" w:hAnsi="Arial" w:cs="Times New Roman"/>
                <w:color w:val="0000FF"/>
                <w:sz w:val="20"/>
                <w:szCs w:val="20"/>
                <w:lang w:val="fr-BE"/>
              </w:rPr>
            </w:pPr>
          </w:p>
        </w:tc>
        <w:tc>
          <w:tcPr>
            <w:tcW w:w="542" w:type="dxa"/>
          </w:tcPr>
          <w:p w14:paraId="3322020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3AB46A9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812" w:type="dxa"/>
          </w:tcPr>
          <w:p w14:paraId="3669BE2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BE"/>
              </w:rPr>
            </w:pPr>
          </w:p>
        </w:tc>
        <w:tc>
          <w:tcPr>
            <w:tcW w:w="6319" w:type="dxa"/>
            <w:gridSpan w:val="3"/>
          </w:tcPr>
          <w:p w14:paraId="11AFD653" w14:textId="77777777" w:rsidR="005D235C" w:rsidRPr="00565A14" w:rsidRDefault="005D235C" w:rsidP="005D235C">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21BDFBE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42D95B8" w14:textId="77777777" w:rsidTr="00A244D4">
        <w:trPr>
          <w:cantSplit/>
        </w:trPr>
        <w:tc>
          <w:tcPr>
            <w:tcW w:w="270" w:type="dxa"/>
          </w:tcPr>
          <w:p w14:paraId="3228C0E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07D62E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54894A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C7BCF3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4C95730" w14:textId="77777777" w:rsidR="005D235C" w:rsidRPr="00565A14" w:rsidRDefault="005D235C" w:rsidP="005D235C">
            <w:pPr>
              <w:spacing w:after="0" w:line="240" w:lineRule="atLeast"/>
              <w:jc w:val="both"/>
              <w:rPr>
                <w:rFonts w:ascii="Arial" w:eastAsia="Times New Roman" w:hAnsi="Arial" w:cs="Times New Roman"/>
                <w:b/>
                <w:color w:val="0000FF"/>
                <w:sz w:val="20"/>
                <w:szCs w:val="20"/>
                <w:lang w:val="fr-FR"/>
              </w:rPr>
            </w:pPr>
            <w:r w:rsidRPr="00565A14">
              <w:rPr>
                <w:rFonts w:ascii="Arial" w:eastAsia="Times New Roman" w:hAnsi="Arial" w:cs="Times New Roman"/>
                <w:i/>
                <w:color w:val="0000FF"/>
                <w:sz w:val="18"/>
                <w:szCs w:val="20"/>
                <w:lang w:val="fr-BE"/>
              </w:rPr>
              <w:t>"A.R. 15.5.2003" (en vigueur 1.6.2003) + "A.R. 4.7.2013" (en vigueur 1.9.2013) + "A.R. 8.2.2023" (en vigueur 1.5.2023)</w:t>
            </w:r>
          </w:p>
        </w:tc>
        <w:tc>
          <w:tcPr>
            <w:tcW w:w="271" w:type="dxa"/>
            <w:vAlign w:val="bottom"/>
          </w:tcPr>
          <w:p w14:paraId="3B22769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8922B71" w14:textId="77777777" w:rsidTr="00A244D4">
        <w:trPr>
          <w:cantSplit/>
        </w:trPr>
        <w:tc>
          <w:tcPr>
            <w:tcW w:w="270" w:type="dxa"/>
          </w:tcPr>
          <w:p w14:paraId="53D5732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EAFB20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54D90F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BBFD03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8A49318"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"1°</w:t>
            </w:r>
            <w:r w:rsidRPr="00565A14">
              <w:rPr>
                <w:rFonts w:ascii="Arial" w:eastAsia="Times New Roman" w:hAnsi="Arial" w:cs="Arial"/>
                <w:color w:val="0000FF"/>
                <w:spacing w:val="-3"/>
                <w:sz w:val="20"/>
                <w:szCs w:val="20"/>
                <w:lang w:val="fr-BE"/>
              </w:rPr>
              <w:t xml:space="preserve"> Suit un enseignement spécial. Cette restriction n’est valable que pour les traitements logopédique</w:t>
            </w:r>
            <w:r w:rsidRPr="00565A14">
              <w:rPr>
                <w:rFonts w:ascii="Arial" w:eastAsia="Times New Roman" w:hAnsi="Arial" w:cs="Arial"/>
                <w:color w:val="0000FF"/>
                <w:spacing w:val="-3"/>
                <w:sz w:val="20"/>
                <w:szCs w:val="20"/>
                <w:lang w:val="fr-FR"/>
              </w:rPr>
              <w:t>s prévus au § 2, b), 2°, § 2, b), 3°, et § 2, f) </w:t>
            </w:r>
            <w:r w:rsidRPr="00565A14">
              <w:rPr>
                <w:rFonts w:ascii="Arial" w:eastAsia="Times New Roman" w:hAnsi="Arial" w:cs="Times New Roman"/>
                <w:color w:val="0000FF"/>
                <w:sz w:val="20"/>
                <w:szCs w:val="20"/>
                <w:lang w:val="fr-FR"/>
              </w:rPr>
              <w:t>;"</w:t>
            </w:r>
          </w:p>
        </w:tc>
        <w:tc>
          <w:tcPr>
            <w:tcW w:w="271" w:type="dxa"/>
            <w:vAlign w:val="bottom"/>
          </w:tcPr>
          <w:p w14:paraId="6CABDEE0"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6419B07" w14:textId="77777777" w:rsidTr="00A244D4">
        <w:trPr>
          <w:cantSplit/>
        </w:trPr>
        <w:tc>
          <w:tcPr>
            <w:tcW w:w="270" w:type="dxa"/>
          </w:tcPr>
          <w:p w14:paraId="3A994F7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68A51A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36B9A8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21440F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E0C998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46B5FA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166A024" w14:textId="77777777" w:rsidTr="00A244D4">
        <w:trPr>
          <w:cantSplit/>
        </w:trPr>
        <w:tc>
          <w:tcPr>
            <w:tcW w:w="270" w:type="dxa"/>
          </w:tcPr>
          <w:p w14:paraId="4DE5441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F7128F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33EC34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9D5A84B" w14:textId="77777777" w:rsidR="005D235C" w:rsidRPr="00565A14" w:rsidRDefault="005D235C" w:rsidP="005D235C">
            <w:pPr>
              <w:spacing w:after="0" w:line="240" w:lineRule="atLeast"/>
              <w:rPr>
                <w:rFonts w:ascii="Arial" w:eastAsia="Times New Roman" w:hAnsi="Arial" w:cs="Times New Roman"/>
                <w:i/>
                <w:color w:val="0000FF"/>
                <w:sz w:val="18"/>
                <w:szCs w:val="20"/>
                <w:lang w:val="fr-FR"/>
              </w:rPr>
            </w:pPr>
          </w:p>
        </w:tc>
        <w:tc>
          <w:tcPr>
            <w:tcW w:w="6319" w:type="dxa"/>
            <w:gridSpan w:val="3"/>
          </w:tcPr>
          <w:p w14:paraId="14A645FA"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49D73DB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557AC8A0" w14:textId="77777777" w:rsidTr="00A244D4">
        <w:trPr>
          <w:cantSplit/>
        </w:trPr>
        <w:tc>
          <w:tcPr>
            <w:tcW w:w="270" w:type="dxa"/>
          </w:tcPr>
          <w:p w14:paraId="391A740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6E2CA9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582378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F9A075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319979D"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"2° Est traité et/ou hébergé dans une institution reconnue et subsidiée par les communautés/régions et dans laquelle la fonction "logopède" est comprise dans les normes d’agrément ;</w:t>
            </w:r>
          </w:p>
        </w:tc>
        <w:tc>
          <w:tcPr>
            <w:tcW w:w="271" w:type="dxa"/>
            <w:vAlign w:val="bottom"/>
          </w:tcPr>
          <w:p w14:paraId="07DA1C42"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7E61BED" w14:textId="77777777" w:rsidTr="00A244D4">
        <w:trPr>
          <w:cantSplit/>
        </w:trPr>
        <w:tc>
          <w:tcPr>
            <w:tcW w:w="270" w:type="dxa"/>
          </w:tcPr>
          <w:p w14:paraId="626F78E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97D4DB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71A661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ACBD56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8C5AD3A"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2934C6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AAC141F" w14:textId="77777777" w:rsidTr="00A244D4">
        <w:trPr>
          <w:cantSplit/>
        </w:trPr>
        <w:tc>
          <w:tcPr>
            <w:tcW w:w="270" w:type="dxa"/>
          </w:tcPr>
          <w:p w14:paraId="71CA222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28CD77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033753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1243EE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68E1D28"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3° Est hospitalisé dans un service agréé sous l’un des indices G, T, A, Sp ou K ;</w:t>
            </w:r>
          </w:p>
        </w:tc>
        <w:tc>
          <w:tcPr>
            <w:tcW w:w="271" w:type="dxa"/>
            <w:vAlign w:val="bottom"/>
          </w:tcPr>
          <w:p w14:paraId="6501371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4D4261B" w14:textId="77777777" w:rsidTr="00A244D4">
        <w:trPr>
          <w:cantSplit/>
        </w:trPr>
        <w:tc>
          <w:tcPr>
            <w:tcW w:w="270" w:type="dxa"/>
          </w:tcPr>
          <w:p w14:paraId="368CD92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472A82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DAA6A0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DB1E09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C02B39D"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EB159F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4A601C5" w14:textId="77777777" w:rsidTr="00A244D4">
        <w:trPr>
          <w:cantSplit/>
        </w:trPr>
        <w:tc>
          <w:tcPr>
            <w:tcW w:w="270" w:type="dxa"/>
          </w:tcPr>
          <w:p w14:paraId="29C68C16"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0F8FD4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B18C1F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FD502C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9D89064"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4° Séjourne en MSP, en MRPA ou en MRS ;"</w:t>
            </w:r>
          </w:p>
        </w:tc>
        <w:tc>
          <w:tcPr>
            <w:tcW w:w="271" w:type="dxa"/>
            <w:vAlign w:val="bottom"/>
          </w:tcPr>
          <w:p w14:paraId="64282F2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964081C" w14:textId="77777777" w:rsidTr="00A244D4">
        <w:trPr>
          <w:cantSplit/>
        </w:trPr>
        <w:tc>
          <w:tcPr>
            <w:tcW w:w="270" w:type="dxa"/>
          </w:tcPr>
          <w:p w14:paraId="1F9EE68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DFE2AD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ABE98F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CFEA57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01F152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37C7A1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73C2DB6F" w14:textId="77777777" w:rsidTr="00A244D4">
        <w:trPr>
          <w:cantSplit/>
        </w:trPr>
        <w:tc>
          <w:tcPr>
            <w:tcW w:w="270" w:type="dxa"/>
          </w:tcPr>
          <w:p w14:paraId="0D9818E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EFF293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DDCBC4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830E54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6D9F3E5" w14:textId="77777777" w:rsidR="005D235C" w:rsidRPr="00565A14" w:rsidRDefault="005D235C" w:rsidP="005D235C">
            <w:pPr>
              <w:spacing w:after="0" w:line="240" w:lineRule="atLeast"/>
              <w:jc w:val="both"/>
              <w:rPr>
                <w:rFonts w:ascii="Arial" w:eastAsia="Times New Roman" w:hAnsi="Arial" w:cs="Times New Roman"/>
                <w:b/>
                <w:color w:val="0000FF"/>
                <w:sz w:val="20"/>
                <w:szCs w:val="20"/>
                <w:lang w:val="fr-FR"/>
              </w:rPr>
            </w:pPr>
            <w:r w:rsidRPr="00565A14">
              <w:rPr>
                <w:rFonts w:ascii="Arial" w:eastAsia="Times New Roman" w:hAnsi="Arial" w:cs="Times New Roman"/>
                <w:i/>
                <w:color w:val="0000FF"/>
                <w:sz w:val="18"/>
                <w:szCs w:val="20"/>
                <w:lang w:val="fr-BE"/>
              </w:rPr>
              <w:t>"A.R. 15.5.2003" (en vigueur 1.6.2003) + "A.R. 4.7.2013" (en vigueur 1.9.2013) + "A.R. 8.2.2023" (en vigueur 1.5.2023)</w:t>
            </w:r>
          </w:p>
        </w:tc>
        <w:tc>
          <w:tcPr>
            <w:tcW w:w="271" w:type="dxa"/>
            <w:vAlign w:val="bottom"/>
          </w:tcPr>
          <w:p w14:paraId="526E7D1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569C373" w14:textId="77777777" w:rsidTr="00A244D4">
        <w:trPr>
          <w:cantSplit/>
        </w:trPr>
        <w:tc>
          <w:tcPr>
            <w:tcW w:w="270" w:type="dxa"/>
          </w:tcPr>
          <w:p w14:paraId="156934F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bookmarkStart w:id="11" w:name="_Hlk130212227"/>
          </w:p>
        </w:tc>
        <w:tc>
          <w:tcPr>
            <w:tcW w:w="542" w:type="dxa"/>
          </w:tcPr>
          <w:p w14:paraId="002213D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66001B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C2E7E7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EB6207A"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 xml:space="preserve">"5° Est rééduqué dans un établissement ayant conclu avec l’INAMI ou avec les entités fédérées une convention couvrant notamment le traitement par un logopède. Cette exclusion ne vaut pas pour les bénéficiaires présentant des troubles décrits </w:t>
            </w:r>
            <w:r w:rsidRPr="00565A14">
              <w:rPr>
                <w:rFonts w:ascii="Arial" w:eastAsia="Times New Roman" w:hAnsi="Arial" w:cs="Arial"/>
                <w:color w:val="0000FF"/>
                <w:spacing w:val="-3"/>
                <w:sz w:val="20"/>
                <w:szCs w:val="20"/>
                <w:lang w:val="fr-BE"/>
              </w:rPr>
              <w:t>au § 2, b), 6°, 6.3 et § 2, d)</w:t>
            </w:r>
            <w:r w:rsidRPr="00565A14">
              <w:rPr>
                <w:rFonts w:ascii="Arial" w:eastAsia="Times New Roman" w:hAnsi="Arial" w:cs="Times New Roman"/>
                <w:color w:val="0000FF"/>
                <w:sz w:val="20"/>
                <w:szCs w:val="20"/>
                <w:lang w:val="fr-FR"/>
              </w:rPr>
              <w:t>."</w:t>
            </w:r>
          </w:p>
        </w:tc>
        <w:tc>
          <w:tcPr>
            <w:tcW w:w="271" w:type="dxa"/>
            <w:vAlign w:val="bottom"/>
          </w:tcPr>
          <w:p w14:paraId="6C08B73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bookmarkEnd w:id="11"/>
      <w:tr w:rsidR="005D235C" w:rsidRPr="00BD367E" w14:paraId="55A569BA" w14:textId="77777777" w:rsidTr="00A244D4">
        <w:trPr>
          <w:cantSplit/>
        </w:trPr>
        <w:tc>
          <w:tcPr>
            <w:tcW w:w="270" w:type="dxa"/>
          </w:tcPr>
          <w:p w14:paraId="657BE00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C4E50C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37E7D4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699A89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FE6B7B3"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12222F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44C0CE2F" w14:textId="77777777" w:rsidTr="00A244D4">
        <w:trPr>
          <w:cantSplit/>
        </w:trPr>
        <w:tc>
          <w:tcPr>
            <w:tcW w:w="270" w:type="dxa"/>
          </w:tcPr>
          <w:p w14:paraId="45D5DD4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89715C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72A7DF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42EE89C" w14:textId="77777777" w:rsidR="005D235C" w:rsidRPr="00565A14" w:rsidRDefault="005D235C" w:rsidP="005D235C">
            <w:pPr>
              <w:spacing w:after="0" w:line="240" w:lineRule="atLeast"/>
              <w:rPr>
                <w:rFonts w:ascii="Arial" w:eastAsia="Times New Roman" w:hAnsi="Arial" w:cs="Times New Roman"/>
                <w:i/>
                <w:color w:val="0000FF"/>
                <w:sz w:val="18"/>
                <w:szCs w:val="20"/>
                <w:lang w:val="fr-FR"/>
              </w:rPr>
            </w:pPr>
          </w:p>
        </w:tc>
        <w:tc>
          <w:tcPr>
            <w:tcW w:w="6319" w:type="dxa"/>
            <w:gridSpan w:val="3"/>
          </w:tcPr>
          <w:p w14:paraId="269E82E3"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2A100C9E"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032DD506" w14:textId="77777777" w:rsidTr="00A244D4">
        <w:trPr>
          <w:cantSplit/>
        </w:trPr>
        <w:tc>
          <w:tcPr>
            <w:tcW w:w="270" w:type="dxa"/>
          </w:tcPr>
          <w:p w14:paraId="33B2B12C"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943C57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7FC4AD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4CEF7C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305AFC5"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"L’intervention de l’assurance est également exclue dans les traitements logopédiques :</w:t>
            </w:r>
          </w:p>
        </w:tc>
        <w:tc>
          <w:tcPr>
            <w:tcW w:w="271" w:type="dxa"/>
            <w:vAlign w:val="bottom"/>
          </w:tcPr>
          <w:p w14:paraId="2C34DDC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D1E63B6" w14:textId="77777777" w:rsidTr="00A244D4">
        <w:trPr>
          <w:cantSplit/>
        </w:trPr>
        <w:tc>
          <w:tcPr>
            <w:tcW w:w="270" w:type="dxa"/>
          </w:tcPr>
          <w:p w14:paraId="1051E89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1550FE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74ECA2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4AD585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921C65C"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FC3945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9DA356D" w14:textId="77777777" w:rsidTr="00A244D4">
        <w:trPr>
          <w:cantSplit/>
        </w:trPr>
        <w:tc>
          <w:tcPr>
            <w:tcW w:w="270" w:type="dxa"/>
          </w:tcPr>
          <w:p w14:paraId="61E40712"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3F0221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E58C36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E4DAB6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4B5457E"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 de troubles secondaires dus à des affections psychiatriques ou états émotionnels, à des problèmes relationnels, à une scolarité négligée ou défaillante (par exemple, à cause de maladie), à l’apprentissage d’une langue autre que la langue maternelle ou à une éducation polyglotte ;</w:t>
            </w:r>
          </w:p>
        </w:tc>
        <w:tc>
          <w:tcPr>
            <w:tcW w:w="271" w:type="dxa"/>
            <w:vAlign w:val="bottom"/>
          </w:tcPr>
          <w:p w14:paraId="5937B9A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56BDAC3" w14:textId="77777777" w:rsidTr="00A244D4">
        <w:trPr>
          <w:cantSplit/>
        </w:trPr>
        <w:tc>
          <w:tcPr>
            <w:tcW w:w="270" w:type="dxa"/>
          </w:tcPr>
          <w:p w14:paraId="534076C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B1A9F5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760AD8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2ED8F2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E9A6C50"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53A376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1AB112B" w14:textId="77777777" w:rsidTr="00A244D4">
        <w:trPr>
          <w:cantSplit/>
        </w:trPr>
        <w:tc>
          <w:tcPr>
            <w:tcW w:w="270" w:type="dxa"/>
          </w:tcPr>
          <w:p w14:paraId="35B41FB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A3278A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D4B036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1CE0F09" w14:textId="77777777" w:rsidR="005D235C" w:rsidRPr="00565A14" w:rsidRDefault="005D235C" w:rsidP="005D235C">
            <w:pPr>
              <w:spacing w:after="0" w:line="240" w:lineRule="atLeast"/>
              <w:rPr>
                <w:rFonts w:ascii="Arial" w:eastAsia="Times New Roman" w:hAnsi="Arial" w:cs="Times New Roman"/>
                <w:i/>
                <w:color w:val="0000FF"/>
                <w:sz w:val="18"/>
                <w:szCs w:val="20"/>
                <w:lang w:val="fr-FR"/>
              </w:rPr>
            </w:pPr>
          </w:p>
        </w:tc>
        <w:tc>
          <w:tcPr>
            <w:tcW w:w="6319" w:type="dxa"/>
            <w:gridSpan w:val="3"/>
          </w:tcPr>
          <w:p w14:paraId="7923A1D6"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fr-FR"/>
              </w:rPr>
            </w:pPr>
            <w:r w:rsidRPr="00565A14">
              <w:rPr>
                <w:rFonts w:ascii="Arial" w:eastAsia="Times New Roman" w:hAnsi="Arial" w:cs="Times New Roman"/>
                <w:i/>
                <w:color w:val="0000FF"/>
                <w:sz w:val="18"/>
                <w:szCs w:val="20"/>
                <w:lang w:val="fr-FR"/>
              </w:rPr>
              <w:t>“A.R. 15.5.2003” (en vigueur 1.6.2003)</w:t>
            </w:r>
            <w:r w:rsidRPr="00565A14">
              <w:rPr>
                <w:rFonts w:ascii="Arial" w:eastAsia="Times New Roman" w:hAnsi="Arial" w:cs="Times New Roman"/>
                <w:i/>
                <w:color w:val="0000FF"/>
                <w:sz w:val="18"/>
                <w:szCs w:val="20"/>
                <w:lang w:val="fr-BE"/>
              </w:rPr>
              <w:t xml:space="preserve"> + "A.R. 8.2.2023" (en vigueur 1.5.2023)</w:t>
            </w:r>
          </w:p>
        </w:tc>
        <w:tc>
          <w:tcPr>
            <w:tcW w:w="271" w:type="dxa"/>
            <w:vAlign w:val="bottom"/>
          </w:tcPr>
          <w:p w14:paraId="67047937"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27A362C" w14:textId="77777777" w:rsidTr="00A244D4">
        <w:trPr>
          <w:cantSplit/>
        </w:trPr>
        <w:tc>
          <w:tcPr>
            <w:tcW w:w="270" w:type="dxa"/>
          </w:tcPr>
          <w:p w14:paraId="0ABE5E7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43AA56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8E8B77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2D30F8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60833FE"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 de troubles isolés tels que sigmatisme, rhotacisme, lambdacisme, capacisme, bredouillement;</w:t>
            </w:r>
          </w:p>
        </w:tc>
        <w:tc>
          <w:tcPr>
            <w:tcW w:w="271" w:type="dxa"/>
            <w:vAlign w:val="bottom"/>
          </w:tcPr>
          <w:p w14:paraId="63BF71B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9DD8E0C" w14:textId="77777777" w:rsidTr="00A244D4">
        <w:trPr>
          <w:cantSplit/>
        </w:trPr>
        <w:tc>
          <w:tcPr>
            <w:tcW w:w="270" w:type="dxa"/>
          </w:tcPr>
          <w:p w14:paraId="657D14C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A929AC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5490D5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E91101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E23A55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889CF2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60DE7717" w14:textId="77777777" w:rsidTr="00A244D4">
        <w:trPr>
          <w:cantSplit/>
        </w:trPr>
        <w:tc>
          <w:tcPr>
            <w:tcW w:w="270" w:type="dxa"/>
          </w:tcPr>
          <w:p w14:paraId="539F2BA3"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1C59FEC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3900E1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87903CA" w14:textId="77777777" w:rsidR="005D235C" w:rsidRPr="00565A14" w:rsidRDefault="005D235C" w:rsidP="005D235C">
            <w:pPr>
              <w:spacing w:after="0" w:line="240" w:lineRule="atLeast"/>
              <w:rPr>
                <w:rFonts w:ascii="Arial" w:eastAsia="Times New Roman" w:hAnsi="Arial" w:cs="Times New Roman"/>
                <w:i/>
                <w:color w:val="0000FF"/>
                <w:sz w:val="18"/>
                <w:szCs w:val="20"/>
                <w:lang w:val="fr-FR"/>
              </w:rPr>
            </w:pPr>
          </w:p>
        </w:tc>
        <w:tc>
          <w:tcPr>
            <w:tcW w:w="6319" w:type="dxa"/>
            <w:gridSpan w:val="3"/>
          </w:tcPr>
          <w:p w14:paraId="25930CCA" w14:textId="77777777" w:rsidR="005D235C" w:rsidRPr="00565A14" w:rsidRDefault="005D235C" w:rsidP="005D235C">
            <w:pPr>
              <w:spacing w:after="0" w:line="240" w:lineRule="atLeast"/>
              <w:jc w:val="both"/>
              <w:rPr>
                <w:rFonts w:ascii="Arial" w:eastAsia="Times New Roman" w:hAnsi="Arial" w:cs="Times New Roman"/>
                <w:i/>
                <w:color w:val="0000FF"/>
                <w:sz w:val="18"/>
                <w:szCs w:val="20"/>
                <w:lang w:val="en-GB"/>
              </w:rPr>
            </w:pPr>
            <w:r w:rsidRPr="00565A14">
              <w:rPr>
                <w:rFonts w:ascii="Arial" w:eastAsia="Times New Roman" w:hAnsi="Arial" w:cs="Times New Roman"/>
                <w:i/>
                <w:color w:val="0000FF"/>
                <w:sz w:val="18"/>
                <w:szCs w:val="20"/>
                <w:lang w:val="en-GB"/>
              </w:rPr>
              <w:t>“A.R. 15.5.2003” (en vigueur 1.6.2003)</w:t>
            </w:r>
          </w:p>
        </w:tc>
        <w:tc>
          <w:tcPr>
            <w:tcW w:w="271" w:type="dxa"/>
            <w:vAlign w:val="bottom"/>
          </w:tcPr>
          <w:p w14:paraId="155E61E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en-GB"/>
              </w:rPr>
            </w:pPr>
          </w:p>
        </w:tc>
      </w:tr>
      <w:tr w:rsidR="005D235C" w:rsidRPr="00BD367E" w14:paraId="2CE443E3" w14:textId="77777777" w:rsidTr="00A244D4">
        <w:trPr>
          <w:cantSplit/>
        </w:trPr>
        <w:tc>
          <w:tcPr>
            <w:tcW w:w="270" w:type="dxa"/>
          </w:tcPr>
          <w:p w14:paraId="518B929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283472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14E7C8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B0B8E7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5658C79" w14:textId="77777777"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 de troubles de la voix tels qu’aphonie ou dysphonie fonctionnelle aiguë, phonasthénie, troubles de la mue de la voix ;"</w:t>
            </w:r>
          </w:p>
        </w:tc>
        <w:tc>
          <w:tcPr>
            <w:tcW w:w="271" w:type="dxa"/>
            <w:vAlign w:val="bottom"/>
          </w:tcPr>
          <w:p w14:paraId="53CAF9F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F6C0659" w14:textId="77777777" w:rsidTr="00A244D4">
        <w:trPr>
          <w:cantSplit/>
        </w:trPr>
        <w:tc>
          <w:tcPr>
            <w:tcW w:w="270" w:type="dxa"/>
          </w:tcPr>
          <w:p w14:paraId="4C0D160F"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2D1418F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70D80B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C0F919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C50649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32F7A1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DB2809F" w14:textId="77777777" w:rsidTr="00A244D4">
        <w:trPr>
          <w:cantSplit/>
        </w:trPr>
        <w:tc>
          <w:tcPr>
            <w:tcW w:w="270" w:type="dxa"/>
          </w:tcPr>
          <w:p w14:paraId="0E3C421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38BFA02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A6FDC6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067F66D" w14:textId="77777777" w:rsidR="005D235C" w:rsidRPr="00565A14" w:rsidRDefault="005D235C" w:rsidP="005D235C">
            <w:pPr>
              <w:spacing w:after="0" w:line="240" w:lineRule="atLeast"/>
              <w:rPr>
                <w:rFonts w:ascii="Arial" w:eastAsia="Times New Roman" w:hAnsi="Arial" w:cs="Times New Roman"/>
                <w:i/>
                <w:color w:val="0000FF"/>
                <w:sz w:val="18"/>
                <w:szCs w:val="20"/>
                <w:lang w:val="fr-FR"/>
              </w:rPr>
            </w:pPr>
          </w:p>
        </w:tc>
        <w:tc>
          <w:tcPr>
            <w:tcW w:w="6319" w:type="dxa"/>
            <w:gridSpan w:val="3"/>
          </w:tcPr>
          <w:p w14:paraId="4F65693F" w14:textId="4F8B1FB9" w:rsidR="005D235C" w:rsidRPr="00565A14" w:rsidRDefault="005D235C" w:rsidP="005D235C">
            <w:pPr>
              <w:spacing w:after="0" w:line="240" w:lineRule="atLeast"/>
              <w:jc w:val="both"/>
              <w:rPr>
                <w:rFonts w:ascii="Arial" w:eastAsia="Times New Roman" w:hAnsi="Arial" w:cs="Times New Roman"/>
                <w:i/>
                <w:color w:val="0000FF"/>
                <w:sz w:val="18"/>
                <w:szCs w:val="20"/>
                <w:lang w:val="fr-BE"/>
              </w:rPr>
            </w:pPr>
            <w:r w:rsidRPr="00565A14">
              <w:rPr>
                <w:rFonts w:ascii="Arial" w:eastAsia="Times New Roman" w:hAnsi="Arial" w:cs="Times New Roman"/>
                <w:i/>
                <w:color w:val="0000FF"/>
                <w:sz w:val="18"/>
                <w:szCs w:val="20"/>
                <w:lang w:val="fr-BE"/>
              </w:rPr>
              <w:t xml:space="preserve">"A.R. 15.5.2003" (en vigueur 1.6.2003) + "A.R. 6.6.2012" (en vigueur 1.8.2012) + "A.R. 8.2.2023" (en vigueur 1.5.2023) + "A.R. </w:t>
            </w:r>
            <w:r>
              <w:rPr>
                <w:rFonts w:ascii="Arial" w:eastAsia="Times New Roman" w:hAnsi="Arial" w:cs="Times New Roman"/>
                <w:i/>
                <w:color w:val="0000FF"/>
                <w:sz w:val="18"/>
                <w:szCs w:val="20"/>
                <w:lang w:val="fr-BE"/>
              </w:rPr>
              <w:t>15.9</w:t>
            </w:r>
            <w:r w:rsidRPr="00565A14">
              <w:rPr>
                <w:rFonts w:ascii="Arial" w:eastAsia="Times New Roman" w:hAnsi="Arial" w:cs="Times New Roman"/>
                <w:i/>
                <w:color w:val="0000FF"/>
                <w:sz w:val="18"/>
                <w:szCs w:val="20"/>
                <w:lang w:val="fr-BE"/>
              </w:rPr>
              <w:t>.2023" (en vigueur 1.</w:t>
            </w:r>
            <w:r>
              <w:rPr>
                <w:rFonts w:ascii="Arial" w:eastAsia="Times New Roman" w:hAnsi="Arial" w:cs="Times New Roman"/>
                <w:i/>
                <w:color w:val="0000FF"/>
                <w:sz w:val="18"/>
                <w:szCs w:val="20"/>
                <w:lang w:val="fr-BE"/>
              </w:rPr>
              <w:t>12</w:t>
            </w:r>
            <w:r w:rsidRPr="00565A14">
              <w:rPr>
                <w:rFonts w:ascii="Arial" w:eastAsia="Times New Roman" w:hAnsi="Arial" w:cs="Times New Roman"/>
                <w:i/>
                <w:color w:val="0000FF"/>
                <w:sz w:val="18"/>
                <w:szCs w:val="20"/>
                <w:lang w:val="fr-BE"/>
              </w:rPr>
              <w:t>.2023)</w:t>
            </w:r>
          </w:p>
        </w:tc>
        <w:tc>
          <w:tcPr>
            <w:tcW w:w="271" w:type="dxa"/>
            <w:vAlign w:val="bottom"/>
          </w:tcPr>
          <w:p w14:paraId="008371D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BE"/>
              </w:rPr>
            </w:pPr>
          </w:p>
        </w:tc>
      </w:tr>
      <w:tr w:rsidR="005D235C" w:rsidRPr="00B07E9B" w14:paraId="62308150" w14:textId="77777777" w:rsidTr="00A244D4">
        <w:trPr>
          <w:cantSplit/>
        </w:trPr>
        <w:tc>
          <w:tcPr>
            <w:tcW w:w="270" w:type="dxa"/>
          </w:tcPr>
          <w:p w14:paraId="53FD2CDA"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bookmarkStart w:id="12" w:name="_Hlk149039155"/>
          </w:p>
        </w:tc>
        <w:tc>
          <w:tcPr>
            <w:tcW w:w="542" w:type="dxa"/>
          </w:tcPr>
          <w:p w14:paraId="32AE8B60"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D25B61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AC796D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5F304D5" w14:textId="4CCCFCF3"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B07E9B">
              <w:rPr>
                <w:rFonts w:ascii="Arial" w:eastAsia="Times New Roman" w:hAnsi="Arial" w:cs="Times New Roman"/>
                <w:color w:val="0000FF"/>
                <w:sz w:val="20"/>
                <w:szCs w:val="20"/>
                <w:lang w:val="fr-FR"/>
              </w:rPr>
              <w:t>"- de troubles prévus aux § 2, b), 2° qui suivent un traitement logopédique de dyslexie et/ou dysorthographie et/ou dyscalculie.</w:t>
            </w:r>
            <w:r w:rsidRPr="00B07E9B">
              <w:rPr>
                <w:lang w:val="fr-FR"/>
              </w:rPr>
              <w:t xml:space="preserve"> </w:t>
            </w:r>
            <w:r w:rsidRPr="00B07E9B">
              <w:rPr>
                <w:rFonts w:ascii="Arial" w:eastAsia="Times New Roman" w:hAnsi="Arial" w:cs="Times New Roman"/>
                <w:color w:val="0000FF"/>
                <w:sz w:val="20"/>
                <w:szCs w:val="20"/>
                <w:lang w:val="fr-FR"/>
              </w:rPr>
              <w:t>"</w:t>
            </w:r>
          </w:p>
        </w:tc>
        <w:tc>
          <w:tcPr>
            <w:tcW w:w="271" w:type="dxa"/>
            <w:vAlign w:val="bottom"/>
          </w:tcPr>
          <w:p w14:paraId="470D3ED6"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bookmarkEnd w:id="12"/>
      <w:tr w:rsidR="005D235C" w:rsidRPr="00B07E9B" w14:paraId="1BF32ADA" w14:textId="77777777" w:rsidTr="00A244D4">
        <w:trPr>
          <w:cantSplit/>
        </w:trPr>
        <w:tc>
          <w:tcPr>
            <w:tcW w:w="270" w:type="dxa"/>
          </w:tcPr>
          <w:p w14:paraId="79DDD7A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4EA698E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6844A62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CA787B4"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20DD431"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792206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705353" w:rsidRPr="00B07E9B" w14:paraId="0FC3CB70" w14:textId="77777777" w:rsidTr="00A244D4">
        <w:trPr>
          <w:cantSplit/>
        </w:trPr>
        <w:tc>
          <w:tcPr>
            <w:tcW w:w="270" w:type="dxa"/>
          </w:tcPr>
          <w:p w14:paraId="3B65426B" w14:textId="77777777" w:rsidR="00705353" w:rsidRDefault="00705353" w:rsidP="005D235C">
            <w:pPr>
              <w:spacing w:after="0" w:line="240" w:lineRule="atLeast"/>
              <w:rPr>
                <w:rFonts w:ascii="Arial" w:eastAsia="Times New Roman" w:hAnsi="Arial" w:cs="Times New Roman"/>
                <w:color w:val="0000FF"/>
                <w:sz w:val="20"/>
                <w:szCs w:val="20"/>
                <w:lang w:val="fr-FR"/>
              </w:rPr>
            </w:pPr>
          </w:p>
          <w:p w14:paraId="5D95C482" w14:textId="77777777" w:rsidR="00705353" w:rsidRDefault="00705353" w:rsidP="005D235C">
            <w:pPr>
              <w:spacing w:after="0" w:line="240" w:lineRule="atLeast"/>
              <w:rPr>
                <w:rFonts w:ascii="Arial" w:eastAsia="Times New Roman" w:hAnsi="Arial" w:cs="Times New Roman"/>
                <w:color w:val="0000FF"/>
                <w:sz w:val="20"/>
                <w:szCs w:val="20"/>
                <w:lang w:val="fr-FR"/>
              </w:rPr>
            </w:pPr>
          </w:p>
          <w:p w14:paraId="0BAB77DC" w14:textId="77777777" w:rsidR="00705353" w:rsidRDefault="00705353" w:rsidP="005D235C">
            <w:pPr>
              <w:spacing w:after="0" w:line="240" w:lineRule="atLeast"/>
              <w:rPr>
                <w:rFonts w:ascii="Arial" w:eastAsia="Times New Roman" w:hAnsi="Arial" w:cs="Times New Roman"/>
                <w:color w:val="0000FF"/>
                <w:sz w:val="20"/>
                <w:szCs w:val="20"/>
                <w:lang w:val="fr-FR"/>
              </w:rPr>
            </w:pPr>
          </w:p>
          <w:p w14:paraId="4ABED22B" w14:textId="77777777" w:rsidR="00705353" w:rsidRDefault="00705353" w:rsidP="005D235C">
            <w:pPr>
              <w:spacing w:after="0" w:line="240" w:lineRule="atLeast"/>
              <w:rPr>
                <w:rFonts w:ascii="Arial" w:eastAsia="Times New Roman" w:hAnsi="Arial" w:cs="Times New Roman"/>
                <w:color w:val="0000FF"/>
                <w:sz w:val="20"/>
                <w:szCs w:val="20"/>
                <w:lang w:val="fr-FR"/>
              </w:rPr>
            </w:pPr>
          </w:p>
          <w:p w14:paraId="0C258CCB" w14:textId="77777777" w:rsidR="00705353" w:rsidRDefault="00705353" w:rsidP="005D235C">
            <w:pPr>
              <w:spacing w:after="0" w:line="240" w:lineRule="atLeast"/>
              <w:rPr>
                <w:rFonts w:ascii="Arial" w:eastAsia="Times New Roman" w:hAnsi="Arial" w:cs="Times New Roman"/>
                <w:color w:val="0000FF"/>
                <w:sz w:val="20"/>
                <w:szCs w:val="20"/>
                <w:lang w:val="fr-FR"/>
              </w:rPr>
            </w:pPr>
          </w:p>
          <w:p w14:paraId="181C1544" w14:textId="77777777" w:rsidR="00705353" w:rsidRDefault="00705353" w:rsidP="005D235C">
            <w:pPr>
              <w:spacing w:after="0" w:line="240" w:lineRule="atLeast"/>
              <w:rPr>
                <w:rFonts w:ascii="Arial" w:eastAsia="Times New Roman" w:hAnsi="Arial" w:cs="Times New Roman"/>
                <w:color w:val="0000FF"/>
                <w:sz w:val="20"/>
                <w:szCs w:val="20"/>
                <w:lang w:val="fr-FR"/>
              </w:rPr>
            </w:pPr>
          </w:p>
          <w:p w14:paraId="41D1E1EF" w14:textId="77777777" w:rsidR="00705353" w:rsidRDefault="00705353" w:rsidP="005D235C">
            <w:pPr>
              <w:spacing w:after="0" w:line="240" w:lineRule="atLeast"/>
              <w:rPr>
                <w:rFonts w:ascii="Arial" w:eastAsia="Times New Roman" w:hAnsi="Arial" w:cs="Times New Roman"/>
                <w:color w:val="0000FF"/>
                <w:sz w:val="20"/>
                <w:szCs w:val="20"/>
                <w:lang w:val="fr-FR"/>
              </w:rPr>
            </w:pPr>
          </w:p>
          <w:p w14:paraId="32167DFF" w14:textId="77777777" w:rsidR="00705353" w:rsidRPr="00565A14" w:rsidRDefault="00705353" w:rsidP="005D235C">
            <w:pPr>
              <w:spacing w:after="0" w:line="240" w:lineRule="atLeast"/>
              <w:rPr>
                <w:rFonts w:ascii="Arial" w:eastAsia="Times New Roman" w:hAnsi="Arial" w:cs="Times New Roman"/>
                <w:color w:val="0000FF"/>
                <w:sz w:val="20"/>
                <w:szCs w:val="20"/>
                <w:lang w:val="fr-FR"/>
              </w:rPr>
            </w:pPr>
          </w:p>
        </w:tc>
        <w:tc>
          <w:tcPr>
            <w:tcW w:w="542" w:type="dxa"/>
          </w:tcPr>
          <w:p w14:paraId="23EC804C" w14:textId="77777777" w:rsidR="00705353" w:rsidRPr="00565A14" w:rsidRDefault="00705353"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302A339" w14:textId="77777777" w:rsidR="00705353" w:rsidRPr="00565A14" w:rsidRDefault="00705353"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73CA3B6" w14:textId="77777777" w:rsidR="00705353" w:rsidRPr="00565A14" w:rsidRDefault="00705353"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C616D6F" w14:textId="77777777" w:rsidR="00705353" w:rsidRPr="00565A14" w:rsidRDefault="00705353"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0B01FE1" w14:textId="77777777" w:rsidR="00705353" w:rsidRPr="00565A14" w:rsidRDefault="00705353" w:rsidP="005D235C">
            <w:pPr>
              <w:spacing w:after="0" w:line="240" w:lineRule="atLeast"/>
              <w:jc w:val="right"/>
              <w:rPr>
                <w:rFonts w:ascii="Arial" w:eastAsia="Times New Roman" w:hAnsi="Arial" w:cs="Times New Roman"/>
                <w:color w:val="0000FF"/>
                <w:sz w:val="20"/>
                <w:szCs w:val="20"/>
                <w:lang w:val="fr-FR"/>
              </w:rPr>
            </w:pPr>
          </w:p>
        </w:tc>
      </w:tr>
      <w:tr w:rsidR="005D235C" w:rsidRPr="00565A14" w14:paraId="7192D7C7" w14:textId="77777777" w:rsidTr="00A244D4">
        <w:trPr>
          <w:cantSplit/>
        </w:trPr>
        <w:tc>
          <w:tcPr>
            <w:tcW w:w="270" w:type="dxa"/>
          </w:tcPr>
          <w:p w14:paraId="5ABFAF95"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6BFBE6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4F9002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F88174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2F3198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10.11.2012" (en vigueur 1.1.2013)</w:t>
            </w:r>
          </w:p>
        </w:tc>
        <w:tc>
          <w:tcPr>
            <w:tcW w:w="271" w:type="dxa"/>
            <w:vAlign w:val="bottom"/>
          </w:tcPr>
          <w:p w14:paraId="4328069F"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A503931" w14:textId="77777777" w:rsidTr="00A244D4">
        <w:trPr>
          <w:cantSplit/>
        </w:trPr>
        <w:tc>
          <w:tcPr>
            <w:tcW w:w="270" w:type="dxa"/>
          </w:tcPr>
          <w:p w14:paraId="296CF238"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3950AC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7CC977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EDAA7A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55DED09"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b/>
                <w:color w:val="0000FF"/>
                <w:sz w:val="20"/>
                <w:szCs w:val="20"/>
                <w:lang w:val="fr-FR"/>
              </w:rPr>
              <w:t>"§ 3</w:t>
            </w:r>
            <w:r w:rsidRPr="00565A14">
              <w:rPr>
                <w:rFonts w:ascii="Arial" w:eastAsia="Times New Roman" w:hAnsi="Arial" w:cs="Times New Roman"/>
                <w:b/>
                <w:i/>
                <w:color w:val="0000FF"/>
                <w:sz w:val="20"/>
                <w:szCs w:val="20"/>
                <w:lang w:val="fr-FR"/>
              </w:rPr>
              <w:t>bis</w:t>
            </w:r>
            <w:r w:rsidRPr="00565A14">
              <w:rPr>
                <w:rFonts w:ascii="Arial" w:eastAsia="Times New Roman" w:hAnsi="Arial" w:cs="Times New Roman"/>
                <w:b/>
                <w:color w:val="0000FF"/>
                <w:sz w:val="20"/>
                <w:szCs w:val="20"/>
                <w:lang w:val="fr-FR"/>
              </w:rPr>
              <w:t>.</w:t>
            </w:r>
            <w:r w:rsidRPr="00565A14">
              <w:rPr>
                <w:rFonts w:ascii="Arial" w:eastAsia="Times New Roman" w:hAnsi="Arial" w:cs="Times New Roman"/>
                <w:color w:val="0000FF"/>
                <w:sz w:val="20"/>
                <w:szCs w:val="20"/>
                <w:lang w:val="fr-FR"/>
              </w:rPr>
              <w:t xml:space="preserve"> Aucune séance d’au moins 60 minutes ne peut faire l’objet d’une intervention de l’assurance soins de santé obligatoire lorsqu’elle est dispensée à des bénéficiaires âgés de moins de 10 ans et ce quel que soit le type de trouble visé par le présent article."</w:t>
            </w:r>
          </w:p>
        </w:tc>
        <w:tc>
          <w:tcPr>
            <w:tcW w:w="271" w:type="dxa"/>
            <w:vAlign w:val="bottom"/>
          </w:tcPr>
          <w:p w14:paraId="3F5B3D6C"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49B619B" w14:textId="77777777" w:rsidTr="00A244D4">
        <w:trPr>
          <w:cantSplit/>
        </w:trPr>
        <w:tc>
          <w:tcPr>
            <w:tcW w:w="270" w:type="dxa"/>
          </w:tcPr>
          <w:p w14:paraId="62AEE84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B123067"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3D7D13C"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982C15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83FF894"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93014D1"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4C0C2673" w14:textId="77777777" w:rsidTr="00A244D4">
        <w:trPr>
          <w:cantSplit/>
        </w:trPr>
        <w:tc>
          <w:tcPr>
            <w:tcW w:w="270" w:type="dxa"/>
          </w:tcPr>
          <w:p w14:paraId="57FC3C5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2A2D46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BBC541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42F368FA" w14:textId="77777777" w:rsidR="005D235C" w:rsidRPr="00565A14" w:rsidRDefault="005D235C" w:rsidP="005D235C">
            <w:pPr>
              <w:spacing w:after="0" w:line="240" w:lineRule="atLeast"/>
              <w:rPr>
                <w:rFonts w:ascii="Arial" w:eastAsia="Times New Roman" w:hAnsi="Arial" w:cs="Times New Roman"/>
                <w:i/>
                <w:color w:val="0000FF"/>
                <w:sz w:val="18"/>
                <w:szCs w:val="20"/>
                <w:lang w:val="fr-FR"/>
              </w:rPr>
            </w:pPr>
          </w:p>
        </w:tc>
        <w:tc>
          <w:tcPr>
            <w:tcW w:w="6319" w:type="dxa"/>
            <w:gridSpan w:val="3"/>
          </w:tcPr>
          <w:p w14:paraId="0F0F0F26" w14:textId="515FAD79" w:rsidR="005D235C" w:rsidRPr="00565A14" w:rsidRDefault="005D235C" w:rsidP="005D235C">
            <w:pPr>
              <w:spacing w:after="0" w:line="240" w:lineRule="atLeast"/>
              <w:jc w:val="both"/>
              <w:rPr>
                <w:rFonts w:ascii="Arial" w:eastAsia="Times New Roman" w:hAnsi="Arial" w:cs="Times New Roman"/>
                <w:i/>
                <w:color w:val="0000FF"/>
                <w:sz w:val="18"/>
                <w:szCs w:val="20"/>
                <w:lang w:val="fr-FR"/>
              </w:rPr>
            </w:pPr>
            <w:r w:rsidRPr="00565A14">
              <w:rPr>
                <w:rFonts w:ascii="Arial" w:eastAsia="Times New Roman" w:hAnsi="Arial" w:cs="Times New Roman"/>
                <w:i/>
                <w:color w:val="0000FF"/>
                <w:sz w:val="18"/>
                <w:szCs w:val="20"/>
                <w:lang w:val="fr-FR"/>
              </w:rPr>
              <w:t>"A.R. 15.5.2003" (en vigueur 1.6.2003) + "A.R. 26.7.2005" (en vigueur 1.8.2005) + "A.R. 8.2.2023" (en vigueur 1.5.2023)</w:t>
            </w:r>
            <w:r w:rsidR="00705353" w:rsidRPr="00705353">
              <w:rPr>
                <w:lang w:val="fr-FR"/>
              </w:rPr>
              <w:t xml:space="preserve"> </w:t>
            </w:r>
            <w:r w:rsidR="00705353" w:rsidRPr="00705353">
              <w:rPr>
                <w:rFonts w:ascii="Arial" w:eastAsia="Times New Roman" w:hAnsi="Arial" w:cs="Times New Roman"/>
                <w:i/>
                <w:color w:val="0000FF"/>
                <w:sz w:val="18"/>
                <w:szCs w:val="20"/>
                <w:lang w:val="fr-FR"/>
              </w:rPr>
              <w:t xml:space="preserve">+ "A.R. </w:t>
            </w:r>
            <w:r w:rsidR="00705353">
              <w:rPr>
                <w:rFonts w:ascii="Arial" w:eastAsia="Times New Roman" w:hAnsi="Arial" w:cs="Times New Roman"/>
                <w:i/>
                <w:color w:val="0000FF"/>
                <w:sz w:val="18"/>
                <w:szCs w:val="20"/>
                <w:lang w:val="fr-FR"/>
              </w:rPr>
              <w:t>4.6.2024</w:t>
            </w:r>
            <w:r w:rsidR="00705353" w:rsidRPr="00705353">
              <w:rPr>
                <w:rFonts w:ascii="Arial" w:eastAsia="Times New Roman" w:hAnsi="Arial" w:cs="Times New Roman"/>
                <w:i/>
                <w:color w:val="0000FF"/>
                <w:sz w:val="18"/>
                <w:szCs w:val="20"/>
                <w:lang w:val="fr-FR"/>
              </w:rPr>
              <w:t>" (en vigueur 1.</w:t>
            </w:r>
            <w:r w:rsidR="00705353">
              <w:rPr>
                <w:rFonts w:ascii="Arial" w:eastAsia="Times New Roman" w:hAnsi="Arial" w:cs="Times New Roman"/>
                <w:i/>
                <w:color w:val="0000FF"/>
                <w:sz w:val="18"/>
                <w:szCs w:val="20"/>
                <w:lang w:val="fr-FR"/>
              </w:rPr>
              <w:t>8.2024</w:t>
            </w:r>
            <w:r w:rsidR="00705353" w:rsidRPr="00705353">
              <w:rPr>
                <w:rFonts w:ascii="Arial" w:eastAsia="Times New Roman" w:hAnsi="Arial" w:cs="Times New Roman"/>
                <w:i/>
                <w:color w:val="0000FF"/>
                <w:sz w:val="18"/>
                <w:szCs w:val="20"/>
                <w:lang w:val="fr-FR"/>
              </w:rPr>
              <w:t>)</w:t>
            </w:r>
          </w:p>
        </w:tc>
        <w:tc>
          <w:tcPr>
            <w:tcW w:w="271" w:type="dxa"/>
            <w:vAlign w:val="bottom"/>
          </w:tcPr>
          <w:p w14:paraId="4FC4CD7D"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7669705" w14:textId="77777777" w:rsidTr="00A244D4">
        <w:trPr>
          <w:cantSplit/>
        </w:trPr>
        <w:tc>
          <w:tcPr>
            <w:tcW w:w="270" w:type="dxa"/>
          </w:tcPr>
          <w:p w14:paraId="092BF527"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bookmarkStart w:id="13" w:name="_Hlk130212450"/>
          </w:p>
        </w:tc>
        <w:tc>
          <w:tcPr>
            <w:tcW w:w="542" w:type="dxa"/>
          </w:tcPr>
          <w:p w14:paraId="766897CE"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594B45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4D76D3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78570E7" w14:textId="0A2370C9"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b/>
                <w:color w:val="0000FF"/>
                <w:sz w:val="20"/>
                <w:szCs w:val="20"/>
                <w:lang w:val="fr-FR"/>
              </w:rPr>
              <w:t>"§ 4.</w:t>
            </w:r>
            <w:r w:rsidRPr="00565A14">
              <w:rPr>
                <w:rFonts w:ascii="Arial" w:eastAsia="Times New Roman" w:hAnsi="Arial" w:cs="Times New Roman"/>
                <w:color w:val="0000FF"/>
                <w:sz w:val="20"/>
                <w:szCs w:val="20"/>
                <w:lang w:val="fr-FR"/>
              </w:rPr>
              <w:t xml:space="preserve"> 1°</w:t>
            </w:r>
            <w:r w:rsidRPr="00565A14">
              <w:rPr>
                <w:rFonts w:ascii="Times New Roman" w:eastAsia="Times New Roman" w:hAnsi="Times New Roman" w:cs="Times New Roman"/>
                <w:sz w:val="20"/>
                <w:szCs w:val="20"/>
                <w:lang w:val="fr-FR"/>
              </w:rPr>
              <w:t xml:space="preserve"> </w:t>
            </w:r>
            <w:r w:rsidRPr="00565A14">
              <w:rPr>
                <w:rFonts w:ascii="Arial" w:eastAsia="Times New Roman" w:hAnsi="Arial" w:cs="Times New Roman"/>
                <w:color w:val="0000FF"/>
                <w:sz w:val="20"/>
                <w:szCs w:val="20"/>
                <w:lang w:val="fr-FR"/>
              </w:rPr>
              <w:t>La demande d’intervention, établie sur un formulaire dont le modèle est approuvé par le Comité de l’assurance, doit être introduite sans délai</w:t>
            </w:r>
            <w:r w:rsidR="0032749F">
              <w:rPr>
                <w:rFonts w:ascii="Arial" w:eastAsia="Times New Roman" w:hAnsi="Arial" w:cs="Times New Roman"/>
                <w:color w:val="0000FF"/>
                <w:sz w:val="20"/>
                <w:szCs w:val="20"/>
                <w:lang w:val="fr-FR"/>
              </w:rPr>
              <w:t xml:space="preserve"> </w:t>
            </w:r>
            <w:r w:rsidR="0032749F" w:rsidRPr="0032749F">
              <w:rPr>
                <w:rFonts w:ascii="Arial" w:eastAsia="Times New Roman" w:hAnsi="Arial" w:cs="Times New Roman"/>
                <w:color w:val="0000FF"/>
                <w:sz w:val="20"/>
                <w:szCs w:val="20"/>
                <w:lang w:val="fr-FR"/>
              </w:rPr>
              <w:t>par le logopède auprès du médecin-conseil de l'organisme assureur du bénéficiaire</w:t>
            </w:r>
            <w:r w:rsidR="00AB55A5">
              <w:rPr>
                <w:rFonts w:ascii="Arial" w:eastAsia="Times New Roman" w:hAnsi="Arial" w:cs="Times New Roman"/>
                <w:color w:val="0000FF"/>
                <w:sz w:val="20"/>
                <w:szCs w:val="20"/>
                <w:lang w:val="fr-FR"/>
              </w:rPr>
              <w:t xml:space="preserve">. </w:t>
            </w:r>
            <w:r w:rsidRPr="00565A14">
              <w:rPr>
                <w:rFonts w:ascii="Arial" w:eastAsia="Times New Roman" w:hAnsi="Arial" w:cs="Times New Roman"/>
                <w:color w:val="0000FF"/>
                <w:sz w:val="20"/>
                <w:szCs w:val="20"/>
                <w:lang w:val="fr-FR"/>
              </w:rPr>
              <w:t>Ce formulaire est utilisé lors de chaque demande d'intervention. L'intervention est refusée pour toute séance de bilan ou de traitement effectuée plus de 60 jours calendrier avant la date de réception de la demande par le médecin-conseil."</w:t>
            </w:r>
          </w:p>
        </w:tc>
        <w:tc>
          <w:tcPr>
            <w:tcW w:w="271" w:type="dxa"/>
            <w:vAlign w:val="bottom"/>
          </w:tcPr>
          <w:p w14:paraId="0549484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bookmarkEnd w:id="13"/>
      <w:tr w:rsidR="005D235C" w:rsidRPr="00BD367E" w14:paraId="18881532" w14:textId="77777777" w:rsidTr="00A244D4">
        <w:trPr>
          <w:cantSplit/>
        </w:trPr>
        <w:tc>
          <w:tcPr>
            <w:tcW w:w="270" w:type="dxa"/>
          </w:tcPr>
          <w:p w14:paraId="65BC82BD"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BF08A6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25F9F03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081A90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93D4D3B" w14:textId="77777777" w:rsidR="005D235C" w:rsidRPr="00565A14" w:rsidRDefault="005D235C" w:rsidP="005D235C">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0FC876F4"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BE2A250" w14:textId="77777777" w:rsidTr="00A244D4">
        <w:trPr>
          <w:cantSplit/>
        </w:trPr>
        <w:tc>
          <w:tcPr>
            <w:tcW w:w="270" w:type="dxa"/>
          </w:tcPr>
          <w:p w14:paraId="37A1D0E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55D7224A"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94B4B3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8928BFA" w14:textId="77777777" w:rsidR="005D235C" w:rsidRPr="00565A14" w:rsidRDefault="005D235C" w:rsidP="005D235C">
            <w:pPr>
              <w:spacing w:after="0" w:line="240" w:lineRule="atLeast"/>
              <w:rPr>
                <w:rFonts w:ascii="Arial" w:eastAsia="Times New Roman" w:hAnsi="Arial" w:cs="Times New Roman"/>
                <w:i/>
                <w:color w:val="0000FF"/>
                <w:sz w:val="18"/>
                <w:szCs w:val="20"/>
                <w:lang w:val="fr-FR"/>
              </w:rPr>
            </w:pPr>
          </w:p>
        </w:tc>
        <w:tc>
          <w:tcPr>
            <w:tcW w:w="6319" w:type="dxa"/>
            <w:gridSpan w:val="3"/>
          </w:tcPr>
          <w:p w14:paraId="4910B25D" w14:textId="23135E77" w:rsidR="005D235C" w:rsidRPr="00565A14" w:rsidRDefault="005D235C" w:rsidP="005D235C">
            <w:pPr>
              <w:spacing w:after="0" w:line="240" w:lineRule="atLeast"/>
              <w:jc w:val="both"/>
              <w:rPr>
                <w:rFonts w:ascii="Arial" w:eastAsia="Times New Roman" w:hAnsi="Arial" w:cs="Times New Roman"/>
                <w:i/>
                <w:color w:val="0000FF"/>
                <w:sz w:val="18"/>
                <w:szCs w:val="20"/>
                <w:lang w:val="fr-FR"/>
              </w:rPr>
            </w:pPr>
            <w:r w:rsidRPr="00565A14">
              <w:rPr>
                <w:rFonts w:ascii="Arial" w:eastAsia="Times New Roman" w:hAnsi="Arial" w:cs="Times New Roman"/>
                <w:i/>
                <w:color w:val="0000FF"/>
                <w:sz w:val="18"/>
                <w:szCs w:val="20"/>
                <w:lang w:val="fr-FR"/>
              </w:rPr>
              <w:t>"A.R. 15.5.2003" (en vigueur 1.6.2003) + "A.R. 19.2.2008" (en vigueur 1.4.2008)</w:t>
            </w:r>
            <w:r w:rsidR="00705353" w:rsidRPr="00705353">
              <w:rPr>
                <w:lang w:val="fr-FR"/>
              </w:rPr>
              <w:t xml:space="preserve"> </w:t>
            </w:r>
            <w:r w:rsidR="00705353" w:rsidRPr="00705353">
              <w:rPr>
                <w:rFonts w:ascii="Arial" w:eastAsia="Times New Roman" w:hAnsi="Arial" w:cs="Times New Roman"/>
                <w:i/>
                <w:color w:val="0000FF"/>
                <w:sz w:val="18"/>
                <w:szCs w:val="20"/>
                <w:lang w:val="fr-FR"/>
              </w:rPr>
              <w:t>+ "A.R. 4.6.2024" (en vigueur 1.8.2024)</w:t>
            </w:r>
          </w:p>
        </w:tc>
        <w:tc>
          <w:tcPr>
            <w:tcW w:w="271" w:type="dxa"/>
            <w:vAlign w:val="bottom"/>
          </w:tcPr>
          <w:p w14:paraId="20976AA3"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2CF7BE75" w14:textId="77777777" w:rsidTr="00A244D4">
        <w:trPr>
          <w:cantSplit/>
        </w:trPr>
        <w:tc>
          <w:tcPr>
            <w:tcW w:w="270" w:type="dxa"/>
          </w:tcPr>
          <w:p w14:paraId="7079D29E"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C91E57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41CFFF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7956D1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A87FA6E" w14:textId="391BCFD3" w:rsidR="005D235C" w:rsidRPr="00565A14" w:rsidRDefault="005D235C" w:rsidP="005D235C">
            <w:pPr>
              <w:spacing w:after="0" w:line="240" w:lineRule="atLeast"/>
              <w:jc w:val="both"/>
              <w:rPr>
                <w:rFonts w:ascii="Times New Roman" w:eastAsia="Times New Roman" w:hAnsi="Times New Roman" w:cs="Times New Roman"/>
                <w:color w:val="0000FF"/>
                <w:sz w:val="20"/>
                <w:szCs w:val="20"/>
                <w:lang w:val="fr-FR"/>
              </w:rPr>
            </w:pPr>
            <w:r w:rsidRPr="00565A14">
              <w:rPr>
                <w:rFonts w:ascii="Arial" w:eastAsia="Times New Roman" w:hAnsi="Arial" w:cs="Times New Roman"/>
                <w:color w:val="0000FF"/>
                <w:sz w:val="20"/>
                <w:szCs w:val="20"/>
                <w:lang w:val="fr-FR"/>
              </w:rPr>
              <w:t>"L'intervention est également refusée pour toute prestation 701013 - 701083, effectuée avant sa prescription ou après le début du traitement logopédique."</w:t>
            </w:r>
          </w:p>
        </w:tc>
        <w:tc>
          <w:tcPr>
            <w:tcW w:w="271" w:type="dxa"/>
            <w:vAlign w:val="bottom"/>
          </w:tcPr>
          <w:p w14:paraId="0D9F2269"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1E9AEB69" w14:textId="77777777" w:rsidTr="00A244D4">
        <w:trPr>
          <w:cantSplit/>
        </w:trPr>
        <w:tc>
          <w:tcPr>
            <w:tcW w:w="270" w:type="dxa"/>
          </w:tcPr>
          <w:p w14:paraId="37525DB4"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DE19C0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32AB57F"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1881889B"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C625005"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2A492A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3106240B" w14:textId="77777777" w:rsidTr="00A244D4">
        <w:trPr>
          <w:cantSplit/>
        </w:trPr>
        <w:tc>
          <w:tcPr>
            <w:tcW w:w="270" w:type="dxa"/>
          </w:tcPr>
          <w:p w14:paraId="3845CD5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68E39DA1"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F232292"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01F2294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225AA4F" w14:textId="546598C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i/>
                <w:color w:val="0000FF"/>
                <w:sz w:val="18"/>
                <w:szCs w:val="20"/>
                <w:lang w:val="fr-BE"/>
              </w:rPr>
              <w:t>"A.R. 6.6.2012" (en vigueur 1.8.2012) + "A.R. 14.2.2017" (en vigueur 1.4.2017)</w:t>
            </w:r>
            <w:r w:rsidRPr="00565A14">
              <w:rPr>
                <w:rFonts w:ascii="Arial" w:eastAsia="Times New Roman" w:hAnsi="Arial" w:cs="Times New Roman"/>
                <w:i/>
                <w:color w:val="0000FF"/>
                <w:sz w:val="18"/>
                <w:szCs w:val="20"/>
                <w:lang w:val="fr-FR"/>
              </w:rPr>
              <w:t xml:space="preserve"> + "A.R. 8.2.2023" (en vigueur 1.5.2023)</w:t>
            </w:r>
            <w:r w:rsidR="00705353" w:rsidRPr="00705353">
              <w:rPr>
                <w:lang w:val="fr-FR"/>
              </w:rPr>
              <w:t xml:space="preserve"> </w:t>
            </w:r>
            <w:r w:rsidR="00705353" w:rsidRPr="00705353">
              <w:rPr>
                <w:rFonts w:ascii="Arial" w:eastAsia="Times New Roman" w:hAnsi="Arial" w:cs="Times New Roman"/>
                <w:i/>
                <w:color w:val="0000FF"/>
                <w:sz w:val="18"/>
                <w:szCs w:val="20"/>
                <w:lang w:val="fr-FR"/>
              </w:rPr>
              <w:t xml:space="preserve">+ "A.R. </w:t>
            </w:r>
            <w:r w:rsidR="00705353">
              <w:rPr>
                <w:rFonts w:ascii="Arial" w:eastAsia="Times New Roman" w:hAnsi="Arial" w:cs="Times New Roman"/>
                <w:i/>
                <w:color w:val="0000FF"/>
                <w:sz w:val="18"/>
                <w:szCs w:val="20"/>
                <w:lang w:val="fr-FR"/>
              </w:rPr>
              <w:t>4.6.2024</w:t>
            </w:r>
            <w:r w:rsidR="00705353" w:rsidRPr="00705353">
              <w:rPr>
                <w:rFonts w:ascii="Arial" w:eastAsia="Times New Roman" w:hAnsi="Arial" w:cs="Times New Roman"/>
                <w:i/>
                <w:color w:val="0000FF"/>
                <w:sz w:val="18"/>
                <w:szCs w:val="20"/>
                <w:lang w:val="fr-FR"/>
              </w:rPr>
              <w:t>" (en vigueur 1.</w:t>
            </w:r>
            <w:r w:rsidR="00E33E6B">
              <w:rPr>
                <w:rFonts w:ascii="Arial" w:eastAsia="Times New Roman" w:hAnsi="Arial" w:cs="Times New Roman"/>
                <w:i/>
                <w:color w:val="0000FF"/>
                <w:sz w:val="18"/>
                <w:szCs w:val="20"/>
                <w:lang w:val="fr-FR"/>
              </w:rPr>
              <w:t>8</w:t>
            </w:r>
            <w:r w:rsidR="00DB381E">
              <w:rPr>
                <w:rFonts w:ascii="Arial" w:eastAsia="Times New Roman" w:hAnsi="Arial" w:cs="Times New Roman"/>
                <w:i/>
                <w:color w:val="0000FF"/>
                <w:sz w:val="18"/>
                <w:szCs w:val="20"/>
                <w:lang w:val="fr-FR"/>
              </w:rPr>
              <w:t>.202</w:t>
            </w:r>
            <w:r w:rsidR="00E33E6B">
              <w:rPr>
                <w:rFonts w:ascii="Arial" w:eastAsia="Times New Roman" w:hAnsi="Arial" w:cs="Times New Roman"/>
                <w:i/>
                <w:color w:val="0000FF"/>
                <w:sz w:val="18"/>
                <w:szCs w:val="20"/>
                <w:lang w:val="fr-FR"/>
              </w:rPr>
              <w:t>4</w:t>
            </w:r>
            <w:r w:rsidR="00705353" w:rsidRPr="00705353">
              <w:rPr>
                <w:rFonts w:ascii="Arial" w:eastAsia="Times New Roman" w:hAnsi="Arial" w:cs="Times New Roman"/>
                <w:i/>
                <w:color w:val="0000FF"/>
                <w:sz w:val="18"/>
                <w:szCs w:val="20"/>
                <w:lang w:val="fr-FR"/>
              </w:rPr>
              <w:t>)</w:t>
            </w:r>
          </w:p>
        </w:tc>
        <w:tc>
          <w:tcPr>
            <w:tcW w:w="271" w:type="dxa"/>
            <w:vAlign w:val="bottom"/>
          </w:tcPr>
          <w:p w14:paraId="3A0370AB"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00DA7BDE" w14:textId="77777777" w:rsidTr="00A244D4">
        <w:trPr>
          <w:cantSplit/>
        </w:trPr>
        <w:tc>
          <w:tcPr>
            <w:tcW w:w="270" w:type="dxa"/>
          </w:tcPr>
          <w:p w14:paraId="53A17E41"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75756FA8"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35497D63"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5F5C1475"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A89B002"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r w:rsidRPr="00565A14">
              <w:rPr>
                <w:rFonts w:ascii="Arial" w:eastAsia="Times New Roman" w:hAnsi="Arial" w:cs="Times New Roman"/>
                <w:color w:val="0000FF"/>
                <w:sz w:val="20"/>
                <w:szCs w:val="20"/>
                <w:lang w:val="fr-FR"/>
              </w:rPr>
              <w:t xml:space="preserve">"2° </w:t>
            </w:r>
            <w:r w:rsidRPr="00565A14">
              <w:rPr>
                <w:rFonts w:ascii="Arial" w:eastAsia="Times New Roman" w:hAnsi="Arial" w:cs="Arial"/>
                <w:color w:val="0000FF"/>
                <w:sz w:val="20"/>
                <w:szCs w:val="20"/>
                <w:lang w:val="fr-BE" w:eastAsia="nl-BE"/>
              </w:rPr>
              <w:t>A la demande est annexée une prescription médicale établie par un prescripteur mentionné dans le tableau ci-dessous, sous réserve des exceptions figurant après ce tableau.</w:t>
            </w:r>
          </w:p>
        </w:tc>
        <w:tc>
          <w:tcPr>
            <w:tcW w:w="271" w:type="dxa"/>
            <w:vAlign w:val="bottom"/>
          </w:tcPr>
          <w:p w14:paraId="3F321EF5"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r w:rsidR="005D235C" w:rsidRPr="00BD367E" w14:paraId="640CD830" w14:textId="77777777" w:rsidTr="00A244D4">
        <w:trPr>
          <w:cantSplit/>
        </w:trPr>
        <w:tc>
          <w:tcPr>
            <w:tcW w:w="270" w:type="dxa"/>
          </w:tcPr>
          <w:p w14:paraId="58CEA579" w14:textId="77777777" w:rsidR="005D235C" w:rsidRPr="00565A14" w:rsidRDefault="005D235C" w:rsidP="005D235C">
            <w:pPr>
              <w:spacing w:after="0" w:line="240" w:lineRule="atLeast"/>
              <w:rPr>
                <w:rFonts w:ascii="Arial" w:eastAsia="Times New Roman" w:hAnsi="Arial" w:cs="Times New Roman"/>
                <w:color w:val="0000FF"/>
                <w:sz w:val="20"/>
                <w:szCs w:val="20"/>
                <w:lang w:val="fr-FR"/>
              </w:rPr>
            </w:pPr>
          </w:p>
        </w:tc>
        <w:tc>
          <w:tcPr>
            <w:tcW w:w="542" w:type="dxa"/>
          </w:tcPr>
          <w:p w14:paraId="0AAF0B26"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84B56DD"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812" w:type="dxa"/>
          </w:tcPr>
          <w:p w14:paraId="7D5066F9" w14:textId="77777777" w:rsidR="005D235C" w:rsidRPr="00565A14" w:rsidRDefault="005D235C" w:rsidP="005D235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08B670E" w14:textId="77777777" w:rsidR="005D235C" w:rsidRPr="00565A14" w:rsidRDefault="005D235C" w:rsidP="005D235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EFD3CA8" w14:textId="77777777" w:rsidR="005D235C" w:rsidRPr="00565A14" w:rsidRDefault="005D235C" w:rsidP="005D235C">
            <w:pPr>
              <w:spacing w:after="0" w:line="240" w:lineRule="atLeast"/>
              <w:jc w:val="right"/>
              <w:rPr>
                <w:rFonts w:ascii="Arial" w:eastAsia="Times New Roman" w:hAnsi="Arial" w:cs="Times New Roman"/>
                <w:color w:val="0000FF"/>
                <w:sz w:val="20"/>
                <w:szCs w:val="20"/>
                <w:lang w:val="fr-FR"/>
              </w:rPr>
            </w:pPr>
          </w:p>
        </w:tc>
      </w:tr>
    </w:tbl>
    <w:p w14:paraId="5C2B70A9" w14:textId="77777777" w:rsidR="00565A14" w:rsidRPr="00565A14" w:rsidRDefault="00565A14" w:rsidP="00565A14">
      <w:pPr>
        <w:rPr>
          <w:lang w:val="fr-FR"/>
        </w:rPr>
        <w:sectPr w:rsidR="00565A14" w:rsidRPr="00565A14" w:rsidSect="00F53B47">
          <w:headerReference w:type="default" r:id="rId6"/>
          <w:footerReference w:type="default" r:id="rId7"/>
          <w:pgSz w:w="11906" w:h="16838" w:code="9"/>
          <w:pgMar w:top="1440" w:right="1440" w:bottom="1440" w:left="1440" w:header="708" w:footer="708" w:gutter="0"/>
          <w:cols w:space="708"/>
          <w:docGrid w:linePitch="360"/>
        </w:sectPr>
      </w:pPr>
    </w:p>
    <w:p w14:paraId="207D1F34" w14:textId="2CAAE1FF" w:rsidR="00565A14" w:rsidRDefault="00565A14" w:rsidP="008C2E3A">
      <w:pPr>
        <w:keepNext/>
        <w:spacing w:after="0" w:line="240" w:lineRule="atLeast"/>
        <w:jc w:val="center"/>
        <w:rPr>
          <w:rFonts w:ascii="Arial" w:eastAsia="Times New Roman" w:hAnsi="Arial" w:cs="Times New Roman"/>
          <w:b/>
          <w:color w:val="0000FF"/>
          <w:sz w:val="20"/>
          <w:szCs w:val="20"/>
          <w:lang w:val="fr-BE"/>
        </w:rPr>
      </w:pPr>
      <w:r w:rsidRPr="00565A14">
        <w:rPr>
          <w:rFonts w:ascii="Arial" w:eastAsia="Times New Roman" w:hAnsi="Arial" w:cs="Times New Roman"/>
          <w:b/>
          <w:color w:val="0000FF"/>
          <w:sz w:val="20"/>
          <w:szCs w:val="20"/>
          <w:lang w:val="fr-BE"/>
        </w:rPr>
        <w:lastRenderedPageBreak/>
        <w:t>PRESCRIPTEURS POUR LA PREMIERE DEMANDE DE TRAITEMENT</w:t>
      </w:r>
    </w:p>
    <w:p w14:paraId="32ACBCEB" w14:textId="77777777" w:rsidR="008C2E3A" w:rsidRPr="00565A14" w:rsidRDefault="008C2E3A" w:rsidP="008C2E3A">
      <w:pPr>
        <w:keepNext/>
        <w:spacing w:after="0" w:line="240" w:lineRule="atLeast"/>
        <w:jc w:val="center"/>
        <w:rPr>
          <w:rFonts w:ascii="Arial" w:eastAsia="Times New Roman" w:hAnsi="Arial" w:cs="Times New Roman"/>
          <w:b/>
          <w:color w:val="0000FF"/>
          <w:sz w:val="20"/>
          <w:szCs w:val="20"/>
          <w:lang w:val="fr-BE"/>
        </w:rPr>
      </w:pPr>
    </w:p>
    <w:p w14:paraId="410ADABB" w14:textId="1C8A09C5" w:rsidR="00565A14" w:rsidRDefault="00565A14" w:rsidP="008C2E3A">
      <w:pPr>
        <w:keepNext/>
        <w:spacing w:after="0" w:line="240" w:lineRule="auto"/>
        <w:jc w:val="center"/>
        <w:rPr>
          <w:lang w:val="fr-BE"/>
        </w:rPr>
      </w:pPr>
    </w:p>
    <w:tbl>
      <w:tblPr>
        <w:tblpPr w:leftFromText="142" w:rightFromText="142" w:vertAnchor="text" w:horzAnchor="margin" w:tblpY="-26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85" w:type="dxa"/>
        </w:tblCellMar>
        <w:tblLook w:val="04A0" w:firstRow="1" w:lastRow="0" w:firstColumn="1" w:lastColumn="0" w:noHBand="0" w:noVBand="1"/>
      </w:tblPr>
      <w:tblGrid>
        <w:gridCol w:w="2547"/>
        <w:gridCol w:w="648"/>
        <w:gridCol w:w="673"/>
        <w:gridCol w:w="672"/>
        <w:gridCol w:w="672"/>
        <w:gridCol w:w="672"/>
        <w:gridCol w:w="672"/>
        <w:gridCol w:w="672"/>
        <w:gridCol w:w="672"/>
        <w:gridCol w:w="672"/>
        <w:gridCol w:w="672"/>
        <w:gridCol w:w="672"/>
        <w:gridCol w:w="672"/>
        <w:gridCol w:w="672"/>
        <w:gridCol w:w="672"/>
        <w:gridCol w:w="672"/>
        <w:gridCol w:w="672"/>
        <w:gridCol w:w="672"/>
      </w:tblGrid>
      <w:tr w:rsidR="008C2E3A" w:rsidRPr="008C2E3A" w14:paraId="3D45DEBA" w14:textId="77777777" w:rsidTr="008C2E3A">
        <w:trPr>
          <w:cantSplit/>
          <w:trHeight w:val="988"/>
        </w:trPr>
        <w:tc>
          <w:tcPr>
            <w:tcW w:w="2547" w:type="dxa"/>
            <w:vAlign w:val="center"/>
          </w:tcPr>
          <w:p w14:paraId="49C0F10D" w14:textId="77777777" w:rsidR="008C2E3A" w:rsidRPr="008C2E3A" w:rsidRDefault="008C2E3A" w:rsidP="008C2E3A">
            <w:pPr>
              <w:spacing w:after="0" w:line="240" w:lineRule="atLeast"/>
              <w:jc w:val="both"/>
              <w:rPr>
                <w:rFonts w:ascii="Arial" w:eastAsia="Times New Roman" w:hAnsi="Arial" w:cs="Times New Roman"/>
                <w:color w:val="0000FF"/>
                <w:sz w:val="16"/>
                <w:szCs w:val="16"/>
                <w:lang w:val="fr-FR"/>
              </w:rPr>
            </w:pPr>
            <w:bookmarkStart w:id="14" w:name="_Hlk130369036"/>
          </w:p>
        </w:tc>
        <w:tc>
          <w:tcPr>
            <w:tcW w:w="648" w:type="dxa"/>
            <w:textDirection w:val="btLr"/>
            <w:vAlign w:val="center"/>
          </w:tcPr>
          <w:p w14:paraId="09EC56DE" w14:textId="77777777" w:rsidR="008C2E3A" w:rsidRPr="008C2E3A" w:rsidRDefault="008C2E3A" w:rsidP="008C2E3A">
            <w:pPr>
              <w:spacing w:after="0" w:line="240" w:lineRule="atLeast"/>
              <w:ind w:left="113" w:right="113"/>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ORL</w:t>
            </w:r>
          </w:p>
        </w:tc>
        <w:tc>
          <w:tcPr>
            <w:tcW w:w="673" w:type="dxa"/>
            <w:textDirection w:val="btLr"/>
            <w:vAlign w:val="center"/>
          </w:tcPr>
          <w:p w14:paraId="4ACD3FA4" w14:textId="77777777" w:rsidR="008C2E3A" w:rsidRPr="008C2E3A" w:rsidRDefault="008C2E3A" w:rsidP="008C2E3A">
            <w:pPr>
              <w:spacing w:after="0" w:line="240" w:lineRule="atLeast"/>
              <w:ind w:left="113" w:right="113"/>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Neurologie</w:t>
            </w:r>
          </w:p>
        </w:tc>
        <w:tc>
          <w:tcPr>
            <w:tcW w:w="672" w:type="dxa"/>
            <w:textDirection w:val="btLr"/>
            <w:vAlign w:val="center"/>
          </w:tcPr>
          <w:p w14:paraId="3F0F4ADF" w14:textId="77777777" w:rsidR="008C2E3A" w:rsidRPr="008C2E3A" w:rsidRDefault="008C2E3A" w:rsidP="008C2E3A">
            <w:pPr>
              <w:spacing w:after="0" w:line="240" w:lineRule="atLeast"/>
              <w:ind w:left="113" w:right="113"/>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Neuro-psychiatrie</w:t>
            </w:r>
          </w:p>
        </w:tc>
        <w:tc>
          <w:tcPr>
            <w:tcW w:w="672" w:type="dxa"/>
            <w:textDirection w:val="btLr"/>
            <w:vAlign w:val="center"/>
          </w:tcPr>
          <w:p w14:paraId="48B8341D" w14:textId="77777777" w:rsidR="008C2E3A" w:rsidRPr="008C2E3A" w:rsidRDefault="008C2E3A" w:rsidP="008C2E3A">
            <w:pPr>
              <w:spacing w:after="0" w:line="240" w:lineRule="atLeast"/>
              <w:ind w:left="113" w:right="113"/>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Psychiatrie</w:t>
            </w:r>
          </w:p>
        </w:tc>
        <w:tc>
          <w:tcPr>
            <w:tcW w:w="672" w:type="dxa"/>
            <w:textDirection w:val="btLr"/>
            <w:vAlign w:val="center"/>
          </w:tcPr>
          <w:p w14:paraId="5DB413FA" w14:textId="77777777" w:rsidR="008C2E3A" w:rsidRPr="008C2E3A" w:rsidRDefault="008C2E3A" w:rsidP="008C2E3A">
            <w:pPr>
              <w:spacing w:after="0" w:line="240" w:lineRule="atLeast"/>
              <w:ind w:left="113" w:right="113"/>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 xml:space="preserve">Neurologie pédiatrique </w:t>
            </w:r>
          </w:p>
        </w:tc>
        <w:tc>
          <w:tcPr>
            <w:tcW w:w="672" w:type="dxa"/>
            <w:textDirection w:val="btLr"/>
            <w:vAlign w:val="center"/>
          </w:tcPr>
          <w:p w14:paraId="606F36AF" w14:textId="77777777" w:rsidR="008C2E3A" w:rsidRPr="008C2E3A" w:rsidRDefault="008C2E3A" w:rsidP="008C2E3A">
            <w:pPr>
              <w:spacing w:after="0" w:line="240" w:lineRule="atLeast"/>
              <w:ind w:left="113" w:right="113"/>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Neuro chirurgie</w:t>
            </w:r>
          </w:p>
        </w:tc>
        <w:tc>
          <w:tcPr>
            <w:tcW w:w="672" w:type="dxa"/>
            <w:textDirection w:val="btLr"/>
            <w:vAlign w:val="center"/>
          </w:tcPr>
          <w:p w14:paraId="2591C1C0" w14:textId="77777777" w:rsidR="008C2E3A" w:rsidRPr="008C2E3A" w:rsidRDefault="008C2E3A" w:rsidP="008C2E3A">
            <w:pPr>
              <w:spacing w:after="0" w:line="240" w:lineRule="atLeast"/>
              <w:ind w:left="113" w:right="113"/>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Médecine interne</w:t>
            </w:r>
          </w:p>
        </w:tc>
        <w:tc>
          <w:tcPr>
            <w:tcW w:w="672" w:type="dxa"/>
            <w:textDirection w:val="btLr"/>
          </w:tcPr>
          <w:p w14:paraId="63C2A4FC" w14:textId="77777777" w:rsidR="008C2E3A" w:rsidRPr="008C2E3A" w:rsidRDefault="008C2E3A" w:rsidP="008C2E3A">
            <w:pPr>
              <w:spacing w:after="0" w:line="240" w:lineRule="atLeast"/>
              <w:ind w:left="113" w:right="113"/>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Oncologie</w:t>
            </w:r>
          </w:p>
        </w:tc>
        <w:tc>
          <w:tcPr>
            <w:tcW w:w="672" w:type="dxa"/>
            <w:textDirection w:val="btLr"/>
          </w:tcPr>
          <w:p w14:paraId="3D404744" w14:textId="77777777" w:rsidR="008C2E3A" w:rsidRPr="008C2E3A" w:rsidRDefault="008C2E3A" w:rsidP="008C2E3A">
            <w:pPr>
              <w:spacing w:after="0" w:line="240" w:lineRule="atLeast"/>
              <w:ind w:left="113" w:right="113"/>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Gastro-entérologie</w:t>
            </w:r>
          </w:p>
        </w:tc>
        <w:tc>
          <w:tcPr>
            <w:tcW w:w="672" w:type="dxa"/>
            <w:textDirection w:val="btLr"/>
            <w:vAlign w:val="center"/>
          </w:tcPr>
          <w:p w14:paraId="65FACEDF" w14:textId="77777777" w:rsidR="008C2E3A" w:rsidRPr="008C2E3A" w:rsidRDefault="008C2E3A" w:rsidP="008C2E3A">
            <w:pPr>
              <w:spacing w:after="0" w:line="240" w:lineRule="atLeast"/>
              <w:ind w:left="113" w:right="113"/>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Pédiatrie</w:t>
            </w:r>
          </w:p>
        </w:tc>
        <w:tc>
          <w:tcPr>
            <w:tcW w:w="672" w:type="dxa"/>
            <w:shd w:val="clear" w:color="auto" w:fill="FFFFFF"/>
            <w:textDirection w:val="btLr"/>
            <w:vAlign w:val="center"/>
          </w:tcPr>
          <w:p w14:paraId="61DF32AD" w14:textId="77777777" w:rsidR="008C2E3A" w:rsidRPr="008C2E3A" w:rsidRDefault="008C2E3A" w:rsidP="008C2E3A">
            <w:pPr>
              <w:spacing w:after="0" w:line="240" w:lineRule="atLeast"/>
              <w:ind w:left="113" w:right="113"/>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Gériatrie</w:t>
            </w:r>
          </w:p>
        </w:tc>
        <w:tc>
          <w:tcPr>
            <w:tcW w:w="672" w:type="dxa"/>
            <w:textDirection w:val="btLr"/>
            <w:vAlign w:val="center"/>
          </w:tcPr>
          <w:p w14:paraId="4AA805BE" w14:textId="77777777" w:rsidR="008C2E3A" w:rsidRPr="008C2E3A" w:rsidRDefault="008C2E3A" w:rsidP="008C2E3A">
            <w:pPr>
              <w:spacing w:after="0" w:line="240" w:lineRule="atLeast"/>
              <w:ind w:left="113" w:right="113"/>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Stomatologie</w:t>
            </w:r>
          </w:p>
        </w:tc>
        <w:tc>
          <w:tcPr>
            <w:tcW w:w="672" w:type="dxa"/>
            <w:textDirection w:val="btLr"/>
            <w:vAlign w:val="center"/>
          </w:tcPr>
          <w:p w14:paraId="2AF11D45" w14:textId="77777777" w:rsidR="008C2E3A" w:rsidRPr="008C2E3A" w:rsidRDefault="008C2E3A" w:rsidP="008C2E3A">
            <w:pPr>
              <w:spacing w:after="0" w:line="240" w:lineRule="atLeast"/>
              <w:ind w:left="113" w:right="113"/>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Médecine physique</w:t>
            </w:r>
          </w:p>
        </w:tc>
        <w:tc>
          <w:tcPr>
            <w:tcW w:w="672" w:type="dxa"/>
            <w:textDirection w:val="btLr"/>
            <w:vAlign w:val="center"/>
          </w:tcPr>
          <w:p w14:paraId="7EFCB256" w14:textId="77777777" w:rsidR="008C2E3A" w:rsidRPr="008C2E3A" w:rsidRDefault="008C2E3A" w:rsidP="008C2E3A">
            <w:pPr>
              <w:spacing w:after="0" w:line="240" w:lineRule="atLeast"/>
              <w:ind w:left="113" w:right="113"/>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Chirurgie</w:t>
            </w:r>
          </w:p>
        </w:tc>
        <w:tc>
          <w:tcPr>
            <w:tcW w:w="672" w:type="dxa"/>
            <w:textDirection w:val="btLr"/>
            <w:vAlign w:val="center"/>
          </w:tcPr>
          <w:p w14:paraId="3F527804" w14:textId="77777777" w:rsidR="008C2E3A" w:rsidRPr="008C2E3A" w:rsidRDefault="008C2E3A" w:rsidP="008C2E3A">
            <w:pPr>
              <w:spacing w:after="0" w:line="240" w:lineRule="atLeast"/>
              <w:ind w:left="113" w:right="113"/>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Généraliste</w:t>
            </w:r>
          </w:p>
        </w:tc>
        <w:tc>
          <w:tcPr>
            <w:tcW w:w="672" w:type="dxa"/>
            <w:textDirection w:val="btLr"/>
            <w:vAlign w:val="center"/>
          </w:tcPr>
          <w:p w14:paraId="59D30526" w14:textId="77777777" w:rsidR="008C2E3A" w:rsidRPr="008C2E3A" w:rsidRDefault="008C2E3A" w:rsidP="008C2E3A">
            <w:pPr>
              <w:spacing w:after="0" w:line="240" w:lineRule="atLeast"/>
              <w:ind w:left="113" w:right="113"/>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Dentiste généraliste</w:t>
            </w:r>
          </w:p>
        </w:tc>
        <w:tc>
          <w:tcPr>
            <w:tcW w:w="672" w:type="dxa"/>
            <w:textDirection w:val="btLr"/>
            <w:vAlign w:val="center"/>
          </w:tcPr>
          <w:p w14:paraId="0F795887" w14:textId="77777777" w:rsidR="008C2E3A" w:rsidRPr="008C2E3A" w:rsidRDefault="008C2E3A" w:rsidP="008C2E3A">
            <w:pPr>
              <w:spacing w:after="0" w:line="240" w:lineRule="atLeast"/>
              <w:ind w:left="113" w:right="113"/>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Dentiste special. en ortho- dontie</w:t>
            </w:r>
          </w:p>
        </w:tc>
      </w:tr>
      <w:tr w:rsidR="008C2E3A" w:rsidRPr="008C2E3A" w14:paraId="74768311" w14:textId="77777777" w:rsidTr="000C2FE8">
        <w:trPr>
          <w:trHeight w:val="284"/>
        </w:trPr>
        <w:tc>
          <w:tcPr>
            <w:tcW w:w="2547" w:type="dxa"/>
            <w:vAlign w:val="center"/>
          </w:tcPr>
          <w:p w14:paraId="3C7E5B70" w14:textId="77777777" w:rsidR="008C2E3A" w:rsidRPr="008C2E3A" w:rsidRDefault="008C2E3A" w:rsidP="008C2E3A">
            <w:pPr>
              <w:spacing w:after="0" w:line="240" w:lineRule="atLeast"/>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 2 a) handicap poursuite profession</w:t>
            </w:r>
          </w:p>
        </w:tc>
        <w:tc>
          <w:tcPr>
            <w:tcW w:w="648" w:type="dxa"/>
            <w:tcBorders>
              <w:top w:val="single" w:sz="4" w:space="0" w:color="000000"/>
            </w:tcBorders>
            <w:vAlign w:val="center"/>
          </w:tcPr>
          <w:p w14:paraId="5686B7A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3" w:type="dxa"/>
            <w:tcBorders>
              <w:top w:val="single" w:sz="4" w:space="0" w:color="000000"/>
            </w:tcBorders>
            <w:vAlign w:val="center"/>
          </w:tcPr>
          <w:p w14:paraId="09410F1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tcBorders>
              <w:top w:val="single" w:sz="4" w:space="0" w:color="000000"/>
            </w:tcBorders>
            <w:vAlign w:val="center"/>
          </w:tcPr>
          <w:p w14:paraId="1FED85E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tcBorders>
              <w:top w:val="single" w:sz="4" w:space="0" w:color="000000"/>
            </w:tcBorders>
            <w:vAlign w:val="center"/>
          </w:tcPr>
          <w:p w14:paraId="7636DBDC"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tcBorders>
              <w:top w:val="single" w:sz="4" w:space="0" w:color="000000"/>
            </w:tcBorders>
            <w:vAlign w:val="center"/>
          </w:tcPr>
          <w:p w14:paraId="319D8B2C"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tcBorders>
              <w:top w:val="single" w:sz="4" w:space="0" w:color="000000"/>
            </w:tcBorders>
            <w:vAlign w:val="center"/>
          </w:tcPr>
          <w:p w14:paraId="03F0E164"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tcBorders>
              <w:top w:val="single" w:sz="4" w:space="0" w:color="000000"/>
            </w:tcBorders>
            <w:vAlign w:val="center"/>
          </w:tcPr>
          <w:p w14:paraId="4B037AF7"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tcBorders>
              <w:top w:val="single" w:sz="4" w:space="0" w:color="000000"/>
            </w:tcBorders>
            <w:vAlign w:val="center"/>
          </w:tcPr>
          <w:p w14:paraId="5F913410"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tcBorders>
              <w:top w:val="single" w:sz="4" w:space="0" w:color="000000"/>
            </w:tcBorders>
            <w:vAlign w:val="center"/>
          </w:tcPr>
          <w:p w14:paraId="60873DF3"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tcBorders>
              <w:top w:val="single" w:sz="4" w:space="0" w:color="000000"/>
            </w:tcBorders>
            <w:vAlign w:val="center"/>
          </w:tcPr>
          <w:p w14:paraId="3F6081F2"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tcBorders>
              <w:top w:val="single" w:sz="4" w:space="0" w:color="000000"/>
            </w:tcBorders>
            <w:shd w:val="clear" w:color="auto" w:fill="FFFFFF"/>
            <w:vAlign w:val="center"/>
          </w:tcPr>
          <w:p w14:paraId="7466059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tcBorders>
              <w:top w:val="single" w:sz="4" w:space="0" w:color="000000"/>
            </w:tcBorders>
            <w:vAlign w:val="center"/>
          </w:tcPr>
          <w:p w14:paraId="08F25D0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tcBorders>
              <w:top w:val="single" w:sz="4" w:space="0" w:color="000000"/>
            </w:tcBorders>
            <w:vAlign w:val="center"/>
          </w:tcPr>
          <w:p w14:paraId="54E7E5A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tcBorders>
              <w:top w:val="single" w:sz="4" w:space="0" w:color="000000"/>
            </w:tcBorders>
            <w:vAlign w:val="center"/>
          </w:tcPr>
          <w:p w14:paraId="5F6136A4"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tcBorders>
              <w:top w:val="single" w:sz="4" w:space="0" w:color="000000"/>
            </w:tcBorders>
            <w:vAlign w:val="center"/>
          </w:tcPr>
          <w:p w14:paraId="2F7A13A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tcBorders>
              <w:top w:val="single" w:sz="4" w:space="0" w:color="000000"/>
            </w:tcBorders>
            <w:vAlign w:val="center"/>
          </w:tcPr>
          <w:p w14:paraId="79510B50"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tcBorders>
              <w:top w:val="single" w:sz="4" w:space="0" w:color="000000"/>
            </w:tcBorders>
            <w:vAlign w:val="center"/>
          </w:tcPr>
          <w:p w14:paraId="352C02DC"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r>
      <w:tr w:rsidR="008C2E3A" w:rsidRPr="008C2E3A" w14:paraId="7F6E5626" w14:textId="77777777" w:rsidTr="000C2FE8">
        <w:trPr>
          <w:trHeight w:val="284"/>
        </w:trPr>
        <w:tc>
          <w:tcPr>
            <w:tcW w:w="2547" w:type="dxa"/>
            <w:vAlign w:val="center"/>
          </w:tcPr>
          <w:p w14:paraId="018F1885" w14:textId="77777777" w:rsidR="008C2E3A" w:rsidRPr="008C2E3A" w:rsidRDefault="008C2E3A" w:rsidP="008C2E3A">
            <w:pPr>
              <w:spacing w:after="0" w:line="240" w:lineRule="atLeast"/>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 2 b) 1° aphasie</w:t>
            </w:r>
          </w:p>
        </w:tc>
        <w:tc>
          <w:tcPr>
            <w:tcW w:w="648" w:type="dxa"/>
            <w:vAlign w:val="center"/>
          </w:tcPr>
          <w:p w14:paraId="69AC44C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3" w:type="dxa"/>
            <w:vAlign w:val="center"/>
          </w:tcPr>
          <w:p w14:paraId="10D8B6A2"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4E3265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942A800"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D340462"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1F98EB2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48824947"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49420A4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591055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278668E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shd w:val="clear" w:color="auto" w:fill="FFFFFF"/>
            <w:vAlign w:val="center"/>
          </w:tcPr>
          <w:p w14:paraId="6A73CD72"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79D7297"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E420570"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5D779D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66948E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701F8BA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053C900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r>
      <w:tr w:rsidR="008C2E3A" w:rsidRPr="008C2E3A" w14:paraId="019BAF8B" w14:textId="77777777" w:rsidTr="000C2FE8">
        <w:trPr>
          <w:trHeight w:val="284"/>
        </w:trPr>
        <w:tc>
          <w:tcPr>
            <w:tcW w:w="2547" w:type="dxa"/>
            <w:vAlign w:val="center"/>
          </w:tcPr>
          <w:p w14:paraId="46EBE870" w14:textId="77777777" w:rsidR="008C2E3A" w:rsidRPr="008C2E3A" w:rsidRDefault="008C2E3A" w:rsidP="008C2E3A">
            <w:pPr>
              <w:spacing w:after="0" w:line="240" w:lineRule="atLeast"/>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 2 b) 2° troubles du langage</w:t>
            </w:r>
          </w:p>
        </w:tc>
        <w:tc>
          <w:tcPr>
            <w:tcW w:w="648" w:type="dxa"/>
            <w:vAlign w:val="center"/>
          </w:tcPr>
          <w:p w14:paraId="6340FB9C"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3" w:type="dxa"/>
            <w:vAlign w:val="center"/>
          </w:tcPr>
          <w:p w14:paraId="4F01713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561AAF2"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EE7B67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A4FE80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1685CEA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2655C2A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431915F3"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346BD53C"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27E01CF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shd w:val="clear" w:color="auto" w:fill="FFFFFF"/>
            <w:vAlign w:val="center"/>
          </w:tcPr>
          <w:p w14:paraId="5BC4E69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2BCFBA33"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5B2713F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535B19E"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7EBA76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2683072C"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0BB6DF2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r>
      <w:tr w:rsidR="008C2E3A" w:rsidRPr="008C2E3A" w14:paraId="3996534A" w14:textId="77777777" w:rsidTr="000C2FE8">
        <w:trPr>
          <w:trHeight w:val="284"/>
        </w:trPr>
        <w:tc>
          <w:tcPr>
            <w:tcW w:w="2547" w:type="dxa"/>
            <w:vAlign w:val="center"/>
          </w:tcPr>
          <w:p w14:paraId="4CAA08D7" w14:textId="77777777" w:rsidR="008C2E3A" w:rsidRPr="008C2E3A" w:rsidRDefault="008C2E3A" w:rsidP="008C2E3A">
            <w:pPr>
              <w:spacing w:after="0" w:line="240" w:lineRule="atLeast"/>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 2 b) 3° troubles de l’apprentissage</w:t>
            </w:r>
          </w:p>
        </w:tc>
        <w:tc>
          <w:tcPr>
            <w:tcW w:w="648" w:type="dxa"/>
            <w:vAlign w:val="center"/>
          </w:tcPr>
          <w:p w14:paraId="3221F36E"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3" w:type="dxa"/>
            <w:vAlign w:val="center"/>
          </w:tcPr>
          <w:p w14:paraId="5B84814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561459C"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FB834F4"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58D47930"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A3A0CB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50069FF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2934D97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B87B6A5"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5076C0E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shd w:val="clear" w:color="auto" w:fill="FFFFFF"/>
            <w:vAlign w:val="center"/>
          </w:tcPr>
          <w:p w14:paraId="76D3BD47"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341138B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13B8A75C"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2DF92BB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4B0F0DA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1B8AC6E3"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35FCAD6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r>
      <w:tr w:rsidR="008C2E3A" w:rsidRPr="008C2E3A" w14:paraId="449EA21D" w14:textId="77777777" w:rsidTr="000C2FE8">
        <w:trPr>
          <w:trHeight w:val="284"/>
        </w:trPr>
        <w:tc>
          <w:tcPr>
            <w:tcW w:w="2547" w:type="dxa"/>
            <w:vAlign w:val="center"/>
          </w:tcPr>
          <w:p w14:paraId="57062129" w14:textId="77777777" w:rsidR="008C2E3A" w:rsidRPr="008C2E3A" w:rsidRDefault="008C2E3A" w:rsidP="008C2E3A">
            <w:pPr>
              <w:spacing w:after="0" w:line="240" w:lineRule="atLeast"/>
              <w:rPr>
                <w:rFonts w:ascii="Arial" w:eastAsia="Times New Roman" w:hAnsi="Arial" w:cs="Times New Roman"/>
                <w:color w:val="0000FF"/>
                <w:sz w:val="16"/>
                <w:szCs w:val="16"/>
                <w:lang w:val="fr-FR"/>
              </w:rPr>
            </w:pPr>
            <w:r w:rsidRPr="008C2E3A">
              <w:rPr>
                <w:rFonts w:ascii="Arial" w:eastAsia="Times New Roman" w:hAnsi="Arial" w:cs="Times New Roman"/>
                <w:color w:val="0000FF"/>
                <w:sz w:val="16"/>
                <w:szCs w:val="16"/>
                <w:lang w:val="fr-FR"/>
              </w:rPr>
              <w:t>§ 2 b) 4° troubles résultant de fentes labiales</w:t>
            </w:r>
          </w:p>
        </w:tc>
        <w:tc>
          <w:tcPr>
            <w:tcW w:w="648" w:type="dxa"/>
            <w:vAlign w:val="center"/>
          </w:tcPr>
          <w:p w14:paraId="2133159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3" w:type="dxa"/>
            <w:vAlign w:val="center"/>
          </w:tcPr>
          <w:p w14:paraId="3FCFE05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24DEB3C4"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EA31C3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227EB57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2053CC5"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4DF952E4"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0EDE272"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11525A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5352436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shd w:val="clear" w:color="auto" w:fill="FFFFFF"/>
            <w:vAlign w:val="center"/>
          </w:tcPr>
          <w:p w14:paraId="15F1524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65EEA25E"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ED7E6E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BC24EA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3850975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06C9C3D0"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0569BDA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r>
      <w:tr w:rsidR="008C2E3A" w:rsidRPr="008C2E3A" w14:paraId="4C5E6A97" w14:textId="77777777" w:rsidTr="000C2FE8">
        <w:trPr>
          <w:trHeight w:val="284"/>
        </w:trPr>
        <w:tc>
          <w:tcPr>
            <w:tcW w:w="2547" w:type="dxa"/>
            <w:vAlign w:val="center"/>
          </w:tcPr>
          <w:p w14:paraId="14BE0D93" w14:textId="77777777" w:rsidR="008C2E3A" w:rsidRPr="008C2E3A" w:rsidRDefault="008C2E3A" w:rsidP="008C2E3A">
            <w:pPr>
              <w:spacing w:after="0" w:line="240" w:lineRule="atLeast"/>
              <w:rPr>
                <w:rFonts w:ascii="Arial" w:eastAsia="Times New Roman" w:hAnsi="Arial" w:cs="Times New Roman"/>
                <w:color w:val="0000FF"/>
                <w:sz w:val="16"/>
                <w:szCs w:val="16"/>
                <w:lang w:val="fr-FR"/>
              </w:rPr>
            </w:pPr>
            <w:r w:rsidRPr="008C2E3A">
              <w:rPr>
                <w:rFonts w:ascii="Arial" w:eastAsia="Times New Roman" w:hAnsi="Arial" w:cs="Times New Roman"/>
                <w:color w:val="0000FF"/>
                <w:sz w:val="16"/>
                <w:szCs w:val="16"/>
                <w:lang w:val="fr-FR"/>
              </w:rPr>
              <w:t>§ 2 b) 5° troubles acquis suite à une intervention radiothérapeutique ou chirurgicale</w:t>
            </w:r>
          </w:p>
        </w:tc>
        <w:tc>
          <w:tcPr>
            <w:tcW w:w="648" w:type="dxa"/>
            <w:vAlign w:val="center"/>
          </w:tcPr>
          <w:p w14:paraId="5A1B8E7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3" w:type="dxa"/>
            <w:vAlign w:val="center"/>
          </w:tcPr>
          <w:p w14:paraId="6E35C27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1F737CB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2C847EF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208186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3B9C401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453A01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4732C96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266910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33D75E83"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shd w:val="clear" w:color="auto" w:fill="FFFFFF"/>
            <w:vAlign w:val="center"/>
          </w:tcPr>
          <w:p w14:paraId="6851A9AC"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1FE7136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EE07A82"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4C8C57E"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254D146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191515B4"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58EE6325"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r>
      <w:tr w:rsidR="008C2E3A" w:rsidRPr="008C2E3A" w14:paraId="21D25256" w14:textId="77777777" w:rsidTr="000C2FE8">
        <w:trPr>
          <w:trHeight w:val="284"/>
        </w:trPr>
        <w:tc>
          <w:tcPr>
            <w:tcW w:w="2547" w:type="dxa"/>
            <w:vAlign w:val="center"/>
          </w:tcPr>
          <w:p w14:paraId="5D2C0F20" w14:textId="77777777" w:rsidR="008C2E3A" w:rsidRPr="008C2E3A" w:rsidRDefault="008C2E3A" w:rsidP="008C2E3A">
            <w:pPr>
              <w:spacing w:after="0" w:line="240" w:lineRule="atLeast"/>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 2 b) 6.1. dysglossies</w:t>
            </w:r>
          </w:p>
        </w:tc>
        <w:tc>
          <w:tcPr>
            <w:tcW w:w="648" w:type="dxa"/>
            <w:vAlign w:val="center"/>
          </w:tcPr>
          <w:p w14:paraId="7E4D2A85"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3" w:type="dxa"/>
            <w:vAlign w:val="center"/>
          </w:tcPr>
          <w:p w14:paraId="71651FB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4F7F4D0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1BB0EBC"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031328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5A6CB5B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178428A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tcPr>
          <w:p w14:paraId="4418CCE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tcPr>
          <w:p w14:paraId="0679E79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DB6DA70"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shd w:val="clear" w:color="auto" w:fill="FFFFFF"/>
            <w:vAlign w:val="center"/>
          </w:tcPr>
          <w:p w14:paraId="3AE6A5D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3D75414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565663FC" w14:textId="7324CA6F" w:rsidR="008C2E3A" w:rsidRPr="00D72043" w:rsidRDefault="0090254E" w:rsidP="008C2E3A">
            <w:pPr>
              <w:spacing w:after="0" w:line="240" w:lineRule="atLeast"/>
              <w:jc w:val="center"/>
              <w:rPr>
                <w:rFonts w:ascii="Arial" w:eastAsia="Times New Roman" w:hAnsi="Arial" w:cs="Times New Roman"/>
                <w:color w:val="0000FF"/>
                <w:sz w:val="16"/>
                <w:szCs w:val="16"/>
              </w:rPr>
            </w:pPr>
            <w:r w:rsidRPr="00D72043">
              <w:rPr>
                <w:rFonts w:ascii="Arial" w:eastAsia="Times New Roman" w:hAnsi="Arial" w:cs="Times New Roman"/>
                <w:color w:val="0000FF"/>
                <w:sz w:val="16"/>
                <w:szCs w:val="16"/>
              </w:rPr>
              <w:t>OUI</w:t>
            </w:r>
          </w:p>
        </w:tc>
        <w:tc>
          <w:tcPr>
            <w:tcW w:w="672" w:type="dxa"/>
            <w:vAlign w:val="center"/>
          </w:tcPr>
          <w:p w14:paraId="4B46ABEA" w14:textId="1DC830E7" w:rsidR="008C2E3A" w:rsidRPr="00D72043" w:rsidRDefault="0090254E" w:rsidP="008C2E3A">
            <w:pPr>
              <w:spacing w:after="0" w:line="240" w:lineRule="atLeast"/>
              <w:jc w:val="center"/>
              <w:rPr>
                <w:rFonts w:ascii="Arial" w:eastAsia="Times New Roman" w:hAnsi="Arial" w:cs="Times New Roman"/>
                <w:color w:val="0000FF"/>
                <w:sz w:val="16"/>
                <w:szCs w:val="16"/>
              </w:rPr>
            </w:pPr>
            <w:r w:rsidRPr="00D72043">
              <w:rPr>
                <w:rFonts w:ascii="Arial" w:eastAsia="Times New Roman" w:hAnsi="Arial" w:cs="Times New Roman"/>
                <w:color w:val="0000FF"/>
                <w:sz w:val="16"/>
                <w:szCs w:val="16"/>
              </w:rPr>
              <w:t>OUI</w:t>
            </w:r>
          </w:p>
        </w:tc>
        <w:tc>
          <w:tcPr>
            <w:tcW w:w="672" w:type="dxa"/>
            <w:vAlign w:val="center"/>
          </w:tcPr>
          <w:p w14:paraId="713E0307"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73070745"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6FAED94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r>
      <w:tr w:rsidR="008C2E3A" w:rsidRPr="008C2E3A" w14:paraId="6AA316CB" w14:textId="77777777" w:rsidTr="00D72043">
        <w:trPr>
          <w:trHeight w:val="284"/>
        </w:trPr>
        <w:tc>
          <w:tcPr>
            <w:tcW w:w="2547" w:type="dxa"/>
            <w:vAlign w:val="center"/>
          </w:tcPr>
          <w:p w14:paraId="1CAD631E" w14:textId="77777777" w:rsidR="008C2E3A" w:rsidRPr="008C2E3A" w:rsidRDefault="008C2E3A" w:rsidP="008C2E3A">
            <w:pPr>
              <w:spacing w:after="0" w:line="240" w:lineRule="atLeast"/>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 2 b) 6.2. dysarthrie</w:t>
            </w:r>
          </w:p>
        </w:tc>
        <w:tc>
          <w:tcPr>
            <w:tcW w:w="648" w:type="dxa"/>
            <w:vAlign w:val="center"/>
          </w:tcPr>
          <w:p w14:paraId="42C0406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3" w:type="dxa"/>
            <w:vAlign w:val="center"/>
          </w:tcPr>
          <w:p w14:paraId="647291D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1A51E5A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52E538B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3EBDFC5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1986FF2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AF7820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tcPr>
          <w:p w14:paraId="344491A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tcPr>
          <w:p w14:paraId="45955DC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E3C9E60"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shd w:val="clear" w:color="auto" w:fill="FFFFFF"/>
            <w:vAlign w:val="center"/>
          </w:tcPr>
          <w:p w14:paraId="469489F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4B7E82D4"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4F6DE9A3" w14:textId="7FB0A8B2" w:rsidR="008C2E3A" w:rsidRPr="00D72043" w:rsidRDefault="0090254E" w:rsidP="008C2E3A">
            <w:pPr>
              <w:spacing w:after="0" w:line="240" w:lineRule="atLeast"/>
              <w:jc w:val="center"/>
              <w:rPr>
                <w:rFonts w:ascii="Arial" w:eastAsia="Times New Roman" w:hAnsi="Arial" w:cs="Times New Roman"/>
                <w:color w:val="0000FF"/>
                <w:sz w:val="16"/>
                <w:szCs w:val="16"/>
              </w:rPr>
            </w:pPr>
            <w:r w:rsidRPr="00D72043">
              <w:rPr>
                <w:rFonts w:ascii="Arial" w:eastAsia="Times New Roman" w:hAnsi="Arial" w:cs="Times New Roman"/>
                <w:color w:val="0000FF"/>
                <w:sz w:val="16"/>
                <w:szCs w:val="16"/>
              </w:rPr>
              <w:t>OUI</w:t>
            </w:r>
          </w:p>
        </w:tc>
        <w:tc>
          <w:tcPr>
            <w:tcW w:w="672" w:type="dxa"/>
            <w:shd w:val="clear" w:color="auto" w:fill="auto"/>
            <w:vAlign w:val="center"/>
          </w:tcPr>
          <w:p w14:paraId="46A8FE43" w14:textId="60A7E828" w:rsidR="008C2E3A" w:rsidRPr="00D72043" w:rsidRDefault="0090254E" w:rsidP="008C2E3A">
            <w:pPr>
              <w:spacing w:after="0" w:line="240" w:lineRule="atLeast"/>
              <w:jc w:val="center"/>
              <w:rPr>
                <w:rFonts w:ascii="Arial" w:eastAsia="Times New Roman" w:hAnsi="Arial" w:cs="Times New Roman"/>
                <w:color w:val="0000FF"/>
                <w:sz w:val="16"/>
                <w:szCs w:val="16"/>
              </w:rPr>
            </w:pPr>
            <w:r w:rsidRPr="00D72043">
              <w:rPr>
                <w:rFonts w:ascii="Arial" w:eastAsia="Times New Roman" w:hAnsi="Arial" w:cs="Times New Roman"/>
                <w:color w:val="0000FF"/>
                <w:sz w:val="16"/>
                <w:szCs w:val="16"/>
              </w:rPr>
              <w:t>OUI</w:t>
            </w:r>
          </w:p>
        </w:tc>
        <w:tc>
          <w:tcPr>
            <w:tcW w:w="672" w:type="dxa"/>
            <w:vAlign w:val="center"/>
          </w:tcPr>
          <w:p w14:paraId="5C2F2755"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1804BD4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08DEE92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r>
      <w:tr w:rsidR="008C2E3A" w:rsidRPr="008C2E3A" w14:paraId="1AC7B5DB" w14:textId="77777777" w:rsidTr="000C2FE8">
        <w:trPr>
          <w:trHeight w:val="284"/>
        </w:trPr>
        <w:tc>
          <w:tcPr>
            <w:tcW w:w="2547" w:type="dxa"/>
            <w:vAlign w:val="center"/>
          </w:tcPr>
          <w:p w14:paraId="0DAE483C" w14:textId="77777777" w:rsidR="008C2E3A" w:rsidRPr="008C2E3A" w:rsidRDefault="008C2E3A" w:rsidP="008C2E3A">
            <w:pPr>
              <w:spacing w:after="0" w:line="240" w:lineRule="atLeast"/>
              <w:jc w:val="both"/>
              <w:rPr>
                <w:rFonts w:ascii="Arial" w:eastAsia="Times New Roman" w:hAnsi="Arial" w:cs="Times New Roman"/>
                <w:color w:val="0000FF"/>
                <w:sz w:val="16"/>
                <w:szCs w:val="16"/>
                <w:lang w:val="fr-FR"/>
              </w:rPr>
            </w:pPr>
            <w:r w:rsidRPr="008C2E3A">
              <w:rPr>
                <w:rFonts w:ascii="Arial" w:eastAsia="Times New Roman" w:hAnsi="Arial" w:cs="Times New Roman"/>
                <w:color w:val="0000FF"/>
                <w:sz w:val="16"/>
                <w:szCs w:val="16"/>
                <w:lang w:val="fr-FR"/>
              </w:rPr>
              <w:t>§ 2 b) 6.3. troubles chroniques de la parole</w:t>
            </w:r>
          </w:p>
        </w:tc>
        <w:tc>
          <w:tcPr>
            <w:tcW w:w="648" w:type="dxa"/>
            <w:vAlign w:val="center"/>
          </w:tcPr>
          <w:p w14:paraId="7215DB25"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3" w:type="dxa"/>
            <w:vAlign w:val="center"/>
          </w:tcPr>
          <w:p w14:paraId="4B8500DE"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487F2A2D" w14:textId="67A35A7D" w:rsidR="008C2E3A" w:rsidRPr="008C2E3A" w:rsidRDefault="0016659A" w:rsidP="008C2E3A">
            <w:pPr>
              <w:spacing w:after="0" w:line="240" w:lineRule="atLeast"/>
              <w:jc w:val="center"/>
              <w:rPr>
                <w:rFonts w:ascii="Arial" w:eastAsia="Times New Roman" w:hAnsi="Arial" w:cs="Times New Roman"/>
                <w:color w:val="0000FF"/>
                <w:sz w:val="16"/>
                <w:szCs w:val="16"/>
              </w:rPr>
            </w:pPr>
            <w:r>
              <w:rPr>
                <w:rFonts w:ascii="Arial" w:eastAsia="Times New Roman" w:hAnsi="Arial" w:cs="Times New Roman"/>
                <w:color w:val="0000FF"/>
                <w:sz w:val="16"/>
                <w:szCs w:val="16"/>
              </w:rPr>
              <w:t>OUI</w:t>
            </w:r>
          </w:p>
        </w:tc>
        <w:tc>
          <w:tcPr>
            <w:tcW w:w="672" w:type="dxa"/>
            <w:vAlign w:val="center"/>
          </w:tcPr>
          <w:p w14:paraId="5181DEE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7E514CF5"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10025BA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4583BB50"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69B5C02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7C98AA8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07D3A0A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shd w:val="clear" w:color="auto" w:fill="FFFFFF"/>
            <w:vAlign w:val="center"/>
          </w:tcPr>
          <w:p w14:paraId="5CC7717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6A5A09D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1B39B01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0F243FE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7CB4AF4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3AB50445"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4D719E03"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r>
      <w:tr w:rsidR="008C2E3A" w:rsidRPr="008C2E3A" w14:paraId="27F088A5" w14:textId="77777777" w:rsidTr="000C2FE8">
        <w:trPr>
          <w:trHeight w:val="284"/>
        </w:trPr>
        <w:tc>
          <w:tcPr>
            <w:tcW w:w="2547" w:type="dxa"/>
            <w:vAlign w:val="center"/>
          </w:tcPr>
          <w:p w14:paraId="7A984116" w14:textId="77777777" w:rsidR="008C2E3A" w:rsidRPr="008C2E3A" w:rsidRDefault="008C2E3A" w:rsidP="008C2E3A">
            <w:pPr>
              <w:spacing w:after="0" w:line="240" w:lineRule="atLeast"/>
              <w:jc w:val="both"/>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 2 b) 6.4. bégaiement</w:t>
            </w:r>
          </w:p>
        </w:tc>
        <w:tc>
          <w:tcPr>
            <w:tcW w:w="648" w:type="dxa"/>
            <w:vAlign w:val="center"/>
          </w:tcPr>
          <w:p w14:paraId="3E05E17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3" w:type="dxa"/>
            <w:vAlign w:val="center"/>
          </w:tcPr>
          <w:p w14:paraId="02A7E22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D9BF464"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2FB94B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8843E83"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345F1D3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3FF11AA7"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1F9857AE"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32686DF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B4FD96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shd w:val="clear" w:color="auto" w:fill="FFFFFF"/>
            <w:vAlign w:val="center"/>
          </w:tcPr>
          <w:p w14:paraId="7154062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3F7C055E"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13E6B7D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1527CB5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32B165DC"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5A9D6FCE"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64D7053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r>
      <w:tr w:rsidR="008C2E3A" w:rsidRPr="008C2E3A" w14:paraId="3E60CE7D" w14:textId="77777777" w:rsidTr="000C2FE8">
        <w:trPr>
          <w:trHeight w:val="284"/>
        </w:trPr>
        <w:tc>
          <w:tcPr>
            <w:tcW w:w="2547" w:type="dxa"/>
            <w:vAlign w:val="center"/>
          </w:tcPr>
          <w:p w14:paraId="51B6DE1C" w14:textId="77777777" w:rsidR="008C2E3A" w:rsidRPr="008C2E3A" w:rsidRDefault="008C2E3A" w:rsidP="008C2E3A">
            <w:pPr>
              <w:spacing w:after="0" w:line="240" w:lineRule="atLeast"/>
              <w:jc w:val="both"/>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 2 b) 6.5. thérapies myofunctionnelles</w:t>
            </w:r>
          </w:p>
        </w:tc>
        <w:tc>
          <w:tcPr>
            <w:tcW w:w="648" w:type="dxa"/>
            <w:vAlign w:val="center"/>
          </w:tcPr>
          <w:p w14:paraId="6F73AC8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3" w:type="dxa"/>
            <w:vAlign w:val="center"/>
          </w:tcPr>
          <w:p w14:paraId="43AF1834"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2F40564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523B0EB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3EB0D81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215F31D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5C06E6A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0FCAA82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6CA2793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3011665C"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shd w:val="clear" w:color="auto" w:fill="FFFFFF"/>
            <w:vAlign w:val="center"/>
          </w:tcPr>
          <w:p w14:paraId="2690AB9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1712B2D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4363C1C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650E3A7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6DE70B5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53AB6724"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1A0BC32"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r>
      <w:tr w:rsidR="008C2E3A" w:rsidRPr="008C2E3A" w14:paraId="03525448" w14:textId="77777777" w:rsidTr="000C2FE8">
        <w:trPr>
          <w:trHeight w:val="284"/>
        </w:trPr>
        <w:tc>
          <w:tcPr>
            <w:tcW w:w="2547" w:type="dxa"/>
            <w:vAlign w:val="center"/>
          </w:tcPr>
          <w:p w14:paraId="22DE62DC" w14:textId="77777777" w:rsidR="008C2E3A" w:rsidRPr="008C2E3A" w:rsidRDefault="008C2E3A" w:rsidP="008C2E3A">
            <w:pPr>
              <w:spacing w:after="0" w:line="240" w:lineRule="atLeast"/>
              <w:jc w:val="both"/>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 2 c) 1° séquelles de laryngectomie</w:t>
            </w:r>
          </w:p>
        </w:tc>
        <w:tc>
          <w:tcPr>
            <w:tcW w:w="648" w:type="dxa"/>
            <w:vAlign w:val="center"/>
          </w:tcPr>
          <w:p w14:paraId="4883566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3" w:type="dxa"/>
            <w:vAlign w:val="center"/>
          </w:tcPr>
          <w:p w14:paraId="7196AE5E"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3CAC3D24"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36B2649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4CAF9B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29DB7033"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26C1257"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7088E30"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4E43A792"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1480679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shd w:val="clear" w:color="auto" w:fill="FFFFFF"/>
            <w:vAlign w:val="center"/>
          </w:tcPr>
          <w:p w14:paraId="1D135770"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0A0E2B0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5C9535A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3385BE0"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429852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47E60EC5"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5FD1811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r>
      <w:tr w:rsidR="008C2E3A" w:rsidRPr="008C2E3A" w14:paraId="3F704DC4" w14:textId="77777777" w:rsidTr="000C2FE8">
        <w:trPr>
          <w:trHeight w:val="284"/>
        </w:trPr>
        <w:tc>
          <w:tcPr>
            <w:tcW w:w="2547" w:type="dxa"/>
            <w:vAlign w:val="center"/>
          </w:tcPr>
          <w:p w14:paraId="08780A7A" w14:textId="77777777" w:rsidR="008C2E3A" w:rsidRPr="008C2E3A" w:rsidRDefault="008C2E3A" w:rsidP="008C2E3A">
            <w:pPr>
              <w:spacing w:after="0" w:line="240" w:lineRule="atLeast"/>
              <w:jc w:val="both"/>
              <w:rPr>
                <w:rFonts w:ascii="Arial" w:eastAsia="Times New Roman" w:hAnsi="Arial" w:cs="Times New Roman"/>
                <w:color w:val="0000FF"/>
                <w:sz w:val="16"/>
                <w:szCs w:val="16"/>
                <w:lang w:val="fr-FR"/>
              </w:rPr>
            </w:pPr>
            <w:r w:rsidRPr="008C2E3A">
              <w:rPr>
                <w:rFonts w:ascii="Arial" w:eastAsia="Times New Roman" w:hAnsi="Arial" w:cs="Times New Roman"/>
                <w:color w:val="0000FF"/>
                <w:sz w:val="16"/>
                <w:szCs w:val="16"/>
                <w:lang w:val="fr-FR"/>
              </w:rPr>
              <w:t>§ 2 c) 2° dysfonctionnement du larynx et/ou des plis vocaux</w:t>
            </w:r>
          </w:p>
        </w:tc>
        <w:tc>
          <w:tcPr>
            <w:tcW w:w="648" w:type="dxa"/>
            <w:vAlign w:val="center"/>
          </w:tcPr>
          <w:p w14:paraId="0036A645"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3" w:type="dxa"/>
            <w:vAlign w:val="center"/>
          </w:tcPr>
          <w:p w14:paraId="4B95552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3AF0E802"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47015517"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192A2E52"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23FC6E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3BE277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10FDE0A0"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69F080E"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4E04E830"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shd w:val="clear" w:color="auto" w:fill="FFFFFF"/>
            <w:vAlign w:val="center"/>
          </w:tcPr>
          <w:p w14:paraId="2D4C50E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63C7A09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C691E1E"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7B54D7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316AF0D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6EA6D4BA"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113BD53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r>
      <w:tr w:rsidR="008C2E3A" w:rsidRPr="008C2E3A" w14:paraId="0D47CEE4" w14:textId="77777777" w:rsidTr="000C2FE8">
        <w:trPr>
          <w:trHeight w:val="284"/>
        </w:trPr>
        <w:tc>
          <w:tcPr>
            <w:tcW w:w="2547" w:type="dxa"/>
            <w:vAlign w:val="center"/>
          </w:tcPr>
          <w:p w14:paraId="5264326A" w14:textId="77777777" w:rsidR="008C2E3A" w:rsidRPr="008C2E3A" w:rsidRDefault="008C2E3A" w:rsidP="008C2E3A">
            <w:pPr>
              <w:spacing w:after="0" w:line="240" w:lineRule="atLeast"/>
              <w:jc w:val="both"/>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 2 d) troubles de l’ouïe</w:t>
            </w:r>
          </w:p>
        </w:tc>
        <w:tc>
          <w:tcPr>
            <w:tcW w:w="648" w:type="dxa"/>
            <w:vAlign w:val="center"/>
          </w:tcPr>
          <w:p w14:paraId="68EF0105"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3" w:type="dxa"/>
            <w:vAlign w:val="center"/>
          </w:tcPr>
          <w:p w14:paraId="340707F7"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CC95ED5"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2447CB8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7157ABB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4B639C17"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47680E13"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7DF0C212" w14:textId="2B7D942F" w:rsidR="008C2E3A" w:rsidRPr="008C2E3A" w:rsidRDefault="008C2E3A" w:rsidP="008C2E3A">
            <w:pPr>
              <w:spacing w:after="0" w:line="240" w:lineRule="atLeast"/>
              <w:jc w:val="center"/>
              <w:rPr>
                <w:rFonts w:ascii="Arial" w:eastAsia="Times New Roman" w:hAnsi="Arial" w:cs="Times New Roman"/>
                <w:color w:val="0000FF"/>
                <w:sz w:val="16"/>
                <w:szCs w:val="16"/>
              </w:rPr>
            </w:pPr>
            <w:r>
              <w:rPr>
                <w:rFonts w:ascii="Arial" w:eastAsia="Times New Roman" w:hAnsi="Arial" w:cs="Times New Roman"/>
                <w:color w:val="0000FF"/>
                <w:sz w:val="16"/>
                <w:szCs w:val="16"/>
              </w:rPr>
              <w:t>NON</w:t>
            </w:r>
          </w:p>
        </w:tc>
        <w:tc>
          <w:tcPr>
            <w:tcW w:w="672" w:type="dxa"/>
            <w:vAlign w:val="center"/>
          </w:tcPr>
          <w:p w14:paraId="18521E35" w14:textId="18DE9E6A" w:rsidR="008C2E3A" w:rsidRPr="008C2E3A" w:rsidRDefault="008C2E3A" w:rsidP="008C2E3A">
            <w:pPr>
              <w:spacing w:after="0" w:line="240" w:lineRule="atLeast"/>
              <w:jc w:val="center"/>
              <w:rPr>
                <w:rFonts w:ascii="Arial" w:eastAsia="Times New Roman" w:hAnsi="Arial" w:cs="Times New Roman"/>
                <w:color w:val="0000FF"/>
                <w:sz w:val="16"/>
                <w:szCs w:val="16"/>
              </w:rPr>
            </w:pPr>
            <w:r>
              <w:rPr>
                <w:rFonts w:ascii="Arial" w:eastAsia="Times New Roman" w:hAnsi="Arial" w:cs="Times New Roman"/>
                <w:color w:val="0000FF"/>
                <w:sz w:val="16"/>
                <w:szCs w:val="16"/>
              </w:rPr>
              <w:t>NON</w:t>
            </w:r>
          </w:p>
        </w:tc>
        <w:tc>
          <w:tcPr>
            <w:tcW w:w="672" w:type="dxa"/>
            <w:vAlign w:val="center"/>
          </w:tcPr>
          <w:p w14:paraId="215D9FD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shd w:val="clear" w:color="auto" w:fill="FFFFFF"/>
            <w:vAlign w:val="center"/>
          </w:tcPr>
          <w:p w14:paraId="1FCA9523"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39C82DDE"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4F94626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0A910C6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79966BB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1AB0301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7430C022"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r>
      <w:tr w:rsidR="008C2E3A" w:rsidRPr="008C2E3A" w14:paraId="3EC997CB" w14:textId="77777777" w:rsidTr="000C2FE8">
        <w:trPr>
          <w:trHeight w:val="284"/>
        </w:trPr>
        <w:tc>
          <w:tcPr>
            <w:tcW w:w="2547" w:type="dxa"/>
            <w:vAlign w:val="center"/>
          </w:tcPr>
          <w:p w14:paraId="16D8C218" w14:textId="77777777" w:rsidR="008C2E3A" w:rsidRPr="008C2E3A" w:rsidRDefault="008C2E3A" w:rsidP="008C2E3A">
            <w:pPr>
              <w:spacing w:after="0" w:line="240" w:lineRule="atLeast"/>
              <w:jc w:val="both"/>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 2 e) dysphagie</w:t>
            </w:r>
          </w:p>
        </w:tc>
        <w:tc>
          <w:tcPr>
            <w:tcW w:w="648" w:type="dxa"/>
            <w:vAlign w:val="center"/>
          </w:tcPr>
          <w:p w14:paraId="149ACE37"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3" w:type="dxa"/>
            <w:vAlign w:val="center"/>
          </w:tcPr>
          <w:p w14:paraId="11E5D000"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3869566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3C25B04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CE8400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44EC204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319F53A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48592447"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1ED1A63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BE341F5"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shd w:val="clear" w:color="auto" w:fill="FFFFFF"/>
            <w:vAlign w:val="center"/>
          </w:tcPr>
          <w:p w14:paraId="08663F0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558BCB8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F0BBC6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30489F4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6D124B9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71EBBF6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7C1B4F9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r>
      <w:tr w:rsidR="008C2E3A" w:rsidRPr="008C2E3A" w14:paraId="393A7705" w14:textId="77777777" w:rsidTr="000C2FE8">
        <w:trPr>
          <w:trHeight w:val="284"/>
        </w:trPr>
        <w:tc>
          <w:tcPr>
            <w:tcW w:w="2547" w:type="dxa"/>
            <w:vAlign w:val="center"/>
          </w:tcPr>
          <w:p w14:paraId="56D12049" w14:textId="77777777" w:rsidR="008C2E3A" w:rsidRPr="008C2E3A" w:rsidRDefault="008C2E3A" w:rsidP="008C2E3A">
            <w:pPr>
              <w:spacing w:after="0" w:line="240" w:lineRule="atLeast"/>
              <w:jc w:val="both"/>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 2 f) dysphasie</w:t>
            </w:r>
          </w:p>
        </w:tc>
        <w:tc>
          <w:tcPr>
            <w:tcW w:w="648" w:type="dxa"/>
            <w:vAlign w:val="center"/>
          </w:tcPr>
          <w:p w14:paraId="2FD06CA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3" w:type="dxa"/>
            <w:vAlign w:val="center"/>
          </w:tcPr>
          <w:p w14:paraId="69E63915"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4028CDB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7868E5AE"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6B403C3E"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1A54166E"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26ED2FD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7450EF3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5FF62650"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0128A55B"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shd w:val="clear" w:color="auto" w:fill="FFFFFF"/>
            <w:vAlign w:val="center"/>
          </w:tcPr>
          <w:p w14:paraId="0F5C42D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617C0C97"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6EFBD8D4"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4EBA289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56B4E294"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746535E8"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69D205EE"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r>
      <w:tr w:rsidR="008C2E3A" w:rsidRPr="008C2E3A" w14:paraId="0A178189" w14:textId="77777777" w:rsidTr="000C2FE8">
        <w:trPr>
          <w:trHeight w:val="284"/>
        </w:trPr>
        <w:tc>
          <w:tcPr>
            <w:tcW w:w="2547" w:type="dxa"/>
            <w:vAlign w:val="center"/>
          </w:tcPr>
          <w:p w14:paraId="12F4C273" w14:textId="77777777" w:rsidR="008C2E3A" w:rsidRPr="008C2E3A" w:rsidRDefault="008C2E3A" w:rsidP="008C2E3A">
            <w:pPr>
              <w:spacing w:after="0" w:line="240" w:lineRule="atLeast"/>
              <w:jc w:val="both"/>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 2 g) Locked-In Syndrome</w:t>
            </w:r>
          </w:p>
        </w:tc>
        <w:tc>
          <w:tcPr>
            <w:tcW w:w="648" w:type="dxa"/>
            <w:vAlign w:val="center"/>
          </w:tcPr>
          <w:p w14:paraId="52D48221"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3" w:type="dxa"/>
            <w:vAlign w:val="center"/>
          </w:tcPr>
          <w:p w14:paraId="3D91095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0020819D"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A19152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2F4EB24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919F594"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OUI</w:t>
            </w:r>
          </w:p>
        </w:tc>
        <w:tc>
          <w:tcPr>
            <w:tcW w:w="672" w:type="dxa"/>
            <w:vAlign w:val="center"/>
          </w:tcPr>
          <w:p w14:paraId="73EF19E9"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36C1F642"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4A110A22"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0ABE911F"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shd w:val="clear" w:color="auto" w:fill="FFFFFF"/>
            <w:vAlign w:val="center"/>
          </w:tcPr>
          <w:p w14:paraId="4BD212C6"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55271ED4"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58D6903E"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3A688393"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568C6B34"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63F98AB2"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c>
          <w:tcPr>
            <w:tcW w:w="672" w:type="dxa"/>
            <w:vAlign w:val="center"/>
          </w:tcPr>
          <w:p w14:paraId="774AC293" w14:textId="77777777" w:rsidR="008C2E3A" w:rsidRPr="008C2E3A" w:rsidRDefault="008C2E3A" w:rsidP="008C2E3A">
            <w:pPr>
              <w:spacing w:after="0" w:line="240" w:lineRule="atLeast"/>
              <w:jc w:val="center"/>
              <w:rPr>
                <w:rFonts w:ascii="Arial" w:eastAsia="Times New Roman" w:hAnsi="Arial" w:cs="Times New Roman"/>
                <w:color w:val="0000FF"/>
                <w:sz w:val="16"/>
                <w:szCs w:val="16"/>
              </w:rPr>
            </w:pPr>
            <w:r w:rsidRPr="008C2E3A">
              <w:rPr>
                <w:rFonts w:ascii="Arial" w:eastAsia="Times New Roman" w:hAnsi="Arial" w:cs="Times New Roman"/>
                <w:color w:val="0000FF"/>
                <w:sz w:val="16"/>
                <w:szCs w:val="16"/>
              </w:rPr>
              <w:t>NON</w:t>
            </w:r>
          </w:p>
        </w:tc>
      </w:tr>
      <w:bookmarkEnd w:id="14"/>
    </w:tbl>
    <w:p w14:paraId="098DDCF0" w14:textId="6F057FF5" w:rsidR="00565A14" w:rsidRPr="00565A14" w:rsidRDefault="00565A14" w:rsidP="00565A14">
      <w:pPr>
        <w:rPr>
          <w:lang w:val="fr-BE"/>
        </w:rPr>
        <w:sectPr w:rsidR="00565A14" w:rsidRPr="00565A14" w:rsidSect="00E76B3B">
          <w:footerReference w:type="default" r:id="rId8"/>
          <w:pgSz w:w="16838" w:h="11906" w:orient="landscape" w:code="9"/>
          <w:pgMar w:top="1440" w:right="1440" w:bottom="1440" w:left="1440" w:header="567" w:footer="567" w:gutter="0"/>
          <w:cols w:space="708"/>
          <w:docGrid w:linePitch="360"/>
        </w:sectPr>
      </w:pPr>
    </w:p>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6720"/>
        <w:gridCol w:w="288"/>
      </w:tblGrid>
      <w:tr w:rsidR="00E76B3B" w:rsidRPr="00E76B3B" w14:paraId="3520A328" w14:textId="77777777" w:rsidTr="00E67FDB">
        <w:trPr>
          <w:cantSplit/>
        </w:trPr>
        <w:tc>
          <w:tcPr>
            <w:tcW w:w="288" w:type="dxa"/>
          </w:tcPr>
          <w:p w14:paraId="135EAB23"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31D82BCB"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D14C890"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15F1088"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tcPr>
          <w:p w14:paraId="270A118B" w14:textId="77777777" w:rsidR="00E76B3B" w:rsidRPr="00E76B3B" w:rsidRDefault="00E76B3B" w:rsidP="00E76B3B">
            <w:pPr>
              <w:spacing w:after="0" w:line="240" w:lineRule="auto"/>
              <w:jc w:val="both"/>
              <w:rPr>
                <w:rFonts w:ascii="Arial" w:eastAsia="Times New Roman" w:hAnsi="Arial" w:cs="Times New Roman"/>
                <w:color w:val="0000FF"/>
                <w:sz w:val="20"/>
                <w:szCs w:val="20"/>
                <w:lang w:val="fr-FR"/>
              </w:rPr>
            </w:pPr>
            <w:r w:rsidRPr="00E76B3B">
              <w:rPr>
                <w:rFonts w:ascii="Arial" w:eastAsia="Times New Roman" w:hAnsi="Arial" w:cs="Times New Roman"/>
                <w:color w:val="0000FF"/>
                <w:sz w:val="20"/>
                <w:szCs w:val="20"/>
                <w:lang w:val="fr-FR"/>
              </w:rPr>
              <w:t>Toutefois:</w:t>
            </w:r>
            <w:r w:rsidRPr="00E76B3B">
              <w:rPr>
                <w:rFonts w:ascii="Arial" w:eastAsia="Times New Roman" w:hAnsi="Arial" w:cs="Times New Roman"/>
                <w:color w:val="0000FF"/>
                <w:sz w:val="20"/>
                <w:szCs w:val="20"/>
                <w:lang w:val="fr-BE"/>
              </w:rPr>
              <w:t>"</w:t>
            </w:r>
          </w:p>
        </w:tc>
        <w:tc>
          <w:tcPr>
            <w:tcW w:w="288" w:type="dxa"/>
            <w:vAlign w:val="bottom"/>
          </w:tcPr>
          <w:p w14:paraId="484FB6B2"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E76B3B" w14:paraId="6AC75272" w14:textId="77777777" w:rsidTr="00E67FDB">
        <w:trPr>
          <w:cantSplit/>
        </w:trPr>
        <w:tc>
          <w:tcPr>
            <w:tcW w:w="288" w:type="dxa"/>
          </w:tcPr>
          <w:p w14:paraId="401FFCDD"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26348121"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74A9678"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137B5E60"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tcPr>
          <w:p w14:paraId="7EE0481C"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7D3B660F"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3DC72A9D" w14:textId="77777777" w:rsidTr="00E67FDB">
        <w:trPr>
          <w:cantSplit/>
        </w:trPr>
        <w:tc>
          <w:tcPr>
            <w:tcW w:w="288" w:type="dxa"/>
          </w:tcPr>
          <w:p w14:paraId="7BB2C922"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14DB28F2"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6BE8EAD"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774569E"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tcPr>
          <w:p w14:paraId="552BC815"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r w:rsidRPr="00E76B3B">
              <w:rPr>
                <w:rFonts w:ascii="Arial" w:eastAsia="Times New Roman" w:hAnsi="Arial" w:cs="Times New Roman"/>
                <w:i/>
                <w:color w:val="0000FF"/>
                <w:sz w:val="18"/>
                <w:szCs w:val="20"/>
                <w:lang w:val="fr-BE"/>
              </w:rPr>
              <w:t>"A.R. 6.6.2012" (en vigueur 1.8.2012)</w:t>
            </w:r>
            <w:r w:rsidRPr="00E76B3B">
              <w:rPr>
                <w:rFonts w:ascii="Arial" w:eastAsia="Times New Roman" w:hAnsi="Arial" w:cs="Times New Roman"/>
                <w:i/>
                <w:color w:val="0000FF"/>
                <w:sz w:val="18"/>
                <w:szCs w:val="20"/>
                <w:lang w:val="fr-FR"/>
              </w:rPr>
              <w:t xml:space="preserve"> + "A.R. 8.2.2023" (en vigueur 1.5.2023)</w:t>
            </w:r>
          </w:p>
        </w:tc>
        <w:tc>
          <w:tcPr>
            <w:tcW w:w="288" w:type="dxa"/>
            <w:vAlign w:val="bottom"/>
          </w:tcPr>
          <w:p w14:paraId="0BA7C1EC"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10993588" w14:textId="77777777" w:rsidTr="00D65EF0">
        <w:trPr>
          <w:cantSplit/>
        </w:trPr>
        <w:tc>
          <w:tcPr>
            <w:tcW w:w="288" w:type="dxa"/>
            <w:shd w:val="clear" w:color="auto" w:fill="auto"/>
          </w:tcPr>
          <w:p w14:paraId="1CBAA580"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bookmarkStart w:id="15" w:name="_Hlk130214589"/>
          </w:p>
        </w:tc>
        <w:tc>
          <w:tcPr>
            <w:tcW w:w="576" w:type="dxa"/>
            <w:shd w:val="clear" w:color="auto" w:fill="auto"/>
          </w:tcPr>
          <w:p w14:paraId="3F6BD885"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shd w:val="clear" w:color="auto" w:fill="auto"/>
          </w:tcPr>
          <w:p w14:paraId="275E48ED"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shd w:val="clear" w:color="auto" w:fill="auto"/>
          </w:tcPr>
          <w:p w14:paraId="67206112"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shd w:val="clear" w:color="auto" w:fill="auto"/>
          </w:tcPr>
          <w:p w14:paraId="6038D97C" w14:textId="77777777" w:rsidR="00E76B3B" w:rsidRPr="00E76B3B" w:rsidRDefault="00E76B3B" w:rsidP="00E76B3B">
            <w:pPr>
              <w:tabs>
                <w:tab w:val="left" w:pos="138"/>
              </w:tabs>
              <w:spacing w:after="0" w:line="240" w:lineRule="auto"/>
              <w:jc w:val="both"/>
              <w:rPr>
                <w:rFonts w:ascii="Arial" w:eastAsia="Times New Roman" w:hAnsi="Arial" w:cs="Times New Roman"/>
                <w:color w:val="0000FF"/>
                <w:sz w:val="20"/>
                <w:szCs w:val="20"/>
                <w:lang w:val="fr-FR"/>
              </w:rPr>
            </w:pPr>
            <w:r w:rsidRPr="00E76B3B">
              <w:rPr>
                <w:rFonts w:ascii="Arial" w:eastAsia="Times New Roman" w:hAnsi="Arial" w:cs="Times New Roman"/>
                <w:color w:val="0000FF"/>
                <w:sz w:val="20"/>
                <w:szCs w:val="20"/>
                <w:lang w:val="fr-BE"/>
              </w:rPr>
              <w:t>"</w:t>
            </w:r>
            <w:r w:rsidRPr="00E76B3B">
              <w:rPr>
                <w:rFonts w:ascii="Arial" w:eastAsia="Times New Roman" w:hAnsi="Arial" w:cs="Arial"/>
                <w:color w:val="0000FF"/>
                <w:sz w:val="20"/>
                <w:szCs w:val="20"/>
                <w:lang w:val="fr-FR"/>
              </w:rPr>
              <w:t>-</w:t>
            </w:r>
            <w:r w:rsidRPr="00E76B3B">
              <w:rPr>
                <w:rFonts w:ascii="Arial" w:eastAsia="Times New Roman" w:hAnsi="Arial" w:cs="Arial"/>
                <w:color w:val="0000FF"/>
                <w:sz w:val="20"/>
                <w:szCs w:val="20"/>
                <w:lang w:val="fr-FR"/>
              </w:rPr>
              <w:tab/>
            </w:r>
            <w:r w:rsidRPr="00E76B3B">
              <w:rPr>
                <w:rFonts w:ascii="Arial" w:eastAsia="Times New Roman" w:hAnsi="Arial" w:cs="Arial"/>
                <w:color w:val="0000FF"/>
                <w:sz w:val="20"/>
                <w:szCs w:val="20"/>
                <w:lang w:val="fr-BE" w:eastAsia="nl-BE"/>
              </w:rPr>
              <w:t xml:space="preserve">en cas d'un trouble visé au § 2, </w:t>
            </w:r>
            <w:r w:rsidRPr="00E76B3B">
              <w:rPr>
                <w:rFonts w:ascii="Arial" w:eastAsia="Times New Roman" w:hAnsi="Arial" w:cs="Arial"/>
                <w:i/>
                <w:color w:val="0000FF"/>
                <w:sz w:val="20"/>
                <w:szCs w:val="20"/>
                <w:lang w:val="fr-BE" w:eastAsia="nl-BE"/>
              </w:rPr>
              <w:t>b)</w:t>
            </w:r>
            <w:r w:rsidRPr="00E76B3B">
              <w:rPr>
                <w:rFonts w:ascii="Arial" w:eastAsia="Times New Roman" w:hAnsi="Arial" w:cs="Arial"/>
                <w:color w:val="0000FF"/>
                <w:sz w:val="20"/>
                <w:szCs w:val="20"/>
                <w:lang w:val="fr-BE" w:eastAsia="nl-BE"/>
              </w:rPr>
              <w:t>, 6°, 6.3, quand l'étiologie est la sclérose en plaques, une maladie neuromusculaire ou une infirmité motrice cérébrale, la prescription pour les séances de traitement logopédique doit être établie dans le cadre de l'activité du prescripteur dans un établissement de rééducation fonctionnelle conventionné avec l’INAMI ou avec les entités fédérées spécialisé dans la prise en charge intégrale des patients atteints de ces affections.</w:t>
            </w:r>
          </w:p>
        </w:tc>
        <w:tc>
          <w:tcPr>
            <w:tcW w:w="288" w:type="dxa"/>
            <w:shd w:val="clear" w:color="auto" w:fill="auto"/>
            <w:vAlign w:val="bottom"/>
          </w:tcPr>
          <w:p w14:paraId="7FFC641A"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bookmarkEnd w:id="15"/>
      <w:tr w:rsidR="00E76B3B" w:rsidRPr="00BD367E" w14:paraId="47F0DB1F" w14:textId="77777777" w:rsidTr="00D65EF0">
        <w:trPr>
          <w:cantSplit/>
        </w:trPr>
        <w:tc>
          <w:tcPr>
            <w:tcW w:w="288" w:type="dxa"/>
            <w:shd w:val="clear" w:color="auto" w:fill="auto"/>
          </w:tcPr>
          <w:p w14:paraId="60A74E16"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shd w:val="clear" w:color="auto" w:fill="auto"/>
          </w:tcPr>
          <w:p w14:paraId="0D6B9E3A"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shd w:val="clear" w:color="auto" w:fill="auto"/>
          </w:tcPr>
          <w:p w14:paraId="74A1D0B0"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shd w:val="clear" w:color="auto" w:fill="auto"/>
          </w:tcPr>
          <w:p w14:paraId="7ECFE3EC"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shd w:val="clear" w:color="auto" w:fill="auto"/>
          </w:tcPr>
          <w:p w14:paraId="0867DBD5" w14:textId="77777777" w:rsidR="00E76B3B" w:rsidRPr="00E76B3B" w:rsidRDefault="00E76B3B" w:rsidP="00E76B3B">
            <w:pPr>
              <w:tabs>
                <w:tab w:val="left" w:pos="138"/>
              </w:tabs>
              <w:spacing w:after="0" w:line="240" w:lineRule="atLeast"/>
              <w:jc w:val="both"/>
              <w:rPr>
                <w:rFonts w:ascii="Arial" w:eastAsia="Times New Roman" w:hAnsi="Arial" w:cs="Times New Roman"/>
                <w:color w:val="0000FF"/>
                <w:sz w:val="20"/>
                <w:szCs w:val="20"/>
                <w:lang w:val="fr-FR"/>
              </w:rPr>
            </w:pPr>
          </w:p>
        </w:tc>
        <w:tc>
          <w:tcPr>
            <w:tcW w:w="288" w:type="dxa"/>
            <w:shd w:val="clear" w:color="auto" w:fill="auto"/>
            <w:vAlign w:val="bottom"/>
          </w:tcPr>
          <w:p w14:paraId="1369410A"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E76B3B" w14:paraId="34EA2F66" w14:textId="77777777" w:rsidTr="00D65EF0">
        <w:trPr>
          <w:cantSplit/>
        </w:trPr>
        <w:tc>
          <w:tcPr>
            <w:tcW w:w="288" w:type="dxa"/>
            <w:shd w:val="clear" w:color="auto" w:fill="auto"/>
          </w:tcPr>
          <w:p w14:paraId="7E1320D4"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shd w:val="clear" w:color="auto" w:fill="auto"/>
          </w:tcPr>
          <w:p w14:paraId="3EDF6CC9"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shd w:val="clear" w:color="auto" w:fill="auto"/>
          </w:tcPr>
          <w:p w14:paraId="1C5D39F5"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shd w:val="clear" w:color="auto" w:fill="auto"/>
          </w:tcPr>
          <w:p w14:paraId="3F8524CD"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shd w:val="clear" w:color="auto" w:fill="auto"/>
          </w:tcPr>
          <w:p w14:paraId="71E19A2C"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r w:rsidRPr="00E76B3B">
              <w:rPr>
                <w:rFonts w:ascii="Arial" w:eastAsia="Times New Roman" w:hAnsi="Arial" w:cs="Times New Roman"/>
                <w:i/>
                <w:color w:val="0000FF"/>
                <w:sz w:val="18"/>
                <w:szCs w:val="20"/>
                <w:lang w:val="fr-BE"/>
              </w:rPr>
              <w:t>"A.R. 6.6.2012" (en vigueur 1.8.2012)</w:t>
            </w:r>
            <w:r w:rsidRPr="00E76B3B">
              <w:rPr>
                <w:rFonts w:ascii="Arial" w:eastAsia="Times New Roman" w:hAnsi="Arial" w:cs="Times New Roman"/>
                <w:i/>
                <w:color w:val="0000FF"/>
                <w:sz w:val="18"/>
                <w:szCs w:val="20"/>
                <w:lang w:val="fr-FR"/>
              </w:rPr>
              <w:t xml:space="preserve"> </w:t>
            </w:r>
          </w:p>
        </w:tc>
        <w:tc>
          <w:tcPr>
            <w:tcW w:w="288" w:type="dxa"/>
            <w:shd w:val="clear" w:color="auto" w:fill="auto"/>
            <w:vAlign w:val="bottom"/>
          </w:tcPr>
          <w:p w14:paraId="76E471AF"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3F7964E0" w14:textId="77777777" w:rsidTr="00D65EF0">
        <w:trPr>
          <w:cantSplit/>
        </w:trPr>
        <w:tc>
          <w:tcPr>
            <w:tcW w:w="288" w:type="dxa"/>
            <w:shd w:val="clear" w:color="auto" w:fill="auto"/>
          </w:tcPr>
          <w:p w14:paraId="17293A64"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shd w:val="clear" w:color="auto" w:fill="auto"/>
          </w:tcPr>
          <w:p w14:paraId="23B1DC1B"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shd w:val="clear" w:color="auto" w:fill="auto"/>
          </w:tcPr>
          <w:p w14:paraId="7955C01C"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shd w:val="clear" w:color="auto" w:fill="auto"/>
          </w:tcPr>
          <w:p w14:paraId="69B7FD3D"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shd w:val="clear" w:color="auto" w:fill="auto"/>
          </w:tcPr>
          <w:p w14:paraId="527AEBCB" w14:textId="77777777" w:rsidR="00E76B3B" w:rsidRPr="00E76B3B" w:rsidRDefault="00E76B3B" w:rsidP="00E76B3B">
            <w:pPr>
              <w:tabs>
                <w:tab w:val="left" w:pos="138"/>
              </w:tabs>
              <w:spacing w:after="0" w:line="240" w:lineRule="atLeast"/>
              <w:jc w:val="both"/>
              <w:rPr>
                <w:rFonts w:ascii="Arial" w:eastAsia="Times New Roman" w:hAnsi="Arial" w:cs="Times New Roman"/>
                <w:color w:val="0000FF"/>
                <w:sz w:val="20"/>
                <w:szCs w:val="20"/>
                <w:lang w:val="fr-FR"/>
              </w:rPr>
            </w:pPr>
            <w:r w:rsidRPr="00E76B3B">
              <w:rPr>
                <w:rFonts w:ascii="Arial" w:eastAsia="Times New Roman" w:hAnsi="Arial" w:cs="Arial"/>
                <w:color w:val="0000FF"/>
                <w:sz w:val="20"/>
                <w:szCs w:val="20"/>
                <w:lang w:val="fr-FR"/>
              </w:rPr>
              <w:t>-</w:t>
            </w:r>
            <w:r w:rsidRPr="00E76B3B">
              <w:rPr>
                <w:rFonts w:ascii="Arial" w:eastAsia="Times New Roman" w:hAnsi="Arial" w:cs="Arial"/>
                <w:color w:val="0000FF"/>
                <w:sz w:val="20"/>
                <w:szCs w:val="20"/>
                <w:lang w:val="fr-FR"/>
              </w:rPr>
              <w:tab/>
            </w:r>
            <w:r w:rsidRPr="00E76B3B">
              <w:rPr>
                <w:rFonts w:ascii="Arial" w:eastAsia="Times New Roman" w:hAnsi="Arial" w:cs="Arial"/>
                <w:color w:val="0000FF"/>
                <w:sz w:val="20"/>
                <w:szCs w:val="20"/>
                <w:lang w:val="fr-BE" w:eastAsia="nl-BE"/>
              </w:rPr>
              <w:t xml:space="preserve">en cas d'un trouble visé au § 2, </w:t>
            </w:r>
            <w:r w:rsidRPr="00E76B3B">
              <w:rPr>
                <w:rFonts w:ascii="Arial" w:eastAsia="Times New Roman" w:hAnsi="Arial" w:cs="Arial"/>
                <w:i/>
                <w:color w:val="0000FF"/>
                <w:sz w:val="20"/>
                <w:szCs w:val="20"/>
                <w:lang w:val="fr-BE" w:eastAsia="nl-BE"/>
              </w:rPr>
              <w:t>d)</w:t>
            </w:r>
            <w:r w:rsidRPr="00E76B3B">
              <w:rPr>
                <w:rFonts w:ascii="Arial" w:eastAsia="Times New Roman" w:hAnsi="Arial" w:cs="Arial"/>
                <w:color w:val="0000FF"/>
                <w:sz w:val="20"/>
                <w:szCs w:val="20"/>
                <w:lang w:val="fr-BE" w:eastAsia="nl-BE"/>
              </w:rPr>
              <w:t>, le prescripteur doit être attaché à un centre de rééducation ayant conclu une convention avec le Comité de l'assurance du Service des soins de santé spécialisé dans la prise en charge intégrale de patients présentant ces affections.</w:t>
            </w:r>
          </w:p>
        </w:tc>
        <w:tc>
          <w:tcPr>
            <w:tcW w:w="288" w:type="dxa"/>
            <w:shd w:val="clear" w:color="auto" w:fill="auto"/>
            <w:vAlign w:val="bottom"/>
          </w:tcPr>
          <w:p w14:paraId="50B4B465"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17D4DE83" w14:textId="77777777" w:rsidTr="00D65EF0">
        <w:trPr>
          <w:cantSplit/>
        </w:trPr>
        <w:tc>
          <w:tcPr>
            <w:tcW w:w="288" w:type="dxa"/>
            <w:shd w:val="clear" w:color="auto" w:fill="auto"/>
          </w:tcPr>
          <w:p w14:paraId="2F1FCB94"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shd w:val="clear" w:color="auto" w:fill="auto"/>
          </w:tcPr>
          <w:p w14:paraId="71D1BD50"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shd w:val="clear" w:color="auto" w:fill="auto"/>
          </w:tcPr>
          <w:p w14:paraId="16588A05"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shd w:val="clear" w:color="auto" w:fill="auto"/>
          </w:tcPr>
          <w:p w14:paraId="5DB3A147"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shd w:val="clear" w:color="auto" w:fill="auto"/>
          </w:tcPr>
          <w:p w14:paraId="4F3F1B3A"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288" w:type="dxa"/>
            <w:shd w:val="clear" w:color="auto" w:fill="auto"/>
            <w:vAlign w:val="bottom"/>
          </w:tcPr>
          <w:p w14:paraId="43045244"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03A15896" w14:textId="77777777" w:rsidTr="00D65EF0">
        <w:trPr>
          <w:cantSplit/>
        </w:trPr>
        <w:tc>
          <w:tcPr>
            <w:tcW w:w="288" w:type="dxa"/>
            <w:shd w:val="clear" w:color="auto" w:fill="auto"/>
          </w:tcPr>
          <w:p w14:paraId="5C68F8F7"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shd w:val="clear" w:color="auto" w:fill="auto"/>
          </w:tcPr>
          <w:p w14:paraId="42241078"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shd w:val="clear" w:color="auto" w:fill="auto"/>
          </w:tcPr>
          <w:p w14:paraId="7C98A548"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shd w:val="clear" w:color="auto" w:fill="auto"/>
          </w:tcPr>
          <w:p w14:paraId="0709A542"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shd w:val="clear" w:color="auto" w:fill="auto"/>
          </w:tcPr>
          <w:p w14:paraId="1815903F" w14:textId="4109BD13"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r w:rsidRPr="00E76B3B">
              <w:rPr>
                <w:rFonts w:ascii="Arial" w:eastAsia="Times New Roman" w:hAnsi="Arial" w:cs="Times New Roman"/>
                <w:i/>
                <w:color w:val="0000FF"/>
                <w:sz w:val="18"/>
                <w:szCs w:val="20"/>
                <w:lang w:val="fr-BE"/>
              </w:rPr>
              <w:t>"A.R. 6.6.2012" (en vigueur 1.8.2012)</w:t>
            </w:r>
            <w:r w:rsidRPr="00E76B3B">
              <w:rPr>
                <w:rFonts w:ascii="Arial" w:eastAsia="Times New Roman" w:hAnsi="Arial" w:cs="Times New Roman"/>
                <w:i/>
                <w:color w:val="0000FF"/>
                <w:sz w:val="18"/>
                <w:szCs w:val="20"/>
                <w:lang w:val="fr-FR"/>
              </w:rPr>
              <w:t xml:space="preserve"> + "A.R. 8.2.2023" (en vigueur 1.5.2023)</w:t>
            </w:r>
            <w:r w:rsidR="0016659A" w:rsidRPr="0016659A">
              <w:rPr>
                <w:lang w:val="fr-FR"/>
              </w:rPr>
              <w:t xml:space="preserve"> </w:t>
            </w:r>
            <w:r w:rsidR="0016659A" w:rsidRPr="0016659A">
              <w:rPr>
                <w:rFonts w:ascii="Arial" w:eastAsia="Times New Roman" w:hAnsi="Arial" w:cs="Times New Roman"/>
                <w:i/>
                <w:color w:val="0000FF"/>
                <w:sz w:val="18"/>
                <w:szCs w:val="20"/>
                <w:lang w:val="fr-FR"/>
              </w:rPr>
              <w:t xml:space="preserve">+ "A.R. </w:t>
            </w:r>
            <w:r w:rsidR="0016659A">
              <w:rPr>
                <w:rFonts w:ascii="Arial" w:eastAsia="Times New Roman" w:hAnsi="Arial" w:cs="Times New Roman"/>
                <w:i/>
                <w:color w:val="0000FF"/>
                <w:sz w:val="18"/>
                <w:szCs w:val="20"/>
                <w:lang w:val="fr-FR"/>
              </w:rPr>
              <w:t>4.6.2024</w:t>
            </w:r>
            <w:r w:rsidR="0016659A" w:rsidRPr="0016659A">
              <w:rPr>
                <w:rFonts w:ascii="Arial" w:eastAsia="Times New Roman" w:hAnsi="Arial" w:cs="Times New Roman"/>
                <w:i/>
                <w:color w:val="0000FF"/>
                <w:sz w:val="18"/>
                <w:szCs w:val="20"/>
                <w:lang w:val="fr-FR"/>
              </w:rPr>
              <w:t>" (en vigueur 1.</w:t>
            </w:r>
            <w:r w:rsidR="0016659A">
              <w:rPr>
                <w:rFonts w:ascii="Arial" w:eastAsia="Times New Roman" w:hAnsi="Arial" w:cs="Times New Roman"/>
                <w:i/>
                <w:color w:val="0000FF"/>
                <w:sz w:val="18"/>
                <w:szCs w:val="20"/>
                <w:lang w:val="fr-FR"/>
              </w:rPr>
              <w:t>8.2024</w:t>
            </w:r>
            <w:r w:rsidR="0016659A" w:rsidRPr="0016659A">
              <w:rPr>
                <w:rFonts w:ascii="Arial" w:eastAsia="Times New Roman" w:hAnsi="Arial" w:cs="Times New Roman"/>
                <w:i/>
                <w:color w:val="0000FF"/>
                <w:sz w:val="18"/>
                <w:szCs w:val="20"/>
                <w:lang w:val="fr-FR"/>
              </w:rPr>
              <w:t>)</w:t>
            </w:r>
          </w:p>
        </w:tc>
        <w:tc>
          <w:tcPr>
            <w:tcW w:w="288" w:type="dxa"/>
            <w:shd w:val="clear" w:color="auto" w:fill="auto"/>
            <w:vAlign w:val="bottom"/>
          </w:tcPr>
          <w:p w14:paraId="0E4B8E5E"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52EDE6C2" w14:textId="77777777" w:rsidTr="00E67FDB">
        <w:trPr>
          <w:cantSplit/>
        </w:trPr>
        <w:tc>
          <w:tcPr>
            <w:tcW w:w="288" w:type="dxa"/>
          </w:tcPr>
          <w:p w14:paraId="5FD01AF4"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4DA6DFC7"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15E3A6AB"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597DABA3"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tcPr>
          <w:p w14:paraId="452E6AED" w14:textId="28D1F53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r w:rsidRPr="00E76B3B">
              <w:rPr>
                <w:rFonts w:ascii="Arial" w:eastAsia="Times New Roman" w:hAnsi="Arial" w:cs="Arial"/>
                <w:color w:val="0000FF"/>
                <w:sz w:val="20"/>
                <w:szCs w:val="20"/>
                <w:lang w:val="fr-FR"/>
              </w:rPr>
              <w:t>-</w:t>
            </w:r>
            <w:r w:rsidRPr="00E76B3B">
              <w:rPr>
                <w:rFonts w:ascii="Arial" w:eastAsia="Times New Roman" w:hAnsi="Arial" w:cs="Arial"/>
                <w:color w:val="0000FF"/>
                <w:sz w:val="20"/>
                <w:szCs w:val="20"/>
                <w:lang w:val="fr-FR"/>
              </w:rPr>
              <w:tab/>
            </w:r>
            <w:r w:rsidR="0016659A" w:rsidRPr="0016659A">
              <w:rPr>
                <w:rFonts w:ascii="Arial" w:eastAsia="Times New Roman" w:hAnsi="Arial" w:cs="Arial"/>
                <w:color w:val="0000FF"/>
                <w:sz w:val="20"/>
                <w:szCs w:val="20"/>
                <w:lang w:val="fr-BE" w:eastAsia="nl-BE"/>
              </w:rPr>
              <w:t>Outre les prescripteurs prévus dans le tableau précédent, le médecin généraliste peut prescrire une prolongation. En cas d’un trouble visé au § 2 d) (troubles de l’ouïe) et § 2, f) (dysphasie), le médecin généraliste ne peut pas prescrire une prolongation.</w:t>
            </w:r>
            <w:r w:rsidRPr="00E76B3B">
              <w:rPr>
                <w:rFonts w:ascii="Arial" w:eastAsia="Times New Roman" w:hAnsi="Arial" w:cs="Times New Roman"/>
                <w:color w:val="0000FF"/>
                <w:sz w:val="20"/>
                <w:szCs w:val="20"/>
                <w:lang w:val="fr-FR"/>
              </w:rPr>
              <w:t>"</w:t>
            </w:r>
          </w:p>
        </w:tc>
        <w:tc>
          <w:tcPr>
            <w:tcW w:w="288" w:type="dxa"/>
            <w:vAlign w:val="bottom"/>
          </w:tcPr>
          <w:p w14:paraId="20C8D05B"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2847646A" w14:textId="77777777" w:rsidTr="00E67FDB">
        <w:trPr>
          <w:cantSplit/>
        </w:trPr>
        <w:tc>
          <w:tcPr>
            <w:tcW w:w="288" w:type="dxa"/>
          </w:tcPr>
          <w:p w14:paraId="0BBA870F"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0DDBF11E"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9BDB4E2"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0DD129A8"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tcPr>
          <w:p w14:paraId="2C37C68F"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72C91C16"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63CEE3F6" w14:textId="77777777" w:rsidTr="00E67FDB">
        <w:trPr>
          <w:cantSplit/>
        </w:trPr>
        <w:tc>
          <w:tcPr>
            <w:tcW w:w="288" w:type="dxa"/>
          </w:tcPr>
          <w:p w14:paraId="55E40A0D"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286282DE"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664358EF"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0B7C44E"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64F2CB5C" w14:textId="59BA6DB9"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r w:rsidRPr="00E76B3B">
              <w:rPr>
                <w:rFonts w:ascii="Arial" w:eastAsia="Times New Roman" w:hAnsi="Arial" w:cs="Times New Roman"/>
                <w:i/>
                <w:color w:val="0000FF"/>
                <w:sz w:val="18"/>
                <w:szCs w:val="20"/>
                <w:lang w:val="fr-FR"/>
              </w:rPr>
              <w:t>"A.R. 19.2.2008" (en vigueur 1.4.2008) + "A.R. 8.2.2023" (en vigueur 1.5.2023)</w:t>
            </w:r>
            <w:r w:rsidR="00530C8E">
              <w:rPr>
                <w:rFonts w:ascii="Arial" w:eastAsia="Times New Roman" w:hAnsi="Arial" w:cs="Times New Roman"/>
                <w:i/>
                <w:color w:val="0000FF"/>
                <w:sz w:val="18"/>
                <w:szCs w:val="20"/>
                <w:lang w:val="fr-FR"/>
              </w:rPr>
              <w:t xml:space="preserve"> + Corrigendum M.B. 18.4.2023 (en vigueur 1.5.2023)</w:t>
            </w:r>
            <w:r w:rsidR="0016659A" w:rsidRPr="0016659A">
              <w:rPr>
                <w:lang w:val="fr-FR"/>
              </w:rPr>
              <w:t xml:space="preserve"> </w:t>
            </w:r>
            <w:r w:rsidR="0016659A" w:rsidRPr="0016659A">
              <w:rPr>
                <w:rFonts w:ascii="Arial" w:eastAsia="Times New Roman" w:hAnsi="Arial" w:cs="Times New Roman"/>
                <w:i/>
                <w:color w:val="0000FF"/>
                <w:sz w:val="18"/>
                <w:szCs w:val="20"/>
                <w:lang w:val="fr-FR"/>
              </w:rPr>
              <w:t>+ "A.R. 4.6.2024" (en vigueur 1.8.2024)</w:t>
            </w:r>
          </w:p>
        </w:tc>
        <w:tc>
          <w:tcPr>
            <w:tcW w:w="288" w:type="dxa"/>
            <w:vAlign w:val="bottom"/>
          </w:tcPr>
          <w:p w14:paraId="51707F42"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5D235C" w14:paraId="135B7C66" w14:textId="77777777" w:rsidTr="00E67FDB">
        <w:trPr>
          <w:cantSplit/>
        </w:trPr>
        <w:tc>
          <w:tcPr>
            <w:tcW w:w="288" w:type="dxa"/>
          </w:tcPr>
          <w:p w14:paraId="130C3E2B"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bookmarkStart w:id="16" w:name="_Hlk130214675"/>
          </w:p>
        </w:tc>
        <w:tc>
          <w:tcPr>
            <w:tcW w:w="576" w:type="dxa"/>
          </w:tcPr>
          <w:p w14:paraId="57B9BD61"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0BA31034"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09B145D4"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70D08C90" w14:textId="60104046"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r w:rsidRPr="00E76B3B">
              <w:rPr>
                <w:rFonts w:ascii="Arial" w:eastAsia="Times New Roman" w:hAnsi="Arial" w:cs="Times New Roman"/>
                <w:color w:val="0000FF"/>
                <w:sz w:val="20"/>
                <w:szCs w:val="20"/>
                <w:lang w:val="fr-FR"/>
              </w:rPr>
              <w:t>"3°.</w:t>
            </w:r>
          </w:p>
        </w:tc>
        <w:tc>
          <w:tcPr>
            <w:tcW w:w="288" w:type="dxa"/>
            <w:vAlign w:val="bottom"/>
          </w:tcPr>
          <w:p w14:paraId="0BAD5325"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r>
      <w:bookmarkEnd w:id="16"/>
      <w:tr w:rsidR="00E76B3B" w:rsidRPr="005D235C" w14:paraId="357AEFC3" w14:textId="77777777" w:rsidTr="00E67FDB">
        <w:trPr>
          <w:cantSplit/>
        </w:trPr>
        <w:tc>
          <w:tcPr>
            <w:tcW w:w="288" w:type="dxa"/>
          </w:tcPr>
          <w:p w14:paraId="37C0133F"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5EAF2895"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00B4CE06"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33507341"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30624B7F"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5F72609"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r>
      <w:tr w:rsidR="00E76B3B" w:rsidRPr="00BD367E" w14:paraId="5E27A8ED" w14:textId="77777777" w:rsidTr="00E67FDB">
        <w:trPr>
          <w:cantSplit/>
        </w:trPr>
        <w:tc>
          <w:tcPr>
            <w:tcW w:w="288" w:type="dxa"/>
          </w:tcPr>
          <w:p w14:paraId="484CEEBF"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bookmarkStart w:id="17" w:name="_Hlk130214728"/>
          </w:p>
        </w:tc>
        <w:tc>
          <w:tcPr>
            <w:tcW w:w="576" w:type="dxa"/>
          </w:tcPr>
          <w:p w14:paraId="4A6FE63C"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41E06543"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58999088"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164A9F67" w14:textId="6A7EB71C" w:rsidR="00E76B3B" w:rsidRPr="00700EE0" w:rsidRDefault="0090254E" w:rsidP="00E76B3B">
            <w:pPr>
              <w:spacing w:after="0" w:line="240" w:lineRule="atLeast"/>
              <w:jc w:val="both"/>
              <w:rPr>
                <w:rFonts w:ascii="Arial" w:eastAsia="Times New Roman" w:hAnsi="Arial" w:cs="Times New Roman"/>
                <w:color w:val="0000FF"/>
                <w:sz w:val="20"/>
                <w:szCs w:val="20"/>
                <w:highlight w:val="yellow"/>
                <w:lang w:val="fr-FR"/>
              </w:rPr>
            </w:pPr>
            <w:r w:rsidRPr="0090254E">
              <w:rPr>
                <w:rFonts w:ascii="Arial" w:eastAsia="Times New Roman" w:hAnsi="Arial" w:cs="Times New Roman"/>
                <w:color w:val="0000FF"/>
                <w:sz w:val="20"/>
                <w:szCs w:val="20"/>
                <w:lang w:val="fr-FR"/>
              </w:rPr>
              <w:t>Pour les traitements logopédiques prévus au § 2, b), 6°, 6.3 et b) 1° et b) 6°, 6.2, la prescription précise dans tous les cas l’étiologie et la nature et l’importance des troubles.."</w:t>
            </w:r>
          </w:p>
        </w:tc>
        <w:tc>
          <w:tcPr>
            <w:tcW w:w="288" w:type="dxa"/>
            <w:vAlign w:val="bottom"/>
          </w:tcPr>
          <w:p w14:paraId="47D1FEC5"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r>
      <w:bookmarkEnd w:id="17"/>
      <w:tr w:rsidR="00E76B3B" w:rsidRPr="00BD367E" w14:paraId="4FA96A1B" w14:textId="77777777" w:rsidTr="00E67FDB">
        <w:trPr>
          <w:cantSplit/>
        </w:trPr>
        <w:tc>
          <w:tcPr>
            <w:tcW w:w="288" w:type="dxa"/>
          </w:tcPr>
          <w:p w14:paraId="32887260"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3798A464"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75E77029"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4AC6BAF2"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44FEBF0A" w14:textId="77777777" w:rsidR="00E76B3B" w:rsidRPr="00E76B3B" w:rsidRDefault="00E76B3B" w:rsidP="00E76B3B">
            <w:pPr>
              <w:spacing w:after="0" w:line="240" w:lineRule="atLeast"/>
              <w:jc w:val="both"/>
              <w:rPr>
                <w:rFonts w:ascii="Arial" w:eastAsia="Times New Roman" w:hAnsi="Arial" w:cs="Arial"/>
                <w:color w:val="0000FF"/>
                <w:sz w:val="20"/>
                <w:szCs w:val="20"/>
                <w:lang w:val="fr-BE"/>
              </w:rPr>
            </w:pPr>
          </w:p>
        </w:tc>
        <w:tc>
          <w:tcPr>
            <w:tcW w:w="288" w:type="dxa"/>
            <w:vAlign w:val="bottom"/>
          </w:tcPr>
          <w:p w14:paraId="7BF3B666"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r>
      <w:tr w:rsidR="00E76B3B" w:rsidRPr="00E76B3B" w14:paraId="7C1B6F0D" w14:textId="77777777" w:rsidTr="00E67FDB">
        <w:trPr>
          <w:cantSplit/>
        </w:trPr>
        <w:tc>
          <w:tcPr>
            <w:tcW w:w="288" w:type="dxa"/>
          </w:tcPr>
          <w:p w14:paraId="31585BCF"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25C6F169"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5C28217C"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0A9971CF"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3BAFCAEC" w14:textId="77777777" w:rsidR="00E76B3B" w:rsidRPr="00E76B3B" w:rsidRDefault="00E76B3B" w:rsidP="00E76B3B">
            <w:pPr>
              <w:spacing w:after="0" w:line="240" w:lineRule="atLeast"/>
              <w:jc w:val="both"/>
              <w:rPr>
                <w:rFonts w:ascii="Arial" w:eastAsia="Times New Roman" w:hAnsi="Arial" w:cs="Arial"/>
                <w:color w:val="0000FF"/>
                <w:sz w:val="20"/>
                <w:szCs w:val="20"/>
                <w:lang w:val="fr-BE"/>
              </w:rPr>
            </w:pPr>
            <w:r w:rsidRPr="00E76B3B">
              <w:rPr>
                <w:rFonts w:ascii="Arial" w:eastAsia="Times New Roman" w:hAnsi="Arial" w:cs="Times New Roman"/>
                <w:i/>
                <w:color w:val="0000FF"/>
                <w:sz w:val="18"/>
                <w:szCs w:val="20"/>
                <w:lang w:val="fr-BE"/>
              </w:rPr>
              <w:t>"A.R. 6.6.2012" (en vigueur 1.8.2012)</w:t>
            </w:r>
          </w:p>
        </w:tc>
        <w:tc>
          <w:tcPr>
            <w:tcW w:w="288" w:type="dxa"/>
            <w:vAlign w:val="bottom"/>
          </w:tcPr>
          <w:p w14:paraId="62088677"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r>
      <w:tr w:rsidR="00E76B3B" w:rsidRPr="00BD367E" w14:paraId="5466013D" w14:textId="77777777" w:rsidTr="00E67FDB">
        <w:trPr>
          <w:cantSplit/>
        </w:trPr>
        <w:tc>
          <w:tcPr>
            <w:tcW w:w="288" w:type="dxa"/>
          </w:tcPr>
          <w:p w14:paraId="43802E2C"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27782FEB"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48D30D5B"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63B444BB"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15BDB09F" w14:textId="77777777" w:rsidR="00E76B3B" w:rsidRPr="00E76B3B" w:rsidRDefault="00E76B3B" w:rsidP="00E76B3B">
            <w:pPr>
              <w:spacing w:after="0" w:line="240" w:lineRule="atLeast"/>
              <w:jc w:val="both"/>
              <w:rPr>
                <w:rFonts w:ascii="Arial" w:eastAsia="Times New Roman" w:hAnsi="Arial" w:cs="Times New Roman"/>
                <w:i/>
                <w:color w:val="0000FF"/>
                <w:sz w:val="18"/>
                <w:szCs w:val="20"/>
                <w:lang w:val="fr-BE"/>
              </w:rPr>
            </w:pPr>
            <w:r w:rsidRPr="00E76B3B">
              <w:rPr>
                <w:rFonts w:ascii="Arial" w:eastAsia="Times New Roman" w:hAnsi="Arial" w:cs="Times New Roman"/>
                <w:color w:val="0000FF"/>
                <w:sz w:val="20"/>
                <w:szCs w:val="20"/>
                <w:lang w:val="fr-FR"/>
              </w:rPr>
              <w:t>"</w:t>
            </w:r>
            <w:r w:rsidRPr="00E76B3B">
              <w:rPr>
                <w:rFonts w:ascii="Arial" w:eastAsia="Times New Roman" w:hAnsi="Arial" w:cs="Arial"/>
                <w:color w:val="0000FF"/>
                <w:sz w:val="20"/>
                <w:szCs w:val="20"/>
                <w:lang w:val="fr-BE" w:eastAsia="nl-BE"/>
              </w:rPr>
              <w:t xml:space="preserve">Pour les traitements logopédiques prévus au § 2, </w:t>
            </w:r>
            <w:r w:rsidRPr="00E76B3B">
              <w:rPr>
                <w:rFonts w:ascii="Arial" w:eastAsia="Times New Roman" w:hAnsi="Arial" w:cs="Arial"/>
                <w:i/>
                <w:color w:val="0000FF"/>
                <w:sz w:val="20"/>
                <w:szCs w:val="20"/>
                <w:lang w:val="fr-BE" w:eastAsia="nl-BE"/>
              </w:rPr>
              <w:t>e)</w:t>
            </w:r>
            <w:r w:rsidRPr="00E76B3B">
              <w:rPr>
                <w:rFonts w:ascii="Arial" w:eastAsia="Times New Roman" w:hAnsi="Arial" w:cs="Arial"/>
                <w:color w:val="0000FF"/>
                <w:sz w:val="20"/>
                <w:szCs w:val="20"/>
                <w:lang w:val="fr-BE" w:eastAsia="nl-BE"/>
              </w:rPr>
              <w:t>, à la prescription est toujours joint le résultat d'un examen objectif : une VFES (Video Fluoroscopic Evaluation of Swallowing) ou une FEES (Fiberoptic Endoscopic Evaluation of Swallowing). Cependant, les dossiers d'enfants de moins de trois ans pour lesquels aucun des deux examens ne peut être effectué sont soumis, pour décision, à la Commission de conventions avec les logopèdes.</w:t>
            </w:r>
            <w:r w:rsidRPr="00E76B3B">
              <w:rPr>
                <w:rFonts w:ascii="Arial" w:eastAsia="Times New Roman" w:hAnsi="Arial" w:cs="Times New Roman"/>
                <w:color w:val="0000FF"/>
                <w:sz w:val="20"/>
                <w:szCs w:val="20"/>
                <w:lang w:val="fr-FR"/>
              </w:rPr>
              <w:t>"</w:t>
            </w:r>
          </w:p>
        </w:tc>
        <w:tc>
          <w:tcPr>
            <w:tcW w:w="288" w:type="dxa"/>
            <w:vAlign w:val="bottom"/>
          </w:tcPr>
          <w:p w14:paraId="292D92D0"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r>
      <w:tr w:rsidR="00E76B3B" w:rsidRPr="00BD367E" w14:paraId="0D006F43" w14:textId="77777777" w:rsidTr="00E67FDB">
        <w:trPr>
          <w:cantSplit/>
        </w:trPr>
        <w:tc>
          <w:tcPr>
            <w:tcW w:w="288" w:type="dxa"/>
          </w:tcPr>
          <w:p w14:paraId="684A6C88"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0A32826A"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4EC1CA4A"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7B7A520B"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1EAA760C" w14:textId="77777777" w:rsidR="00E76B3B" w:rsidRPr="00E76B3B" w:rsidRDefault="00E76B3B" w:rsidP="00E76B3B">
            <w:pPr>
              <w:spacing w:after="0" w:line="240" w:lineRule="atLeast"/>
              <w:jc w:val="both"/>
              <w:rPr>
                <w:rFonts w:ascii="Arial" w:eastAsia="Times New Roman" w:hAnsi="Arial" w:cs="Times New Roman"/>
                <w:i/>
                <w:color w:val="0000FF"/>
                <w:sz w:val="18"/>
                <w:szCs w:val="20"/>
                <w:lang w:val="fr-BE"/>
              </w:rPr>
            </w:pPr>
          </w:p>
        </w:tc>
        <w:tc>
          <w:tcPr>
            <w:tcW w:w="288" w:type="dxa"/>
            <w:vAlign w:val="bottom"/>
          </w:tcPr>
          <w:p w14:paraId="0C7F5C31"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r>
      <w:tr w:rsidR="00E76B3B" w:rsidRPr="00BD367E" w14:paraId="32BB9876" w14:textId="77777777" w:rsidTr="00E67FDB">
        <w:trPr>
          <w:cantSplit/>
        </w:trPr>
        <w:tc>
          <w:tcPr>
            <w:tcW w:w="288" w:type="dxa"/>
          </w:tcPr>
          <w:p w14:paraId="64B91E4D"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bookmarkStart w:id="18" w:name="_Hlk130214946"/>
          </w:p>
        </w:tc>
        <w:tc>
          <w:tcPr>
            <w:tcW w:w="576" w:type="dxa"/>
          </w:tcPr>
          <w:p w14:paraId="2CCC5C52"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6FE824B"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5CD93C2E"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14E68EC0"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r w:rsidRPr="00E76B3B">
              <w:rPr>
                <w:rFonts w:ascii="Arial" w:eastAsia="Times New Roman" w:hAnsi="Arial" w:cs="Times New Roman"/>
                <w:i/>
                <w:color w:val="0000FF"/>
                <w:sz w:val="18"/>
                <w:szCs w:val="20"/>
                <w:lang w:val="fr-FR"/>
              </w:rPr>
              <w:t>"A.R. 19.2.2008" (en vigueur 1.4.2008) + "A.R. 8.2.2023" (en vigueur 1.5.2023)</w:t>
            </w:r>
          </w:p>
        </w:tc>
        <w:tc>
          <w:tcPr>
            <w:tcW w:w="288" w:type="dxa"/>
            <w:vAlign w:val="bottom"/>
          </w:tcPr>
          <w:p w14:paraId="6BFF0DA6"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5D235C" w14:paraId="5AEC2E4D" w14:textId="77777777" w:rsidTr="00E67FDB">
        <w:trPr>
          <w:cantSplit/>
        </w:trPr>
        <w:tc>
          <w:tcPr>
            <w:tcW w:w="288" w:type="dxa"/>
          </w:tcPr>
          <w:p w14:paraId="61D4A3C8"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bookmarkStart w:id="19" w:name="_Hlk130214960"/>
            <w:bookmarkEnd w:id="18"/>
          </w:p>
        </w:tc>
        <w:tc>
          <w:tcPr>
            <w:tcW w:w="576" w:type="dxa"/>
          </w:tcPr>
          <w:p w14:paraId="359C2359"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204D231"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E0078DE"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0329B90A" w14:textId="2B488F9E" w:rsidR="00E76B3B" w:rsidRPr="0090254E" w:rsidRDefault="0090254E" w:rsidP="00E76B3B">
            <w:pPr>
              <w:spacing w:after="0" w:line="240" w:lineRule="atLeast"/>
              <w:jc w:val="both"/>
              <w:rPr>
                <w:rFonts w:ascii="Arial" w:eastAsia="Times New Roman" w:hAnsi="Arial" w:cs="Times New Roman"/>
                <w:color w:val="0000FF"/>
                <w:sz w:val="20"/>
                <w:szCs w:val="20"/>
                <w:highlight w:val="yellow"/>
                <w:lang w:val="fr-FR"/>
              </w:rPr>
            </w:pPr>
            <w:r w:rsidRPr="0090254E">
              <w:rPr>
                <w:rFonts w:ascii="Arial" w:eastAsia="Times New Roman" w:hAnsi="Arial" w:cs="Times New Roman"/>
                <w:color w:val="0000FF"/>
                <w:sz w:val="20"/>
                <w:szCs w:val="20"/>
                <w:lang w:val="fr-FR"/>
              </w:rPr>
              <w:t>"4° Si le médecin le juge nécessaire pour des raisons médicales, il indique sur la prescription le nombre de séances de traitement individuelles d’au moins 30 minutes et la durée exacte de la période d’intervention de l’assurance obligatoire demandée. Pour des raisons thérapeutiques, les séances de traitement individuelles d’au moins 30 minutes peuvent être remplacées (pour les troubles visés au § 2, b), 1°, 3° et 6°, 6.4 et § 2, f)) par des séances de traitement individuelles d’au moins 60 minutes sans que l’équivalent de séances de traitement individuelles d’au moins 30 minutes tel que mentionné dans le § 5 ne soit dépassé.</w:t>
            </w:r>
            <w:r w:rsidR="0016659A" w:rsidRPr="0016659A">
              <w:rPr>
                <w:lang w:val="fr-FR"/>
              </w:rPr>
              <w:t xml:space="preserve"> </w:t>
            </w:r>
            <w:r w:rsidR="0016659A" w:rsidRPr="0016659A">
              <w:rPr>
                <w:rFonts w:ascii="Arial" w:eastAsia="Times New Roman" w:hAnsi="Arial" w:cs="Times New Roman"/>
                <w:color w:val="0000FF"/>
                <w:sz w:val="20"/>
                <w:szCs w:val="20"/>
                <w:lang w:val="fr-FR"/>
              </w:rPr>
              <w:t>"</w:t>
            </w:r>
          </w:p>
        </w:tc>
        <w:tc>
          <w:tcPr>
            <w:tcW w:w="288" w:type="dxa"/>
            <w:vAlign w:val="bottom"/>
          </w:tcPr>
          <w:p w14:paraId="72AC66AF"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bookmarkEnd w:id="19"/>
      <w:tr w:rsidR="00E76B3B" w:rsidRPr="005D235C" w14:paraId="65093F4B" w14:textId="77777777" w:rsidTr="00E67FDB">
        <w:trPr>
          <w:cantSplit/>
        </w:trPr>
        <w:tc>
          <w:tcPr>
            <w:tcW w:w="288" w:type="dxa"/>
          </w:tcPr>
          <w:p w14:paraId="31B931F1"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28BDA898"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0EF991FC"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17621DF5"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2A23F654"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0ADC271"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16659A" w:rsidRPr="005D235C" w14:paraId="667A462B" w14:textId="77777777" w:rsidTr="00E67FDB">
        <w:trPr>
          <w:cantSplit/>
        </w:trPr>
        <w:tc>
          <w:tcPr>
            <w:tcW w:w="288" w:type="dxa"/>
          </w:tcPr>
          <w:p w14:paraId="49135A70" w14:textId="77777777" w:rsidR="0016659A" w:rsidRDefault="0016659A" w:rsidP="00E76B3B">
            <w:pPr>
              <w:spacing w:after="0" w:line="240" w:lineRule="atLeast"/>
              <w:rPr>
                <w:rFonts w:ascii="Arial" w:eastAsia="Times New Roman" w:hAnsi="Arial" w:cs="Times New Roman"/>
                <w:color w:val="0000FF"/>
                <w:sz w:val="20"/>
                <w:szCs w:val="20"/>
                <w:lang w:val="fr-FR"/>
              </w:rPr>
            </w:pPr>
          </w:p>
          <w:p w14:paraId="29FF1771" w14:textId="77777777" w:rsidR="0016659A" w:rsidRDefault="0016659A" w:rsidP="00E76B3B">
            <w:pPr>
              <w:spacing w:after="0" w:line="240" w:lineRule="atLeast"/>
              <w:rPr>
                <w:rFonts w:ascii="Arial" w:eastAsia="Times New Roman" w:hAnsi="Arial" w:cs="Times New Roman"/>
                <w:color w:val="0000FF"/>
                <w:sz w:val="20"/>
                <w:szCs w:val="20"/>
                <w:lang w:val="fr-FR"/>
              </w:rPr>
            </w:pPr>
          </w:p>
          <w:p w14:paraId="54820FB1" w14:textId="77777777" w:rsidR="0016659A" w:rsidRDefault="0016659A" w:rsidP="00E76B3B">
            <w:pPr>
              <w:spacing w:after="0" w:line="240" w:lineRule="atLeast"/>
              <w:rPr>
                <w:rFonts w:ascii="Arial" w:eastAsia="Times New Roman" w:hAnsi="Arial" w:cs="Times New Roman"/>
                <w:color w:val="0000FF"/>
                <w:sz w:val="20"/>
                <w:szCs w:val="20"/>
                <w:lang w:val="fr-FR"/>
              </w:rPr>
            </w:pPr>
          </w:p>
          <w:p w14:paraId="6326C2D9" w14:textId="77777777" w:rsidR="0016659A" w:rsidRDefault="0016659A" w:rsidP="00E76B3B">
            <w:pPr>
              <w:spacing w:after="0" w:line="240" w:lineRule="atLeast"/>
              <w:rPr>
                <w:rFonts w:ascii="Arial" w:eastAsia="Times New Roman" w:hAnsi="Arial" w:cs="Times New Roman"/>
                <w:color w:val="0000FF"/>
                <w:sz w:val="20"/>
                <w:szCs w:val="20"/>
                <w:lang w:val="fr-FR"/>
              </w:rPr>
            </w:pPr>
          </w:p>
          <w:p w14:paraId="7A0BBA66" w14:textId="77777777" w:rsidR="0016659A" w:rsidRPr="00E76B3B" w:rsidRDefault="0016659A" w:rsidP="00E76B3B">
            <w:pPr>
              <w:spacing w:after="0" w:line="240" w:lineRule="atLeast"/>
              <w:rPr>
                <w:rFonts w:ascii="Arial" w:eastAsia="Times New Roman" w:hAnsi="Arial" w:cs="Times New Roman"/>
                <w:color w:val="0000FF"/>
                <w:sz w:val="20"/>
                <w:szCs w:val="20"/>
                <w:lang w:val="fr-FR"/>
              </w:rPr>
            </w:pPr>
          </w:p>
        </w:tc>
        <w:tc>
          <w:tcPr>
            <w:tcW w:w="576" w:type="dxa"/>
          </w:tcPr>
          <w:p w14:paraId="2EFADEB4" w14:textId="77777777" w:rsidR="0016659A" w:rsidRPr="00E76B3B" w:rsidRDefault="0016659A"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693E7EC6" w14:textId="77777777" w:rsidR="0016659A" w:rsidRPr="00E76B3B" w:rsidRDefault="0016659A"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1D92548A" w14:textId="77777777" w:rsidR="0016659A" w:rsidRPr="00E76B3B" w:rsidRDefault="0016659A"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11C1E71C" w14:textId="77777777" w:rsidR="0016659A" w:rsidRPr="00E76B3B" w:rsidRDefault="0016659A"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56CBE0C2" w14:textId="77777777" w:rsidR="0016659A" w:rsidRPr="00E76B3B" w:rsidRDefault="0016659A"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626699E0" w14:textId="77777777" w:rsidTr="00E67FDB">
        <w:trPr>
          <w:cantSplit/>
        </w:trPr>
        <w:tc>
          <w:tcPr>
            <w:tcW w:w="288" w:type="dxa"/>
          </w:tcPr>
          <w:p w14:paraId="2ECDFCB5"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2F648B24"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F3AA052"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7254520"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7BD9C692" w14:textId="4A6CDCEA"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r w:rsidRPr="00E76B3B">
              <w:rPr>
                <w:rFonts w:ascii="Arial" w:eastAsia="Times New Roman" w:hAnsi="Arial" w:cs="Times New Roman"/>
                <w:i/>
                <w:color w:val="0000FF"/>
                <w:sz w:val="18"/>
                <w:szCs w:val="20"/>
                <w:lang w:val="fr-FR"/>
              </w:rPr>
              <w:t>"A.R. 19.2.2008" (en vigueur 1.4.2008)</w:t>
            </w:r>
            <w:r w:rsidR="0016659A">
              <w:rPr>
                <w:rFonts w:ascii="Arial" w:eastAsia="Times New Roman" w:hAnsi="Arial" w:cs="Times New Roman"/>
                <w:i/>
                <w:color w:val="0000FF"/>
                <w:sz w:val="18"/>
                <w:szCs w:val="20"/>
                <w:lang w:val="fr-FR"/>
              </w:rPr>
              <w:t xml:space="preserve"> + </w:t>
            </w:r>
            <w:r w:rsidR="0016659A" w:rsidRPr="00E76B3B">
              <w:rPr>
                <w:rFonts w:ascii="Arial" w:eastAsia="Times New Roman" w:hAnsi="Arial" w:cs="Times New Roman"/>
                <w:i/>
                <w:color w:val="0000FF"/>
                <w:sz w:val="18"/>
                <w:szCs w:val="20"/>
                <w:lang w:val="fr-FR"/>
              </w:rPr>
              <w:t xml:space="preserve">"A.R. </w:t>
            </w:r>
            <w:r w:rsidR="0016659A">
              <w:rPr>
                <w:rFonts w:ascii="Arial" w:eastAsia="Times New Roman" w:hAnsi="Arial" w:cs="Times New Roman"/>
                <w:i/>
                <w:color w:val="0000FF"/>
                <w:sz w:val="18"/>
                <w:szCs w:val="20"/>
                <w:lang w:val="fr-FR"/>
              </w:rPr>
              <w:t>4.6.2024</w:t>
            </w:r>
            <w:r w:rsidR="0016659A" w:rsidRPr="00E76B3B">
              <w:rPr>
                <w:rFonts w:ascii="Arial" w:eastAsia="Times New Roman" w:hAnsi="Arial" w:cs="Times New Roman"/>
                <w:i/>
                <w:color w:val="0000FF"/>
                <w:sz w:val="18"/>
                <w:szCs w:val="20"/>
                <w:lang w:val="fr-FR"/>
              </w:rPr>
              <w:t>" (en vigueur 1.</w:t>
            </w:r>
            <w:r w:rsidR="0016659A">
              <w:rPr>
                <w:rFonts w:ascii="Arial" w:eastAsia="Times New Roman" w:hAnsi="Arial" w:cs="Times New Roman"/>
                <w:i/>
                <w:color w:val="0000FF"/>
                <w:sz w:val="18"/>
                <w:szCs w:val="20"/>
                <w:lang w:val="fr-FR"/>
              </w:rPr>
              <w:t>8.2024</w:t>
            </w:r>
            <w:r w:rsidR="0016659A" w:rsidRPr="00E76B3B">
              <w:rPr>
                <w:rFonts w:ascii="Arial" w:eastAsia="Times New Roman" w:hAnsi="Arial" w:cs="Times New Roman"/>
                <w:i/>
                <w:color w:val="0000FF"/>
                <w:sz w:val="18"/>
                <w:szCs w:val="20"/>
                <w:lang w:val="fr-FR"/>
              </w:rPr>
              <w:t xml:space="preserve">) </w:t>
            </w:r>
            <w:r w:rsidRPr="00E76B3B">
              <w:rPr>
                <w:rFonts w:ascii="Arial" w:eastAsia="Times New Roman" w:hAnsi="Arial" w:cs="Times New Roman"/>
                <w:i/>
                <w:color w:val="0000FF"/>
                <w:sz w:val="18"/>
                <w:szCs w:val="20"/>
                <w:lang w:val="fr-FR"/>
              </w:rPr>
              <w:t xml:space="preserve"> </w:t>
            </w:r>
          </w:p>
        </w:tc>
        <w:tc>
          <w:tcPr>
            <w:tcW w:w="288" w:type="dxa"/>
            <w:vAlign w:val="bottom"/>
          </w:tcPr>
          <w:p w14:paraId="6CA3C918"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7EDD3C12" w14:textId="77777777" w:rsidTr="00E67FDB">
        <w:trPr>
          <w:cantSplit/>
        </w:trPr>
        <w:tc>
          <w:tcPr>
            <w:tcW w:w="288" w:type="dxa"/>
          </w:tcPr>
          <w:p w14:paraId="1529FF78"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073A50F3"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63403026"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08412A6"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55CC32E9" w14:textId="6FDFD02B" w:rsidR="00E76B3B" w:rsidRPr="00E76B3B" w:rsidRDefault="0016659A" w:rsidP="00E76B3B">
            <w:pPr>
              <w:spacing w:after="0" w:line="240" w:lineRule="atLeast"/>
              <w:jc w:val="both"/>
              <w:rPr>
                <w:rFonts w:ascii="Arial" w:eastAsia="Times New Roman" w:hAnsi="Arial" w:cs="Times New Roman"/>
                <w:color w:val="0000FF"/>
                <w:sz w:val="20"/>
                <w:szCs w:val="20"/>
                <w:lang w:val="fr-FR"/>
              </w:rPr>
            </w:pPr>
            <w:r w:rsidRPr="0016659A">
              <w:rPr>
                <w:rFonts w:ascii="Arial" w:eastAsia="Times New Roman" w:hAnsi="Arial" w:cs="Times New Roman"/>
                <w:color w:val="0000FF"/>
                <w:sz w:val="20"/>
                <w:szCs w:val="20"/>
                <w:lang w:val="fr-FR"/>
              </w:rPr>
              <w:t>"</w:t>
            </w:r>
            <w:r w:rsidR="00E76B3B" w:rsidRPr="00E76B3B">
              <w:rPr>
                <w:rFonts w:ascii="Arial" w:eastAsia="Times New Roman" w:hAnsi="Arial" w:cs="Times New Roman"/>
                <w:color w:val="0000FF"/>
                <w:sz w:val="20"/>
                <w:szCs w:val="20"/>
                <w:lang w:val="fr-FR"/>
              </w:rPr>
              <w:t xml:space="preserve">5° </w:t>
            </w:r>
            <w:r w:rsidRPr="0016659A">
              <w:rPr>
                <w:rFonts w:ascii="Arial" w:eastAsia="Times New Roman" w:hAnsi="Arial" w:cs="Times New Roman"/>
                <w:color w:val="0000FF"/>
                <w:sz w:val="20"/>
                <w:szCs w:val="20"/>
                <w:lang w:val="fr-FR"/>
              </w:rPr>
              <w:t>Le bilan initial, qui est conservé dans le dossier du patient, doit comprendre</w:t>
            </w:r>
            <w:r w:rsidR="00E76B3B" w:rsidRPr="00E76B3B">
              <w:rPr>
                <w:rFonts w:ascii="Arial" w:eastAsia="Times New Roman" w:hAnsi="Arial" w:cs="Times New Roman"/>
                <w:color w:val="0000FF"/>
                <w:sz w:val="20"/>
                <w:szCs w:val="20"/>
                <w:lang w:val="fr-FR"/>
              </w:rPr>
              <w:t>:</w:t>
            </w:r>
            <w:r w:rsidRPr="0016659A">
              <w:rPr>
                <w:lang w:val="fr-FR"/>
              </w:rPr>
              <w:t xml:space="preserve"> </w:t>
            </w:r>
            <w:r w:rsidRPr="0016659A">
              <w:rPr>
                <w:rFonts w:ascii="Arial" w:eastAsia="Times New Roman" w:hAnsi="Arial" w:cs="Times New Roman"/>
                <w:color w:val="0000FF"/>
                <w:sz w:val="20"/>
                <w:szCs w:val="20"/>
                <w:lang w:val="fr-FR"/>
              </w:rPr>
              <w:t>"</w:t>
            </w:r>
          </w:p>
        </w:tc>
        <w:tc>
          <w:tcPr>
            <w:tcW w:w="288" w:type="dxa"/>
            <w:vAlign w:val="bottom"/>
          </w:tcPr>
          <w:p w14:paraId="15C9EEDC"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6FDA6D82" w14:textId="77777777" w:rsidTr="00E67FDB">
        <w:trPr>
          <w:cantSplit/>
        </w:trPr>
        <w:tc>
          <w:tcPr>
            <w:tcW w:w="288" w:type="dxa"/>
          </w:tcPr>
          <w:p w14:paraId="085669B1"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7621552F"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77CDDA84"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2F44F044"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02C2335A"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6F38C495"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16659A" w:rsidRPr="0016659A" w14:paraId="38052B30" w14:textId="77777777" w:rsidTr="00C80D2B">
        <w:trPr>
          <w:cantSplit/>
        </w:trPr>
        <w:tc>
          <w:tcPr>
            <w:tcW w:w="288" w:type="dxa"/>
          </w:tcPr>
          <w:p w14:paraId="64CA2762" w14:textId="77777777" w:rsidR="0016659A" w:rsidRPr="00E76B3B" w:rsidRDefault="0016659A" w:rsidP="00C80D2B">
            <w:pPr>
              <w:spacing w:after="0" w:line="240" w:lineRule="atLeast"/>
              <w:rPr>
                <w:rFonts w:ascii="Arial" w:eastAsia="Times New Roman" w:hAnsi="Arial" w:cs="Times New Roman"/>
                <w:color w:val="0000FF"/>
                <w:sz w:val="20"/>
                <w:szCs w:val="20"/>
                <w:lang w:val="fr-FR"/>
              </w:rPr>
            </w:pPr>
          </w:p>
        </w:tc>
        <w:tc>
          <w:tcPr>
            <w:tcW w:w="576" w:type="dxa"/>
          </w:tcPr>
          <w:p w14:paraId="3A55D004" w14:textId="77777777" w:rsidR="0016659A" w:rsidRPr="00E76B3B" w:rsidRDefault="0016659A" w:rsidP="00C80D2B">
            <w:pPr>
              <w:spacing w:after="0" w:line="240" w:lineRule="atLeast"/>
              <w:rPr>
                <w:rFonts w:ascii="Times New Roman" w:eastAsia="Times New Roman" w:hAnsi="Times New Roman" w:cs="Times New Roman"/>
                <w:color w:val="0000FF"/>
                <w:sz w:val="20"/>
                <w:szCs w:val="20"/>
                <w:lang w:val="fr-FR"/>
              </w:rPr>
            </w:pPr>
          </w:p>
        </w:tc>
        <w:tc>
          <w:tcPr>
            <w:tcW w:w="864" w:type="dxa"/>
          </w:tcPr>
          <w:p w14:paraId="0919F522" w14:textId="77777777" w:rsidR="0016659A" w:rsidRPr="00E76B3B" w:rsidRDefault="0016659A" w:rsidP="00C80D2B">
            <w:pPr>
              <w:spacing w:after="0" w:line="240" w:lineRule="atLeast"/>
              <w:rPr>
                <w:rFonts w:ascii="Times New Roman" w:eastAsia="Times New Roman" w:hAnsi="Times New Roman" w:cs="Times New Roman"/>
                <w:color w:val="0000FF"/>
                <w:sz w:val="20"/>
                <w:szCs w:val="20"/>
                <w:lang w:val="fr-FR"/>
              </w:rPr>
            </w:pPr>
          </w:p>
        </w:tc>
        <w:tc>
          <w:tcPr>
            <w:tcW w:w="864" w:type="dxa"/>
          </w:tcPr>
          <w:p w14:paraId="43DDDE5C" w14:textId="77777777" w:rsidR="0016659A" w:rsidRPr="00E76B3B" w:rsidRDefault="0016659A" w:rsidP="00C80D2B">
            <w:pPr>
              <w:spacing w:after="0" w:line="240" w:lineRule="atLeast"/>
              <w:jc w:val="both"/>
              <w:rPr>
                <w:rFonts w:ascii="Arial" w:eastAsia="Times New Roman" w:hAnsi="Arial" w:cs="Times New Roman"/>
                <w:color w:val="0000FF"/>
                <w:sz w:val="20"/>
                <w:szCs w:val="20"/>
                <w:lang w:val="fr-FR"/>
              </w:rPr>
            </w:pPr>
          </w:p>
        </w:tc>
        <w:tc>
          <w:tcPr>
            <w:tcW w:w="6720" w:type="dxa"/>
          </w:tcPr>
          <w:p w14:paraId="31A8546D" w14:textId="3956B01F" w:rsidR="0016659A" w:rsidRPr="00E76B3B" w:rsidRDefault="0016659A" w:rsidP="00C80D2B">
            <w:pPr>
              <w:spacing w:after="0" w:line="240" w:lineRule="atLeast"/>
              <w:jc w:val="both"/>
              <w:rPr>
                <w:rFonts w:ascii="Arial" w:eastAsia="Times New Roman" w:hAnsi="Arial" w:cs="Times New Roman"/>
                <w:color w:val="0000FF"/>
                <w:sz w:val="20"/>
                <w:szCs w:val="20"/>
                <w:lang w:val="fr-FR"/>
              </w:rPr>
            </w:pPr>
            <w:r w:rsidRPr="00E76B3B">
              <w:rPr>
                <w:rFonts w:ascii="Arial" w:eastAsia="Times New Roman" w:hAnsi="Arial" w:cs="Times New Roman"/>
                <w:i/>
                <w:color w:val="0000FF"/>
                <w:sz w:val="18"/>
                <w:szCs w:val="20"/>
                <w:lang w:val="fr-FR"/>
              </w:rPr>
              <w:t>"A.R. 19.2.2008" (en vigueur 1.4.2008)</w:t>
            </w:r>
            <w:r>
              <w:rPr>
                <w:rFonts w:ascii="Arial" w:eastAsia="Times New Roman" w:hAnsi="Arial" w:cs="Times New Roman"/>
                <w:i/>
                <w:color w:val="0000FF"/>
                <w:sz w:val="18"/>
                <w:szCs w:val="20"/>
                <w:lang w:val="fr-FR"/>
              </w:rPr>
              <w:t xml:space="preserve"> </w:t>
            </w:r>
          </w:p>
        </w:tc>
        <w:tc>
          <w:tcPr>
            <w:tcW w:w="288" w:type="dxa"/>
            <w:vAlign w:val="bottom"/>
          </w:tcPr>
          <w:p w14:paraId="21BBADBF" w14:textId="77777777" w:rsidR="0016659A" w:rsidRPr="00E76B3B" w:rsidRDefault="0016659A" w:rsidP="00C80D2B">
            <w:pPr>
              <w:spacing w:after="0" w:line="240" w:lineRule="atLeast"/>
              <w:jc w:val="right"/>
              <w:rPr>
                <w:rFonts w:ascii="Arial" w:eastAsia="Times New Roman" w:hAnsi="Arial" w:cs="Times New Roman"/>
                <w:color w:val="0000FF"/>
                <w:sz w:val="20"/>
                <w:szCs w:val="20"/>
                <w:lang w:val="fr-FR"/>
              </w:rPr>
            </w:pPr>
          </w:p>
        </w:tc>
      </w:tr>
      <w:tr w:rsidR="00E76B3B" w:rsidRPr="00BD367E" w14:paraId="28CC773C" w14:textId="77777777" w:rsidTr="00E67FDB">
        <w:trPr>
          <w:cantSplit/>
        </w:trPr>
        <w:tc>
          <w:tcPr>
            <w:tcW w:w="288" w:type="dxa"/>
          </w:tcPr>
          <w:p w14:paraId="29A7FBDB"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2C75BC21"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BBF00FA"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29953922"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5CBD9DAC" w14:textId="03BEDADD" w:rsidR="00E76B3B" w:rsidRPr="00E76B3B" w:rsidRDefault="0016659A" w:rsidP="00E76B3B">
            <w:pPr>
              <w:tabs>
                <w:tab w:val="left" w:pos="602"/>
              </w:tabs>
              <w:spacing w:after="0" w:line="240" w:lineRule="auto"/>
              <w:jc w:val="both"/>
              <w:rPr>
                <w:rFonts w:ascii="Arial" w:eastAsia="Times New Roman" w:hAnsi="Arial" w:cs="Times New Roman"/>
                <w:color w:val="0000FF"/>
                <w:sz w:val="20"/>
                <w:szCs w:val="20"/>
                <w:lang w:val="fr-FR"/>
              </w:rPr>
            </w:pPr>
            <w:r w:rsidRPr="0016659A">
              <w:rPr>
                <w:rFonts w:ascii="Arial" w:eastAsia="Times New Roman" w:hAnsi="Arial" w:cs="Times New Roman"/>
                <w:color w:val="0000FF"/>
                <w:sz w:val="20"/>
                <w:szCs w:val="20"/>
                <w:lang w:val="fr-FR"/>
              </w:rPr>
              <w:t>"</w:t>
            </w:r>
            <w:r w:rsidR="00E76B3B" w:rsidRPr="00E76B3B">
              <w:rPr>
                <w:rFonts w:ascii="Arial" w:eastAsia="Times New Roman" w:hAnsi="Arial" w:cs="Times New Roman"/>
                <w:color w:val="0000FF"/>
                <w:sz w:val="20"/>
                <w:szCs w:val="20"/>
                <w:lang w:val="fr-FR"/>
              </w:rPr>
              <w:t xml:space="preserve">- les données d’identification du logopède qui effectue le bilan initial; </w:t>
            </w:r>
          </w:p>
        </w:tc>
        <w:tc>
          <w:tcPr>
            <w:tcW w:w="288" w:type="dxa"/>
            <w:vAlign w:val="bottom"/>
          </w:tcPr>
          <w:p w14:paraId="7156C4E5"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3E446FBD" w14:textId="77777777" w:rsidTr="00E67FDB">
        <w:trPr>
          <w:cantSplit/>
        </w:trPr>
        <w:tc>
          <w:tcPr>
            <w:tcW w:w="288" w:type="dxa"/>
          </w:tcPr>
          <w:p w14:paraId="4706FDF5"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72496C94"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05D75C09"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1F278E5"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3E14C8CD"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p>
        </w:tc>
        <w:tc>
          <w:tcPr>
            <w:tcW w:w="288" w:type="dxa"/>
            <w:vAlign w:val="bottom"/>
          </w:tcPr>
          <w:p w14:paraId="3E68319F"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670FA3F8" w14:textId="77777777" w:rsidTr="00E67FDB">
        <w:trPr>
          <w:cantSplit/>
        </w:trPr>
        <w:tc>
          <w:tcPr>
            <w:tcW w:w="288" w:type="dxa"/>
          </w:tcPr>
          <w:p w14:paraId="627F6A5E"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4D2087A4"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74008334"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52B65FEB"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398AA84B"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r w:rsidRPr="00E76B3B">
              <w:rPr>
                <w:rFonts w:ascii="Arial" w:eastAsia="Times New Roman" w:hAnsi="Arial" w:cs="Times New Roman"/>
                <w:color w:val="0000FF"/>
                <w:sz w:val="20"/>
                <w:szCs w:val="20"/>
                <w:lang w:val="fr-FR"/>
              </w:rPr>
              <w:t>- les données d’identification du patient (nom et prénom, date de naissance, adresse);</w:t>
            </w:r>
          </w:p>
        </w:tc>
        <w:tc>
          <w:tcPr>
            <w:tcW w:w="288" w:type="dxa"/>
            <w:vAlign w:val="bottom"/>
          </w:tcPr>
          <w:p w14:paraId="17670AA2"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2C4D72DC" w14:textId="77777777" w:rsidTr="00E67FDB">
        <w:trPr>
          <w:cantSplit/>
        </w:trPr>
        <w:tc>
          <w:tcPr>
            <w:tcW w:w="288" w:type="dxa"/>
          </w:tcPr>
          <w:p w14:paraId="5E1246FF"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7E3A7FAC"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2540DDED"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48E8B10"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2B79C6F8"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p>
        </w:tc>
        <w:tc>
          <w:tcPr>
            <w:tcW w:w="288" w:type="dxa"/>
            <w:vAlign w:val="bottom"/>
          </w:tcPr>
          <w:p w14:paraId="79D2EFFB"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1B7E3CFE" w14:textId="77777777" w:rsidTr="00E67FDB">
        <w:trPr>
          <w:cantSplit/>
        </w:trPr>
        <w:tc>
          <w:tcPr>
            <w:tcW w:w="288" w:type="dxa"/>
          </w:tcPr>
          <w:p w14:paraId="323C335F"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4A8B87FF"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65ED1C39"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5460A7B3"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1B0E5492"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r w:rsidRPr="00E76B3B">
              <w:rPr>
                <w:rFonts w:ascii="Arial" w:eastAsia="Times New Roman" w:hAnsi="Arial" w:cs="Times New Roman"/>
                <w:color w:val="0000FF"/>
                <w:sz w:val="20"/>
                <w:szCs w:val="20"/>
                <w:lang w:val="fr-FR"/>
              </w:rPr>
              <w:t>- le lieu où le bilan a été effectué;</w:t>
            </w:r>
          </w:p>
        </w:tc>
        <w:tc>
          <w:tcPr>
            <w:tcW w:w="288" w:type="dxa"/>
            <w:vAlign w:val="bottom"/>
          </w:tcPr>
          <w:p w14:paraId="0FCF3704"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598DE728" w14:textId="77777777" w:rsidTr="00E67FDB">
        <w:trPr>
          <w:cantSplit/>
        </w:trPr>
        <w:tc>
          <w:tcPr>
            <w:tcW w:w="288" w:type="dxa"/>
          </w:tcPr>
          <w:p w14:paraId="54F69A03"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137F58B5"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177AD5A6"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5E62F621"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15892C01"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p>
        </w:tc>
        <w:tc>
          <w:tcPr>
            <w:tcW w:w="288" w:type="dxa"/>
            <w:vAlign w:val="bottom"/>
          </w:tcPr>
          <w:p w14:paraId="4A69D7F0"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6E7C9EC2" w14:textId="77777777" w:rsidTr="00E67FDB">
        <w:trPr>
          <w:cantSplit/>
        </w:trPr>
        <w:tc>
          <w:tcPr>
            <w:tcW w:w="288" w:type="dxa"/>
          </w:tcPr>
          <w:p w14:paraId="33E9C29F"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29DC267A"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7DBCF28E"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54B2226D"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50DF9EB7"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r w:rsidRPr="00E76B3B">
              <w:rPr>
                <w:rFonts w:ascii="Arial" w:eastAsia="Times New Roman" w:hAnsi="Arial" w:cs="Times New Roman"/>
                <w:color w:val="0000FF"/>
                <w:sz w:val="20"/>
                <w:szCs w:val="20"/>
                <w:lang w:val="fr-FR"/>
              </w:rPr>
              <w:t>- le(s) trouble(s) pour le(s)quel(s) un traitement est proposé, nommés dans le respect de la terminologie utilisée dans la nomenclature;</w:t>
            </w:r>
          </w:p>
        </w:tc>
        <w:tc>
          <w:tcPr>
            <w:tcW w:w="288" w:type="dxa"/>
            <w:vAlign w:val="bottom"/>
          </w:tcPr>
          <w:p w14:paraId="2DD8BAA2"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1885C762" w14:textId="77777777" w:rsidTr="00E67FDB">
        <w:trPr>
          <w:cantSplit/>
        </w:trPr>
        <w:tc>
          <w:tcPr>
            <w:tcW w:w="288" w:type="dxa"/>
          </w:tcPr>
          <w:p w14:paraId="3DE36460"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578E7FEE"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10CEAB20"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6387A00C"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6513D9C1"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p>
        </w:tc>
        <w:tc>
          <w:tcPr>
            <w:tcW w:w="288" w:type="dxa"/>
            <w:vAlign w:val="bottom"/>
          </w:tcPr>
          <w:p w14:paraId="4595A272"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3789AF71" w14:textId="77777777" w:rsidTr="00E67FDB">
        <w:trPr>
          <w:cantSplit/>
        </w:trPr>
        <w:tc>
          <w:tcPr>
            <w:tcW w:w="288" w:type="dxa"/>
          </w:tcPr>
          <w:p w14:paraId="5F3EB784"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041336A5"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70241CCC"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471BB8A"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0A3479AC"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r w:rsidRPr="00E76B3B">
              <w:rPr>
                <w:rFonts w:ascii="Arial" w:eastAsia="Times New Roman" w:hAnsi="Arial" w:cs="Times New Roman"/>
                <w:color w:val="0000FF"/>
                <w:sz w:val="20"/>
                <w:szCs w:val="20"/>
                <w:lang w:val="fr-FR"/>
              </w:rPr>
              <w:t>- la description de la problématique illustrée par des données de l’anamnèse, des examens, des observations;</w:t>
            </w:r>
          </w:p>
        </w:tc>
        <w:tc>
          <w:tcPr>
            <w:tcW w:w="288" w:type="dxa"/>
            <w:vAlign w:val="bottom"/>
          </w:tcPr>
          <w:p w14:paraId="1A2C7B7A"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23BC0560" w14:textId="77777777" w:rsidTr="00E67FDB">
        <w:trPr>
          <w:cantSplit/>
        </w:trPr>
        <w:tc>
          <w:tcPr>
            <w:tcW w:w="288" w:type="dxa"/>
          </w:tcPr>
          <w:p w14:paraId="381C5DC4"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3345E845"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1BEC5E29"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55E4FC1F"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4CA91810"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p>
        </w:tc>
        <w:tc>
          <w:tcPr>
            <w:tcW w:w="288" w:type="dxa"/>
            <w:vAlign w:val="bottom"/>
          </w:tcPr>
          <w:p w14:paraId="0E0CFFBF"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4E675E9E" w14:textId="77777777" w:rsidTr="00E67FDB">
        <w:trPr>
          <w:cantSplit/>
        </w:trPr>
        <w:tc>
          <w:tcPr>
            <w:tcW w:w="288" w:type="dxa"/>
          </w:tcPr>
          <w:p w14:paraId="7F26F62F"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14BF5FC3"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0CC98AE5"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2AE21882"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3ED2F83C"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r w:rsidRPr="00E76B3B">
              <w:rPr>
                <w:rFonts w:ascii="Arial" w:eastAsia="Times New Roman" w:hAnsi="Arial" w:cs="Times New Roman"/>
                <w:color w:val="0000FF"/>
                <w:sz w:val="20"/>
                <w:szCs w:val="20"/>
                <w:lang w:val="fr-FR"/>
              </w:rPr>
              <w:t>- les résultats des examens effectués avec des épreuves, des échelles, des tests (de la liste limitative de tests pour les troubles pour lesquels cela est exigé), mentionnant les résultats des tests (scores bruts), l’interprétation normative (déviation standard, percentile, retard, …) et l’interprétation des données qualitatives et quantitatives obtenues;</w:t>
            </w:r>
          </w:p>
        </w:tc>
        <w:tc>
          <w:tcPr>
            <w:tcW w:w="288" w:type="dxa"/>
            <w:vAlign w:val="bottom"/>
          </w:tcPr>
          <w:p w14:paraId="3E89FACD"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665C790D" w14:textId="77777777" w:rsidTr="00E67FDB">
        <w:trPr>
          <w:cantSplit/>
        </w:trPr>
        <w:tc>
          <w:tcPr>
            <w:tcW w:w="288" w:type="dxa"/>
          </w:tcPr>
          <w:p w14:paraId="6EA5AC90"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64D9EFFE"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17D8E1D5"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765C53D6"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4F092011"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p>
        </w:tc>
        <w:tc>
          <w:tcPr>
            <w:tcW w:w="288" w:type="dxa"/>
            <w:vAlign w:val="bottom"/>
          </w:tcPr>
          <w:p w14:paraId="2C201899"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60A76AAC" w14:textId="77777777" w:rsidTr="00E67FDB">
        <w:trPr>
          <w:cantSplit/>
        </w:trPr>
        <w:tc>
          <w:tcPr>
            <w:tcW w:w="288" w:type="dxa"/>
          </w:tcPr>
          <w:p w14:paraId="049CCEE7"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0EBA2BF8"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1735777A"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79354780"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0C0504F2"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r w:rsidRPr="00E76B3B">
              <w:rPr>
                <w:rFonts w:ascii="Arial" w:eastAsia="Times New Roman" w:hAnsi="Arial" w:cs="Times New Roman"/>
                <w:color w:val="0000FF"/>
                <w:sz w:val="20"/>
                <w:szCs w:val="20"/>
                <w:lang w:val="fr-FR"/>
              </w:rPr>
              <w:t>- la conclusion de l’examen justifiant le traitement proposé;</w:t>
            </w:r>
          </w:p>
        </w:tc>
        <w:tc>
          <w:tcPr>
            <w:tcW w:w="288" w:type="dxa"/>
            <w:vAlign w:val="bottom"/>
          </w:tcPr>
          <w:p w14:paraId="379B6CBD"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31B4B68C" w14:textId="77777777" w:rsidTr="00E67FDB">
        <w:trPr>
          <w:cantSplit/>
        </w:trPr>
        <w:tc>
          <w:tcPr>
            <w:tcW w:w="288" w:type="dxa"/>
          </w:tcPr>
          <w:p w14:paraId="11B4246D"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46E61834"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043B5BFC"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744484E5"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03AB47CC"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p>
        </w:tc>
        <w:tc>
          <w:tcPr>
            <w:tcW w:w="288" w:type="dxa"/>
            <w:vAlign w:val="bottom"/>
          </w:tcPr>
          <w:p w14:paraId="5CEE014C"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1E6D77C9" w14:textId="77777777" w:rsidTr="00E67FDB">
        <w:trPr>
          <w:cantSplit/>
        </w:trPr>
        <w:tc>
          <w:tcPr>
            <w:tcW w:w="288" w:type="dxa"/>
          </w:tcPr>
          <w:p w14:paraId="7CCBEEF3"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369AD52B"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6CF093E2"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646626F5"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3DF16789" w14:textId="0F164F50"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r w:rsidRPr="00E76B3B">
              <w:rPr>
                <w:rFonts w:ascii="Arial" w:eastAsia="Times New Roman" w:hAnsi="Arial" w:cs="Times New Roman"/>
                <w:color w:val="0000FF"/>
                <w:sz w:val="20"/>
                <w:szCs w:val="20"/>
                <w:lang w:val="fr-FR"/>
              </w:rPr>
              <w:t>- une proposition de traitement mentionnant les caractéristiques du contenu, le plan de traitement, la date de début, la fréquence, la durée et le lieu du traitement;</w:t>
            </w:r>
            <w:r w:rsidR="0016659A" w:rsidRPr="0016659A">
              <w:rPr>
                <w:lang w:val="fr-FR"/>
              </w:rPr>
              <w:t xml:space="preserve"> </w:t>
            </w:r>
            <w:r w:rsidR="0016659A" w:rsidRPr="0016659A">
              <w:rPr>
                <w:rFonts w:ascii="Arial" w:eastAsia="Times New Roman" w:hAnsi="Arial" w:cs="Times New Roman"/>
                <w:color w:val="0000FF"/>
                <w:sz w:val="20"/>
                <w:szCs w:val="20"/>
                <w:lang w:val="fr-FR"/>
              </w:rPr>
              <w:t>"</w:t>
            </w:r>
          </w:p>
        </w:tc>
        <w:tc>
          <w:tcPr>
            <w:tcW w:w="288" w:type="dxa"/>
            <w:vAlign w:val="bottom"/>
          </w:tcPr>
          <w:p w14:paraId="711DC723"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48B167CE" w14:textId="77777777" w:rsidTr="00E67FDB">
        <w:trPr>
          <w:cantSplit/>
        </w:trPr>
        <w:tc>
          <w:tcPr>
            <w:tcW w:w="288" w:type="dxa"/>
          </w:tcPr>
          <w:p w14:paraId="68992D6A"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57701BB7"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02E41E04"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04602D77"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tcPr>
          <w:p w14:paraId="78BCCF93" w14:textId="77777777" w:rsidR="00E76B3B" w:rsidRPr="00E76B3B" w:rsidRDefault="00E76B3B" w:rsidP="00E76B3B">
            <w:pPr>
              <w:tabs>
                <w:tab w:val="left" w:pos="602"/>
              </w:tabs>
              <w:spacing w:after="0" w:line="240" w:lineRule="auto"/>
              <w:rPr>
                <w:rFonts w:ascii="Arial" w:eastAsia="Times New Roman" w:hAnsi="Arial" w:cs="Times New Roman"/>
                <w:color w:val="0000FF"/>
                <w:sz w:val="20"/>
                <w:szCs w:val="20"/>
                <w:lang w:val="fr-FR"/>
              </w:rPr>
            </w:pPr>
          </w:p>
        </w:tc>
        <w:tc>
          <w:tcPr>
            <w:tcW w:w="288" w:type="dxa"/>
            <w:vAlign w:val="bottom"/>
          </w:tcPr>
          <w:p w14:paraId="7E7424B6"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16659A" w:rsidRPr="00BD367E" w14:paraId="1775E0AB" w14:textId="77777777" w:rsidTr="00C80D2B">
        <w:trPr>
          <w:cantSplit/>
        </w:trPr>
        <w:tc>
          <w:tcPr>
            <w:tcW w:w="288" w:type="dxa"/>
          </w:tcPr>
          <w:p w14:paraId="1746F439" w14:textId="77777777" w:rsidR="0016659A" w:rsidRPr="00E76B3B" w:rsidRDefault="0016659A" w:rsidP="00C80D2B">
            <w:pPr>
              <w:spacing w:after="0" w:line="240" w:lineRule="atLeast"/>
              <w:rPr>
                <w:rFonts w:ascii="Arial" w:eastAsia="Times New Roman" w:hAnsi="Arial" w:cs="Times New Roman"/>
                <w:color w:val="0000FF"/>
                <w:sz w:val="20"/>
                <w:szCs w:val="20"/>
                <w:lang w:val="fr-FR"/>
              </w:rPr>
            </w:pPr>
          </w:p>
        </w:tc>
        <w:tc>
          <w:tcPr>
            <w:tcW w:w="576" w:type="dxa"/>
          </w:tcPr>
          <w:p w14:paraId="1813F7B1" w14:textId="77777777" w:rsidR="0016659A" w:rsidRPr="00E76B3B" w:rsidRDefault="0016659A" w:rsidP="00C80D2B">
            <w:pPr>
              <w:spacing w:after="0" w:line="240" w:lineRule="atLeast"/>
              <w:rPr>
                <w:rFonts w:ascii="Times New Roman" w:eastAsia="Times New Roman" w:hAnsi="Times New Roman" w:cs="Times New Roman"/>
                <w:color w:val="0000FF"/>
                <w:sz w:val="20"/>
                <w:szCs w:val="20"/>
                <w:lang w:val="fr-FR"/>
              </w:rPr>
            </w:pPr>
          </w:p>
        </w:tc>
        <w:tc>
          <w:tcPr>
            <w:tcW w:w="864" w:type="dxa"/>
          </w:tcPr>
          <w:p w14:paraId="5111F1A1" w14:textId="77777777" w:rsidR="0016659A" w:rsidRPr="00E76B3B" w:rsidRDefault="0016659A" w:rsidP="00C80D2B">
            <w:pPr>
              <w:spacing w:after="0" w:line="240" w:lineRule="atLeast"/>
              <w:rPr>
                <w:rFonts w:ascii="Times New Roman" w:eastAsia="Times New Roman" w:hAnsi="Times New Roman" w:cs="Times New Roman"/>
                <w:color w:val="0000FF"/>
                <w:sz w:val="20"/>
                <w:szCs w:val="20"/>
                <w:lang w:val="fr-FR"/>
              </w:rPr>
            </w:pPr>
          </w:p>
        </w:tc>
        <w:tc>
          <w:tcPr>
            <w:tcW w:w="864" w:type="dxa"/>
          </w:tcPr>
          <w:p w14:paraId="386F8D66" w14:textId="77777777" w:rsidR="0016659A" w:rsidRPr="00E76B3B" w:rsidRDefault="0016659A" w:rsidP="00C80D2B">
            <w:pPr>
              <w:spacing w:after="0" w:line="240" w:lineRule="atLeast"/>
              <w:jc w:val="both"/>
              <w:rPr>
                <w:rFonts w:ascii="Arial" w:eastAsia="Times New Roman" w:hAnsi="Arial" w:cs="Times New Roman"/>
                <w:color w:val="0000FF"/>
                <w:sz w:val="20"/>
                <w:szCs w:val="20"/>
                <w:lang w:val="fr-FR"/>
              </w:rPr>
            </w:pPr>
          </w:p>
        </w:tc>
        <w:tc>
          <w:tcPr>
            <w:tcW w:w="6720" w:type="dxa"/>
          </w:tcPr>
          <w:p w14:paraId="2A9048B7" w14:textId="1F3FE18C" w:rsidR="0016659A" w:rsidRPr="00E76B3B" w:rsidRDefault="0016659A" w:rsidP="00C80D2B">
            <w:pPr>
              <w:spacing w:after="0" w:line="240" w:lineRule="atLeast"/>
              <w:jc w:val="both"/>
              <w:rPr>
                <w:rFonts w:ascii="Arial" w:eastAsia="Times New Roman" w:hAnsi="Arial" w:cs="Times New Roman"/>
                <w:color w:val="0000FF"/>
                <w:sz w:val="20"/>
                <w:szCs w:val="20"/>
                <w:lang w:val="fr-FR"/>
              </w:rPr>
            </w:pPr>
            <w:r w:rsidRPr="00E76B3B">
              <w:rPr>
                <w:rFonts w:ascii="Arial" w:eastAsia="Times New Roman" w:hAnsi="Arial" w:cs="Times New Roman"/>
                <w:i/>
                <w:color w:val="0000FF"/>
                <w:sz w:val="18"/>
                <w:szCs w:val="20"/>
                <w:lang w:val="fr-FR"/>
              </w:rPr>
              <w:t>"A.R. 19.2.2008" (en vigueur 1.4.2008)</w:t>
            </w:r>
            <w:r>
              <w:rPr>
                <w:rFonts w:ascii="Arial" w:eastAsia="Times New Roman" w:hAnsi="Arial" w:cs="Times New Roman"/>
                <w:i/>
                <w:color w:val="0000FF"/>
                <w:sz w:val="18"/>
                <w:szCs w:val="20"/>
                <w:lang w:val="fr-FR"/>
              </w:rPr>
              <w:t xml:space="preserve"> </w:t>
            </w:r>
            <w:r w:rsidRPr="0016659A">
              <w:rPr>
                <w:rFonts w:ascii="Arial" w:eastAsia="Times New Roman" w:hAnsi="Arial" w:cs="Times New Roman"/>
                <w:i/>
                <w:color w:val="0000FF"/>
                <w:sz w:val="18"/>
                <w:szCs w:val="20"/>
                <w:lang w:val="fr-FR"/>
              </w:rPr>
              <w:t>+ "A.R. 4.6.2024" (en vigueur 1.8.2024)</w:t>
            </w:r>
          </w:p>
        </w:tc>
        <w:tc>
          <w:tcPr>
            <w:tcW w:w="288" w:type="dxa"/>
            <w:vAlign w:val="bottom"/>
          </w:tcPr>
          <w:p w14:paraId="7C4252F8" w14:textId="77777777" w:rsidR="0016659A" w:rsidRPr="00E76B3B" w:rsidRDefault="0016659A" w:rsidP="00C80D2B">
            <w:pPr>
              <w:spacing w:after="0" w:line="240" w:lineRule="atLeast"/>
              <w:jc w:val="right"/>
              <w:rPr>
                <w:rFonts w:ascii="Arial" w:eastAsia="Times New Roman" w:hAnsi="Arial" w:cs="Times New Roman"/>
                <w:color w:val="0000FF"/>
                <w:sz w:val="20"/>
                <w:szCs w:val="20"/>
                <w:lang w:val="fr-FR"/>
              </w:rPr>
            </w:pPr>
          </w:p>
        </w:tc>
      </w:tr>
      <w:tr w:rsidR="00E76B3B" w:rsidRPr="00BD367E" w14:paraId="18763A73" w14:textId="77777777" w:rsidTr="00E67FDB">
        <w:trPr>
          <w:cantSplit/>
        </w:trPr>
        <w:tc>
          <w:tcPr>
            <w:tcW w:w="288" w:type="dxa"/>
          </w:tcPr>
          <w:p w14:paraId="58E83642"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5F765572"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59B8DD97"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2419C844"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p>
        </w:tc>
        <w:tc>
          <w:tcPr>
            <w:tcW w:w="6720" w:type="dxa"/>
          </w:tcPr>
          <w:p w14:paraId="0C24AD73" w14:textId="4994C25A" w:rsidR="00E76B3B" w:rsidRPr="00E76B3B" w:rsidRDefault="0016659A" w:rsidP="00E76B3B">
            <w:pPr>
              <w:tabs>
                <w:tab w:val="left" w:pos="602"/>
              </w:tabs>
              <w:spacing w:after="0" w:line="240" w:lineRule="auto"/>
              <w:jc w:val="both"/>
              <w:rPr>
                <w:rFonts w:ascii="Arial" w:eastAsia="Times New Roman" w:hAnsi="Arial" w:cs="Times New Roman"/>
                <w:color w:val="0000FF"/>
                <w:sz w:val="20"/>
                <w:szCs w:val="20"/>
                <w:lang w:val="fr-FR"/>
              </w:rPr>
            </w:pPr>
            <w:r w:rsidRPr="0016659A">
              <w:rPr>
                <w:rFonts w:ascii="Arial" w:eastAsia="Times New Roman" w:hAnsi="Arial" w:cs="Times New Roman"/>
                <w:color w:val="0000FF"/>
                <w:sz w:val="20"/>
                <w:szCs w:val="20"/>
                <w:lang w:val="fr-FR"/>
              </w:rPr>
              <w:t>"La demande doit être rédigée au moyen du formulaire de demande conforme au modèle établi par le Comité de l’assurance sur proposition de la Commission de conventions logopèdes-organismes assureurs</w:t>
            </w:r>
            <w:r w:rsidR="00E76B3B" w:rsidRPr="00E76B3B">
              <w:rPr>
                <w:rFonts w:ascii="Arial" w:eastAsia="Times New Roman" w:hAnsi="Arial" w:cs="Times New Roman"/>
                <w:color w:val="0000FF"/>
                <w:sz w:val="20"/>
                <w:szCs w:val="20"/>
                <w:lang w:val="fr-FR"/>
              </w:rPr>
              <w:t>.</w:t>
            </w:r>
          </w:p>
        </w:tc>
        <w:tc>
          <w:tcPr>
            <w:tcW w:w="288" w:type="dxa"/>
            <w:vAlign w:val="bottom"/>
          </w:tcPr>
          <w:p w14:paraId="761ED8F6"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61F77A5F" w14:textId="77777777" w:rsidTr="00E67FDB">
        <w:trPr>
          <w:cantSplit/>
        </w:trPr>
        <w:tc>
          <w:tcPr>
            <w:tcW w:w="288" w:type="dxa"/>
          </w:tcPr>
          <w:p w14:paraId="0AAD029B"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2A49A9F5"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6709F7F0"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0479AD86"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p>
        </w:tc>
        <w:tc>
          <w:tcPr>
            <w:tcW w:w="6720" w:type="dxa"/>
          </w:tcPr>
          <w:p w14:paraId="4B02A068"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p>
        </w:tc>
        <w:tc>
          <w:tcPr>
            <w:tcW w:w="288" w:type="dxa"/>
            <w:vAlign w:val="bottom"/>
          </w:tcPr>
          <w:p w14:paraId="3ED08E7F"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30DC7FB2" w14:textId="77777777" w:rsidTr="00E67FDB">
        <w:trPr>
          <w:cantSplit/>
        </w:trPr>
        <w:tc>
          <w:tcPr>
            <w:tcW w:w="288" w:type="dxa"/>
          </w:tcPr>
          <w:p w14:paraId="6E1E7F5A"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23088EAB"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1A55EA0D"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6D00A37A"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p>
        </w:tc>
        <w:tc>
          <w:tcPr>
            <w:tcW w:w="6720" w:type="dxa"/>
          </w:tcPr>
          <w:p w14:paraId="4C8C6659" w14:textId="22E4D559" w:rsidR="00E76B3B" w:rsidRPr="00E76B3B" w:rsidRDefault="0032749F" w:rsidP="00E76B3B">
            <w:pPr>
              <w:tabs>
                <w:tab w:val="left" w:pos="602"/>
              </w:tabs>
              <w:spacing w:after="0" w:line="240" w:lineRule="auto"/>
              <w:jc w:val="both"/>
              <w:rPr>
                <w:rFonts w:ascii="Arial" w:eastAsia="Times New Roman" w:hAnsi="Arial" w:cs="Times New Roman"/>
                <w:color w:val="0000FF"/>
                <w:sz w:val="20"/>
                <w:szCs w:val="20"/>
                <w:lang w:val="fr-FR"/>
              </w:rPr>
            </w:pPr>
            <w:r w:rsidRPr="0032749F">
              <w:rPr>
                <w:rFonts w:ascii="Arial" w:eastAsia="Times New Roman" w:hAnsi="Arial" w:cs="Times New Roman"/>
                <w:color w:val="0000FF"/>
                <w:sz w:val="20"/>
                <w:szCs w:val="20"/>
                <w:lang w:val="fr-FR"/>
              </w:rPr>
              <w:t>6° Toute notification de prolongation :</w:t>
            </w:r>
          </w:p>
        </w:tc>
        <w:tc>
          <w:tcPr>
            <w:tcW w:w="288" w:type="dxa"/>
            <w:tcBorders>
              <w:left w:val="nil"/>
            </w:tcBorders>
            <w:vAlign w:val="bottom"/>
          </w:tcPr>
          <w:p w14:paraId="413F34E1"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7792AF2A" w14:textId="77777777" w:rsidTr="00E67FDB">
        <w:trPr>
          <w:cantSplit/>
        </w:trPr>
        <w:tc>
          <w:tcPr>
            <w:tcW w:w="288" w:type="dxa"/>
          </w:tcPr>
          <w:p w14:paraId="161B8EFB"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3A48F951"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1C9172DE"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12F06B58"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p>
        </w:tc>
        <w:tc>
          <w:tcPr>
            <w:tcW w:w="6720" w:type="dxa"/>
          </w:tcPr>
          <w:p w14:paraId="2C52C764" w14:textId="77777777" w:rsidR="00E76B3B" w:rsidRPr="00E76B3B" w:rsidRDefault="00E76B3B" w:rsidP="00E76B3B">
            <w:pPr>
              <w:tabs>
                <w:tab w:val="left" w:pos="602"/>
              </w:tabs>
              <w:spacing w:after="0" w:line="240" w:lineRule="auto"/>
              <w:jc w:val="both"/>
              <w:rPr>
                <w:rFonts w:ascii="Arial" w:eastAsia="Times New Roman" w:hAnsi="Arial" w:cs="Times New Roman"/>
                <w:color w:val="0000FF"/>
                <w:sz w:val="20"/>
                <w:szCs w:val="20"/>
                <w:lang w:val="fr-FR"/>
              </w:rPr>
            </w:pPr>
          </w:p>
        </w:tc>
        <w:tc>
          <w:tcPr>
            <w:tcW w:w="288" w:type="dxa"/>
            <w:tcBorders>
              <w:left w:val="nil"/>
            </w:tcBorders>
            <w:vAlign w:val="bottom"/>
          </w:tcPr>
          <w:p w14:paraId="7EB8188C"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16659A" w:rsidRPr="00BD367E" w14:paraId="5EDAE0C9" w14:textId="77777777" w:rsidTr="00E67FDB">
        <w:trPr>
          <w:cantSplit/>
        </w:trPr>
        <w:tc>
          <w:tcPr>
            <w:tcW w:w="288" w:type="dxa"/>
          </w:tcPr>
          <w:p w14:paraId="57DA7C75" w14:textId="77777777" w:rsidR="0016659A" w:rsidRPr="00E76B3B" w:rsidRDefault="0016659A" w:rsidP="00E76B3B">
            <w:pPr>
              <w:spacing w:after="0" w:line="240" w:lineRule="atLeast"/>
              <w:rPr>
                <w:rFonts w:ascii="Arial" w:eastAsia="Times New Roman" w:hAnsi="Arial" w:cs="Times New Roman"/>
                <w:color w:val="0000FF"/>
                <w:sz w:val="20"/>
                <w:szCs w:val="20"/>
                <w:lang w:val="fr-FR"/>
              </w:rPr>
            </w:pPr>
          </w:p>
        </w:tc>
        <w:tc>
          <w:tcPr>
            <w:tcW w:w="576" w:type="dxa"/>
          </w:tcPr>
          <w:p w14:paraId="73E57575" w14:textId="77777777" w:rsidR="0016659A" w:rsidRPr="00E76B3B" w:rsidRDefault="0016659A"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4D80B5B" w14:textId="77777777" w:rsidR="0016659A" w:rsidRPr="00E76B3B" w:rsidRDefault="0016659A"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2F3873A8" w14:textId="77777777" w:rsidR="0016659A" w:rsidRPr="00E76B3B" w:rsidRDefault="0016659A" w:rsidP="00E76B3B">
            <w:pPr>
              <w:tabs>
                <w:tab w:val="left" w:pos="602"/>
              </w:tabs>
              <w:spacing w:after="0" w:line="240" w:lineRule="auto"/>
              <w:jc w:val="both"/>
              <w:rPr>
                <w:rFonts w:ascii="Arial" w:eastAsia="Times New Roman" w:hAnsi="Arial" w:cs="Times New Roman"/>
                <w:color w:val="0000FF"/>
                <w:sz w:val="20"/>
                <w:szCs w:val="20"/>
                <w:lang w:val="fr-FR"/>
              </w:rPr>
            </w:pPr>
          </w:p>
        </w:tc>
        <w:tc>
          <w:tcPr>
            <w:tcW w:w="6720" w:type="dxa"/>
          </w:tcPr>
          <w:p w14:paraId="23B9C674" w14:textId="138C19D4" w:rsidR="0016659A" w:rsidRPr="00E76B3B" w:rsidRDefault="0016659A" w:rsidP="00E76B3B">
            <w:pPr>
              <w:tabs>
                <w:tab w:val="left" w:pos="602"/>
              </w:tabs>
              <w:spacing w:after="0" w:line="240" w:lineRule="auto"/>
              <w:jc w:val="both"/>
              <w:rPr>
                <w:rFonts w:ascii="Arial" w:eastAsia="Times New Roman" w:hAnsi="Arial" w:cs="Times New Roman"/>
                <w:color w:val="0000FF"/>
                <w:sz w:val="20"/>
                <w:szCs w:val="20"/>
                <w:lang w:val="fr-FR"/>
              </w:rPr>
            </w:pPr>
            <w:r w:rsidRPr="0016659A">
              <w:rPr>
                <w:rFonts w:ascii="Arial" w:eastAsia="Times New Roman" w:hAnsi="Arial" w:cs="Times New Roman"/>
                <w:color w:val="0000FF"/>
                <w:sz w:val="20"/>
                <w:szCs w:val="20"/>
                <w:lang w:val="fr-FR"/>
              </w:rPr>
              <w:t>- doit être introduite au moyen du formulaire de notification conforme au modèle établi par le Comité de l’assurance sur proposition de la Commission de conventions logopèdes-organismes assureurs</w:t>
            </w:r>
          </w:p>
        </w:tc>
        <w:tc>
          <w:tcPr>
            <w:tcW w:w="288" w:type="dxa"/>
            <w:tcBorders>
              <w:left w:val="nil"/>
            </w:tcBorders>
            <w:vAlign w:val="bottom"/>
          </w:tcPr>
          <w:p w14:paraId="28FF227D" w14:textId="77777777" w:rsidR="0016659A" w:rsidRPr="00E76B3B" w:rsidRDefault="0016659A" w:rsidP="00E76B3B">
            <w:pPr>
              <w:spacing w:after="0" w:line="240" w:lineRule="atLeast"/>
              <w:jc w:val="right"/>
              <w:rPr>
                <w:rFonts w:ascii="Arial" w:eastAsia="Times New Roman" w:hAnsi="Arial" w:cs="Times New Roman"/>
                <w:color w:val="0000FF"/>
                <w:sz w:val="20"/>
                <w:szCs w:val="20"/>
                <w:lang w:val="fr-FR"/>
              </w:rPr>
            </w:pPr>
          </w:p>
        </w:tc>
      </w:tr>
      <w:tr w:rsidR="0016659A" w:rsidRPr="00BD367E" w14:paraId="6BCFD03B" w14:textId="77777777" w:rsidTr="00E67FDB">
        <w:trPr>
          <w:cantSplit/>
        </w:trPr>
        <w:tc>
          <w:tcPr>
            <w:tcW w:w="288" w:type="dxa"/>
          </w:tcPr>
          <w:p w14:paraId="201AFE07" w14:textId="77777777" w:rsidR="0016659A" w:rsidRPr="00E76B3B" w:rsidRDefault="0016659A" w:rsidP="00E76B3B">
            <w:pPr>
              <w:spacing w:after="0" w:line="240" w:lineRule="atLeast"/>
              <w:rPr>
                <w:rFonts w:ascii="Arial" w:eastAsia="Times New Roman" w:hAnsi="Arial" w:cs="Times New Roman"/>
                <w:color w:val="0000FF"/>
                <w:sz w:val="20"/>
                <w:szCs w:val="20"/>
                <w:lang w:val="fr-FR"/>
              </w:rPr>
            </w:pPr>
          </w:p>
        </w:tc>
        <w:tc>
          <w:tcPr>
            <w:tcW w:w="576" w:type="dxa"/>
          </w:tcPr>
          <w:p w14:paraId="469013F5" w14:textId="77777777" w:rsidR="0016659A" w:rsidRPr="00E76B3B" w:rsidRDefault="0016659A"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205A6770" w14:textId="77777777" w:rsidR="0016659A" w:rsidRPr="00E76B3B" w:rsidRDefault="0016659A"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73EE776" w14:textId="77777777" w:rsidR="0016659A" w:rsidRPr="00E76B3B" w:rsidRDefault="0016659A" w:rsidP="00E76B3B">
            <w:pPr>
              <w:tabs>
                <w:tab w:val="left" w:pos="602"/>
              </w:tabs>
              <w:spacing w:after="0" w:line="240" w:lineRule="auto"/>
              <w:jc w:val="both"/>
              <w:rPr>
                <w:rFonts w:ascii="Arial" w:eastAsia="Times New Roman" w:hAnsi="Arial" w:cs="Times New Roman"/>
                <w:color w:val="0000FF"/>
                <w:sz w:val="20"/>
                <w:szCs w:val="20"/>
                <w:lang w:val="fr-FR"/>
              </w:rPr>
            </w:pPr>
          </w:p>
        </w:tc>
        <w:tc>
          <w:tcPr>
            <w:tcW w:w="6720" w:type="dxa"/>
          </w:tcPr>
          <w:p w14:paraId="53428769" w14:textId="77777777" w:rsidR="0016659A" w:rsidRPr="0016659A" w:rsidRDefault="0016659A" w:rsidP="00E76B3B">
            <w:pPr>
              <w:tabs>
                <w:tab w:val="left" w:pos="602"/>
              </w:tabs>
              <w:spacing w:after="0" w:line="240" w:lineRule="auto"/>
              <w:jc w:val="both"/>
              <w:rPr>
                <w:rFonts w:ascii="Arial" w:eastAsia="Times New Roman" w:hAnsi="Arial" w:cs="Times New Roman"/>
                <w:color w:val="0000FF"/>
                <w:sz w:val="20"/>
                <w:szCs w:val="20"/>
                <w:lang w:val="fr-FR"/>
              </w:rPr>
            </w:pPr>
          </w:p>
        </w:tc>
        <w:tc>
          <w:tcPr>
            <w:tcW w:w="288" w:type="dxa"/>
            <w:tcBorders>
              <w:left w:val="nil"/>
            </w:tcBorders>
            <w:vAlign w:val="bottom"/>
          </w:tcPr>
          <w:p w14:paraId="3A51B66A" w14:textId="77777777" w:rsidR="0016659A" w:rsidRPr="00E76B3B" w:rsidRDefault="0016659A"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47FE5209" w14:textId="77777777" w:rsidTr="00E67FDB">
        <w:trPr>
          <w:cantSplit/>
        </w:trPr>
        <w:tc>
          <w:tcPr>
            <w:tcW w:w="288" w:type="dxa"/>
          </w:tcPr>
          <w:p w14:paraId="061CB7A3"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16BD9A32"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02D12990"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2D343209"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46704A01" w14:textId="721AA8C3" w:rsidR="00E76B3B" w:rsidRPr="00E76B3B" w:rsidRDefault="0016659A" w:rsidP="00E76B3B">
            <w:pPr>
              <w:spacing w:after="0" w:line="240" w:lineRule="atLeast"/>
              <w:jc w:val="both"/>
              <w:rPr>
                <w:rFonts w:ascii="Arial" w:eastAsia="Times New Roman" w:hAnsi="Arial" w:cs="Times New Roman"/>
                <w:color w:val="0000FF"/>
                <w:sz w:val="20"/>
                <w:szCs w:val="20"/>
                <w:lang w:val="fr-FR"/>
              </w:rPr>
            </w:pPr>
            <w:r w:rsidRPr="0016659A">
              <w:rPr>
                <w:rFonts w:ascii="Arial" w:eastAsia="Times New Roman" w:hAnsi="Arial" w:cs="Times New Roman"/>
                <w:color w:val="0000FF"/>
                <w:sz w:val="20"/>
                <w:szCs w:val="20"/>
                <w:lang w:val="fr-FR"/>
              </w:rPr>
              <w:t>- Est soumise à une prescription médicale qui doit être jointe au formulaire concerné"</w:t>
            </w:r>
          </w:p>
        </w:tc>
        <w:tc>
          <w:tcPr>
            <w:tcW w:w="288" w:type="dxa"/>
            <w:vAlign w:val="bottom"/>
          </w:tcPr>
          <w:p w14:paraId="5CD3E4D3"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r>
      <w:tr w:rsidR="0016659A" w:rsidRPr="00BD367E" w14:paraId="126E39AC" w14:textId="77777777" w:rsidTr="00E67FDB">
        <w:trPr>
          <w:cantSplit/>
        </w:trPr>
        <w:tc>
          <w:tcPr>
            <w:tcW w:w="288" w:type="dxa"/>
          </w:tcPr>
          <w:p w14:paraId="76146BE6" w14:textId="77777777" w:rsidR="0016659A" w:rsidRPr="00E76B3B" w:rsidRDefault="0016659A"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087C4095" w14:textId="77777777" w:rsidR="0016659A" w:rsidRPr="00E76B3B" w:rsidRDefault="0016659A"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21C64882" w14:textId="77777777" w:rsidR="0016659A" w:rsidRPr="00E76B3B" w:rsidRDefault="0016659A"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4ED8556E" w14:textId="77777777" w:rsidR="0016659A" w:rsidRPr="00E76B3B" w:rsidRDefault="0016659A"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5C522B42" w14:textId="77777777" w:rsidR="0016659A" w:rsidRPr="0016659A" w:rsidRDefault="0016659A"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57527C0F" w14:textId="77777777" w:rsidR="0016659A" w:rsidRPr="00E76B3B" w:rsidRDefault="0016659A" w:rsidP="00E76B3B">
            <w:pPr>
              <w:spacing w:after="0" w:line="240" w:lineRule="atLeast"/>
              <w:jc w:val="both"/>
              <w:rPr>
                <w:rFonts w:ascii="Arial" w:eastAsia="Times New Roman" w:hAnsi="Arial" w:cs="Times New Roman"/>
                <w:color w:val="0000FF"/>
                <w:sz w:val="20"/>
                <w:szCs w:val="20"/>
                <w:lang w:val="fr-FR"/>
              </w:rPr>
            </w:pPr>
          </w:p>
        </w:tc>
      </w:tr>
      <w:tr w:rsidR="00E76B3B" w:rsidRPr="005D235C" w14:paraId="5291876F" w14:textId="77777777" w:rsidTr="00E67FDB">
        <w:trPr>
          <w:cantSplit/>
        </w:trPr>
        <w:tc>
          <w:tcPr>
            <w:tcW w:w="288" w:type="dxa"/>
          </w:tcPr>
          <w:p w14:paraId="029E05E1"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03543DB7"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51D05911"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0F5CBDF" w14:textId="77777777" w:rsidR="00E76B3B" w:rsidRPr="00E76B3B" w:rsidRDefault="00E76B3B" w:rsidP="00E76B3B">
            <w:pPr>
              <w:spacing w:after="0" w:line="240" w:lineRule="atLeast"/>
              <w:rPr>
                <w:rFonts w:ascii="Arial" w:eastAsia="Times New Roman" w:hAnsi="Arial" w:cs="Times New Roman"/>
                <w:i/>
                <w:color w:val="0000FF"/>
                <w:sz w:val="18"/>
                <w:szCs w:val="20"/>
                <w:lang w:val="fr-FR"/>
              </w:rPr>
            </w:pPr>
          </w:p>
        </w:tc>
        <w:tc>
          <w:tcPr>
            <w:tcW w:w="6720" w:type="dxa"/>
          </w:tcPr>
          <w:p w14:paraId="309AEF06" w14:textId="2A1B2E7B" w:rsidR="00E76B3B" w:rsidRPr="00E76B3B" w:rsidRDefault="00E76B3B" w:rsidP="00E76B3B">
            <w:pPr>
              <w:spacing w:after="0" w:line="240" w:lineRule="atLeast"/>
              <w:jc w:val="both"/>
              <w:rPr>
                <w:rFonts w:ascii="Arial" w:eastAsia="Times New Roman" w:hAnsi="Arial" w:cs="Times New Roman"/>
                <w:color w:val="0000FF"/>
                <w:sz w:val="20"/>
                <w:szCs w:val="20"/>
                <w:lang w:val="fr-BE"/>
              </w:rPr>
            </w:pPr>
            <w:r w:rsidRPr="00E76B3B">
              <w:rPr>
                <w:rFonts w:ascii="Arial" w:eastAsia="Times New Roman" w:hAnsi="Arial" w:cs="Times New Roman"/>
                <w:i/>
                <w:color w:val="0000FF"/>
                <w:sz w:val="18"/>
                <w:szCs w:val="20"/>
                <w:lang w:val="fr-FR"/>
              </w:rPr>
              <w:t xml:space="preserve">"A.R. </w:t>
            </w:r>
            <w:r w:rsidR="0016659A">
              <w:rPr>
                <w:rFonts w:ascii="Arial" w:eastAsia="Times New Roman" w:hAnsi="Arial" w:cs="Times New Roman"/>
                <w:i/>
                <w:color w:val="0000FF"/>
                <w:sz w:val="18"/>
                <w:szCs w:val="20"/>
                <w:lang w:val="fr-FR"/>
              </w:rPr>
              <w:t>4.6.2024</w:t>
            </w:r>
            <w:r w:rsidRPr="00E76B3B">
              <w:rPr>
                <w:rFonts w:ascii="Arial" w:eastAsia="Times New Roman" w:hAnsi="Arial" w:cs="Times New Roman"/>
                <w:i/>
                <w:color w:val="0000FF"/>
                <w:sz w:val="18"/>
                <w:szCs w:val="20"/>
                <w:lang w:val="fr-FR"/>
              </w:rPr>
              <w:t>" (en vigueur 1.</w:t>
            </w:r>
            <w:r w:rsidR="0016659A">
              <w:rPr>
                <w:rFonts w:ascii="Arial" w:eastAsia="Times New Roman" w:hAnsi="Arial" w:cs="Times New Roman"/>
                <w:i/>
                <w:color w:val="0000FF"/>
                <w:sz w:val="18"/>
                <w:szCs w:val="20"/>
                <w:lang w:val="fr-FR"/>
              </w:rPr>
              <w:t>8.2024</w:t>
            </w:r>
            <w:r w:rsidRPr="00E76B3B">
              <w:rPr>
                <w:rFonts w:ascii="Arial" w:eastAsia="Times New Roman" w:hAnsi="Arial" w:cs="Times New Roman"/>
                <w:i/>
                <w:color w:val="0000FF"/>
                <w:sz w:val="18"/>
                <w:szCs w:val="20"/>
                <w:lang w:val="fr-FR"/>
              </w:rPr>
              <w:t xml:space="preserve">) </w:t>
            </w:r>
          </w:p>
        </w:tc>
        <w:tc>
          <w:tcPr>
            <w:tcW w:w="288" w:type="dxa"/>
            <w:vAlign w:val="bottom"/>
          </w:tcPr>
          <w:p w14:paraId="42D077D2"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1B4C59B4" w14:textId="77777777" w:rsidTr="00E67FDB">
        <w:trPr>
          <w:cantSplit/>
        </w:trPr>
        <w:tc>
          <w:tcPr>
            <w:tcW w:w="288" w:type="dxa"/>
          </w:tcPr>
          <w:p w14:paraId="3405867D"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53054918"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0CD1F5D6"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6DD0DD98"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tcPr>
          <w:p w14:paraId="00D1FBAC" w14:textId="34FA886F"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r w:rsidRPr="00E76B3B">
              <w:rPr>
                <w:rFonts w:ascii="Arial" w:eastAsia="Times New Roman" w:hAnsi="Arial" w:cs="Times New Roman"/>
                <w:b/>
                <w:color w:val="0000FF"/>
                <w:sz w:val="20"/>
                <w:szCs w:val="20"/>
                <w:lang w:val="fr-FR"/>
              </w:rPr>
              <w:t>"§ 5</w:t>
            </w:r>
            <w:r w:rsidRPr="00E76B3B">
              <w:rPr>
                <w:rFonts w:ascii="Arial" w:eastAsia="Times New Roman" w:hAnsi="Arial" w:cs="Times New Roman"/>
                <w:color w:val="0000FF"/>
                <w:sz w:val="20"/>
                <w:szCs w:val="20"/>
                <w:lang w:val="fr-FR"/>
              </w:rPr>
              <w:t>.</w:t>
            </w:r>
          </w:p>
        </w:tc>
        <w:tc>
          <w:tcPr>
            <w:tcW w:w="288" w:type="dxa"/>
            <w:vAlign w:val="bottom"/>
          </w:tcPr>
          <w:p w14:paraId="12B094E2"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0D9AD158" w14:textId="77777777" w:rsidTr="00E67FDB">
        <w:trPr>
          <w:cantSplit/>
        </w:trPr>
        <w:tc>
          <w:tcPr>
            <w:tcW w:w="288" w:type="dxa"/>
          </w:tcPr>
          <w:p w14:paraId="5B1A04D3"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1037FE37"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F2040D2"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2363A503" w14:textId="77777777" w:rsidR="00E76B3B" w:rsidRPr="00E76B3B" w:rsidRDefault="00E76B3B" w:rsidP="00E76B3B">
            <w:pPr>
              <w:spacing w:after="0" w:line="240" w:lineRule="atLeast"/>
              <w:rPr>
                <w:rFonts w:ascii="Arial" w:eastAsia="Times New Roman" w:hAnsi="Arial" w:cs="Times New Roman"/>
                <w:i/>
                <w:color w:val="0000FF"/>
                <w:sz w:val="18"/>
                <w:szCs w:val="20"/>
                <w:lang w:val="fr-FR"/>
              </w:rPr>
            </w:pPr>
          </w:p>
        </w:tc>
        <w:tc>
          <w:tcPr>
            <w:tcW w:w="6720" w:type="dxa"/>
          </w:tcPr>
          <w:p w14:paraId="40BE2D12"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5AD3E23B"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018C4B14" w14:textId="77777777" w:rsidTr="00E67FDB">
        <w:trPr>
          <w:cantSplit/>
        </w:trPr>
        <w:tc>
          <w:tcPr>
            <w:tcW w:w="288" w:type="dxa"/>
          </w:tcPr>
          <w:p w14:paraId="66DA5C02"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62089436"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7E2AD380"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4C00C751"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54EB44F8" w14:textId="3BCC1DB4" w:rsidR="00E76B3B" w:rsidRPr="00E76B3B" w:rsidRDefault="00451936" w:rsidP="00E76B3B">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″L’accord ne peut porter que sur un traitement de deux ans au maximum. Le traitement peut ensuite être prolongé selon les modalités décrites dans ce paragraphe.</w:t>
            </w:r>
          </w:p>
        </w:tc>
        <w:tc>
          <w:tcPr>
            <w:tcW w:w="288" w:type="dxa"/>
            <w:vAlign w:val="bottom"/>
          </w:tcPr>
          <w:p w14:paraId="60C1B010"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r>
      <w:tr w:rsidR="00451936" w:rsidRPr="00BD367E" w14:paraId="65FB2E1C" w14:textId="77777777" w:rsidTr="00E67FDB">
        <w:trPr>
          <w:cantSplit/>
        </w:trPr>
        <w:tc>
          <w:tcPr>
            <w:tcW w:w="288" w:type="dxa"/>
          </w:tcPr>
          <w:p w14:paraId="625D9162"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3A9F4C78"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0C4578B4"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60345473"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5298AF6B" w14:textId="77777777" w:rsidR="00451936" w:rsidRPr="00451936" w:rsidRDefault="00451936"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68E8E70"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r>
      <w:tr w:rsidR="00451936" w:rsidRPr="00BD367E" w14:paraId="4EA0D195" w14:textId="77777777" w:rsidTr="00E67FDB">
        <w:trPr>
          <w:cantSplit/>
        </w:trPr>
        <w:tc>
          <w:tcPr>
            <w:tcW w:w="288" w:type="dxa"/>
          </w:tcPr>
          <w:p w14:paraId="6C3C43E8"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5F05F93D"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033790F9"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05C164F2"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674A4C24" w14:textId="5786742A" w:rsidR="00451936" w:rsidRPr="00451936" w:rsidRDefault="00451936" w:rsidP="00E76B3B">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Une évaluation continue du traitement logopédique est nécessaire. Au cours de la période de traitement allouée de deux ans, au moins une évaluation formelle doit avoir lieu et être consignée dans le dossier du patient. Cette évaluation est effectuée au moyen d’un test figurant sur la liste limitative des tests approuvée par la Commission de conventions logopèdes-organismes assureurs pour les troubles qui l’exigent. Dans le cadre de cette évaluation, les tests les plus pertinents sont effectués, y compris, dans tous les cas, les domaines pour lesquels le patient a présenté un échec lors du bilan initial. Cette évaluation fait partie du nombre maximum de séances de traitement et est donc différente de la séance d’évaluation de plus de 30 minutes (700991- 701002) dont les conditions spécifiques sont décrites à l’article 36 § 1).</w:t>
            </w:r>
          </w:p>
        </w:tc>
        <w:tc>
          <w:tcPr>
            <w:tcW w:w="288" w:type="dxa"/>
            <w:vAlign w:val="bottom"/>
          </w:tcPr>
          <w:p w14:paraId="2857E2B4"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r>
      <w:tr w:rsidR="00451936" w:rsidRPr="00BD367E" w14:paraId="578BDAA4" w14:textId="77777777" w:rsidTr="00E67FDB">
        <w:trPr>
          <w:cantSplit/>
        </w:trPr>
        <w:tc>
          <w:tcPr>
            <w:tcW w:w="288" w:type="dxa"/>
          </w:tcPr>
          <w:p w14:paraId="274950B7"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42AA3F51"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184BE12B"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3209E0D3"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4002CCF4" w14:textId="77777777" w:rsidR="00451936" w:rsidRPr="00451936" w:rsidRDefault="00451936"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67D7F5D"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r>
      <w:tr w:rsidR="00451936" w:rsidRPr="00BD367E" w14:paraId="6268E973" w14:textId="77777777" w:rsidTr="00E67FDB">
        <w:trPr>
          <w:cantSplit/>
        </w:trPr>
        <w:tc>
          <w:tcPr>
            <w:tcW w:w="288" w:type="dxa"/>
          </w:tcPr>
          <w:p w14:paraId="47BDD8FC"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593A2592"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26C02CB4"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357FC6FD"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0201AA56" w14:textId="5BC3A6CC" w:rsidR="00451936" w:rsidRPr="00451936" w:rsidRDefault="00451936" w:rsidP="00E76B3B">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Les modalités spécifiques relatives aux accords et prolongations pour chaque trouble sont les suivantes :</w:t>
            </w:r>
          </w:p>
        </w:tc>
        <w:tc>
          <w:tcPr>
            <w:tcW w:w="288" w:type="dxa"/>
            <w:vAlign w:val="bottom"/>
          </w:tcPr>
          <w:p w14:paraId="14F0513A"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r>
      <w:tr w:rsidR="00451936" w:rsidRPr="00BD367E" w14:paraId="57DD363B" w14:textId="77777777" w:rsidTr="00E67FDB">
        <w:trPr>
          <w:cantSplit/>
        </w:trPr>
        <w:tc>
          <w:tcPr>
            <w:tcW w:w="288" w:type="dxa"/>
          </w:tcPr>
          <w:p w14:paraId="4C942418"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6A399D1C"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3F4D26B2"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0DD2473F"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5703E16D" w14:textId="77777777" w:rsidR="00451936" w:rsidRPr="00451936" w:rsidRDefault="00451936"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AEBEC83"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r>
      <w:tr w:rsidR="00451936" w:rsidRPr="00BD367E" w14:paraId="057D79A9" w14:textId="77777777" w:rsidTr="00E67FDB">
        <w:trPr>
          <w:cantSplit/>
        </w:trPr>
        <w:tc>
          <w:tcPr>
            <w:tcW w:w="288" w:type="dxa"/>
          </w:tcPr>
          <w:p w14:paraId="6DFAAEEC"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451579F0"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63F3BCBC"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189C5C41"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418BE8EE" w14:textId="24AECA65" w:rsidR="00451936" w:rsidRPr="00451936" w:rsidRDefault="00451936" w:rsidP="00E76B3B">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i/>
                <w:iCs/>
                <w:color w:val="0000FF"/>
                <w:sz w:val="20"/>
                <w:szCs w:val="20"/>
                <w:lang w:val="fr-FR"/>
              </w:rPr>
              <w:t>a)</w:t>
            </w:r>
            <w:r w:rsidRPr="00451936">
              <w:rPr>
                <w:rFonts w:ascii="Arial" w:eastAsia="Times New Roman" w:hAnsi="Arial" w:cs="Times New Roman"/>
                <w:color w:val="0000FF"/>
                <w:sz w:val="20"/>
                <w:szCs w:val="20"/>
                <w:lang w:val="fr-FR"/>
              </w:rPr>
              <w:t xml:space="preserve"> pour les bénéficiaires visés au § 2, a), un accord peut être donné pour un maximum de 55 séances de traitement individuelles d’au moins 30 minutes. Si le nombre maximum de séances n’est pas atteint, les séances restantes peuvent être utilisées dans le cadre d’une ou plusieurs prolongation(s) notifiée(s) de deux ans comme mentionné au § 6.</w:t>
            </w:r>
          </w:p>
        </w:tc>
        <w:tc>
          <w:tcPr>
            <w:tcW w:w="288" w:type="dxa"/>
            <w:vAlign w:val="bottom"/>
          </w:tcPr>
          <w:p w14:paraId="2F73B898"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r>
      <w:tr w:rsidR="00451936" w:rsidRPr="00BD367E" w14:paraId="0FCFF491" w14:textId="77777777" w:rsidTr="00E67FDB">
        <w:trPr>
          <w:cantSplit/>
        </w:trPr>
        <w:tc>
          <w:tcPr>
            <w:tcW w:w="288" w:type="dxa"/>
          </w:tcPr>
          <w:p w14:paraId="7A2F541B"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04BA872C"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02E0641A"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756CE700"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6DE6D59F" w14:textId="77777777" w:rsidR="00451936" w:rsidRPr="00451936" w:rsidRDefault="00451936"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B9E37D0"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r>
      <w:tr w:rsidR="00451936" w:rsidRPr="00BD367E" w14:paraId="2139FD5A" w14:textId="77777777" w:rsidTr="00451936">
        <w:trPr>
          <w:cantSplit/>
        </w:trPr>
        <w:tc>
          <w:tcPr>
            <w:tcW w:w="288" w:type="dxa"/>
          </w:tcPr>
          <w:p w14:paraId="0A49CA2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4BDBEB4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4EDE628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4476BD6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1A4D8CB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i/>
                <w:iCs/>
                <w:color w:val="0000FF"/>
                <w:sz w:val="20"/>
                <w:szCs w:val="20"/>
                <w:lang w:val="fr-FR"/>
              </w:rPr>
              <w:t>b)</w:t>
            </w:r>
            <w:r w:rsidRPr="00451936">
              <w:rPr>
                <w:rFonts w:ascii="Arial" w:eastAsia="Times New Roman" w:hAnsi="Arial" w:cs="Times New Roman"/>
                <w:color w:val="0000FF"/>
                <w:sz w:val="20"/>
                <w:szCs w:val="20"/>
                <w:lang w:val="fr-FR"/>
              </w:rPr>
              <w:t xml:space="preserve"> pour les bénéficiaires visés au § 2, b), 1°, un accord peut être donné pour un maximum de 288 séances de traitement individuelles d’au moins 30 minutes. Si le nombre maximum de séances n’est pas atteint, les séances restantes peuvent être utilisées dans le cadre d’une ou plusieurs prolongation(s) notifiée(s) de deux ans comme mentionné au § 6.</w:t>
            </w:r>
          </w:p>
        </w:tc>
        <w:tc>
          <w:tcPr>
            <w:tcW w:w="288" w:type="dxa"/>
            <w:vAlign w:val="bottom"/>
          </w:tcPr>
          <w:p w14:paraId="2C1AF51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35DD7705" w14:textId="77777777" w:rsidTr="00451936">
        <w:trPr>
          <w:cantSplit/>
        </w:trPr>
        <w:tc>
          <w:tcPr>
            <w:tcW w:w="288" w:type="dxa"/>
          </w:tcPr>
          <w:p w14:paraId="48B938C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04C4881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02A55A4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C854F0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4135955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3FAEF44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721CDBC9" w14:textId="77777777" w:rsidTr="00451936">
        <w:trPr>
          <w:cantSplit/>
        </w:trPr>
        <w:tc>
          <w:tcPr>
            <w:tcW w:w="288" w:type="dxa"/>
          </w:tcPr>
          <w:p w14:paraId="0C2BDC0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09A3B60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88B161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3ADA56C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653EF60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Le traitement doit débuter dans les six mois qui suivent le début du trouble.</w:t>
            </w:r>
          </w:p>
        </w:tc>
        <w:tc>
          <w:tcPr>
            <w:tcW w:w="288" w:type="dxa"/>
            <w:vAlign w:val="bottom"/>
          </w:tcPr>
          <w:p w14:paraId="3B70D15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01D21835" w14:textId="77777777" w:rsidTr="00451936">
        <w:trPr>
          <w:cantSplit/>
        </w:trPr>
        <w:tc>
          <w:tcPr>
            <w:tcW w:w="288" w:type="dxa"/>
          </w:tcPr>
          <w:p w14:paraId="5828A9A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2B013A6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92AF10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F6DE22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2588C92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0B98D93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1480F10A" w14:textId="77777777" w:rsidTr="00451936">
        <w:trPr>
          <w:cantSplit/>
        </w:trPr>
        <w:tc>
          <w:tcPr>
            <w:tcW w:w="288" w:type="dxa"/>
          </w:tcPr>
          <w:p w14:paraId="73F75B1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736E067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EFA682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477B970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6B5E047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i/>
                <w:iCs/>
                <w:color w:val="0000FF"/>
                <w:sz w:val="20"/>
                <w:szCs w:val="20"/>
                <w:lang w:val="fr-FR"/>
              </w:rPr>
              <w:t>c)</w:t>
            </w:r>
            <w:r w:rsidRPr="00451936">
              <w:rPr>
                <w:rFonts w:ascii="Arial" w:eastAsia="Times New Roman" w:hAnsi="Arial" w:cs="Times New Roman"/>
                <w:color w:val="0000FF"/>
                <w:sz w:val="20"/>
                <w:szCs w:val="20"/>
                <w:lang w:val="fr-FR"/>
              </w:rPr>
              <w:t xml:space="preserve"> pour les bénéficiaires visés au § 2, b), 2°, un accord peut être donné pour un maximum de 190 séances de traitement individuelles d’au moins 30 minutes. Si le nombre maximum de séances n’est pas atteint, les séances restantes peuvent être utilisées dans le cadre d’une ou plusieurs prolongation(s) notifiée(s) de deux ans comme mentionné au § 6.</w:t>
            </w:r>
          </w:p>
        </w:tc>
        <w:tc>
          <w:tcPr>
            <w:tcW w:w="288" w:type="dxa"/>
            <w:vAlign w:val="bottom"/>
          </w:tcPr>
          <w:p w14:paraId="10DD4A8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18ED7BF2" w14:textId="77777777" w:rsidTr="00451936">
        <w:trPr>
          <w:cantSplit/>
        </w:trPr>
        <w:tc>
          <w:tcPr>
            <w:tcW w:w="288" w:type="dxa"/>
          </w:tcPr>
          <w:p w14:paraId="31ABD7D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2884FAD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0982E3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39312C6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2E82198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501A384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186074F2" w14:textId="77777777" w:rsidTr="00451936">
        <w:trPr>
          <w:cantSplit/>
        </w:trPr>
        <w:tc>
          <w:tcPr>
            <w:tcW w:w="288" w:type="dxa"/>
          </w:tcPr>
          <w:p w14:paraId="69B8B45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6DEAC3F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26BF50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2A4E15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6A65BCD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Le traitement peut être prolongé jusqu’à l’âge de 17 ans révolus à condition toutefois que le bénéficiaire fréquente l’enseignement ordinaire</w:t>
            </w:r>
          </w:p>
        </w:tc>
        <w:tc>
          <w:tcPr>
            <w:tcW w:w="288" w:type="dxa"/>
            <w:vAlign w:val="bottom"/>
          </w:tcPr>
          <w:p w14:paraId="5C0A761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2BCF1486" w14:textId="77777777" w:rsidTr="00451936">
        <w:trPr>
          <w:cantSplit/>
        </w:trPr>
        <w:tc>
          <w:tcPr>
            <w:tcW w:w="288" w:type="dxa"/>
          </w:tcPr>
          <w:p w14:paraId="47732AA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2839029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E26441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0D0ECDE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0BFE869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3E7F117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7F59F41C" w14:textId="77777777" w:rsidTr="00451936">
        <w:trPr>
          <w:cantSplit/>
        </w:trPr>
        <w:tc>
          <w:tcPr>
            <w:tcW w:w="288" w:type="dxa"/>
          </w:tcPr>
          <w:p w14:paraId="425314E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08567D1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909057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A24601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1087C19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Le traitement ne peut pas être prolongé si le bénéficiaire a entretemps obtenu un accord en § 2, b), 3° ou § 2, f).</w:t>
            </w:r>
          </w:p>
        </w:tc>
        <w:tc>
          <w:tcPr>
            <w:tcW w:w="288" w:type="dxa"/>
            <w:vAlign w:val="bottom"/>
          </w:tcPr>
          <w:p w14:paraId="431B09F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15742B05" w14:textId="77777777" w:rsidTr="00451936">
        <w:trPr>
          <w:cantSplit/>
        </w:trPr>
        <w:tc>
          <w:tcPr>
            <w:tcW w:w="288" w:type="dxa"/>
          </w:tcPr>
          <w:p w14:paraId="38F6DCE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7185077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77B7A7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716810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3561845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791E2B6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49D6F39D" w14:textId="77777777" w:rsidTr="00451936">
        <w:trPr>
          <w:cantSplit/>
        </w:trPr>
        <w:tc>
          <w:tcPr>
            <w:tcW w:w="288" w:type="dxa"/>
          </w:tcPr>
          <w:p w14:paraId="24A32A9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22A4EF0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C724D5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380DB0C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0042FE7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i/>
                <w:iCs/>
                <w:color w:val="0000FF"/>
                <w:sz w:val="20"/>
                <w:szCs w:val="20"/>
                <w:lang w:val="fr-FR"/>
              </w:rPr>
              <w:t>d)</w:t>
            </w:r>
            <w:r w:rsidRPr="00451936">
              <w:rPr>
                <w:rFonts w:ascii="Arial" w:eastAsia="Times New Roman" w:hAnsi="Arial" w:cs="Times New Roman"/>
                <w:color w:val="0000FF"/>
                <w:sz w:val="20"/>
                <w:szCs w:val="20"/>
                <w:lang w:val="fr-FR"/>
              </w:rPr>
              <w:t xml:space="preserve"> pour les bénéficiaires visés au § 2, b), 3°, un accord peut être donné pour un maximum de 140 séances de traitement individuelles d’au moins 30 minutes. Si le nombre maximum de séances n’est pas atteint, les séances restantes peuvent être utilisées dans le cadre d’une ou plusieurs prolongation(s) notifiée(s) de deux ans comme mentionné au § 6.</w:t>
            </w:r>
          </w:p>
        </w:tc>
        <w:tc>
          <w:tcPr>
            <w:tcW w:w="288" w:type="dxa"/>
            <w:vAlign w:val="bottom"/>
          </w:tcPr>
          <w:p w14:paraId="2529A62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6DE356AB" w14:textId="77777777" w:rsidTr="00451936">
        <w:trPr>
          <w:cantSplit/>
        </w:trPr>
        <w:tc>
          <w:tcPr>
            <w:tcW w:w="288" w:type="dxa"/>
          </w:tcPr>
          <w:p w14:paraId="564CBC0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58D64B4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3012005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3DA3C98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4F76CAD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B502D3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0FE6199F" w14:textId="77777777" w:rsidTr="00451936">
        <w:trPr>
          <w:cantSplit/>
        </w:trPr>
        <w:tc>
          <w:tcPr>
            <w:tcW w:w="288" w:type="dxa"/>
          </w:tcPr>
          <w:p w14:paraId="4580C71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7862CFF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01D208D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1A8B64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7064B94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Le traitement peut être prolongé jusqu’à l’âge de 17 ans révolus à condition toutefois que le bénéficiaire fréquente l’enseignement ordinaire.</w:t>
            </w:r>
          </w:p>
        </w:tc>
        <w:tc>
          <w:tcPr>
            <w:tcW w:w="288" w:type="dxa"/>
            <w:vAlign w:val="bottom"/>
          </w:tcPr>
          <w:p w14:paraId="6324A54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51A1B137" w14:textId="77777777" w:rsidTr="00451936">
        <w:trPr>
          <w:cantSplit/>
        </w:trPr>
        <w:tc>
          <w:tcPr>
            <w:tcW w:w="288" w:type="dxa"/>
          </w:tcPr>
          <w:p w14:paraId="0971A76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682FEE8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1DFE37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5269F0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45AEC17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5C41568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1DD72622" w14:textId="77777777" w:rsidTr="00451936">
        <w:trPr>
          <w:cantSplit/>
        </w:trPr>
        <w:tc>
          <w:tcPr>
            <w:tcW w:w="288" w:type="dxa"/>
          </w:tcPr>
          <w:p w14:paraId="431876F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1C983EA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7A8D94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43A514C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2F1AB37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Le traitement ne peut pas être prolongé si le bénéficiaire a entretemps obtenu un accord en § 2, f).</w:t>
            </w:r>
          </w:p>
        </w:tc>
        <w:tc>
          <w:tcPr>
            <w:tcW w:w="288" w:type="dxa"/>
            <w:vAlign w:val="bottom"/>
          </w:tcPr>
          <w:p w14:paraId="2E62C2C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345ACC32" w14:textId="77777777" w:rsidTr="00451936">
        <w:trPr>
          <w:cantSplit/>
        </w:trPr>
        <w:tc>
          <w:tcPr>
            <w:tcW w:w="288" w:type="dxa"/>
          </w:tcPr>
          <w:p w14:paraId="61DEB80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3846979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07318A4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2921E7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0AA73A7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C7B619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45B927D0" w14:textId="77777777" w:rsidTr="00451936">
        <w:trPr>
          <w:cantSplit/>
        </w:trPr>
        <w:tc>
          <w:tcPr>
            <w:tcW w:w="288" w:type="dxa"/>
          </w:tcPr>
          <w:p w14:paraId="0AF47D40" w14:textId="77777777" w:rsidR="00451936" w:rsidRDefault="00451936" w:rsidP="00451936">
            <w:pPr>
              <w:spacing w:after="0" w:line="240" w:lineRule="atLeast"/>
              <w:jc w:val="both"/>
              <w:rPr>
                <w:rFonts w:ascii="Arial" w:eastAsia="Times New Roman" w:hAnsi="Arial" w:cs="Times New Roman"/>
                <w:color w:val="0000FF"/>
                <w:sz w:val="20"/>
                <w:szCs w:val="20"/>
                <w:lang w:val="fr-FR"/>
              </w:rPr>
            </w:pPr>
          </w:p>
          <w:p w14:paraId="1EFB328E" w14:textId="77777777" w:rsidR="00451936" w:rsidRDefault="00451936" w:rsidP="00451936">
            <w:pPr>
              <w:spacing w:after="0" w:line="240" w:lineRule="atLeast"/>
              <w:jc w:val="both"/>
              <w:rPr>
                <w:rFonts w:ascii="Arial" w:eastAsia="Times New Roman" w:hAnsi="Arial" w:cs="Times New Roman"/>
                <w:color w:val="0000FF"/>
                <w:sz w:val="20"/>
                <w:szCs w:val="20"/>
                <w:lang w:val="fr-FR"/>
              </w:rPr>
            </w:pPr>
          </w:p>
          <w:p w14:paraId="7AB2A19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31ED010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C4D632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FE1A17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3DFB309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6884B24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40B223B2" w14:textId="77777777" w:rsidTr="00451936">
        <w:trPr>
          <w:cantSplit/>
        </w:trPr>
        <w:tc>
          <w:tcPr>
            <w:tcW w:w="288" w:type="dxa"/>
          </w:tcPr>
          <w:p w14:paraId="1A586FC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4DC6234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454434C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4A9BC4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5EA84DD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i/>
                <w:iCs/>
                <w:color w:val="0000FF"/>
                <w:sz w:val="20"/>
                <w:szCs w:val="20"/>
                <w:lang w:val="fr-FR"/>
              </w:rPr>
              <w:t>e)</w:t>
            </w:r>
            <w:r w:rsidRPr="00451936">
              <w:rPr>
                <w:rFonts w:ascii="Arial" w:eastAsia="Times New Roman" w:hAnsi="Arial" w:cs="Times New Roman"/>
                <w:color w:val="0000FF"/>
                <w:sz w:val="20"/>
                <w:szCs w:val="20"/>
                <w:lang w:val="fr-FR"/>
              </w:rPr>
              <w:t xml:space="preserve"> Pour les bénéficiaires visés au § 2, b), 4°, âgés de 0 à 2 ans révolus, un seul accord peut être donné jusqu’à la veille du troisième anniversaire.</w:t>
            </w:r>
          </w:p>
        </w:tc>
        <w:tc>
          <w:tcPr>
            <w:tcW w:w="288" w:type="dxa"/>
            <w:vAlign w:val="bottom"/>
          </w:tcPr>
          <w:p w14:paraId="79BF732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2868378E" w14:textId="77777777" w:rsidTr="00451936">
        <w:trPr>
          <w:cantSplit/>
        </w:trPr>
        <w:tc>
          <w:tcPr>
            <w:tcW w:w="288" w:type="dxa"/>
          </w:tcPr>
          <w:p w14:paraId="0D102CD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40962C3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C2C406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8B0AA1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1C7AA81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288F9C3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27558B96" w14:textId="77777777" w:rsidTr="00451936">
        <w:trPr>
          <w:cantSplit/>
        </w:trPr>
        <w:tc>
          <w:tcPr>
            <w:tcW w:w="288" w:type="dxa"/>
          </w:tcPr>
          <w:p w14:paraId="4128130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3970037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940A32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FBEC86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351A359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Pour cette période, un maximum 30 séances individuelles d’au moins 30 minutes peut être demandé.</w:t>
            </w:r>
          </w:p>
        </w:tc>
        <w:tc>
          <w:tcPr>
            <w:tcW w:w="288" w:type="dxa"/>
            <w:vAlign w:val="bottom"/>
          </w:tcPr>
          <w:p w14:paraId="4985A69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3E63CF34" w14:textId="77777777" w:rsidTr="00451936">
        <w:trPr>
          <w:cantSplit/>
        </w:trPr>
        <w:tc>
          <w:tcPr>
            <w:tcW w:w="288" w:type="dxa"/>
          </w:tcPr>
          <w:p w14:paraId="17D8B5F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6FC9683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CB1167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0B7F4D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3C39215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76BFFD4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1BFF7D5E" w14:textId="77777777" w:rsidTr="00451936">
        <w:trPr>
          <w:cantSplit/>
        </w:trPr>
        <w:tc>
          <w:tcPr>
            <w:tcW w:w="288" w:type="dxa"/>
          </w:tcPr>
          <w:p w14:paraId="1610CC0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1D7086C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00EF76C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DABAA9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3DBD6DC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Pour les bénéficiaires visés au § 2, b), 4°, âgés de 3 à 19 ans révolus, 8 accords d’une durée maximale d’un an chacun peuvent être donnés.</w:t>
            </w:r>
          </w:p>
        </w:tc>
        <w:tc>
          <w:tcPr>
            <w:tcW w:w="288" w:type="dxa"/>
            <w:vAlign w:val="bottom"/>
          </w:tcPr>
          <w:p w14:paraId="272A475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7AA33A1F" w14:textId="77777777" w:rsidTr="00451936">
        <w:trPr>
          <w:cantSplit/>
        </w:trPr>
        <w:tc>
          <w:tcPr>
            <w:tcW w:w="288" w:type="dxa"/>
          </w:tcPr>
          <w:p w14:paraId="337951C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5043BFF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2297F0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CFA8D1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5302FCD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34AA0C3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1FF05CD8" w14:textId="77777777" w:rsidTr="00451936">
        <w:trPr>
          <w:cantSplit/>
        </w:trPr>
        <w:tc>
          <w:tcPr>
            <w:tcW w:w="288" w:type="dxa"/>
          </w:tcPr>
          <w:p w14:paraId="62F9B48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209006F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067529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6D7910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36E3287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Ces accords sont donnés en fonction des besoins thérapeutiques et peuvent être espacés.</w:t>
            </w:r>
          </w:p>
        </w:tc>
        <w:tc>
          <w:tcPr>
            <w:tcW w:w="288" w:type="dxa"/>
            <w:vAlign w:val="bottom"/>
          </w:tcPr>
          <w:p w14:paraId="439400D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6940B11D" w14:textId="77777777" w:rsidTr="00451936">
        <w:trPr>
          <w:cantSplit/>
        </w:trPr>
        <w:tc>
          <w:tcPr>
            <w:tcW w:w="288" w:type="dxa"/>
          </w:tcPr>
          <w:p w14:paraId="63269B2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5B1B8C2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4ADC6B3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050AF06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0FB5992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4C2338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28BF2400" w14:textId="77777777" w:rsidTr="00451936">
        <w:trPr>
          <w:cantSplit/>
        </w:trPr>
        <w:tc>
          <w:tcPr>
            <w:tcW w:w="288" w:type="dxa"/>
          </w:tcPr>
          <w:p w14:paraId="71D7A04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782C3EC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471055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0EE6217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2D9D88D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Pour chaque accord, maximum 75 séances individuelles d’au moins 30 minutes peuvent être demandées.</w:t>
            </w:r>
          </w:p>
        </w:tc>
        <w:tc>
          <w:tcPr>
            <w:tcW w:w="288" w:type="dxa"/>
            <w:vAlign w:val="bottom"/>
          </w:tcPr>
          <w:p w14:paraId="0F96D6E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28B63D6B" w14:textId="77777777" w:rsidTr="00451936">
        <w:trPr>
          <w:cantSplit/>
        </w:trPr>
        <w:tc>
          <w:tcPr>
            <w:tcW w:w="288" w:type="dxa"/>
          </w:tcPr>
          <w:p w14:paraId="47D4E3C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4D33F41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D28985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968DDA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470B40C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5C103A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08A18111" w14:textId="77777777" w:rsidTr="00451936">
        <w:trPr>
          <w:cantSplit/>
        </w:trPr>
        <w:tc>
          <w:tcPr>
            <w:tcW w:w="288" w:type="dxa"/>
          </w:tcPr>
          <w:p w14:paraId="725EEF3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3F0CC7E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85EEE7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CEF58D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25303BD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Les séances qui ne sont pas utilisées dans une période d’accord ne peuvent pas être transférées vers une autre période.</w:t>
            </w:r>
          </w:p>
        </w:tc>
        <w:tc>
          <w:tcPr>
            <w:tcW w:w="288" w:type="dxa"/>
            <w:vAlign w:val="bottom"/>
          </w:tcPr>
          <w:p w14:paraId="4674C47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6B32D476" w14:textId="77777777" w:rsidTr="00451936">
        <w:trPr>
          <w:cantSplit/>
        </w:trPr>
        <w:tc>
          <w:tcPr>
            <w:tcW w:w="288" w:type="dxa"/>
          </w:tcPr>
          <w:p w14:paraId="36E1245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763D170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0A8F1B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0C4E87C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3BBA8B0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7E750AF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507FB10E" w14:textId="77777777" w:rsidTr="00451936">
        <w:trPr>
          <w:cantSplit/>
        </w:trPr>
        <w:tc>
          <w:tcPr>
            <w:tcW w:w="288" w:type="dxa"/>
          </w:tcPr>
          <w:p w14:paraId="180DA33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5E3A26B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7EB9F0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541C9D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67E9B47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i/>
                <w:iCs/>
                <w:color w:val="0000FF"/>
                <w:sz w:val="20"/>
                <w:szCs w:val="20"/>
                <w:lang w:val="fr-FR"/>
              </w:rPr>
              <w:t>f)</w:t>
            </w:r>
            <w:r w:rsidRPr="00451936">
              <w:rPr>
                <w:rFonts w:ascii="Arial" w:eastAsia="Times New Roman" w:hAnsi="Arial" w:cs="Times New Roman"/>
                <w:color w:val="0000FF"/>
                <w:sz w:val="20"/>
                <w:szCs w:val="20"/>
                <w:lang w:val="fr-FR"/>
              </w:rPr>
              <w:t xml:space="preserve"> pour les bénéficiaires visés au § 2, b), 5°, un accord peut être donné pour un maximum de 55 séances de traitement individuelles d’au moins 30 minutes. Si le nombre maximum de séances n’est pas atteint, les séances restantes peuvent être utilisées dans le cadre d’une ou plusieurs prolongation(s) notifiée(s) de deux ans comme mentionné au § 6.</w:t>
            </w:r>
          </w:p>
        </w:tc>
        <w:tc>
          <w:tcPr>
            <w:tcW w:w="288" w:type="dxa"/>
            <w:vAlign w:val="bottom"/>
          </w:tcPr>
          <w:p w14:paraId="0BBC43B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53352827" w14:textId="77777777" w:rsidTr="00451936">
        <w:trPr>
          <w:cantSplit/>
        </w:trPr>
        <w:tc>
          <w:tcPr>
            <w:tcW w:w="288" w:type="dxa"/>
          </w:tcPr>
          <w:p w14:paraId="4DB8488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31C3C9E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3F25486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456AA8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5BD9999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5E73DA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0A4458C6" w14:textId="77777777" w:rsidTr="00451936">
        <w:trPr>
          <w:cantSplit/>
        </w:trPr>
        <w:tc>
          <w:tcPr>
            <w:tcW w:w="288" w:type="dxa"/>
          </w:tcPr>
          <w:p w14:paraId="39523D0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22FB2B3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8B61E1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DAC75C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7C2E1F1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i/>
                <w:iCs/>
                <w:color w:val="0000FF"/>
                <w:sz w:val="20"/>
                <w:szCs w:val="20"/>
                <w:lang w:val="fr-FR"/>
              </w:rPr>
              <w:t>g)</w:t>
            </w:r>
            <w:r w:rsidRPr="00451936">
              <w:rPr>
                <w:rFonts w:ascii="Arial" w:eastAsia="Times New Roman" w:hAnsi="Arial" w:cs="Times New Roman"/>
                <w:color w:val="0000FF"/>
                <w:sz w:val="20"/>
                <w:szCs w:val="20"/>
                <w:lang w:val="fr-FR"/>
              </w:rPr>
              <w:t xml:space="preserve"> pour les bénéficiaires visés au § 2, b), 6°, 6.1, un accord peut être donné pour un maximum de 149 séances de traitement individuelles d’au moins 30 minutes. Si le nombre maximum de séances n’est pas atteint, les séances restantes peuvent être utilisées dans le cadre d’une ou plusieurs prolongation(s) notifiée(s) de deux ans comme mentionné au § 6.</w:t>
            </w:r>
          </w:p>
        </w:tc>
        <w:tc>
          <w:tcPr>
            <w:tcW w:w="288" w:type="dxa"/>
            <w:vAlign w:val="bottom"/>
          </w:tcPr>
          <w:p w14:paraId="106B951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7D9B6E50" w14:textId="77777777" w:rsidTr="00451936">
        <w:trPr>
          <w:cantSplit/>
        </w:trPr>
        <w:tc>
          <w:tcPr>
            <w:tcW w:w="288" w:type="dxa"/>
          </w:tcPr>
          <w:p w14:paraId="7B0E523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6F75AB6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03C6B2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8E7729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6223BFE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085F1D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666F84CF" w14:textId="77777777" w:rsidTr="00451936">
        <w:trPr>
          <w:cantSplit/>
        </w:trPr>
        <w:tc>
          <w:tcPr>
            <w:tcW w:w="288" w:type="dxa"/>
          </w:tcPr>
          <w:p w14:paraId="4EE3EF8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19688FE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B65F29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118DBA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61B084F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i/>
                <w:iCs/>
                <w:color w:val="0000FF"/>
                <w:sz w:val="20"/>
                <w:szCs w:val="20"/>
                <w:lang w:val="fr-FR"/>
              </w:rPr>
              <w:t xml:space="preserve">h) </w:t>
            </w:r>
            <w:r w:rsidRPr="00451936">
              <w:rPr>
                <w:rFonts w:ascii="Arial" w:eastAsia="Times New Roman" w:hAnsi="Arial" w:cs="Times New Roman"/>
                <w:color w:val="0000FF"/>
                <w:sz w:val="20"/>
                <w:szCs w:val="20"/>
                <w:lang w:val="fr-FR"/>
              </w:rPr>
              <w:t>pour les bénéficiaires visés au § 2, b), 6°, 6.2, un accord peut être donné pour un maximum de 176 séances de traitement individuelles d’au moins 30 minutes. Si le nombre maximum de séances n’est pas atteint, les séances restantes peuvent être utilisées dans le cadre d’une ou plusieurs prolongation(s) notifiée(s) de deux ans comme mentionné au § 6.</w:t>
            </w:r>
          </w:p>
        </w:tc>
        <w:tc>
          <w:tcPr>
            <w:tcW w:w="288" w:type="dxa"/>
            <w:vAlign w:val="bottom"/>
          </w:tcPr>
          <w:p w14:paraId="4BE9E12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4A277731" w14:textId="77777777" w:rsidTr="00451936">
        <w:trPr>
          <w:cantSplit/>
        </w:trPr>
        <w:tc>
          <w:tcPr>
            <w:tcW w:w="288" w:type="dxa"/>
          </w:tcPr>
          <w:p w14:paraId="5F46EBC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3ECF8DA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3B7921A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310C8DB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49A53FA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6386EC6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0FBF439F" w14:textId="77777777" w:rsidTr="00451936">
        <w:trPr>
          <w:cantSplit/>
        </w:trPr>
        <w:tc>
          <w:tcPr>
            <w:tcW w:w="288" w:type="dxa"/>
          </w:tcPr>
          <w:p w14:paraId="67147BD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17E0270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0D44E57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72313F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07C1C48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i/>
                <w:iCs/>
                <w:color w:val="0000FF"/>
                <w:sz w:val="20"/>
                <w:szCs w:val="20"/>
                <w:lang w:val="fr-FR"/>
              </w:rPr>
              <w:t>i)</w:t>
            </w:r>
            <w:r w:rsidRPr="00451936">
              <w:rPr>
                <w:rFonts w:ascii="Arial" w:eastAsia="Times New Roman" w:hAnsi="Arial" w:cs="Times New Roman"/>
                <w:color w:val="0000FF"/>
                <w:sz w:val="20"/>
                <w:szCs w:val="20"/>
                <w:lang w:val="fr-FR"/>
              </w:rPr>
              <w:t xml:space="preserve"> pour les bénéficiaires visés au § 2, b), 6°, 6.3, un accord peut être donné pour un maximum de 520 séances de traitement individuelles d’au moins 30 minutes.</w:t>
            </w:r>
          </w:p>
        </w:tc>
        <w:tc>
          <w:tcPr>
            <w:tcW w:w="288" w:type="dxa"/>
            <w:vAlign w:val="bottom"/>
          </w:tcPr>
          <w:p w14:paraId="2F9C06D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45A883B1" w14:textId="77777777" w:rsidTr="00451936">
        <w:trPr>
          <w:cantSplit/>
        </w:trPr>
        <w:tc>
          <w:tcPr>
            <w:tcW w:w="288" w:type="dxa"/>
          </w:tcPr>
          <w:p w14:paraId="3791D24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703BB08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3CEFE54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A3B1A6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28718E5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276E185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2156DB02" w14:textId="77777777" w:rsidTr="00451936">
        <w:trPr>
          <w:cantSplit/>
        </w:trPr>
        <w:tc>
          <w:tcPr>
            <w:tcW w:w="288" w:type="dxa"/>
          </w:tcPr>
          <w:p w14:paraId="6CD0FF1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28D6A40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4D60048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79B64C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1F76BC3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Pour ces bénéficiaires, le traitement peut être prolongé chaque fois qu’il est établi qu’un nouveau traitement logopédique peut améliorer de façon significative la dysarthrie ou ses conséquences au niveau de la communication.</w:t>
            </w:r>
          </w:p>
        </w:tc>
        <w:tc>
          <w:tcPr>
            <w:tcW w:w="288" w:type="dxa"/>
            <w:vAlign w:val="bottom"/>
          </w:tcPr>
          <w:p w14:paraId="291EE57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75324C5A" w14:textId="77777777" w:rsidTr="00451936">
        <w:trPr>
          <w:cantSplit/>
        </w:trPr>
        <w:tc>
          <w:tcPr>
            <w:tcW w:w="288" w:type="dxa"/>
          </w:tcPr>
          <w:p w14:paraId="1C1C931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0F4408D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4013E30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5F8F22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4A6EE35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B144F4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33B8163F" w14:textId="77777777" w:rsidTr="00451936">
        <w:trPr>
          <w:cantSplit/>
        </w:trPr>
        <w:tc>
          <w:tcPr>
            <w:tcW w:w="288" w:type="dxa"/>
          </w:tcPr>
          <w:p w14:paraId="25A818A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3CC7619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47F8A9C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996777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0C72A65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Par période de prolongation notifiée de 2 ans, un maximum de 520 nouvelles séances de traitement individuelles d’au moins 30 minutes peuvent être attestées.</w:t>
            </w:r>
          </w:p>
        </w:tc>
        <w:tc>
          <w:tcPr>
            <w:tcW w:w="288" w:type="dxa"/>
            <w:vAlign w:val="bottom"/>
          </w:tcPr>
          <w:p w14:paraId="2565213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03A0862D" w14:textId="77777777" w:rsidTr="00451936">
        <w:trPr>
          <w:cantSplit/>
        </w:trPr>
        <w:tc>
          <w:tcPr>
            <w:tcW w:w="288" w:type="dxa"/>
          </w:tcPr>
          <w:p w14:paraId="383A2B8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2AA3CBA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8C9A78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B2DC82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46646AA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55BF3B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0CC0C933" w14:textId="77777777" w:rsidTr="00451936">
        <w:trPr>
          <w:cantSplit/>
        </w:trPr>
        <w:tc>
          <w:tcPr>
            <w:tcW w:w="288" w:type="dxa"/>
          </w:tcPr>
          <w:p w14:paraId="40481AA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29335C4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3266C61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BCA14B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028A228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i/>
                <w:iCs/>
                <w:color w:val="0000FF"/>
                <w:sz w:val="20"/>
                <w:szCs w:val="20"/>
                <w:lang w:val="fr-FR"/>
              </w:rPr>
              <w:t>j)</w:t>
            </w:r>
            <w:r w:rsidRPr="00451936">
              <w:rPr>
                <w:rFonts w:ascii="Arial" w:eastAsia="Times New Roman" w:hAnsi="Arial" w:cs="Times New Roman"/>
                <w:color w:val="0000FF"/>
                <w:sz w:val="20"/>
                <w:szCs w:val="20"/>
                <w:lang w:val="fr-FR"/>
              </w:rPr>
              <w:t xml:space="preserve"> pour les bénéficiaires visés au § 2, b), 6°, 6.4, un accord peut être donné pour un maximum de 128 séances de traitement individuelles d’au moins 30 minutes. Si le nombre maximum de séances n’est pas atteint, les séances restantes peuvent être utilisées dans le cadre d’une ou plusieurs prolongation(s) notifiée(s) de deux comme mentionné au § 6.</w:t>
            </w:r>
          </w:p>
        </w:tc>
        <w:tc>
          <w:tcPr>
            <w:tcW w:w="288" w:type="dxa"/>
            <w:vAlign w:val="bottom"/>
          </w:tcPr>
          <w:p w14:paraId="085A56C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2E8F9A8A" w14:textId="77777777" w:rsidTr="00451936">
        <w:trPr>
          <w:cantSplit/>
        </w:trPr>
        <w:tc>
          <w:tcPr>
            <w:tcW w:w="288" w:type="dxa"/>
          </w:tcPr>
          <w:p w14:paraId="5AF3620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4603FC6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1F6391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DF9A42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6D1BB38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5AC40F6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4A6CECAB" w14:textId="77777777" w:rsidTr="00451936">
        <w:trPr>
          <w:cantSplit/>
        </w:trPr>
        <w:tc>
          <w:tcPr>
            <w:tcW w:w="288" w:type="dxa"/>
          </w:tcPr>
          <w:p w14:paraId="56287BD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6A23F3E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00507DA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AF0FA8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79C81A3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i/>
                <w:iCs/>
                <w:color w:val="0000FF"/>
                <w:sz w:val="20"/>
                <w:szCs w:val="20"/>
                <w:lang w:val="fr-FR"/>
              </w:rPr>
              <w:t>k)</w:t>
            </w:r>
            <w:r w:rsidRPr="00451936">
              <w:rPr>
                <w:rFonts w:ascii="Arial" w:eastAsia="Times New Roman" w:hAnsi="Arial" w:cs="Times New Roman"/>
                <w:color w:val="0000FF"/>
                <w:sz w:val="20"/>
                <w:szCs w:val="20"/>
                <w:lang w:val="fr-FR"/>
              </w:rPr>
              <w:t xml:space="preserve"> pour les bénéficiaires visés au § 2, b), 6°, 6.5, un accord peut être donné pour un maximum de 20 séances de traitement individuelles d’au moins 30 minutes. Si le nombre maximum de séances n’est pas atteint, les séances restantes peuvent être utilisées dans le cadre d’une ou plusieurs prolongation(s) notifiée(s) comme mentionné au § 6.</w:t>
            </w:r>
          </w:p>
        </w:tc>
        <w:tc>
          <w:tcPr>
            <w:tcW w:w="288" w:type="dxa"/>
            <w:vAlign w:val="bottom"/>
          </w:tcPr>
          <w:p w14:paraId="0CA2539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2F2AD2AF" w14:textId="77777777" w:rsidTr="00451936">
        <w:trPr>
          <w:cantSplit/>
        </w:trPr>
        <w:tc>
          <w:tcPr>
            <w:tcW w:w="288" w:type="dxa"/>
          </w:tcPr>
          <w:p w14:paraId="4FC033C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1B8F93C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E258A3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3133638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1B7DF0E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98FDD5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42D6C6E1" w14:textId="77777777" w:rsidTr="00451936">
        <w:trPr>
          <w:cantSplit/>
        </w:trPr>
        <w:tc>
          <w:tcPr>
            <w:tcW w:w="288" w:type="dxa"/>
          </w:tcPr>
          <w:p w14:paraId="18E13E0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1415135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0794D6E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40599B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15E6B8A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i/>
                <w:iCs/>
                <w:color w:val="0000FF"/>
                <w:sz w:val="20"/>
                <w:szCs w:val="20"/>
                <w:lang w:val="fr-FR"/>
              </w:rPr>
              <w:t>l)</w:t>
            </w:r>
            <w:r w:rsidRPr="00451936">
              <w:rPr>
                <w:rFonts w:ascii="Arial" w:eastAsia="Times New Roman" w:hAnsi="Arial" w:cs="Times New Roman"/>
                <w:color w:val="0000FF"/>
                <w:sz w:val="20"/>
                <w:szCs w:val="20"/>
                <w:lang w:val="fr-FR"/>
              </w:rPr>
              <w:t xml:space="preserve"> pour les bénéficiaires visés au § 2, c), 1°, un accord peut être donné pour un maximum de 90 séances de traitement individuelles d’au moins 30 minutes. Si le nombre maximum de séances n’est pas atteint, les séances restantes peuvent être utilisées dans le cadre d’une ou plusieurs prolongation(s) notifiée(s) de deux ans comme mentionné au § 6.</w:t>
            </w:r>
          </w:p>
        </w:tc>
        <w:tc>
          <w:tcPr>
            <w:tcW w:w="288" w:type="dxa"/>
            <w:vAlign w:val="bottom"/>
          </w:tcPr>
          <w:p w14:paraId="4F45C65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438F4B9A" w14:textId="77777777" w:rsidTr="00451936">
        <w:trPr>
          <w:cantSplit/>
        </w:trPr>
        <w:tc>
          <w:tcPr>
            <w:tcW w:w="288" w:type="dxa"/>
          </w:tcPr>
          <w:p w14:paraId="4498865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2A65D6C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FEE363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0A38BB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6D34B9B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AC6469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68ECAC05" w14:textId="77777777" w:rsidTr="00451936">
        <w:trPr>
          <w:cantSplit/>
        </w:trPr>
        <w:tc>
          <w:tcPr>
            <w:tcW w:w="288" w:type="dxa"/>
          </w:tcPr>
          <w:p w14:paraId="6B541BA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14B4AA4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1F662C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43944F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7417802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i/>
                <w:iCs/>
                <w:color w:val="0000FF"/>
                <w:sz w:val="20"/>
                <w:szCs w:val="20"/>
                <w:lang w:val="fr-FR"/>
              </w:rPr>
              <w:t>m)</w:t>
            </w:r>
            <w:r w:rsidRPr="00451936">
              <w:rPr>
                <w:rFonts w:ascii="Arial" w:eastAsia="Times New Roman" w:hAnsi="Arial" w:cs="Times New Roman"/>
                <w:color w:val="0000FF"/>
                <w:sz w:val="20"/>
                <w:szCs w:val="20"/>
                <w:lang w:val="fr-FR"/>
              </w:rPr>
              <w:t xml:space="preserve"> pour les bénéficiaires visés au § 2, c), 2°, un accord peut être donné pour un maximum de 80 séances de traitement individuelles d’au moins 30 minutes. Si le nombre maximum de séances n’est pas atteint, les séances restantes peuvent être utilisées dans le cadre d’une ou plusieurs prolongation(s) notifiée(s) de deux ans comme mentionné au § 6.</w:t>
            </w:r>
          </w:p>
        </w:tc>
        <w:tc>
          <w:tcPr>
            <w:tcW w:w="288" w:type="dxa"/>
            <w:vAlign w:val="bottom"/>
          </w:tcPr>
          <w:p w14:paraId="449D7DB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63C32484" w14:textId="77777777" w:rsidTr="00451936">
        <w:trPr>
          <w:cantSplit/>
        </w:trPr>
        <w:tc>
          <w:tcPr>
            <w:tcW w:w="288" w:type="dxa"/>
          </w:tcPr>
          <w:p w14:paraId="5A90342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692D8B1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33CEF4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3B46A6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5B62FC0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7F6BC07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0551BD66" w14:textId="77777777" w:rsidTr="00451936">
        <w:trPr>
          <w:cantSplit/>
        </w:trPr>
        <w:tc>
          <w:tcPr>
            <w:tcW w:w="288" w:type="dxa"/>
          </w:tcPr>
          <w:p w14:paraId="505CB7E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10077AC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09FEBD3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0CAD263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69A0F4C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i/>
                <w:iCs/>
                <w:color w:val="0000FF"/>
                <w:sz w:val="20"/>
                <w:szCs w:val="20"/>
                <w:lang w:val="fr-FR"/>
              </w:rPr>
              <w:t>n)</w:t>
            </w:r>
            <w:r w:rsidRPr="00451936">
              <w:rPr>
                <w:rFonts w:ascii="Arial" w:eastAsia="Times New Roman" w:hAnsi="Arial" w:cs="Times New Roman"/>
                <w:color w:val="0000FF"/>
                <w:sz w:val="20"/>
                <w:szCs w:val="20"/>
                <w:lang w:val="fr-FR"/>
              </w:rPr>
              <w:t xml:space="preserve"> pour les bénéficiaires visés au § 2, d), un accord peut être donné pour un maximum de 520 séances de traitement individuelles d’au moins 30 minutes.</w:t>
            </w:r>
          </w:p>
        </w:tc>
        <w:tc>
          <w:tcPr>
            <w:tcW w:w="288" w:type="dxa"/>
            <w:vAlign w:val="bottom"/>
          </w:tcPr>
          <w:p w14:paraId="5EDAA75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31D4734D" w14:textId="77777777" w:rsidTr="00451936">
        <w:trPr>
          <w:cantSplit/>
        </w:trPr>
        <w:tc>
          <w:tcPr>
            <w:tcW w:w="288" w:type="dxa"/>
          </w:tcPr>
          <w:p w14:paraId="2BDBA5E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2478836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3E56FE1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A5F484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24645F9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39B3627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27499446" w14:textId="77777777" w:rsidTr="00451936">
        <w:trPr>
          <w:cantSplit/>
        </w:trPr>
        <w:tc>
          <w:tcPr>
            <w:tcW w:w="288" w:type="dxa"/>
          </w:tcPr>
          <w:p w14:paraId="3E581A2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54F11BF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40C9E67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C9B04A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020E2E9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Pour ces bénéficiaires, le traitement peut être prolongé pour autant que la prescription émane du médecin spécialiste en réadaptation, attaché à un centre de rééducation ayant conclu une convention avec le Comité de l’assurance du Service des soins de santé ou avec les entités fédérées spécialisé dans la prise en charge intégrale des patients visés.</w:t>
            </w:r>
          </w:p>
        </w:tc>
        <w:tc>
          <w:tcPr>
            <w:tcW w:w="288" w:type="dxa"/>
            <w:vAlign w:val="bottom"/>
          </w:tcPr>
          <w:p w14:paraId="751E525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631D5F37" w14:textId="77777777" w:rsidTr="00451936">
        <w:trPr>
          <w:cantSplit/>
        </w:trPr>
        <w:tc>
          <w:tcPr>
            <w:tcW w:w="288" w:type="dxa"/>
          </w:tcPr>
          <w:p w14:paraId="4CCA028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7CD0626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15C672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30ED491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1A1A952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08D80AA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0EA221FE" w14:textId="77777777" w:rsidTr="00451936">
        <w:trPr>
          <w:cantSplit/>
        </w:trPr>
        <w:tc>
          <w:tcPr>
            <w:tcW w:w="288" w:type="dxa"/>
          </w:tcPr>
          <w:p w14:paraId="78DAA3C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76CB2C7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B74C8C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A47A9D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2A4BDA2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Par période de prolongation notifiée de 2 ans, un maximum de 520 nouvelles séances de traitement individuelles d’au moins 30 minutes peuvent être attestées.</w:t>
            </w:r>
          </w:p>
        </w:tc>
        <w:tc>
          <w:tcPr>
            <w:tcW w:w="288" w:type="dxa"/>
            <w:vAlign w:val="bottom"/>
          </w:tcPr>
          <w:p w14:paraId="3AFCC86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649F8414" w14:textId="77777777" w:rsidTr="00451936">
        <w:trPr>
          <w:cantSplit/>
        </w:trPr>
        <w:tc>
          <w:tcPr>
            <w:tcW w:w="288" w:type="dxa"/>
          </w:tcPr>
          <w:p w14:paraId="7CFED4A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5731F50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3291AA8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948554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06FCB39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2782EBD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63A27CE4" w14:textId="77777777" w:rsidTr="00451936">
        <w:trPr>
          <w:cantSplit/>
        </w:trPr>
        <w:tc>
          <w:tcPr>
            <w:tcW w:w="288" w:type="dxa"/>
          </w:tcPr>
          <w:p w14:paraId="569AEAB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102AC36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396E8E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F71153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1047ED7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i/>
                <w:iCs/>
                <w:color w:val="0000FF"/>
                <w:sz w:val="20"/>
                <w:szCs w:val="20"/>
                <w:lang w:val="fr-FR"/>
              </w:rPr>
              <w:t>o)</w:t>
            </w:r>
            <w:r w:rsidRPr="00451936">
              <w:rPr>
                <w:rFonts w:ascii="Arial" w:eastAsia="Times New Roman" w:hAnsi="Arial" w:cs="Times New Roman"/>
                <w:color w:val="0000FF"/>
                <w:sz w:val="20"/>
                <w:szCs w:val="20"/>
                <w:lang w:val="fr-FR"/>
              </w:rPr>
              <w:t xml:space="preserve"> pour les bénéficiaires visés au § 2, e), un accord peut être donné pour un maximum de 65 séances de traitement individuelles d’au moins 30 minutes. Si le nombre maximum de séances n’est pas atteint, les séances restantes peuvent être utilisées dans le cadre d’une ou plusieurs prolongation(s) notifiée(s) de deux ans comme mentionné au § 6.</w:t>
            </w:r>
          </w:p>
        </w:tc>
        <w:tc>
          <w:tcPr>
            <w:tcW w:w="288" w:type="dxa"/>
            <w:vAlign w:val="bottom"/>
          </w:tcPr>
          <w:p w14:paraId="326EE70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0D3E742B" w14:textId="77777777" w:rsidTr="00451936">
        <w:trPr>
          <w:cantSplit/>
        </w:trPr>
        <w:tc>
          <w:tcPr>
            <w:tcW w:w="288" w:type="dxa"/>
          </w:tcPr>
          <w:p w14:paraId="6B9E263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2D2E1C8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D0A02C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41A211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5973D55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BCCDCC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06A6AADA" w14:textId="77777777" w:rsidTr="00451936">
        <w:trPr>
          <w:cantSplit/>
        </w:trPr>
        <w:tc>
          <w:tcPr>
            <w:tcW w:w="288" w:type="dxa"/>
          </w:tcPr>
          <w:p w14:paraId="2FFB601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59A28E0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4C3062F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7505F5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6166516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i/>
                <w:iCs/>
                <w:color w:val="0000FF"/>
                <w:sz w:val="20"/>
                <w:szCs w:val="20"/>
                <w:lang w:val="fr-FR"/>
              </w:rPr>
              <w:t>p)</w:t>
            </w:r>
            <w:r w:rsidRPr="00451936">
              <w:rPr>
                <w:rFonts w:ascii="Arial" w:eastAsia="Times New Roman" w:hAnsi="Arial" w:cs="Times New Roman"/>
                <w:color w:val="0000FF"/>
                <w:sz w:val="20"/>
                <w:szCs w:val="20"/>
                <w:lang w:val="fr-FR"/>
              </w:rPr>
              <w:t xml:space="preserve"> pour les bénéficiaires visés au § 2, f), un accord peut être donné pour maximum 384 séances de traitement individuelles d’au moins 30 minutes.</w:t>
            </w:r>
          </w:p>
        </w:tc>
        <w:tc>
          <w:tcPr>
            <w:tcW w:w="288" w:type="dxa"/>
            <w:vAlign w:val="bottom"/>
          </w:tcPr>
          <w:p w14:paraId="2D4D399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7CCE6458" w14:textId="77777777" w:rsidTr="00451936">
        <w:trPr>
          <w:cantSplit/>
        </w:trPr>
        <w:tc>
          <w:tcPr>
            <w:tcW w:w="288" w:type="dxa"/>
          </w:tcPr>
          <w:p w14:paraId="42F516A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4F72097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4E2C29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A4F43C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7DE873A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59AA7EC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6CA04428" w14:textId="77777777" w:rsidTr="00451936">
        <w:trPr>
          <w:cantSplit/>
        </w:trPr>
        <w:tc>
          <w:tcPr>
            <w:tcW w:w="288" w:type="dxa"/>
          </w:tcPr>
          <w:p w14:paraId="14EC6BD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4CF127D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A9220B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32FD325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3681201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Le traitement peut ensuite être prolongé après cette période jusqu’à l’âge de 17 ans révolus à condition toutefois que le bénéficiaire fréquente l’enseignement ordinaire.</w:t>
            </w:r>
          </w:p>
        </w:tc>
        <w:tc>
          <w:tcPr>
            <w:tcW w:w="288" w:type="dxa"/>
            <w:vAlign w:val="bottom"/>
          </w:tcPr>
          <w:p w14:paraId="12B95FE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1FB3BAA0" w14:textId="77777777" w:rsidTr="00451936">
        <w:trPr>
          <w:cantSplit/>
        </w:trPr>
        <w:tc>
          <w:tcPr>
            <w:tcW w:w="288" w:type="dxa"/>
          </w:tcPr>
          <w:p w14:paraId="5B63915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15CAA1B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9AB131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30948B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2637F7D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C2AC42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06388F3F" w14:textId="77777777" w:rsidTr="00451936">
        <w:trPr>
          <w:cantSplit/>
        </w:trPr>
        <w:tc>
          <w:tcPr>
            <w:tcW w:w="288" w:type="dxa"/>
          </w:tcPr>
          <w:p w14:paraId="4D0B574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47201FC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366EE43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736C9A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6BE40A0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Par période de prolongation notifiée de 2 ans, un maximum de 192 nouvelles séances de traitement individuelles d’au moins 30 minutes peuvent être attestées.</w:t>
            </w:r>
          </w:p>
        </w:tc>
        <w:tc>
          <w:tcPr>
            <w:tcW w:w="288" w:type="dxa"/>
            <w:vAlign w:val="bottom"/>
          </w:tcPr>
          <w:p w14:paraId="2661850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609A78C3" w14:textId="77777777" w:rsidTr="00451936">
        <w:trPr>
          <w:cantSplit/>
        </w:trPr>
        <w:tc>
          <w:tcPr>
            <w:tcW w:w="288" w:type="dxa"/>
          </w:tcPr>
          <w:p w14:paraId="42DC1E7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118A302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D66D98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DB31BA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0B39B8C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071962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62DB9FE7" w14:textId="77777777" w:rsidTr="00451936">
        <w:trPr>
          <w:cantSplit/>
        </w:trPr>
        <w:tc>
          <w:tcPr>
            <w:tcW w:w="288" w:type="dxa"/>
          </w:tcPr>
          <w:p w14:paraId="2117B0D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24E75C4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ACBF08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CD731A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4697A50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i/>
                <w:iCs/>
                <w:color w:val="0000FF"/>
                <w:sz w:val="20"/>
                <w:szCs w:val="20"/>
                <w:lang w:val="fr-FR"/>
              </w:rPr>
              <w:t>q)</w:t>
            </w:r>
            <w:r w:rsidRPr="00451936">
              <w:rPr>
                <w:rFonts w:ascii="Arial" w:eastAsia="Times New Roman" w:hAnsi="Arial" w:cs="Times New Roman"/>
                <w:color w:val="0000FF"/>
                <w:sz w:val="20"/>
                <w:szCs w:val="20"/>
                <w:lang w:val="fr-FR"/>
              </w:rPr>
              <w:t xml:space="preserve"> pour les bénéficiaires visés au § 2, g), un accord peut d’abord être donné pour maximum 150 séances de traitement individuelles d’au moins 30 minutes, sur une période continue d’un an.</w:t>
            </w:r>
          </w:p>
        </w:tc>
        <w:tc>
          <w:tcPr>
            <w:tcW w:w="288" w:type="dxa"/>
            <w:vAlign w:val="bottom"/>
          </w:tcPr>
          <w:p w14:paraId="42A22E6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4F3B20D8" w14:textId="77777777" w:rsidTr="00451936">
        <w:trPr>
          <w:cantSplit/>
        </w:trPr>
        <w:tc>
          <w:tcPr>
            <w:tcW w:w="288" w:type="dxa"/>
          </w:tcPr>
          <w:p w14:paraId="1E92436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6C2F874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6657A9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E1DF8B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4EDB149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5B1C0B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2E00BF51" w14:textId="77777777" w:rsidTr="00451936">
        <w:trPr>
          <w:cantSplit/>
        </w:trPr>
        <w:tc>
          <w:tcPr>
            <w:tcW w:w="288" w:type="dxa"/>
          </w:tcPr>
          <w:p w14:paraId="2A67DBA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6D637A8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C6152F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CB9466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4ACF4B8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Le traitement peut être prolongé par périodes d’ un an au-delà de la période continue d’un an susmentionnée, à vie.</w:t>
            </w:r>
          </w:p>
        </w:tc>
        <w:tc>
          <w:tcPr>
            <w:tcW w:w="288" w:type="dxa"/>
            <w:vAlign w:val="bottom"/>
          </w:tcPr>
          <w:p w14:paraId="0D91D0B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13273343" w14:textId="77777777" w:rsidTr="00451936">
        <w:trPr>
          <w:cantSplit/>
        </w:trPr>
        <w:tc>
          <w:tcPr>
            <w:tcW w:w="288" w:type="dxa"/>
          </w:tcPr>
          <w:p w14:paraId="6DB8612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557460D2"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CB34D1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35A1BF1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192D2E9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756086F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06D6FC3A" w14:textId="77777777" w:rsidTr="00451936">
        <w:trPr>
          <w:cantSplit/>
        </w:trPr>
        <w:tc>
          <w:tcPr>
            <w:tcW w:w="288" w:type="dxa"/>
          </w:tcPr>
          <w:p w14:paraId="61E6505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5BA583A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7B9952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59B1AE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4A64234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Par période de prolongation notifiée de 1 ans, un maximum de 100 nouvelles séances de traitement individuelles d’au moins 30 minutes peuvent être attestées.</w:t>
            </w:r>
          </w:p>
        </w:tc>
        <w:tc>
          <w:tcPr>
            <w:tcW w:w="288" w:type="dxa"/>
            <w:vAlign w:val="bottom"/>
          </w:tcPr>
          <w:p w14:paraId="7EAB25D3"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699EC4C5" w14:textId="77777777" w:rsidTr="00451936">
        <w:trPr>
          <w:cantSplit/>
        </w:trPr>
        <w:tc>
          <w:tcPr>
            <w:tcW w:w="288" w:type="dxa"/>
          </w:tcPr>
          <w:p w14:paraId="0096F83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3ABC2F5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070F7A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8D94E7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73A4A0D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0DBB685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108EBBC5" w14:textId="77777777" w:rsidTr="00451936">
        <w:trPr>
          <w:cantSplit/>
        </w:trPr>
        <w:tc>
          <w:tcPr>
            <w:tcW w:w="288" w:type="dxa"/>
          </w:tcPr>
          <w:p w14:paraId="0AEF9A6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2502226E"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DEF895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49757F7D"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3BA8BBE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i/>
                <w:iCs/>
                <w:color w:val="0000FF"/>
                <w:sz w:val="20"/>
                <w:szCs w:val="20"/>
                <w:lang w:val="fr-FR"/>
              </w:rPr>
              <w:t>r)</w:t>
            </w:r>
            <w:r w:rsidRPr="00451936">
              <w:rPr>
                <w:rFonts w:ascii="Arial" w:eastAsia="Times New Roman" w:hAnsi="Arial" w:cs="Times New Roman"/>
                <w:color w:val="0000FF"/>
                <w:sz w:val="20"/>
                <w:szCs w:val="20"/>
                <w:lang w:val="fr-FR"/>
              </w:rPr>
              <w:t xml:space="preserve"> Les prestations 711012, 711115, 711211, 712014, 712110, 712213 (séance de guidance parentale individuelle 60 min) et les prestations 713016, 713112, 713215, 714011, 714114, 714210 (séance collective de guidance parentale) peuvent être attestées au total 10 fois au maximum par trouble par enfant, réparties sur la durée du traitement.</w:t>
            </w:r>
          </w:p>
        </w:tc>
        <w:tc>
          <w:tcPr>
            <w:tcW w:w="288" w:type="dxa"/>
            <w:vAlign w:val="bottom"/>
          </w:tcPr>
          <w:p w14:paraId="533E1A9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34B86F39" w14:textId="77777777" w:rsidTr="00451936">
        <w:trPr>
          <w:cantSplit/>
        </w:trPr>
        <w:tc>
          <w:tcPr>
            <w:tcW w:w="288" w:type="dxa"/>
          </w:tcPr>
          <w:p w14:paraId="4EC62EC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23FDB40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6F056A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5D39CE1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0DA323E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6A4A0C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2329D18D" w14:textId="77777777" w:rsidTr="00451936">
        <w:trPr>
          <w:cantSplit/>
        </w:trPr>
        <w:tc>
          <w:tcPr>
            <w:tcW w:w="288" w:type="dxa"/>
          </w:tcPr>
          <w:p w14:paraId="228FA66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7BEF0525"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1BA54CD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F8172E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1421D47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Le nombre maximum de séances individuelles du traitement du trouble prévu au § 5 du présent article doit être diminué du nombre de séances de guidance parentale facturées.</w:t>
            </w:r>
          </w:p>
        </w:tc>
        <w:tc>
          <w:tcPr>
            <w:tcW w:w="288" w:type="dxa"/>
            <w:vAlign w:val="bottom"/>
          </w:tcPr>
          <w:p w14:paraId="70E1D80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0C954022" w14:textId="77777777" w:rsidTr="00451936">
        <w:trPr>
          <w:cantSplit/>
        </w:trPr>
        <w:tc>
          <w:tcPr>
            <w:tcW w:w="288" w:type="dxa"/>
          </w:tcPr>
          <w:p w14:paraId="1658C08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65DDC3C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07AC2B2C"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7300D8D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028C00EF"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500C8D4A"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2CBE1802" w14:textId="77777777" w:rsidTr="00451936">
        <w:trPr>
          <w:cantSplit/>
        </w:trPr>
        <w:tc>
          <w:tcPr>
            <w:tcW w:w="288" w:type="dxa"/>
          </w:tcPr>
          <w:p w14:paraId="54CA003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647709B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45BD3D4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07E4875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6527DC94"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A cet effet, une séance individuelle de guidance parentale doit être prise en compte comme 2 séances individuelles de traitement de 30 minutes. Une séance collective de guidance parentale doit être prise en compte comme une séance individuelle de 30 minutes.</w:t>
            </w:r>
          </w:p>
        </w:tc>
        <w:tc>
          <w:tcPr>
            <w:tcW w:w="288" w:type="dxa"/>
            <w:vAlign w:val="bottom"/>
          </w:tcPr>
          <w:p w14:paraId="454615C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3C7CE87F" w14:textId="77777777" w:rsidTr="00451936">
        <w:trPr>
          <w:cantSplit/>
        </w:trPr>
        <w:tc>
          <w:tcPr>
            <w:tcW w:w="288" w:type="dxa"/>
          </w:tcPr>
          <w:p w14:paraId="13ABDEB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438BF21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AD32D80"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42857CD6"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161308F8"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734BC2CB"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361B0F15" w14:textId="77777777" w:rsidTr="00451936">
        <w:trPr>
          <w:cantSplit/>
        </w:trPr>
        <w:tc>
          <w:tcPr>
            <w:tcW w:w="288" w:type="dxa"/>
          </w:tcPr>
          <w:p w14:paraId="1EF028A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576" w:type="dxa"/>
          </w:tcPr>
          <w:p w14:paraId="7E536FD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61F5A221"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864" w:type="dxa"/>
          </w:tcPr>
          <w:p w14:paraId="2759B9E9"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c>
          <w:tcPr>
            <w:tcW w:w="6720" w:type="dxa"/>
          </w:tcPr>
          <w:p w14:paraId="383DE50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r w:rsidRPr="00451936">
              <w:rPr>
                <w:rFonts w:ascii="Arial" w:eastAsia="Times New Roman" w:hAnsi="Arial" w:cs="Times New Roman"/>
                <w:color w:val="0000FF"/>
                <w:sz w:val="20"/>
                <w:szCs w:val="20"/>
                <w:lang w:val="fr-FR"/>
              </w:rPr>
              <w:t>Les nombres maximum de séances de traitement individuelles d’au moins 30 minutes mentionnés ci-dessus doivent être diminués du nombre de fois que la prestation 701013 - 701083 a été attestée.</w:t>
            </w:r>
          </w:p>
        </w:tc>
        <w:tc>
          <w:tcPr>
            <w:tcW w:w="288" w:type="dxa"/>
            <w:vAlign w:val="bottom"/>
          </w:tcPr>
          <w:p w14:paraId="39881F07" w14:textId="77777777" w:rsidR="00451936" w:rsidRPr="00451936" w:rsidRDefault="00451936" w:rsidP="00451936">
            <w:pPr>
              <w:spacing w:after="0" w:line="240" w:lineRule="atLeast"/>
              <w:jc w:val="both"/>
              <w:rPr>
                <w:rFonts w:ascii="Arial" w:eastAsia="Times New Roman" w:hAnsi="Arial" w:cs="Times New Roman"/>
                <w:color w:val="0000FF"/>
                <w:sz w:val="20"/>
                <w:szCs w:val="20"/>
                <w:lang w:val="fr-FR"/>
              </w:rPr>
            </w:pPr>
          </w:p>
        </w:tc>
      </w:tr>
      <w:tr w:rsidR="00451936" w:rsidRPr="00BD367E" w14:paraId="15A5F601" w14:textId="77777777" w:rsidTr="00E67FDB">
        <w:trPr>
          <w:cantSplit/>
        </w:trPr>
        <w:tc>
          <w:tcPr>
            <w:tcW w:w="288" w:type="dxa"/>
          </w:tcPr>
          <w:p w14:paraId="64481CAD"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3D80F8B6"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17D230B1"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75A2B038"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7D4F3DD7" w14:textId="77777777" w:rsidR="00451936" w:rsidRPr="00451936" w:rsidRDefault="00451936"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640457B7" w14:textId="77777777" w:rsidR="00451936" w:rsidRPr="00E76B3B" w:rsidRDefault="00451936" w:rsidP="00E76B3B">
            <w:pPr>
              <w:spacing w:after="0" w:line="240" w:lineRule="atLeast"/>
              <w:jc w:val="both"/>
              <w:rPr>
                <w:rFonts w:ascii="Arial" w:eastAsia="Times New Roman" w:hAnsi="Arial" w:cs="Times New Roman"/>
                <w:color w:val="0000FF"/>
                <w:sz w:val="20"/>
                <w:szCs w:val="20"/>
                <w:lang w:val="fr-FR"/>
              </w:rPr>
            </w:pPr>
          </w:p>
        </w:tc>
      </w:tr>
      <w:tr w:rsidR="00E76B3B" w:rsidRPr="00BD367E" w14:paraId="23703F28" w14:textId="77777777" w:rsidTr="00E67FDB">
        <w:trPr>
          <w:cantSplit/>
        </w:trPr>
        <w:tc>
          <w:tcPr>
            <w:tcW w:w="288" w:type="dxa"/>
          </w:tcPr>
          <w:p w14:paraId="7E28FC01"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0558A5FC"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4E457B0"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704DC0C" w14:textId="77777777" w:rsidR="00E76B3B" w:rsidRPr="00E76B3B" w:rsidRDefault="00E76B3B" w:rsidP="00E76B3B">
            <w:pPr>
              <w:spacing w:after="0" w:line="240" w:lineRule="atLeast"/>
              <w:rPr>
                <w:rFonts w:ascii="Arial" w:eastAsia="Times New Roman" w:hAnsi="Arial" w:cs="Times New Roman"/>
                <w:i/>
                <w:color w:val="0000FF"/>
                <w:sz w:val="18"/>
                <w:szCs w:val="20"/>
                <w:lang w:val="fr-FR"/>
              </w:rPr>
            </w:pPr>
          </w:p>
        </w:tc>
        <w:tc>
          <w:tcPr>
            <w:tcW w:w="6720" w:type="dxa"/>
          </w:tcPr>
          <w:p w14:paraId="507A7B6B" w14:textId="4924BF2B" w:rsidR="00E76B3B" w:rsidRPr="00E76B3B" w:rsidRDefault="00E76B3B" w:rsidP="00E76B3B">
            <w:pPr>
              <w:spacing w:after="0" w:line="240" w:lineRule="atLeast"/>
              <w:jc w:val="both"/>
              <w:rPr>
                <w:rFonts w:ascii="Arial" w:eastAsia="Times New Roman" w:hAnsi="Arial" w:cs="Times New Roman"/>
                <w:i/>
                <w:color w:val="0000FF"/>
                <w:sz w:val="18"/>
                <w:szCs w:val="20"/>
                <w:lang w:val="fr-FR"/>
              </w:rPr>
            </w:pPr>
            <w:r w:rsidRPr="00E76B3B">
              <w:rPr>
                <w:rFonts w:ascii="Arial" w:eastAsia="Times New Roman" w:hAnsi="Arial" w:cs="Times New Roman"/>
                <w:i/>
                <w:color w:val="0000FF"/>
                <w:sz w:val="18"/>
                <w:szCs w:val="20"/>
                <w:lang w:val="fr-BE"/>
              </w:rPr>
              <w:t>"A.R. 6.6.2012" (en vigueur 1.8.2012)</w:t>
            </w:r>
            <w:r w:rsidR="002E686E">
              <w:rPr>
                <w:rFonts w:ascii="Arial" w:eastAsia="Times New Roman" w:hAnsi="Arial" w:cs="Times New Roman"/>
                <w:i/>
                <w:color w:val="0000FF"/>
                <w:sz w:val="18"/>
                <w:szCs w:val="20"/>
                <w:lang w:val="fr-BE"/>
              </w:rPr>
              <w:t xml:space="preserve"> + </w:t>
            </w:r>
            <w:r w:rsidR="002E686E" w:rsidRPr="00E76B3B">
              <w:rPr>
                <w:rFonts w:ascii="Arial" w:eastAsia="Times New Roman" w:hAnsi="Arial" w:cs="Times New Roman"/>
                <w:i/>
                <w:color w:val="0000FF"/>
                <w:sz w:val="18"/>
                <w:szCs w:val="20"/>
                <w:lang w:val="fr-BE"/>
              </w:rPr>
              <w:t xml:space="preserve">"A.R. </w:t>
            </w:r>
            <w:r w:rsidR="002E686E">
              <w:rPr>
                <w:rFonts w:ascii="Arial" w:eastAsia="Times New Roman" w:hAnsi="Arial" w:cs="Times New Roman"/>
                <w:i/>
                <w:color w:val="0000FF"/>
                <w:sz w:val="18"/>
                <w:szCs w:val="20"/>
                <w:lang w:val="fr-BE"/>
              </w:rPr>
              <w:t>4.6.2024</w:t>
            </w:r>
            <w:r w:rsidR="002E686E" w:rsidRPr="00E76B3B">
              <w:rPr>
                <w:rFonts w:ascii="Arial" w:eastAsia="Times New Roman" w:hAnsi="Arial" w:cs="Times New Roman"/>
                <w:i/>
                <w:color w:val="0000FF"/>
                <w:sz w:val="18"/>
                <w:szCs w:val="20"/>
                <w:lang w:val="fr-BE"/>
              </w:rPr>
              <w:t>" (en vigueur 1.8.</w:t>
            </w:r>
            <w:r w:rsidR="002E686E">
              <w:rPr>
                <w:rFonts w:ascii="Arial" w:eastAsia="Times New Roman" w:hAnsi="Arial" w:cs="Times New Roman"/>
                <w:i/>
                <w:color w:val="0000FF"/>
                <w:sz w:val="18"/>
                <w:szCs w:val="20"/>
                <w:lang w:val="fr-BE"/>
              </w:rPr>
              <w:t>2024</w:t>
            </w:r>
            <w:r w:rsidR="002E686E" w:rsidRPr="00E76B3B">
              <w:rPr>
                <w:rFonts w:ascii="Arial" w:eastAsia="Times New Roman" w:hAnsi="Arial" w:cs="Times New Roman"/>
                <w:i/>
                <w:color w:val="0000FF"/>
                <w:sz w:val="18"/>
                <w:szCs w:val="20"/>
                <w:lang w:val="fr-BE"/>
              </w:rPr>
              <w:t>)</w:t>
            </w:r>
          </w:p>
        </w:tc>
        <w:tc>
          <w:tcPr>
            <w:tcW w:w="288" w:type="dxa"/>
            <w:vAlign w:val="bottom"/>
          </w:tcPr>
          <w:p w14:paraId="05DDA785"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7BCCCF75" w14:textId="77777777" w:rsidTr="00E67FDB">
        <w:trPr>
          <w:cantSplit/>
        </w:trPr>
        <w:tc>
          <w:tcPr>
            <w:tcW w:w="288" w:type="dxa"/>
          </w:tcPr>
          <w:p w14:paraId="2433B0F5"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6E186F28"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A6D4EAA"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0E6F906D"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tcPr>
          <w:p w14:paraId="69044FB5" w14:textId="2D881C77" w:rsidR="00E76B3B" w:rsidRPr="00E76B3B" w:rsidRDefault="00E76B3B" w:rsidP="00E76B3B">
            <w:pPr>
              <w:spacing w:after="0" w:line="240" w:lineRule="atLeast"/>
              <w:jc w:val="both"/>
              <w:rPr>
                <w:rFonts w:ascii="Times New Roman" w:eastAsia="Times New Roman" w:hAnsi="Times New Roman" w:cs="Times New Roman"/>
                <w:color w:val="0000FF"/>
                <w:sz w:val="20"/>
                <w:szCs w:val="20"/>
                <w:lang w:val="fr-FR"/>
              </w:rPr>
            </w:pPr>
            <w:r w:rsidRPr="00E76B3B">
              <w:rPr>
                <w:rFonts w:ascii="Arial" w:eastAsia="Times New Roman" w:hAnsi="Arial" w:cs="Times New Roman"/>
                <w:b/>
                <w:color w:val="0000FF"/>
                <w:sz w:val="20"/>
                <w:szCs w:val="20"/>
                <w:lang w:val="fr-FR"/>
              </w:rPr>
              <w:t>"§ 6.</w:t>
            </w:r>
            <w:r w:rsidRPr="00E76B3B">
              <w:rPr>
                <w:rFonts w:ascii="Arial" w:eastAsia="Times New Roman" w:hAnsi="Arial" w:cs="Times New Roman"/>
                <w:color w:val="0000FF"/>
                <w:spacing w:val="-3"/>
                <w:sz w:val="20"/>
                <w:szCs w:val="20"/>
                <w:lang w:val="fr-BE"/>
              </w:rPr>
              <w:t xml:space="preserve"> </w:t>
            </w:r>
            <w:r w:rsidR="002E686E" w:rsidRPr="002E686E">
              <w:rPr>
                <w:rFonts w:ascii="Arial" w:eastAsia="Times New Roman" w:hAnsi="Arial" w:cs="Arial"/>
                <w:color w:val="0000FF"/>
                <w:sz w:val="20"/>
                <w:szCs w:val="20"/>
                <w:lang w:val="fr-BE" w:eastAsia="nl-BE"/>
              </w:rPr>
              <w:t>L’intervention de l’assurance obligatoire pour les séances de traitement dans le cadre de prolongation du traitement par un logopède n’est possible que si le médecin-conseil de l’organisme assureur est en possession d’une notification valable</w:t>
            </w:r>
            <w:r w:rsidRPr="00E76B3B">
              <w:rPr>
                <w:rFonts w:ascii="Arial" w:eastAsia="Times New Roman" w:hAnsi="Arial" w:cs="Arial"/>
                <w:color w:val="0000FF"/>
                <w:sz w:val="20"/>
                <w:szCs w:val="20"/>
                <w:lang w:val="fr-BE" w:eastAsia="nl-BE"/>
              </w:rPr>
              <w:t>.</w:t>
            </w:r>
            <w:r w:rsidRPr="00E76B3B">
              <w:rPr>
                <w:rFonts w:ascii="Arial" w:eastAsia="Times New Roman" w:hAnsi="Arial" w:cs="Times New Roman"/>
                <w:color w:val="0000FF"/>
                <w:sz w:val="20"/>
                <w:szCs w:val="20"/>
                <w:lang w:val="fr-FR"/>
              </w:rPr>
              <w:t>"</w:t>
            </w:r>
          </w:p>
        </w:tc>
        <w:tc>
          <w:tcPr>
            <w:tcW w:w="288" w:type="dxa"/>
            <w:vAlign w:val="bottom"/>
          </w:tcPr>
          <w:p w14:paraId="6572AFBD"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33E65DCE" w14:textId="77777777" w:rsidTr="00E67FDB">
        <w:trPr>
          <w:cantSplit/>
        </w:trPr>
        <w:tc>
          <w:tcPr>
            <w:tcW w:w="288" w:type="dxa"/>
          </w:tcPr>
          <w:p w14:paraId="7B3FA79F"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540E8329"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BCA943C"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5A5A18E"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tcPr>
          <w:p w14:paraId="2E33A3AC" w14:textId="77777777" w:rsidR="00E76B3B" w:rsidRPr="00E76B3B" w:rsidRDefault="00E76B3B" w:rsidP="00E76B3B">
            <w:pPr>
              <w:spacing w:after="0" w:line="240" w:lineRule="atLeast"/>
              <w:jc w:val="both"/>
              <w:rPr>
                <w:rFonts w:ascii="Arial" w:eastAsia="Times New Roman" w:hAnsi="Arial" w:cs="Times New Roman"/>
                <w:b/>
                <w:color w:val="0000FF"/>
                <w:sz w:val="20"/>
                <w:szCs w:val="20"/>
                <w:lang w:val="fr-FR"/>
              </w:rPr>
            </w:pPr>
          </w:p>
        </w:tc>
        <w:tc>
          <w:tcPr>
            <w:tcW w:w="288" w:type="dxa"/>
            <w:vAlign w:val="bottom"/>
          </w:tcPr>
          <w:p w14:paraId="0E1AC438"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16F210EC" w14:textId="77777777" w:rsidTr="00E67FDB">
        <w:trPr>
          <w:cantSplit/>
        </w:trPr>
        <w:tc>
          <w:tcPr>
            <w:tcW w:w="288" w:type="dxa"/>
          </w:tcPr>
          <w:p w14:paraId="27A969ED"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29516484"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289F75E"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71E39BB3" w14:textId="77777777" w:rsidR="00E76B3B" w:rsidRPr="00E76B3B" w:rsidRDefault="00E76B3B" w:rsidP="00E76B3B">
            <w:pPr>
              <w:spacing w:after="0" w:line="240" w:lineRule="atLeast"/>
              <w:rPr>
                <w:rFonts w:ascii="Arial" w:eastAsia="Times New Roman" w:hAnsi="Arial" w:cs="Times New Roman"/>
                <w:i/>
                <w:color w:val="0000FF"/>
                <w:sz w:val="18"/>
                <w:szCs w:val="20"/>
                <w:lang w:val="fr-FR"/>
              </w:rPr>
            </w:pPr>
          </w:p>
        </w:tc>
        <w:tc>
          <w:tcPr>
            <w:tcW w:w="6720" w:type="dxa"/>
          </w:tcPr>
          <w:p w14:paraId="43D917F7" w14:textId="1CA4C82B" w:rsidR="00E76B3B" w:rsidRPr="00E76B3B" w:rsidRDefault="00E76B3B" w:rsidP="00E76B3B">
            <w:pPr>
              <w:spacing w:after="0" w:line="240" w:lineRule="atLeast"/>
              <w:jc w:val="both"/>
              <w:rPr>
                <w:rFonts w:ascii="Arial" w:eastAsia="Times New Roman" w:hAnsi="Arial" w:cs="Times New Roman"/>
                <w:i/>
                <w:color w:val="0000FF"/>
                <w:sz w:val="18"/>
                <w:szCs w:val="20"/>
                <w:lang w:val="fr-FR"/>
              </w:rPr>
            </w:pPr>
            <w:r w:rsidRPr="00E76B3B">
              <w:rPr>
                <w:rFonts w:ascii="Arial" w:eastAsia="Times New Roman" w:hAnsi="Arial" w:cs="Times New Roman"/>
                <w:i/>
                <w:color w:val="0000FF"/>
                <w:sz w:val="18"/>
                <w:szCs w:val="20"/>
                <w:lang w:val="fr-FR"/>
              </w:rPr>
              <w:t>"A.R. 15.5.2003" (en vigueur 1.6.2003) + "A.R. 26.7.2005" (en vigueur 1.8.2005) + "A.R. 8.2.2023" (en vigueur 1.5.2023)</w:t>
            </w:r>
            <w:r w:rsidR="002E686E" w:rsidRPr="002E686E">
              <w:rPr>
                <w:lang w:val="fr-FR"/>
              </w:rPr>
              <w:t xml:space="preserve"> </w:t>
            </w:r>
            <w:r w:rsidR="002E686E" w:rsidRPr="002E686E">
              <w:rPr>
                <w:rFonts w:ascii="Arial" w:eastAsia="Times New Roman" w:hAnsi="Arial" w:cs="Times New Roman"/>
                <w:i/>
                <w:color w:val="0000FF"/>
                <w:sz w:val="18"/>
                <w:szCs w:val="20"/>
                <w:lang w:val="fr-FR"/>
              </w:rPr>
              <w:t>+ "A.R. 4.6.2024" (en vigueur 1.8.2024)</w:t>
            </w:r>
          </w:p>
        </w:tc>
        <w:tc>
          <w:tcPr>
            <w:tcW w:w="288" w:type="dxa"/>
            <w:vAlign w:val="bottom"/>
          </w:tcPr>
          <w:p w14:paraId="7A7934F8"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7982F241" w14:textId="77777777" w:rsidTr="00E67FDB">
        <w:trPr>
          <w:cantSplit/>
        </w:trPr>
        <w:tc>
          <w:tcPr>
            <w:tcW w:w="288" w:type="dxa"/>
          </w:tcPr>
          <w:p w14:paraId="5F7FE6E7"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48CA1C76"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0CB2ADF7"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DC8A111"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tcPr>
          <w:p w14:paraId="54D7D5D4" w14:textId="1CF99939" w:rsidR="00E76B3B" w:rsidRPr="00E76B3B" w:rsidRDefault="00E76B3B" w:rsidP="00E76B3B">
            <w:pPr>
              <w:spacing w:after="0" w:line="240" w:lineRule="atLeast"/>
              <w:jc w:val="both"/>
              <w:rPr>
                <w:rFonts w:ascii="Times New Roman" w:eastAsia="Times New Roman" w:hAnsi="Times New Roman" w:cs="Times New Roman"/>
                <w:color w:val="0000FF"/>
                <w:sz w:val="20"/>
                <w:szCs w:val="20"/>
                <w:lang w:val="fr-FR"/>
              </w:rPr>
            </w:pPr>
            <w:r w:rsidRPr="00E76B3B">
              <w:rPr>
                <w:rFonts w:ascii="Arial" w:eastAsia="Times New Roman" w:hAnsi="Arial" w:cs="Times New Roman"/>
                <w:color w:val="0000FF"/>
                <w:sz w:val="20"/>
                <w:szCs w:val="20"/>
                <w:lang w:val="fr-FR"/>
              </w:rPr>
              <w:t>"</w:t>
            </w:r>
            <w:r w:rsidR="002E686E" w:rsidRPr="002E686E">
              <w:rPr>
                <w:rFonts w:ascii="Arial" w:eastAsia="Times New Roman" w:hAnsi="Arial" w:cs="Times New Roman"/>
                <w:color w:val="0000FF"/>
                <w:sz w:val="20"/>
                <w:szCs w:val="20"/>
                <w:lang w:val="fr-FR"/>
              </w:rPr>
              <w:t>L’intervention de l’assurance obligatoire est refusée pour les séances de traitement effectuées plus de 60 jours calendrier avant la date de réception de la notification de prolongation par le médecin-conseil</w:t>
            </w:r>
            <w:r w:rsidRPr="00E76B3B">
              <w:rPr>
                <w:rFonts w:ascii="Arial" w:eastAsia="Times New Roman" w:hAnsi="Arial" w:cs="Times New Roman"/>
                <w:color w:val="0000FF"/>
                <w:sz w:val="20"/>
                <w:szCs w:val="20"/>
                <w:lang w:val="fr-FR"/>
              </w:rPr>
              <w:t>"</w:t>
            </w:r>
          </w:p>
        </w:tc>
        <w:tc>
          <w:tcPr>
            <w:tcW w:w="288" w:type="dxa"/>
            <w:vAlign w:val="bottom"/>
          </w:tcPr>
          <w:p w14:paraId="7732F8E2"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3D2366E9" w14:textId="77777777" w:rsidTr="00E67FDB">
        <w:trPr>
          <w:cantSplit/>
        </w:trPr>
        <w:tc>
          <w:tcPr>
            <w:tcW w:w="288" w:type="dxa"/>
          </w:tcPr>
          <w:p w14:paraId="2F94A711"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74DA0FF7"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6CA359EF"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51BE128B"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tcPr>
          <w:p w14:paraId="03DA4DEB"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68EBE7AA"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4A96EF96" w14:textId="77777777" w:rsidTr="00E67FDB">
        <w:trPr>
          <w:cantSplit/>
        </w:trPr>
        <w:tc>
          <w:tcPr>
            <w:tcW w:w="288" w:type="dxa"/>
          </w:tcPr>
          <w:p w14:paraId="122FBFAE"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4CD9312E"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34089AD"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1DEE9521" w14:textId="77777777" w:rsidR="00E76B3B" w:rsidRPr="00E76B3B" w:rsidRDefault="00E76B3B" w:rsidP="00E76B3B">
            <w:pPr>
              <w:spacing w:after="0" w:line="240" w:lineRule="atLeast"/>
              <w:rPr>
                <w:rFonts w:ascii="Arial" w:eastAsia="Times New Roman" w:hAnsi="Arial" w:cs="Times New Roman"/>
                <w:i/>
                <w:color w:val="0000FF"/>
                <w:sz w:val="18"/>
                <w:szCs w:val="20"/>
                <w:lang w:val="fr-FR"/>
              </w:rPr>
            </w:pPr>
          </w:p>
        </w:tc>
        <w:tc>
          <w:tcPr>
            <w:tcW w:w="6720" w:type="dxa"/>
          </w:tcPr>
          <w:p w14:paraId="64DBE050" w14:textId="77777777" w:rsidR="00E76B3B" w:rsidRPr="00E76B3B" w:rsidRDefault="00E76B3B" w:rsidP="00E76B3B">
            <w:pPr>
              <w:spacing w:after="0" w:line="240" w:lineRule="atLeast"/>
              <w:jc w:val="both"/>
              <w:rPr>
                <w:rFonts w:ascii="Arial" w:eastAsia="Times New Roman" w:hAnsi="Arial" w:cs="Times New Roman"/>
                <w:i/>
                <w:color w:val="0000FF"/>
                <w:sz w:val="18"/>
                <w:szCs w:val="20"/>
                <w:lang w:val="fr-BE"/>
              </w:rPr>
            </w:pPr>
            <w:r w:rsidRPr="00E76B3B">
              <w:rPr>
                <w:rFonts w:ascii="Arial" w:eastAsia="Times New Roman" w:hAnsi="Arial" w:cs="Times New Roman"/>
                <w:i/>
                <w:color w:val="0000FF"/>
                <w:sz w:val="18"/>
                <w:szCs w:val="20"/>
                <w:lang w:val="fr-BE"/>
              </w:rPr>
              <w:t>"A.R. 15.5.2003" (en vigueur 1.6.2003) + "A.R. 14.2.2017" (en vigueur 1.4.2017)</w:t>
            </w:r>
          </w:p>
        </w:tc>
        <w:tc>
          <w:tcPr>
            <w:tcW w:w="288" w:type="dxa"/>
            <w:vAlign w:val="bottom"/>
          </w:tcPr>
          <w:p w14:paraId="62394848"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BE"/>
              </w:rPr>
            </w:pPr>
          </w:p>
        </w:tc>
      </w:tr>
      <w:tr w:rsidR="00E76B3B" w:rsidRPr="00BD367E" w14:paraId="1DD874CD" w14:textId="77777777" w:rsidTr="00E67FDB">
        <w:trPr>
          <w:cantSplit/>
        </w:trPr>
        <w:tc>
          <w:tcPr>
            <w:tcW w:w="288" w:type="dxa"/>
          </w:tcPr>
          <w:p w14:paraId="1B7229E2" w14:textId="77777777" w:rsidR="00E76B3B" w:rsidRPr="00E76B3B" w:rsidRDefault="00E76B3B" w:rsidP="00E76B3B">
            <w:pPr>
              <w:spacing w:after="0" w:line="240" w:lineRule="atLeast"/>
              <w:rPr>
                <w:rFonts w:ascii="Arial" w:eastAsia="Times New Roman" w:hAnsi="Arial" w:cs="Times New Roman"/>
                <w:color w:val="0000FF"/>
                <w:sz w:val="20"/>
                <w:szCs w:val="20"/>
                <w:lang w:val="fr-BE"/>
              </w:rPr>
            </w:pPr>
          </w:p>
        </w:tc>
        <w:tc>
          <w:tcPr>
            <w:tcW w:w="576" w:type="dxa"/>
          </w:tcPr>
          <w:p w14:paraId="05BD7528"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BE"/>
              </w:rPr>
            </w:pPr>
          </w:p>
        </w:tc>
        <w:tc>
          <w:tcPr>
            <w:tcW w:w="864" w:type="dxa"/>
          </w:tcPr>
          <w:p w14:paraId="50443FE5"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BE"/>
              </w:rPr>
            </w:pPr>
          </w:p>
        </w:tc>
        <w:tc>
          <w:tcPr>
            <w:tcW w:w="864" w:type="dxa"/>
          </w:tcPr>
          <w:p w14:paraId="65540F27"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BE"/>
              </w:rPr>
            </w:pPr>
          </w:p>
        </w:tc>
        <w:tc>
          <w:tcPr>
            <w:tcW w:w="6720" w:type="dxa"/>
          </w:tcPr>
          <w:p w14:paraId="64D638A3" w14:textId="77777777" w:rsidR="00E76B3B" w:rsidRPr="00E76B3B" w:rsidRDefault="00E76B3B" w:rsidP="00E76B3B">
            <w:pPr>
              <w:spacing w:after="0" w:line="240" w:lineRule="atLeast"/>
              <w:jc w:val="both"/>
              <w:rPr>
                <w:rFonts w:ascii="Times New Roman" w:eastAsia="Times New Roman" w:hAnsi="Times New Roman" w:cs="Times New Roman"/>
                <w:color w:val="0000FF"/>
                <w:sz w:val="20"/>
                <w:szCs w:val="20"/>
                <w:lang w:val="fr-FR"/>
              </w:rPr>
            </w:pPr>
            <w:r w:rsidRPr="00E76B3B">
              <w:rPr>
                <w:rFonts w:ascii="Arial" w:eastAsia="Times New Roman" w:hAnsi="Arial" w:cs="Times New Roman"/>
                <w:b/>
                <w:color w:val="0000FF"/>
                <w:sz w:val="20"/>
                <w:szCs w:val="20"/>
                <w:lang w:val="fr-FR"/>
              </w:rPr>
              <w:t>"§ 7.</w:t>
            </w:r>
            <w:r w:rsidRPr="00E76B3B">
              <w:rPr>
                <w:rFonts w:ascii="Arial" w:eastAsia="Times New Roman" w:hAnsi="Arial" w:cs="Times New Roman"/>
                <w:color w:val="0000FF"/>
                <w:sz w:val="20"/>
                <w:szCs w:val="20"/>
                <w:lang w:val="fr-FR"/>
              </w:rPr>
              <w:t xml:space="preserve"> Il n'est remboursé qu'une seule séance de traitement individuelle ou collective par jour </w:t>
            </w:r>
            <w:r w:rsidRPr="00E76B3B">
              <w:rPr>
                <w:rFonts w:ascii="Arial" w:eastAsia="Times New Roman" w:hAnsi="Arial" w:cs="Arial"/>
                <w:color w:val="0000FF"/>
                <w:sz w:val="20"/>
                <w:szCs w:val="20"/>
                <w:lang w:val="fr-BE" w:eastAsia="nl-BE"/>
              </w:rPr>
              <w:t xml:space="preserve">à </w:t>
            </w:r>
            <w:r w:rsidRPr="00E76B3B">
              <w:rPr>
                <w:rFonts w:ascii="Arial" w:eastAsia="Times New Roman" w:hAnsi="Arial" w:cs="Times New Roman"/>
                <w:color w:val="0000FF"/>
                <w:sz w:val="20"/>
                <w:szCs w:val="20"/>
                <w:lang w:val="fr-FR"/>
              </w:rPr>
              <w:t>l'exception des séances de guidance parentale, qui, pour un même patient, peuvent être attestées le même jour qu'une séance de traitement."</w:t>
            </w:r>
          </w:p>
        </w:tc>
        <w:tc>
          <w:tcPr>
            <w:tcW w:w="288" w:type="dxa"/>
            <w:vAlign w:val="bottom"/>
          </w:tcPr>
          <w:p w14:paraId="0947AD85"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0E30DB37" w14:textId="77777777" w:rsidTr="00E67FDB">
        <w:trPr>
          <w:cantSplit/>
        </w:trPr>
        <w:tc>
          <w:tcPr>
            <w:tcW w:w="288" w:type="dxa"/>
          </w:tcPr>
          <w:p w14:paraId="140599C4" w14:textId="77777777" w:rsidR="00E76B3B" w:rsidRPr="00E76B3B" w:rsidRDefault="00E76B3B" w:rsidP="00E76B3B">
            <w:pPr>
              <w:spacing w:after="0" w:line="240" w:lineRule="atLeast"/>
              <w:rPr>
                <w:rFonts w:ascii="Arial" w:eastAsia="Times New Roman" w:hAnsi="Arial" w:cs="Times New Roman"/>
                <w:color w:val="0000FF"/>
                <w:sz w:val="20"/>
                <w:szCs w:val="20"/>
                <w:lang w:val="fr-BE"/>
              </w:rPr>
            </w:pPr>
          </w:p>
        </w:tc>
        <w:tc>
          <w:tcPr>
            <w:tcW w:w="576" w:type="dxa"/>
          </w:tcPr>
          <w:p w14:paraId="35E8BE02"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BE"/>
              </w:rPr>
            </w:pPr>
          </w:p>
        </w:tc>
        <w:tc>
          <w:tcPr>
            <w:tcW w:w="864" w:type="dxa"/>
          </w:tcPr>
          <w:p w14:paraId="3CCE2958"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BE"/>
              </w:rPr>
            </w:pPr>
          </w:p>
        </w:tc>
        <w:tc>
          <w:tcPr>
            <w:tcW w:w="864" w:type="dxa"/>
          </w:tcPr>
          <w:p w14:paraId="4C14EDE9"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BE"/>
              </w:rPr>
            </w:pPr>
          </w:p>
        </w:tc>
        <w:tc>
          <w:tcPr>
            <w:tcW w:w="6720" w:type="dxa"/>
          </w:tcPr>
          <w:p w14:paraId="59F7CE6C" w14:textId="77777777" w:rsidR="00E76B3B" w:rsidRPr="00E76B3B" w:rsidRDefault="00E76B3B" w:rsidP="00E76B3B">
            <w:pPr>
              <w:spacing w:after="0" w:line="240" w:lineRule="atLeast"/>
              <w:jc w:val="both"/>
              <w:rPr>
                <w:rFonts w:ascii="Arial" w:eastAsia="Times New Roman" w:hAnsi="Arial" w:cs="Times New Roman"/>
                <w:b/>
                <w:color w:val="0000FF"/>
                <w:sz w:val="20"/>
                <w:szCs w:val="20"/>
                <w:lang w:val="fr-FR"/>
              </w:rPr>
            </w:pPr>
          </w:p>
        </w:tc>
        <w:tc>
          <w:tcPr>
            <w:tcW w:w="288" w:type="dxa"/>
            <w:vAlign w:val="bottom"/>
          </w:tcPr>
          <w:p w14:paraId="12B6E9B7"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E76B3B" w14:paraId="5D678EAA" w14:textId="77777777" w:rsidTr="00E67FDB">
        <w:trPr>
          <w:cantSplit/>
        </w:trPr>
        <w:tc>
          <w:tcPr>
            <w:tcW w:w="288" w:type="dxa"/>
          </w:tcPr>
          <w:p w14:paraId="03567645"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2703EBC4"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5C78889B"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171D8A50" w14:textId="77777777" w:rsidR="00E76B3B" w:rsidRPr="00E76B3B" w:rsidRDefault="00E76B3B" w:rsidP="00E76B3B">
            <w:pPr>
              <w:spacing w:after="0" w:line="240" w:lineRule="atLeast"/>
              <w:rPr>
                <w:rFonts w:ascii="Arial" w:eastAsia="Times New Roman" w:hAnsi="Arial" w:cs="Times New Roman"/>
                <w:i/>
                <w:color w:val="0000FF"/>
                <w:sz w:val="18"/>
                <w:szCs w:val="20"/>
                <w:lang w:val="fr-FR"/>
              </w:rPr>
            </w:pPr>
          </w:p>
        </w:tc>
        <w:tc>
          <w:tcPr>
            <w:tcW w:w="6720" w:type="dxa"/>
          </w:tcPr>
          <w:p w14:paraId="634FD708" w14:textId="77777777" w:rsidR="00E76B3B" w:rsidRPr="00E76B3B" w:rsidRDefault="00E76B3B" w:rsidP="00E76B3B">
            <w:pPr>
              <w:spacing w:after="0" w:line="240" w:lineRule="atLeast"/>
              <w:jc w:val="both"/>
              <w:rPr>
                <w:rFonts w:ascii="Arial" w:eastAsia="Times New Roman" w:hAnsi="Arial" w:cs="Times New Roman"/>
                <w:i/>
                <w:color w:val="0000FF"/>
                <w:sz w:val="18"/>
                <w:szCs w:val="20"/>
                <w:lang w:val="en-GB"/>
              </w:rPr>
            </w:pPr>
            <w:r w:rsidRPr="00E76B3B">
              <w:rPr>
                <w:rFonts w:ascii="Arial" w:eastAsia="Times New Roman" w:hAnsi="Arial" w:cs="Times New Roman"/>
                <w:i/>
                <w:color w:val="0000FF"/>
                <w:sz w:val="18"/>
                <w:szCs w:val="20"/>
                <w:lang w:val="en-GB"/>
              </w:rPr>
              <w:t>"A.R. 26.7.2005" (en vigueur 1.8.2005)</w:t>
            </w:r>
          </w:p>
        </w:tc>
        <w:tc>
          <w:tcPr>
            <w:tcW w:w="288" w:type="dxa"/>
            <w:vAlign w:val="bottom"/>
          </w:tcPr>
          <w:p w14:paraId="08F9420C"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en-GB"/>
              </w:rPr>
            </w:pPr>
          </w:p>
        </w:tc>
      </w:tr>
      <w:tr w:rsidR="00E76B3B" w:rsidRPr="00BD367E" w14:paraId="260BFE96" w14:textId="77777777" w:rsidTr="00E67FDB">
        <w:trPr>
          <w:cantSplit/>
        </w:trPr>
        <w:tc>
          <w:tcPr>
            <w:tcW w:w="288" w:type="dxa"/>
          </w:tcPr>
          <w:p w14:paraId="68D8F476" w14:textId="77777777" w:rsidR="00E76B3B" w:rsidRPr="00E76B3B" w:rsidRDefault="00E76B3B" w:rsidP="00E76B3B">
            <w:pPr>
              <w:spacing w:after="0" w:line="240" w:lineRule="atLeast"/>
              <w:rPr>
                <w:rFonts w:ascii="Arial" w:eastAsia="Times New Roman" w:hAnsi="Arial" w:cs="Times New Roman"/>
                <w:color w:val="0000FF"/>
                <w:sz w:val="20"/>
                <w:szCs w:val="20"/>
                <w:lang w:val="en-GB"/>
              </w:rPr>
            </w:pPr>
          </w:p>
        </w:tc>
        <w:tc>
          <w:tcPr>
            <w:tcW w:w="576" w:type="dxa"/>
          </w:tcPr>
          <w:p w14:paraId="66273180"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en-GB"/>
              </w:rPr>
            </w:pPr>
          </w:p>
        </w:tc>
        <w:tc>
          <w:tcPr>
            <w:tcW w:w="864" w:type="dxa"/>
          </w:tcPr>
          <w:p w14:paraId="08A2E527"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en-GB"/>
              </w:rPr>
            </w:pPr>
          </w:p>
        </w:tc>
        <w:tc>
          <w:tcPr>
            <w:tcW w:w="864" w:type="dxa"/>
          </w:tcPr>
          <w:p w14:paraId="6C3DC0FD"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en-GB"/>
              </w:rPr>
            </w:pPr>
          </w:p>
        </w:tc>
        <w:tc>
          <w:tcPr>
            <w:tcW w:w="6720" w:type="dxa"/>
          </w:tcPr>
          <w:p w14:paraId="1821901D" w14:textId="77777777" w:rsidR="00E76B3B" w:rsidRPr="00E76B3B" w:rsidRDefault="00E76B3B" w:rsidP="00E76B3B">
            <w:pPr>
              <w:spacing w:after="0" w:line="240" w:lineRule="atLeast"/>
              <w:jc w:val="both"/>
              <w:rPr>
                <w:rFonts w:ascii="Arial" w:eastAsia="Times New Roman" w:hAnsi="Arial" w:cs="Times New Roman"/>
                <w:b/>
                <w:color w:val="0000FF"/>
                <w:sz w:val="20"/>
                <w:szCs w:val="20"/>
                <w:lang w:val="fr-FR"/>
              </w:rPr>
            </w:pPr>
            <w:r w:rsidRPr="00E76B3B">
              <w:rPr>
                <w:rFonts w:ascii="Arial" w:eastAsia="Times New Roman" w:hAnsi="Arial" w:cs="Times New Roman"/>
                <w:color w:val="0000FF"/>
                <w:sz w:val="20"/>
                <w:szCs w:val="20"/>
                <w:lang w:val="fr-FR"/>
              </w:rPr>
              <w:t>"Chaque prestation attestée relative à une séance individuelle d'au moins 60 minutes équivaut à deux prestations attestées relatives à une séance individuelle d'au moins 30 minutes."</w:t>
            </w:r>
          </w:p>
        </w:tc>
        <w:tc>
          <w:tcPr>
            <w:tcW w:w="288" w:type="dxa"/>
            <w:vAlign w:val="bottom"/>
          </w:tcPr>
          <w:p w14:paraId="5AA27915"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35ECC412" w14:textId="77777777" w:rsidTr="00E67FDB">
        <w:trPr>
          <w:cantSplit/>
        </w:trPr>
        <w:tc>
          <w:tcPr>
            <w:tcW w:w="288" w:type="dxa"/>
          </w:tcPr>
          <w:p w14:paraId="35327FCF"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6D5DEE54"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78D0D51"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0944BF8F"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tcPr>
          <w:p w14:paraId="2D759057" w14:textId="77777777" w:rsidR="00E76B3B" w:rsidRPr="00E76B3B" w:rsidRDefault="00E76B3B" w:rsidP="00E76B3B">
            <w:pPr>
              <w:spacing w:after="0" w:line="240" w:lineRule="atLeast"/>
              <w:jc w:val="both"/>
              <w:rPr>
                <w:rFonts w:ascii="Arial" w:eastAsia="Times New Roman" w:hAnsi="Arial" w:cs="Times New Roman"/>
                <w:b/>
                <w:color w:val="0000FF"/>
                <w:sz w:val="20"/>
                <w:szCs w:val="20"/>
                <w:lang w:val="fr-FR"/>
              </w:rPr>
            </w:pPr>
          </w:p>
        </w:tc>
        <w:tc>
          <w:tcPr>
            <w:tcW w:w="288" w:type="dxa"/>
            <w:vAlign w:val="bottom"/>
          </w:tcPr>
          <w:p w14:paraId="122F26B6"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3413B57D" w14:textId="77777777" w:rsidTr="00E67FDB">
        <w:trPr>
          <w:cantSplit/>
        </w:trPr>
        <w:tc>
          <w:tcPr>
            <w:tcW w:w="288" w:type="dxa"/>
          </w:tcPr>
          <w:p w14:paraId="572AC9F8"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1F930A5C"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67012809"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269DF73" w14:textId="77777777" w:rsidR="00E76B3B" w:rsidRPr="00E76B3B" w:rsidRDefault="00E76B3B" w:rsidP="00E76B3B">
            <w:pPr>
              <w:spacing w:after="0" w:line="240" w:lineRule="atLeast"/>
              <w:rPr>
                <w:rFonts w:ascii="Arial" w:eastAsia="Times New Roman" w:hAnsi="Arial" w:cs="Times New Roman"/>
                <w:i/>
                <w:color w:val="0000FF"/>
                <w:sz w:val="18"/>
                <w:szCs w:val="20"/>
                <w:lang w:val="fr-FR"/>
              </w:rPr>
            </w:pPr>
          </w:p>
        </w:tc>
        <w:tc>
          <w:tcPr>
            <w:tcW w:w="6720" w:type="dxa"/>
          </w:tcPr>
          <w:p w14:paraId="22AE141F" w14:textId="33ABD116" w:rsidR="00E76B3B" w:rsidRPr="00E76B3B" w:rsidRDefault="00E76B3B" w:rsidP="00E76B3B">
            <w:pPr>
              <w:spacing w:after="0" w:line="240" w:lineRule="atLeast"/>
              <w:jc w:val="both"/>
              <w:rPr>
                <w:rFonts w:ascii="Arial" w:eastAsia="Times New Roman" w:hAnsi="Arial" w:cs="Times New Roman"/>
                <w:i/>
                <w:color w:val="0000FF"/>
                <w:sz w:val="18"/>
                <w:szCs w:val="20"/>
                <w:lang w:val="fr-FR"/>
              </w:rPr>
            </w:pPr>
            <w:r w:rsidRPr="00E76B3B">
              <w:rPr>
                <w:rFonts w:ascii="Arial" w:eastAsia="Times New Roman" w:hAnsi="Arial" w:cs="Times New Roman"/>
                <w:i/>
                <w:color w:val="0000FF"/>
                <w:sz w:val="18"/>
                <w:szCs w:val="20"/>
                <w:lang w:val="fr-FR"/>
              </w:rPr>
              <w:t>"A.R. 15.5.2003" (en vigueur 1.6.2003)</w:t>
            </w:r>
            <w:r w:rsidRPr="00E76B3B">
              <w:rPr>
                <w:rFonts w:ascii="Arial" w:eastAsia="Times New Roman" w:hAnsi="Arial" w:cs="Times New Roman"/>
                <w:i/>
                <w:color w:val="0000FF"/>
                <w:sz w:val="18"/>
                <w:szCs w:val="20"/>
                <w:lang w:val="fr-BE"/>
              </w:rPr>
              <w:t xml:space="preserve"> + "A.R. 8.2.2023" (en vigueur 1.5.2023)</w:t>
            </w:r>
            <w:r w:rsidR="002E686E" w:rsidRPr="002E686E">
              <w:rPr>
                <w:lang w:val="fr-FR"/>
              </w:rPr>
              <w:t xml:space="preserve"> </w:t>
            </w:r>
            <w:r w:rsidR="002E686E" w:rsidRPr="002E686E">
              <w:rPr>
                <w:rFonts w:ascii="Arial" w:eastAsia="Times New Roman" w:hAnsi="Arial" w:cs="Times New Roman"/>
                <w:i/>
                <w:color w:val="0000FF"/>
                <w:sz w:val="18"/>
                <w:szCs w:val="20"/>
                <w:lang w:val="fr-BE"/>
              </w:rPr>
              <w:t>+ "A.R. 4.6.2024" (en vigueur 1.8.2024)</w:t>
            </w:r>
          </w:p>
        </w:tc>
        <w:tc>
          <w:tcPr>
            <w:tcW w:w="288" w:type="dxa"/>
            <w:vAlign w:val="bottom"/>
          </w:tcPr>
          <w:p w14:paraId="0B46BED5"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4E2514AB" w14:textId="77777777" w:rsidTr="00E67FDB">
        <w:trPr>
          <w:cantSplit/>
        </w:trPr>
        <w:tc>
          <w:tcPr>
            <w:tcW w:w="288" w:type="dxa"/>
          </w:tcPr>
          <w:p w14:paraId="73265A84"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bookmarkStart w:id="20" w:name="_Hlk130215078"/>
          </w:p>
        </w:tc>
        <w:tc>
          <w:tcPr>
            <w:tcW w:w="576" w:type="dxa"/>
          </w:tcPr>
          <w:p w14:paraId="216B7F8D"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40918F8"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5C0FA647"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tcPr>
          <w:p w14:paraId="5F6AD6DF" w14:textId="21DC4B3F" w:rsidR="00E76B3B" w:rsidRPr="00E76B3B" w:rsidRDefault="00E76B3B" w:rsidP="00E76B3B">
            <w:pPr>
              <w:spacing w:after="0" w:line="240" w:lineRule="atLeast"/>
              <w:jc w:val="both"/>
              <w:rPr>
                <w:rFonts w:ascii="Times New Roman" w:eastAsia="Times New Roman" w:hAnsi="Times New Roman" w:cs="Times New Roman"/>
                <w:color w:val="0000FF"/>
                <w:sz w:val="20"/>
                <w:szCs w:val="20"/>
                <w:lang w:val="fr-FR"/>
              </w:rPr>
            </w:pPr>
            <w:r w:rsidRPr="00E76B3B">
              <w:rPr>
                <w:rFonts w:ascii="Arial" w:eastAsia="Times New Roman" w:hAnsi="Arial" w:cs="Times New Roman"/>
                <w:b/>
                <w:color w:val="0000FF"/>
                <w:sz w:val="20"/>
                <w:szCs w:val="20"/>
                <w:lang w:val="fr-FR"/>
              </w:rPr>
              <w:t>"§ 8.</w:t>
            </w:r>
            <w:r w:rsidRPr="00E76B3B">
              <w:rPr>
                <w:rFonts w:ascii="Arial" w:eastAsia="Times New Roman" w:hAnsi="Arial" w:cs="Times New Roman"/>
                <w:color w:val="0000FF"/>
                <w:sz w:val="20"/>
                <w:szCs w:val="20"/>
                <w:lang w:val="fr-FR"/>
              </w:rPr>
              <w:t xml:space="preserve"> Les bilans et les traitements logopédiques ne sont remboursés </w:t>
            </w:r>
            <w:r w:rsidR="002E686E" w:rsidRPr="002E686E">
              <w:rPr>
                <w:rFonts w:ascii="Arial" w:eastAsia="Times New Roman" w:hAnsi="Arial" w:cs="Times New Roman"/>
                <w:color w:val="0000FF"/>
                <w:sz w:val="20"/>
                <w:szCs w:val="20"/>
                <w:lang w:val="fr-FR"/>
              </w:rPr>
              <w:t>qu’après accord ou après réception d’une notification en cas de prolongation par le médecin-conseil ou la Commission de conventions logopèdes-organismes assureurs si le médecin-conseil a transféré le dossier à cette commission et à condition qu’ils</w:t>
            </w:r>
            <w:r w:rsidRPr="00E76B3B">
              <w:rPr>
                <w:rFonts w:ascii="Arial" w:eastAsia="Times New Roman" w:hAnsi="Arial" w:cs="Times New Roman"/>
                <w:color w:val="0000FF"/>
                <w:sz w:val="20"/>
                <w:szCs w:val="20"/>
                <w:lang w:val="fr-FR"/>
              </w:rPr>
              <w:t xml:space="preserve"> soient réalisés par un prestataire :</w:t>
            </w:r>
          </w:p>
        </w:tc>
        <w:tc>
          <w:tcPr>
            <w:tcW w:w="288" w:type="dxa"/>
            <w:vAlign w:val="bottom"/>
          </w:tcPr>
          <w:p w14:paraId="20C20420"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430C9975" w14:textId="77777777" w:rsidTr="00E67FDB">
        <w:trPr>
          <w:cantSplit/>
        </w:trPr>
        <w:tc>
          <w:tcPr>
            <w:tcW w:w="288" w:type="dxa"/>
          </w:tcPr>
          <w:p w14:paraId="7F96C42D" w14:textId="77777777" w:rsidR="00E76B3B" w:rsidRPr="00E76B3B" w:rsidRDefault="00E76B3B" w:rsidP="00E76B3B">
            <w:pPr>
              <w:spacing w:after="0" w:line="240" w:lineRule="atLeast"/>
              <w:rPr>
                <w:rFonts w:ascii="Arial" w:eastAsia="Times New Roman" w:hAnsi="Arial" w:cs="Times New Roman"/>
                <w:color w:val="0000FF"/>
                <w:sz w:val="20"/>
                <w:szCs w:val="20"/>
                <w:highlight w:val="yellow"/>
                <w:lang w:val="fr-FR"/>
              </w:rPr>
            </w:pPr>
          </w:p>
        </w:tc>
        <w:tc>
          <w:tcPr>
            <w:tcW w:w="576" w:type="dxa"/>
          </w:tcPr>
          <w:p w14:paraId="55F0ED4E"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highlight w:val="yellow"/>
                <w:lang w:val="fr-FR"/>
              </w:rPr>
            </w:pPr>
          </w:p>
        </w:tc>
        <w:tc>
          <w:tcPr>
            <w:tcW w:w="864" w:type="dxa"/>
          </w:tcPr>
          <w:p w14:paraId="16CCA606"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highlight w:val="yellow"/>
                <w:lang w:val="fr-FR"/>
              </w:rPr>
            </w:pPr>
          </w:p>
        </w:tc>
        <w:tc>
          <w:tcPr>
            <w:tcW w:w="864" w:type="dxa"/>
          </w:tcPr>
          <w:p w14:paraId="440A021B"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highlight w:val="yellow"/>
                <w:lang w:val="fr-FR"/>
              </w:rPr>
            </w:pPr>
          </w:p>
        </w:tc>
        <w:tc>
          <w:tcPr>
            <w:tcW w:w="6720" w:type="dxa"/>
          </w:tcPr>
          <w:p w14:paraId="4EFF9C0D" w14:textId="77777777" w:rsidR="00E76B3B" w:rsidRPr="00E76B3B" w:rsidRDefault="00E76B3B" w:rsidP="00E76B3B">
            <w:pPr>
              <w:spacing w:after="0" w:line="240" w:lineRule="atLeast"/>
              <w:jc w:val="both"/>
              <w:rPr>
                <w:rFonts w:ascii="Arial" w:eastAsia="Times New Roman" w:hAnsi="Arial" w:cs="Times New Roman"/>
                <w:b/>
                <w:color w:val="0000FF"/>
                <w:sz w:val="20"/>
                <w:szCs w:val="20"/>
                <w:highlight w:val="yellow"/>
                <w:lang w:val="fr-FR"/>
              </w:rPr>
            </w:pPr>
          </w:p>
        </w:tc>
        <w:tc>
          <w:tcPr>
            <w:tcW w:w="288" w:type="dxa"/>
            <w:vAlign w:val="bottom"/>
          </w:tcPr>
          <w:p w14:paraId="3F127B2F" w14:textId="77777777" w:rsidR="00E76B3B" w:rsidRPr="00E76B3B" w:rsidRDefault="00E76B3B" w:rsidP="00E76B3B">
            <w:pPr>
              <w:spacing w:after="0" w:line="240" w:lineRule="atLeast"/>
              <w:jc w:val="right"/>
              <w:rPr>
                <w:rFonts w:ascii="Arial" w:eastAsia="Times New Roman" w:hAnsi="Arial" w:cs="Times New Roman"/>
                <w:color w:val="0000FF"/>
                <w:sz w:val="20"/>
                <w:szCs w:val="20"/>
                <w:highlight w:val="yellow"/>
                <w:lang w:val="fr-FR"/>
              </w:rPr>
            </w:pPr>
          </w:p>
        </w:tc>
      </w:tr>
      <w:tr w:rsidR="002E686E" w:rsidRPr="00BD367E" w14:paraId="3567B40C" w14:textId="77777777" w:rsidTr="00E67FDB">
        <w:trPr>
          <w:cantSplit/>
        </w:trPr>
        <w:tc>
          <w:tcPr>
            <w:tcW w:w="288" w:type="dxa"/>
          </w:tcPr>
          <w:p w14:paraId="64E56902" w14:textId="77777777" w:rsidR="002E686E" w:rsidRDefault="002E686E" w:rsidP="00E76B3B">
            <w:pPr>
              <w:spacing w:after="0" w:line="240" w:lineRule="atLeast"/>
              <w:rPr>
                <w:rFonts w:ascii="Arial" w:eastAsia="Times New Roman" w:hAnsi="Arial" w:cs="Times New Roman"/>
                <w:color w:val="0000FF"/>
                <w:sz w:val="20"/>
                <w:szCs w:val="20"/>
                <w:highlight w:val="yellow"/>
                <w:lang w:val="fr-FR"/>
              </w:rPr>
            </w:pPr>
          </w:p>
          <w:p w14:paraId="55AC8C3C" w14:textId="77777777" w:rsidR="002E686E" w:rsidRDefault="002E686E" w:rsidP="00E76B3B">
            <w:pPr>
              <w:spacing w:after="0" w:line="240" w:lineRule="atLeast"/>
              <w:rPr>
                <w:rFonts w:ascii="Arial" w:eastAsia="Times New Roman" w:hAnsi="Arial" w:cs="Times New Roman"/>
                <w:color w:val="0000FF"/>
                <w:sz w:val="20"/>
                <w:szCs w:val="20"/>
                <w:highlight w:val="yellow"/>
                <w:lang w:val="fr-FR"/>
              </w:rPr>
            </w:pPr>
          </w:p>
          <w:p w14:paraId="4F15E062" w14:textId="77777777" w:rsidR="002E686E" w:rsidRDefault="002E686E" w:rsidP="00E76B3B">
            <w:pPr>
              <w:spacing w:after="0" w:line="240" w:lineRule="atLeast"/>
              <w:rPr>
                <w:rFonts w:ascii="Arial" w:eastAsia="Times New Roman" w:hAnsi="Arial" w:cs="Times New Roman"/>
                <w:color w:val="0000FF"/>
                <w:sz w:val="20"/>
                <w:szCs w:val="20"/>
                <w:highlight w:val="yellow"/>
                <w:lang w:val="fr-FR"/>
              </w:rPr>
            </w:pPr>
          </w:p>
          <w:p w14:paraId="4B35FC38" w14:textId="77777777" w:rsidR="002E686E" w:rsidRPr="00E76B3B" w:rsidRDefault="002E686E" w:rsidP="00E76B3B">
            <w:pPr>
              <w:spacing w:after="0" w:line="240" w:lineRule="atLeast"/>
              <w:rPr>
                <w:rFonts w:ascii="Arial" w:eastAsia="Times New Roman" w:hAnsi="Arial" w:cs="Times New Roman"/>
                <w:color w:val="0000FF"/>
                <w:sz w:val="20"/>
                <w:szCs w:val="20"/>
                <w:highlight w:val="yellow"/>
                <w:lang w:val="fr-FR"/>
              </w:rPr>
            </w:pPr>
          </w:p>
        </w:tc>
        <w:tc>
          <w:tcPr>
            <w:tcW w:w="576" w:type="dxa"/>
          </w:tcPr>
          <w:p w14:paraId="7119C383" w14:textId="77777777" w:rsidR="002E686E" w:rsidRPr="00E76B3B" w:rsidRDefault="002E686E" w:rsidP="00E76B3B">
            <w:pPr>
              <w:spacing w:after="0" w:line="240" w:lineRule="atLeast"/>
              <w:rPr>
                <w:rFonts w:ascii="Times New Roman" w:eastAsia="Times New Roman" w:hAnsi="Times New Roman" w:cs="Times New Roman"/>
                <w:color w:val="0000FF"/>
                <w:sz w:val="20"/>
                <w:szCs w:val="20"/>
                <w:highlight w:val="yellow"/>
                <w:lang w:val="fr-FR"/>
              </w:rPr>
            </w:pPr>
          </w:p>
        </w:tc>
        <w:tc>
          <w:tcPr>
            <w:tcW w:w="864" w:type="dxa"/>
          </w:tcPr>
          <w:p w14:paraId="046E6A43" w14:textId="77777777" w:rsidR="002E686E" w:rsidRPr="00E76B3B" w:rsidRDefault="002E686E" w:rsidP="00E76B3B">
            <w:pPr>
              <w:spacing w:after="0" w:line="240" w:lineRule="atLeast"/>
              <w:rPr>
                <w:rFonts w:ascii="Times New Roman" w:eastAsia="Times New Roman" w:hAnsi="Times New Roman" w:cs="Times New Roman"/>
                <w:color w:val="0000FF"/>
                <w:sz w:val="20"/>
                <w:szCs w:val="20"/>
                <w:highlight w:val="yellow"/>
                <w:lang w:val="fr-FR"/>
              </w:rPr>
            </w:pPr>
          </w:p>
        </w:tc>
        <w:tc>
          <w:tcPr>
            <w:tcW w:w="864" w:type="dxa"/>
          </w:tcPr>
          <w:p w14:paraId="1AEF2E96" w14:textId="77777777" w:rsidR="002E686E" w:rsidRPr="00E76B3B" w:rsidRDefault="002E686E" w:rsidP="00E76B3B">
            <w:pPr>
              <w:spacing w:after="0" w:line="240" w:lineRule="atLeast"/>
              <w:rPr>
                <w:rFonts w:ascii="Times New Roman" w:eastAsia="Times New Roman" w:hAnsi="Times New Roman" w:cs="Times New Roman"/>
                <w:color w:val="0000FF"/>
                <w:sz w:val="20"/>
                <w:szCs w:val="20"/>
                <w:highlight w:val="yellow"/>
                <w:lang w:val="fr-FR"/>
              </w:rPr>
            </w:pPr>
          </w:p>
        </w:tc>
        <w:tc>
          <w:tcPr>
            <w:tcW w:w="6720" w:type="dxa"/>
          </w:tcPr>
          <w:p w14:paraId="64DAE457" w14:textId="77777777" w:rsidR="002E686E" w:rsidRPr="00E76B3B" w:rsidRDefault="002E686E" w:rsidP="00E76B3B">
            <w:pPr>
              <w:spacing w:after="0" w:line="240" w:lineRule="atLeast"/>
              <w:jc w:val="both"/>
              <w:rPr>
                <w:rFonts w:ascii="Arial" w:eastAsia="Times New Roman" w:hAnsi="Arial" w:cs="Times New Roman"/>
                <w:b/>
                <w:color w:val="0000FF"/>
                <w:sz w:val="20"/>
                <w:szCs w:val="20"/>
                <w:highlight w:val="yellow"/>
                <w:lang w:val="fr-FR"/>
              </w:rPr>
            </w:pPr>
          </w:p>
        </w:tc>
        <w:tc>
          <w:tcPr>
            <w:tcW w:w="288" w:type="dxa"/>
            <w:vAlign w:val="bottom"/>
          </w:tcPr>
          <w:p w14:paraId="3C76D21F" w14:textId="77777777" w:rsidR="002E686E" w:rsidRPr="00E76B3B" w:rsidRDefault="002E686E" w:rsidP="00E76B3B">
            <w:pPr>
              <w:spacing w:after="0" w:line="240" w:lineRule="atLeast"/>
              <w:jc w:val="right"/>
              <w:rPr>
                <w:rFonts w:ascii="Arial" w:eastAsia="Times New Roman" w:hAnsi="Arial" w:cs="Times New Roman"/>
                <w:color w:val="0000FF"/>
                <w:sz w:val="20"/>
                <w:szCs w:val="20"/>
                <w:highlight w:val="yellow"/>
                <w:lang w:val="fr-FR"/>
              </w:rPr>
            </w:pPr>
          </w:p>
        </w:tc>
      </w:tr>
      <w:tr w:rsidR="00E76B3B" w:rsidRPr="00BD367E" w14:paraId="5D2581E9" w14:textId="77777777" w:rsidTr="00E67FDB">
        <w:trPr>
          <w:cantSplit/>
        </w:trPr>
        <w:tc>
          <w:tcPr>
            <w:tcW w:w="288" w:type="dxa"/>
          </w:tcPr>
          <w:p w14:paraId="5568001C"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11D90D83"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EE81E2D"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9DA780B"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tcPr>
          <w:p w14:paraId="0D3C13B8" w14:textId="77777777" w:rsidR="00E76B3B" w:rsidRPr="00E76B3B" w:rsidRDefault="00E76B3B" w:rsidP="00E76B3B">
            <w:pPr>
              <w:spacing w:after="0" w:line="240" w:lineRule="atLeast"/>
              <w:jc w:val="both"/>
              <w:rPr>
                <w:rFonts w:ascii="Times New Roman" w:eastAsia="Times New Roman" w:hAnsi="Times New Roman" w:cs="Times New Roman"/>
                <w:color w:val="0000FF"/>
                <w:sz w:val="20"/>
                <w:szCs w:val="20"/>
                <w:lang w:val="fr-FR"/>
              </w:rPr>
            </w:pPr>
            <w:r w:rsidRPr="00E76B3B">
              <w:rPr>
                <w:rFonts w:ascii="Arial" w:eastAsia="Times New Roman" w:hAnsi="Arial" w:cs="Times New Roman"/>
                <w:color w:val="0000FF"/>
                <w:sz w:val="20"/>
                <w:szCs w:val="20"/>
                <w:lang w:val="fr-FR"/>
              </w:rPr>
              <w:t>a) qui possède un visa et un numéro INAMI</w:t>
            </w:r>
          </w:p>
        </w:tc>
        <w:tc>
          <w:tcPr>
            <w:tcW w:w="288" w:type="dxa"/>
            <w:vAlign w:val="bottom"/>
          </w:tcPr>
          <w:p w14:paraId="54CD2587"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bookmarkEnd w:id="20"/>
      <w:tr w:rsidR="00E76B3B" w:rsidRPr="00BD367E" w14:paraId="1F9A4846" w14:textId="77777777" w:rsidTr="00E67FDB">
        <w:trPr>
          <w:cantSplit/>
        </w:trPr>
        <w:tc>
          <w:tcPr>
            <w:tcW w:w="288" w:type="dxa"/>
          </w:tcPr>
          <w:p w14:paraId="02F5A7A2"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252C991E"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3AFACE45"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42C80AA7"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tcPr>
          <w:p w14:paraId="0F4D7D7D"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2AD3EF91"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E76B3B" w14:paraId="644336DE" w14:textId="77777777" w:rsidTr="00E67FDB">
        <w:trPr>
          <w:cantSplit/>
        </w:trPr>
        <w:tc>
          <w:tcPr>
            <w:tcW w:w="288" w:type="dxa"/>
          </w:tcPr>
          <w:p w14:paraId="5F0EECBE" w14:textId="77777777" w:rsidR="00E76B3B" w:rsidRPr="00E76B3B" w:rsidRDefault="00E76B3B" w:rsidP="00E76B3B">
            <w:pPr>
              <w:spacing w:after="0" w:line="240" w:lineRule="atLeast"/>
              <w:rPr>
                <w:rFonts w:ascii="Arial" w:eastAsia="Times New Roman" w:hAnsi="Arial" w:cs="Times New Roman"/>
                <w:color w:val="0000FF"/>
                <w:sz w:val="20"/>
                <w:szCs w:val="20"/>
                <w:lang w:val="fr-FR"/>
              </w:rPr>
            </w:pPr>
          </w:p>
        </w:tc>
        <w:tc>
          <w:tcPr>
            <w:tcW w:w="576" w:type="dxa"/>
          </w:tcPr>
          <w:p w14:paraId="5A9D2DE2"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5AF6106A"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864" w:type="dxa"/>
          </w:tcPr>
          <w:p w14:paraId="2CE0A021" w14:textId="77777777" w:rsidR="00E76B3B" w:rsidRPr="00E76B3B" w:rsidRDefault="00E76B3B" w:rsidP="00E76B3B">
            <w:pPr>
              <w:spacing w:after="0" w:line="240" w:lineRule="atLeast"/>
              <w:rPr>
                <w:rFonts w:ascii="Times New Roman" w:eastAsia="Times New Roman" w:hAnsi="Times New Roman" w:cs="Times New Roman"/>
                <w:color w:val="0000FF"/>
                <w:sz w:val="20"/>
                <w:szCs w:val="20"/>
                <w:lang w:val="fr-FR"/>
              </w:rPr>
            </w:pPr>
          </w:p>
        </w:tc>
        <w:tc>
          <w:tcPr>
            <w:tcW w:w="6720" w:type="dxa"/>
          </w:tcPr>
          <w:p w14:paraId="406BE1DD" w14:textId="77777777" w:rsidR="00E76B3B" w:rsidRPr="00E76B3B" w:rsidRDefault="00E76B3B" w:rsidP="00E76B3B">
            <w:pPr>
              <w:spacing w:after="0" w:line="240" w:lineRule="atLeast"/>
              <w:jc w:val="both"/>
              <w:rPr>
                <w:rFonts w:ascii="Times New Roman" w:eastAsia="Times New Roman" w:hAnsi="Times New Roman" w:cs="Times New Roman"/>
                <w:color w:val="0000FF"/>
                <w:sz w:val="20"/>
                <w:szCs w:val="20"/>
                <w:lang w:val="fr-FR"/>
              </w:rPr>
            </w:pPr>
            <w:r w:rsidRPr="00E76B3B">
              <w:rPr>
                <w:rFonts w:ascii="Arial" w:eastAsia="Times New Roman" w:hAnsi="Arial" w:cs="Times New Roman"/>
                <w:i/>
                <w:color w:val="0000FF"/>
                <w:sz w:val="18"/>
                <w:szCs w:val="20"/>
                <w:lang w:val="fr-FR"/>
              </w:rPr>
              <w:t>"A.R. 19.2.2008" (en vigueur 1.4.2008)</w:t>
            </w:r>
          </w:p>
        </w:tc>
        <w:tc>
          <w:tcPr>
            <w:tcW w:w="288" w:type="dxa"/>
            <w:vAlign w:val="bottom"/>
          </w:tcPr>
          <w:p w14:paraId="05C4A6E4"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49F5AF64" w14:textId="77777777" w:rsidTr="00E67FDB">
        <w:trPr>
          <w:cantSplit/>
        </w:trPr>
        <w:tc>
          <w:tcPr>
            <w:tcW w:w="288" w:type="dxa"/>
          </w:tcPr>
          <w:p w14:paraId="019CCBC7"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77423EB2"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436C35B7"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29558706"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5129A6FA"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r w:rsidRPr="00E76B3B">
              <w:rPr>
                <w:rFonts w:ascii="Arial" w:eastAsia="Times New Roman" w:hAnsi="Arial" w:cs="Times New Roman"/>
                <w:color w:val="0000FF"/>
                <w:sz w:val="20"/>
                <w:szCs w:val="20"/>
                <w:lang w:val="fr-FR"/>
              </w:rPr>
              <w:t>"b) qui respecte, pour les prestations reprises au présent chapitre, les modalités de conservation des données déterminées par le Roi en exécution de l’article 3 de la loi du 7 décembre 2005 abrogeant l’article 76, alinéa premier, et l’article 168, alinéa 6, de la loi relative à l'assurance obligatoire soins de santé et indemnités, coordonnée le 14 juillet 1994."</w:t>
            </w:r>
          </w:p>
        </w:tc>
        <w:tc>
          <w:tcPr>
            <w:tcW w:w="288" w:type="dxa"/>
            <w:vAlign w:val="bottom"/>
          </w:tcPr>
          <w:p w14:paraId="45F7AEB2"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43DBBFF7" w14:textId="77777777" w:rsidTr="00E67FDB">
        <w:trPr>
          <w:cantSplit/>
        </w:trPr>
        <w:tc>
          <w:tcPr>
            <w:tcW w:w="288" w:type="dxa"/>
          </w:tcPr>
          <w:p w14:paraId="7156692A"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1B0D684C"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6C66DEC8"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417DA12E"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0B9D4BBD"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2C6F45F6"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E76B3B" w14:paraId="02CA111B" w14:textId="77777777" w:rsidTr="00E67FDB">
        <w:trPr>
          <w:cantSplit/>
        </w:trPr>
        <w:tc>
          <w:tcPr>
            <w:tcW w:w="288" w:type="dxa"/>
          </w:tcPr>
          <w:p w14:paraId="60603926"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667D5F83"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72C61654"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34538A61"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03F07A71" w14:textId="5CD28A94"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r w:rsidRPr="00E76B3B">
              <w:rPr>
                <w:rFonts w:ascii="Arial" w:eastAsia="Times New Roman" w:hAnsi="Arial" w:cs="Times New Roman"/>
                <w:i/>
                <w:color w:val="0000FF"/>
                <w:sz w:val="18"/>
                <w:szCs w:val="20"/>
                <w:lang w:val="fr-BE"/>
              </w:rPr>
              <w:t>"A.R. 4.7.2013" (en vigueur 1.9.2013)</w:t>
            </w:r>
            <w:r w:rsidR="0032749F">
              <w:rPr>
                <w:rFonts w:ascii="Arial" w:eastAsia="Times New Roman" w:hAnsi="Arial" w:cs="Times New Roman"/>
                <w:i/>
                <w:color w:val="0000FF"/>
                <w:sz w:val="18"/>
                <w:szCs w:val="20"/>
                <w:lang w:val="fr-BE"/>
              </w:rPr>
              <w:t xml:space="preserve"> </w:t>
            </w:r>
            <w:r w:rsidR="0032749F" w:rsidRPr="002E686E">
              <w:rPr>
                <w:rFonts w:ascii="Arial" w:eastAsia="Times New Roman" w:hAnsi="Arial" w:cs="Times New Roman"/>
                <w:i/>
                <w:color w:val="0000FF"/>
                <w:sz w:val="18"/>
                <w:szCs w:val="20"/>
                <w:lang w:val="fr-BE"/>
              </w:rPr>
              <w:t>+ "A.R. 4.6.2024" (en vigueur 1.8.2024)</w:t>
            </w:r>
          </w:p>
        </w:tc>
        <w:tc>
          <w:tcPr>
            <w:tcW w:w="288" w:type="dxa"/>
            <w:vAlign w:val="bottom"/>
          </w:tcPr>
          <w:p w14:paraId="3B95F44D"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76B25A6A" w14:textId="77777777" w:rsidTr="00E67FDB">
        <w:trPr>
          <w:cantSplit/>
        </w:trPr>
        <w:tc>
          <w:tcPr>
            <w:tcW w:w="288" w:type="dxa"/>
          </w:tcPr>
          <w:p w14:paraId="1CFEF833"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7C8489A1"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03A0D2D0"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4BC429A3"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3F7E3545" w14:textId="68C75A8A" w:rsidR="00E76B3B" w:rsidRPr="00E76B3B" w:rsidRDefault="00E76B3B" w:rsidP="00E76B3B">
            <w:pPr>
              <w:spacing w:after="0" w:line="240" w:lineRule="atLeast"/>
              <w:jc w:val="both"/>
              <w:rPr>
                <w:rFonts w:ascii="Arial" w:eastAsia="Times New Roman" w:hAnsi="Arial" w:cs="Times New Roman"/>
                <w:i/>
                <w:color w:val="0000FF"/>
                <w:sz w:val="18"/>
                <w:szCs w:val="20"/>
                <w:lang w:val="fr-BE"/>
              </w:rPr>
            </w:pPr>
            <w:r w:rsidRPr="00E76B3B">
              <w:rPr>
                <w:rFonts w:ascii="Arial" w:eastAsia="Times New Roman" w:hAnsi="Arial" w:cs="Times New Roman"/>
                <w:color w:val="0000FF"/>
                <w:sz w:val="20"/>
                <w:szCs w:val="20"/>
                <w:lang w:val="fr-FR"/>
              </w:rPr>
              <w:t>"</w:t>
            </w:r>
            <w:r w:rsidRPr="00E76B3B">
              <w:rPr>
                <w:rFonts w:ascii="Arial" w:eastAsia="Times New Roman" w:hAnsi="Arial" w:cs="Arial"/>
                <w:color w:val="0000FF"/>
                <w:spacing w:val="-3"/>
                <w:sz w:val="20"/>
                <w:szCs w:val="20"/>
                <w:lang w:val="fr-BE"/>
              </w:rPr>
              <w:t xml:space="preserve">Le remboursement des prestations de logopédie reprises dans la nomenclature est soumis à la condition que le logopède s'engage à dispenser des prestations de qualité dans le respect des conditions approuvées par la </w:t>
            </w:r>
            <w:r w:rsidR="002E686E" w:rsidRPr="002E686E">
              <w:rPr>
                <w:rFonts w:ascii="Arial" w:eastAsia="Times New Roman" w:hAnsi="Arial" w:cs="Arial"/>
                <w:color w:val="0000FF"/>
                <w:spacing w:val="-3"/>
                <w:sz w:val="20"/>
                <w:szCs w:val="20"/>
                <w:lang w:val="fr-BE"/>
              </w:rPr>
              <w:t xml:space="preserve">Commission de conventions logopèdes – organismes assureurs </w:t>
            </w:r>
            <w:r w:rsidRPr="00E76B3B">
              <w:rPr>
                <w:rFonts w:ascii="Arial" w:eastAsia="Times New Roman" w:hAnsi="Arial" w:cs="Times New Roman"/>
                <w:color w:val="0000FF"/>
                <w:sz w:val="20"/>
                <w:szCs w:val="20"/>
                <w:lang w:val="fr-FR"/>
              </w:rPr>
              <w:t>"</w:t>
            </w:r>
          </w:p>
        </w:tc>
        <w:tc>
          <w:tcPr>
            <w:tcW w:w="288" w:type="dxa"/>
            <w:vAlign w:val="bottom"/>
          </w:tcPr>
          <w:p w14:paraId="67CE76D9"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E76B3B" w:rsidRPr="00BD367E" w14:paraId="28FDA8E5" w14:textId="77777777" w:rsidTr="00E67FDB">
        <w:trPr>
          <w:cantSplit/>
        </w:trPr>
        <w:tc>
          <w:tcPr>
            <w:tcW w:w="288" w:type="dxa"/>
          </w:tcPr>
          <w:p w14:paraId="334390D1"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42176297"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162E0B55"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7F757280" w14:textId="77777777" w:rsidR="00E76B3B" w:rsidRPr="00E76B3B" w:rsidRDefault="00E76B3B"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57B6824C" w14:textId="77777777" w:rsidR="00E76B3B" w:rsidRPr="00E76B3B" w:rsidRDefault="00E76B3B" w:rsidP="00E76B3B">
            <w:pPr>
              <w:spacing w:after="0" w:line="240" w:lineRule="atLeast"/>
              <w:jc w:val="both"/>
              <w:rPr>
                <w:rFonts w:ascii="Arial" w:eastAsia="Times New Roman" w:hAnsi="Arial" w:cs="Times New Roman"/>
                <w:i/>
                <w:color w:val="0000FF"/>
                <w:sz w:val="18"/>
                <w:szCs w:val="20"/>
                <w:lang w:val="fr-BE"/>
              </w:rPr>
            </w:pPr>
          </w:p>
        </w:tc>
        <w:tc>
          <w:tcPr>
            <w:tcW w:w="288" w:type="dxa"/>
            <w:vAlign w:val="bottom"/>
          </w:tcPr>
          <w:p w14:paraId="0FB189BC" w14:textId="77777777" w:rsidR="00E76B3B" w:rsidRPr="00E76B3B" w:rsidRDefault="00E76B3B" w:rsidP="00E76B3B">
            <w:pPr>
              <w:spacing w:after="0" w:line="240" w:lineRule="atLeast"/>
              <w:jc w:val="right"/>
              <w:rPr>
                <w:rFonts w:ascii="Arial" w:eastAsia="Times New Roman" w:hAnsi="Arial" w:cs="Times New Roman"/>
                <w:color w:val="0000FF"/>
                <w:sz w:val="20"/>
                <w:szCs w:val="20"/>
                <w:lang w:val="fr-FR"/>
              </w:rPr>
            </w:pPr>
          </w:p>
        </w:tc>
      </w:tr>
      <w:tr w:rsidR="002E686E" w:rsidRPr="005D235C" w14:paraId="02DFC088" w14:textId="77777777" w:rsidTr="00C80D2B">
        <w:trPr>
          <w:cantSplit/>
        </w:trPr>
        <w:tc>
          <w:tcPr>
            <w:tcW w:w="288" w:type="dxa"/>
          </w:tcPr>
          <w:p w14:paraId="20E7ACC6" w14:textId="77777777" w:rsidR="002E686E" w:rsidRPr="00E76B3B" w:rsidRDefault="002E686E" w:rsidP="00C80D2B">
            <w:pPr>
              <w:spacing w:after="0" w:line="240" w:lineRule="atLeast"/>
              <w:rPr>
                <w:rFonts w:ascii="Arial" w:eastAsia="Times New Roman" w:hAnsi="Arial" w:cs="Times New Roman"/>
                <w:color w:val="0000FF"/>
                <w:sz w:val="20"/>
                <w:szCs w:val="20"/>
                <w:lang w:val="fr-FR"/>
              </w:rPr>
            </w:pPr>
          </w:p>
        </w:tc>
        <w:tc>
          <w:tcPr>
            <w:tcW w:w="576" w:type="dxa"/>
          </w:tcPr>
          <w:p w14:paraId="72DBEB23" w14:textId="77777777" w:rsidR="002E686E" w:rsidRPr="00E76B3B" w:rsidRDefault="002E686E" w:rsidP="00C80D2B">
            <w:pPr>
              <w:spacing w:after="0" w:line="240" w:lineRule="atLeast"/>
              <w:rPr>
                <w:rFonts w:ascii="Times New Roman" w:eastAsia="Times New Roman" w:hAnsi="Times New Roman" w:cs="Times New Roman"/>
                <w:color w:val="0000FF"/>
                <w:sz w:val="20"/>
                <w:szCs w:val="20"/>
                <w:lang w:val="fr-FR"/>
              </w:rPr>
            </w:pPr>
          </w:p>
        </w:tc>
        <w:tc>
          <w:tcPr>
            <w:tcW w:w="864" w:type="dxa"/>
          </w:tcPr>
          <w:p w14:paraId="79D89B4B" w14:textId="77777777" w:rsidR="002E686E" w:rsidRPr="00E76B3B" w:rsidRDefault="002E686E" w:rsidP="00C80D2B">
            <w:pPr>
              <w:spacing w:after="0" w:line="240" w:lineRule="atLeast"/>
              <w:rPr>
                <w:rFonts w:ascii="Times New Roman" w:eastAsia="Times New Roman" w:hAnsi="Times New Roman" w:cs="Times New Roman"/>
                <w:color w:val="0000FF"/>
                <w:sz w:val="20"/>
                <w:szCs w:val="20"/>
                <w:lang w:val="fr-FR"/>
              </w:rPr>
            </w:pPr>
          </w:p>
        </w:tc>
        <w:tc>
          <w:tcPr>
            <w:tcW w:w="864" w:type="dxa"/>
          </w:tcPr>
          <w:p w14:paraId="05CA7693" w14:textId="77777777" w:rsidR="002E686E" w:rsidRPr="00E76B3B" w:rsidRDefault="002E686E" w:rsidP="00C80D2B">
            <w:pPr>
              <w:spacing w:after="0" w:line="240" w:lineRule="atLeast"/>
              <w:rPr>
                <w:rFonts w:ascii="Arial" w:eastAsia="Times New Roman" w:hAnsi="Arial" w:cs="Times New Roman"/>
                <w:i/>
                <w:color w:val="0000FF"/>
                <w:sz w:val="18"/>
                <w:szCs w:val="20"/>
                <w:lang w:val="fr-FR"/>
              </w:rPr>
            </w:pPr>
          </w:p>
        </w:tc>
        <w:tc>
          <w:tcPr>
            <w:tcW w:w="6720" w:type="dxa"/>
          </w:tcPr>
          <w:p w14:paraId="43338F4A" w14:textId="661797D6" w:rsidR="002E686E" w:rsidRPr="00E76B3B" w:rsidRDefault="002E686E" w:rsidP="00C80D2B">
            <w:pPr>
              <w:spacing w:after="0" w:line="240" w:lineRule="atLeast"/>
              <w:jc w:val="both"/>
              <w:rPr>
                <w:rFonts w:ascii="Arial" w:eastAsia="Times New Roman" w:hAnsi="Arial" w:cs="Times New Roman"/>
                <w:i/>
                <w:color w:val="0000FF"/>
                <w:sz w:val="18"/>
                <w:szCs w:val="20"/>
                <w:lang w:val="fr-FR"/>
              </w:rPr>
            </w:pPr>
            <w:r w:rsidRPr="002E686E">
              <w:rPr>
                <w:rFonts w:ascii="Arial" w:eastAsia="Times New Roman" w:hAnsi="Arial" w:cs="Times New Roman"/>
                <w:i/>
                <w:color w:val="0000FF"/>
                <w:sz w:val="18"/>
                <w:szCs w:val="20"/>
                <w:lang w:val="fr-BE"/>
              </w:rPr>
              <w:t>"A.R. 4.6.2024" (en vigueur 1.8.2024)</w:t>
            </w:r>
          </w:p>
        </w:tc>
        <w:tc>
          <w:tcPr>
            <w:tcW w:w="288" w:type="dxa"/>
            <w:vAlign w:val="bottom"/>
          </w:tcPr>
          <w:p w14:paraId="2C0CD1F7" w14:textId="77777777" w:rsidR="002E686E" w:rsidRPr="00E76B3B" w:rsidRDefault="002E686E" w:rsidP="00C80D2B">
            <w:pPr>
              <w:spacing w:after="0" w:line="240" w:lineRule="atLeast"/>
              <w:jc w:val="right"/>
              <w:rPr>
                <w:rFonts w:ascii="Arial" w:eastAsia="Times New Roman" w:hAnsi="Arial" w:cs="Times New Roman"/>
                <w:color w:val="0000FF"/>
                <w:sz w:val="20"/>
                <w:szCs w:val="20"/>
                <w:lang w:val="fr-FR"/>
              </w:rPr>
            </w:pPr>
          </w:p>
        </w:tc>
      </w:tr>
      <w:tr w:rsidR="002E686E" w:rsidRPr="005D235C" w14:paraId="797C9C1D" w14:textId="77777777" w:rsidTr="00C80D2B">
        <w:trPr>
          <w:cantSplit/>
        </w:trPr>
        <w:tc>
          <w:tcPr>
            <w:tcW w:w="288" w:type="dxa"/>
          </w:tcPr>
          <w:p w14:paraId="5CE9E60A" w14:textId="77777777" w:rsidR="002E686E" w:rsidRPr="00E76B3B" w:rsidRDefault="002E686E" w:rsidP="00C80D2B">
            <w:pPr>
              <w:spacing w:after="0" w:line="240" w:lineRule="atLeast"/>
              <w:rPr>
                <w:rFonts w:ascii="Arial" w:eastAsia="Times New Roman" w:hAnsi="Arial" w:cs="Times New Roman"/>
                <w:color w:val="0000FF"/>
                <w:sz w:val="20"/>
                <w:szCs w:val="20"/>
                <w:lang w:val="fr-FR"/>
              </w:rPr>
            </w:pPr>
          </w:p>
        </w:tc>
        <w:tc>
          <w:tcPr>
            <w:tcW w:w="576" w:type="dxa"/>
          </w:tcPr>
          <w:p w14:paraId="142AF62A" w14:textId="77777777" w:rsidR="002E686E" w:rsidRPr="00E76B3B" w:rsidRDefault="002E686E" w:rsidP="00C80D2B">
            <w:pPr>
              <w:spacing w:after="0" w:line="240" w:lineRule="atLeast"/>
              <w:rPr>
                <w:rFonts w:ascii="Times New Roman" w:eastAsia="Times New Roman" w:hAnsi="Times New Roman" w:cs="Times New Roman"/>
                <w:color w:val="0000FF"/>
                <w:sz w:val="20"/>
                <w:szCs w:val="20"/>
                <w:lang w:val="fr-FR"/>
              </w:rPr>
            </w:pPr>
          </w:p>
        </w:tc>
        <w:tc>
          <w:tcPr>
            <w:tcW w:w="864" w:type="dxa"/>
          </w:tcPr>
          <w:p w14:paraId="4F325C49" w14:textId="77777777" w:rsidR="002E686E" w:rsidRPr="00E76B3B" w:rsidRDefault="002E686E" w:rsidP="00C80D2B">
            <w:pPr>
              <w:spacing w:after="0" w:line="240" w:lineRule="atLeast"/>
              <w:rPr>
                <w:rFonts w:ascii="Times New Roman" w:eastAsia="Times New Roman" w:hAnsi="Times New Roman" w:cs="Times New Roman"/>
                <w:color w:val="0000FF"/>
                <w:sz w:val="20"/>
                <w:szCs w:val="20"/>
                <w:lang w:val="fr-FR"/>
              </w:rPr>
            </w:pPr>
          </w:p>
        </w:tc>
        <w:tc>
          <w:tcPr>
            <w:tcW w:w="864" w:type="dxa"/>
          </w:tcPr>
          <w:p w14:paraId="5A0B2ABE" w14:textId="77777777" w:rsidR="002E686E" w:rsidRPr="00E76B3B" w:rsidRDefault="002E686E" w:rsidP="00C80D2B">
            <w:pPr>
              <w:spacing w:after="0" w:line="240" w:lineRule="atLeast"/>
              <w:rPr>
                <w:rFonts w:ascii="Times New Roman" w:eastAsia="Times New Roman" w:hAnsi="Times New Roman" w:cs="Times New Roman"/>
                <w:color w:val="0000FF"/>
                <w:sz w:val="20"/>
                <w:szCs w:val="20"/>
                <w:lang w:val="fr-FR"/>
              </w:rPr>
            </w:pPr>
          </w:p>
        </w:tc>
        <w:tc>
          <w:tcPr>
            <w:tcW w:w="6720" w:type="dxa"/>
          </w:tcPr>
          <w:p w14:paraId="7973AD23" w14:textId="6B1BDE77" w:rsidR="002E686E" w:rsidRPr="00E76B3B" w:rsidRDefault="002E686E" w:rsidP="00C80D2B">
            <w:pPr>
              <w:spacing w:after="0" w:line="240" w:lineRule="atLeast"/>
              <w:jc w:val="both"/>
              <w:rPr>
                <w:rFonts w:ascii="Times New Roman" w:eastAsia="Times New Roman" w:hAnsi="Times New Roman" w:cs="Times New Roman"/>
                <w:color w:val="0000FF"/>
                <w:sz w:val="20"/>
                <w:szCs w:val="20"/>
                <w:lang w:val="fr-FR"/>
              </w:rPr>
            </w:pPr>
            <w:r w:rsidRPr="00E76B3B">
              <w:rPr>
                <w:rFonts w:ascii="Arial" w:eastAsia="Times New Roman" w:hAnsi="Arial" w:cs="Times New Roman"/>
                <w:b/>
                <w:color w:val="0000FF"/>
                <w:sz w:val="20"/>
                <w:szCs w:val="20"/>
                <w:lang w:val="fr-FR"/>
              </w:rPr>
              <w:t xml:space="preserve">"§ </w:t>
            </w:r>
            <w:r>
              <w:rPr>
                <w:rFonts w:ascii="Arial" w:eastAsia="Times New Roman" w:hAnsi="Arial" w:cs="Times New Roman"/>
                <w:b/>
                <w:color w:val="0000FF"/>
                <w:sz w:val="20"/>
                <w:szCs w:val="20"/>
                <w:lang w:val="fr-FR"/>
              </w:rPr>
              <w:t>9</w:t>
            </w:r>
            <w:r w:rsidRPr="00E76B3B">
              <w:rPr>
                <w:rFonts w:ascii="Arial" w:eastAsia="Times New Roman" w:hAnsi="Arial" w:cs="Times New Roman"/>
                <w:b/>
                <w:color w:val="0000FF"/>
                <w:sz w:val="20"/>
                <w:szCs w:val="20"/>
                <w:lang w:val="fr-FR"/>
              </w:rPr>
              <w:t>.</w:t>
            </w:r>
            <w:r w:rsidRPr="00E76B3B">
              <w:rPr>
                <w:rFonts w:ascii="Arial" w:eastAsia="Times New Roman" w:hAnsi="Arial" w:cs="Times New Roman"/>
                <w:color w:val="0000FF"/>
                <w:sz w:val="20"/>
                <w:szCs w:val="20"/>
                <w:lang w:val="fr-FR"/>
              </w:rPr>
              <w:t xml:space="preserve"> </w:t>
            </w:r>
            <w:r w:rsidRPr="002E686E">
              <w:rPr>
                <w:rFonts w:ascii="Arial" w:eastAsia="Times New Roman" w:hAnsi="Arial" w:cs="Times New Roman"/>
                <w:color w:val="0000FF"/>
                <w:sz w:val="20"/>
                <w:szCs w:val="20"/>
                <w:lang w:val="fr-FR"/>
              </w:rPr>
              <w:t>Règles d’application eAgreement</w:t>
            </w:r>
          </w:p>
        </w:tc>
        <w:tc>
          <w:tcPr>
            <w:tcW w:w="288" w:type="dxa"/>
            <w:vAlign w:val="bottom"/>
          </w:tcPr>
          <w:p w14:paraId="65C60A0E" w14:textId="77777777" w:rsidR="002E686E" w:rsidRPr="00E76B3B" w:rsidRDefault="002E686E" w:rsidP="00C80D2B">
            <w:pPr>
              <w:spacing w:after="0" w:line="240" w:lineRule="atLeast"/>
              <w:jc w:val="right"/>
              <w:rPr>
                <w:rFonts w:ascii="Arial" w:eastAsia="Times New Roman" w:hAnsi="Arial" w:cs="Times New Roman"/>
                <w:color w:val="0000FF"/>
                <w:sz w:val="20"/>
                <w:szCs w:val="20"/>
                <w:lang w:val="fr-FR"/>
              </w:rPr>
            </w:pPr>
          </w:p>
        </w:tc>
      </w:tr>
      <w:tr w:rsidR="002E686E" w:rsidRPr="002E686E" w14:paraId="60F48D90" w14:textId="77777777" w:rsidTr="00E67FDB">
        <w:trPr>
          <w:cantSplit/>
        </w:trPr>
        <w:tc>
          <w:tcPr>
            <w:tcW w:w="288" w:type="dxa"/>
          </w:tcPr>
          <w:p w14:paraId="4313241F" w14:textId="77777777" w:rsidR="002E686E" w:rsidRPr="00E76B3B" w:rsidRDefault="002E686E"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505D8CF5" w14:textId="77777777" w:rsidR="002E686E" w:rsidRPr="00E76B3B" w:rsidRDefault="002E686E"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2FF568B9" w14:textId="77777777" w:rsidR="002E686E" w:rsidRPr="00E76B3B" w:rsidRDefault="002E686E"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74BF5340" w14:textId="77777777" w:rsidR="002E686E" w:rsidRPr="00E76B3B" w:rsidRDefault="002E686E"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6AE9BA7B" w14:textId="77777777" w:rsidR="002E686E" w:rsidRPr="002E686E" w:rsidRDefault="002E686E"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23A3E0D2" w14:textId="77777777" w:rsidR="002E686E" w:rsidRPr="00E76B3B" w:rsidRDefault="002E686E" w:rsidP="002E686E">
            <w:pPr>
              <w:spacing w:after="0" w:line="240" w:lineRule="atLeast"/>
              <w:jc w:val="both"/>
              <w:rPr>
                <w:rFonts w:ascii="Arial" w:eastAsia="Times New Roman" w:hAnsi="Arial" w:cs="Times New Roman"/>
                <w:color w:val="0000FF"/>
                <w:sz w:val="20"/>
                <w:szCs w:val="20"/>
                <w:lang w:val="fr-FR"/>
              </w:rPr>
            </w:pPr>
          </w:p>
        </w:tc>
      </w:tr>
      <w:tr w:rsidR="002E686E" w:rsidRPr="00BD367E" w14:paraId="3AECB9B9" w14:textId="77777777" w:rsidTr="002E686E">
        <w:trPr>
          <w:cantSplit/>
        </w:trPr>
        <w:tc>
          <w:tcPr>
            <w:tcW w:w="288" w:type="dxa"/>
          </w:tcPr>
          <w:p w14:paraId="34E30C61"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576" w:type="dxa"/>
          </w:tcPr>
          <w:p w14:paraId="055EAC80"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1C0C5403"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1FFFC2B2"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6720" w:type="dxa"/>
          </w:tcPr>
          <w:p w14:paraId="31DCE4B5"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color w:val="0000FF"/>
                <w:sz w:val="20"/>
                <w:szCs w:val="20"/>
                <w:lang w:val="fr-FR"/>
              </w:rPr>
              <w:t>Les échanges entre les logopèdes, les organismes assureurs et les médecins-conseil des organismes assureurs liés à l’ensemble des enregistrements, demandes, notifications et envois de documents peuvent se faire sous forme de flux “ papier » ou par l’utilisation du service digitalisé “ eAgreement » à partir du moment où ce service est disponible.</w:t>
            </w:r>
          </w:p>
        </w:tc>
        <w:tc>
          <w:tcPr>
            <w:tcW w:w="288" w:type="dxa"/>
            <w:vAlign w:val="bottom"/>
          </w:tcPr>
          <w:p w14:paraId="023EB685"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r>
      <w:tr w:rsidR="002E686E" w:rsidRPr="00BD367E" w14:paraId="3D2A2FDA" w14:textId="77777777" w:rsidTr="002E686E">
        <w:trPr>
          <w:cantSplit/>
        </w:trPr>
        <w:tc>
          <w:tcPr>
            <w:tcW w:w="288" w:type="dxa"/>
          </w:tcPr>
          <w:p w14:paraId="269DCAE6"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576" w:type="dxa"/>
          </w:tcPr>
          <w:p w14:paraId="0E7D9820"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0341AA71"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093467FA"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6720" w:type="dxa"/>
          </w:tcPr>
          <w:p w14:paraId="3A859AC5"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328F43D6"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r>
      <w:tr w:rsidR="002E686E" w:rsidRPr="00BD367E" w14:paraId="49BD6042" w14:textId="77777777" w:rsidTr="002E686E">
        <w:trPr>
          <w:cantSplit/>
        </w:trPr>
        <w:tc>
          <w:tcPr>
            <w:tcW w:w="288" w:type="dxa"/>
          </w:tcPr>
          <w:p w14:paraId="167A8023"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576" w:type="dxa"/>
          </w:tcPr>
          <w:p w14:paraId="74926C32"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304D9DD2"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2CAC4B3F"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6720" w:type="dxa"/>
          </w:tcPr>
          <w:p w14:paraId="68CF6E13"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color w:val="0000FF"/>
                <w:sz w:val="20"/>
                <w:szCs w:val="20"/>
                <w:lang w:val="fr-FR"/>
              </w:rPr>
              <w:t>Les règles d’application spécifiques pour les utilisateurs d’eAgreement sont les suivantes :</w:t>
            </w:r>
          </w:p>
        </w:tc>
        <w:tc>
          <w:tcPr>
            <w:tcW w:w="288" w:type="dxa"/>
            <w:vAlign w:val="bottom"/>
          </w:tcPr>
          <w:p w14:paraId="78BEC5F6"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r>
      <w:tr w:rsidR="002E686E" w:rsidRPr="00BD367E" w14:paraId="09062B54" w14:textId="77777777" w:rsidTr="002E686E">
        <w:trPr>
          <w:cantSplit/>
        </w:trPr>
        <w:tc>
          <w:tcPr>
            <w:tcW w:w="288" w:type="dxa"/>
          </w:tcPr>
          <w:p w14:paraId="0122A16B"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576" w:type="dxa"/>
          </w:tcPr>
          <w:p w14:paraId="28972664"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49A89DB9"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64B7ADEA"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6720" w:type="dxa"/>
          </w:tcPr>
          <w:p w14:paraId="7597DB26"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5DBF2548"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r>
      <w:tr w:rsidR="002E686E" w:rsidRPr="00BD367E" w14:paraId="354282E4" w14:textId="77777777" w:rsidTr="002E686E">
        <w:trPr>
          <w:cantSplit/>
        </w:trPr>
        <w:tc>
          <w:tcPr>
            <w:tcW w:w="288" w:type="dxa"/>
          </w:tcPr>
          <w:p w14:paraId="4CB8E5C5"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576" w:type="dxa"/>
          </w:tcPr>
          <w:p w14:paraId="6C538F81"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5CB53901"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2F58BFFE"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6720" w:type="dxa"/>
          </w:tcPr>
          <w:p w14:paraId="7ACA4AF0"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color w:val="0000FF"/>
                <w:sz w:val="20"/>
                <w:szCs w:val="20"/>
                <w:lang w:val="fr-FR"/>
              </w:rPr>
              <w:t>- Une copie de la prescription médicale et le formulaire de demande d’intervention sont joints sous format électronique via eAgreement lors de chaque début de traitement.</w:t>
            </w:r>
          </w:p>
        </w:tc>
        <w:tc>
          <w:tcPr>
            <w:tcW w:w="288" w:type="dxa"/>
            <w:vAlign w:val="bottom"/>
          </w:tcPr>
          <w:p w14:paraId="3DA9C6F5"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r>
      <w:tr w:rsidR="002E686E" w:rsidRPr="00BD367E" w14:paraId="16D7B6FA" w14:textId="77777777" w:rsidTr="002E686E">
        <w:trPr>
          <w:cantSplit/>
        </w:trPr>
        <w:tc>
          <w:tcPr>
            <w:tcW w:w="288" w:type="dxa"/>
          </w:tcPr>
          <w:p w14:paraId="53A42F28"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576" w:type="dxa"/>
          </w:tcPr>
          <w:p w14:paraId="5CB1F290"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31B360C5"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499432F8"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6720" w:type="dxa"/>
          </w:tcPr>
          <w:p w14:paraId="55741FEC"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62F973AE"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r>
      <w:tr w:rsidR="002E686E" w:rsidRPr="00BD367E" w14:paraId="55154D79" w14:textId="77777777" w:rsidTr="002E686E">
        <w:trPr>
          <w:cantSplit/>
        </w:trPr>
        <w:tc>
          <w:tcPr>
            <w:tcW w:w="288" w:type="dxa"/>
          </w:tcPr>
          <w:p w14:paraId="6C934359"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576" w:type="dxa"/>
          </w:tcPr>
          <w:p w14:paraId="688BA5D1"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50651FC3"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528057B3"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6720" w:type="dxa"/>
          </w:tcPr>
          <w:p w14:paraId="20B16265"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color w:val="0000FF"/>
                <w:sz w:val="20"/>
                <w:szCs w:val="20"/>
                <w:lang w:val="fr-FR"/>
              </w:rPr>
              <w:t>Les prescriptions et le bilan original sont conservés par le logopède.</w:t>
            </w:r>
          </w:p>
        </w:tc>
        <w:tc>
          <w:tcPr>
            <w:tcW w:w="288" w:type="dxa"/>
            <w:vAlign w:val="bottom"/>
          </w:tcPr>
          <w:p w14:paraId="5018738A"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r>
      <w:tr w:rsidR="002E686E" w:rsidRPr="00BD367E" w14:paraId="6854FC5E" w14:textId="77777777" w:rsidTr="002E686E">
        <w:trPr>
          <w:cantSplit/>
        </w:trPr>
        <w:tc>
          <w:tcPr>
            <w:tcW w:w="288" w:type="dxa"/>
          </w:tcPr>
          <w:p w14:paraId="2D49FAB8"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576" w:type="dxa"/>
          </w:tcPr>
          <w:p w14:paraId="0A241D91"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268F0A69"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588F239A"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6720" w:type="dxa"/>
          </w:tcPr>
          <w:p w14:paraId="0655B366"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20D00B7A"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r>
      <w:tr w:rsidR="002E686E" w:rsidRPr="00BD367E" w14:paraId="5C96E386" w14:textId="77777777" w:rsidTr="002E686E">
        <w:trPr>
          <w:cantSplit/>
        </w:trPr>
        <w:tc>
          <w:tcPr>
            <w:tcW w:w="288" w:type="dxa"/>
          </w:tcPr>
          <w:p w14:paraId="1F629311"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576" w:type="dxa"/>
          </w:tcPr>
          <w:p w14:paraId="23B0C2C0"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4F2C15D8"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694ECDFE"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6720" w:type="dxa"/>
          </w:tcPr>
          <w:p w14:paraId="0F4170E7"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color w:val="0000FF"/>
                <w:sz w:val="20"/>
                <w:szCs w:val="20"/>
                <w:lang w:val="fr-FR"/>
              </w:rPr>
              <w:t>L’obligation de conserver la prescription originale mentionnée au présent paragraphe n’est pas d’application dans les cas où il est fait usage du service digitalisé de prescription de renvoi électronique visé aux articles 28 et 30 de la loi du 22 avril 2019 relative à la qualité de la pratique des soins de santé.</w:t>
            </w:r>
          </w:p>
        </w:tc>
        <w:tc>
          <w:tcPr>
            <w:tcW w:w="288" w:type="dxa"/>
            <w:vAlign w:val="bottom"/>
          </w:tcPr>
          <w:p w14:paraId="5C950969"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r>
      <w:tr w:rsidR="002E686E" w:rsidRPr="00BD367E" w14:paraId="46DEE963" w14:textId="77777777" w:rsidTr="002E686E">
        <w:trPr>
          <w:cantSplit/>
        </w:trPr>
        <w:tc>
          <w:tcPr>
            <w:tcW w:w="288" w:type="dxa"/>
          </w:tcPr>
          <w:p w14:paraId="23A3787A"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576" w:type="dxa"/>
          </w:tcPr>
          <w:p w14:paraId="5151B045"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45E419A3"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5AB8627F"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6720" w:type="dxa"/>
          </w:tcPr>
          <w:p w14:paraId="6EA78BA2"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2CA4BC77"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r>
      <w:tr w:rsidR="002E686E" w:rsidRPr="00BD367E" w14:paraId="38E2C166" w14:textId="77777777" w:rsidTr="002E686E">
        <w:trPr>
          <w:cantSplit/>
        </w:trPr>
        <w:tc>
          <w:tcPr>
            <w:tcW w:w="288" w:type="dxa"/>
          </w:tcPr>
          <w:p w14:paraId="70AC51BB"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576" w:type="dxa"/>
          </w:tcPr>
          <w:p w14:paraId="1DC859D0"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2A2A432D"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864" w:type="dxa"/>
          </w:tcPr>
          <w:p w14:paraId="325FDB2F"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c>
          <w:tcPr>
            <w:tcW w:w="6720" w:type="dxa"/>
          </w:tcPr>
          <w:p w14:paraId="226858A4"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r w:rsidRPr="002E686E">
              <w:rPr>
                <w:rFonts w:ascii="Arial" w:eastAsia="Times New Roman" w:hAnsi="Arial" w:cs="Times New Roman"/>
                <w:color w:val="0000FF"/>
                <w:sz w:val="20"/>
                <w:szCs w:val="20"/>
                <w:lang w:val="fr-FR"/>
              </w:rPr>
              <w:t>- Chaque début et prolongation de traitement nécessite un enregistrement via eAgreement.</w:t>
            </w:r>
          </w:p>
        </w:tc>
        <w:tc>
          <w:tcPr>
            <w:tcW w:w="288" w:type="dxa"/>
            <w:vAlign w:val="bottom"/>
          </w:tcPr>
          <w:p w14:paraId="181D58C2" w14:textId="77777777" w:rsidR="002E686E" w:rsidRPr="002E686E" w:rsidRDefault="002E686E" w:rsidP="002E686E">
            <w:pPr>
              <w:spacing w:after="0" w:line="240" w:lineRule="atLeast"/>
              <w:jc w:val="both"/>
              <w:rPr>
                <w:rFonts w:ascii="Arial" w:eastAsia="Times New Roman" w:hAnsi="Arial" w:cs="Times New Roman"/>
                <w:color w:val="0000FF"/>
                <w:sz w:val="20"/>
                <w:szCs w:val="20"/>
                <w:lang w:val="fr-FR"/>
              </w:rPr>
            </w:pPr>
          </w:p>
        </w:tc>
      </w:tr>
      <w:tr w:rsidR="002E686E" w:rsidRPr="00BD367E" w14:paraId="63E6D403" w14:textId="77777777" w:rsidTr="00E67FDB">
        <w:trPr>
          <w:cantSplit/>
        </w:trPr>
        <w:tc>
          <w:tcPr>
            <w:tcW w:w="288" w:type="dxa"/>
          </w:tcPr>
          <w:p w14:paraId="5F7FCCC1" w14:textId="77777777" w:rsidR="002E686E" w:rsidRPr="00E76B3B" w:rsidRDefault="002E686E" w:rsidP="00E76B3B">
            <w:pPr>
              <w:spacing w:after="0" w:line="240" w:lineRule="atLeast"/>
              <w:jc w:val="both"/>
              <w:rPr>
                <w:rFonts w:ascii="Arial" w:eastAsia="Times New Roman" w:hAnsi="Arial" w:cs="Times New Roman"/>
                <w:color w:val="0000FF"/>
                <w:sz w:val="20"/>
                <w:szCs w:val="20"/>
                <w:lang w:val="fr-FR"/>
              </w:rPr>
            </w:pPr>
          </w:p>
        </w:tc>
        <w:tc>
          <w:tcPr>
            <w:tcW w:w="576" w:type="dxa"/>
          </w:tcPr>
          <w:p w14:paraId="44DEDEA8" w14:textId="77777777" w:rsidR="002E686E" w:rsidRPr="00E76B3B" w:rsidRDefault="002E686E"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3510A501" w14:textId="77777777" w:rsidR="002E686E" w:rsidRPr="00E76B3B" w:rsidRDefault="002E686E" w:rsidP="00E76B3B">
            <w:pPr>
              <w:spacing w:after="0" w:line="240" w:lineRule="atLeast"/>
              <w:jc w:val="both"/>
              <w:rPr>
                <w:rFonts w:ascii="Arial" w:eastAsia="Times New Roman" w:hAnsi="Arial" w:cs="Times New Roman"/>
                <w:color w:val="0000FF"/>
                <w:sz w:val="20"/>
                <w:szCs w:val="20"/>
                <w:lang w:val="fr-FR"/>
              </w:rPr>
            </w:pPr>
          </w:p>
        </w:tc>
        <w:tc>
          <w:tcPr>
            <w:tcW w:w="864" w:type="dxa"/>
          </w:tcPr>
          <w:p w14:paraId="5A96E643" w14:textId="77777777" w:rsidR="002E686E" w:rsidRPr="00E76B3B" w:rsidRDefault="002E686E" w:rsidP="00E76B3B">
            <w:pPr>
              <w:spacing w:after="0" w:line="240" w:lineRule="atLeast"/>
              <w:jc w:val="both"/>
              <w:rPr>
                <w:rFonts w:ascii="Arial" w:eastAsia="Times New Roman" w:hAnsi="Arial" w:cs="Times New Roman"/>
                <w:color w:val="0000FF"/>
                <w:sz w:val="20"/>
                <w:szCs w:val="20"/>
                <w:lang w:val="fr-FR"/>
              </w:rPr>
            </w:pPr>
          </w:p>
        </w:tc>
        <w:tc>
          <w:tcPr>
            <w:tcW w:w="6720" w:type="dxa"/>
          </w:tcPr>
          <w:p w14:paraId="6A0C7C71" w14:textId="77777777" w:rsidR="002E686E" w:rsidRPr="002E686E" w:rsidRDefault="002E686E" w:rsidP="00E76B3B">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7C0EEEA9" w14:textId="77777777" w:rsidR="002E686E" w:rsidRPr="00E76B3B" w:rsidRDefault="002E686E" w:rsidP="002E686E">
            <w:pPr>
              <w:spacing w:after="0" w:line="240" w:lineRule="atLeast"/>
              <w:jc w:val="both"/>
              <w:rPr>
                <w:rFonts w:ascii="Arial" w:eastAsia="Times New Roman" w:hAnsi="Arial" w:cs="Times New Roman"/>
                <w:color w:val="0000FF"/>
                <w:sz w:val="20"/>
                <w:szCs w:val="20"/>
                <w:lang w:val="fr-FR"/>
              </w:rPr>
            </w:pPr>
          </w:p>
        </w:tc>
      </w:tr>
    </w:tbl>
    <w:p w14:paraId="7B6635E5" w14:textId="77777777" w:rsidR="00890C1A" w:rsidRPr="00565A14" w:rsidRDefault="00890C1A" w:rsidP="002E686E">
      <w:pPr>
        <w:spacing w:after="0" w:line="240" w:lineRule="atLeast"/>
        <w:jc w:val="both"/>
        <w:rPr>
          <w:lang w:val="fr-FR"/>
        </w:rPr>
      </w:pPr>
    </w:p>
    <w:sectPr w:rsidR="00890C1A" w:rsidRPr="00565A14" w:rsidSect="00304C8E">
      <w:headerReference w:type="default" r:id="rId9"/>
      <w:footerReference w:type="default" r:id="rId10"/>
      <w:pgSz w:w="11906" w:h="16838" w:code="9"/>
      <w:pgMar w:top="1440" w:right="1440" w:bottom="1440" w:left="144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ED21B" w14:textId="77777777" w:rsidR="00565A14" w:rsidRDefault="00565A14" w:rsidP="00565A14">
      <w:pPr>
        <w:spacing w:after="0" w:line="240" w:lineRule="auto"/>
      </w:pPr>
      <w:r>
        <w:separator/>
      </w:r>
    </w:p>
  </w:endnote>
  <w:endnote w:type="continuationSeparator" w:id="0">
    <w:p w14:paraId="2286A92E" w14:textId="77777777" w:rsidR="00565A14" w:rsidRDefault="00565A14" w:rsidP="00565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3766E" w14:textId="50CD20F7" w:rsidR="00F53B47" w:rsidRDefault="0032749F" w:rsidP="00354944">
    <w:pPr>
      <w:tabs>
        <w:tab w:val="center" w:pos="4153"/>
        <w:tab w:val="right" w:pos="8306"/>
      </w:tabs>
      <w:spacing w:after="0" w:line="240" w:lineRule="auto"/>
      <w:jc w:val="center"/>
      <w:rPr>
        <w:rFonts w:ascii="Times New Roman" w:eastAsia="Times New Roman" w:hAnsi="Times New Roman" w:cs="Times New Roman"/>
        <w:b/>
        <w:sz w:val="20"/>
        <w:szCs w:val="20"/>
      </w:rPr>
    </w:pPr>
    <w:r>
      <w:pict w14:anchorId="232B579F">
        <v:rect id="_x0000_i1026" style="width:0;height:1.5pt" o:hralign="center" o:hrstd="t" o:hr="t" fillcolor="#a0a0a0" stroked="f"/>
      </w:pict>
    </w:r>
  </w:p>
  <w:p w14:paraId="2DDE1344" w14:textId="4AC081BB" w:rsidR="00565A14" w:rsidRPr="00565A14" w:rsidRDefault="00565A14" w:rsidP="00354944">
    <w:pPr>
      <w:tabs>
        <w:tab w:val="center" w:pos="4153"/>
        <w:tab w:val="right" w:pos="8306"/>
      </w:tabs>
      <w:spacing w:after="0" w:line="240" w:lineRule="auto"/>
      <w:jc w:val="center"/>
      <w:rPr>
        <w:rFonts w:ascii="Times New Roman" w:eastAsia="Times New Roman" w:hAnsi="Times New Roman" w:cs="Times New Roman"/>
        <w:b/>
        <w:sz w:val="20"/>
        <w:szCs w:val="20"/>
        <w:lang w:val="fr-FR"/>
      </w:rPr>
    </w:pPr>
    <w:r w:rsidRPr="00565A14">
      <w:rPr>
        <w:rFonts w:ascii="Times New Roman" w:eastAsia="Times New Roman" w:hAnsi="Times New Roman" w:cs="Times New Roman"/>
        <w:b/>
        <w:sz w:val="20"/>
        <w:szCs w:val="20"/>
        <w:lang w:val="fr-FR"/>
      </w:rPr>
      <w:t>Texte en vigueur depuis le 01/</w:t>
    </w:r>
    <w:r w:rsidR="00DB381E">
      <w:rPr>
        <w:rFonts w:ascii="Times New Roman" w:eastAsia="Times New Roman" w:hAnsi="Times New Roman" w:cs="Times New Roman"/>
        <w:b/>
        <w:sz w:val="20"/>
        <w:szCs w:val="20"/>
        <w:lang w:val="fr-FR"/>
      </w:rPr>
      <w:t>08</w:t>
    </w:r>
    <w:r w:rsidRPr="00565A14">
      <w:rPr>
        <w:rFonts w:ascii="Times New Roman" w:eastAsia="Times New Roman" w:hAnsi="Times New Roman" w:cs="Times New Roman"/>
        <w:b/>
        <w:sz w:val="20"/>
        <w:szCs w:val="20"/>
        <w:lang w:val="fr-FR"/>
      </w:rPr>
      <w:t>/</w:t>
    </w:r>
    <w:r w:rsidR="00DB381E">
      <w:rPr>
        <w:rFonts w:ascii="Times New Roman" w:eastAsia="Times New Roman" w:hAnsi="Times New Roman" w:cs="Times New Roman"/>
        <w:b/>
        <w:sz w:val="20"/>
        <w:szCs w:val="20"/>
        <w:lang w:val="fr-FR"/>
      </w:rPr>
      <w:t>2024</w:t>
    </w:r>
  </w:p>
  <w:p w14:paraId="4CCA49D0" w14:textId="556DFCCC" w:rsidR="00565A14" w:rsidRPr="00565A14" w:rsidRDefault="00565A14">
    <w:pPr>
      <w:pStyle w:val="Pieddepage"/>
      <w:rPr>
        <w:lang w:val="fr-FR"/>
      </w:rPr>
    </w:pPr>
    <w:r>
      <w:rPr>
        <w:lang w:val="fr-F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4255B" w14:textId="3C6BD66E" w:rsidR="00354944" w:rsidRDefault="0032749F" w:rsidP="00565A14">
    <w:pPr>
      <w:tabs>
        <w:tab w:val="center" w:pos="4153"/>
        <w:tab w:val="right" w:pos="8306"/>
      </w:tabs>
      <w:spacing w:before="120" w:after="0" w:line="240" w:lineRule="auto"/>
      <w:jc w:val="center"/>
      <w:rPr>
        <w:rFonts w:ascii="Times New Roman" w:eastAsia="Times New Roman" w:hAnsi="Times New Roman" w:cs="Times New Roman"/>
        <w:b/>
        <w:sz w:val="20"/>
        <w:szCs w:val="20"/>
        <w:lang w:val="fr-FR"/>
      </w:rPr>
    </w:pPr>
    <w:r>
      <w:pict w14:anchorId="56209E75">
        <v:rect id="_x0000_i1027" style="width:0;height:1.5pt" o:hralign="center" o:hrstd="t" o:hr="t" fillcolor="#a0a0a0" stroked="f"/>
      </w:pict>
    </w:r>
  </w:p>
  <w:p w14:paraId="163F4C44" w14:textId="367618DA" w:rsidR="00E76B3B" w:rsidRPr="00565A14" w:rsidRDefault="00E76B3B" w:rsidP="00565A14">
    <w:pPr>
      <w:tabs>
        <w:tab w:val="center" w:pos="4153"/>
        <w:tab w:val="right" w:pos="8306"/>
      </w:tabs>
      <w:spacing w:before="120" w:after="0" w:line="240" w:lineRule="auto"/>
      <w:jc w:val="center"/>
      <w:rPr>
        <w:rFonts w:ascii="Times New Roman" w:eastAsia="Times New Roman" w:hAnsi="Times New Roman" w:cs="Times New Roman"/>
        <w:b/>
        <w:sz w:val="20"/>
        <w:szCs w:val="20"/>
        <w:lang w:val="fr-FR"/>
      </w:rPr>
    </w:pPr>
    <w:r w:rsidRPr="00565A14">
      <w:rPr>
        <w:rFonts w:ascii="Times New Roman" w:eastAsia="Times New Roman" w:hAnsi="Times New Roman" w:cs="Times New Roman"/>
        <w:b/>
        <w:sz w:val="20"/>
        <w:szCs w:val="20"/>
        <w:lang w:val="fr-FR"/>
      </w:rPr>
      <w:t>Texte en vigueur depuis le 01/05/2023</w:t>
    </w:r>
  </w:p>
  <w:p w14:paraId="155D84E7" w14:textId="06BB956B" w:rsidR="00E76B3B" w:rsidRPr="00565A14" w:rsidRDefault="00E76B3B" w:rsidP="00354944">
    <w:pPr>
      <w:pStyle w:val="Pieddepage"/>
      <w:jc w:val="cente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C56A5" w14:textId="381ADEC0" w:rsidR="00E76B3B" w:rsidRPr="00E76B3B" w:rsidRDefault="00E76B3B" w:rsidP="00E76B3B">
    <w:pPr>
      <w:tabs>
        <w:tab w:val="center" w:pos="4153"/>
        <w:tab w:val="right" w:pos="8306"/>
      </w:tabs>
      <w:spacing w:after="0" w:line="240" w:lineRule="auto"/>
      <w:rPr>
        <w:rFonts w:ascii="Times New Roman" w:eastAsia="Times New Roman" w:hAnsi="Times New Roman" w:cs="Times New Roman"/>
        <w:b/>
        <w:sz w:val="20"/>
        <w:szCs w:val="20"/>
        <w:lang w:val="fr-BE"/>
      </w:rPr>
    </w:pPr>
    <w:r w:rsidRPr="00E76B3B">
      <w:rPr>
        <w:rFonts w:ascii="Times New Roman" w:eastAsia="Times New Roman" w:hAnsi="Times New Roman" w:cs="Times New Roman"/>
        <w:spacing w:val="-2"/>
        <w:sz w:val="20"/>
        <w:szCs w:val="20"/>
        <w:lang w:val="fr-BE"/>
      </w:rPr>
      <w:t>____________________________________________________________________________________________</w:t>
    </w:r>
  </w:p>
  <w:p w14:paraId="2884B216" w14:textId="370D3A70" w:rsidR="00E76B3B" w:rsidRPr="00565A14" w:rsidRDefault="00E76B3B" w:rsidP="00565A14">
    <w:pPr>
      <w:tabs>
        <w:tab w:val="center" w:pos="4153"/>
        <w:tab w:val="right" w:pos="8306"/>
      </w:tabs>
      <w:spacing w:before="120" w:after="0" w:line="240" w:lineRule="auto"/>
      <w:jc w:val="center"/>
      <w:rPr>
        <w:rFonts w:ascii="Times New Roman" w:eastAsia="Times New Roman" w:hAnsi="Times New Roman" w:cs="Times New Roman"/>
        <w:b/>
        <w:sz w:val="20"/>
        <w:szCs w:val="20"/>
        <w:lang w:val="fr-FR"/>
      </w:rPr>
    </w:pPr>
    <w:r w:rsidRPr="00565A14">
      <w:rPr>
        <w:rFonts w:ascii="Times New Roman" w:eastAsia="Times New Roman" w:hAnsi="Times New Roman" w:cs="Times New Roman"/>
        <w:b/>
        <w:sz w:val="20"/>
        <w:szCs w:val="20"/>
        <w:lang w:val="fr-FR"/>
      </w:rPr>
      <w:t>Texte en vigueur depuis le 01/</w:t>
    </w:r>
    <w:r w:rsidR="002E686E">
      <w:rPr>
        <w:rFonts w:ascii="Times New Roman" w:eastAsia="Times New Roman" w:hAnsi="Times New Roman" w:cs="Times New Roman"/>
        <w:b/>
        <w:sz w:val="20"/>
        <w:szCs w:val="20"/>
        <w:lang w:val="fr-FR"/>
      </w:rPr>
      <w:t>08</w:t>
    </w:r>
    <w:r w:rsidRPr="00565A14">
      <w:rPr>
        <w:rFonts w:ascii="Times New Roman" w:eastAsia="Times New Roman" w:hAnsi="Times New Roman" w:cs="Times New Roman"/>
        <w:b/>
        <w:sz w:val="20"/>
        <w:szCs w:val="20"/>
        <w:lang w:val="fr-FR"/>
      </w:rPr>
      <w:t>/</w:t>
    </w:r>
    <w:r w:rsidR="002E686E">
      <w:rPr>
        <w:rFonts w:ascii="Times New Roman" w:eastAsia="Times New Roman" w:hAnsi="Times New Roman" w:cs="Times New Roman"/>
        <w:b/>
        <w:sz w:val="20"/>
        <w:szCs w:val="20"/>
        <w:lang w:val="fr-FR"/>
      </w:rPr>
      <w:t>2024</w:t>
    </w:r>
  </w:p>
  <w:p w14:paraId="05B0CE0A" w14:textId="77777777" w:rsidR="00E76B3B" w:rsidRPr="00565A14" w:rsidRDefault="00E76B3B">
    <w:pPr>
      <w:pStyle w:val="Pieddepage"/>
      <w:rPr>
        <w:lang w:val="fr-FR"/>
      </w:rPr>
    </w:pPr>
    <w:r>
      <w:rPr>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9E8ED" w14:textId="77777777" w:rsidR="00565A14" w:rsidRDefault="00565A14" w:rsidP="00565A14">
      <w:pPr>
        <w:spacing w:after="0" w:line="240" w:lineRule="auto"/>
      </w:pPr>
      <w:r>
        <w:separator/>
      </w:r>
    </w:p>
  </w:footnote>
  <w:footnote w:type="continuationSeparator" w:id="0">
    <w:p w14:paraId="30B2A5EB" w14:textId="77777777" w:rsidR="00565A14" w:rsidRDefault="00565A14" w:rsidP="00565A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A0720" w14:textId="0B897B4B" w:rsidR="00565A14" w:rsidRPr="00565A14" w:rsidRDefault="00565A14" w:rsidP="00565A14">
    <w:pPr>
      <w:tabs>
        <w:tab w:val="center" w:pos="4153"/>
        <w:tab w:val="right" w:pos="8306"/>
      </w:tabs>
      <w:spacing w:after="0" w:line="240" w:lineRule="auto"/>
      <w:rPr>
        <w:rFonts w:ascii="Arial" w:eastAsia="Times New Roman" w:hAnsi="Arial" w:cs="Times New Roman"/>
        <w:b/>
        <w:sz w:val="20"/>
        <w:szCs w:val="20"/>
        <w:lang w:val="en-GB"/>
      </w:rPr>
    </w:pPr>
    <w:r w:rsidRPr="00565A14">
      <w:rPr>
        <w:rFonts w:ascii="Arial" w:eastAsia="Times New Roman" w:hAnsi="Arial" w:cs="Times New Roman"/>
        <w:i/>
        <w:sz w:val="20"/>
        <w:szCs w:val="20"/>
        <w:lang w:val="en-GB"/>
      </w:rPr>
      <w:t>coordination officieuse</w:t>
    </w:r>
    <w:r w:rsidRPr="00565A14">
      <w:rPr>
        <w:rFonts w:ascii="Times New Roman" w:eastAsia="Times New Roman" w:hAnsi="Times New Roman" w:cs="Times New Roman"/>
        <w:spacing w:val="-2"/>
        <w:sz w:val="20"/>
        <w:szCs w:val="20"/>
        <w:lang w:val="en-GB"/>
      </w:rPr>
      <w:t xml:space="preserve"> </w:t>
    </w:r>
    <w:r w:rsidRPr="00565A14">
      <w:rPr>
        <w:rFonts w:ascii="Arial" w:eastAsia="Times New Roman" w:hAnsi="Arial" w:cs="Times New Roman"/>
        <w:b/>
        <w:sz w:val="20"/>
        <w:szCs w:val="20"/>
        <w:lang w:val="en-GB"/>
      </w:rPr>
      <w:tab/>
      <w:t>LOGOPEDIE</w:t>
    </w:r>
    <w:r w:rsidRPr="00565A14">
      <w:rPr>
        <w:rFonts w:ascii="Arial" w:eastAsia="Times New Roman" w:hAnsi="Arial" w:cs="Times New Roman"/>
        <w:b/>
        <w:sz w:val="20"/>
        <w:szCs w:val="20"/>
        <w:lang w:val="en-GB"/>
      </w:rPr>
      <w:tab/>
      <w:t xml:space="preserve">Art. 36 pag. </w:t>
    </w:r>
    <w:r w:rsidRPr="00565A14">
      <w:rPr>
        <w:rFonts w:ascii="Arial" w:eastAsia="Times New Roman" w:hAnsi="Arial" w:cs="Times New Roman"/>
        <w:b/>
        <w:sz w:val="20"/>
        <w:szCs w:val="20"/>
        <w:lang w:val="en-GB"/>
      </w:rPr>
      <w:fldChar w:fldCharType="begin"/>
    </w:r>
    <w:r w:rsidRPr="00565A14">
      <w:rPr>
        <w:rFonts w:ascii="Arial" w:eastAsia="Times New Roman" w:hAnsi="Arial" w:cs="Times New Roman"/>
        <w:b/>
        <w:sz w:val="20"/>
        <w:szCs w:val="20"/>
        <w:lang w:val="en-GB"/>
      </w:rPr>
      <w:instrText xml:space="preserve"> PAGE </w:instrText>
    </w:r>
    <w:r w:rsidRPr="00565A14">
      <w:rPr>
        <w:rFonts w:ascii="Arial" w:eastAsia="Times New Roman" w:hAnsi="Arial" w:cs="Times New Roman"/>
        <w:b/>
        <w:sz w:val="20"/>
        <w:szCs w:val="20"/>
        <w:lang w:val="en-GB"/>
      </w:rPr>
      <w:fldChar w:fldCharType="separate"/>
    </w:r>
    <w:r w:rsidRPr="00565A14">
      <w:rPr>
        <w:rFonts w:ascii="Arial" w:eastAsia="Times New Roman" w:hAnsi="Arial" w:cs="Times New Roman"/>
        <w:b/>
        <w:sz w:val="20"/>
        <w:szCs w:val="20"/>
        <w:lang w:val="en-GB"/>
      </w:rPr>
      <w:t>1</w:t>
    </w:r>
    <w:r w:rsidRPr="00565A14">
      <w:rPr>
        <w:rFonts w:ascii="Arial" w:eastAsia="Times New Roman" w:hAnsi="Arial" w:cs="Times New Roman"/>
        <w:b/>
        <w:sz w:val="20"/>
        <w:szCs w:val="20"/>
        <w:lang w:val="en-GB"/>
      </w:rPr>
      <w:fldChar w:fldCharType="end"/>
    </w:r>
  </w:p>
  <w:p w14:paraId="7E84E66C" w14:textId="502DA9CE" w:rsidR="00565A14" w:rsidRDefault="0032749F">
    <w:pPr>
      <w:pStyle w:val="En-tte"/>
    </w:pPr>
    <w:r>
      <w:pict w14:anchorId="02D813A3">
        <v:rect id="_x0000_i1025" style="width:0;height:1.5pt" o:hralign="center" o:hrstd="t" o:hr="t" fillcolor="#a0a0a0"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F2782" w14:textId="77777777" w:rsidR="00E76B3B" w:rsidRPr="00565A14" w:rsidRDefault="00E76B3B" w:rsidP="00565A14">
    <w:pPr>
      <w:tabs>
        <w:tab w:val="center" w:pos="4153"/>
        <w:tab w:val="right" w:pos="8306"/>
      </w:tabs>
      <w:spacing w:after="0" w:line="240" w:lineRule="auto"/>
      <w:rPr>
        <w:rFonts w:ascii="Arial" w:eastAsia="Times New Roman" w:hAnsi="Arial" w:cs="Times New Roman"/>
        <w:b/>
        <w:sz w:val="20"/>
        <w:szCs w:val="20"/>
        <w:lang w:val="en-GB"/>
      </w:rPr>
    </w:pPr>
    <w:r w:rsidRPr="00565A14">
      <w:rPr>
        <w:rFonts w:ascii="Arial" w:eastAsia="Times New Roman" w:hAnsi="Arial" w:cs="Times New Roman"/>
        <w:i/>
        <w:sz w:val="20"/>
        <w:szCs w:val="20"/>
        <w:lang w:val="en-GB"/>
      </w:rPr>
      <w:t>coordination officieuse</w:t>
    </w:r>
    <w:r w:rsidRPr="00565A14">
      <w:rPr>
        <w:rFonts w:ascii="Times New Roman" w:eastAsia="Times New Roman" w:hAnsi="Times New Roman" w:cs="Times New Roman"/>
        <w:spacing w:val="-2"/>
        <w:sz w:val="20"/>
        <w:szCs w:val="20"/>
        <w:lang w:val="en-GB"/>
      </w:rPr>
      <w:t xml:space="preserve"> </w:t>
    </w:r>
    <w:r w:rsidRPr="00565A14">
      <w:rPr>
        <w:rFonts w:ascii="Arial" w:eastAsia="Times New Roman" w:hAnsi="Arial" w:cs="Times New Roman"/>
        <w:b/>
        <w:sz w:val="20"/>
        <w:szCs w:val="20"/>
        <w:lang w:val="en-GB"/>
      </w:rPr>
      <w:tab/>
      <w:t>LOGOPEDIE</w:t>
    </w:r>
    <w:r w:rsidRPr="00565A14">
      <w:rPr>
        <w:rFonts w:ascii="Arial" w:eastAsia="Times New Roman" w:hAnsi="Arial" w:cs="Times New Roman"/>
        <w:b/>
        <w:sz w:val="20"/>
        <w:szCs w:val="20"/>
        <w:lang w:val="en-GB"/>
      </w:rPr>
      <w:tab/>
      <w:t xml:space="preserve">Art. 36 pag. </w:t>
    </w:r>
    <w:r w:rsidRPr="00565A14">
      <w:rPr>
        <w:rFonts w:ascii="Arial" w:eastAsia="Times New Roman" w:hAnsi="Arial" w:cs="Times New Roman"/>
        <w:b/>
        <w:sz w:val="20"/>
        <w:szCs w:val="20"/>
        <w:lang w:val="en-GB"/>
      </w:rPr>
      <w:fldChar w:fldCharType="begin"/>
    </w:r>
    <w:r w:rsidRPr="00565A14">
      <w:rPr>
        <w:rFonts w:ascii="Arial" w:eastAsia="Times New Roman" w:hAnsi="Arial" w:cs="Times New Roman"/>
        <w:b/>
        <w:sz w:val="20"/>
        <w:szCs w:val="20"/>
        <w:lang w:val="en-GB"/>
      </w:rPr>
      <w:instrText xml:space="preserve"> PAGE </w:instrText>
    </w:r>
    <w:r w:rsidRPr="00565A14">
      <w:rPr>
        <w:rFonts w:ascii="Arial" w:eastAsia="Times New Roman" w:hAnsi="Arial" w:cs="Times New Roman"/>
        <w:b/>
        <w:sz w:val="20"/>
        <w:szCs w:val="20"/>
        <w:lang w:val="en-GB"/>
      </w:rPr>
      <w:fldChar w:fldCharType="separate"/>
    </w:r>
    <w:r w:rsidRPr="00565A14">
      <w:rPr>
        <w:rFonts w:ascii="Arial" w:eastAsia="Times New Roman" w:hAnsi="Arial" w:cs="Times New Roman"/>
        <w:b/>
        <w:sz w:val="20"/>
        <w:szCs w:val="20"/>
        <w:lang w:val="en-GB"/>
      </w:rPr>
      <w:t>1</w:t>
    </w:r>
    <w:r w:rsidRPr="00565A14">
      <w:rPr>
        <w:rFonts w:ascii="Arial" w:eastAsia="Times New Roman" w:hAnsi="Arial" w:cs="Times New Roman"/>
        <w:b/>
        <w:sz w:val="20"/>
        <w:szCs w:val="20"/>
        <w:lang w:val="en-GB"/>
      </w:rPr>
      <w:fldChar w:fldCharType="end"/>
    </w:r>
  </w:p>
  <w:p w14:paraId="08DB9ABE" w14:textId="2583F5BB" w:rsidR="00E76B3B" w:rsidRPr="00E76B3B" w:rsidRDefault="00E76B3B" w:rsidP="00E76B3B">
    <w:pPr>
      <w:tabs>
        <w:tab w:val="center" w:pos="4153"/>
        <w:tab w:val="right" w:pos="8306"/>
      </w:tabs>
      <w:spacing w:after="0" w:line="240" w:lineRule="auto"/>
      <w:rPr>
        <w:rFonts w:ascii="Times New Roman" w:eastAsia="Times New Roman" w:hAnsi="Times New Roman" w:cs="Times New Roman"/>
        <w:sz w:val="20"/>
        <w:szCs w:val="20"/>
        <w:lang w:val="en-GB"/>
      </w:rPr>
    </w:pPr>
    <w:r w:rsidRPr="00E76B3B">
      <w:rPr>
        <w:rFonts w:ascii="Times New Roman" w:eastAsia="Times New Roman" w:hAnsi="Times New Roman" w:cs="Times New Roman"/>
        <w:spacing w:val="-2"/>
        <w:sz w:val="20"/>
        <w:szCs w:val="20"/>
      </w:rPr>
      <w:t>____________________________________________________________________________________________</w:t>
    </w:r>
  </w:p>
  <w:p w14:paraId="6BCC2FCE" w14:textId="77777777" w:rsidR="00E76B3B" w:rsidRDefault="00E76B3B">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450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A14"/>
    <w:rsid w:val="00025843"/>
    <w:rsid w:val="00046127"/>
    <w:rsid w:val="0011622F"/>
    <w:rsid w:val="0016659A"/>
    <w:rsid w:val="001C3FC4"/>
    <w:rsid w:val="002839CE"/>
    <w:rsid w:val="002E686E"/>
    <w:rsid w:val="00304C8E"/>
    <w:rsid w:val="0032749F"/>
    <w:rsid w:val="003403D7"/>
    <w:rsid w:val="00354944"/>
    <w:rsid w:val="003646EF"/>
    <w:rsid w:val="003C0C81"/>
    <w:rsid w:val="003E575A"/>
    <w:rsid w:val="00451936"/>
    <w:rsid w:val="004A000C"/>
    <w:rsid w:val="004C6E67"/>
    <w:rsid w:val="00530C8E"/>
    <w:rsid w:val="005543B7"/>
    <w:rsid w:val="00565A14"/>
    <w:rsid w:val="005D235C"/>
    <w:rsid w:val="00622362"/>
    <w:rsid w:val="00700EE0"/>
    <w:rsid w:val="00701188"/>
    <w:rsid w:val="00705353"/>
    <w:rsid w:val="007C6C56"/>
    <w:rsid w:val="00890C1A"/>
    <w:rsid w:val="008C2E3A"/>
    <w:rsid w:val="0090254E"/>
    <w:rsid w:val="00956000"/>
    <w:rsid w:val="00A244D4"/>
    <w:rsid w:val="00AB55A5"/>
    <w:rsid w:val="00B07E9B"/>
    <w:rsid w:val="00B9463B"/>
    <w:rsid w:val="00BD367E"/>
    <w:rsid w:val="00CF1692"/>
    <w:rsid w:val="00D35E54"/>
    <w:rsid w:val="00D44A36"/>
    <w:rsid w:val="00D65EF0"/>
    <w:rsid w:val="00D72043"/>
    <w:rsid w:val="00DB381E"/>
    <w:rsid w:val="00E33E6B"/>
    <w:rsid w:val="00E35343"/>
    <w:rsid w:val="00E76B3B"/>
    <w:rsid w:val="00EB3F6C"/>
    <w:rsid w:val="00F53B47"/>
    <w:rsid w:val="00FD6ED4"/>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45060"/>
    <o:shapelayout v:ext="edit">
      <o:idmap v:ext="edit" data="1"/>
    </o:shapelayout>
  </w:shapeDefaults>
  <w:decimalSymbol w:val=","/>
  <w:listSeparator w:val=";"/>
  <w14:docId w14:val="05598B0B"/>
  <w15:chartTrackingRefBased/>
  <w15:docId w15:val="{2F3A81D4-A6F3-4043-B5BB-954E542E8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65A14"/>
    <w:pPr>
      <w:tabs>
        <w:tab w:val="center" w:pos="4513"/>
        <w:tab w:val="right" w:pos="9026"/>
      </w:tabs>
      <w:spacing w:after="0" w:line="240" w:lineRule="auto"/>
    </w:pPr>
  </w:style>
  <w:style w:type="character" w:customStyle="1" w:styleId="En-tteCar">
    <w:name w:val="En-tête Car"/>
    <w:basedOn w:val="Policepardfaut"/>
    <w:link w:val="En-tte"/>
    <w:uiPriority w:val="99"/>
    <w:rsid w:val="00565A14"/>
  </w:style>
  <w:style w:type="paragraph" w:styleId="Pieddepage">
    <w:name w:val="footer"/>
    <w:basedOn w:val="Normal"/>
    <w:link w:val="PieddepageCar"/>
    <w:unhideWhenUsed/>
    <w:rsid w:val="00565A14"/>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565A14"/>
  </w:style>
  <w:style w:type="numbering" w:customStyle="1" w:styleId="Geenlijst1">
    <w:name w:val="Geen lijst1"/>
    <w:next w:val="Aucuneliste"/>
    <w:uiPriority w:val="99"/>
    <w:semiHidden/>
    <w:unhideWhenUsed/>
    <w:rsid w:val="00565A14"/>
  </w:style>
  <w:style w:type="character" w:styleId="Numrodepage">
    <w:name w:val="page number"/>
    <w:basedOn w:val="Policepardfaut"/>
    <w:rsid w:val="00565A14"/>
  </w:style>
  <w:style w:type="paragraph" w:styleId="Paragraphedeliste">
    <w:name w:val="List Paragraph"/>
    <w:basedOn w:val="Normal"/>
    <w:uiPriority w:val="34"/>
    <w:qFormat/>
    <w:rsid w:val="00565A14"/>
    <w:pPr>
      <w:spacing w:after="0" w:line="240" w:lineRule="auto"/>
      <w:ind w:left="720"/>
      <w:contextualSpacing/>
    </w:pPr>
    <w:rPr>
      <w:rFonts w:ascii="Times New Roman" w:eastAsia="Times New Roman" w:hAnsi="Times New Roman" w:cs="Times New Roman"/>
      <w:sz w:val="20"/>
      <w:szCs w:val="20"/>
      <w:lang w:val="en-GB"/>
    </w:rPr>
  </w:style>
  <w:style w:type="numbering" w:customStyle="1" w:styleId="Geenlijst2">
    <w:name w:val="Geen lijst2"/>
    <w:next w:val="Aucuneliste"/>
    <w:uiPriority w:val="99"/>
    <w:semiHidden/>
    <w:unhideWhenUsed/>
    <w:rsid w:val="00E76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9128</Words>
  <Characters>50210</Characters>
  <Application>Microsoft Office Word</Application>
  <DocSecurity>0</DocSecurity>
  <Lines>418</Lines>
  <Paragraphs>118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RIZIV-INAMI</Company>
  <LinksUpToDate>false</LinksUpToDate>
  <CharactersWithSpaces>59220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Meganck (RIZIV-INAMI)</dc:creator>
  <cp:keywords/>
  <dc:description/>
  <cp:lastModifiedBy>Nausicaa Aguie (RIZIV-INAMI)</cp:lastModifiedBy>
  <cp:revision>26</cp:revision>
  <dcterms:created xsi:type="dcterms:W3CDTF">2023-03-21T09:11:00Z</dcterms:created>
  <dcterms:modified xsi:type="dcterms:W3CDTF">2024-11-18T15:59:00Z</dcterms:modified>
</cp:coreProperties>
</file>