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ayout w:type="fixed"/>
        <w:tblCellMar>
          <w:left w:w="28" w:type="dxa"/>
          <w:right w:w="28" w:type="dxa"/>
        </w:tblCellMar>
        <w:tblLook w:val="0000" w:firstRow="0" w:lastRow="0" w:firstColumn="0" w:lastColumn="0" w:noHBand="0" w:noVBand="0"/>
      </w:tblPr>
      <w:tblGrid>
        <w:gridCol w:w="270"/>
        <w:gridCol w:w="542"/>
        <w:gridCol w:w="812"/>
        <w:gridCol w:w="812"/>
        <w:gridCol w:w="5145"/>
        <w:gridCol w:w="542"/>
        <w:gridCol w:w="632"/>
        <w:gridCol w:w="271"/>
      </w:tblGrid>
      <w:tr w:rsidR="00D614EA" w:rsidRPr="00D614EA" w14:paraId="10DD9E7B" w14:textId="77777777" w:rsidTr="00895339">
        <w:trPr>
          <w:cantSplit/>
        </w:trPr>
        <w:tc>
          <w:tcPr>
            <w:tcW w:w="270" w:type="dxa"/>
          </w:tcPr>
          <w:p w14:paraId="457A5B04" w14:textId="77777777" w:rsidR="00445A2B" w:rsidRPr="00D614EA" w:rsidRDefault="00445A2B">
            <w:pPr>
              <w:spacing w:line="240" w:lineRule="atLeast"/>
              <w:rPr>
                <w:color w:val="0000FF"/>
              </w:rPr>
            </w:pPr>
          </w:p>
        </w:tc>
        <w:tc>
          <w:tcPr>
            <w:tcW w:w="542" w:type="dxa"/>
          </w:tcPr>
          <w:p w14:paraId="020292A1" w14:textId="77777777" w:rsidR="00445A2B" w:rsidRPr="00D614EA" w:rsidRDefault="00445A2B">
            <w:pPr>
              <w:spacing w:line="240" w:lineRule="atLeast"/>
              <w:rPr>
                <w:color w:val="0000FF"/>
              </w:rPr>
            </w:pPr>
          </w:p>
        </w:tc>
        <w:tc>
          <w:tcPr>
            <w:tcW w:w="812" w:type="dxa"/>
          </w:tcPr>
          <w:p w14:paraId="37BFECBA" w14:textId="77777777" w:rsidR="00445A2B" w:rsidRPr="00D614EA" w:rsidRDefault="00445A2B">
            <w:pPr>
              <w:spacing w:line="240" w:lineRule="atLeast"/>
              <w:rPr>
                <w:color w:val="0000FF"/>
              </w:rPr>
            </w:pPr>
          </w:p>
        </w:tc>
        <w:tc>
          <w:tcPr>
            <w:tcW w:w="812" w:type="dxa"/>
          </w:tcPr>
          <w:p w14:paraId="58E964ED" w14:textId="77777777" w:rsidR="00445A2B" w:rsidRPr="00D614EA" w:rsidRDefault="00445A2B">
            <w:pPr>
              <w:spacing w:line="240" w:lineRule="atLeast"/>
              <w:rPr>
                <w:color w:val="0000FF"/>
              </w:rPr>
            </w:pPr>
          </w:p>
        </w:tc>
        <w:tc>
          <w:tcPr>
            <w:tcW w:w="6319" w:type="dxa"/>
            <w:gridSpan w:val="3"/>
          </w:tcPr>
          <w:p w14:paraId="0CD1C246" w14:textId="77777777" w:rsidR="00445A2B" w:rsidRPr="00D614EA" w:rsidRDefault="00445A2B">
            <w:pPr>
              <w:spacing w:line="240" w:lineRule="atLeast"/>
              <w:jc w:val="both"/>
              <w:rPr>
                <w:i/>
                <w:color w:val="0000FF"/>
                <w:sz w:val="18"/>
              </w:rPr>
            </w:pPr>
            <w:r w:rsidRPr="00D614EA">
              <w:rPr>
                <w:rFonts w:ascii="Arial" w:hAnsi="Arial"/>
                <w:i/>
                <w:color w:val="0000FF"/>
                <w:sz w:val="18"/>
              </w:rPr>
              <w:t>"A.R. 7.1.1987" (en vigueur 19.3.1987)</w:t>
            </w:r>
          </w:p>
        </w:tc>
        <w:tc>
          <w:tcPr>
            <w:tcW w:w="271" w:type="dxa"/>
            <w:vAlign w:val="bottom"/>
          </w:tcPr>
          <w:p w14:paraId="6616B9AA" w14:textId="77777777" w:rsidR="00445A2B" w:rsidRPr="00D614EA" w:rsidRDefault="00445A2B">
            <w:pPr>
              <w:spacing w:line="240" w:lineRule="atLeast"/>
              <w:jc w:val="right"/>
              <w:rPr>
                <w:color w:val="0000FF"/>
              </w:rPr>
            </w:pPr>
          </w:p>
        </w:tc>
      </w:tr>
      <w:tr w:rsidR="00D614EA" w:rsidRPr="00D614EA" w14:paraId="04A4D695" w14:textId="77777777" w:rsidTr="00895339">
        <w:trPr>
          <w:cantSplit/>
        </w:trPr>
        <w:tc>
          <w:tcPr>
            <w:tcW w:w="270" w:type="dxa"/>
          </w:tcPr>
          <w:p w14:paraId="2115817E" w14:textId="77777777" w:rsidR="00445A2B" w:rsidRPr="00D614EA" w:rsidRDefault="00445A2B">
            <w:pPr>
              <w:spacing w:line="240" w:lineRule="atLeast"/>
              <w:rPr>
                <w:color w:val="0000FF"/>
              </w:rPr>
            </w:pPr>
            <w:bookmarkStart w:id="0" w:name="_Hlk139282704"/>
          </w:p>
        </w:tc>
        <w:tc>
          <w:tcPr>
            <w:tcW w:w="542" w:type="dxa"/>
          </w:tcPr>
          <w:p w14:paraId="51158A13" w14:textId="77777777" w:rsidR="00445A2B" w:rsidRPr="00D614EA" w:rsidRDefault="00445A2B">
            <w:pPr>
              <w:spacing w:line="240" w:lineRule="atLeast"/>
              <w:rPr>
                <w:color w:val="0000FF"/>
              </w:rPr>
            </w:pPr>
          </w:p>
        </w:tc>
        <w:tc>
          <w:tcPr>
            <w:tcW w:w="812" w:type="dxa"/>
          </w:tcPr>
          <w:p w14:paraId="425EE9CC" w14:textId="77777777" w:rsidR="00445A2B" w:rsidRPr="00D614EA" w:rsidRDefault="00445A2B">
            <w:pPr>
              <w:spacing w:line="240" w:lineRule="atLeast"/>
              <w:rPr>
                <w:color w:val="0000FF"/>
              </w:rPr>
            </w:pPr>
          </w:p>
        </w:tc>
        <w:tc>
          <w:tcPr>
            <w:tcW w:w="812" w:type="dxa"/>
          </w:tcPr>
          <w:p w14:paraId="4E3C0A5B" w14:textId="77777777" w:rsidR="00445A2B" w:rsidRPr="00D614EA" w:rsidRDefault="00445A2B">
            <w:pPr>
              <w:spacing w:line="240" w:lineRule="atLeast"/>
              <w:rPr>
                <w:color w:val="0000FF"/>
              </w:rPr>
            </w:pPr>
          </w:p>
        </w:tc>
        <w:tc>
          <w:tcPr>
            <w:tcW w:w="6319" w:type="dxa"/>
            <w:gridSpan w:val="3"/>
          </w:tcPr>
          <w:p w14:paraId="70661754" w14:textId="77777777" w:rsidR="00445A2B" w:rsidRPr="00D614EA" w:rsidRDefault="00445A2B">
            <w:pPr>
              <w:spacing w:line="240" w:lineRule="atLeast"/>
              <w:jc w:val="both"/>
              <w:rPr>
                <w:color w:val="0000FF"/>
              </w:rPr>
            </w:pPr>
            <w:r w:rsidRPr="00D614EA">
              <w:rPr>
                <w:rFonts w:ascii="Arial" w:hAnsi="Arial"/>
                <w:color w:val="0000FF"/>
              </w:rPr>
              <w:t>"</w:t>
            </w:r>
            <w:r w:rsidRPr="00D614EA">
              <w:rPr>
                <w:rFonts w:ascii="Arial" w:hAnsi="Arial"/>
                <w:b/>
                <w:color w:val="0000FF"/>
              </w:rPr>
              <w:t>SECTION 7. – Radiothérapie et radiumthérapie.</w:t>
            </w:r>
          </w:p>
        </w:tc>
        <w:tc>
          <w:tcPr>
            <w:tcW w:w="271" w:type="dxa"/>
            <w:vAlign w:val="bottom"/>
          </w:tcPr>
          <w:p w14:paraId="1799DC4B" w14:textId="77777777" w:rsidR="00445A2B" w:rsidRPr="00D614EA" w:rsidRDefault="00445A2B">
            <w:pPr>
              <w:spacing w:line="240" w:lineRule="atLeast"/>
              <w:jc w:val="right"/>
              <w:rPr>
                <w:color w:val="0000FF"/>
              </w:rPr>
            </w:pPr>
          </w:p>
        </w:tc>
      </w:tr>
      <w:tr w:rsidR="00D614EA" w:rsidRPr="00D614EA" w14:paraId="0E0DFBE4" w14:textId="77777777" w:rsidTr="00895339">
        <w:trPr>
          <w:cantSplit/>
        </w:trPr>
        <w:tc>
          <w:tcPr>
            <w:tcW w:w="270" w:type="dxa"/>
          </w:tcPr>
          <w:p w14:paraId="42C8C17C" w14:textId="77777777" w:rsidR="00445A2B" w:rsidRPr="00D614EA" w:rsidRDefault="00445A2B">
            <w:pPr>
              <w:spacing w:line="240" w:lineRule="atLeast"/>
              <w:rPr>
                <w:color w:val="0000FF"/>
              </w:rPr>
            </w:pPr>
          </w:p>
        </w:tc>
        <w:tc>
          <w:tcPr>
            <w:tcW w:w="542" w:type="dxa"/>
          </w:tcPr>
          <w:p w14:paraId="2AB38418" w14:textId="77777777" w:rsidR="00445A2B" w:rsidRPr="00D614EA" w:rsidRDefault="00445A2B">
            <w:pPr>
              <w:spacing w:line="240" w:lineRule="atLeast"/>
              <w:rPr>
                <w:color w:val="0000FF"/>
              </w:rPr>
            </w:pPr>
          </w:p>
        </w:tc>
        <w:tc>
          <w:tcPr>
            <w:tcW w:w="812" w:type="dxa"/>
          </w:tcPr>
          <w:p w14:paraId="43DF6296" w14:textId="77777777" w:rsidR="00445A2B" w:rsidRPr="00D614EA" w:rsidRDefault="00445A2B">
            <w:pPr>
              <w:spacing w:line="240" w:lineRule="atLeast"/>
              <w:rPr>
                <w:color w:val="0000FF"/>
              </w:rPr>
            </w:pPr>
          </w:p>
        </w:tc>
        <w:tc>
          <w:tcPr>
            <w:tcW w:w="812" w:type="dxa"/>
          </w:tcPr>
          <w:p w14:paraId="6BD5F479" w14:textId="77777777" w:rsidR="00445A2B" w:rsidRPr="00D614EA" w:rsidRDefault="00445A2B">
            <w:pPr>
              <w:spacing w:line="240" w:lineRule="atLeast"/>
              <w:rPr>
                <w:color w:val="0000FF"/>
              </w:rPr>
            </w:pPr>
          </w:p>
        </w:tc>
        <w:tc>
          <w:tcPr>
            <w:tcW w:w="6319" w:type="dxa"/>
            <w:gridSpan w:val="3"/>
          </w:tcPr>
          <w:p w14:paraId="0A10B9F3" w14:textId="77777777" w:rsidR="00445A2B" w:rsidRPr="00D614EA" w:rsidRDefault="00445A2B">
            <w:pPr>
              <w:spacing w:line="240" w:lineRule="atLeast"/>
              <w:jc w:val="both"/>
              <w:rPr>
                <w:color w:val="0000FF"/>
              </w:rPr>
            </w:pPr>
            <w:r w:rsidRPr="00D614EA">
              <w:rPr>
                <w:rFonts w:ascii="Arial" w:hAnsi="Arial"/>
                <w:b/>
                <w:color w:val="0000FF"/>
              </w:rPr>
              <w:t>Médecine nucléaire.</w:t>
            </w:r>
            <w:r w:rsidRPr="00D614EA">
              <w:rPr>
                <w:rFonts w:ascii="Arial" w:hAnsi="Arial"/>
                <w:color w:val="0000FF"/>
              </w:rPr>
              <w:t>"</w:t>
            </w:r>
          </w:p>
        </w:tc>
        <w:tc>
          <w:tcPr>
            <w:tcW w:w="271" w:type="dxa"/>
            <w:vAlign w:val="bottom"/>
          </w:tcPr>
          <w:p w14:paraId="3EBA59A6" w14:textId="77777777" w:rsidR="00445A2B" w:rsidRPr="00D614EA" w:rsidRDefault="00445A2B">
            <w:pPr>
              <w:spacing w:line="240" w:lineRule="atLeast"/>
              <w:jc w:val="right"/>
              <w:rPr>
                <w:color w:val="0000FF"/>
              </w:rPr>
            </w:pPr>
          </w:p>
        </w:tc>
      </w:tr>
      <w:tr w:rsidR="00D614EA" w:rsidRPr="00D614EA" w14:paraId="7EAEC865" w14:textId="77777777" w:rsidTr="00895339">
        <w:trPr>
          <w:cantSplit/>
        </w:trPr>
        <w:tc>
          <w:tcPr>
            <w:tcW w:w="270" w:type="dxa"/>
          </w:tcPr>
          <w:p w14:paraId="4985115A" w14:textId="77777777" w:rsidR="00445A2B" w:rsidRPr="00D614EA" w:rsidRDefault="00445A2B">
            <w:pPr>
              <w:spacing w:line="240" w:lineRule="atLeast"/>
              <w:rPr>
                <w:color w:val="0000FF"/>
              </w:rPr>
            </w:pPr>
          </w:p>
        </w:tc>
        <w:tc>
          <w:tcPr>
            <w:tcW w:w="542" w:type="dxa"/>
          </w:tcPr>
          <w:p w14:paraId="10F77407" w14:textId="77777777" w:rsidR="00445A2B" w:rsidRPr="00D614EA" w:rsidRDefault="00445A2B">
            <w:pPr>
              <w:spacing w:line="240" w:lineRule="atLeast"/>
              <w:rPr>
                <w:color w:val="0000FF"/>
              </w:rPr>
            </w:pPr>
          </w:p>
        </w:tc>
        <w:tc>
          <w:tcPr>
            <w:tcW w:w="812" w:type="dxa"/>
          </w:tcPr>
          <w:p w14:paraId="002AEB37" w14:textId="77777777" w:rsidR="00445A2B" w:rsidRPr="00D614EA" w:rsidRDefault="00445A2B">
            <w:pPr>
              <w:spacing w:line="240" w:lineRule="atLeast"/>
              <w:rPr>
                <w:color w:val="0000FF"/>
              </w:rPr>
            </w:pPr>
          </w:p>
        </w:tc>
        <w:tc>
          <w:tcPr>
            <w:tcW w:w="812" w:type="dxa"/>
          </w:tcPr>
          <w:p w14:paraId="098E5914" w14:textId="77777777" w:rsidR="00445A2B" w:rsidRPr="00D614EA" w:rsidRDefault="00445A2B">
            <w:pPr>
              <w:spacing w:line="240" w:lineRule="atLeast"/>
              <w:rPr>
                <w:color w:val="0000FF"/>
              </w:rPr>
            </w:pPr>
          </w:p>
        </w:tc>
        <w:tc>
          <w:tcPr>
            <w:tcW w:w="6319" w:type="dxa"/>
            <w:gridSpan w:val="3"/>
          </w:tcPr>
          <w:p w14:paraId="34FBFB4E" w14:textId="77777777" w:rsidR="00445A2B" w:rsidRPr="00D614EA" w:rsidRDefault="00445A2B">
            <w:pPr>
              <w:spacing w:line="240" w:lineRule="atLeast"/>
              <w:jc w:val="both"/>
              <w:rPr>
                <w:rFonts w:ascii="Arial" w:hAnsi="Arial"/>
                <w:b/>
                <w:color w:val="0000FF"/>
              </w:rPr>
            </w:pPr>
          </w:p>
        </w:tc>
        <w:tc>
          <w:tcPr>
            <w:tcW w:w="271" w:type="dxa"/>
            <w:vAlign w:val="bottom"/>
          </w:tcPr>
          <w:p w14:paraId="41E4B98A" w14:textId="77777777" w:rsidR="00445A2B" w:rsidRPr="00D614EA" w:rsidRDefault="00445A2B">
            <w:pPr>
              <w:spacing w:line="240" w:lineRule="atLeast"/>
              <w:jc w:val="right"/>
              <w:rPr>
                <w:color w:val="0000FF"/>
              </w:rPr>
            </w:pPr>
          </w:p>
        </w:tc>
      </w:tr>
      <w:tr w:rsidR="00D614EA" w:rsidRPr="00120CE0" w14:paraId="4162A787" w14:textId="77777777" w:rsidTr="00895339">
        <w:trPr>
          <w:cantSplit/>
        </w:trPr>
        <w:tc>
          <w:tcPr>
            <w:tcW w:w="270" w:type="dxa"/>
          </w:tcPr>
          <w:p w14:paraId="124ACA5F" w14:textId="77777777" w:rsidR="00445A2B" w:rsidRPr="00D614EA" w:rsidRDefault="00445A2B">
            <w:pPr>
              <w:spacing w:line="240" w:lineRule="atLeast"/>
              <w:rPr>
                <w:color w:val="0000FF"/>
              </w:rPr>
            </w:pPr>
          </w:p>
        </w:tc>
        <w:tc>
          <w:tcPr>
            <w:tcW w:w="542" w:type="dxa"/>
          </w:tcPr>
          <w:p w14:paraId="5A4265C4" w14:textId="77777777" w:rsidR="00445A2B" w:rsidRPr="00D614EA" w:rsidRDefault="00445A2B">
            <w:pPr>
              <w:spacing w:line="240" w:lineRule="atLeast"/>
              <w:rPr>
                <w:color w:val="0000FF"/>
              </w:rPr>
            </w:pPr>
          </w:p>
        </w:tc>
        <w:tc>
          <w:tcPr>
            <w:tcW w:w="812" w:type="dxa"/>
          </w:tcPr>
          <w:p w14:paraId="40470671" w14:textId="77777777" w:rsidR="00445A2B" w:rsidRPr="00D614EA" w:rsidRDefault="00445A2B">
            <w:pPr>
              <w:spacing w:line="240" w:lineRule="atLeast"/>
              <w:rPr>
                <w:color w:val="0000FF"/>
              </w:rPr>
            </w:pPr>
          </w:p>
        </w:tc>
        <w:tc>
          <w:tcPr>
            <w:tcW w:w="812" w:type="dxa"/>
          </w:tcPr>
          <w:p w14:paraId="7FCEE8A6" w14:textId="77777777" w:rsidR="00445A2B" w:rsidRPr="00D614EA" w:rsidRDefault="00445A2B">
            <w:pPr>
              <w:spacing w:line="240" w:lineRule="atLeast"/>
              <w:jc w:val="both"/>
              <w:rPr>
                <w:rFonts w:ascii="Arial" w:hAnsi="Arial"/>
                <w:i/>
                <w:color w:val="0000FF"/>
                <w:sz w:val="18"/>
              </w:rPr>
            </w:pPr>
          </w:p>
        </w:tc>
        <w:tc>
          <w:tcPr>
            <w:tcW w:w="6319" w:type="dxa"/>
            <w:gridSpan w:val="3"/>
          </w:tcPr>
          <w:p w14:paraId="3FC03312" w14:textId="77777777" w:rsidR="00445A2B" w:rsidRPr="00D614EA" w:rsidRDefault="00445A2B">
            <w:pPr>
              <w:spacing w:line="240" w:lineRule="atLeast"/>
              <w:jc w:val="both"/>
              <w:rPr>
                <w:rFonts w:ascii="Arial" w:hAnsi="Arial"/>
                <w:i/>
                <w:color w:val="0000FF"/>
                <w:sz w:val="18"/>
                <w:lang w:val="fr-FR"/>
              </w:rPr>
            </w:pPr>
            <w:r w:rsidRPr="00D614EA">
              <w:rPr>
                <w:rFonts w:ascii="Arial" w:hAnsi="Arial"/>
                <w:i/>
                <w:color w:val="0000FF"/>
                <w:sz w:val="18"/>
                <w:lang w:val="fr-FR"/>
              </w:rPr>
              <w:t>"A.R. 23.5.1985" (en vigueur 5.6.1985) + "A.R. 7.1.1987" (en vigueur 19.3.1987) + "A.R. 19.4.2001" (en vigueur 1.6.2001)</w:t>
            </w:r>
          </w:p>
        </w:tc>
        <w:tc>
          <w:tcPr>
            <w:tcW w:w="271" w:type="dxa"/>
            <w:vAlign w:val="bottom"/>
          </w:tcPr>
          <w:p w14:paraId="4B7422AA" w14:textId="77777777" w:rsidR="00445A2B" w:rsidRPr="00D614EA" w:rsidRDefault="00445A2B">
            <w:pPr>
              <w:spacing w:line="240" w:lineRule="atLeast"/>
              <w:jc w:val="right"/>
              <w:rPr>
                <w:color w:val="0000FF"/>
                <w:lang w:val="fr-FR"/>
              </w:rPr>
            </w:pPr>
          </w:p>
        </w:tc>
      </w:tr>
      <w:tr w:rsidR="00D614EA" w:rsidRPr="00120CE0" w14:paraId="3B43CD5D" w14:textId="77777777" w:rsidTr="00895339">
        <w:trPr>
          <w:cantSplit/>
        </w:trPr>
        <w:tc>
          <w:tcPr>
            <w:tcW w:w="270" w:type="dxa"/>
          </w:tcPr>
          <w:p w14:paraId="00C1C2BC" w14:textId="77777777" w:rsidR="00445A2B" w:rsidRPr="00D614EA" w:rsidRDefault="00445A2B">
            <w:pPr>
              <w:spacing w:line="240" w:lineRule="atLeast"/>
              <w:rPr>
                <w:color w:val="0000FF"/>
                <w:lang w:val="fr-FR"/>
              </w:rPr>
            </w:pPr>
          </w:p>
        </w:tc>
        <w:tc>
          <w:tcPr>
            <w:tcW w:w="542" w:type="dxa"/>
          </w:tcPr>
          <w:p w14:paraId="24584DDC" w14:textId="77777777" w:rsidR="00445A2B" w:rsidRPr="00D614EA" w:rsidRDefault="00445A2B">
            <w:pPr>
              <w:spacing w:line="240" w:lineRule="atLeast"/>
              <w:rPr>
                <w:color w:val="0000FF"/>
                <w:lang w:val="fr-FR"/>
              </w:rPr>
            </w:pPr>
          </w:p>
        </w:tc>
        <w:tc>
          <w:tcPr>
            <w:tcW w:w="812" w:type="dxa"/>
          </w:tcPr>
          <w:p w14:paraId="6AAFC72A" w14:textId="77777777" w:rsidR="00445A2B" w:rsidRPr="00D614EA" w:rsidRDefault="00445A2B">
            <w:pPr>
              <w:spacing w:line="240" w:lineRule="atLeast"/>
              <w:rPr>
                <w:color w:val="0000FF"/>
                <w:lang w:val="fr-FR"/>
              </w:rPr>
            </w:pPr>
          </w:p>
        </w:tc>
        <w:tc>
          <w:tcPr>
            <w:tcW w:w="812" w:type="dxa"/>
          </w:tcPr>
          <w:p w14:paraId="74787E38" w14:textId="77777777" w:rsidR="00445A2B" w:rsidRPr="00D614EA" w:rsidRDefault="00445A2B">
            <w:pPr>
              <w:spacing w:line="240" w:lineRule="atLeast"/>
              <w:rPr>
                <w:color w:val="0000FF"/>
                <w:lang w:val="fr-FR"/>
              </w:rPr>
            </w:pPr>
          </w:p>
        </w:tc>
        <w:tc>
          <w:tcPr>
            <w:tcW w:w="6319" w:type="dxa"/>
            <w:gridSpan w:val="3"/>
          </w:tcPr>
          <w:p w14:paraId="4D8F1857" w14:textId="77777777" w:rsidR="00445A2B" w:rsidRPr="00D614EA" w:rsidRDefault="00445A2B">
            <w:pPr>
              <w:spacing w:line="240" w:lineRule="atLeast"/>
              <w:jc w:val="both"/>
              <w:rPr>
                <w:color w:val="0000FF"/>
                <w:lang w:val="fr-FR"/>
              </w:rPr>
            </w:pPr>
            <w:r w:rsidRPr="00D614EA">
              <w:rPr>
                <w:rFonts w:ascii="Arial" w:hAnsi="Arial"/>
                <w:color w:val="0000FF"/>
                <w:lang w:val="fr-FR"/>
              </w:rPr>
              <w:t>"</w:t>
            </w:r>
            <w:r w:rsidRPr="00D614EA">
              <w:rPr>
                <w:rFonts w:ascii="Arial" w:hAnsi="Arial"/>
                <w:b/>
                <w:color w:val="0000FF"/>
                <w:lang w:val="fr-FR"/>
              </w:rPr>
              <w:t>Art. 18. § 1</w:t>
            </w:r>
            <w:r w:rsidRPr="00D614EA">
              <w:rPr>
                <w:rFonts w:ascii="Arial" w:hAnsi="Arial"/>
                <w:b/>
                <w:color w:val="0000FF"/>
                <w:vertAlign w:val="superscript"/>
                <w:lang w:val="fr-FR"/>
              </w:rPr>
              <w:t>er</w:t>
            </w:r>
            <w:r w:rsidRPr="00D614EA">
              <w:rPr>
                <w:rFonts w:ascii="Arial" w:hAnsi="Arial"/>
                <w:b/>
                <w:color w:val="0000FF"/>
                <w:lang w:val="fr-FR"/>
              </w:rPr>
              <w:t>.</w:t>
            </w:r>
            <w:r w:rsidRPr="00D614EA">
              <w:rPr>
                <w:rFonts w:ascii="Arial" w:hAnsi="Arial"/>
                <w:color w:val="0000FF"/>
                <w:lang w:val="fr-FR"/>
              </w:rPr>
              <w:t xml:space="preserve"> Sont considérées comme prestations qui requièrent la qualification de médecin spécialiste en radiothérapie-oncologie (X) :</w:t>
            </w:r>
          </w:p>
        </w:tc>
        <w:tc>
          <w:tcPr>
            <w:tcW w:w="271" w:type="dxa"/>
            <w:vAlign w:val="bottom"/>
          </w:tcPr>
          <w:p w14:paraId="05A58DF6" w14:textId="77777777" w:rsidR="00445A2B" w:rsidRPr="00D614EA" w:rsidRDefault="00445A2B">
            <w:pPr>
              <w:spacing w:line="240" w:lineRule="atLeast"/>
              <w:jc w:val="right"/>
              <w:rPr>
                <w:color w:val="0000FF"/>
                <w:lang w:val="fr-FR"/>
              </w:rPr>
            </w:pPr>
          </w:p>
        </w:tc>
      </w:tr>
      <w:tr w:rsidR="00D614EA" w:rsidRPr="00120CE0" w14:paraId="70F673B6" w14:textId="77777777" w:rsidTr="00895339">
        <w:trPr>
          <w:cantSplit/>
        </w:trPr>
        <w:tc>
          <w:tcPr>
            <w:tcW w:w="270" w:type="dxa"/>
          </w:tcPr>
          <w:p w14:paraId="332A4F10" w14:textId="77777777" w:rsidR="00445A2B" w:rsidRPr="00D614EA" w:rsidRDefault="00445A2B">
            <w:pPr>
              <w:spacing w:line="240" w:lineRule="atLeast"/>
              <w:rPr>
                <w:color w:val="0000FF"/>
                <w:lang w:val="fr-FR"/>
              </w:rPr>
            </w:pPr>
          </w:p>
        </w:tc>
        <w:tc>
          <w:tcPr>
            <w:tcW w:w="542" w:type="dxa"/>
          </w:tcPr>
          <w:p w14:paraId="7927F053" w14:textId="77777777" w:rsidR="00445A2B" w:rsidRPr="00D614EA" w:rsidRDefault="00445A2B">
            <w:pPr>
              <w:spacing w:line="240" w:lineRule="atLeast"/>
              <w:rPr>
                <w:color w:val="0000FF"/>
                <w:lang w:val="fr-FR"/>
              </w:rPr>
            </w:pPr>
          </w:p>
        </w:tc>
        <w:tc>
          <w:tcPr>
            <w:tcW w:w="812" w:type="dxa"/>
          </w:tcPr>
          <w:p w14:paraId="0C3BA65A" w14:textId="77777777" w:rsidR="00445A2B" w:rsidRPr="00D614EA" w:rsidRDefault="00445A2B">
            <w:pPr>
              <w:spacing w:line="240" w:lineRule="atLeast"/>
              <w:rPr>
                <w:color w:val="0000FF"/>
                <w:lang w:val="fr-FR"/>
              </w:rPr>
            </w:pPr>
          </w:p>
        </w:tc>
        <w:tc>
          <w:tcPr>
            <w:tcW w:w="812" w:type="dxa"/>
          </w:tcPr>
          <w:p w14:paraId="67698A75" w14:textId="77777777" w:rsidR="00445A2B" w:rsidRPr="00D614EA" w:rsidRDefault="00445A2B">
            <w:pPr>
              <w:spacing w:line="240" w:lineRule="atLeast"/>
              <w:rPr>
                <w:color w:val="0000FF"/>
                <w:lang w:val="fr-FR"/>
              </w:rPr>
            </w:pPr>
          </w:p>
        </w:tc>
        <w:tc>
          <w:tcPr>
            <w:tcW w:w="6319" w:type="dxa"/>
            <w:gridSpan w:val="3"/>
          </w:tcPr>
          <w:p w14:paraId="56F19A72" w14:textId="77777777" w:rsidR="00445A2B" w:rsidRPr="00D614EA" w:rsidRDefault="00445A2B">
            <w:pPr>
              <w:spacing w:line="240" w:lineRule="atLeast"/>
              <w:jc w:val="both"/>
              <w:rPr>
                <w:rFonts w:ascii="Arial" w:hAnsi="Arial"/>
                <w:color w:val="0000FF"/>
                <w:lang w:val="fr-FR"/>
              </w:rPr>
            </w:pPr>
          </w:p>
        </w:tc>
        <w:tc>
          <w:tcPr>
            <w:tcW w:w="271" w:type="dxa"/>
            <w:vAlign w:val="bottom"/>
          </w:tcPr>
          <w:p w14:paraId="0DBEEF7E" w14:textId="77777777" w:rsidR="00445A2B" w:rsidRPr="00D614EA" w:rsidRDefault="00445A2B">
            <w:pPr>
              <w:spacing w:line="240" w:lineRule="atLeast"/>
              <w:jc w:val="right"/>
              <w:rPr>
                <w:color w:val="0000FF"/>
                <w:lang w:val="fr-FR"/>
              </w:rPr>
            </w:pPr>
          </w:p>
        </w:tc>
      </w:tr>
      <w:bookmarkEnd w:id="0"/>
      <w:tr w:rsidR="00D614EA" w:rsidRPr="00120CE0" w14:paraId="1B5D80B1" w14:textId="77777777" w:rsidTr="00895339">
        <w:trPr>
          <w:cantSplit/>
        </w:trPr>
        <w:tc>
          <w:tcPr>
            <w:tcW w:w="270" w:type="dxa"/>
          </w:tcPr>
          <w:p w14:paraId="39C1FD23" w14:textId="77777777" w:rsidR="00445A2B" w:rsidRPr="00D614EA" w:rsidRDefault="00445A2B">
            <w:pPr>
              <w:spacing w:line="240" w:lineRule="atLeast"/>
              <w:rPr>
                <w:color w:val="0000FF"/>
                <w:lang w:val="fr-FR"/>
              </w:rPr>
            </w:pPr>
          </w:p>
        </w:tc>
        <w:tc>
          <w:tcPr>
            <w:tcW w:w="542" w:type="dxa"/>
          </w:tcPr>
          <w:p w14:paraId="6218F078" w14:textId="77777777" w:rsidR="00445A2B" w:rsidRPr="00D614EA" w:rsidRDefault="00445A2B">
            <w:pPr>
              <w:spacing w:line="240" w:lineRule="atLeast"/>
              <w:rPr>
                <w:color w:val="0000FF"/>
                <w:lang w:val="fr-FR"/>
              </w:rPr>
            </w:pPr>
          </w:p>
        </w:tc>
        <w:tc>
          <w:tcPr>
            <w:tcW w:w="812" w:type="dxa"/>
          </w:tcPr>
          <w:p w14:paraId="71CE13BE" w14:textId="77777777" w:rsidR="00445A2B" w:rsidRPr="00D614EA" w:rsidRDefault="00445A2B">
            <w:pPr>
              <w:spacing w:line="240" w:lineRule="atLeast"/>
              <w:rPr>
                <w:color w:val="0000FF"/>
                <w:lang w:val="fr-FR"/>
              </w:rPr>
            </w:pPr>
          </w:p>
        </w:tc>
        <w:tc>
          <w:tcPr>
            <w:tcW w:w="812" w:type="dxa"/>
          </w:tcPr>
          <w:p w14:paraId="09D84C4C" w14:textId="77777777" w:rsidR="00445A2B" w:rsidRPr="00D614EA" w:rsidRDefault="00445A2B">
            <w:pPr>
              <w:spacing w:line="240" w:lineRule="atLeast"/>
              <w:rPr>
                <w:color w:val="0000FF"/>
                <w:lang w:val="fr-FR"/>
              </w:rPr>
            </w:pPr>
          </w:p>
        </w:tc>
        <w:tc>
          <w:tcPr>
            <w:tcW w:w="6319" w:type="dxa"/>
            <w:gridSpan w:val="3"/>
          </w:tcPr>
          <w:p w14:paraId="49F3C538" w14:textId="77777777" w:rsidR="00445A2B" w:rsidRPr="00D614EA" w:rsidRDefault="00445A2B">
            <w:pPr>
              <w:spacing w:line="240" w:lineRule="atLeast"/>
              <w:jc w:val="both"/>
              <w:rPr>
                <w:b/>
                <w:color w:val="0000FF"/>
                <w:lang w:val="fr-FR"/>
              </w:rPr>
            </w:pPr>
            <w:r w:rsidRPr="00D614EA">
              <w:rPr>
                <w:rFonts w:ascii="Arial" w:hAnsi="Arial"/>
                <w:b/>
                <w:color w:val="0000FF"/>
                <w:lang w:val="fr-FR"/>
              </w:rPr>
              <w:t>A. Traitement des pathologies reprises à l'article 19 § 1</w:t>
            </w:r>
            <w:r w:rsidRPr="00D614EA">
              <w:rPr>
                <w:rFonts w:ascii="Arial" w:hAnsi="Arial"/>
                <w:b/>
                <w:color w:val="0000FF"/>
                <w:vertAlign w:val="superscript"/>
                <w:lang w:val="fr-FR"/>
              </w:rPr>
              <w:t>er</w:t>
            </w:r>
          </w:p>
        </w:tc>
        <w:tc>
          <w:tcPr>
            <w:tcW w:w="271" w:type="dxa"/>
            <w:vAlign w:val="bottom"/>
          </w:tcPr>
          <w:p w14:paraId="27E1C55E" w14:textId="77777777" w:rsidR="00445A2B" w:rsidRPr="00D614EA" w:rsidRDefault="00445A2B">
            <w:pPr>
              <w:spacing w:line="240" w:lineRule="atLeast"/>
              <w:jc w:val="right"/>
              <w:rPr>
                <w:color w:val="0000FF"/>
                <w:lang w:val="fr-FR"/>
              </w:rPr>
            </w:pPr>
          </w:p>
        </w:tc>
      </w:tr>
      <w:tr w:rsidR="00D614EA" w:rsidRPr="00120CE0" w14:paraId="514BF8D6" w14:textId="77777777" w:rsidTr="00895339">
        <w:trPr>
          <w:cantSplit/>
        </w:trPr>
        <w:tc>
          <w:tcPr>
            <w:tcW w:w="270" w:type="dxa"/>
          </w:tcPr>
          <w:p w14:paraId="6D1EBC19" w14:textId="77777777" w:rsidR="00445A2B" w:rsidRPr="00D614EA" w:rsidRDefault="00445A2B">
            <w:pPr>
              <w:spacing w:line="240" w:lineRule="atLeast"/>
              <w:rPr>
                <w:color w:val="0000FF"/>
                <w:lang w:val="fr-FR"/>
              </w:rPr>
            </w:pPr>
          </w:p>
        </w:tc>
        <w:tc>
          <w:tcPr>
            <w:tcW w:w="542" w:type="dxa"/>
          </w:tcPr>
          <w:p w14:paraId="4F22F4F5" w14:textId="77777777" w:rsidR="00445A2B" w:rsidRPr="00D614EA" w:rsidRDefault="00445A2B">
            <w:pPr>
              <w:spacing w:line="240" w:lineRule="atLeast"/>
              <w:rPr>
                <w:color w:val="0000FF"/>
                <w:lang w:val="fr-FR"/>
              </w:rPr>
            </w:pPr>
          </w:p>
        </w:tc>
        <w:tc>
          <w:tcPr>
            <w:tcW w:w="812" w:type="dxa"/>
          </w:tcPr>
          <w:p w14:paraId="0B1C27CF" w14:textId="77777777" w:rsidR="00445A2B" w:rsidRPr="00D614EA" w:rsidRDefault="00445A2B">
            <w:pPr>
              <w:spacing w:line="240" w:lineRule="atLeast"/>
              <w:rPr>
                <w:color w:val="0000FF"/>
                <w:lang w:val="fr-FR"/>
              </w:rPr>
            </w:pPr>
          </w:p>
        </w:tc>
        <w:tc>
          <w:tcPr>
            <w:tcW w:w="812" w:type="dxa"/>
          </w:tcPr>
          <w:p w14:paraId="522FEAA4" w14:textId="77777777" w:rsidR="00445A2B" w:rsidRPr="00D614EA" w:rsidRDefault="00445A2B">
            <w:pPr>
              <w:spacing w:line="240" w:lineRule="atLeast"/>
              <w:rPr>
                <w:color w:val="0000FF"/>
                <w:lang w:val="fr-FR"/>
              </w:rPr>
            </w:pPr>
          </w:p>
        </w:tc>
        <w:tc>
          <w:tcPr>
            <w:tcW w:w="6319" w:type="dxa"/>
            <w:gridSpan w:val="3"/>
          </w:tcPr>
          <w:p w14:paraId="1349897F" w14:textId="77777777" w:rsidR="00445A2B" w:rsidRPr="00D614EA" w:rsidRDefault="00445A2B">
            <w:pPr>
              <w:spacing w:line="240" w:lineRule="atLeast"/>
              <w:jc w:val="both"/>
              <w:rPr>
                <w:rFonts w:ascii="Arial" w:hAnsi="Arial"/>
                <w:color w:val="0000FF"/>
                <w:lang w:val="fr-FR"/>
              </w:rPr>
            </w:pPr>
          </w:p>
        </w:tc>
        <w:tc>
          <w:tcPr>
            <w:tcW w:w="271" w:type="dxa"/>
            <w:vAlign w:val="bottom"/>
          </w:tcPr>
          <w:p w14:paraId="072C808B" w14:textId="77777777" w:rsidR="00445A2B" w:rsidRPr="00D614EA" w:rsidRDefault="00445A2B">
            <w:pPr>
              <w:spacing w:line="240" w:lineRule="atLeast"/>
              <w:jc w:val="right"/>
              <w:rPr>
                <w:color w:val="0000FF"/>
                <w:lang w:val="fr-FR"/>
              </w:rPr>
            </w:pPr>
          </w:p>
        </w:tc>
      </w:tr>
      <w:tr w:rsidR="00D614EA" w:rsidRPr="00D614EA" w14:paraId="0D0AA342" w14:textId="77777777" w:rsidTr="00895339">
        <w:trPr>
          <w:cantSplit/>
        </w:trPr>
        <w:tc>
          <w:tcPr>
            <w:tcW w:w="270" w:type="dxa"/>
          </w:tcPr>
          <w:p w14:paraId="6A960740" w14:textId="77777777" w:rsidR="00445A2B" w:rsidRPr="00D614EA" w:rsidRDefault="00445A2B">
            <w:pPr>
              <w:spacing w:line="240" w:lineRule="atLeast"/>
              <w:rPr>
                <w:color w:val="0000FF"/>
                <w:lang w:val="fr-FR"/>
              </w:rPr>
            </w:pPr>
          </w:p>
        </w:tc>
        <w:tc>
          <w:tcPr>
            <w:tcW w:w="542" w:type="dxa"/>
          </w:tcPr>
          <w:p w14:paraId="18A11677" w14:textId="77777777" w:rsidR="00445A2B" w:rsidRPr="00D614EA" w:rsidRDefault="00445A2B">
            <w:pPr>
              <w:spacing w:line="240" w:lineRule="atLeast"/>
              <w:rPr>
                <w:color w:val="0000FF"/>
                <w:lang w:val="fr-FR"/>
              </w:rPr>
            </w:pPr>
          </w:p>
        </w:tc>
        <w:tc>
          <w:tcPr>
            <w:tcW w:w="812" w:type="dxa"/>
          </w:tcPr>
          <w:p w14:paraId="76E7A280" w14:textId="77777777" w:rsidR="00445A2B" w:rsidRPr="00D614EA" w:rsidRDefault="00445A2B">
            <w:pPr>
              <w:spacing w:line="240" w:lineRule="atLeast"/>
              <w:rPr>
                <w:color w:val="0000FF"/>
                <w:lang w:val="fr-FR"/>
              </w:rPr>
            </w:pPr>
          </w:p>
        </w:tc>
        <w:tc>
          <w:tcPr>
            <w:tcW w:w="812" w:type="dxa"/>
          </w:tcPr>
          <w:p w14:paraId="2F520F72" w14:textId="77777777" w:rsidR="00445A2B" w:rsidRPr="00D614EA" w:rsidRDefault="00445A2B">
            <w:pPr>
              <w:spacing w:line="240" w:lineRule="atLeast"/>
              <w:rPr>
                <w:color w:val="0000FF"/>
                <w:lang w:val="fr-FR"/>
              </w:rPr>
            </w:pPr>
          </w:p>
        </w:tc>
        <w:tc>
          <w:tcPr>
            <w:tcW w:w="6319" w:type="dxa"/>
            <w:gridSpan w:val="3"/>
          </w:tcPr>
          <w:p w14:paraId="7A27677F" w14:textId="77777777" w:rsidR="00445A2B" w:rsidRPr="00D614EA" w:rsidRDefault="00445A2B">
            <w:pPr>
              <w:spacing w:line="240" w:lineRule="atLeast"/>
              <w:jc w:val="both"/>
              <w:rPr>
                <w:color w:val="0000FF"/>
              </w:rPr>
            </w:pPr>
            <w:r w:rsidRPr="00D614EA">
              <w:rPr>
                <w:rFonts w:ascii="Arial" w:hAnsi="Arial"/>
                <w:color w:val="0000FF"/>
              </w:rPr>
              <w:t>A.1. Traitement"</w:t>
            </w:r>
          </w:p>
        </w:tc>
        <w:tc>
          <w:tcPr>
            <w:tcW w:w="271" w:type="dxa"/>
            <w:vAlign w:val="bottom"/>
          </w:tcPr>
          <w:p w14:paraId="54BA603B" w14:textId="77777777" w:rsidR="00445A2B" w:rsidRPr="00D614EA" w:rsidRDefault="00445A2B">
            <w:pPr>
              <w:spacing w:line="240" w:lineRule="atLeast"/>
              <w:jc w:val="right"/>
              <w:rPr>
                <w:color w:val="0000FF"/>
              </w:rPr>
            </w:pPr>
          </w:p>
        </w:tc>
      </w:tr>
      <w:tr w:rsidR="00D614EA" w:rsidRPr="00120CE0" w14:paraId="6CF5A70F" w14:textId="77777777" w:rsidTr="00895339">
        <w:trPr>
          <w:cantSplit/>
        </w:trPr>
        <w:tc>
          <w:tcPr>
            <w:tcW w:w="270" w:type="dxa"/>
          </w:tcPr>
          <w:p w14:paraId="6C25DD10" w14:textId="77777777" w:rsidR="00445A2B" w:rsidRPr="00D614EA" w:rsidRDefault="00445A2B">
            <w:pPr>
              <w:spacing w:line="240" w:lineRule="atLeast"/>
              <w:rPr>
                <w:color w:val="0000FF"/>
              </w:rPr>
            </w:pPr>
          </w:p>
        </w:tc>
        <w:tc>
          <w:tcPr>
            <w:tcW w:w="542" w:type="dxa"/>
          </w:tcPr>
          <w:p w14:paraId="039E9099" w14:textId="77777777" w:rsidR="00445A2B" w:rsidRPr="00D614EA" w:rsidRDefault="00445A2B">
            <w:pPr>
              <w:spacing w:line="240" w:lineRule="atLeast"/>
              <w:rPr>
                <w:color w:val="0000FF"/>
              </w:rPr>
            </w:pPr>
          </w:p>
        </w:tc>
        <w:tc>
          <w:tcPr>
            <w:tcW w:w="812" w:type="dxa"/>
          </w:tcPr>
          <w:p w14:paraId="751DF2B4" w14:textId="77777777" w:rsidR="00445A2B" w:rsidRPr="00D614EA" w:rsidRDefault="00445A2B">
            <w:pPr>
              <w:spacing w:line="240" w:lineRule="atLeast"/>
              <w:rPr>
                <w:color w:val="0000FF"/>
              </w:rPr>
            </w:pPr>
          </w:p>
        </w:tc>
        <w:tc>
          <w:tcPr>
            <w:tcW w:w="812" w:type="dxa"/>
          </w:tcPr>
          <w:p w14:paraId="18F4DB47" w14:textId="77777777" w:rsidR="00445A2B" w:rsidRPr="00D614EA" w:rsidRDefault="00445A2B">
            <w:pPr>
              <w:spacing w:line="240" w:lineRule="atLeast"/>
              <w:jc w:val="both"/>
              <w:rPr>
                <w:rFonts w:ascii="Arial" w:hAnsi="Arial"/>
                <w:i/>
                <w:color w:val="0000FF"/>
                <w:sz w:val="18"/>
              </w:rPr>
            </w:pPr>
          </w:p>
        </w:tc>
        <w:tc>
          <w:tcPr>
            <w:tcW w:w="6319" w:type="dxa"/>
            <w:gridSpan w:val="3"/>
          </w:tcPr>
          <w:p w14:paraId="048CFE40" w14:textId="77777777" w:rsidR="00445A2B" w:rsidRPr="006B013C" w:rsidRDefault="00445A2B" w:rsidP="00BF624D">
            <w:pPr>
              <w:spacing w:line="240" w:lineRule="atLeast"/>
              <w:jc w:val="both"/>
              <w:rPr>
                <w:rFonts w:ascii="Arial" w:hAnsi="Arial"/>
                <w:i/>
                <w:color w:val="0000FF"/>
                <w:sz w:val="18"/>
                <w:lang w:val="fr-BE"/>
              </w:rPr>
            </w:pPr>
            <w:r w:rsidRPr="00D614EA">
              <w:rPr>
                <w:rFonts w:ascii="Arial" w:hAnsi="Arial"/>
                <w:i/>
                <w:color w:val="0000FF"/>
                <w:sz w:val="18"/>
                <w:lang w:val="fr-FR"/>
              </w:rPr>
              <w:t xml:space="preserve">"A.R. 23.5.1985" (en vigueur 5.6.1985) + "A.R. 7.1.1987" (en vigueur 19.3.1987) + "A.R. 19.4.2001" (en vigueur 1.6.2001) </w:t>
            </w:r>
            <w:r w:rsidRPr="006B013C">
              <w:rPr>
                <w:rFonts w:ascii="Arial" w:hAnsi="Arial"/>
                <w:i/>
                <w:color w:val="0000FF"/>
                <w:sz w:val="18"/>
                <w:lang w:val="fr-BE"/>
              </w:rPr>
              <w:t>+ "A.R. 3.7.2003" (en vigueur 28.7.2003)</w:t>
            </w:r>
            <w:r w:rsidR="00BF624D" w:rsidRPr="007B381C">
              <w:rPr>
                <w:lang w:val="fr-BE"/>
              </w:rPr>
              <w:t xml:space="preserve"> </w:t>
            </w:r>
            <w:r w:rsidR="00BF624D" w:rsidRPr="00BF624D">
              <w:rPr>
                <w:rFonts w:ascii="Arial" w:hAnsi="Arial"/>
                <w:i/>
                <w:color w:val="0000FF"/>
                <w:sz w:val="18"/>
                <w:lang w:val="fr-BE"/>
              </w:rPr>
              <w:t xml:space="preserve">+ "A.R. </w:t>
            </w:r>
            <w:r w:rsidR="00BF624D">
              <w:rPr>
                <w:rFonts w:ascii="Arial" w:hAnsi="Arial"/>
                <w:i/>
                <w:color w:val="0000FF"/>
                <w:sz w:val="18"/>
                <w:lang w:val="fr-BE"/>
              </w:rPr>
              <w:t>23.11</w:t>
            </w:r>
            <w:r w:rsidR="00BF624D" w:rsidRPr="00BF624D">
              <w:rPr>
                <w:rFonts w:ascii="Arial" w:hAnsi="Arial"/>
                <w:i/>
                <w:color w:val="0000FF"/>
                <w:sz w:val="18"/>
                <w:lang w:val="fr-BE"/>
              </w:rPr>
              <w:t>.</w:t>
            </w:r>
            <w:r w:rsidR="00BF624D">
              <w:rPr>
                <w:rFonts w:ascii="Arial" w:hAnsi="Arial"/>
                <w:i/>
                <w:color w:val="0000FF"/>
                <w:sz w:val="18"/>
                <w:lang w:val="fr-BE"/>
              </w:rPr>
              <w:t>2021</w:t>
            </w:r>
            <w:r w:rsidR="00BF624D" w:rsidRPr="00BF624D">
              <w:rPr>
                <w:rFonts w:ascii="Arial" w:hAnsi="Arial"/>
                <w:i/>
                <w:color w:val="0000FF"/>
                <w:sz w:val="18"/>
                <w:lang w:val="fr-BE"/>
              </w:rPr>
              <w:t xml:space="preserve">" (en vigueur </w:t>
            </w:r>
            <w:r w:rsidR="00BF624D">
              <w:rPr>
                <w:rFonts w:ascii="Arial" w:hAnsi="Arial"/>
                <w:i/>
                <w:color w:val="0000FF"/>
                <w:sz w:val="18"/>
                <w:lang w:val="fr-BE"/>
              </w:rPr>
              <w:t>1.2.2022</w:t>
            </w:r>
            <w:r w:rsidR="00BF624D" w:rsidRPr="00BF624D">
              <w:rPr>
                <w:rFonts w:ascii="Arial" w:hAnsi="Arial"/>
                <w:i/>
                <w:color w:val="0000FF"/>
                <w:sz w:val="18"/>
                <w:lang w:val="fr-BE"/>
              </w:rPr>
              <w:t>)</w:t>
            </w:r>
          </w:p>
        </w:tc>
        <w:tc>
          <w:tcPr>
            <w:tcW w:w="271" w:type="dxa"/>
            <w:vAlign w:val="bottom"/>
          </w:tcPr>
          <w:p w14:paraId="30028D5B" w14:textId="77777777" w:rsidR="00445A2B" w:rsidRPr="006B013C" w:rsidRDefault="00445A2B">
            <w:pPr>
              <w:spacing w:line="240" w:lineRule="atLeast"/>
              <w:jc w:val="right"/>
              <w:rPr>
                <w:color w:val="0000FF"/>
                <w:lang w:val="fr-BE"/>
              </w:rPr>
            </w:pPr>
          </w:p>
        </w:tc>
      </w:tr>
      <w:tr w:rsidR="00D614EA" w:rsidRPr="00120CE0" w14:paraId="581A547F" w14:textId="77777777" w:rsidTr="00895339">
        <w:trPr>
          <w:cantSplit/>
        </w:trPr>
        <w:tc>
          <w:tcPr>
            <w:tcW w:w="270" w:type="dxa"/>
          </w:tcPr>
          <w:p w14:paraId="2716E3D6" w14:textId="77777777" w:rsidR="00445A2B" w:rsidRPr="006B013C" w:rsidRDefault="00445A2B">
            <w:pPr>
              <w:spacing w:line="240" w:lineRule="atLeast"/>
              <w:rPr>
                <w:color w:val="0000FF"/>
                <w:lang w:val="fr-BE"/>
              </w:rPr>
            </w:pPr>
          </w:p>
        </w:tc>
        <w:tc>
          <w:tcPr>
            <w:tcW w:w="542" w:type="dxa"/>
          </w:tcPr>
          <w:p w14:paraId="342F461C" w14:textId="77777777" w:rsidR="00445A2B" w:rsidRPr="006B013C" w:rsidRDefault="00445A2B">
            <w:pPr>
              <w:spacing w:line="240" w:lineRule="atLeast"/>
              <w:rPr>
                <w:color w:val="0000FF"/>
                <w:lang w:val="fr-BE"/>
              </w:rPr>
            </w:pPr>
          </w:p>
        </w:tc>
        <w:tc>
          <w:tcPr>
            <w:tcW w:w="812" w:type="dxa"/>
          </w:tcPr>
          <w:p w14:paraId="14A170F3" w14:textId="77777777" w:rsidR="00445A2B" w:rsidRPr="006B013C" w:rsidRDefault="00445A2B">
            <w:pPr>
              <w:spacing w:line="240" w:lineRule="atLeast"/>
              <w:rPr>
                <w:color w:val="0000FF"/>
                <w:lang w:val="fr-BE"/>
              </w:rPr>
            </w:pPr>
          </w:p>
        </w:tc>
        <w:tc>
          <w:tcPr>
            <w:tcW w:w="812" w:type="dxa"/>
          </w:tcPr>
          <w:p w14:paraId="1076C66A" w14:textId="77777777" w:rsidR="00445A2B" w:rsidRPr="006B013C" w:rsidRDefault="00445A2B">
            <w:pPr>
              <w:spacing w:line="240" w:lineRule="atLeast"/>
              <w:rPr>
                <w:color w:val="0000FF"/>
                <w:lang w:val="fr-BE"/>
              </w:rPr>
            </w:pPr>
          </w:p>
        </w:tc>
        <w:tc>
          <w:tcPr>
            <w:tcW w:w="6319" w:type="dxa"/>
            <w:gridSpan w:val="3"/>
          </w:tcPr>
          <w:p w14:paraId="37A68376" w14:textId="77777777" w:rsidR="00445A2B" w:rsidRPr="00BF624D" w:rsidRDefault="00445A2B" w:rsidP="00BF624D">
            <w:pPr>
              <w:spacing w:line="240" w:lineRule="atLeast"/>
              <w:jc w:val="both"/>
              <w:rPr>
                <w:color w:val="0000FF"/>
                <w:lang w:val="fr-FR"/>
              </w:rPr>
            </w:pPr>
            <w:r w:rsidRPr="00BF624D">
              <w:rPr>
                <w:rFonts w:ascii="Arial" w:hAnsi="Arial"/>
                <w:color w:val="0000FF"/>
                <w:lang w:val="fr-FR"/>
              </w:rPr>
              <w:t>"I. Traitement par irradiation externe : une ou plusieurs localisations dans un même volume cible par haute énergie ou gammathérapie (accélérateur linéaire, télécobalt).</w:t>
            </w:r>
          </w:p>
        </w:tc>
        <w:tc>
          <w:tcPr>
            <w:tcW w:w="271" w:type="dxa"/>
            <w:vAlign w:val="bottom"/>
          </w:tcPr>
          <w:p w14:paraId="0A0E0D21" w14:textId="77777777" w:rsidR="00445A2B" w:rsidRPr="00BF624D" w:rsidRDefault="00445A2B">
            <w:pPr>
              <w:spacing w:line="240" w:lineRule="atLeast"/>
              <w:jc w:val="right"/>
              <w:rPr>
                <w:color w:val="0000FF"/>
                <w:lang w:val="fr-FR"/>
              </w:rPr>
            </w:pPr>
          </w:p>
        </w:tc>
      </w:tr>
      <w:tr w:rsidR="00BF624D" w:rsidRPr="00120CE0" w14:paraId="05E81F9A" w14:textId="77777777" w:rsidTr="00895339">
        <w:trPr>
          <w:cantSplit/>
        </w:trPr>
        <w:tc>
          <w:tcPr>
            <w:tcW w:w="270" w:type="dxa"/>
          </w:tcPr>
          <w:p w14:paraId="05287E1B" w14:textId="77777777" w:rsidR="00BF624D" w:rsidRPr="00BF624D" w:rsidRDefault="00BF624D">
            <w:pPr>
              <w:spacing w:line="240" w:lineRule="atLeast"/>
              <w:rPr>
                <w:color w:val="0000FF"/>
                <w:lang w:val="fr-BE"/>
              </w:rPr>
            </w:pPr>
          </w:p>
        </w:tc>
        <w:tc>
          <w:tcPr>
            <w:tcW w:w="542" w:type="dxa"/>
          </w:tcPr>
          <w:p w14:paraId="7D7A8FD9" w14:textId="77777777" w:rsidR="00BF624D" w:rsidRPr="00BF624D" w:rsidRDefault="00BF624D">
            <w:pPr>
              <w:spacing w:line="240" w:lineRule="atLeast"/>
              <w:rPr>
                <w:color w:val="0000FF"/>
                <w:lang w:val="fr-BE"/>
              </w:rPr>
            </w:pPr>
          </w:p>
        </w:tc>
        <w:tc>
          <w:tcPr>
            <w:tcW w:w="812" w:type="dxa"/>
          </w:tcPr>
          <w:p w14:paraId="61ED60F4" w14:textId="77777777" w:rsidR="00BF624D" w:rsidRPr="00BF624D" w:rsidRDefault="00BF624D">
            <w:pPr>
              <w:spacing w:line="240" w:lineRule="atLeast"/>
              <w:rPr>
                <w:color w:val="0000FF"/>
                <w:lang w:val="fr-BE"/>
              </w:rPr>
            </w:pPr>
          </w:p>
        </w:tc>
        <w:tc>
          <w:tcPr>
            <w:tcW w:w="812" w:type="dxa"/>
          </w:tcPr>
          <w:p w14:paraId="6AAD6AD9" w14:textId="77777777" w:rsidR="00BF624D" w:rsidRPr="00BF624D" w:rsidRDefault="00BF624D">
            <w:pPr>
              <w:spacing w:line="240" w:lineRule="atLeast"/>
              <w:rPr>
                <w:color w:val="0000FF"/>
                <w:lang w:val="fr-BE"/>
              </w:rPr>
            </w:pPr>
          </w:p>
        </w:tc>
        <w:tc>
          <w:tcPr>
            <w:tcW w:w="6319" w:type="dxa"/>
            <w:gridSpan w:val="3"/>
          </w:tcPr>
          <w:p w14:paraId="19E8EA7D" w14:textId="77777777" w:rsidR="00BF624D" w:rsidRPr="00BF624D" w:rsidRDefault="00BF624D">
            <w:pPr>
              <w:spacing w:line="240" w:lineRule="atLeast"/>
              <w:jc w:val="both"/>
              <w:rPr>
                <w:rFonts w:ascii="Arial" w:hAnsi="Arial"/>
                <w:color w:val="0000FF"/>
                <w:lang w:val="fr-FR"/>
              </w:rPr>
            </w:pPr>
          </w:p>
        </w:tc>
        <w:tc>
          <w:tcPr>
            <w:tcW w:w="271" w:type="dxa"/>
            <w:vAlign w:val="bottom"/>
          </w:tcPr>
          <w:p w14:paraId="17788738" w14:textId="77777777" w:rsidR="00BF624D" w:rsidRPr="00BF624D" w:rsidRDefault="00BF624D">
            <w:pPr>
              <w:spacing w:line="240" w:lineRule="atLeast"/>
              <w:jc w:val="right"/>
              <w:rPr>
                <w:color w:val="0000FF"/>
                <w:lang w:val="fr-FR"/>
              </w:rPr>
            </w:pPr>
          </w:p>
        </w:tc>
      </w:tr>
      <w:tr w:rsidR="00BF624D" w:rsidRPr="00120CE0" w14:paraId="6817CAF0" w14:textId="77777777" w:rsidTr="00895339">
        <w:trPr>
          <w:cantSplit/>
        </w:trPr>
        <w:tc>
          <w:tcPr>
            <w:tcW w:w="270" w:type="dxa"/>
          </w:tcPr>
          <w:p w14:paraId="35110986" w14:textId="77777777" w:rsidR="00BF624D" w:rsidRPr="007B381C" w:rsidRDefault="00BF624D" w:rsidP="00954A96">
            <w:pPr>
              <w:spacing w:line="240" w:lineRule="atLeast"/>
              <w:rPr>
                <w:color w:val="0000FF"/>
                <w:lang w:val="fr-BE"/>
              </w:rPr>
            </w:pPr>
          </w:p>
        </w:tc>
        <w:tc>
          <w:tcPr>
            <w:tcW w:w="542" w:type="dxa"/>
          </w:tcPr>
          <w:p w14:paraId="69A72475" w14:textId="77777777" w:rsidR="00BF624D" w:rsidRPr="007B381C" w:rsidRDefault="00BF624D" w:rsidP="00954A96">
            <w:pPr>
              <w:spacing w:line="240" w:lineRule="atLeast"/>
              <w:rPr>
                <w:color w:val="0000FF"/>
                <w:lang w:val="fr-BE"/>
              </w:rPr>
            </w:pPr>
          </w:p>
        </w:tc>
        <w:tc>
          <w:tcPr>
            <w:tcW w:w="812" w:type="dxa"/>
          </w:tcPr>
          <w:p w14:paraId="4C2E80FB" w14:textId="77777777" w:rsidR="00BF624D" w:rsidRPr="007B381C" w:rsidRDefault="00BF624D" w:rsidP="00954A96">
            <w:pPr>
              <w:spacing w:line="240" w:lineRule="atLeast"/>
              <w:rPr>
                <w:color w:val="0000FF"/>
                <w:lang w:val="fr-BE"/>
              </w:rPr>
            </w:pPr>
          </w:p>
        </w:tc>
        <w:tc>
          <w:tcPr>
            <w:tcW w:w="812" w:type="dxa"/>
          </w:tcPr>
          <w:p w14:paraId="2F170D47" w14:textId="77777777" w:rsidR="00BF624D" w:rsidRPr="007B381C" w:rsidRDefault="00BF624D" w:rsidP="00954A96">
            <w:pPr>
              <w:spacing w:line="240" w:lineRule="atLeast"/>
              <w:jc w:val="both"/>
              <w:rPr>
                <w:rFonts w:ascii="Arial" w:hAnsi="Arial"/>
                <w:i/>
                <w:color w:val="0000FF"/>
                <w:sz w:val="18"/>
                <w:lang w:val="fr-BE"/>
              </w:rPr>
            </w:pPr>
          </w:p>
        </w:tc>
        <w:tc>
          <w:tcPr>
            <w:tcW w:w="6319" w:type="dxa"/>
            <w:gridSpan w:val="3"/>
          </w:tcPr>
          <w:p w14:paraId="22652C72" w14:textId="77777777" w:rsidR="00BF624D" w:rsidRPr="00BF624D" w:rsidRDefault="00BF624D" w:rsidP="00954A96">
            <w:pPr>
              <w:spacing w:line="240" w:lineRule="atLeast"/>
              <w:jc w:val="both"/>
              <w:rPr>
                <w:rFonts w:ascii="Arial" w:hAnsi="Arial"/>
                <w:i/>
                <w:color w:val="0000FF"/>
                <w:sz w:val="18"/>
                <w:lang w:val="fr-BE"/>
              </w:rPr>
            </w:pPr>
            <w:r w:rsidRPr="00BF624D">
              <w:rPr>
                <w:rFonts w:ascii="Arial" w:hAnsi="Arial"/>
                <w:i/>
                <w:color w:val="0000FF"/>
                <w:sz w:val="18"/>
                <w:lang w:val="fr-FR"/>
              </w:rPr>
              <w:t xml:space="preserve">"A.R. 23.5.1985" (en vigueur 5.6.1985) + "A.R. 7.1.1987" (en vigueur 19.3.1987) + "A.R. 19.4.2001" (en vigueur 1.6.2001) </w:t>
            </w:r>
            <w:r w:rsidRPr="00BF624D">
              <w:rPr>
                <w:rFonts w:ascii="Arial" w:hAnsi="Arial"/>
                <w:i/>
                <w:color w:val="0000FF"/>
                <w:sz w:val="18"/>
                <w:lang w:val="fr-BE"/>
              </w:rPr>
              <w:t>+ "A.R. 3.7.2003" (en vigueur 28.7.2003)</w:t>
            </w:r>
          </w:p>
        </w:tc>
        <w:tc>
          <w:tcPr>
            <w:tcW w:w="271" w:type="dxa"/>
            <w:vAlign w:val="bottom"/>
          </w:tcPr>
          <w:p w14:paraId="1E66C81D" w14:textId="77777777" w:rsidR="00BF624D" w:rsidRPr="00BF624D" w:rsidRDefault="00BF624D" w:rsidP="00954A96">
            <w:pPr>
              <w:spacing w:line="240" w:lineRule="atLeast"/>
              <w:jc w:val="right"/>
              <w:rPr>
                <w:color w:val="0000FF"/>
                <w:lang w:val="fr-BE"/>
              </w:rPr>
            </w:pPr>
          </w:p>
        </w:tc>
      </w:tr>
      <w:tr w:rsidR="00D614EA" w:rsidRPr="00BF624D" w14:paraId="55C32BEB" w14:textId="77777777" w:rsidTr="00895339">
        <w:trPr>
          <w:cantSplit/>
        </w:trPr>
        <w:tc>
          <w:tcPr>
            <w:tcW w:w="270" w:type="dxa"/>
          </w:tcPr>
          <w:p w14:paraId="73D1412F" w14:textId="77777777" w:rsidR="00445A2B" w:rsidRPr="00BF624D" w:rsidRDefault="00445A2B">
            <w:pPr>
              <w:spacing w:line="240" w:lineRule="atLeast"/>
              <w:rPr>
                <w:color w:val="0000FF"/>
                <w:lang w:val="fr-FR"/>
              </w:rPr>
            </w:pPr>
          </w:p>
        </w:tc>
        <w:tc>
          <w:tcPr>
            <w:tcW w:w="542" w:type="dxa"/>
          </w:tcPr>
          <w:p w14:paraId="3DBEACC6" w14:textId="77777777" w:rsidR="00445A2B" w:rsidRPr="00BF624D" w:rsidRDefault="00445A2B">
            <w:pPr>
              <w:spacing w:line="240" w:lineRule="atLeast"/>
              <w:rPr>
                <w:color w:val="0000FF"/>
                <w:lang w:val="fr-FR"/>
              </w:rPr>
            </w:pPr>
          </w:p>
        </w:tc>
        <w:tc>
          <w:tcPr>
            <w:tcW w:w="812" w:type="dxa"/>
          </w:tcPr>
          <w:p w14:paraId="56F6F5C7" w14:textId="77777777" w:rsidR="00445A2B" w:rsidRPr="00BF624D" w:rsidRDefault="00445A2B">
            <w:pPr>
              <w:spacing w:line="240" w:lineRule="atLeast"/>
              <w:rPr>
                <w:color w:val="0000FF"/>
              </w:rPr>
            </w:pPr>
            <w:r w:rsidRPr="00BF624D">
              <w:rPr>
                <w:rFonts w:ascii="Arial" w:hAnsi="Arial"/>
                <w:color w:val="0000FF"/>
              </w:rPr>
              <w:t>444113</w:t>
            </w:r>
          </w:p>
        </w:tc>
        <w:tc>
          <w:tcPr>
            <w:tcW w:w="812" w:type="dxa"/>
          </w:tcPr>
          <w:p w14:paraId="5B3FC8EE" w14:textId="77777777" w:rsidR="00445A2B" w:rsidRPr="00BF624D" w:rsidRDefault="00445A2B">
            <w:pPr>
              <w:spacing w:line="240" w:lineRule="atLeast"/>
              <w:rPr>
                <w:color w:val="0000FF"/>
              </w:rPr>
            </w:pPr>
            <w:r w:rsidRPr="00BF624D">
              <w:rPr>
                <w:rFonts w:ascii="Arial" w:hAnsi="Arial"/>
                <w:color w:val="0000FF"/>
              </w:rPr>
              <w:t>444124</w:t>
            </w:r>
          </w:p>
        </w:tc>
        <w:tc>
          <w:tcPr>
            <w:tcW w:w="5145" w:type="dxa"/>
          </w:tcPr>
          <w:p w14:paraId="390C330B" w14:textId="77777777" w:rsidR="00445A2B" w:rsidRPr="00BF624D" w:rsidRDefault="00445A2B">
            <w:pPr>
              <w:spacing w:line="240" w:lineRule="atLeast"/>
              <w:jc w:val="both"/>
              <w:rPr>
                <w:color w:val="0000FF"/>
                <w:lang w:val="fr-FR"/>
              </w:rPr>
            </w:pPr>
            <w:r w:rsidRPr="00BF624D">
              <w:rPr>
                <w:rFonts w:ascii="Arial" w:hAnsi="Arial"/>
                <w:color w:val="0000FF"/>
                <w:lang w:val="fr-FR"/>
              </w:rPr>
              <w:t>Honoraires forfaitaires pour une série d'irradiations externes simples de 1 à 10 fractions chez un patient qui répond aux critères ou pathologie repris en catégorie 1</w:t>
            </w:r>
          </w:p>
        </w:tc>
        <w:tc>
          <w:tcPr>
            <w:tcW w:w="542" w:type="dxa"/>
            <w:vAlign w:val="bottom"/>
          </w:tcPr>
          <w:p w14:paraId="240F0C02" w14:textId="77777777" w:rsidR="00445A2B" w:rsidRPr="00BF624D" w:rsidRDefault="00445A2B">
            <w:pPr>
              <w:spacing w:line="240" w:lineRule="atLeast"/>
              <w:jc w:val="right"/>
              <w:rPr>
                <w:color w:val="0000FF"/>
              </w:rPr>
            </w:pPr>
            <w:r w:rsidRPr="00BF624D">
              <w:rPr>
                <w:rFonts w:ascii="Arial" w:hAnsi="Arial"/>
                <w:color w:val="0000FF"/>
              </w:rPr>
              <w:t>K</w:t>
            </w:r>
          </w:p>
        </w:tc>
        <w:tc>
          <w:tcPr>
            <w:tcW w:w="632" w:type="dxa"/>
            <w:vAlign w:val="bottom"/>
          </w:tcPr>
          <w:p w14:paraId="704C687D" w14:textId="77777777" w:rsidR="00445A2B" w:rsidRPr="00BF624D" w:rsidRDefault="00445A2B">
            <w:pPr>
              <w:spacing w:line="240" w:lineRule="atLeast"/>
              <w:jc w:val="right"/>
              <w:rPr>
                <w:color w:val="0000FF"/>
              </w:rPr>
            </w:pPr>
            <w:r w:rsidRPr="00BF624D">
              <w:rPr>
                <w:rFonts w:ascii="Arial" w:hAnsi="Arial"/>
                <w:color w:val="0000FF"/>
              </w:rPr>
              <w:t>500</w:t>
            </w:r>
          </w:p>
        </w:tc>
        <w:tc>
          <w:tcPr>
            <w:tcW w:w="271" w:type="dxa"/>
            <w:vAlign w:val="bottom"/>
          </w:tcPr>
          <w:p w14:paraId="3E51735A" w14:textId="77777777" w:rsidR="00445A2B" w:rsidRPr="00BF624D" w:rsidRDefault="00445A2B">
            <w:pPr>
              <w:spacing w:line="240" w:lineRule="atLeast"/>
              <w:jc w:val="right"/>
              <w:rPr>
                <w:color w:val="0000FF"/>
              </w:rPr>
            </w:pPr>
          </w:p>
        </w:tc>
      </w:tr>
      <w:tr w:rsidR="00D614EA" w:rsidRPr="00BF624D" w14:paraId="40021441" w14:textId="77777777" w:rsidTr="00895339">
        <w:trPr>
          <w:cantSplit/>
        </w:trPr>
        <w:tc>
          <w:tcPr>
            <w:tcW w:w="270" w:type="dxa"/>
          </w:tcPr>
          <w:p w14:paraId="3B78C99D" w14:textId="77777777" w:rsidR="0067569D" w:rsidRPr="00BF624D" w:rsidRDefault="0067569D">
            <w:pPr>
              <w:spacing w:line="240" w:lineRule="atLeast"/>
              <w:rPr>
                <w:color w:val="0000FF"/>
              </w:rPr>
            </w:pPr>
          </w:p>
        </w:tc>
        <w:tc>
          <w:tcPr>
            <w:tcW w:w="542" w:type="dxa"/>
          </w:tcPr>
          <w:p w14:paraId="23DB4D73" w14:textId="77777777" w:rsidR="00445A2B" w:rsidRPr="00BF624D" w:rsidRDefault="00445A2B">
            <w:pPr>
              <w:spacing w:line="240" w:lineRule="atLeast"/>
              <w:rPr>
                <w:color w:val="0000FF"/>
              </w:rPr>
            </w:pPr>
          </w:p>
        </w:tc>
        <w:tc>
          <w:tcPr>
            <w:tcW w:w="812" w:type="dxa"/>
          </w:tcPr>
          <w:p w14:paraId="2F36FE35" w14:textId="77777777" w:rsidR="00445A2B" w:rsidRPr="00BF624D" w:rsidRDefault="00445A2B">
            <w:pPr>
              <w:spacing w:line="240" w:lineRule="atLeast"/>
              <w:rPr>
                <w:rFonts w:ascii="Arial" w:hAnsi="Arial"/>
                <w:color w:val="0000FF"/>
              </w:rPr>
            </w:pPr>
          </w:p>
        </w:tc>
        <w:tc>
          <w:tcPr>
            <w:tcW w:w="812" w:type="dxa"/>
          </w:tcPr>
          <w:p w14:paraId="6BC31164" w14:textId="77777777" w:rsidR="00445A2B" w:rsidRPr="00BF624D" w:rsidRDefault="00445A2B">
            <w:pPr>
              <w:spacing w:line="240" w:lineRule="atLeast"/>
              <w:rPr>
                <w:rFonts w:ascii="Arial" w:hAnsi="Arial"/>
                <w:color w:val="0000FF"/>
              </w:rPr>
            </w:pPr>
          </w:p>
        </w:tc>
        <w:tc>
          <w:tcPr>
            <w:tcW w:w="5145" w:type="dxa"/>
          </w:tcPr>
          <w:p w14:paraId="357F16E0" w14:textId="77777777" w:rsidR="00445A2B" w:rsidRPr="00BF624D" w:rsidRDefault="00445A2B">
            <w:pPr>
              <w:spacing w:line="240" w:lineRule="atLeast"/>
              <w:jc w:val="both"/>
              <w:rPr>
                <w:rFonts w:ascii="Arial" w:hAnsi="Arial"/>
                <w:color w:val="0000FF"/>
              </w:rPr>
            </w:pPr>
          </w:p>
        </w:tc>
        <w:tc>
          <w:tcPr>
            <w:tcW w:w="542" w:type="dxa"/>
            <w:vAlign w:val="bottom"/>
          </w:tcPr>
          <w:p w14:paraId="679D586E" w14:textId="77777777" w:rsidR="00445A2B" w:rsidRPr="00BF624D" w:rsidRDefault="00445A2B">
            <w:pPr>
              <w:spacing w:line="240" w:lineRule="atLeast"/>
              <w:jc w:val="right"/>
              <w:rPr>
                <w:rFonts w:ascii="Arial" w:hAnsi="Arial"/>
                <w:color w:val="0000FF"/>
              </w:rPr>
            </w:pPr>
          </w:p>
        </w:tc>
        <w:tc>
          <w:tcPr>
            <w:tcW w:w="632" w:type="dxa"/>
            <w:vAlign w:val="bottom"/>
          </w:tcPr>
          <w:p w14:paraId="1A5651A0" w14:textId="77777777" w:rsidR="00445A2B" w:rsidRPr="00BF624D" w:rsidRDefault="00445A2B">
            <w:pPr>
              <w:spacing w:line="240" w:lineRule="atLeast"/>
              <w:jc w:val="right"/>
              <w:rPr>
                <w:rFonts w:ascii="Arial" w:hAnsi="Arial"/>
                <w:color w:val="0000FF"/>
              </w:rPr>
            </w:pPr>
          </w:p>
        </w:tc>
        <w:tc>
          <w:tcPr>
            <w:tcW w:w="271" w:type="dxa"/>
            <w:vAlign w:val="bottom"/>
          </w:tcPr>
          <w:p w14:paraId="7C861C8C" w14:textId="77777777" w:rsidR="00445A2B" w:rsidRPr="00BF624D" w:rsidRDefault="00445A2B">
            <w:pPr>
              <w:spacing w:line="240" w:lineRule="atLeast"/>
              <w:jc w:val="right"/>
              <w:rPr>
                <w:color w:val="0000FF"/>
              </w:rPr>
            </w:pPr>
          </w:p>
        </w:tc>
      </w:tr>
      <w:tr w:rsidR="00D614EA" w:rsidRPr="00BF624D" w14:paraId="178B6C2A" w14:textId="77777777" w:rsidTr="00895339">
        <w:trPr>
          <w:cantSplit/>
        </w:trPr>
        <w:tc>
          <w:tcPr>
            <w:tcW w:w="270" w:type="dxa"/>
          </w:tcPr>
          <w:p w14:paraId="2ACFE2F2" w14:textId="77777777" w:rsidR="00445A2B" w:rsidRPr="00BF624D" w:rsidRDefault="00445A2B">
            <w:pPr>
              <w:spacing w:line="240" w:lineRule="atLeast"/>
              <w:rPr>
                <w:color w:val="0000FF"/>
              </w:rPr>
            </w:pPr>
          </w:p>
        </w:tc>
        <w:tc>
          <w:tcPr>
            <w:tcW w:w="542" w:type="dxa"/>
          </w:tcPr>
          <w:p w14:paraId="044235E2" w14:textId="77777777" w:rsidR="00445A2B" w:rsidRPr="00BF624D" w:rsidRDefault="00445A2B">
            <w:pPr>
              <w:spacing w:line="240" w:lineRule="atLeast"/>
              <w:rPr>
                <w:color w:val="0000FF"/>
              </w:rPr>
            </w:pPr>
          </w:p>
        </w:tc>
        <w:tc>
          <w:tcPr>
            <w:tcW w:w="812" w:type="dxa"/>
          </w:tcPr>
          <w:p w14:paraId="7B19DC04" w14:textId="77777777" w:rsidR="00445A2B" w:rsidRPr="00BF624D" w:rsidRDefault="00445A2B">
            <w:pPr>
              <w:spacing w:line="240" w:lineRule="atLeast"/>
              <w:rPr>
                <w:color w:val="0000FF"/>
              </w:rPr>
            </w:pPr>
            <w:r w:rsidRPr="00BF624D">
              <w:rPr>
                <w:rFonts w:ascii="Arial" w:hAnsi="Arial"/>
                <w:color w:val="0000FF"/>
              </w:rPr>
              <w:t>444135</w:t>
            </w:r>
          </w:p>
        </w:tc>
        <w:tc>
          <w:tcPr>
            <w:tcW w:w="812" w:type="dxa"/>
          </w:tcPr>
          <w:p w14:paraId="2A1A7925" w14:textId="77777777" w:rsidR="00445A2B" w:rsidRPr="00BF624D" w:rsidRDefault="00445A2B">
            <w:pPr>
              <w:spacing w:line="240" w:lineRule="atLeast"/>
              <w:rPr>
                <w:color w:val="0000FF"/>
              </w:rPr>
            </w:pPr>
            <w:r w:rsidRPr="00BF624D">
              <w:rPr>
                <w:rFonts w:ascii="Arial" w:hAnsi="Arial"/>
                <w:color w:val="0000FF"/>
              </w:rPr>
              <w:t>444146</w:t>
            </w:r>
          </w:p>
        </w:tc>
        <w:tc>
          <w:tcPr>
            <w:tcW w:w="5145" w:type="dxa"/>
          </w:tcPr>
          <w:p w14:paraId="54A6454D" w14:textId="77777777" w:rsidR="00445A2B" w:rsidRPr="00BF624D" w:rsidRDefault="00445A2B">
            <w:pPr>
              <w:spacing w:line="240" w:lineRule="atLeast"/>
              <w:jc w:val="both"/>
              <w:rPr>
                <w:color w:val="0000FF"/>
                <w:lang w:val="fr-FR"/>
              </w:rPr>
            </w:pPr>
            <w:r w:rsidRPr="00BF624D">
              <w:rPr>
                <w:rFonts w:ascii="Arial" w:hAnsi="Arial"/>
                <w:color w:val="0000FF"/>
                <w:lang w:val="fr-FR"/>
              </w:rPr>
              <w:t>Honoraires forfaitaires pour une série d'irradiations externes simples de 11 à 35 fractions chez un patient qui répond aux critères ou pathologie repris en catégorie 2</w:t>
            </w:r>
          </w:p>
        </w:tc>
        <w:tc>
          <w:tcPr>
            <w:tcW w:w="542" w:type="dxa"/>
            <w:vAlign w:val="bottom"/>
          </w:tcPr>
          <w:p w14:paraId="09BD720B" w14:textId="77777777" w:rsidR="00445A2B" w:rsidRPr="00BF624D" w:rsidRDefault="00445A2B">
            <w:pPr>
              <w:spacing w:line="240" w:lineRule="atLeast"/>
              <w:jc w:val="right"/>
              <w:rPr>
                <w:color w:val="0000FF"/>
              </w:rPr>
            </w:pPr>
            <w:r w:rsidRPr="00BF624D">
              <w:rPr>
                <w:rFonts w:ascii="Arial" w:hAnsi="Arial"/>
                <w:color w:val="0000FF"/>
              </w:rPr>
              <w:t>K</w:t>
            </w:r>
          </w:p>
        </w:tc>
        <w:tc>
          <w:tcPr>
            <w:tcW w:w="632" w:type="dxa"/>
            <w:vAlign w:val="bottom"/>
          </w:tcPr>
          <w:p w14:paraId="43CCC605" w14:textId="77777777" w:rsidR="00445A2B" w:rsidRPr="00BF624D" w:rsidRDefault="00445A2B">
            <w:pPr>
              <w:spacing w:line="240" w:lineRule="atLeast"/>
              <w:jc w:val="right"/>
              <w:rPr>
                <w:color w:val="0000FF"/>
              </w:rPr>
            </w:pPr>
            <w:r w:rsidRPr="00BF624D">
              <w:rPr>
                <w:rFonts w:ascii="Arial" w:hAnsi="Arial"/>
                <w:color w:val="0000FF"/>
              </w:rPr>
              <w:t>1200</w:t>
            </w:r>
          </w:p>
        </w:tc>
        <w:tc>
          <w:tcPr>
            <w:tcW w:w="271" w:type="dxa"/>
            <w:vAlign w:val="bottom"/>
          </w:tcPr>
          <w:p w14:paraId="21D5863C" w14:textId="77777777" w:rsidR="00445A2B" w:rsidRPr="00BF624D" w:rsidRDefault="00445A2B">
            <w:pPr>
              <w:spacing w:line="240" w:lineRule="atLeast"/>
              <w:jc w:val="right"/>
              <w:rPr>
                <w:color w:val="0000FF"/>
              </w:rPr>
            </w:pPr>
          </w:p>
        </w:tc>
      </w:tr>
      <w:tr w:rsidR="00D614EA" w:rsidRPr="00BF624D" w14:paraId="2E856C08" w14:textId="77777777" w:rsidTr="00895339">
        <w:trPr>
          <w:cantSplit/>
        </w:trPr>
        <w:tc>
          <w:tcPr>
            <w:tcW w:w="270" w:type="dxa"/>
          </w:tcPr>
          <w:p w14:paraId="5AC13BDB" w14:textId="77777777" w:rsidR="0067569D" w:rsidRPr="00BF624D" w:rsidRDefault="0067569D">
            <w:pPr>
              <w:spacing w:line="240" w:lineRule="atLeast"/>
              <w:rPr>
                <w:color w:val="0000FF"/>
              </w:rPr>
            </w:pPr>
          </w:p>
        </w:tc>
        <w:tc>
          <w:tcPr>
            <w:tcW w:w="542" w:type="dxa"/>
          </w:tcPr>
          <w:p w14:paraId="42222E07" w14:textId="77777777" w:rsidR="00445A2B" w:rsidRPr="00BF624D" w:rsidRDefault="00445A2B">
            <w:pPr>
              <w:spacing w:line="240" w:lineRule="atLeast"/>
              <w:rPr>
                <w:color w:val="0000FF"/>
              </w:rPr>
            </w:pPr>
          </w:p>
        </w:tc>
        <w:tc>
          <w:tcPr>
            <w:tcW w:w="812" w:type="dxa"/>
          </w:tcPr>
          <w:p w14:paraId="344CAAD8" w14:textId="77777777" w:rsidR="00445A2B" w:rsidRPr="00BF624D" w:rsidRDefault="00445A2B">
            <w:pPr>
              <w:spacing w:line="240" w:lineRule="atLeast"/>
              <w:rPr>
                <w:rFonts w:ascii="Arial" w:hAnsi="Arial"/>
                <w:color w:val="0000FF"/>
              </w:rPr>
            </w:pPr>
          </w:p>
        </w:tc>
        <w:tc>
          <w:tcPr>
            <w:tcW w:w="812" w:type="dxa"/>
          </w:tcPr>
          <w:p w14:paraId="7C42F44F" w14:textId="77777777" w:rsidR="00445A2B" w:rsidRPr="00BF624D" w:rsidRDefault="00445A2B">
            <w:pPr>
              <w:spacing w:line="240" w:lineRule="atLeast"/>
              <w:rPr>
                <w:rFonts w:ascii="Arial" w:hAnsi="Arial"/>
                <w:color w:val="0000FF"/>
              </w:rPr>
            </w:pPr>
          </w:p>
        </w:tc>
        <w:tc>
          <w:tcPr>
            <w:tcW w:w="5145" w:type="dxa"/>
          </w:tcPr>
          <w:p w14:paraId="2FA384B8" w14:textId="77777777" w:rsidR="00445A2B" w:rsidRPr="00BF624D" w:rsidRDefault="00445A2B">
            <w:pPr>
              <w:spacing w:line="240" w:lineRule="atLeast"/>
              <w:jc w:val="both"/>
              <w:rPr>
                <w:rFonts w:ascii="Arial" w:hAnsi="Arial"/>
                <w:color w:val="0000FF"/>
              </w:rPr>
            </w:pPr>
          </w:p>
        </w:tc>
        <w:tc>
          <w:tcPr>
            <w:tcW w:w="542" w:type="dxa"/>
            <w:vAlign w:val="bottom"/>
          </w:tcPr>
          <w:p w14:paraId="2F2750CD" w14:textId="77777777" w:rsidR="00445A2B" w:rsidRPr="00BF624D" w:rsidRDefault="00445A2B">
            <w:pPr>
              <w:spacing w:line="240" w:lineRule="atLeast"/>
              <w:jc w:val="right"/>
              <w:rPr>
                <w:rFonts w:ascii="Arial" w:hAnsi="Arial"/>
                <w:color w:val="0000FF"/>
              </w:rPr>
            </w:pPr>
          </w:p>
        </w:tc>
        <w:tc>
          <w:tcPr>
            <w:tcW w:w="632" w:type="dxa"/>
            <w:vAlign w:val="bottom"/>
          </w:tcPr>
          <w:p w14:paraId="125386AB" w14:textId="77777777" w:rsidR="00445A2B" w:rsidRPr="00BF624D" w:rsidRDefault="00445A2B">
            <w:pPr>
              <w:spacing w:line="240" w:lineRule="atLeast"/>
              <w:jc w:val="right"/>
              <w:rPr>
                <w:rFonts w:ascii="Arial" w:hAnsi="Arial"/>
                <w:color w:val="0000FF"/>
              </w:rPr>
            </w:pPr>
          </w:p>
        </w:tc>
        <w:tc>
          <w:tcPr>
            <w:tcW w:w="271" w:type="dxa"/>
            <w:vAlign w:val="bottom"/>
          </w:tcPr>
          <w:p w14:paraId="2961F875" w14:textId="77777777" w:rsidR="00445A2B" w:rsidRPr="00BF624D" w:rsidRDefault="00445A2B">
            <w:pPr>
              <w:spacing w:line="240" w:lineRule="atLeast"/>
              <w:jc w:val="right"/>
              <w:rPr>
                <w:color w:val="0000FF"/>
              </w:rPr>
            </w:pPr>
          </w:p>
        </w:tc>
      </w:tr>
      <w:tr w:rsidR="00D614EA" w:rsidRPr="00BF624D" w14:paraId="5D46969F" w14:textId="77777777" w:rsidTr="00895339">
        <w:trPr>
          <w:cantSplit/>
        </w:trPr>
        <w:tc>
          <w:tcPr>
            <w:tcW w:w="270" w:type="dxa"/>
          </w:tcPr>
          <w:p w14:paraId="4F8E4C57" w14:textId="77777777" w:rsidR="00445A2B" w:rsidRPr="00BF624D" w:rsidRDefault="00445A2B">
            <w:pPr>
              <w:spacing w:line="240" w:lineRule="atLeast"/>
              <w:rPr>
                <w:color w:val="0000FF"/>
              </w:rPr>
            </w:pPr>
          </w:p>
        </w:tc>
        <w:tc>
          <w:tcPr>
            <w:tcW w:w="542" w:type="dxa"/>
          </w:tcPr>
          <w:p w14:paraId="211392DA" w14:textId="77777777" w:rsidR="00445A2B" w:rsidRPr="00BF624D" w:rsidRDefault="00445A2B">
            <w:pPr>
              <w:spacing w:line="240" w:lineRule="atLeast"/>
              <w:rPr>
                <w:color w:val="0000FF"/>
              </w:rPr>
            </w:pPr>
          </w:p>
        </w:tc>
        <w:tc>
          <w:tcPr>
            <w:tcW w:w="812" w:type="dxa"/>
          </w:tcPr>
          <w:p w14:paraId="06F58898" w14:textId="77777777" w:rsidR="00445A2B" w:rsidRPr="00BF624D" w:rsidRDefault="00445A2B">
            <w:pPr>
              <w:spacing w:line="240" w:lineRule="atLeast"/>
              <w:rPr>
                <w:color w:val="0000FF"/>
              </w:rPr>
            </w:pPr>
            <w:r w:rsidRPr="00BF624D">
              <w:rPr>
                <w:rFonts w:ascii="Arial" w:hAnsi="Arial"/>
                <w:color w:val="0000FF"/>
              </w:rPr>
              <w:t>444150</w:t>
            </w:r>
          </w:p>
        </w:tc>
        <w:tc>
          <w:tcPr>
            <w:tcW w:w="812" w:type="dxa"/>
          </w:tcPr>
          <w:p w14:paraId="1485E911" w14:textId="77777777" w:rsidR="00445A2B" w:rsidRPr="00BF624D" w:rsidRDefault="00445A2B">
            <w:pPr>
              <w:spacing w:line="240" w:lineRule="atLeast"/>
              <w:rPr>
                <w:color w:val="0000FF"/>
              </w:rPr>
            </w:pPr>
            <w:r w:rsidRPr="00BF624D">
              <w:rPr>
                <w:rFonts w:ascii="Arial" w:hAnsi="Arial"/>
                <w:color w:val="0000FF"/>
              </w:rPr>
              <w:t>444161</w:t>
            </w:r>
          </w:p>
        </w:tc>
        <w:tc>
          <w:tcPr>
            <w:tcW w:w="5145" w:type="dxa"/>
          </w:tcPr>
          <w:p w14:paraId="704AED57" w14:textId="77777777" w:rsidR="00445A2B" w:rsidRPr="00BF624D" w:rsidRDefault="00445A2B">
            <w:pPr>
              <w:spacing w:line="240" w:lineRule="atLeast"/>
              <w:jc w:val="both"/>
              <w:rPr>
                <w:color w:val="0000FF"/>
                <w:lang w:val="fr-FR"/>
              </w:rPr>
            </w:pPr>
            <w:r w:rsidRPr="00BF624D">
              <w:rPr>
                <w:rFonts w:ascii="Arial" w:hAnsi="Arial"/>
                <w:color w:val="0000FF"/>
                <w:lang w:val="fr-FR"/>
              </w:rPr>
              <w:t>Honoraires forfaitaires pour une série d'irradiations externes complexes chez un patient qui répond aux critères ou pathologie repris en catégorie 3</w:t>
            </w:r>
          </w:p>
        </w:tc>
        <w:tc>
          <w:tcPr>
            <w:tcW w:w="542" w:type="dxa"/>
            <w:vAlign w:val="bottom"/>
          </w:tcPr>
          <w:p w14:paraId="05801D58" w14:textId="77777777" w:rsidR="00445A2B" w:rsidRPr="00BF624D" w:rsidRDefault="00445A2B">
            <w:pPr>
              <w:spacing w:line="240" w:lineRule="atLeast"/>
              <w:jc w:val="right"/>
              <w:rPr>
                <w:color w:val="0000FF"/>
              </w:rPr>
            </w:pPr>
            <w:r w:rsidRPr="00BF624D">
              <w:rPr>
                <w:rFonts w:ascii="Arial" w:hAnsi="Arial"/>
                <w:color w:val="0000FF"/>
              </w:rPr>
              <w:t>K</w:t>
            </w:r>
          </w:p>
        </w:tc>
        <w:tc>
          <w:tcPr>
            <w:tcW w:w="632" w:type="dxa"/>
            <w:vAlign w:val="bottom"/>
          </w:tcPr>
          <w:p w14:paraId="1EF25A77" w14:textId="77777777" w:rsidR="00445A2B" w:rsidRPr="00BF624D" w:rsidRDefault="00445A2B">
            <w:pPr>
              <w:spacing w:line="240" w:lineRule="atLeast"/>
              <w:jc w:val="right"/>
              <w:rPr>
                <w:color w:val="0000FF"/>
              </w:rPr>
            </w:pPr>
            <w:r w:rsidRPr="00BF624D">
              <w:rPr>
                <w:rFonts w:ascii="Arial" w:hAnsi="Arial"/>
                <w:color w:val="0000FF"/>
              </w:rPr>
              <w:t>1600</w:t>
            </w:r>
          </w:p>
        </w:tc>
        <w:tc>
          <w:tcPr>
            <w:tcW w:w="271" w:type="dxa"/>
            <w:vAlign w:val="bottom"/>
          </w:tcPr>
          <w:p w14:paraId="52854220" w14:textId="77777777" w:rsidR="00445A2B" w:rsidRPr="00BF624D" w:rsidRDefault="00445A2B">
            <w:pPr>
              <w:spacing w:line="240" w:lineRule="atLeast"/>
              <w:jc w:val="right"/>
              <w:rPr>
                <w:color w:val="0000FF"/>
              </w:rPr>
            </w:pPr>
            <w:r w:rsidRPr="00BF624D">
              <w:rPr>
                <w:rFonts w:ascii="Arial" w:hAnsi="Arial"/>
                <w:color w:val="0000FF"/>
              </w:rPr>
              <w:t>"</w:t>
            </w:r>
          </w:p>
        </w:tc>
      </w:tr>
      <w:tr w:rsidR="00D614EA" w:rsidRPr="00BF624D" w14:paraId="11B6AA0B" w14:textId="77777777" w:rsidTr="00895339">
        <w:trPr>
          <w:cantSplit/>
        </w:trPr>
        <w:tc>
          <w:tcPr>
            <w:tcW w:w="270" w:type="dxa"/>
          </w:tcPr>
          <w:p w14:paraId="780D3929" w14:textId="77777777" w:rsidR="0067569D" w:rsidRPr="00BF624D" w:rsidRDefault="0067569D">
            <w:pPr>
              <w:spacing w:line="240" w:lineRule="atLeast"/>
              <w:rPr>
                <w:color w:val="0000FF"/>
              </w:rPr>
            </w:pPr>
          </w:p>
        </w:tc>
        <w:tc>
          <w:tcPr>
            <w:tcW w:w="542" w:type="dxa"/>
          </w:tcPr>
          <w:p w14:paraId="2E56CD36" w14:textId="77777777" w:rsidR="00445A2B" w:rsidRPr="00BF624D" w:rsidRDefault="00445A2B">
            <w:pPr>
              <w:spacing w:line="240" w:lineRule="atLeast"/>
              <w:rPr>
                <w:color w:val="0000FF"/>
              </w:rPr>
            </w:pPr>
          </w:p>
        </w:tc>
        <w:tc>
          <w:tcPr>
            <w:tcW w:w="812" w:type="dxa"/>
          </w:tcPr>
          <w:p w14:paraId="530B5912" w14:textId="77777777" w:rsidR="00445A2B" w:rsidRPr="00BF624D" w:rsidRDefault="00445A2B">
            <w:pPr>
              <w:spacing w:line="240" w:lineRule="atLeast"/>
              <w:rPr>
                <w:rFonts w:ascii="Arial" w:hAnsi="Arial"/>
                <w:color w:val="0000FF"/>
              </w:rPr>
            </w:pPr>
          </w:p>
        </w:tc>
        <w:tc>
          <w:tcPr>
            <w:tcW w:w="812" w:type="dxa"/>
          </w:tcPr>
          <w:p w14:paraId="7564FA2D" w14:textId="77777777" w:rsidR="00445A2B" w:rsidRPr="00BF624D" w:rsidRDefault="00445A2B">
            <w:pPr>
              <w:spacing w:line="240" w:lineRule="atLeast"/>
              <w:rPr>
                <w:rFonts w:ascii="Arial" w:hAnsi="Arial"/>
                <w:color w:val="0000FF"/>
              </w:rPr>
            </w:pPr>
          </w:p>
        </w:tc>
        <w:tc>
          <w:tcPr>
            <w:tcW w:w="5145" w:type="dxa"/>
          </w:tcPr>
          <w:p w14:paraId="3DDE8D1B" w14:textId="77777777" w:rsidR="00445A2B" w:rsidRPr="00BF624D" w:rsidRDefault="00445A2B">
            <w:pPr>
              <w:spacing w:line="240" w:lineRule="atLeast"/>
              <w:jc w:val="both"/>
              <w:rPr>
                <w:rFonts w:ascii="Arial" w:hAnsi="Arial"/>
                <w:color w:val="0000FF"/>
              </w:rPr>
            </w:pPr>
          </w:p>
        </w:tc>
        <w:tc>
          <w:tcPr>
            <w:tcW w:w="542" w:type="dxa"/>
            <w:vAlign w:val="bottom"/>
          </w:tcPr>
          <w:p w14:paraId="1DD808EC" w14:textId="77777777" w:rsidR="00445A2B" w:rsidRPr="00BF624D" w:rsidRDefault="00445A2B">
            <w:pPr>
              <w:spacing w:line="240" w:lineRule="atLeast"/>
              <w:jc w:val="right"/>
              <w:rPr>
                <w:rFonts w:ascii="Arial" w:hAnsi="Arial"/>
                <w:color w:val="0000FF"/>
              </w:rPr>
            </w:pPr>
          </w:p>
        </w:tc>
        <w:tc>
          <w:tcPr>
            <w:tcW w:w="632" w:type="dxa"/>
            <w:vAlign w:val="bottom"/>
          </w:tcPr>
          <w:p w14:paraId="03DAFD7C" w14:textId="77777777" w:rsidR="00445A2B" w:rsidRPr="00BF624D" w:rsidRDefault="00445A2B">
            <w:pPr>
              <w:spacing w:line="240" w:lineRule="atLeast"/>
              <w:jc w:val="right"/>
              <w:rPr>
                <w:rFonts w:ascii="Arial" w:hAnsi="Arial"/>
                <w:color w:val="0000FF"/>
              </w:rPr>
            </w:pPr>
          </w:p>
        </w:tc>
        <w:tc>
          <w:tcPr>
            <w:tcW w:w="271" w:type="dxa"/>
            <w:vAlign w:val="bottom"/>
          </w:tcPr>
          <w:p w14:paraId="033B36EC" w14:textId="77777777" w:rsidR="00445A2B" w:rsidRPr="00BF624D" w:rsidRDefault="00445A2B">
            <w:pPr>
              <w:spacing w:line="240" w:lineRule="atLeast"/>
              <w:jc w:val="right"/>
              <w:rPr>
                <w:rFonts w:ascii="Arial" w:hAnsi="Arial"/>
                <w:color w:val="0000FF"/>
              </w:rPr>
            </w:pPr>
          </w:p>
        </w:tc>
      </w:tr>
      <w:tr w:rsidR="00D614EA" w:rsidRPr="00120CE0" w14:paraId="74AD414E" w14:textId="77777777" w:rsidTr="00895339">
        <w:trPr>
          <w:cantSplit/>
        </w:trPr>
        <w:tc>
          <w:tcPr>
            <w:tcW w:w="270" w:type="dxa"/>
          </w:tcPr>
          <w:p w14:paraId="27A62537" w14:textId="77777777" w:rsidR="00445A2B" w:rsidRPr="00BF624D" w:rsidRDefault="00445A2B">
            <w:pPr>
              <w:spacing w:line="240" w:lineRule="atLeast"/>
              <w:rPr>
                <w:color w:val="0000FF"/>
              </w:rPr>
            </w:pPr>
          </w:p>
        </w:tc>
        <w:tc>
          <w:tcPr>
            <w:tcW w:w="542" w:type="dxa"/>
          </w:tcPr>
          <w:p w14:paraId="2BEE88D2" w14:textId="77777777" w:rsidR="00445A2B" w:rsidRPr="00BF624D" w:rsidRDefault="00445A2B">
            <w:pPr>
              <w:spacing w:line="240" w:lineRule="atLeast"/>
              <w:rPr>
                <w:color w:val="0000FF"/>
              </w:rPr>
            </w:pPr>
          </w:p>
        </w:tc>
        <w:tc>
          <w:tcPr>
            <w:tcW w:w="812" w:type="dxa"/>
          </w:tcPr>
          <w:p w14:paraId="7903B1F5" w14:textId="77777777" w:rsidR="00445A2B" w:rsidRPr="00BF624D" w:rsidRDefault="00445A2B">
            <w:pPr>
              <w:spacing w:line="240" w:lineRule="atLeast"/>
              <w:rPr>
                <w:color w:val="0000FF"/>
              </w:rPr>
            </w:pPr>
          </w:p>
        </w:tc>
        <w:tc>
          <w:tcPr>
            <w:tcW w:w="812" w:type="dxa"/>
          </w:tcPr>
          <w:p w14:paraId="1DCF03C2" w14:textId="77777777" w:rsidR="00445A2B" w:rsidRPr="00BF624D" w:rsidRDefault="00445A2B">
            <w:pPr>
              <w:spacing w:line="240" w:lineRule="atLeast"/>
              <w:jc w:val="both"/>
              <w:rPr>
                <w:rFonts w:ascii="Arial" w:hAnsi="Arial"/>
                <w:i/>
                <w:color w:val="0000FF"/>
                <w:sz w:val="18"/>
              </w:rPr>
            </w:pPr>
          </w:p>
        </w:tc>
        <w:tc>
          <w:tcPr>
            <w:tcW w:w="6319" w:type="dxa"/>
            <w:gridSpan w:val="3"/>
          </w:tcPr>
          <w:p w14:paraId="29CFF7C7" w14:textId="77777777" w:rsidR="00445A2B" w:rsidRPr="00BF624D" w:rsidRDefault="00445A2B" w:rsidP="006B013C">
            <w:pPr>
              <w:spacing w:line="240" w:lineRule="atLeast"/>
              <w:jc w:val="both"/>
              <w:rPr>
                <w:rFonts w:ascii="Arial" w:hAnsi="Arial"/>
                <w:i/>
                <w:color w:val="0000FF"/>
                <w:sz w:val="18"/>
                <w:lang w:val="fr-FR"/>
              </w:rPr>
            </w:pPr>
            <w:r w:rsidRPr="00BF624D">
              <w:rPr>
                <w:rFonts w:ascii="Arial" w:hAnsi="Arial"/>
                <w:i/>
                <w:color w:val="0000FF"/>
                <w:sz w:val="18"/>
                <w:lang w:val="fr-FR"/>
              </w:rPr>
              <w:t xml:space="preserve">"A.R. 23.5.1985" (en vigueur 5.6.1985) + "A.R. 7.1.1987" (en vigueur 19.3.1987) + "A.R. 19.4.2001" (en vigueur 1.6.2001) </w:t>
            </w:r>
          </w:p>
        </w:tc>
        <w:tc>
          <w:tcPr>
            <w:tcW w:w="271" w:type="dxa"/>
            <w:vAlign w:val="bottom"/>
          </w:tcPr>
          <w:p w14:paraId="2A616004" w14:textId="77777777" w:rsidR="00445A2B" w:rsidRPr="00BF624D" w:rsidRDefault="00445A2B">
            <w:pPr>
              <w:spacing w:line="240" w:lineRule="atLeast"/>
              <w:jc w:val="right"/>
              <w:rPr>
                <w:color w:val="0000FF"/>
                <w:lang w:val="fr-FR"/>
              </w:rPr>
            </w:pPr>
          </w:p>
        </w:tc>
      </w:tr>
      <w:tr w:rsidR="00D614EA" w:rsidRPr="00BF624D" w14:paraId="360399F0" w14:textId="77777777" w:rsidTr="00895339">
        <w:trPr>
          <w:cantSplit/>
        </w:trPr>
        <w:tc>
          <w:tcPr>
            <w:tcW w:w="270" w:type="dxa"/>
          </w:tcPr>
          <w:p w14:paraId="35AF54F5" w14:textId="77777777" w:rsidR="00445A2B" w:rsidRPr="00BF624D" w:rsidRDefault="00445A2B">
            <w:pPr>
              <w:spacing w:line="240" w:lineRule="atLeast"/>
              <w:rPr>
                <w:color w:val="0000FF"/>
              </w:rPr>
            </w:pPr>
            <w:r w:rsidRPr="00BF624D">
              <w:rPr>
                <w:rFonts w:ascii="Arial" w:hAnsi="Arial"/>
                <w:color w:val="0000FF"/>
              </w:rPr>
              <w:t>"</w:t>
            </w:r>
          </w:p>
        </w:tc>
        <w:tc>
          <w:tcPr>
            <w:tcW w:w="542" w:type="dxa"/>
          </w:tcPr>
          <w:p w14:paraId="225B0C27" w14:textId="77777777" w:rsidR="00445A2B" w:rsidRPr="00BF624D" w:rsidRDefault="00445A2B">
            <w:pPr>
              <w:spacing w:line="240" w:lineRule="atLeast"/>
              <w:rPr>
                <w:color w:val="0000FF"/>
              </w:rPr>
            </w:pPr>
          </w:p>
        </w:tc>
        <w:tc>
          <w:tcPr>
            <w:tcW w:w="812" w:type="dxa"/>
          </w:tcPr>
          <w:p w14:paraId="19EE0325" w14:textId="77777777" w:rsidR="00445A2B" w:rsidRPr="00BF624D" w:rsidRDefault="00445A2B">
            <w:pPr>
              <w:spacing w:line="240" w:lineRule="atLeast"/>
              <w:rPr>
                <w:color w:val="0000FF"/>
              </w:rPr>
            </w:pPr>
            <w:r w:rsidRPr="00BF624D">
              <w:rPr>
                <w:rFonts w:ascii="Arial" w:hAnsi="Arial"/>
                <w:color w:val="0000FF"/>
              </w:rPr>
              <w:t>444172</w:t>
            </w:r>
          </w:p>
        </w:tc>
        <w:tc>
          <w:tcPr>
            <w:tcW w:w="812" w:type="dxa"/>
          </w:tcPr>
          <w:p w14:paraId="5AFB6726" w14:textId="77777777" w:rsidR="00445A2B" w:rsidRPr="00BF624D" w:rsidRDefault="00445A2B">
            <w:pPr>
              <w:spacing w:line="240" w:lineRule="atLeast"/>
              <w:rPr>
                <w:color w:val="0000FF"/>
              </w:rPr>
            </w:pPr>
            <w:r w:rsidRPr="00BF624D">
              <w:rPr>
                <w:rFonts w:ascii="Arial" w:hAnsi="Arial"/>
                <w:color w:val="0000FF"/>
              </w:rPr>
              <w:t>444183</w:t>
            </w:r>
          </w:p>
        </w:tc>
        <w:tc>
          <w:tcPr>
            <w:tcW w:w="5145" w:type="dxa"/>
          </w:tcPr>
          <w:p w14:paraId="79B10C4B" w14:textId="77777777" w:rsidR="00445A2B" w:rsidRPr="00BF624D" w:rsidRDefault="00445A2B">
            <w:pPr>
              <w:spacing w:line="240" w:lineRule="atLeast"/>
              <w:jc w:val="both"/>
              <w:rPr>
                <w:color w:val="0000FF"/>
                <w:lang w:val="fr-FR"/>
              </w:rPr>
            </w:pPr>
            <w:r w:rsidRPr="00BF624D">
              <w:rPr>
                <w:rFonts w:ascii="Arial" w:hAnsi="Arial"/>
                <w:color w:val="0000FF"/>
                <w:lang w:val="fr-FR"/>
              </w:rPr>
              <w:t>Honoraires forfaitaires pour une série d'irradiations externes complexes chez un patient qui répond aux critères ou pathologie repris en catégorie 4</w:t>
            </w:r>
          </w:p>
        </w:tc>
        <w:tc>
          <w:tcPr>
            <w:tcW w:w="542" w:type="dxa"/>
            <w:vAlign w:val="bottom"/>
          </w:tcPr>
          <w:p w14:paraId="1831A43E" w14:textId="77777777" w:rsidR="00445A2B" w:rsidRPr="00BF624D" w:rsidRDefault="00445A2B">
            <w:pPr>
              <w:spacing w:line="240" w:lineRule="atLeast"/>
              <w:jc w:val="right"/>
              <w:rPr>
                <w:color w:val="0000FF"/>
              </w:rPr>
            </w:pPr>
            <w:r w:rsidRPr="00BF624D">
              <w:rPr>
                <w:rFonts w:ascii="Arial" w:hAnsi="Arial"/>
                <w:color w:val="0000FF"/>
              </w:rPr>
              <w:t>K</w:t>
            </w:r>
          </w:p>
        </w:tc>
        <w:tc>
          <w:tcPr>
            <w:tcW w:w="632" w:type="dxa"/>
            <w:vAlign w:val="bottom"/>
          </w:tcPr>
          <w:p w14:paraId="43768FE7" w14:textId="77777777" w:rsidR="00445A2B" w:rsidRPr="00BF624D" w:rsidRDefault="00445A2B">
            <w:pPr>
              <w:spacing w:line="240" w:lineRule="atLeast"/>
              <w:jc w:val="right"/>
              <w:rPr>
                <w:color w:val="0000FF"/>
              </w:rPr>
            </w:pPr>
            <w:r w:rsidRPr="00BF624D">
              <w:rPr>
                <w:rFonts w:ascii="Arial" w:hAnsi="Arial"/>
                <w:color w:val="0000FF"/>
              </w:rPr>
              <w:t>2000</w:t>
            </w:r>
          </w:p>
        </w:tc>
        <w:tc>
          <w:tcPr>
            <w:tcW w:w="271" w:type="dxa"/>
            <w:vAlign w:val="bottom"/>
          </w:tcPr>
          <w:p w14:paraId="367B5F4B" w14:textId="77777777" w:rsidR="00445A2B" w:rsidRPr="00BF624D" w:rsidRDefault="00501855">
            <w:pPr>
              <w:spacing w:line="240" w:lineRule="atLeast"/>
              <w:jc w:val="right"/>
              <w:rPr>
                <w:color w:val="0000FF"/>
              </w:rPr>
            </w:pPr>
            <w:r w:rsidRPr="00BF624D">
              <w:rPr>
                <w:rFonts w:ascii="Arial" w:hAnsi="Arial"/>
                <w:color w:val="0000FF"/>
              </w:rPr>
              <w:t>"</w:t>
            </w:r>
          </w:p>
        </w:tc>
      </w:tr>
      <w:tr w:rsidR="00501855" w:rsidRPr="00BF624D" w14:paraId="167D2EB0" w14:textId="77777777" w:rsidTr="00895339">
        <w:trPr>
          <w:cantSplit/>
        </w:trPr>
        <w:tc>
          <w:tcPr>
            <w:tcW w:w="270" w:type="dxa"/>
          </w:tcPr>
          <w:p w14:paraId="43354FEC" w14:textId="77777777" w:rsidR="0067569D" w:rsidRPr="00BF624D" w:rsidRDefault="0067569D">
            <w:pPr>
              <w:spacing w:line="240" w:lineRule="atLeast"/>
              <w:rPr>
                <w:rFonts w:ascii="Arial" w:hAnsi="Arial"/>
                <w:color w:val="0000FF"/>
              </w:rPr>
            </w:pPr>
          </w:p>
        </w:tc>
        <w:tc>
          <w:tcPr>
            <w:tcW w:w="542" w:type="dxa"/>
          </w:tcPr>
          <w:p w14:paraId="6F47F25D" w14:textId="77777777" w:rsidR="00501855" w:rsidRPr="00BF624D" w:rsidRDefault="00501855">
            <w:pPr>
              <w:spacing w:line="240" w:lineRule="atLeast"/>
              <w:rPr>
                <w:color w:val="0000FF"/>
              </w:rPr>
            </w:pPr>
          </w:p>
        </w:tc>
        <w:tc>
          <w:tcPr>
            <w:tcW w:w="812" w:type="dxa"/>
          </w:tcPr>
          <w:p w14:paraId="3629CDA0" w14:textId="77777777" w:rsidR="00501855" w:rsidRPr="00BF624D" w:rsidRDefault="00501855">
            <w:pPr>
              <w:spacing w:line="240" w:lineRule="atLeast"/>
              <w:rPr>
                <w:rFonts w:ascii="Arial" w:hAnsi="Arial"/>
                <w:color w:val="0000FF"/>
              </w:rPr>
            </w:pPr>
          </w:p>
        </w:tc>
        <w:tc>
          <w:tcPr>
            <w:tcW w:w="812" w:type="dxa"/>
          </w:tcPr>
          <w:p w14:paraId="7CC24611" w14:textId="77777777" w:rsidR="00501855" w:rsidRPr="00BF624D" w:rsidRDefault="00501855">
            <w:pPr>
              <w:spacing w:line="240" w:lineRule="atLeast"/>
              <w:rPr>
                <w:rFonts w:ascii="Arial" w:hAnsi="Arial"/>
                <w:color w:val="0000FF"/>
              </w:rPr>
            </w:pPr>
          </w:p>
        </w:tc>
        <w:tc>
          <w:tcPr>
            <w:tcW w:w="5145" w:type="dxa"/>
          </w:tcPr>
          <w:p w14:paraId="4406FD4D" w14:textId="77777777" w:rsidR="00501855" w:rsidRPr="00BF624D" w:rsidRDefault="00501855">
            <w:pPr>
              <w:spacing w:line="240" w:lineRule="atLeast"/>
              <w:jc w:val="both"/>
              <w:rPr>
                <w:rFonts w:ascii="Arial" w:hAnsi="Arial"/>
                <w:color w:val="0000FF"/>
                <w:lang w:val="fr-FR"/>
              </w:rPr>
            </w:pPr>
          </w:p>
        </w:tc>
        <w:tc>
          <w:tcPr>
            <w:tcW w:w="542" w:type="dxa"/>
            <w:vAlign w:val="bottom"/>
          </w:tcPr>
          <w:p w14:paraId="5B304804" w14:textId="77777777" w:rsidR="00501855" w:rsidRPr="00BF624D" w:rsidRDefault="00501855">
            <w:pPr>
              <w:spacing w:line="240" w:lineRule="atLeast"/>
              <w:jc w:val="right"/>
              <w:rPr>
                <w:rFonts w:ascii="Arial" w:hAnsi="Arial"/>
                <w:color w:val="0000FF"/>
              </w:rPr>
            </w:pPr>
          </w:p>
        </w:tc>
        <w:tc>
          <w:tcPr>
            <w:tcW w:w="632" w:type="dxa"/>
            <w:vAlign w:val="bottom"/>
          </w:tcPr>
          <w:p w14:paraId="6647A182" w14:textId="77777777" w:rsidR="00501855" w:rsidRPr="00BF624D" w:rsidRDefault="00501855">
            <w:pPr>
              <w:spacing w:line="240" w:lineRule="atLeast"/>
              <w:jc w:val="right"/>
              <w:rPr>
                <w:rFonts w:ascii="Arial" w:hAnsi="Arial"/>
                <w:color w:val="0000FF"/>
              </w:rPr>
            </w:pPr>
          </w:p>
        </w:tc>
        <w:tc>
          <w:tcPr>
            <w:tcW w:w="271" w:type="dxa"/>
            <w:vAlign w:val="bottom"/>
          </w:tcPr>
          <w:p w14:paraId="650BF32F" w14:textId="77777777" w:rsidR="00501855" w:rsidRPr="00BF624D" w:rsidRDefault="00501855">
            <w:pPr>
              <w:spacing w:line="240" w:lineRule="atLeast"/>
              <w:jc w:val="right"/>
              <w:rPr>
                <w:color w:val="0000FF"/>
              </w:rPr>
            </w:pPr>
          </w:p>
        </w:tc>
      </w:tr>
      <w:tr w:rsidR="00501855" w:rsidRPr="00BF624D" w14:paraId="1B05FBC2" w14:textId="77777777" w:rsidTr="00895339">
        <w:trPr>
          <w:cantSplit/>
        </w:trPr>
        <w:tc>
          <w:tcPr>
            <w:tcW w:w="270" w:type="dxa"/>
          </w:tcPr>
          <w:p w14:paraId="5B74DCE5" w14:textId="77777777" w:rsidR="00501855" w:rsidRPr="00BF624D" w:rsidRDefault="00501855" w:rsidP="00501855">
            <w:pPr>
              <w:spacing w:line="240" w:lineRule="atLeast"/>
              <w:rPr>
                <w:color w:val="0000FF"/>
              </w:rPr>
            </w:pPr>
          </w:p>
        </w:tc>
        <w:tc>
          <w:tcPr>
            <w:tcW w:w="542" w:type="dxa"/>
          </w:tcPr>
          <w:p w14:paraId="2D4B178E" w14:textId="77777777" w:rsidR="00501855" w:rsidRPr="00BF624D" w:rsidRDefault="00501855" w:rsidP="00501855">
            <w:pPr>
              <w:spacing w:line="240" w:lineRule="atLeast"/>
              <w:rPr>
                <w:color w:val="0000FF"/>
              </w:rPr>
            </w:pPr>
          </w:p>
        </w:tc>
        <w:tc>
          <w:tcPr>
            <w:tcW w:w="812" w:type="dxa"/>
          </w:tcPr>
          <w:p w14:paraId="34D37EAC" w14:textId="77777777" w:rsidR="00501855" w:rsidRPr="00BF624D" w:rsidRDefault="00501855" w:rsidP="00501855">
            <w:pPr>
              <w:spacing w:line="240" w:lineRule="atLeast"/>
              <w:rPr>
                <w:color w:val="0000FF"/>
              </w:rPr>
            </w:pPr>
          </w:p>
        </w:tc>
        <w:tc>
          <w:tcPr>
            <w:tcW w:w="812" w:type="dxa"/>
          </w:tcPr>
          <w:p w14:paraId="30AF6F64" w14:textId="77777777" w:rsidR="00501855" w:rsidRPr="00BF624D" w:rsidRDefault="00501855" w:rsidP="00501855">
            <w:pPr>
              <w:spacing w:line="240" w:lineRule="atLeast"/>
              <w:jc w:val="both"/>
              <w:rPr>
                <w:rFonts w:ascii="Arial" w:hAnsi="Arial"/>
                <w:i/>
                <w:color w:val="0000FF"/>
                <w:sz w:val="18"/>
              </w:rPr>
            </w:pPr>
          </w:p>
        </w:tc>
        <w:tc>
          <w:tcPr>
            <w:tcW w:w="6319" w:type="dxa"/>
            <w:gridSpan w:val="3"/>
          </w:tcPr>
          <w:p w14:paraId="5551202D" w14:textId="77777777" w:rsidR="00501855" w:rsidRPr="00BF624D" w:rsidRDefault="00501855" w:rsidP="00501855">
            <w:pPr>
              <w:spacing w:line="240" w:lineRule="atLeast"/>
              <w:jc w:val="both"/>
              <w:rPr>
                <w:rFonts w:ascii="Arial" w:hAnsi="Arial"/>
                <w:i/>
                <w:color w:val="0000FF"/>
                <w:sz w:val="18"/>
                <w:lang w:val="fr-FR"/>
              </w:rPr>
            </w:pPr>
            <w:r w:rsidRPr="00BF624D">
              <w:rPr>
                <w:rFonts w:ascii="Arial" w:hAnsi="Arial"/>
                <w:i/>
                <w:color w:val="0000FF"/>
                <w:sz w:val="18"/>
                <w:lang w:val="fr-FR"/>
              </w:rPr>
              <w:t>"A.R. 16.4.2020" (en vigueur 1.1.2020)</w:t>
            </w:r>
          </w:p>
        </w:tc>
        <w:tc>
          <w:tcPr>
            <w:tcW w:w="271" w:type="dxa"/>
            <w:vAlign w:val="bottom"/>
          </w:tcPr>
          <w:p w14:paraId="244C37D0" w14:textId="77777777" w:rsidR="00501855" w:rsidRPr="00BF624D" w:rsidRDefault="00501855" w:rsidP="00501855">
            <w:pPr>
              <w:spacing w:line="240" w:lineRule="atLeast"/>
              <w:jc w:val="right"/>
              <w:rPr>
                <w:color w:val="0000FF"/>
                <w:lang w:val="fr-FR"/>
              </w:rPr>
            </w:pPr>
          </w:p>
        </w:tc>
      </w:tr>
      <w:tr w:rsidR="00501855" w:rsidRPr="00BF624D" w14:paraId="01BB2993" w14:textId="77777777" w:rsidTr="00895339">
        <w:trPr>
          <w:cantSplit/>
        </w:trPr>
        <w:tc>
          <w:tcPr>
            <w:tcW w:w="270" w:type="dxa"/>
          </w:tcPr>
          <w:p w14:paraId="4F98091B" w14:textId="77777777" w:rsidR="00501855" w:rsidRPr="00BF624D" w:rsidRDefault="00501855" w:rsidP="00501855">
            <w:pPr>
              <w:spacing w:line="240" w:lineRule="atLeast"/>
              <w:rPr>
                <w:color w:val="0000FF"/>
                <w:lang w:val="fr-BE"/>
              </w:rPr>
            </w:pPr>
            <w:r w:rsidRPr="00BF624D">
              <w:rPr>
                <w:rFonts w:ascii="Arial" w:hAnsi="Arial"/>
                <w:color w:val="0000FF"/>
                <w:lang w:val="fr-BE"/>
              </w:rPr>
              <w:t>"</w:t>
            </w:r>
          </w:p>
        </w:tc>
        <w:tc>
          <w:tcPr>
            <w:tcW w:w="542" w:type="dxa"/>
          </w:tcPr>
          <w:p w14:paraId="16A24387" w14:textId="77777777" w:rsidR="00501855" w:rsidRPr="00BF624D" w:rsidRDefault="00501855" w:rsidP="00501855">
            <w:pPr>
              <w:spacing w:line="240" w:lineRule="atLeast"/>
              <w:rPr>
                <w:color w:val="0000FF"/>
                <w:lang w:val="fr-BE"/>
              </w:rPr>
            </w:pPr>
          </w:p>
        </w:tc>
        <w:tc>
          <w:tcPr>
            <w:tcW w:w="812" w:type="dxa"/>
          </w:tcPr>
          <w:p w14:paraId="6A05490A" w14:textId="77777777" w:rsidR="00501855" w:rsidRPr="00BF624D" w:rsidRDefault="00501855" w:rsidP="00501855">
            <w:pPr>
              <w:spacing w:line="240" w:lineRule="atLeast"/>
              <w:rPr>
                <w:color w:val="0000FF"/>
                <w:lang w:val="fr-BE"/>
              </w:rPr>
            </w:pPr>
            <w:r w:rsidRPr="00BF624D">
              <w:rPr>
                <w:rFonts w:ascii="Arial" w:hAnsi="Arial"/>
                <w:color w:val="0000FF"/>
                <w:lang w:val="fr-BE"/>
              </w:rPr>
              <w:t>444636</w:t>
            </w:r>
          </w:p>
        </w:tc>
        <w:tc>
          <w:tcPr>
            <w:tcW w:w="812" w:type="dxa"/>
          </w:tcPr>
          <w:p w14:paraId="67CFEAE8" w14:textId="77777777" w:rsidR="00501855" w:rsidRPr="00BF624D" w:rsidRDefault="00501855" w:rsidP="00501855">
            <w:pPr>
              <w:spacing w:line="240" w:lineRule="atLeast"/>
              <w:rPr>
                <w:color w:val="0000FF"/>
                <w:lang w:val="fr-BE"/>
              </w:rPr>
            </w:pPr>
            <w:r w:rsidRPr="00BF624D">
              <w:rPr>
                <w:rFonts w:ascii="Arial" w:hAnsi="Arial"/>
                <w:color w:val="0000FF"/>
                <w:lang w:val="fr-BE"/>
              </w:rPr>
              <w:t>444640</w:t>
            </w:r>
          </w:p>
        </w:tc>
        <w:tc>
          <w:tcPr>
            <w:tcW w:w="5145" w:type="dxa"/>
          </w:tcPr>
          <w:p w14:paraId="2E73C42A" w14:textId="77777777" w:rsidR="00501855" w:rsidRPr="00BF624D" w:rsidRDefault="00501855" w:rsidP="00501855">
            <w:pPr>
              <w:spacing w:line="240" w:lineRule="atLeast"/>
              <w:jc w:val="both"/>
              <w:rPr>
                <w:color w:val="0000FF"/>
                <w:lang w:val="fr-FR"/>
              </w:rPr>
            </w:pPr>
            <w:r w:rsidRPr="00BF624D">
              <w:rPr>
                <w:rFonts w:ascii="Arial" w:hAnsi="Arial"/>
                <w:color w:val="0000FF"/>
                <w:lang w:val="fr-FR"/>
              </w:rPr>
              <w:t>Honoraires forfaitaires pour une série d’irradiations stéréotaxiques chez un patient qui répond aux critères repris dans la catégorie 4bis, tumeurs primaires, à l’exception de tumeurs cérébrales</w:t>
            </w:r>
          </w:p>
        </w:tc>
        <w:tc>
          <w:tcPr>
            <w:tcW w:w="542" w:type="dxa"/>
            <w:vAlign w:val="bottom"/>
          </w:tcPr>
          <w:p w14:paraId="2A3938BB" w14:textId="77777777" w:rsidR="00501855" w:rsidRPr="00BF624D" w:rsidRDefault="00501855" w:rsidP="00501855">
            <w:pPr>
              <w:spacing w:line="240" w:lineRule="atLeast"/>
              <w:jc w:val="right"/>
              <w:rPr>
                <w:color w:val="0000FF"/>
              </w:rPr>
            </w:pPr>
            <w:r w:rsidRPr="00BF624D">
              <w:rPr>
                <w:rFonts w:ascii="Arial" w:hAnsi="Arial"/>
                <w:color w:val="0000FF"/>
              </w:rPr>
              <w:t>K</w:t>
            </w:r>
          </w:p>
        </w:tc>
        <w:tc>
          <w:tcPr>
            <w:tcW w:w="632" w:type="dxa"/>
            <w:vAlign w:val="bottom"/>
          </w:tcPr>
          <w:p w14:paraId="70421D9F" w14:textId="77777777" w:rsidR="00501855" w:rsidRPr="00BF624D" w:rsidRDefault="00501855" w:rsidP="00501855">
            <w:pPr>
              <w:spacing w:line="240" w:lineRule="atLeast"/>
              <w:jc w:val="right"/>
              <w:rPr>
                <w:color w:val="0000FF"/>
              </w:rPr>
            </w:pPr>
            <w:r w:rsidRPr="00BF624D">
              <w:rPr>
                <w:rFonts w:ascii="Arial" w:hAnsi="Arial"/>
                <w:color w:val="0000FF"/>
              </w:rPr>
              <w:t>2000</w:t>
            </w:r>
          </w:p>
        </w:tc>
        <w:tc>
          <w:tcPr>
            <w:tcW w:w="271" w:type="dxa"/>
            <w:vAlign w:val="bottom"/>
          </w:tcPr>
          <w:p w14:paraId="337745BD" w14:textId="77777777" w:rsidR="00501855" w:rsidRPr="00BF624D" w:rsidRDefault="00501855" w:rsidP="00501855">
            <w:pPr>
              <w:spacing w:line="240" w:lineRule="atLeast"/>
              <w:jc w:val="right"/>
              <w:rPr>
                <w:color w:val="0000FF"/>
              </w:rPr>
            </w:pPr>
          </w:p>
        </w:tc>
      </w:tr>
      <w:tr w:rsidR="00501855" w:rsidRPr="00BF624D" w14:paraId="07D2B43B" w14:textId="77777777" w:rsidTr="00895339">
        <w:trPr>
          <w:cantSplit/>
        </w:trPr>
        <w:tc>
          <w:tcPr>
            <w:tcW w:w="270" w:type="dxa"/>
          </w:tcPr>
          <w:p w14:paraId="04368B94" w14:textId="77777777" w:rsidR="00501855" w:rsidRPr="00BF624D" w:rsidRDefault="00501855" w:rsidP="00501855">
            <w:pPr>
              <w:spacing w:line="240" w:lineRule="atLeast"/>
              <w:rPr>
                <w:rFonts w:ascii="Arial" w:hAnsi="Arial"/>
                <w:color w:val="0000FF"/>
                <w:lang w:val="fr-BE"/>
              </w:rPr>
            </w:pPr>
          </w:p>
        </w:tc>
        <w:tc>
          <w:tcPr>
            <w:tcW w:w="542" w:type="dxa"/>
          </w:tcPr>
          <w:p w14:paraId="3B954F76" w14:textId="77777777" w:rsidR="00501855" w:rsidRPr="00BF624D" w:rsidRDefault="00501855" w:rsidP="00501855">
            <w:pPr>
              <w:spacing w:line="240" w:lineRule="atLeast"/>
              <w:rPr>
                <w:color w:val="0000FF"/>
                <w:lang w:val="fr-BE"/>
              </w:rPr>
            </w:pPr>
          </w:p>
        </w:tc>
        <w:tc>
          <w:tcPr>
            <w:tcW w:w="812" w:type="dxa"/>
          </w:tcPr>
          <w:p w14:paraId="6A163028" w14:textId="77777777" w:rsidR="00501855" w:rsidRPr="00BF624D" w:rsidRDefault="00501855" w:rsidP="00501855">
            <w:pPr>
              <w:spacing w:line="240" w:lineRule="atLeast"/>
              <w:rPr>
                <w:rFonts w:ascii="Arial" w:hAnsi="Arial"/>
                <w:color w:val="0000FF"/>
                <w:lang w:val="fr-BE"/>
              </w:rPr>
            </w:pPr>
          </w:p>
        </w:tc>
        <w:tc>
          <w:tcPr>
            <w:tcW w:w="812" w:type="dxa"/>
          </w:tcPr>
          <w:p w14:paraId="70425854" w14:textId="77777777" w:rsidR="00501855" w:rsidRPr="00BF624D" w:rsidRDefault="00501855" w:rsidP="00501855">
            <w:pPr>
              <w:spacing w:line="240" w:lineRule="atLeast"/>
              <w:rPr>
                <w:rFonts w:ascii="Arial" w:hAnsi="Arial"/>
                <w:color w:val="0000FF"/>
                <w:lang w:val="fr-BE"/>
              </w:rPr>
            </w:pPr>
          </w:p>
        </w:tc>
        <w:tc>
          <w:tcPr>
            <w:tcW w:w="5145" w:type="dxa"/>
          </w:tcPr>
          <w:p w14:paraId="3C437AA3" w14:textId="77777777" w:rsidR="00501855" w:rsidRPr="00BF624D" w:rsidRDefault="00501855" w:rsidP="00501855">
            <w:pPr>
              <w:spacing w:line="240" w:lineRule="atLeast"/>
              <w:jc w:val="both"/>
              <w:rPr>
                <w:rFonts w:ascii="Arial" w:hAnsi="Arial"/>
                <w:color w:val="0000FF"/>
                <w:lang w:val="fr-FR"/>
              </w:rPr>
            </w:pPr>
          </w:p>
        </w:tc>
        <w:tc>
          <w:tcPr>
            <w:tcW w:w="542" w:type="dxa"/>
            <w:vAlign w:val="bottom"/>
          </w:tcPr>
          <w:p w14:paraId="03C49D41" w14:textId="77777777" w:rsidR="00501855" w:rsidRPr="00BF624D" w:rsidRDefault="00501855" w:rsidP="00501855">
            <w:pPr>
              <w:spacing w:line="240" w:lineRule="atLeast"/>
              <w:jc w:val="right"/>
              <w:rPr>
                <w:rFonts w:ascii="Arial" w:hAnsi="Arial"/>
                <w:color w:val="0000FF"/>
              </w:rPr>
            </w:pPr>
          </w:p>
        </w:tc>
        <w:tc>
          <w:tcPr>
            <w:tcW w:w="632" w:type="dxa"/>
            <w:vAlign w:val="bottom"/>
          </w:tcPr>
          <w:p w14:paraId="28D17884" w14:textId="77777777" w:rsidR="00501855" w:rsidRPr="00BF624D" w:rsidRDefault="00501855" w:rsidP="00501855">
            <w:pPr>
              <w:spacing w:line="240" w:lineRule="atLeast"/>
              <w:jc w:val="right"/>
              <w:rPr>
                <w:rFonts w:ascii="Arial" w:hAnsi="Arial"/>
                <w:color w:val="0000FF"/>
              </w:rPr>
            </w:pPr>
          </w:p>
        </w:tc>
        <w:tc>
          <w:tcPr>
            <w:tcW w:w="271" w:type="dxa"/>
            <w:vAlign w:val="bottom"/>
          </w:tcPr>
          <w:p w14:paraId="070938BF" w14:textId="77777777" w:rsidR="00501855" w:rsidRPr="00BF624D" w:rsidRDefault="00501855" w:rsidP="00501855">
            <w:pPr>
              <w:spacing w:line="240" w:lineRule="atLeast"/>
              <w:jc w:val="right"/>
              <w:rPr>
                <w:color w:val="0000FF"/>
              </w:rPr>
            </w:pPr>
          </w:p>
        </w:tc>
      </w:tr>
      <w:tr w:rsidR="00501855" w:rsidRPr="00BF624D" w14:paraId="4A00D203" w14:textId="77777777" w:rsidTr="00895339">
        <w:trPr>
          <w:cantSplit/>
        </w:trPr>
        <w:tc>
          <w:tcPr>
            <w:tcW w:w="270" w:type="dxa"/>
          </w:tcPr>
          <w:p w14:paraId="395901CB" w14:textId="77777777" w:rsidR="00501855" w:rsidRPr="00BF624D" w:rsidRDefault="00501855" w:rsidP="00501855">
            <w:pPr>
              <w:spacing w:line="240" w:lineRule="atLeast"/>
              <w:rPr>
                <w:rFonts w:ascii="Arial" w:hAnsi="Arial"/>
                <w:color w:val="0000FF"/>
                <w:lang w:val="fr-BE"/>
              </w:rPr>
            </w:pPr>
          </w:p>
        </w:tc>
        <w:tc>
          <w:tcPr>
            <w:tcW w:w="542" w:type="dxa"/>
          </w:tcPr>
          <w:p w14:paraId="26A691BA" w14:textId="77777777" w:rsidR="00501855" w:rsidRPr="00BF624D" w:rsidRDefault="00501855" w:rsidP="00501855">
            <w:pPr>
              <w:spacing w:line="240" w:lineRule="atLeast"/>
              <w:rPr>
                <w:color w:val="0000FF"/>
                <w:lang w:val="fr-BE"/>
              </w:rPr>
            </w:pPr>
          </w:p>
        </w:tc>
        <w:tc>
          <w:tcPr>
            <w:tcW w:w="812" w:type="dxa"/>
          </w:tcPr>
          <w:p w14:paraId="5F316343" w14:textId="77777777" w:rsidR="00501855" w:rsidRPr="00BF624D" w:rsidRDefault="00501855" w:rsidP="00501855">
            <w:pPr>
              <w:spacing w:line="240" w:lineRule="atLeast"/>
              <w:rPr>
                <w:rFonts w:ascii="Arial" w:hAnsi="Arial"/>
                <w:color w:val="0000FF"/>
                <w:lang w:val="fr-BE"/>
              </w:rPr>
            </w:pPr>
            <w:r w:rsidRPr="00BF624D">
              <w:rPr>
                <w:rFonts w:ascii="Arial" w:hAnsi="Arial"/>
                <w:color w:val="0000FF"/>
                <w:lang w:val="fr-BE"/>
              </w:rPr>
              <w:t>444651</w:t>
            </w:r>
          </w:p>
        </w:tc>
        <w:tc>
          <w:tcPr>
            <w:tcW w:w="812" w:type="dxa"/>
          </w:tcPr>
          <w:p w14:paraId="04B9E141" w14:textId="77777777" w:rsidR="00501855" w:rsidRPr="00BF624D" w:rsidRDefault="00501855" w:rsidP="00501855">
            <w:pPr>
              <w:spacing w:line="240" w:lineRule="atLeast"/>
              <w:rPr>
                <w:rFonts w:ascii="Arial" w:hAnsi="Arial"/>
                <w:color w:val="0000FF"/>
                <w:lang w:val="fr-BE"/>
              </w:rPr>
            </w:pPr>
            <w:r w:rsidRPr="00BF624D">
              <w:rPr>
                <w:rFonts w:ascii="Arial" w:hAnsi="Arial"/>
                <w:color w:val="0000FF"/>
                <w:lang w:val="fr-BE"/>
              </w:rPr>
              <w:t>444662</w:t>
            </w:r>
          </w:p>
        </w:tc>
        <w:tc>
          <w:tcPr>
            <w:tcW w:w="5145" w:type="dxa"/>
          </w:tcPr>
          <w:p w14:paraId="6A031AE8" w14:textId="77777777" w:rsidR="00501855" w:rsidRPr="00BF624D" w:rsidRDefault="00501855" w:rsidP="00501855">
            <w:pPr>
              <w:spacing w:line="240" w:lineRule="atLeast"/>
              <w:jc w:val="both"/>
              <w:rPr>
                <w:rFonts w:ascii="Arial" w:hAnsi="Arial"/>
                <w:color w:val="0000FF"/>
                <w:lang w:val="fr-FR"/>
              </w:rPr>
            </w:pPr>
            <w:r w:rsidRPr="00BF624D">
              <w:rPr>
                <w:rFonts w:ascii="Arial" w:hAnsi="Arial"/>
                <w:color w:val="0000FF"/>
                <w:lang w:val="fr-FR"/>
              </w:rPr>
              <w:t>Honoraires forfaitaires pour une série d’irradiations stéréotaxiques chez un patient qui répond aux critères repris dans la catégorie 4bis, oligométastases, à l’exception de métastases cérébrales</w:t>
            </w:r>
          </w:p>
        </w:tc>
        <w:tc>
          <w:tcPr>
            <w:tcW w:w="542" w:type="dxa"/>
            <w:vAlign w:val="bottom"/>
          </w:tcPr>
          <w:p w14:paraId="142C1B23" w14:textId="77777777" w:rsidR="00501855" w:rsidRPr="00BF624D" w:rsidRDefault="00501855" w:rsidP="00501855">
            <w:pPr>
              <w:spacing w:line="240" w:lineRule="atLeast"/>
              <w:jc w:val="right"/>
              <w:rPr>
                <w:rFonts w:ascii="Arial" w:hAnsi="Arial"/>
                <w:color w:val="0000FF"/>
                <w:lang w:val="fr-FR"/>
              </w:rPr>
            </w:pPr>
            <w:r w:rsidRPr="00BF624D">
              <w:rPr>
                <w:rFonts w:ascii="Arial" w:hAnsi="Arial"/>
                <w:color w:val="0000FF"/>
                <w:lang w:val="fr-FR"/>
              </w:rPr>
              <w:t>K</w:t>
            </w:r>
          </w:p>
        </w:tc>
        <w:tc>
          <w:tcPr>
            <w:tcW w:w="632" w:type="dxa"/>
            <w:vAlign w:val="bottom"/>
          </w:tcPr>
          <w:p w14:paraId="7B19D3EB" w14:textId="77777777" w:rsidR="00501855" w:rsidRPr="00BF624D" w:rsidRDefault="00501855" w:rsidP="00501855">
            <w:pPr>
              <w:spacing w:line="240" w:lineRule="atLeast"/>
              <w:jc w:val="right"/>
              <w:rPr>
                <w:rFonts w:ascii="Arial" w:hAnsi="Arial"/>
                <w:color w:val="0000FF"/>
                <w:lang w:val="fr-BE"/>
              </w:rPr>
            </w:pPr>
            <w:r w:rsidRPr="00BF624D">
              <w:rPr>
                <w:rFonts w:ascii="Arial" w:hAnsi="Arial"/>
                <w:color w:val="0000FF"/>
                <w:lang w:val="fr-BE"/>
              </w:rPr>
              <w:t>2000</w:t>
            </w:r>
          </w:p>
        </w:tc>
        <w:tc>
          <w:tcPr>
            <w:tcW w:w="271" w:type="dxa"/>
            <w:vAlign w:val="bottom"/>
          </w:tcPr>
          <w:p w14:paraId="28E3E625" w14:textId="77777777" w:rsidR="00501855" w:rsidRPr="00BF624D" w:rsidRDefault="00501855" w:rsidP="00501855">
            <w:pPr>
              <w:spacing w:line="240" w:lineRule="atLeast"/>
              <w:jc w:val="right"/>
              <w:rPr>
                <w:color w:val="0000FF"/>
                <w:lang w:val="fr-BE"/>
              </w:rPr>
            </w:pPr>
          </w:p>
        </w:tc>
      </w:tr>
      <w:tr w:rsidR="00501855" w:rsidRPr="00BF624D" w14:paraId="21E93BC1" w14:textId="77777777" w:rsidTr="00895339">
        <w:trPr>
          <w:cantSplit/>
        </w:trPr>
        <w:tc>
          <w:tcPr>
            <w:tcW w:w="270" w:type="dxa"/>
          </w:tcPr>
          <w:p w14:paraId="1C859C40" w14:textId="77777777" w:rsidR="00501855" w:rsidRPr="00BF624D" w:rsidRDefault="00501855" w:rsidP="00501855">
            <w:pPr>
              <w:spacing w:line="240" w:lineRule="atLeast"/>
              <w:rPr>
                <w:rFonts w:ascii="Arial" w:hAnsi="Arial"/>
                <w:color w:val="0000FF"/>
                <w:lang w:val="fr-BE"/>
              </w:rPr>
            </w:pPr>
          </w:p>
        </w:tc>
        <w:tc>
          <w:tcPr>
            <w:tcW w:w="542" w:type="dxa"/>
          </w:tcPr>
          <w:p w14:paraId="4CC810F3" w14:textId="77777777" w:rsidR="00501855" w:rsidRPr="00BF624D" w:rsidRDefault="00501855" w:rsidP="00501855">
            <w:pPr>
              <w:spacing w:line="240" w:lineRule="atLeast"/>
              <w:rPr>
                <w:color w:val="0000FF"/>
                <w:lang w:val="fr-BE"/>
              </w:rPr>
            </w:pPr>
          </w:p>
        </w:tc>
        <w:tc>
          <w:tcPr>
            <w:tcW w:w="812" w:type="dxa"/>
          </w:tcPr>
          <w:p w14:paraId="323F21FB" w14:textId="77777777" w:rsidR="00501855" w:rsidRPr="00BF624D" w:rsidRDefault="00501855" w:rsidP="00501855">
            <w:pPr>
              <w:spacing w:line="240" w:lineRule="atLeast"/>
              <w:rPr>
                <w:rFonts w:ascii="Arial" w:hAnsi="Arial"/>
                <w:color w:val="0000FF"/>
                <w:lang w:val="fr-BE"/>
              </w:rPr>
            </w:pPr>
          </w:p>
        </w:tc>
        <w:tc>
          <w:tcPr>
            <w:tcW w:w="812" w:type="dxa"/>
          </w:tcPr>
          <w:p w14:paraId="3B075CA5" w14:textId="77777777" w:rsidR="00501855" w:rsidRPr="00BF624D" w:rsidRDefault="00501855" w:rsidP="00501855">
            <w:pPr>
              <w:spacing w:line="240" w:lineRule="atLeast"/>
              <w:rPr>
                <w:rFonts w:ascii="Arial" w:hAnsi="Arial"/>
                <w:color w:val="0000FF"/>
                <w:lang w:val="fr-BE"/>
              </w:rPr>
            </w:pPr>
          </w:p>
        </w:tc>
        <w:tc>
          <w:tcPr>
            <w:tcW w:w="5145" w:type="dxa"/>
          </w:tcPr>
          <w:p w14:paraId="247A0434" w14:textId="77777777" w:rsidR="00501855" w:rsidRPr="00BF624D" w:rsidRDefault="00501855" w:rsidP="00501855">
            <w:pPr>
              <w:spacing w:line="240" w:lineRule="atLeast"/>
              <w:jc w:val="both"/>
              <w:rPr>
                <w:rFonts w:ascii="Arial" w:hAnsi="Arial"/>
                <w:color w:val="0000FF"/>
                <w:lang w:val="fr-FR"/>
              </w:rPr>
            </w:pPr>
          </w:p>
        </w:tc>
        <w:tc>
          <w:tcPr>
            <w:tcW w:w="542" w:type="dxa"/>
            <w:vAlign w:val="bottom"/>
          </w:tcPr>
          <w:p w14:paraId="780005B2" w14:textId="77777777" w:rsidR="00501855" w:rsidRPr="00BF624D" w:rsidRDefault="00501855" w:rsidP="00501855">
            <w:pPr>
              <w:spacing w:line="240" w:lineRule="atLeast"/>
              <w:jc w:val="right"/>
              <w:rPr>
                <w:rFonts w:ascii="Arial" w:hAnsi="Arial"/>
                <w:color w:val="0000FF"/>
                <w:lang w:val="fr-FR"/>
              </w:rPr>
            </w:pPr>
          </w:p>
        </w:tc>
        <w:tc>
          <w:tcPr>
            <w:tcW w:w="632" w:type="dxa"/>
            <w:vAlign w:val="bottom"/>
          </w:tcPr>
          <w:p w14:paraId="33E77075" w14:textId="77777777" w:rsidR="00501855" w:rsidRPr="00BF624D" w:rsidRDefault="00501855" w:rsidP="00501855">
            <w:pPr>
              <w:spacing w:line="240" w:lineRule="atLeast"/>
              <w:jc w:val="right"/>
              <w:rPr>
                <w:rFonts w:ascii="Arial" w:hAnsi="Arial"/>
                <w:color w:val="0000FF"/>
                <w:lang w:val="fr-BE"/>
              </w:rPr>
            </w:pPr>
          </w:p>
        </w:tc>
        <w:tc>
          <w:tcPr>
            <w:tcW w:w="271" w:type="dxa"/>
            <w:vAlign w:val="bottom"/>
          </w:tcPr>
          <w:p w14:paraId="50D1F678" w14:textId="77777777" w:rsidR="00501855" w:rsidRPr="00BF624D" w:rsidRDefault="00501855" w:rsidP="00501855">
            <w:pPr>
              <w:spacing w:line="240" w:lineRule="atLeast"/>
              <w:jc w:val="right"/>
              <w:rPr>
                <w:color w:val="0000FF"/>
                <w:lang w:val="fr-BE"/>
              </w:rPr>
            </w:pPr>
          </w:p>
        </w:tc>
      </w:tr>
      <w:tr w:rsidR="007B381C" w:rsidRPr="00BF624D" w14:paraId="760DABA7" w14:textId="77777777" w:rsidTr="00895339">
        <w:trPr>
          <w:cantSplit/>
        </w:trPr>
        <w:tc>
          <w:tcPr>
            <w:tcW w:w="270" w:type="dxa"/>
          </w:tcPr>
          <w:p w14:paraId="0BA60CA5" w14:textId="77777777" w:rsidR="007B381C" w:rsidRDefault="007B381C" w:rsidP="00501855">
            <w:pPr>
              <w:spacing w:line="240" w:lineRule="atLeast"/>
              <w:rPr>
                <w:rFonts w:ascii="Arial" w:hAnsi="Arial"/>
                <w:color w:val="0000FF"/>
                <w:lang w:val="fr-BE"/>
              </w:rPr>
            </w:pPr>
          </w:p>
          <w:p w14:paraId="7C3FCBE3" w14:textId="77777777" w:rsidR="007B381C" w:rsidRDefault="007B381C" w:rsidP="00501855">
            <w:pPr>
              <w:spacing w:line="240" w:lineRule="atLeast"/>
              <w:rPr>
                <w:rFonts w:ascii="Arial" w:hAnsi="Arial"/>
                <w:color w:val="0000FF"/>
                <w:lang w:val="fr-BE"/>
              </w:rPr>
            </w:pPr>
          </w:p>
          <w:p w14:paraId="367DBB47" w14:textId="77777777" w:rsidR="007B381C" w:rsidRDefault="007B381C" w:rsidP="00501855">
            <w:pPr>
              <w:spacing w:line="240" w:lineRule="atLeast"/>
              <w:rPr>
                <w:rFonts w:ascii="Arial" w:hAnsi="Arial"/>
                <w:color w:val="0000FF"/>
                <w:lang w:val="fr-BE"/>
              </w:rPr>
            </w:pPr>
          </w:p>
          <w:p w14:paraId="1086575B" w14:textId="77777777" w:rsidR="007B381C" w:rsidRPr="00BF624D" w:rsidRDefault="007B381C" w:rsidP="00501855">
            <w:pPr>
              <w:spacing w:line="240" w:lineRule="atLeast"/>
              <w:rPr>
                <w:rFonts w:ascii="Arial" w:hAnsi="Arial"/>
                <w:color w:val="0000FF"/>
                <w:lang w:val="fr-BE"/>
              </w:rPr>
            </w:pPr>
          </w:p>
        </w:tc>
        <w:tc>
          <w:tcPr>
            <w:tcW w:w="542" w:type="dxa"/>
          </w:tcPr>
          <w:p w14:paraId="0CD1F941" w14:textId="77777777" w:rsidR="007B381C" w:rsidRPr="00BF624D" w:rsidRDefault="007B381C" w:rsidP="00501855">
            <w:pPr>
              <w:spacing w:line="240" w:lineRule="atLeast"/>
              <w:rPr>
                <w:color w:val="0000FF"/>
                <w:lang w:val="fr-BE"/>
              </w:rPr>
            </w:pPr>
          </w:p>
        </w:tc>
        <w:tc>
          <w:tcPr>
            <w:tcW w:w="812" w:type="dxa"/>
          </w:tcPr>
          <w:p w14:paraId="6E53F91E" w14:textId="77777777" w:rsidR="007B381C" w:rsidRPr="00BF624D" w:rsidRDefault="007B381C" w:rsidP="00501855">
            <w:pPr>
              <w:spacing w:line="240" w:lineRule="atLeast"/>
              <w:rPr>
                <w:rFonts w:ascii="Arial" w:hAnsi="Arial"/>
                <w:color w:val="0000FF"/>
                <w:lang w:val="fr-BE"/>
              </w:rPr>
            </w:pPr>
          </w:p>
        </w:tc>
        <w:tc>
          <w:tcPr>
            <w:tcW w:w="812" w:type="dxa"/>
          </w:tcPr>
          <w:p w14:paraId="2688F12E" w14:textId="77777777" w:rsidR="007B381C" w:rsidRPr="00BF624D" w:rsidRDefault="007B381C" w:rsidP="00501855">
            <w:pPr>
              <w:spacing w:line="240" w:lineRule="atLeast"/>
              <w:rPr>
                <w:rFonts w:ascii="Arial" w:hAnsi="Arial"/>
                <w:color w:val="0000FF"/>
                <w:lang w:val="fr-BE"/>
              </w:rPr>
            </w:pPr>
          </w:p>
        </w:tc>
        <w:tc>
          <w:tcPr>
            <w:tcW w:w="5145" w:type="dxa"/>
          </w:tcPr>
          <w:p w14:paraId="6E994029" w14:textId="77777777" w:rsidR="007B381C" w:rsidRPr="00BF624D" w:rsidRDefault="007B381C" w:rsidP="00501855">
            <w:pPr>
              <w:spacing w:line="240" w:lineRule="atLeast"/>
              <w:jc w:val="both"/>
              <w:rPr>
                <w:rFonts w:ascii="Arial" w:hAnsi="Arial"/>
                <w:color w:val="0000FF"/>
                <w:lang w:val="fr-FR"/>
              </w:rPr>
            </w:pPr>
          </w:p>
        </w:tc>
        <w:tc>
          <w:tcPr>
            <w:tcW w:w="542" w:type="dxa"/>
            <w:vAlign w:val="bottom"/>
          </w:tcPr>
          <w:p w14:paraId="083F458E" w14:textId="77777777" w:rsidR="007B381C" w:rsidRPr="00BF624D" w:rsidRDefault="007B381C" w:rsidP="00501855">
            <w:pPr>
              <w:spacing w:line="240" w:lineRule="atLeast"/>
              <w:jc w:val="right"/>
              <w:rPr>
                <w:rFonts w:ascii="Arial" w:hAnsi="Arial"/>
                <w:color w:val="0000FF"/>
                <w:lang w:val="fr-FR"/>
              </w:rPr>
            </w:pPr>
          </w:p>
        </w:tc>
        <w:tc>
          <w:tcPr>
            <w:tcW w:w="632" w:type="dxa"/>
            <w:vAlign w:val="bottom"/>
          </w:tcPr>
          <w:p w14:paraId="7E5C1859" w14:textId="77777777" w:rsidR="007B381C" w:rsidRPr="00BF624D" w:rsidRDefault="007B381C" w:rsidP="00501855">
            <w:pPr>
              <w:spacing w:line="240" w:lineRule="atLeast"/>
              <w:jc w:val="right"/>
              <w:rPr>
                <w:rFonts w:ascii="Arial" w:hAnsi="Arial"/>
                <w:color w:val="0000FF"/>
                <w:lang w:val="fr-BE"/>
              </w:rPr>
            </w:pPr>
          </w:p>
        </w:tc>
        <w:tc>
          <w:tcPr>
            <w:tcW w:w="271" w:type="dxa"/>
            <w:vAlign w:val="bottom"/>
          </w:tcPr>
          <w:p w14:paraId="2E1EFE47" w14:textId="77777777" w:rsidR="007B381C" w:rsidRPr="00BF624D" w:rsidRDefault="007B381C" w:rsidP="00501855">
            <w:pPr>
              <w:spacing w:line="240" w:lineRule="atLeast"/>
              <w:jc w:val="right"/>
              <w:rPr>
                <w:color w:val="0000FF"/>
                <w:lang w:val="fr-BE"/>
              </w:rPr>
            </w:pPr>
          </w:p>
        </w:tc>
      </w:tr>
      <w:tr w:rsidR="00501855" w:rsidRPr="00BF624D" w14:paraId="06A1524F" w14:textId="77777777" w:rsidTr="00895339">
        <w:trPr>
          <w:cantSplit/>
        </w:trPr>
        <w:tc>
          <w:tcPr>
            <w:tcW w:w="270" w:type="dxa"/>
          </w:tcPr>
          <w:p w14:paraId="057F18E9" w14:textId="77777777" w:rsidR="00501855" w:rsidRPr="00BF624D" w:rsidRDefault="00501855" w:rsidP="00501855">
            <w:pPr>
              <w:spacing w:line="240" w:lineRule="atLeast"/>
              <w:rPr>
                <w:rFonts w:ascii="Arial" w:hAnsi="Arial"/>
                <w:color w:val="0000FF"/>
                <w:lang w:val="fr-BE"/>
              </w:rPr>
            </w:pPr>
          </w:p>
        </w:tc>
        <w:tc>
          <w:tcPr>
            <w:tcW w:w="542" w:type="dxa"/>
          </w:tcPr>
          <w:p w14:paraId="77EB6434" w14:textId="77777777" w:rsidR="00501855" w:rsidRPr="00BF624D" w:rsidRDefault="00501855" w:rsidP="00501855">
            <w:pPr>
              <w:spacing w:line="240" w:lineRule="atLeast"/>
              <w:rPr>
                <w:color w:val="0000FF"/>
                <w:lang w:val="fr-BE"/>
              </w:rPr>
            </w:pPr>
          </w:p>
        </w:tc>
        <w:tc>
          <w:tcPr>
            <w:tcW w:w="812" w:type="dxa"/>
          </w:tcPr>
          <w:p w14:paraId="1C701C9F" w14:textId="77777777" w:rsidR="00501855" w:rsidRPr="00BF624D" w:rsidRDefault="00501855" w:rsidP="00501855">
            <w:pPr>
              <w:spacing w:line="240" w:lineRule="atLeast"/>
              <w:rPr>
                <w:rFonts w:ascii="Arial" w:hAnsi="Arial"/>
                <w:color w:val="0000FF"/>
                <w:lang w:val="fr-BE"/>
              </w:rPr>
            </w:pPr>
            <w:r w:rsidRPr="00BF624D">
              <w:rPr>
                <w:rFonts w:ascii="Arial" w:hAnsi="Arial"/>
                <w:color w:val="0000FF"/>
                <w:lang w:val="fr-BE"/>
              </w:rPr>
              <w:t>444673</w:t>
            </w:r>
          </w:p>
        </w:tc>
        <w:tc>
          <w:tcPr>
            <w:tcW w:w="812" w:type="dxa"/>
          </w:tcPr>
          <w:p w14:paraId="1406D1D0" w14:textId="77777777" w:rsidR="00501855" w:rsidRPr="00BF624D" w:rsidRDefault="00501855" w:rsidP="00501855">
            <w:pPr>
              <w:spacing w:line="240" w:lineRule="atLeast"/>
              <w:rPr>
                <w:rFonts w:ascii="Arial" w:hAnsi="Arial"/>
                <w:color w:val="0000FF"/>
                <w:lang w:val="fr-BE"/>
              </w:rPr>
            </w:pPr>
            <w:r w:rsidRPr="00BF624D">
              <w:rPr>
                <w:rFonts w:ascii="Arial" w:hAnsi="Arial"/>
                <w:color w:val="0000FF"/>
                <w:lang w:val="fr-BE"/>
              </w:rPr>
              <w:t>444684</w:t>
            </w:r>
          </w:p>
        </w:tc>
        <w:tc>
          <w:tcPr>
            <w:tcW w:w="5145" w:type="dxa"/>
          </w:tcPr>
          <w:p w14:paraId="64ABC811" w14:textId="77777777" w:rsidR="00501855" w:rsidRPr="00BF624D" w:rsidRDefault="00501855" w:rsidP="00501855">
            <w:pPr>
              <w:spacing w:line="240" w:lineRule="atLeast"/>
              <w:jc w:val="both"/>
              <w:rPr>
                <w:rFonts w:ascii="Arial" w:hAnsi="Arial"/>
                <w:color w:val="0000FF"/>
                <w:lang w:val="fr-FR"/>
              </w:rPr>
            </w:pPr>
            <w:r w:rsidRPr="00BF624D">
              <w:rPr>
                <w:rFonts w:ascii="Arial" w:hAnsi="Arial"/>
                <w:color w:val="0000FF"/>
                <w:lang w:val="fr-FR"/>
              </w:rPr>
              <w:t>Honoraires forfaitaires pour une série d’irradiations stéréotaxiques chez un patient qui répond aux critères repris dans la catégorie 4bis, tumeurs cérébrales malignes et métastases cérébrales</w:t>
            </w:r>
          </w:p>
        </w:tc>
        <w:tc>
          <w:tcPr>
            <w:tcW w:w="542" w:type="dxa"/>
            <w:vAlign w:val="bottom"/>
          </w:tcPr>
          <w:p w14:paraId="2D271429" w14:textId="77777777" w:rsidR="00501855" w:rsidRPr="00BF624D" w:rsidRDefault="00501855" w:rsidP="00501855">
            <w:pPr>
              <w:spacing w:line="240" w:lineRule="atLeast"/>
              <w:jc w:val="right"/>
              <w:rPr>
                <w:rFonts w:ascii="Arial" w:hAnsi="Arial"/>
                <w:color w:val="0000FF"/>
                <w:lang w:val="fr-FR"/>
              </w:rPr>
            </w:pPr>
            <w:r w:rsidRPr="00BF624D">
              <w:rPr>
                <w:rFonts w:ascii="Arial" w:hAnsi="Arial"/>
                <w:color w:val="0000FF"/>
                <w:lang w:val="fr-FR"/>
              </w:rPr>
              <w:t>K</w:t>
            </w:r>
          </w:p>
        </w:tc>
        <w:tc>
          <w:tcPr>
            <w:tcW w:w="632" w:type="dxa"/>
            <w:vAlign w:val="bottom"/>
          </w:tcPr>
          <w:p w14:paraId="4F3D3685" w14:textId="77777777" w:rsidR="00501855" w:rsidRPr="00BF624D" w:rsidRDefault="00501855" w:rsidP="00501855">
            <w:pPr>
              <w:spacing w:line="240" w:lineRule="atLeast"/>
              <w:jc w:val="right"/>
              <w:rPr>
                <w:rFonts w:ascii="Arial" w:hAnsi="Arial"/>
                <w:color w:val="0000FF"/>
                <w:lang w:val="fr-FR"/>
              </w:rPr>
            </w:pPr>
            <w:r w:rsidRPr="00BF624D">
              <w:rPr>
                <w:rFonts w:ascii="Arial" w:hAnsi="Arial"/>
                <w:color w:val="0000FF"/>
                <w:lang w:val="fr-FR"/>
              </w:rPr>
              <w:t>2000</w:t>
            </w:r>
          </w:p>
        </w:tc>
        <w:tc>
          <w:tcPr>
            <w:tcW w:w="271" w:type="dxa"/>
            <w:vAlign w:val="bottom"/>
          </w:tcPr>
          <w:p w14:paraId="7A616D0C" w14:textId="77777777" w:rsidR="00501855" w:rsidRPr="00BF624D" w:rsidRDefault="00501855" w:rsidP="00501855">
            <w:pPr>
              <w:spacing w:line="240" w:lineRule="atLeast"/>
              <w:jc w:val="right"/>
              <w:rPr>
                <w:color w:val="0000FF"/>
                <w:lang w:val="fr-BE"/>
              </w:rPr>
            </w:pPr>
          </w:p>
        </w:tc>
      </w:tr>
      <w:tr w:rsidR="00501855" w:rsidRPr="00BF624D" w14:paraId="7FA85194" w14:textId="77777777" w:rsidTr="00895339">
        <w:trPr>
          <w:cantSplit/>
        </w:trPr>
        <w:tc>
          <w:tcPr>
            <w:tcW w:w="270" w:type="dxa"/>
          </w:tcPr>
          <w:p w14:paraId="75DF585E" w14:textId="77777777" w:rsidR="00501855" w:rsidRPr="00BF624D" w:rsidRDefault="00501855" w:rsidP="00501855">
            <w:pPr>
              <w:spacing w:line="240" w:lineRule="atLeast"/>
              <w:rPr>
                <w:rFonts w:ascii="Arial" w:hAnsi="Arial"/>
                <w:color w:val="0000FF"/>
                <w:lang w:val="fr-BE"/>
              </w:rPr>
            </w:pPr>
          </w:p>
        </w:tc>
        <w:tc>
          <w:tcPr>
            <w:tcW w:w="542" w:type="dxa"/>
          </w:tcPr>
          <w:p w14:paraId="144E0CC8" w14:textId="77777777" w:rsidR="00501855" w:rsidRPr="00BF624D" w:rsidRDefault="00501855" w:rsidP="00501855">
            <w:pPr>
              <w:spacing w:line="240" w:lineRule="atLeast"/>
              <w:rPr>
                <w:color w:val="0000FF"/>
                <w:lang w:val="fr-BE"/>
              </w:rPr>
            </w:pPr>
          </w:p>
        </w:tc>
        <w:tc>
          <w:tcPr>
            <w:tcW w:w="812" w:type="dxa"/>
          </w:tcPr>
          <w:p w14:paraId="114D073C" w14:textId="77777777" w:rsidR="00501855" w:rsidRPr="00BF624D" w:rsidRDefault="00501855" w:rsidP="00501855">
            <w:pPr>
              <w:spacing w:line="240" w:lineRule="atLeast"/>
              <w:rPr>
                <w:rFonts w:ascii="Arial" w:hAnsi="Arial"/>
                <w:color w:val="0000FF"/>
                <w:lang w:val="fr-BE"/>
              </w:rPr>
            </w:pPr>
          </w:p>
        </w:tc>
        <w:tc>
          <w:tcPr>
            <w:tcW w:w="812" w:type="dxa"/>
          </w:tcPr>
          <w:p w14:paraId="531B5393" w14:textId="77777777" w:rsidR="00501855" w:rsidRPr="00BF624D" w:rsidRDefault="00501855" w:rsidP="00501855">
            <w:pPr>
              <w:spacing w:line="240" w:lineRule="atLeast"/>
              <w:rPr>
                <w:rFonts w:ascii="Arial" w:hAnsi="Arial"/>
                <w:color w:val="0000FF"/>
                <w:lang w:val="fr-BE"/>
              </w:rPr>
            </w:pPr>
          </w:p>
        </w:tc>
        <w:tc>
          <w:tcPr>
            <w:tcW w:w="5145" w:type="dxa"/>
          </w:tcPr>
          <w:p w14:paraId="5A6212E1" w14:textId="77777777" w:rsidR="00501855" w:rsidRPr="00BF624D" w:rsidRDefault="00501855" w:rsidP="00501855">
            <w:pPr>
              <w:spacing w:line="240" w:lineRule="atLeast"/>
              <w:jc w:val="both"/>
              <w:rPr>
                <w:rFonts w:ascii="Arial" w:hAnsi="Arial"/>
                <w:color w:val="0000FF"/>
                <w:lang w:val="fr-FR"/>
              </w:rPr>
            </w:pPr>
          </w:p>
        </w:tc>
        <w:tc>
          <w:tcPr>
            <w:tcW w:w="542" w:type="dxa"/>
            <w:vAlign w:val="bottom"/>
          </w:tcPr>
          <w:p w14:paraId="7F7B31D4" w14:textId="77777777" w:rsidR="00501855" w:rsidRPr="00BF624D" w:rsidRDefault="00501855" w:rsidP="00501855">
            <w:pPr>
              <w:spacing w:line="240" w:lineRule="atLeast"/>
              <w:jc w:val="right"/>
              <w:rPr>
                <w:rFonts w:ascii="Arial" w:hAnsi="Arial"/>
                <w:color w:val="0000FF"/>
                <w:lang w:val="fr-FR"/>
              </w:rPr>
            </w:pPr>
          </w:p>
        </w:tc>
        <w:tc>
          <w:tcPr>
            <w:tcW w:w="632" w:type="dxa"/>
            <w:vAlign w:val="bottom"/>
          </w:tcPr>
          <w:p w14:paraId="34338807" w14:textId="77777777" w:rsidR="00501855" w:rsidRPr="00BF624D" w:rsidRDefault="00501855" w:rsidP="00501855">
            <w:pPr>
              <w:spacing w:line="240" w:lineRule="atLeast"/>
              <w:jc w:val="right"/>
              <w:rPr>
                <w:rFonts w:ascii="Arial" w:hAnsi="Arial"/>
                <w:color w:val="0000FF"/>
                <w:lang w:val="fr-FR"/>
              </w:rPr>
            </w:pPr>
          </w:p>
        </w:tc>
        <w:tc>
          <w:tcPr>
            <w:tcW w:w="271" w:type="dxa"/>
            <w:vAlign w:val="bottom"/>
          </w:tcPr>
          <w:p w14:paraId="37F651AE" w14:textId="77777777" w:rsidR="00501855" w:rsidRPr="00BF624D" w:rsidRDefault="00501855" w:rsidP="00501855">
            <w:pPr>
              <w:spacing w:line="240" w:lineRule="atLeast"/>
              <w:jc w:val="right"/>
              <w:rPr>
                <w:color w:val="0000FF"/>
                <w:lang w:val="fr-BE"/>
              </w:rPr>
            </w:pPr>
          </w:p>
        </w:tc>
      </w:tr>
      <w:tr w:rsidR="00501855" w:rsidRPr="00BF624D" w14:paraId="38383061" w14:textId="77777777" w:rsidTr="00895339">
        <w:trPr>
          <w:cantSplit/>
        </w:trPr>
        <w:tc>
          <w:tcPr>
            <w:tcW w:w="270" w:type="dxa"/>
          </w:tcPr>
          <w:p w14:paraId="774EA501" w14:textId="77777777" w:rsidR="00501855" w:rsidRPr="00BF624D" w:rsidRDefault="00501855" w:rsidP="00501855">
            <w:pPr>
              <w:spacing w:line="240" w:lineRule="atLeast"/>
              <w:rPr>
                <w:rFonts w:ascii="Arial" w:hAnsi="Arial"/>
                <w:color w:val="0000FF"/>
                <w:lang w:val="fr-BE"/>
              </w:rPr>
            </w:pPr>
          </w:p>
        </w:tc>
        <w:tc>
          <w:tcPr>
            <w:tcW w:w="542" w:type="dxa"/>
          </w:tcPr>
          <w:p w14:paraId="1F1D1C83" w14:textId="77777777" w:rsidR="00501855" w:rsidRPr="00BF624D" w:rsidRDefault="00501855" w:rsidP="00501855">
            <w:pPr>
              <w:spacing w:line="240" w:lineRule="atLeast"/>
              <w:rPr>
                <w:color w:val="0000FF"/>
                <w:lang w:val="fr-BE"/>
              </w:rPr>
            </w:pPr>
          </w:p>
        </w:tc>
        <w:tc>
          <w:tcPr>
            <w:tcW w:w="812" w:type="dxa"/>
          </w:tcPr>
          <w:p w14:paraId="3ADB9EE3" w14:textId="77777777" w:rsidR="00501855" w:rsidRPr="00BF624D" w:rsidRDefault="00501855" w:rsidP="00501855">
            <w:pPr>
              <w:spacing w:line="240" w:lineRule="atLeast"/>
              <w:rPr>
                <w:rFonts w:ascii="Arial" w:hAnsi="Arial"/>
                <w:color w:val="0000FF"/>
                <w:lang w:val="fr-BE"/>
              </w:rPr>
            </w:pPr>
            <w:r w:rsidRPr="00BF624D">
              <w:rPr>
                <w:rFonts w:ascii="Arial" w:hAnsi="Arial"/>
                <w:color w:val="0000FF"/>
                <w:lang w:val="fr-BE"/>
              </w:rPr>
              <w:t>444695</w:t>
            </w:r>
          </w:p>
        </w:tc>
        <w:tc>
          <w:tcPr>
            <w:tcW w:w="812" w:type="dxa"/>
          </w:tcPr>
          <w:p w14:paraId="166B4761" w14:textId="77777777" w:rsidR="00501855" w:rsidRPr="00BF624D" w:rsidRDefault="00501855" w:rsidP="00501855">
            <w:pPr>
              <w:spacing w:line="240" w:lineRule="atLeast"/>
              <w:rPr>
                <w:rFonts w:ascii="Arial" w:hAnsi="Arial"/>
                <w:color w:val="0000FF"/>
                <w:lang w:val="fr-BE"/>
              </w:rPr>
            </w:pPr>
            <w:r w:rsidRPr="00BF624D">
              <w:rPr>
                <w:rFonts w:ascii="Arial" w:hAnsi="Arial"/>
                <w:color w:val="0000FF"/>
                <w:lang w:val="fr-BE"/>
              </w:rPr>
              <w:t>444706</w:t>
            </w:r>
          </w:p>
        </w:tc>
        <w:tc>
          <w:tcPr>
            <w:tcW w:w="5145" w:type="dxa"/>
          </w:tcPr>
          <w:p w14:paraId="2C9E10B5" w14:textId="77777777" w:rsidR="00501855" w:rsidRPr="00BF624D" w:rsidRDefault="00501855" w:rsidP="00501855">
            <w:pPr>
              <w:spacing w:line="240" w:lineRule="atLeast"/>
              <w:jc w:val="both"/>
              <w:rPr>
                <w:rFonts w:ascii="Arial" w:hAnsi="Arial"/>
                <w:color w:val="0000FF"/>
                <w:lang w:val="fr-FR"/>
              </w:rPr>
            </w:pPr>
            <w:r w:rsidRPr="00BF624D">
              <w:rPr>
                <w:rFonts w:ascii="Arial" w:hAnsi="Arial"/>
                <w:color w:val="0000FF"/>
                <w:lang w:val="fr-FR"/>
              </w:rPr>
              <w:t>Honoraires forfaitaires pour une série d’irradiations stéréotaxiques chez un patient qui répond aux critères repris dans la catégorie 4bis, tumeurs cérébrales non malignes et malformations artério-veineuses (MAV)</w:t>
            </w:r>
          </w:p>
        </w:tc>
        <w:tc>
          <w:tcPr>
            <w:tcW w:w="542" w:type="dxa"/>
            <w:vAlign w:val="bottom"/>
          </w:tcPr>
          <w:p w14:paraId="46F3B9A2" w14:textId="77777777" w:rsidR="00501855" w:rsidRPr="00BF624D" w:rsidRDefault="00501855" w:rsidP="00501855">
            <w:pPr>
              <w:spacing w:line="240" w:lineRule="atLeast"/>
              <w:jc w:val="right"/>
              <w:rPr>
                <w:rFonts w:ascii="Arial" w:hAnsi="Arial"/>
                <w:color w:val="0000FF"/>
                <w:lang w:val="fr-FR"/>
              </w:rPr>
            </w:pPr>
            <w:r w:rsidRPr="00BF624D">
              <w:rPr>
                <w:rFonts w:ascii="Arial" w:hAnsi="Arial"/>
                <w:color w:val="0000FF"/>
                <w:lang w:val="fr-FR"/>
              </w:rPr>
              <w:t>K</w:t>
            </w:r>
          </w:p>
        </w:tc>
        <w:tc>
          <w:tcPr>
            <w:tcW w:w="632" w:type="dxa"/>
            <w:vAlign w:val="bottom"/>
          </w:tcPr>
          <w:p w14:paraId="0F255971" w14:textId="77777777" w:rsidR="00501855" w:rsidRPr="00BF624D" w:rsidRDefault="00501855" w:rsidP="00501855">
            <w:pPr>
              <w:spacing w:line="240" w:lineRule="atLeast"/>
              <w:jc w:val="right"/>
              <w:rPr>
                <w:rFonts w:ascii="Arial" w:hAnsi="Arial"/>
                <w:color w:val="0000FF"/>
                <w:lang w:val="fr-FR"/>
              </w:rPr>
            </w:pPr>
            <w:r w:rsidRPr="00BF624D">
              <w:rPr>
                <w:rFonts w:ascii="Arial" w:hAnsi="Arial"/>
                <w:color w:val="0000FF"/>
                <w:lang w:val="fr-FR"/>
              </w:rPr>
              <w:t>2000</w:t>
            </w:r>
          </w:p>
        </w:tc>
        <w:tc>
          <w:tcPr>
            <w:tcW w:w="271" w:type="dxa"/>
            <w:vAlign w:val="bottom"/>
          </w:tcPr>
          <w:p w14:paraId="26E4F282" w14:textId="77777777" w:rsidR="00501855" w:rsidRPr="00BF624D" w:rsidRDefault="00501855" w:rsidP="00501855">
            <w:pPr>
              <w:spacing w:line="240" w:lineRule="atLeast"/>
              <w:jc w:val="right"/>
              <w:rPr>
                <w:color w:val="0000FF"/>
                <w:lang w:val="fr-BE"/>
              </w:rPr>
            </w:pPr>
          </w:p>
        </w:tc>
      </w:tr>
      <w:tr w:rsidR="00501855" w:rsidRPr="00BF624D" w14:paraId="4C82F48F" w14:textId="77777777" w:rsidTr="00895339">
        <w:trPr>
          <w:cantSplit/>
        </w:trPr>
        <w:tc>
          <w:tcPr>
            <w:tcW w:w="270" w:type="dxa"/>
          </w:tcPr>
          <w:p w14:paraId="5EA4DA32" w14:textId="77777777" w:rsidR="00501855" w:rsidRPr="00BF624D" w:rsidRDefault="00501855" w:rsidP="00501855">
            <w:pPr>
              <w:spacing w:line="240" w:lineRule="atLeast"/>
              <w:rPr>
                <w:rFonts w:ascii="Arial" w:hAnsi="Arial"/>
                <w:color w:val="0000FF"/>
                <w:lang w:val="fr-BE"/>
              </w:rPr>
            </w:pPr>
          </w:p>
        </w:tc>
        <w:tc>
          <w:tcPr>
            <w:tcW w:w="542" w:type="dxa"/>
          </w:tcPr>
          <w:p w14:paraId="75538BA6" w14:textId="77777777" w:rsidR="00501855" w:rsidRPr="00BF624D" w:rsidRDefault="00501855" w:rsidP="00501855">
            <w:pPr>
              <w:spacing w:line="240" w:lineRule="atLeast"/>
              <w:rPr>
                <w:color w:val="0000FF"/>
                <w:lang w:val="fr-BE"/>
              </w:rPr>
            </w:pPr>
          </w:p>
        </w:tc>
        <w:tc>
          <w:tcPr>
            <w:tcW w:w="812" w:type="dxa"/>
          </w:tcPr>
          <w:p w14:paraId="21215731" w14:textId="77777777" w:rsidR="00501855" w:rsidRPr="00BF624D" w:rsidRDefault="00501855" w:rsidP="00501855">
            <w:pPr>
              <w:spacing w:line="240" w:lineRule="atLeast"/>
              <w:rPr>
                <w:rFonts w:ascii="Arial" w:hAnsi="Arial"/>
                <w:color w:val="0000FF"/>
                <w:lang w:val="fr-BE"/>
              </w:rPr>
            </w:pPr>
          </w:p>
        </w:tc>
        <w:tc>
          <w:tcPr>
            <w:tcW w:w="812" w:type="dxa"/>
          </w:tcPr>
          <w:p w14:paraId="171ABE42" w14:textId="77777777" w:rsidR="00501855" w:rsidRPr="00BF624D" w:rsidRDefault="00501855" w:rsidP="00501855">
            <w:pPr>
              <w:spacing w:line="240" w:lineRule="atLeast"/>
              <w:rPr>
                <w:rFonts w:ascii="Arial" w:hAnsi="Arial"/>
                <w:color w:val="0000FF"/>
                <w:lang w:val="fr-BE"/>
              </w:rPr>
            </w:pPr>
          </w:p>
        </w:tc>
        <w:tc>
          <w:tcPr>
            <w:tcW w:w="5145" w:type="dxa"/>
          </w:tcPr>
          <w:p w14:paraId="78019A14" w14:textId="77777777" w:rsidR="00501855" w:rsidRPr="00BF624D" w:rsidRDefault="00501855" w:rsidP="00501855">
            <w:pPr>
              <w:spacing w:line="240" w:lineRule="atLeast"/>
              <w:jc w:val="both"/>
              <w:rPr>
                <w:rFonts w:ascii="Arial" w:hAnsi="Arial"/>
                <w:color w:val="0000FF"/>
                <w:lang w:val="fr-FR"/>
              </w:rPr>
            </w:pPr>
          </w:p>
        </w:tc>
        <w:tc>
          <w:tcPr>
            <w:tcW w:w="542" w:type="dxa"/>
            <w:vAlign w:val="bottom"/>
          </w:tcPr>
          <w:p w14:paraId="7080E2A1" w14:textId="77777777" w:rsidR="00501855" w:rsidRPr="00BF624D" w:rsidRDefault="00501855" w:rsidP="00501855">
            <w:pPr>
              <w:spacing w:line="240" w:lineRule="atLeast"/>
              <w:jc w:val="right"/>
              <w:rPr>
                <w:rFonts w:ascii="Arial" w:hAnsi="Arial"/>
                <w:color w:val="0000FF"/>
                <w:lang w:val="fr-FR"/>
              </w:rPr>
            </w:pPr>
          </w:p>
        </w:tc>
        <w:tc>
          <w:tcPr>
            <w:tcW w:w="632" w:type="dxa"/>
            <w:vAlign w:val="bottom"/>
          </w:tcPr>
          <w:p w14:paraId="1B8333F3" w14:textId="77777777" w:rsidR="00501855" w:rsidRPr="00BF624D" w:rsidRDefault="00501855" w:rsidP="00501855">
            <w:pPr>
              <w:spacing w:line="240" w:lineRule="atLeast"/>
              <w:jc w:val="right"/>
              <w:rPr>
                <w:rFonts w:ascii="Arial" w:hAnsi="Arial"/>
                <w:color w:val="0000FF"/>
                <w:lang w:val="fr-FR"/>
              </w:rPr>
            </w:pPr>
          </w:p>
        </w:tc>
        <w:tc>
          <w:tcPr>
            <w:tcW w:w="271" w:type="dxa"/>
            <w:vAlign w:val="bottom"/>
          </w:tcPr>
          <w:p w14:paraId="136CB5B1" w14:textId="77777777" w:rsidR="00501855" w:rsidRPr="00BF624D" w:rsidRDefault="00501855" w:rsidP="00501855">
            <w:pPr>
              <w:spacing w:line="240" w:lineRule="atLeast"/>
              <w:jc w:val="right"/>
              <w:rPr>
                <w:color w:val="0000FF"/>
                <w:lang w:val="fr-BE"/>
              </w:rPr>
            </w:pPr>
          </w:p>
        </w:tc>
      </w:tr>
      <w:tr w:rsidR="00501855" w:rsidRPr="00120CE0" w14:paraId="787D181C" w14:textId="77777777" w:rsidTr="00895339">
        <w:trPr>
          <w:cantSplit/>
        </w:trPr>
        <w:tc>
          <w:tcPr>
            <w:tcW w:w="270" w:type="dxa"/>
          </w:tcPr>
          <w:p w14:paraId="56ECE0B3" w14:textId="77777777" w:rsidR="00501855" w:rsidRPr="00BF624D" w:rsidRDefault="00501855" w:rsidP="00501855">
            <w:pPr>
              <w:spacing w:line="240" w:lineRule="atLeast"/>
              <w:rPr>
                <w:color w:val="0000FF"/>
              </w:rPr>
            </w:pPr>
          </w:p>
        </w:tc>
        <w:tc>
          <w:tcPr>
            <w:tcW w:w="542" w:type="dxa"/>
          </w:tcPr>
          <w:p w14:paraId="58750932" w14:textId="77777777" w:rsidR="00501855" w:rsidRPr="00BF624D" w:rsidRDefault="00501855" w:rsidP="00501855">
            <w:pPr>
              <w:spacing w:line="240" w:lineRule="atLeast"/>
              <w:rPr>
                <w:color w:val="0000FF"/>
              </w:rPr>
            </w:pPr>
          </w:p>
        </w:tc>
        <w:tc>
          <w:tcPr>
            <w:tcW w:w="812" w:type="dxa"/>
          </w:tcPr>
          <w:p w14:paraId="1CEE98A9" w14:textId="77777777" w:rsidR="00501855" w:rsidRPr="00BF624D" w:rsidRDefault="00501855" w:rsidP="00501855">
            <w:pPr>
              <w:spacing w:line="240" w:lineRule="atLeast"/>
              <w:rPr>
                <w:color w:val="0000FF"/>
              </w:rPr>
            </w:pPr>
          </w:p>
        </w:tc>
        <w:tc>
          <w:tcPr>
            <w:tcW w:w="812" w:type="dxa"/>
          </w:tcPr>
          <w:p w14:paraId="0863488A" w14:textId="77777777" w:rsidR="00501855" w:rsidRPr="00BF624D" w:rsidRDefault="00501855" w:rsidP="00501855">
            <w:pPr>
              <w:spacing w:line="240" w:lineRule="atLeast"/>
              <w:rPr>
                <w:color w:val="0000FF"/>
              </w:rPr>
            </w:pPr>
          </w:p>
        </w:tc>
        <w:tc>
          <w:tcPr>
            <w:tcW w:w="6319" w:type="dxa"/>
            <w:gridSpan w:val="3"/>
          </w:tcPr>
          <w:p w14:paraId="63E29200" w14:textId="77777777" w:rsidR="00501855" w:rsidRPr="00BF624D" w:rsidRDefault="00501855" w:rsidP="00501855">
            <w:pPr>
              <w:spacing w:line="240" w:lineRule="atLeast"/>
              <w:jc w:val="both"/>
              <w:rPr>
                <w:rFonts w:ascii="Arial" w:hAnsi="Arial"/>
                <w:color w:val="0000FF"/>
                <w:lang w:val="fr-FR"/>
              </w:rPr>
            </w:pPr>
            <w:r w:rsidRPr="00BF624D">
              <w:rPr>
                <w:rFonts w:ascii="Arial" w:hAnsi="Arial"/>
                <w:color w:val="0000FF"/>
                <w:lang w:val="fr-FR"/>
              </w:rPr>
              <w:t>Le remboursement des prestations 444636-444640, 444651-444662, 444673-444684, 444695-444706 dépend de l’enregistrement des irradiations stéréotaxiques exécutées.</w:t>
            </w:r>
          </w:p>
        </w:tc>
        <w:tc>
          <w:tcPr>
            <w:tcW w:w="271" w:type="dxa"/>
            <w:vAlign w:val="bottom"/>
          </w:tcPr>
          <w:p w14:paraId="0607E8DD" w14:textId="77777777" w:rsidR="00501855" w:rsidRPr="00BF624D" w:rsidRDefault="00501855" w:rsidP="00501855">
            <w:pPr>
              <w:spacing w:line="240" w:lineRule="atLeast"/>
              <w:jc w:val="right"/>
              <w:rPr>
                <w:color w:val="0000FF"/>
                <w:lang w:val="fr-FR"/>
              </w:rPr>
            </w:pPr>
          </w:p>
        </w:tc>
      </w:tr>
      <w:tr w:rsidR="00501855" w:rsidRPr="00120CE0" w14:paraId="06EE7278" w14:textId="77777777" w:rsidTr="00895339">
        <w:trPr>
          <w:cantSplit/>
        </w:trPr>
        <w:tc>
          <w:tcPr>
            <w:tcW w:w="270" w:type="dxa"/>
          </w:tcPr>
          <w:p w14:paraId="7212E25B" w14:textId="77777777" w:rsidR="00501855" w:rsidRPr="00BF624D" w:rsidRDefault="00501855" w:rsidP="00501855">
            <w:pPr>
              <w:spacing w:line="240" w:lineRule="atLeast"/>
              <w:rPr>
                <w:color w:val="0000FF"/>
                <w:lang w:val="fr-BE"/>
              </w:rPr>
            </w:pPr>
          </w:p>
        </w:tc>
        <w:tc>
          <w:tcPr>
            <w:tcW w:w="542" w:type="dxa"/>
          </w:tcPr>
          <w:p w14:paraId="5982A462" w14:textId="77777777" w:rsidR="00501855" w:rsidRPr="00BF624D" w:rsidRDefault="00501855" w:rsidP="00501855">
            <w:pPr>
              <w:spacing w:line="240" w:lineRule="atLeast"/>
              <w:rPr>
                <w:color w:val="0000FF"/>
                <w:lang w:val="fr-BE"/>
              </w:rPr>
            </w:pPr>
          </w:p>
        </w:tc>
        <w:tc>
          <w:tcPr>
            <w:tcW w:w="812" w:type="dxa"/>
          </w:tcPr>
          <w:p w14:paraId="03E93007" w14:textId="77777777" w:rsidR="00501855" w:rsidRPr="00BF624D" w:rsidRDefault="00501855" w:rsidP="00501855">
            <w:pPr>
              <w:spacing w:line="240" w:lineRule="atLeast"/>
              <w:rPr>
                <w:color w:val="0000FF"/>
                <w:lang w:val="fr-BE"/>
              </w:rPr>
            </w:pPr>
          </w:p>
        </w:tc>
        <w:tc>
          <w:tcPr>
            <w:tcW w:w="812" w:type="dxa"/>
          </w:tcPr>
          <w:p w14:paraId="23E429A7" w14:textId="77777777" w:rsidR="00501855" w:rsidRPr="00BF624D" w:rsidRDefault="00501855" w:rsidP="00501855">
            <w:pPr>
              <w:spacing w:line="240" w:lineRule="atLeast"/>
              <w:rPr>
                <w:color w:val="0000FF"/>
                <w:lang w:val="fr-BE"/>
              </w:rPr>
            </w:pPr>
          </w:p>
        </w:tc>
        <w:tc>
          <w:tcPr>
            <w:tcW w:w="6319" w:type="dxa"/>
            <w:gridSpan w:val="3"/>
          </w:tcPr>
          <w:p w14:paraId="031EAC7C" w14:textId="77777777" w:rsidR="00501855" w:rsidRPr="00BF624D" w:rsidRDefault="00501855" w:rsidP="00501855">
            <w:pPr>
              <w:spacing w:line="240" w:lineRule="atLeast"/>
              <w:jc w:val="both"/>
              <w:rPr>
                <w:rFonts w:ascii="Arial" w:hAnsi="Arial"/>
                <w:color w:val="0000FF"/>
                <w:lang w:val="fr-FR"/>
              </w:rPr>
            </w:pPr>
          </w:p>
        </w:tc>
        <w:tc>
          <w:tcPr>
            <w:tcW w:w="271" w:type="dxa"/>
            <w:vAlign w:val="bottom"/>
          </w:tcPr>
          <w:p w14:paraId="4ACBC918" w14:textId="77777777" w:rsidR="00501855" w:rsidRPr="00BF624D" w:rsidRDefault="00501855" w:rsidP="00501855">
            <w:pPr>
              <w:spacing w:line="240" w:lineRule="atLeast"/>
              <w:jc w:val="right"/>
              <w:rPr>
                <w:color w:val="0000FF"/>
                <w:lang w:val="fr-FR"/>
              </w:rPr>
            </w:pPr>
          </w:p>
        </w:tc>
      </w:tr>
      <w:tr w:rsidR="00501855" w:rsidRPr="00120CE0" w14:paraId="5A9D9DC8" w14:textId="77777777" w:rsidTr="00895339">
        <w:trPr>
          <w:cantSplit/>
        </w:trPr>
        <w:tc>
          <w:tcPr>
            <w:tcW w:w="270" w:type="dxa"/>
          </w:tcPr>
          <w:p w14:paraId="04AA1A6C" w14:textId="77777777" w:rsidR="00501855" w:rsidRPr="00BF624D" w:rsidRDefault="00501855" w:rsidP="00501855">
            <w:pPr>
              <w:spacing w:line="240" w:lineRule="atLeast"/>
              <w:rPr>
                <w:color w:val="0000FF"/>
                <w:lang w:val="fr-BE"/>
              </w:rPr>
            </w:pPr>
          </w:p>
        </w:tc>
        <w:tc>
          <w:tcPr>
            <w:tcW w:w="542" w:type="dxa"/>
          </w:tcPr>
          <w:p w14:paraId="0CC456E3" w14:textId="77777777" w:rsidR="00501855" w:rsidRPr="00BF624D" w:rsidRDefault="00501855" w:rsidP="00501855">
            <w:pPr>
              <w:spacing w:line="240" w:lineRule="atLeast"/>
              <w:rPr>
                <w:color w:val="0000FF"/>
                <w:lang w:val="fr-BE"/>
              </w:rPr>
            </w:pPr>
          </w:p>
        </w:tc>
        <w:tc>
          <w:tcPr>
            <w:tcW w:w="812" w:type="dxa"/>
          </w:tcPr>
          <w:p w14:paraId="6345F809" w14:textId="77777777" w:rsidR="00501855" w:rsidRPr="00BF624D" w:rsidRDefault="00501855" w:rsidP="00501855">
            <w:pPr>
              <w:spacing w:line="240" w:lineRule="atLeast"/>
              <w:rPr>
                <w:color w:val="0000FF"/>
                <w:lang w:val="fr-BE"/>
              </w:rPr>
            </w:pPr>
          </w:p>
        </w:tc>
        <w:tc>
          <w:tcPr>
            <w:tcW w:w="812" w:type="dxa"/>
          </w:tcPr>
          <w:p w14:paraId="0E496C9B" w14:textId="77777777" w:rsidR="00501855" w:rsidRPr="00BF624D" w:rsidRDefault="00501855" w:rsidP="00501855">
            <w:pPr>
              <w:spacing w:line="240" w:lineRule="atLeast"/>
              <w:rPr>
                <w:color w:val="0000FF"/>
                <w:lang w:val="fr-BE"/>
              </w:rPr>
            </w:pPr>
          </w:p>
        </w:tc>
        <w:tc>
          <w:tcPr>
            <w:tcW w:w="6319" w:type="dxa"/>
            <w:gridSpan w:val="3"/>
          </w:tcPr>
          <w:p w14:paraId="31D82909" w14:textId="77777777" w:rsidR="00501855" w:rsidRPr="00BF624D" w:rsidRDefault="00501855" w:rsidP="00501855">
            <w:pPr>
              <w:spacing w:line="240" w:lineRule="atLeast"/>
              <w:jc w:val="both"/>
              <w:rPr>
                <w:rFonts w:ascii="Arial" w:hAnsi="Arial"/>
                <w:color w:val="0000FF"/>
                <w:lang w:val="fr-FR"/>
              </w:rPr>
            </w:pPr>
            <w:r w:rsidRPr="00BF624D">
              <w:rPr>
                <w:rFonts w:ascii="Arial" w:hAnsi="Arial"/>
                <w:color w:val="0000FF"/>
                <w:lang w:val="fr-FR"/>
              </w:rPr>
              <w:t>Les données sont enregistrées auprès de la Fondation Registre du Cancer.</w:t>
            </w:r>
          </w:p>
        </w:tc>
        <w:tc>
          <w:tcPr>
            <w:tcW w:w="271" w:type="dxa"/>
            <w:vAlign w:val="bottom"/>
          </w:tcPr>
          <w:p w14:paraId="4CAB16FC" w14:textId="77777777" w:rsidR="00501855" w:rsidRPr="00BF624D" w:rsidRDefault="00501855" w:rsidP="00501855">
            <w:pPr>
              <w:spacing w:line="240" w:lineRule="atLeast"/>
              <w:jc w:val="right"/>
              <w:rPr>
                <w:color w:val="0000FF"/>
                <w:lang w:val="fr-FR"/>
              </w:rPr>
            </w:pPr>
          </w:p>
        </w:tc>
      </w:tr>
      <w:tr w:rsidR="00501855" w:rsidRPr="00120CE0" w14:paraId="64343EA3" w14:textId="77777777" w:rsidTr="00895339">
        <w:trPr>
          <w:cantSplit/>
        </w:trPr>
        <w:tc>
          <w:tcPr>
            <w:tcW w:w="270" w:type="dxa"/>
          </w:tcPr>
          <w:p w14:paraId="6BBAF27F" w14:textId="77777777" w:rsidR="00501855" w:rsidRPr="00BF624D" w:rsidRDefault="00501855" w:rsidP="00501855">
            <w:pPr>
              <w:spacing w:line="240" w:lineRule="atLeast"/>
              <w:rPr>
                <w:color w:val="0000FF"/>
                <w:lang w:val="fr-BE"/>
              </w:rPr>
            </w:pPr>
          </w:p>
        </w:tc>
        <w:tc>
          <w:tcPr>
            <w:tcW w:w="542" w:type="dxa"/>
          </w:tcPr>
          <w:p w14:paraId="7DF5E11A" w14:textId="77777777" w:rsidR="00501855" w:rsidRPr="00BF624D" w:rsidRDefault="00501855" w:rsidP="00501855">
            <w:pPr>
              <w:spacing w:line="240" w:lineRule="atLeast"/>
              <w:rPr>
                <w:color w:val="0000FF"/>
                <w:lang w:val="fr-BE"/>
              </w:rPr>
            </w:pPr>
          </w:p>
        </w:tc>
        <w:tc>
          <w:tcPr>
            <w:tcW w:w="812" w:type="dxa"/>
          </w:tcPr>
          <w:p w14:paraId="5CC9A319" w14:textId="77777777" w:rsidR="00501855" w:rsidRPr="00BF624D" w:rsidRDefault="00501855" w:rsidP="00501855">
            <w:pPr>
              <w:spacing w:line="240" w:lineRule="atLeast"/>
              <w:rPr>
                <w:color w:val="0000FF"/>
                <w:lang w:val="fr-BE"/>
              </w:rPr>
            </w:pPr>
          </w:p>
        </w:tc>
        <w:tc>
          <w:tcPr>
            <w:tcW w:w="812" w:type="dxa"/>
          </w:tcPr>
          <w:p w14:paraId="3E82CB47" w14:textId="77777777" w:rsidR="00501855" w:rsidRPr="00BF624D" w:rsidRDefault="00501855" w:rsidP="00501855">
            <w:pPr>
              <w:spacing w:line="240" w:lineRule="atLeast"/>
              <w:rPr>
                <w:color w:val="0000FF"/>
                <w:lang w:val="fr-BE"/>
              </w:rPr>
            </w:pPr>
          </w:p>
        </w:tc>
        <w:tc>
          <w:tcPr>
            <w:tcW w:w="6319" w:type="dxa"/>
            <w:gridSpan w:val="3"/>
          </w:tcPr>
          <w:p w14:paraId="3ABD2A6D" w14:textId="77777777" w:rsidR="00501855" w:rsidRPr="00BF624D" w:rsidRDefault="00501855" w:rsidP="00501855">
            <w:pPr>
              <w:spacing w:line="240" w:lineRule="atLeast"/>
              <w:jc w:val="both"/>
              <w:rPr>
                <w:rFonts w:ascii="Arial" w:hAnsi="Arial"/>
                <w:color w:val="0000FF"/>
                <w:lang w:val="fr-FR"/>
              </w:rPr>
            </w:pPr>
          </w:p>
        </w:tc>
        <w:tc>
          <w:tcPr>
            <w:tcW w:w="271" w:type="dxa"/>
            <w:vAlign w:val="bottom"/>
          </w:tcPr>
          <w:p w14:paraId="061163F4" w14:textId="77777777" w:rsidR="00501855" w:rsidRPr="00BF624D" w:rsidRDefault="00501855" w:rsidP="00501855">
            <w:pPr>
              <w:spacing w:line="240" w:lineRule="atLeast"/>
              <w:jc w:val="right"/>
              <w:rPr>
                <w:color w:val="0000FF"/>
                <w:lang w:val="fr-FR"/>
              </w:rPr>
            </w:pPr>
          </w:p>
        </w:tc>
      </w:tr>
      <w:tr w:rsidR="00501855" w:rsidRPr="00120CE0" w14:paraId="13C904B0" w14:textId="77777777" w:rsidTr="00895339">
        <w:trPr>
          <w:cantSplit/>
        </w:trPr>
        <w:tc>
          <w:tcPr>
            <w:tcW w:w="270" w:type="dxa"/>
          </w:tcPr>
          <w:p w14:paraId="4353D97E" w14:textId="77777777" w:rsidR="00501855" w:rsidRPr="00BF624D" w:rsidRDefault="00501855" w:rsidP="00501855">
            <w:pPr>
              <w:spacing w:line="240" w:lineRule="atLeast"/>
              <w:rPr>
                <w:color w:val="0000FF"/>
                <w:lang w:val="fr-BE"/>
              </w:rPr>
            </w:pPr>
          </w:p>
        </w:tc>
        <w:tc>
          <w:tcPr>
            <w:tcW w:w="542" w:type="dxa"/>
          </w:tcPr>
          <w:p w14:paraId="02CB8E4B" w14:textId="77777777" w:rsidR="00501855" w:rsidRPr="00BF624D" w:rsidRDefault="00501855" w:rsidP="00501855">
            <w:pPr>
              <w:spacing w:line="240" w:lineRule="atLeast"/>
              <w:rPr>
                <w:color w:val="0000FF"/>
                <w:lang w:val="fr-BE"/>
              </w:rPr>
            </w:pPr>
          </w:p>
        </w:tc>
        <w:tc>
          <w:tcPr>
            <w:tcW w:w="812" w:type="dxa"/>
          </w:tcPr>
          <w:p w14:paraId="561E8CB7" w14:textId="77777777" w:rsidR="00501855" w:rsidRPr="00BF624D" w:rsidRDefault="00501855" w:rsidP="00501855">
            <w:pPr>
              <w:spacing w:line="240" w:lineRule="atLeast"/>
              <w:rPr>
                <w:color w:val="0000FF"/>
                <w:lang w:val="fr-BE"/>
              </w:rPr>
            </w:pPr>
          </w:p>
        </w:tc>
        <w:tc>
          <w:tcPr>
            <w:tcW w:w="812" w:type="dxa"/>
          </w:tcPr>
          <w:p w14:paraId="6D092E88" w14:textId="77777777" w:rsidR="00501855" w:rsidRPr="00BF624D" w:rsidRDefault="00501855" w:rsidP="00501855">
            <w:pPr>
              <w:spacing w:line="240" w:lineRule="atLeast"/>
              <w:rPr>
                <w:color w:val="0000FF"/>
                <w:lang w:val="fr-BE"/>
              </w:rPr>
            </w:pPr>
          </w:p>
        </w:tc>
        <w:tc>
          <w:tcPr>
            <w:tcW w:w="6319" w:type="dxa"/>
            <w:gridSpan w:val="3"/>
          </w:tcPr>
          <w:p w14:paraId="144B1763" w14:textId="77777777" w:rsidR="00501855" w:rsidRPr="00BF624D" w:rsidRDefault="00501855" w:rsidP="00501855">
            <w:pPr>
              <w:spacing w:line="240" w:lineRule="atLeast"/>
              <w:jc w:val="both"/>
              <w:rPr>
                <w:rFonts w:ascii="Arial" w:hAnsi="Arial"/>
                <w:color w:val="0000FF"/>
                <w:lang w:val="fr-FR"/>
              </w:rPr>
            </w:pPr>
            <w:r w:rsidRPr="00BF624D">
              <w:rPr>
                <w:rFonts w:ascii="Arial" w:hAnsi="Arial"/>
                <w:color w:val="0000FF"/>
                <w:lang w:val="fr-FR"/>
              </w:rPr>
              <w:t>Les données sont enregistrées par le personnel du service de radiothérapie agréé conformément à l’arrêté royal du 5 avril 1991 fixant les normes auxquelles un service de radiothérapie doit répondre pour être agréé comme service médico-technique au sens de l’article 44 de la loi sur les hôpitaux, coordonnée le 7 août 1987, sous la responsabilité du médecin - chef de service, dans un module d’enregistrement géré et traité par la Fondation Registre du Cancer.</w:t>
            </w:r>
          </w:p>
        </w:tc>
        <w:tc>
          <w:tcPr>
            <w:tcW w:w="271" w:type="dxa"/>
            <w:vAlign w:val="bottom"/>
          </w:tcPr>
          <w:p w14:paraId="1FCCEDBC" w14:textId="77777777" w:rsidR="00501855" w:rsidRPr="00BF624D" w:rsidRDefault="00501855" w:rsidP="00501855">
            <w:pPr>
              <w:spacing w:line="240" w:lineRule="atLeast"/>
              <w:jc w:val="right"/>
              <w:rPr>
                <w:color w:val="0000FF"/>
                <w:lang w:val="fr-FR"/>
              </w:rPr>
            </w:pPr>
          </w:p>
        </w:tc>
      </w:tr>
      <w:tr w:rsidR="00501855" w:rsidRPr="00120CE0" w14:paraId="35EE166C" w14:textId="77777777" w:rsidTr="00895339">
        <w:trPr>
          <w:cantSplit/>
        </w:trPr>
        <w:tc>
          <w:tcPr>
            <w:tcW w:w="270" w:type="dxa"/>
          </w:tcPr>
          <w:p w14:paraId="21C5A10A" w14:textId="77777777" w:rsidR="0067569D" w:rsidRPr="00BF624D" w:rsidRDefault="0067569D" w:rsidP="00501855">
            <w:pPr>
              <w:spacing w:line="240" w:lineRule="atLeast"/>
              <w:rPr>
                <w:color w:val="0000FF"/>
                <w:lang w:val="fr-BE"/>
              </w:rPr>
            </w:pPr>
          </w:p>
        </w:tc>
        <w:tc>
          <w:tcPr>
            <w:tcW w:w="542" w:type="dxa"/>
          </w:tcPr>
          <w:p w14:paraId="35BFD2F3" w14:textId="77777777" w:rsidR="00501855" w:rsidRPr="00BF624D" w:rsidRDefault="00501855" w:rsidP="00501855">
            <w:pPr>
              <w:spacing w:line="240" w:lineRule="atLeast"/>
              <w:rPr>
                <w:color w:val="0000FF"/>
                <w:lang w:val="fr-BE"/>
              </w:rPr>
            </w:pPr>
          </w:p>
        </w:tc>
        <w:tc>
          <w:tcPr>
            <w:tcW w:w="812" w:type="dxa"/>
          </w:tcPr>
          <w:p w14:paraId="1B0C97B6" w14:textId="77777777" w:rsidR="00501855" w:rsidRPr="00BF624D" w:rsidRDefault="00501855" w:rsidP="00501855">
            <w:pPr>
              <w:spacing w:line="240" w:lineRule="atLeast"/>
              <w:rPr>
                <w:color w:val="0000FF"/>
                <w:lang w:val="fr-BE"/>
              </w:rPr>
            </w:pPr>
          </w:p>
        </w:tc>
        <w:tc>
          <w:tcPr>
            <w:tcW w:w="812" w:type="dxa"/>
          </w:tcPr>
          <w:p w14:paraId="4D24D604" w14:textId="77777777" w:rsidR="00501855" w:rsidRPr="00BF624D" w:rsidRDefault="00501855" w:rsidP="00501855">
            <w:pPr>
              <w:spacing w:line="240" w:lineRule="atLeast"/>
              <w:rPr>
                <w:color w:val="0000FF"/>
                <w:lang w:val="fr-BE"/>
              </w:rPr>
            </w:pPr>
          </w:p>
        </w:tc>
        <w:tc>
          <w:tcPr>
            <w:tcW w:w="6319" w:type="dxa"/>
            <w:gridSpan w:val="3"/>
          </w:tcPr>
          <w:p w14:paraId="19333A70" w14:textId="77777777" w:rsidR="00501855" w:rsidRPr="00BF624D" w:rsidRDefault="00501855" w:rsidP="00501855">
            <w:pPr>
              <w:spacing w:line="240" w:lineRule="atLeast"/>
              <w:jc w:val="both"/>
              <w:rPr>
                <w:rFonts w:ascii="Arial" w:hAnsi="Arial"/>
                <w:color w:val="0000FF"/>
                <w:lang w:val="fr-FR"/>
              </w:rPr>
            </w:pPr>
          </w:p>
        </w:tc>
        <w:tc>
          <w:tcPr>
            <w:tcW w:w="271" w:type="dxa"/>
            <w:vAlign w:val="bottom"/>
          </w:tcPr>
          <w:p w14:paraId="5D558C24" w14:textId="77777777" w:rsidR="00501855" w:rsidRPr="00BF624D" w:rsidRDefault="00501855" w:rsidP="00501855">
            <w:pPr>
              <w:spacing w:line="240" w:lineRule="atLeast"/>
              <w:jc w:val="right"/>
              <w:rPr>
                <w:color w:val="0000FF"/>
                <w:lang w:val="fr-FR"/>
              </w:rPr>
            </w:pPr>
          </w:p>
        </w:tc>
      </w:tr>
      <w:tr w:rsidR="00501855" w:rsidRPr="00120CE0" w14:paraId="419A604C" w14:textId="77777777" w:rsidTr="00895339">
        <w:trPr>
          <w:cantSplit/>
        </w:trPr>
        <w:tc>
          <w:tcPr>
            <w:tcW w:w="270" w:type="dxa"/>
          </w:tcPr>
          <w:p w14:paraId="09DF02CE" w14:textId="77777777" w:rsidR="00501855" w:rsidRPr="00BF624D" w:rsidRDefault="00501855" w:rsidP="00501855">
            <w:pPr>
              <w:spacing w:line="240" w:lineRule="atLeast"/>
              <w:rPr>
                <w:color w:val="0000FF"/>
                <w:lang w:val="fr-BE"/>
              </w:rPr>
            </w:pPr>
          </w:p>
        </w:tc>
        <w:tc>
          <w:tcPr>
            <w:tcW w:w="542" w:type="dxa"/>
          </w:tcPr>
          <w:p w14:paraId="4B7B5CF2" w14:textId="77777777" w:rsidR="00501855" w:rsidRPr="00BF624D" w:rsidRDefault="00501855" w:rsidP="00501855">
            <w:pPr>
              <w:spacing w:line="240" w:lineRule="atLeast"/>
              <w:rPr>
                <w:color w:val="0000FF"/>
                <w:lang w:val="fr-BE"/>
              </w:rPr>
            </w:pPr>
          </w:p>
        </w:tc>
        <w:tc>
          <w:tcPr>
            <w:tcW w:w="812" w:type="dxa"/>
          </w:tcPr>
          <w:p w14:paraId="56A98E06" w14:textId="77777777" w:rsidR="00501855" w:rsidRPr="00BF624D" w:rsidRDefault="00501855" w:rsidP="00501855">
            <w:pPr>
              <w:spacing w:line="240" w:lineRule="atLeast"/>
              <w:rPr>
                <w:color w:val="0000FF"/>
                <w:lang w:val="fr-BE"/>
              </w:rPr>
            </w:pPr>
          </w:p>
        </w:tc>
        <w:tc>
          <w:tcPr>
            <w:tcW w:w="812" w:type="dxa"/>
          </w:tcPr>
          <w:p w14:paraId="41BA5B6A" w14:textId="77777777" w:rsidR="00501855" w:rsidRPr="00BF624D" w:rsidRDefault="00501855" w:rsidP="00501855">
            <w:pPr>
              <w:spacing w:line="240" w:lineRule="atLeast"/>
              <w:rPr>
                <w:color w:val="0000FF"/>
                <w:lang w:val="fr-BE"/>
              </w:rPr>
            </w:pPr>
          </w:p>
        </w:tc>
        <w:tc>
          <w:tcPr>
            <w:tcW w:w="6319" w:type="dxa"/>
            <w:gridSpan w:val="3"/>
          </w:tcPr>
          <w:p w14:paraId="2551C62E" w14:textId="77777777" w:rsidR="00501855" w:rsidRPr="00BF624D" w:rsidRDefault="00501855" w:rsidP="00501855">
            <w:pPr>
              <w:spacing w:line="240" w:lineRule="atLeast"/>
              <w:jc w:val="both"/>
              <w:rPr>
                <w:rFonts w:ascii="Arial" w:hAnsi="Arial"/>
                <w:color w:val="0000FF"/>
                <w:lang w:val="fr-FR"/>
              </w:rPr>
            </w:pPr>
            <w:r w:rsidRPr="00BF624D">
              <w:rPr>
                <w:rFonts w:ascii="Arial" w:hAnsi="Arial"/>
                <w:color w:val="0000FF"/>
                <w:lang w:val="fr-FR"/>
              </w:rPr>
              <w:t>La Fondation Registre du Cancer est responsable du traitement des données.</w:t>
            </w:r>
          </w:p>
        </w:tc>
        <w:tc>
          <w:tcPr>
            <w:tcW w:w="271" w:type="dxa"/>
            <w:vAlign w:val="bottom"/>
          </w:tcPr>
          <w:p w14:paraId="4D2C8FED" w14:textId="77777777" w:rsidR="00501855" w:rsidRPr="00BF624D" w:rsidRDefault="00501855" w:rsidP="00501855">
            <w:pPr>
              <w:spacing w:line="240" w:lineRule="atLeast"/>
              <w:jc w:val="right"/>
              <w:rPr>
                <w:color w:val="0000FF"/>
                <w:lang w:val="fr-FR"/>
              </w:rPr>
            </w:pPr>
          </w:p>
        </w:tc>
      </w:tr>
      <w:tr w:rsidR="00501855" w:rsidRPr="00120CE0" w14:paraId="5E205A54" w14:textId="77777777" w:rsidTr="00895339">
        <w:trPr>
          <w:cantSplit/>
        </w:trPr>
        <w:tc>
          <w:tcPr>
            <w:tcW w:w="270" w:type="dxa"/>
          </w:tcPr>
          <w:p w14:paraId="5A6D1E59" w14:textId="77777777" w:rsidR="00501855" w:rsidRPr="00BF624D" w:rsidRDefault="00501855" w:rsidP="00501855">
            <w:pPr>
              <w:spacing w:line="240" w:lineRule="atLeast"/>
              <w:rPr>
                <w:color w:val="0000FF"/>
                <w:lang w:val="fr-BE"/>
              </w:rPr>
            </w:pPr>
          </w:p>
        </w:tc>
        <w:tc>
          <w:tcPr>
            <w:tcW w:w="542" w:type="dxa"/>
          </w:tcPr>
          <w:p w14:paraId="273214E6" w14:textId="77777777" w:rsidR="00501855" w:rsidRPr="00BF624D" w:rsidRDefault="00501855" w:rsidP="00501855">
            <w:pPr>
              <w:spacing w:line="240" w:lineRule="atLeast"/>
              <w:rPr>
                <w:color w:val="0000FF"/>
                <w:lang w:val="fr-BE"/>
              </w:rPr>
            </w:pPr>
          </w:p>
        </w:tc>
        <w:tc>
          <w:tcPr>
            <w:tcW w:w="812" w:type="dxa"/>
          </w:tcPr>
          <w:p w14:paraId="475889DB" w14:textId="77777777" w:rsidR="00501855" w:rsidRPr="00BF624D" w:rsidRDefault="00501855" w:rsidP="00501855">
            <w:pPr>
              <w:spacing w:line="240" w:lineRule="atLeast"/>
              <w:rPr>
                <w:color w:val="0000FF"/>
                <w:lang w:val="fr-BE"/>
              </w:rPr>
            </w:pPr>
          </w:p>
        </w:tc>
        <w:tc>
          <w:tcPr>
            <w:tcW w:w="812" w:type="dxa"/>
          </w:tcPr>
          <w:p w14:paraId="2AAD6948" w14:textId="77777777" w:rsidR="00501855" w:rsidRPr="00BF624D" w:rsidRDefault="00501855" w:rsidP="00501855">
            <w:pPr>
              <w:spacing w:line="240" w:lineRule="atLeast"/>
              <w:rPr>
                <w:color w:val="0000FF"/>
                <w:lang w:val="fr-BE"/>
              </w:rPr>
            </w:pPr>
          </w:p>
        </w:tc>
        <w:tc>
          <w:tcPr>
            <w:tcW w:w="6319" w:type="dxa"/>
            <w:gridSpan w:val="3"/>
          </w:tcPr>
          <w:p w14:paraId="59ACB703" w14:textId="77777777" w:rsidR="00501855" w:rsidRPr="00BF624D" w:rsidRDefault="00501855" w:rsidP="00501855">
            <w:pPr>
              <w:spacing w:line="240" w:lineRule="atLeast"/>
              <w:jc w:val="both"/>
              <w:rPr>
                <w:rFonts w:ascii="Arial" w:hAnsi="Arial"/>
                <w:color w:val="0000FF"/>
                <w:lang w:val="fr-FR"/>
              </w:rPr>
            </w:pPr>
          </w:p>
        </w:tc>
        <w:tc>
          <w:tcPr>
            <w:tcW w:w="271" w:type="dxa"/>
            <w:vAlign w:val="bottom"/>
          </w:tcPr>
          <w:p w14:paraId="51F5CF59" w14:textId="77777777" w:rsidR="00501855" w:rsidRPr="00BF624D" w:rsidRDefault="00501855" w:rsidP="00501855">
            <w:pPr>
              <w:spacing w:line="240" w:lineRule="atLeast"/>
              <w:jc w:val="right"/>
              <w:rPr>
                <w:color w:val="0000FF"/>
                <w:lang w:val="fr-FR"/>
              </w:rPr>
            </w:pPr>
          </w:p>
        </w:tc>
      </w:tr>
      <w:tr w:rsidR="00501855" w:rsidRPr="00120CE0" w14:paraId="19F92F2B" w14:textId="77777777" w:rsidTr="00895339">
        <w:trPr>
          <w:cantSplit/>
        </w:trPr>
        <w:tc>
          <w:tcPr>
            <w:tcW w:w="270" w:type="dxa"/>
          </w:tcPr>
          <w:p w14:paraId="1A362FEB" w14:textId="77777777" w:rsidR="00501855" w:rsidRPr="00BF624D" w:rsidRDefault="00501855" w:rsidP="00501855">
            <w:pPr>
              <w:spacing w:line="240" w:lineRule="atLeast"/>
              <w:rPr>
                <w:color w:val="0000FF"/>
                <w:lang w:val="fr-BE"/>
              </w:rPr>
            </w:pPr>
          </w:p>
        </w:tc>
        <w:tc>
          <w:tcPr>
            <w:tcW w:w="542" w:type="dxa"/>
          </w:tcPr>
          <w:p w14:paraId="2BD91753" w14:textId="77777777" w:rsidR="00501855" w:rsidRPr="00BF624D" w:rsidRDefault="00501855" w:rsidP="00501855">
            <w:pPr>
              <w:spacing w:line="240" w:lineRule="atLeast"/>
              <w:rPr>
                <w:color w:val="0000FF"/>
                <w:lang w:val="fr-BE"/>
              </w:rPr>
            </w:pPr>
          </w:p>
        </w:tc>
        <w:tc>
          <w:tcPr>
            <w:tcW w:w="812" w:type="dxa"/>
          </w:tcPr>
          <w:p w14:paraId="42609389" w14:textId="77777777" w:rsidR="00501855" w:rsidRPr="00BF624D" w:rsidRDefault="00501855" w:rsidP="00501855">
            <w:pPr>
              <w:spacing w:line="240" w:lineRule="atLeast"/>
              <w:rPr>
                <w:color w:val="0000FF"/>
                <w:lang w:val="fr-BE"/>
              </w:rPr>
            </w:pPr>
          </w:p>
        </w:tc>
        <w:tc>
          <w:tcPr>
            <w:tcW w:w="812" w:type="dxa"/>
          </w:tcPr>
          <w:p w14:paraId="0E08B415" w14:textId="77777777" w:rsidR="00501855" w:rsidRPr="00BF624D" w:rsidRDefault="00501855" w:rsidP="00501855">
            <w:pPr>
              <w:spacing w:line="240" w:lineRule="atLeast"/>
              <w:rPr>
                <w:color w:val="0000FF"/>
                <w:lang w:val="fr-BE"/>
              </w:rPr>
            </w:pPr>
          </w:p>
        </w:tc>
        <w:tc>
          <w:tcPr>
            <w:tcW w:w="6319" w:type="dxa"/>
            <w:gridSpan w:val="3"/>
          </w:tcPr>
          <w:p w14:paraId="7EF13DC7" w14:textId="77777777" w:rsidR="00501855" w:rsidRPr="00BF624D" w:rsidRDefault="00501855" w:rsidP="00501855">
            <w:pPr>
              <w:spacing w:line="240" w:lineRule="atLeast"/>
              <w:jc w:val="both"/>
              <w:rPr>
                <w:rFonts w:ascii="Arial" w:hAnsi="Arial"/>
                <w:color w:val="0000FF"/>
                <w:lang w:val="fr-FR"/>
              </w:rPr>
            </w:pPr>
            <w:r w:rsidRPr="00BF624D">
              <w:rPr>
                <w:rFonts w:ascii="Arial" w:hAnsi="Arial"/>
                <w:color w:val="0000FF"/>
                <w:lang w:val="fr-FR"/>
              </w:rPr>
              <w:t>La liste des données à caractère personnel comprend l’identification du patient, l’indication pour l’irradiation (type de tumeur, localisation, tumeur primaire ou lésion métastatique), l’état général du patient (selon le score « WHO performance status ») ainsi que des informations sur d’éventuels autres traitements oncologiques (type de traitement et période de traitement).</w:t>
            </w:r>
          </w:p>
        </w:tc>
        <w:tc>
          <w:tcPr>
            <w:tcW w:w="271" w:type="dxa"/>
            <w:vAlign w:val="bottom"/>
          </w:tcPr>
          <w:p w14:paraId="07DBE552" w14:textId="77777777" w:rsidR="00501855" w:rsidRPr="00BF624D" w:rsidRDefault="00501855" w:rsidP="00501855">
            <w:pPr>
              <w:spacing w:line="240" w:lineRule="atLeast"/>
              <w:jc w:val="right"/>
              <w:rPr>
                <w:color w:val="0000FF"/>
                <w:lang w:val="fr-FR"/>
              </w:rPr>
            </w:pPr>
          </w:p>
        </w:tc>
      </w:tr>
      <w:tr w:rsidR="00501855" w:rsidRPr="00120CE0" w14:paraId="59AA79F4" w14:textId="77777777" w:rsidTr="00895339">
        <w:trPr>
          <w:cantSplit/>
        </w:trPr>
        <w:tc>
          <w:tcPr>
            <w:tcW w:w="270" w:type="dxa"/>
          </w:tcPr>
          <w:p w14:paraId="079336D4" w14:textId="77777777" w:rsidR="00501855" w:rsidRPr="00BF624D" w:rsidRDefault="00501855" w:rsidP="00501855">
            <w:pPr>
              <w:spacing w:line="240" w:lineRule="atLeast"/>
              <w:rPr>
                <w:color w:val="0000FF"/>
                <w:lang w:val="fr-BE"/>
              </w:rPr>
            </w:pPr>
          </w:p>
        </w:tc>
        <w:tc>
          <w:tcPr>
            <w:tcW w:w="542" w:type="dxa"/>
          </w:tcPr>
          <w:p w14:paraId="35AB0AF4" w14:textId="77777777" w:rsidR="00501855" w:rsidRPr="00BF624D" w:rsidRDefault="00501855" w:rsidP="00501855">
            <w:pPr>
              <w:spacing w:line="240" w:lineRule="atLeast"/>
              <w:rPr>
                <w:color w:val="0000FF"/>
                <w:lang w:val="fr-BE"/>
              </w:rPr>
            </w:pPr>
          </w:p>
        </w:tc>
        <w:tc>
          <w:tcPr>
            <w:tcW w:w="812" w:type="dxa"/>
          </w:tcPr>
          <w:p w14:paraId="7DD0055C" w14:textId="77777777" w:rsidR="00501855" w:rsidRPr="00BF624D" w:rsidRDefault="00501855" w:rsidP="00501855">
            <w:pPr>
              <w:spacing w:line="240" w:lineRule="atLeast"/>
              <w:rPr>
                <w:color w:val="0000FF"/>
                <w:lang w:val="fr-BE"/>
              </w:rPr>
            </w:pPr>
          </w:p>
        </w:tc>
        <w:tc>
          <w:tcPr>
            <w:tcW w:w="812" w:type="dxa"/>
          </w:tcPr>
          <w:p w14:paraId="306A88A5" w14:textId="77777777" w:rsidR="00501855" w:rsidRPr="00BF624D" w:rsidRDefault="00501855" w:rsidP="00501855">
            <w:pPr>
              <w:spacing w:line="240" w:lineRule="atLeast"/>
              <w:rPr>
                <w:color w:val="0000FF"/>
                <w:lang w:val="fr-BE"/>
              </w:rPr>
            </w:pPr>
          </w:p>
        </w:tc>
        <w:tc>
          <w:tcPr>
            <w:tcW w:w="6319" w:type="dxa"/>
            <w:gridSpan w:val="3"/>
          </w:tcPr>
          <w:p w14:paraId="0208DCEA" w14:textId="77777777" w:rsidR="00501855" w:rsidRPr="00BF624D" w:rsidRDefault="00501855" w:rsidP="00501855">
            <w:pPr>
              <w:spacing w:line="240" w:lineRule="atLeast"/>
              <w:jc w:val="both"/>
              <w:rPr>
                <w:rFonts w:ascii="Arial" w:hAnsi="Arial"/>
                <w:color w:val="0000FF"/>
                <w:lang w:val="fr-FR"/>
              </w:rPr>
            </w:pPr>
          </w:p>
        </w:tc>
        <w:tc>
          <w:tcPr>
            <w:tcW w:w="271" w:type="dxa"/>
            <w:vAlign w:val="bottom"/>
          </w:tcPr>
          <w:p w14:paraId="290FAE9D" w14:textId="77777777" w:rsidR="00501855" w:rsidRPr="00BF624D" w:rsidRDefault="00501855" w:rsidP="00501855">
            <w:pPr>
              <w:spacing w:line="240" w:lineRule="atLeast"/>
              <w:jc w:val="right"/>
              <w:rPr>
                <w:color w:val="0000FF"/>
                <w:lang w:val="fr-FR"/>
              </w:rPr>
            </w:pPr>
          </w:p>
        </w:tc>
      </w:tr>
      <w:tr w:rsidR="00501855" w:rsidRPr="00120CE0" w14:paraId="7F8BE366" w14:textId="77777777" w:rsidTr="00895339">
        <w:trPr>
          <w:cantSplit/>
        </w:trPr>
        <w:tc>
          <w:tcPr>
            <w:tcW w:w="270" w:type="dxa"/>
          </w:tcPr>
          <w:p w14:paraId="7C1569F7" w14:textId="77777777" w:rsidR="00501855" w:rsidRPr="00BF624D" w:rsidRDefault="00501855" w:rsidP="00501855">
            <w:pPr>
              <w:spacing w:line="240" w:lineRule="atLeast"/>
              <w:rPr>
                <w:color w:val="0000FF"/>
                <w:lang w:val="fr-BE"/>
              </w:rPr>
            </w:pPr>
          </w:p>
        </w:tc>
        <w:tc>
          <w:tcPr>
            <w:tcW w:w="542" w:type="dxa"/>
          </w:tcPr>
          <w:p w14:paraId="5C8F3140" w14:textId="77777777" w:rsidR="00501855" w:rsidRPr="00BF624D" w:rsidRDefault="00501855" w:rsidP="00501855">
            <w:pPr>
              <w:spacing w:line="240" w:lineRule="atLeast"/>
              <w:rPr>
                <w:color w:val="0000FF"/>
                <w:lang w:val="fr-BE"/>
              </w:rPr>
            </w:pPr>
          </w:p>
        </w:tc>
        <w:tc>
          <w:tcPr>
            <w:tcW w:w="812" w:type="dxa"/>
          </w:tcPr>
          <w:p w14:paraId="7C613C4A" w14:textId="77777777" w:rsidR="00501855" w:rsidRPr="00BF624D" w:rsidRDefault="00501855" w:rsidP="00501855">
            <w:pPr>
              <w:spacing w:line="240" w:lineRule="atLeast"/>
              <w:rPr>
                <w:color w:val="0000FF"/>
                <w:lang w:val="fr-BE"/>
              </w:rPr>
            </w:pPr>
          </w:p>
        </w:tc>
        <w:tc>
          <w:tcPr>
            <w:tcW w:w="812" w:type="dxa"/>
          </w:tcPr>
          <w:p w14:paraId="3952CD22" w14:textId="77777777" w:rsidR="00501855" w:rsidRPr="00BF624D" w:rsidRDefault="00501855" w:rsidP="00501855">
            <w:pPr>
              <w:spacing w:line="240" w:lineRule="atLeast"/>
              <w:rPr>
                <w:color w:val="0000FF"/>
                <w:lang w:val="fr-BE"/>
              </w:rPr>
            </w:pPr>
          </w:p>
        </w:tc>
        <w:tc>
          <w:tcPr>
            <w:tcW w:w="6319" w:type="dxa"/>
            <w:gridSpan w:val="3"/>
          </w:tcPr>
          <w:p w14:paraId="38945AB5" w14:textId="77777777" w:rsidR="00501855" w:rsidRPr="00BF624D" w:rsidRDefault="00501855" w:rsidP="00501855">
            <w:pPr>
              <w:spacing w:line="240" w:lineRule="atLeast"/>
              <w:jc w:val="both"/>
              <w:rPr>
                <w:rFonts w:ascii="Arial" w:hAnsi="Arial"/>
                <w:color w:val="0000FF"/>
                <w:lang w:val="fr-FR"/>
              </w:rPr>
            </w:pPr>
            <w:r w:rsidRPr="00BF624D">
              <w:rPr>
                <w:rFonts w:ascii="Arial" w:hAnsi="Arial"/>
                <w:color w:val="0000FF"/>
                <w:lang w:val="fr-FR"/>
              </w:rPr>
              <w:t>Les finalités de ce registre sont les suivantes :</w:t>
            </w:r>
          </w:p>
        </w:tc>
        <w:tc>
          <w:tcPr>
            <w:tcW w:w="271" w:type="dxa"/>
            <w:vAlign w:val="bottom"/>
          </w:tcPr>
          <w:p w14:paraId="2E68A4ED" w14:textId="77777777" w:rsidR="00501855" w:rsidRPr="00BF624D" w:rsidRDefault="00501855" w:rsidP="00501855">
            <w:pPr>
              <w:spacing w:line="240" w:lineRule="atLeast"/>
              <w:jc w:val="right"/>
              <w:rPr>
                <w:color w:val="0000FF"/>
                <w:lang w:val="fr-FR"/>
              </w:rPr>
            </w:pPr>
          </w:p>
        </w:tc>
      </w:tr>
      <w:tr w:rsidR="00501855" w:rsidRPr="00120CE0" w14:paraId="0CCBAB6C" w14:textId="77777777" w:rsidTr="00895339">
        <w:trPr>
          <w:cantSplit/>
        </w:trPr>
        <w:tc>
          <w:tcPr>
            <w:tcW w:w="270" w:type="dxa"/>
          </w:tcPr>
          <w:p w14:paraId="349FAEF3" w14:textId="77777777" w:rsidR="00501855" w:rsidRPr="00BF624D" w:rsidRDefault="00501855" w:rsidP="00501855">
            <w:pPr>
              <w:spacing w:line="240" w:lineRule="atLeast"/>
              <w:rPr>
                <w:color w:val="0000FF"/>
                <w:lang w:val="fr-BE"/>
              </w:rPr>
            </w:pPr>
          </w:p>
        </w:tc>
        <w:tc>
          <w:tcPr>
            <w:tcW w:w="542" w:type="dxa"/>
          </w:tcPr>
          <w:p w14:paraId="6D077385" w14:textId="77777777" w:rsidR="00501855" w:rsidRPr="00BF624D" w:rsidRDefault="00501855" w:rsidP="00501855">
            <w:pPr>
              <w:spacing w:line="240" w:lineRule="atLeast"/>
              <w:rPr>
                <w:color w:val="0000FF"/>
                <w:lang w:val="fr-BE"/>
              </w:rPr>
            </w:pPr>
          </w:p>
        </w:tc>
        <w:tc>
          <w:tcPr>
            <w:tcW w:w="812" w:type="dxa"/>
          </w:tcPr>
          <w:p w14:paraId="51E7ADF3" w14:textId="77777777" w:rsidR="00501855" w:rsidRPr="00BF624D" w:rsidRDefault="00501855" w:rsidP="00501855">
            <w:pPr>
              <w:spacing w:line="240" w:lineRule="atLeast"/>
              <w:rPr>
                <w:color w:val="0000FF"/>
                <w:lang w:val="fr-BE"/>
              </w:rPr>
            </w:pPr>
          </w:p>
        </w:tc>
        <w:tc>
          <w:tcPr>
            <w:tcW w:w="812" w:type="dxa"/>
          </w:tcPr>
          <w:p w14:paraId="40092E33" w14:textId="77777777" w:rsidR="00501855" w:rsidRPr="00BF624D" w:rsidRDefault="00501855" w:rsidP="00501855">
            <w:pPr>
              <w:spacing w:line="240" w:lineRule="atLeast"/>
              <w:rPr>
                <w:color w:val="0000FF"/>
                <w:lang w:val="fr-BE"/>
              </w:rPr>
            </w:pPr>
          </w:p>
        </w:tc>
        <w:tc>
          <w:tcPr>
            <w:tcW w:w="6319" w:type="dxa"/>
            <w:gridSpan w:val="3"/>
          </w:tcPr>
          <w:p w14:paraId="3B3E3C16" w14:textId="77777777" w:rsidR="00501855" w:rsidRPr="00BF624D" w:rsidRDefault="00501855" w:rsidP="00501855">
            <w:pPr>
              <w:spacing w:line="240" w:lineRule="atLeast"/>
              <w:jc w:val="both"/>
              <w:rPr>
                <w:rFonts w:ascii="Arial" w:hAnsi="Arial"/>
                <w:color w:val="0000FF"/>
                <w:lang w:val="fr-FR"/>
              </w:rPr>
            </w:pPr>
          </w:p>
        </w:tc>
        <w:tc>
          <w:tcPr>
            <w:tcW w:w="271" w:type="dxa"/>
            <w:vAlign w:val="bottom"/>
          </w:tcPr>
          <w:p w14:paraId="5D93DE80" w14:textId="77777777" w:rsidR="00501855" w:rsidRPr="00BF624D" w:rsidRDefault="00501855" w:rsidP="00501855">
            <w:pPr>
              <w:spacing w:line="240" w:lineRule="atLeast"/>
              <w:jc w:val="right"/>
              <w:rPr>
                <w:color w:val="0000FF"/>
                <w:lang w:val="fr-FR"/>
              </w:rPr>
            </w:pPr>
          </w:p>
        </w:tc>
      </w:tr>
      <w:tr w:rsidR="00501855" w:rsidRPr="00120CE0" w14:paraId="565D7E0F" w14:textId="77777777" w:rsidTr="00895339">
        <w:trPr>
          <w:cantSplit/>
        </w:trPr>
        <w:tc>
          <w:tcPr>
            <w:tcW w:w="270" w:type="dxa"/>
          </w:tcPr>
          <w:p w14:paraId="7C7BF651" w14:textId="77777777" w:rsidR="00501855" w:rsidRPr="00BF624D" w:rsidRDefault="00501855" w:rsidP="00501855">
            <w:pPr>
              <w:spacing w:line="240" w:lineRule="atLeast"/>
              <w:rPr>
                <w:color w:val="0000FF"/>
                <w:lang w:val="fr-BE"/>
              </w:rPr>
            </w:pPr>
          </w:p>
        </w:tc>
        <w:tc>
          <w:tcPr>
            <w:tcW w:w="542" w:type="dxa"/>
          </w:tcPr>
          <w:p w14:paraId="3AA58872" w14:textId="77777777" w:rsidR="00501855" w:rsidRPr="00BF624D" w:rsidRDefault="00501855" w:rsidP="00501855">
            <w:pPr>
              <w:spacing w:line="240" w:lineRule="atLeast"/>
              <w:rPr>
                <w:color w:val="0000FF"/>
                <w:lang w:val="fr-BE"/>
              </w:rPr>
            </w:pPr>
          </w:p>
        </w:tc>
        <w:tc>
          <w:tcPr>
            <w:tcW w:w="812" w:type="dxa"/>
          </w:tcPr>
          <w:p w14:paraId="7B70638A" w14:textId="77777777" w:rsidR="00501855" w:rsidRPr="00BF624D" w:rsidRDefault="00501855" w:rsidP="00501855">
            <w:pPr>
              <w:spacing w:line="240" w:lineRule="atLeast"/>
              <w:rPr>
                <w:color w:val="0000FF"/>
                <w:lang w:val="fr-BE"/>
              </w:rPr>
            </w:pPr>
          </w:p>
        </w:tc>
        <w:tc>
          <w:tcPr>
            <w:tcW w:w="812" w:type="dxa"/>
          </w:tcPr>
          <w:p w14:paraId="21A79514" w14:textId="77777777" w:rsidR="00501855" w:rsidRPr="00BF624D" w:rsidRDefault="00501855" w:rsidP="00501855">
            <w:pPr>
              <w:spacing w:line="240" w:lineRule="atLeast"/>
              <w:rPr>
                <w:color w:val="0000FF"/>
                <w:lang w:val="fr-BE"/>
              </w:rPr>
            </w:pPr>
          </w:p>
        </w:tc>
        <w:tc>
          <w:tcPr>
            <w:tcW w:w="6319" w:type="dxa"/>
            <w:gridSpan w:val="3"/>
          </w:tcPr>
          <w:p w14:paraId="350EE221" w14:textId="77777777" w:rsidR="00501855" w:rsidRPr="00BF624D" w:rsidRDefault="00501855" w:rsidP="00501855">
            <w:pPr>
              <w:spacing w:line="240" w:lineRule="atLeast"/>
              <w:jc w:val="both"/>
              <w:rPr>
                <w:rFonts w:ascii="Arial" w:hAnsi="Arial"/>
                <w:color w:val="0000FF"/>
                <w:lang w:val="fr-FR"/>
              </w:rPr>
            </w:pPr>
            <w:r w:rsidRPr="00BF624D">
              <w:rPr>
                <w:rFonts w:ascii="Arial" w:hAnsi="Arial"/>
                <w:color w:val="0000FF"/>
                <w:lang w:val="fr-FR"/>
              </w:rPr>
              <w:t>a) le contrôle de la qualité et le suivi des coûts des soins dispensés ;</w:t>
            </w:r>
          </w:p>
        </w:tc>
        <w:tc>
          <w:tcPr>
            <w:tcW w:w="271" w:type="dxa"/>
            <w:vAlign w:val="bottom"/>
          </w:tcPr>
          <w:p w14:paraId="1705D8DE" w14:textId="77777777" w:rsidR="00501855" w:rsidRPr="00BF624D" w:rsidRDefault="00501855" w:rsidP="00501855">
            <w:pPr>
              <w:spacing w:line="240" w:lineRule="atLeast"/>
              <w:jc w:val="right"/>
              <w:rPr>
                <w:color w:val="0000FF"/>
                <w:lang w:val="fr-FR"/>
              </w:rPr>
            </w:pPr>
          </w:p>
        </w:tc>
      </w:tr>
      <w:tr w:rsidR="00B100FA" w:rsidRPr="00120CE0" w14:paraId="7E97E3B9" w14:textId="77777777" w:rsidTr="00895339">
        <w:trPr>
          <w:cantSplit/>
        </w:trPr>
        <w:tc>
          <w:tcPr>
            <w:tcW w:w="270" w:type="dxa"/>
          </w:tcPr>
          <w:p w14:paraId="5BB9F53E" w14:textId="77777777" w:rsidR="00B100FA" w:rsidRPr="00BF624D" w:rsidRDefault="00B100FA" w:rsidP="00501855">
            <w:pPr>
              <w:spacing w:line="240" w:lineRule="atLeast"/>
              <w:rPr>
                <w:color w:val="0000FF"/>
                <w:lang w:val="fr-BE"/>
              </w:rPr>
            </w:pPr>
          </w:p>
        </w:tc>
        <w:tc>
          <w:tcPr>
            <w:tcW w:w="542" w:type="dxa"/>
          </w:tcPr>
          <w:p w14:paraId="080225AA" w14:textId="77777777" w:rsidR="00B100FA" w:rsidRPr="00BF624D" w:rsidRDefault="00B100FA" w:rsidP="00501855">
            <w:pPr>
              <w:spacing w:line="240" w:lineRule="atLeast"/>
              <w:rPr>
                <w:color w:val="0000FF"/>
                <w:lang w:val="fr-BE"/>
              </w:rPr>
            </w:pPr>
          </w:p>
        </w:tc>
        <w:tc>
          <w:tcPr>
            <w:tcW w:w="812" w:type="dxa"/>
          </w:tcPr>
          <w:p w14:paraId="556BB1F0" w14:textId="77777777" w:rsidR="00B100FA" w:rsidRPr="00BF624D" w:rsidRDefault="00B100FA" w:rsidP="00501855">
            <w:pPr>
              <w:spacing w:line="240" w:lineRule="atLeast"/>
              <w:rPr>
                <w:color w:val="0000FF"/>
                <w:lang w:val="fr-BE"/>
              </w:rPr>
            </w:pPr>
          </w:p>
        </w:tc>
        <w:tc>
          <w:tcPr>
            <w:tcW w:w="812" w:type="dxa"/>
          </w:tcPr>
          <w:p w14:paraId="1F963375" w14:textId="77777777" w:rsidR="00B100FA" w:rsidRPr="00BF624D" w:rsidRDefault="00B100FA" w:rsidP="00501855">
            <w:pPr>
              <w:spacing w:line="240" w:lineRule="atLeast"/>
              <w:rPr>
                <w:color w:val="0000FF"/>
                <w:lang w:val="fr-BE"/>
              </w:rPr>
            </w:pPr>
          </w:p>
        </w:tc>
        <w:tc>
          <w:tcPr>
            <w:tcW w:w="6319" w:type="dxa"/>
            <w:gridSpan w:val="3"/>
          </w:tcPr>
          <w:p w14:paraId="6040DF3A" w14:textId="77777777" w:rsidR="00B100FA" w:rsidRPr="00BF624D" w:rsidRDefault="00B100FA" w:rsidP="00501855">
            <w:pPr>
              <w:spacing w:line="240" w:lineRule="atLeast"/>
              <w:jc w:val="both"/>
              <w:rPr>
                <w:rFonts w:ascii="Arial" w:hAnsi="Arial"/>
                <w:color w:val="0000FF"/>
                <w:lang w:val="fr-FR"/>
              </w:rPr>
            </w:pPr>
          </w:p>
        </w:tc>
        <w:tc>
          <w:tcPr>
            <w:tcW w:w="271" w:type="dxa"/>
            <w:vAlign w:val="bottom"/>
          </w:tcPr>
          <w:p w14:paraId="33C0981A" w14:textId="77777777" w:rsidR="00B100FA" w:rsidRPr="00BF624D" w:rsidRDefault="00B100FA" w:rsidP="00501855">
            <w:pPr>
              <w:spacing w:line="240" w:lineRule="atLeast"/>
              <w:jc w:val="right"/>
              <w:rPr>
                <w:color w:val="0000FF"/>
                <w:lang w:val="fr-FR"/>
              </w:rPr>
            </w:pPr>
          </w:p>
        </w:tc>
      </w:tr>
      <w:tr w:rsidR="00B100FA" w:rsidRPr="00120CE0" w14:paraId="38A1F372" w14:textId="77777777" w:rsidTr="00895339">
        <w:trPr>
          <w:cantSplit/>
        </w:trPr>
        <w:tc>
          <w:tcPr>
            <w:tcW w:w="270" w:type="dxa"/>
          </w:tcPr>
          <w:p w14:paraId="24083EF3" w14:textId="77777777" w:rsidR="00B100FA" w:rsidRPr="00BF624D" w:rsidRDefault="00B100FA" w:rsidP="00501855">
            <w:pPr>
              <w:spacing w:line="240" w:lineRule="atLeast"/>
              <w:rPr>
                <w:color w:val="0000FF"/>
                <w:lang w:val="fr-BE"/>
              </w:rPr>
            </w:pPr>
          </w:p>
        </w:tc>
        <w:tc>
          <w:tcPr>
            <w:tcW w:w="542" w:type="dxa"/>
          </w:tcPr>
          <w:p w14:paraId="6B63A4CD" w14:textId="77777777" w:rsidR="00B100FA" w:rsidRPr="00BF624D" w:rsidRDefault="00B100FA" w:rsidP="00501855">
            <w:pPr>
              <w:spacing w:line="240" w:lineRule="atLeast"/>
              <w:rPr>
                <w:color w:val="0000FF"/>
                <w:lang w:val="fr-BE"/>
              </w:rPr>
            </w:pPr>
          </w:p>
        </w:tc>
        <w:tc>
          <w:tcPr>
            <w:tcW w:w="812" w:type="dxa"/>
          </w:tcPr>
          <w:p w14:paraId="68B632F9" w14:textId="77777777" w:rsidR="00B100FA" w:rsidRPr="00BF624D" w:rsidRDefault="00B100FA" w:rsidP="00501855">
            <w:pPr>
              <w:spacing w:line="240" w:lineRule="atLeast"/>
              <w:rPr>
                <w:color w:val="0000FF"/>
                <w:lang w:val="fr-BE"/>
              </w:rPr>
            </w:pPr>
          </w:p>
        </w:tc>
        <w:tc>
          <w:tcPr>
            <w:tcW w:w="812" w:type="dxa"/>
          </w:tcPr>
          <w:p w14:paraId="30CE66E1" w14:textId="77777777" w:rsidR="00B100FA" w:rsidRPr="00BF624D" w:rsidRDefault="00B100FA" w:rsidP="00501855">
            <w:pPr>
              <w:spacing w:line="240" w:lineRule="atLeast"/>
              <w:rPr>
                <w:color w:val="0000FF"/>
                <w:lang w:val="fr-BE"/>
              </w:rPr>
            </w:pPr>
          </w:p>
        </w:tc>
        <w:tc>
          <w:tcPr>
            <w:tcW w:w="6319" w:type="dxa"/>
            <w:gridSpan w:val="3"/>
          </w:tcPr>
          <w:p w14:paraId="794D9935" w14:textId="77777777" w:rsidR="00B100FA" w:rsidRPr="00BF624D" w:rsidRDefault="00B100FA" w:rsidP="00B100FA">
            <w:pPr>
              <w:spacing w:line="240" w:lineRule="atLeast"/>
              <w:jc w:val="both"/>
              <w:rPr>
                <w:rFonts w:ascii="Arial" w:hAnsi="Arial"/>
                <w:color w:val="0000FF"/>
                <w:lang w:val="fr-FR"/>
              </w:rPr>
            </w:pPr>
            <w:r w:rsidRPr="00BF624D">
              <w:rPr>
                <w:rFonts w:ascii="Arial" w:hAnsi="Arial"/>
                <w:color w:val="0000FF"/>
                <w:lang w:val="fr-FR"/>
              </w:rPr>
              <w:t>b) le suivi prospectif à long terme des données sur la mortalité et l’incidence des récidives et des cancers secondaires afin d’évaluer et d’adapter la politique nationale.</w:t>
            </w:r>
          </w:p>
        </w:tc>
        <w:tc>
          <w:tcPr>
            <w:tcW w:w="271" w:type="dxa"/>
            <w:vAlign w:val="bottom"/>
          </w:tcPr>
          <w:p w14:paraId="30FB6D6E" w14:textId="77777777" w:rsidR="00B100FA" w:rsidRPr="00BF624D" w:rsidRDefault="00B100FA" w:rsidP="00501855">
            <w:pPr>
              <w:spacing w:line="240" w:lineRule="atLeast"/>
              <w:jc w:val="right"/>
              <w:rPr>
                <w:color w:val="0000FF"/>
                <w:lang w:val="fr-FR"/>
              </w:rPr>
            </w:pPr>
          </w:p>
        </w:tc>
      </w:tr>
      <w:tr w:rsidR="00B100FA" w:rsidRPr="00120CE0" w14:paraId="6135E874" w14:textId="77777777" w:rsidTr="00895339">
        <w:trPr>
          <w:cantSplit/>
        </w:trPr>
        <w:tc>
          <w:tcPr>
            <w:tcW w:w="270" w:type="dxa"/>
          </w:tcPr>
          <w:p w14:paraId="38053821" w14:textId="77777777" w:rsidR="00B100FA" w:rsidRPr="00BF624D" w:rsidRDefault="00B100FA" w:rsidP="00501855">
            <w:pPr>
              <w:spacing w:line="240" w:lineRule="atLeast"/>
              <w:rPr>
                <w:color w:val="0000FF"/>
                <w:lang w:val="fr-BE"/>
              </w:rPr>
            </w:pPr>
          </w:p>
        </w:tc>
        <w:tc>
          <w:tcPr>
            <w:tcW w:w="542" w:type="dxa"/>
          </w:tcPr>
          <w:p w14:paraId="3B470A0D" w14:textId="77777777" w:rsidR="00B100FA" w:rsidRPr="00BF624D" w:rsidRDefault="00B100FA" w:rsidP="00501855">
            <w:pPr>
              <w:spacing w:line="240" w:lineRule="atLeast"/>
              <w:rPr>
                <w:color w:val="0000FF"/>
                <w:lang w:val="fr-BE"/>
              </w:rPr>
            </w:pPr>
          </w:p>
        </w:tc>
        <w:tc>
          <w:tcPr>
            <w:tcW w:w="812" w:type="dxa"/>
          </w:tcPr>
          <w:p w14:paraId="2F597A2D" w14:textId="77777777" w:rsidR="00B100FA" w:rsidRPr="00BF624D" w:rsidRDefault="00B100FA" w:rsidP="00501855">
            <w:pPr>
              <w:spacing w:line="240" w:lineRule="atLeast"/>
              <w:rPr>
                <w:color w:val="0000FF"/>
                <w:lang w:val="fr-BE"/>
              </w:rPr>
            </w:pPr>
          </w:p>
        </w:tc>
        <w:tc>
          <w:tcPr>
            <w:tcW w:w="812" w:type="dxa"/>
          </w:tcPr>
          <w:p w14:paraId="16B0E7F1" w14:textId="77777777" w:rsidR="00B100FA" w:rsidRPr="00BF624D" w:rsidRDefault="00B100FA" w:rsidP="00501855">
            <w:pPr>
              <w:spacing w:line="240" w:lineRule="atLeast"/>
              <w:rPr>
                <w:color w:val="0000FF"/>
                <w:lang w:val="fr-BE"/>
              </w:rPr>
            </w:pPr>
          </w:p>
        </w:tc>
        <w:tc>
          <w:tcPr>
            <w:tcW w:w="6319" w:type="dxa"/>
            <w:gridSpan w:val="3"/>
          </w:tcPr>
          <w:p w14:paraId="1BBEC8FE" w14:textId="77777777" w:rsidR="00B100FA" w:rsidRPr="00BF624D" w:rsidRDefault="00B100FA" w:rsidP="00B100FA">
            <w:pPr>
              <w:spacing w:line="240" w:lineRule="atLeast"/>
              <w:jc w:val="both"/>
              <w:rPr>
                <w:rFonts w:ascii="Arial" w:hAnsi="Arial"/>
                <w:color w:val="0000FF"/>
                <w:lang w:val="fr-FR"/>
              </w:rPr>
            </w:pPr>
          </w:p>
        </w:tc>
        <w:tc>
          <w:tcPr>
            <w:tcW w:w="271" w:type="dxa"/>
            <w:vAlign w:val="bottom"/>
          </w:tcPr>
          <w:p w14:paraId="013173D8" w14:textId="77777777" w:rsidR="00B100FA" w:rsidRPr="00BF624D" w:rsidRDefault="00B100FA" w:rsidP="00501855">
            <w:pPr>
              <w:spacing w:line="240" w:lineRule="atLeast"/>
              <w:jc w:val="right"/>
              <w:rPr>
                <w:color w:val="0000FF"/>
                <w:lang w:val="fr-FR"/>
              </w:rPr>
            </w:pPr>
          </w:p>
        </w:tc>
      </w:tr>
      <w:tr w:rsidR="00B100FA" w:rsidRPr="00BF624D" w14:paraId="29B94E65" w14:textId="77777777" w:rsidTr="00895339">
        <w:trPr>
          <w:cantSplit/>
        </w:trPr>
        <w:tc>
          <w:tcPr>
            <w:tcW w:w="270" w:type="dxa"/>
          </w:tcPr>
          <w:p w14:paraId="6C2392D0" w14:textId="77777777" w:rsidR="00B100FA" w:rsidRPr="00BF624D" w:rsidRDefault="00B100FA" w:rsidP="00501855">
            <w:pPr>
              <w:spacing w:line="240" w:lineRule="atLeast"/>
              <w:rPr>
                <w:color w:val="0000FF"/>
                <w:lang w:val="fr-BE"/>
              </w:rPr>
            </w:pPr>
          </w:p>
        </w:tc>
        <w:tc>
          <w:tcPr>
            <w:tcW w:w="542" w:type="dxa"/>
          </w:tcPr>
          <w:p w14:paraId="2BC437B7" w14:textId="77777777" w:rsidR="00B100FA" w:rsidRPr="00BF624D" w:rsidRDefault="00B100FA" w:rsidP="00501855">
            <w:pPr>
              <w:spacing w:line="240" w:lineRule="atLeast"/>
              <w:rPr>
                <w:color w:val="0000FF"/>
                <w:lang w:val="fr-BE"/>
              </w:rPr>
            </w:pPr>
          </w:p>
        </w:tc>
        <w:tc>
          <w:tcPr>
            <w:tcW w:w="812" w:type="dxa"/>
          </w:tcPr>
          <w:p w14:paraId="219A2E97" w14:textId="77777777" w:rsidR="00B100FA" w:rsidRPr="00BF624D" w:rsidRDefault="00B100FA" w:rsidP="00501855">
            <w:pPr>
              <w:spacing w:line="240" w:lineRule="atLeast"/>
              <w:rPr>
                <w:color w:val="0000FF"/>
                <w:lang w:val="fr-BE"/>
              </w:rPr>
            </w:pPr>
          </w:p>
        </w:tc>
        <w:tc>
          <w:tcPr>
            <w:tcW w:w="812" w:type="dxa"/>
          </w:tcPr>
          <w:p w14:paraId="32FA18CB" w14:textId="77777777" w:rsidR="00B100FA" w:rsidRPr="00BF624D" w:rsidRDefault="00B100FA" w:rsidP="00501855">
            <w:pPr>
              <w:spacing w:line="240" w:lineRule="atLeast"/>
              <w:rPr>
                <w:color w:val="0000FF"/>
                <w:lang w:val="fr-BE"/>
              </w:rPr>
            </w:pPr>
          </w:p>
        </w:tc>
        <w:tc>
          <w:tcPr>
            <w:tcW w:w="6319" w:type="dxa"/>
            <w:gridSpan w:val="3"/>
          </w:tcPr>
          <w:p w14:paraId="3F95F797" w14:textId="77777777" w:rsidR="00B100FA" w:rsidRPr="00BF624D" w:rsidRDefault="00B100FA" w:rsidP="00B100FA">
            <w:pPr>
              <w:spacing w:line="240" w:lineRule="atLeast"/>
              <w:jc w:val="both"/>
              <w:rPr>
                <w:rFonts w:ascii="Arial" w:hAnsi="Arial"/>
                <w:color w:val="0000FF"/>
                <w:lang w:val="fr-FR"/>
              </w:rPr>
            </w:pPr>
            <w:r w:rsidRPr="00BF624D">
              <w:rPr>
                <w:rFonts w:ascii="Arial" w:hAnsi="Arial"/>
                <w:color w:val="0000FF"/>
                <w:lang w:val="fr-FR"/>
              </w:rPr>
              <w:t>Les données à caractère personnel seront conservées pendant 30 ans</w:t>
            </w:r>
            <w:r w:rsidR="00E5704A" w:rsidRPr="00BF624D">
              <w:rPr>
                <w:rFonts w:ascii="Arial" w:hAnsi="Arial"/>
                <w:color w:val="0000FF"/>
                <w:lang w:val="fr-FR"/>
              </w:rPr>
              <w:t xml:space="preserve"> </w:t>
            </w:r>
            <w:r w:rsidRPr="00BF624D">
              <w:rPr>
                <w:rFonts w:ascii="Arial" w:hAnsi="Arial"/>
                <w:color w:val="0000FF"/>
                <w:lang w:val="fr-FR"/>
              </w:rPr>
              <w:t>après le décès du patient concerné.</w:t>
            </w:r>
            <w:r w:rsidRPr="00BF624D">
              <w:rPr>
                <w:color w:val="0000FF"/>
                <w:lang w:val="fr-BE"/>
              </w:rPr>
              <w:t xml:space="preserve"> </w:t>
            </w:r>
            <w:r w:rsidRPr="00BF624D">
              <w:rPr>
                <w:color w:val="0000FF"/>
              </w:rPr>
              <w:t>"</w:t>
            </w:r>
          </w:p>
        </w:tc>
        <w:tc>
          <w:tcPr>
            <w:tcW w:w="271" w:type="dxa"/>
            <w:vAlign w:val="bottom"/>
          </w:tcPr>
          <w:p w14:paraId="77483F82" w14:textId="77777777" w:rsidR="00B100FA" w:rsidRPr="00BF624D" w:rsidRDefault="00B100FA" w:rsidP="00501855">
            <w:pPr>
              <w:spacing w:line="240" w:lineRule="atLeast"/>
              <w:jc w:val="right"/>
              <w:rPr>
                <w:color w:val="0000FF"/>
                <w:lang w:val="fr-FR"/>
              </w:rPr>
            </w:pPr>
          </w:p>
        </w:tc>
      </w:tr>
      <w:tr w:rsidR="00501855" w:rsidRPr="00BF624D" w14:paraId="1B8F9852" w14:textId="77777777" w:rsidTr="00895339">
        <w:trPr>
          <w:cantSplit/>
        </w:trPr>
        <w:tc>
          <w:tcPr>
            <w:tcW w:w="270" w:type="dxa"/>
          </w:tcPr>
          <w:p w14:paraId="45014F62" w14:textId="77777777" w:rsidR="00501855" w:rsidRPr="00BF624D" w:rsidRDefault="00501855">
            <w:pPr>
              <w:spacing w:line="240" w:lineRule="atLeast"/>
              <w:rPr>
                <w:rFonts w:ascii="Arial" w:hAnsi="Arial"/>
                <w:color w:val="0000FF"/>
                <w:lang w:val="fr-BE"/>
              </w:rPr>
            </w:pPr>
          </w:p>
        </w:tc>
        <w:tc>
          <w:tcPr>
            <w:tcW w:w="542" w:type="dxa"/>
          </w:tcPr>
          <w:p w14:paraId="5E4F4282" w14:textId="77777777" w:rsidR="00501855" w:rsidRPr="00BF624D" w:rsidRDefault="00501855">
            <w:pPr>
              <w:spacing w:line="240" w:lineRule="atLeast"/>
              <w:rPr>
                <w:color w:val="0000FF"/>
                <w:lang w:val="fr-BE"/>
              </w:rPr>
            </w:pPr>
          </w:p>
        </w:tc>
        <w:tc>
          <w:tcPr>
            <w:tcW w:w="812" w:type="dxa"/>
          </w:tcPr>
          <w:p w14:paraId="21B76240" w14:textId="77777777" w:rsidR="00501855" w:rsidRPr="00BF624D" w:rsidRDefault="00501855">
            <w:pPr>
              <w:spacing w:line="240" w:lineRule="atLeast"/>
              <w:rPr>
                <w:rFonts w:ascii="Arial" w:hAnsi="Arial"/>
                <w:color w:val="0000FF"/>
                <w:lang w:val="fr-BE"/>
              </w:rPr>
            </w:pPr>
          </w:p>
        </w:tc>
        <w:tc>
          <w:tcPr>
            <w:tcW w:w="812" w:type="dxa"/>
          </w:tcPr>
          <w:p w14:paraId="1340EFBE" w14:textId="77777777" w:rsidR="00501855" w:rsidRPr="00BF624D" w:rsidRDefault="00501855">
            <w:pPr>
              <w:spacing w:line="240" w:lineRule="atLeast"/>
              <w:rPr>
                <w:rFonts w:ascii="Arial" w:hAnsi="Arial"/>
                <w:color w:val="0000FF"/>
                <w:lang w:val="fr-BE"/>
              </w:rPr>
            </w:pPr>
          </w:p>
        </w:tc>
        <w:tc>
          <w:tcPr>
            <w:tcW w:w="5145" w:type="dxa"/>
          </w:tcPr>
          <w:p w14:paraId="3D3A123B" w14:textId="77777777" w:rsidR="00501855" w:rsidRPr="00BF624D" w:rsidRDefault="00501855">
            <w:pPr>
              <w:spacing w:line="240" w:lineRule="atLeast"/>
              <w:jc w:val="both"/>
              <w:rPr>
                <w:rFonts w:ascii="Arial" w:hAnsi="Arial"/>
                <w:color w:val="0000FF"/>
                <w:lang w:val="fr-FR"/>
              </w:rPr>
            </w:pPr>
          </w:p>
        </w:tc>
        <w:tc>
          <w:tcPr>
            <w:tcW w:w="542" w:type="dxa"/>
            <w:vAlign w:val="bottom"/>
          </w:tcPr>
          <w:p w14:paraId="77DA42D6" w14:textId="77777777" w:rsidR="00501855" w:rsidRPr="00BF624D" w:rsidRDefault="00501855">
            <w:pPr>
              <w:spacing w:line="240" w:lineRule="atLeast"/>
              <w:jc w:val="right"/>
              <w:rPr>
                <w:rFonts w:ascii="Arial" w:hAnsi="Arial"/>
                <w:color w:val="0000FF"/>
                <w:lang w:val="fr-BE"/>
              </w:rPr>
            </w:pPr>
          </w:p>
        </w:tc>
        <w:tc>
          <w:tcPr>
            <w:tcW w:w="632" w:type="dxa"/>
            <w:vAlign w:val="bottom"/>
          </w:tcPr>
          <w:p w14:paraId="0B43110B" w14:textId="77777777" w:rsidR="00501855" w:rsidRPr="00BF624D" w:rsidRDefault="00501855">
            <w:pPr>
              <w:spacing w:line="240" w:lineRule="atLeast"/>
              <w:jc w:val="right"/>
              <w:rPr>
                <w:rFonts w:ascii="Arial" w:hAnsi="Arial"/>
                <w:color w:val="0000FF"/>
                <w:lang w:val="fr-BE"/>
              </w:rPr>
            </w:pPr>
          </w:p>
        </w:tc>
        <w:tc>
          <w:tcPr>
            <w:tcW w:w="271" w:type="dxa"/>
            <w:vAlign w:val="bottom"/>
          </w:tcPr>
          <w:p w14:paraId="26F18BDE" w14:textId="77777777" w:rsidR="00501855" w:rsidRPr="00BF624D" w:rsidRDefault="00501855">
            <w:pPr>
              <w:spacing w:line="240" w:lineRule="atLeast"/>
              <w:jc w:val="right"/>
              <w:rPr>
                <w:color w:val="0000FF"/>
                <w:lang w:val="fr-BE"/>
              </w:rPr>
            </w:pPr>
          </w:p>
        </w:tc>
      </w:tr>
      <w:tr w:rsidR="00AB44ED" w:rsidRPr="00BF624D" w14:paraId="41D113D8" w14:textId="77777777" w:rsidTr="00183A2F">
        <w:trPr>
          <w:cantSplit/>
        </w:trPr>
        <w:tc>
          <w:tcPr>
            <w:tcW w:w="270" w:type="dxa"/>
          </w:tcPr>
          <w:p w14:paraId="33FE3D85" w14:textId="77777777" w:rsidR="00AB44ED" w:rsidRPr="00BF624D" w:rsidRDefault="00AB44ED" w:rsidP="00AB44ED">
            <w:pPr>
              <w:spacing w:line="240" w:lineRule="atLeast"/>
              <w:rPr>
                <w:rFonts w:ascii="Arial" w:hAnsi="Arial"/>
                <w:color w:val="0000FF"/>
                <w:lang w:val="fr-BE"/>
              </w:rPr>
            </w:pPr>
          </w:p>
        </w:tc>
        <w:tc>
          <w:tcPr>
            <w:tcW w:w="542" w:type="dxa"/>
          </w:tcPr>
          <w:p w14:paraId="3B8AF4E7" w14:textId="77777777" w:rsidR="00AB44ED" w:rsidRPr="00BF624D" w:rsidRDefault="00AB44ED" w:rsidP="00AB44ED">
            <w:pPr>
              <w:spacing w:line="240" w:lineRule="atLeast"/>
              <w:rPr>
                <w:color w:val="0000FF"/>
                <w:lang w:val="fr-BE"/>
              </w:rPr>
            </w:pPr>
          </w:p>
        </w:tc>
        <w:tc>
          <w:tcPr>
            <w:tcW w:w="812" w:type="dxa"/>
          </w:tcPr>
          <w:p w14:paraId="5CE216BC" w14:textId="77777777" w:rsidR="00AB44ED" w:rsidRPr="00BF624D" w:rsidRDefault="00AB44ED" w:rsidP="00AB44ED">
            <w:pPr>
              <w:spacing w:line="240" w:lineRule="atLeast"/>
              <w:rPr>
                <w:rFonts w:ascii="Arial" w:hAnsi="Arial"/>
                <w:color w:val="0000FF"/>
                <w:lang w:val="fr-BE"/>
              </w:rPr>
            </w:pPr>
          </w:p>
        </w:tc>
        <w:tc>
          <w:tcPr>
            <w:tcW w:w="812" w:type="dxa"/>
          </w:tcPr>
          <w:p w14:paraId="688F1BD0" w14:textId="77777777" w:rsidR="00AB44ED" w:rsidRPr="00BF624D" w:rsidRDefault="00AB44ED" w:rsidP="00AB44ED">
            <w:pPr>
              <w:spacing w:line="240" w:lineRule="atLeast"/>
              <w:rPr>
                <w:rFonts w:ascii="Arial" w:hAnsi="Arial"/>
                <w:color w:val="0000FF"/>
                <w:lang w:val="fr-BE"/>
              </w:rPr>
            </w:pPr>
          </w:p>
        </w:tc>
        <w:tc>
          <w:tcPr>
            <w:tcW w:w="6319" w:type="dxa"/>
            <w:gridSpan w:val="3"/>
          </w:tcPr>
          <w:p w14:paraId="3B3FA85C" w14:textId="6116D7E7" w:rsidR="00AB44ED" w:rsidRPr="00AB44ED" w:rsidRDefault="00AB44ED" w:rsidP="00AB44ED">
            <w:pPr>
              <w:spacing w:line="240" w:lineRule="atLeast"/>
              <w:jc w:val="both"/>
              <w:rPr>
                <w:rFonts w:ascii="Arial" w:hAnsi="Arial"/>
                <w:i/>
                <w:color w:val="0000FF"/>
                <w:sz w:val="18"/>
                <w:lang w:val="fr-FR"/>
              </w:rPr>
            </w:pPr>
            <w:r w:rsidRPr="00BF624D">
              <w:rPr>
                <w:rFonts w:ascii="Arial" w:hAnsi="Arial"/>
                <w:i/>
                <w:color w:val="0000FF"/>
                <w:sz w:val="18"/>
                <w:lang w:val="fr-FR"/>
              </w:rPr>
              <w:t>"A.R. 23.5.1985" (en vigueur 5.6.1985) + "A.R. 7.1.1987" (en vigueur 19.3.1987) + "A.R. 19.4.2001" (en vigueur 1.6.2001)</w:t>
            </w:r>
          </w:p>
        </w:tc>
        <w:tc>
          <w:tcPr>
            <w:tcW w:w="271" w:type="dxa"/>
            <w:vAlign w:val="bottom"/>
          </w:tcPr>
          <w:p w14:paraId="142A9CE1" w14:textId="77777777" w:rsidR="00AB44ED" w:rsidRPr="00BF624D" w:rsidRDefault="00AB44ED" w:rsidP="00AB44ED">
            <w:pPr>
              <w:spacing w:line="240" w:lineRule="atLeast"/>
              <w:jc w:val="right"/>
              <w:rPr>
                <w:color w:val="0000FF"/>
                <w:lang w:val="fr-BE"/>
              </w:rPr>
            </w:pPr>
          </w:p>
        </w:tc>
      </w:tr>
      <w:tr w:rsidR="00AB44ED" w:rsidRPr="00BF624D" w14:paraId="472BE5D1" w14:textId="77777777" w:rsidTr="00895339">
        <w:trPr>
          <w:cantSplit/>
        </w:trPr>
        <w:tc>
          <w:tcPr>
            <w:tcW w:w="270" w:type="dxa"/>
          </w:tcPr>
          <w:p w14:paraId="76980FF6" w14:textId="77777777" w:rsidR="00AB44ED" w:rsidRPr="00BF624D" w:rsidRDefault="00AB44ED" w:rsidP="00AB44ED">
            <w:pPr>
              <w:spacing w:line="240" w:lineRule="atLeast"/>
              <w:rPr>
                <w:color w:val="0000FF"/>
              </w:rPr>
            </w:pPr>
            <w:r w:rsidRPr="00BF624D">
              <w:rPr>
                <w:color w:val="0000FF"/>
              </w:rPr>
              <w:t>"</w:t>
            </w:r>
          </w:p>
        </w:tc>
        <w:tc>
          <w:tcPr>
            <w:tcW w:w="542" w:type="dxa"/>
          </w:tcPr>
          <w:p w14:paraId="42A957FD" w14:textId="77777777" w:rsidR="00AB44ED" w:rsidRPr="00BF624D" w:rsidRDefault="00AB44ED" w:rsidP="00AB44ED">
            <w:pPr>
              <w:spacing w:line="240" w:lineRule="atLeast"/>
              <w:rPr>
                <w:color w:val="0000FF"/>
              </w:rPr>
            </w:pPr>
          </w:p>
        </w:tc>
        <w:tc>
          <w:tcPr>
            <w:tcW w:w="812" w:type="dxa"/>
          </w:tcPr>
          <w:p w14:paraId="75A1560E" w14:textId="77777777" w:rsidR="00AB44ED" w:rsidRPr="00BF624D" w:rsidRDefault="00AB44ED" w:rsidP="00AB44ED">
            <w:pPr>
              <w:spacing w:line="240" w:lineRule="atLeast"/>
              <w:rPr>
                <w:color w:val="0000FF"/>
              </w:rPr>
            </w:pPr>
            <w:r w:rsidRPr="00BF624D">
              <w:rPr>
                <w:rFonts w:ascii="Arial" w:hAnsi="Arial"/>
                <w:color w:val="0000FF"/>
              </w:rPr>
              <w:t>444194</w:t>
            </w:r>
          </w:p>
        </w:tc>
        <w:tc>
          <w:tcPr>
            <w:tcW w:w="812" w:type="dxa"/>
          </w:tcPr>
          <w:p w14:paraId="496F4C6C" w14:textId="77777777" w:rsidR="00AB44ED" w:rsidRPr="00BF624D" w:rsidRDefault="00AB44ED" w:rsidP="00AB44ED">
            <w:pPr>
              <w:spacing w:line="240" w:lineRule="atLeast"/>
              <w:rPr>
                <w:color w:val="0000FF"/>
              </w:rPr>
            </w:pPr>
            <w:r w:rsidRPr="00BF624D">
              <w:rPr>
                <w:rFonts w:ascii="Arial" w:hAnsi="Arial"/>
                <w:color w:val="0000FF"/>
              </w:rPr>
              <w:t>444205</w:t>
            </w:r>
          </w:p>
        </w:tc>
        <w:tc>
          <w:tcPr>
            <w:tcW w:w="5145" w:type="dxa"/>
          </w:tcPr>
          <w:p w14:paraId="4DD3B675" w14:textId="77777777" w:rsidR="00AB44ED" w:rsidRPr="00BF624D" w:rsidRDefault="00AB44ED" w:rsidP="00AB44ED">
            <w:pPr>
              <w:spacing w:line="240" w:lineRule="atLeast"/>
              <w:jc w:val="both"/>
              <w:rPr>
                <w:color w:val="0000FF"/>
                <w:lang w:val="fr-FR"/>
              </w:rPr>
            </w:pPr>
            <w:r w:rsidRPr="00BF624D">
              <w:rPr>
                <w:rFonts w:ascii="Arial" w:hAnsi="Arial"/>
                <w:color w:val="0000FF"/>
                <w:lang w:val="fr-FR"/>
              </w:rPr>
              <w:t>Honoraires forfaitaires pour une série d'irradiations externes exclusives par électrons chez un patient qui répond aux critères ou pathologie repris en catégorie 9</w:t>
            </w:r>
          </w:p>
        </w:tc>
        <w:tc>
          <w:tcPr>
            <w:tcW w:w="542" w:type="dxa"/>
            <w:vAlign w:val="bottom"/>
          </w:tcPr>
          <w:p w14:paraId="4E0B7D92" w14:textId="77777777" w:rsidR="00AB44ED" w:rsidRPr="00BF624D" w:rsidRDefault="00AB44ED" w:rsidP="00AB44ED">
            <w:pPr>
              <w:spacing w:line="240" w:lineRule="atLeast"/>
              <w:jc w:val="right"/>
              <w:rPr>
                <w:color w:val="0000FF"/>
              </w:rPr>
            </w:pPr>
            <w:r w:rsidRPr="00BF624D">
              <w:rPr>
                <w:rFonts w:ascii="Arial" w:hAnsi="Arial"/>
                <w:color w:val="0000FF"/>
              </w:rPr>
              <w:t>K</w:t>
            </w:r>
          </w:p>
        </w:tc>
        <w:tc>
          <w:tcPr>
            <w:tcW w:w="632" w:type="dxa"/>
            <w:vAlign w:val="bottom"/>
          </w:tcPr>
          <w:p w14:paraId="29DD266D" w14:textId="77777777" w:rsidR="00AB44ED" w:rsidRPr="00BF624D" w:rsidRDefault="00AB44ED" w:rsidP="00AB44ED">
            <w:pPr>
              <w:spacing w:line="240" w:lineRule="atLeast"/>
              <w:jc w:val="right"/>
              <w:rPr>
                <w:color w:val="0000FF"/>
              </w:rPr>
            </w:pPr>
            <w:r w:rsidRPr="00BF624D">
              <w:rPr>
                <w:rFonts w:ascii="Arial" w:hAnsi="Arial"/>
                <w:color w:val="0000FF"/>
              </w:rPr>
              <w:t>300</w:t>
            </w:r>
          </w:p>
        </w:tc>
        <w:tc>
          <w:tcPr>
            <w:tcW w:w="271" w:type="dxa"/>
            <w:vAlign w:val="bottom"/>
          </w:tcPr>
          <w:p w14:paraId="2417FC04" w14:textId="77777777" w:rsidR="00AB44ED" w:rsidRPr="00BF624D" w:rsidRDefault="00AB44ED" w:rsidP="00AB44ED">
            <w:pPr>
              <w:spacing w:line="240" w:lineRule="atLeast"/>
              <w:jc w:val="right"/>
              <w:rPr>
                <w:color w:val="0000FF"/>
              </w:rPr>
            </w:pPr>
          </w:p>
        </w:tc>
      </w:tr>
      <w:tr w:rsidR="00AB44ED" w:rsidRPr="00BF624D" w14:paraId="0CD0B2D1" w14:textId="77777777" w:rsidTr="00895339">
        <w:trPr>
          <w:cantSplit/>
        </w:trPr>
        <w:tc>
          <w:tcPr>
            <w:tcW w:w="270" w:type="dxa"/>
          </w:tcPr>
          <w:p w14:paraId="7A1C5DE3" w14:textId="77777777" w:rsidR="00AB44ED" w:rsidRPr="00BF624D" w:rsidRDefault="00AB44ED" w:rsidP="00AB44ED">
            <w:pPr>
              <w:spacing w:line="240" w:lineRule="atLeast"/>
              <w:rPr>
                <w:color w:val="0000FF"/>
              </w:rPr>
            </w:pPr>
          </w:p>
        </w:tc>
        <w:tc>
          <w:tcPr>
            <w:tcW w:w="542" w:type="dxa"/>
          </w:tcPr>
          <w:p w14:paraId="2D4ABAF0" w14:textId="77777777" w:rsidR="00AB44ED" w:rsidRPr="00BF624D" w:rsidRDefault="00AB44ED" w:rsidP="00AB44ED">
            <w:pPr>
              <w:spacing w:line="240" w:lineRule="atLeast"/>
              <w:rPr>
                <w:color w:val="0000FF"/>
              </w:rPr>
            </w:pPr>
          </w:p>
        </w:tc>
        <w:tc>
          <w:tcPr>
            <w:tcW w:w="812" w:type="dxa"/>
          </w:tcPr>
          <w:p w14:paraId="26F24B34" w14:textId="77777777" w:rsidR="00AB44ED" w:rsidRPr="00BF624D" w:rsidRDefault="00AB44ED" w:rsidP="00AB44ED">
            <w:pPr>
              <w:spacing w:line="240" w:lineRule="atLeast"/>
              <w:rPr>
                <w:rFonts w:ascii="Arial" w:hAnsi="Arial"/>
                <w:color w:val="0000FF"/>
              </w:rPr>
            </w:pPr>
          </w:p>
        </w:tc>
        <w:tc>
          <w:tcPr>
            <w:tcW w:w="812" w:type="dxa"/>
          </w:tcPr>
          <w:p w14:paraId="383BBE57" w14:textId="77777777" w:rsidR="00AB44ED" w:rsidRPr="00BF624D" w:rsidRDefault="00AB44ED" w:rsidP="00AB44ED">
            <w:pPr>
              <w:spacing w:line="240" w:lineRule="atLeast"/>
              <w:rPr>
                <w:rFonts w:ascii="Arial" w:hAnsi="Arial"/>
                <w:color w:val="0000FF"/>
              </w:rPr>
            </w:pPr>
          </w:p>
        </w:tc>
        <w:tc>
          <w:tcPr>
            <w:tcW w:w="5145" w:type="dxa"/>
          </w:tcPr>
          <w:p w14:paraId="6701EF23" w14:textId="77777777" w:rsidR="00AB44ED" w:rsidRPr="00BF624D" w:rsidRDefault="00AB44ED" w:rsidP="00AB44ED">
            <w:pPr>
              <w:spacing w:line="240" w:lineRule="atLeast"/>
              <w:jc w:val="both"/>
              <w:rPr>
                <w:rFonts w:ascii="Arial" w:hAnsi="Arial"/>
                <w:color w:val="0000FF"/>
              </w:rPr>
            </w:pPr>
          </w:p>
        </w:tc>
        <w:tc>
          <w:tcPr>
            <w:tcW w:w="542" w:type="dxa"/>
            <w:vAlign w:val="bottom"/>
          </w:tcPr>
          <w:p w14:paraId="50400242" w14:textId="77777777" w:rsidR="00AB44ED" w:rsidRPr="00BF624D" w:rsidRDefault="00AB44ED" w:rsidP="00AB44ED">
            <w:pPr>
              <w:spacing w:line="240" w:lineRule="atLeast"/>
              <w:jc w:val="right"/>
              <w:rPr>
                <w:rFonts w:ascii="Arial" w:hAnsi="Arial"/>
                <w:color w:val="0000FF"/>
              </w:rPr>
            </w:pPr>
          </w:p>
        </w:tc>
        <w:tc>
          <w:tcPr>
            <w:tcW w:w="632" w:type="dxa"/>
            <w:vAlign w:val="bottom"/>
          </w:tcPr>
          <w:p w14:paraId="42A37112" w14:textId="77777777" w:rsidR="00AB44ED" w:rsidRPr="00BF624D" w:rsidRDefault="00AB44ED" w:rsidP="00AB44ED">
            <w:pPr>
              <w:spacing w:line="240" w:lineRule="atLeast"/>
              <w:jc w:val="right"/>
              <w:rPr>
                <w:rFonts w:ascii="Arial" w:hAnsi="Arial"/>
                <w:color w:val="0000FF"/>
              </w:rPr>
            </w:pPr>
          </w:p>
        </w:tc>
        <w:tc>
          <w:tcPr>
            <w:tcW w:w="271" w:type="dxa"/>
            <w:vAlign w:val="bottom"/>
          </w:tcPr>
          <w:p w14:paraId="1335AA3D" w14:textId="77777777" w:rsidR="00AB44ED" w:rsidRPr="00BF624D" w:rsidRDefault="00AB44ED" w:rsidP="00AB44ED">
            <w:pPr>
              <w:spacing w:line="240" w:lineRule="atLeast"/>
              <w:jc w:val="right"/>
              <w:rPr>
                <w:color w:val="0000FF"/>
              </w:rPr>
            </w:pPr>
          </w:p>
        </w:tc>
      </w:tr>
      <w:tr w:rsidR="00AB44ED" w:rsidRPr="00BF624D" w14:paraId="5134D9C1" w14:textId="77777777" w:rsidTr="00895339">
        <w:trPr>
          <w:cantSplit/>
        </w:trPr>
        <w:tc>
          <w:tcPr>
            <w:tcW w:w="270" w:type="dxa"/>
          </w:tcPr>
          <w:p w14:paraId="3D68A86F" w14:textId="77777777" w:rsidR="00AB44ED" w:rsidRDefault="00AB44ED" w:rsidP="00AB44ED">
            <w:pPr>
              <w:spacing w:line="240" w:lineRule="atLeast"/>
              <w:rPr>
                <w:color w:val="0000FF"/>
              </w:rPr>
            </w:pPr>
          </w:p>
          <w:p w14:paraId="7312801D" w14:textId="77777777" w:rsidR="00AB44ED" w:rsidRPr="00BF624D" w:rsidRDefault="00AB44ED" w:rsidP="00AB44ED">
            <w:pPr>
              <w:spacing w:line="240" w:lineRule="atLeast"/>
              <w:rPr>
                <w:color w:val="0000FF"/>
              </w:rPr>
            </w:pPr>
          </w:p>
        </w:tc>
        <w:tc>
          <w:tcPr>
            <w:tcW w:w="542" w:type="dxa"/>
          </w:tcPr>
          <w:p w14:paraId="27C9D7EA" w14:textId="77777777" w:rsidR="00AB44ED" w:rsidRPr="00BF624D" w:rsidRDefault="00AB44ED" w:rsidP="00AB44ED">
            <w:pPr>
              <w:spacing w:line="240" w:lineRule="atLeast"/>
              <w:rPr>
                <w:color w:val="0000FF"/>
              </w:rPr>
            </w:pPr>
          </w:p>
        </w:tc>
        <w:tc>
          <w:tcPr>
            <w:tcW w:w="812" w:type="dxa"/>
          </w:tcPr>
          <w:p w14:paraId="056CFDC2" w14:textId="77777777" w:rsidR="00AB44ED" w:rsidRPr="00BF624D" w:rsidRDefault="00AB44ED" w:rsidP="00AB44ED">
            <w:pPr>
              <w:spacing w:line="240" w:lineRule="atLeast"/>
              <w:rPr>
                <w:rFonts w:ascii="Arial" w:hAnsi="Arial"/>
                <w:color w:val="0000FF"/>
              </w:rPr>
            </w:pPr>
          </w:p>
        </w:tc>
        <w:tc>
          <w:tcPr>
            <w:tcW w:w="812" w:type="dxa"/>
          </w:tcPr>
          <w:p w14:paraId="414FB579" w14:textId="77777777" w:rsidR="00AB44ED" w:rsidRPr="00BF624D" w:rsidRDefault="00AB44ED" w:rsidP="00AB44ED">
            <w:pPr>
              <w:spacing w:line="240" w:lineRule="atLeast"/>
              <w:rPr>
                <w:rFonts w:ascii="Arial" w:hAnsi="Arial"/>
                <w:color w:val="0000FF"/>
              </w:rPr>
            </w:pPr>
          </w:p>
        </w:tc>
        <w:tc>
          <w:tcPr>
            <w:tcW w:w="5145" w:type="dxa"/>
          </w:tcPr>
          <w:p w14:paraId="29F1AD10" w14:textId="77777777" w:rsidR="00AB44ED" w:rsidRPr="00BF624D" w:rsidRDefault="00AB44ED" w:rsidP="00AB44ED">
            <w:pPr>
              <w:spacing w:line="240" w:lineRule="atLeast"/>
              <w:jc w:val="both"/>
              <w:rPr>
                <w:rFonts w:ascii="Arial" w:hAnsi="Arial"/>
                <w:color w:val="0000FF"/>
              </w:rPr>
            </w:pPr>
          </w:p>
        </w:tc>
        <w:tc>
          <w:tcPr>
            <w:tcW w:w="542" w:type="dxa"/>
            <w:vAlign w:val="bottom"/>
          </w:tcPr>
          <w:p w14:paraId="37890AF1" w14:textId="77777777" w:rsidR="00AB44ED" w:rsidRPr="00BF624D" w:rsidRDefault="00AB44ED" w:rsidP="00AB44ED">
            <w:pPr>
              <w:spacing w:line="240" w:lineRule="atLeast"/>
              <w:jc w:val="right"/>
              <w:rPr>
                <w:rFonts w:ascii="Arial" w:hAnsi="Arial"/>
                <w:color w:val="0000FF"/>
              </w:rPr>
            </w:pPr>
          </w:p>
        </w:tc>
        <w:tc>
          <w:tcPr>
            <w:tcW w:w="632" w:type="dxa"/>
            <w:vAlign w:val="bottom"/>
          </w:tcPr>
          <w:p w14:paraId="1F758802" w14:textId="77777777" w:rsidR="00AB44ED" w:rsidRPr="00BF624D" w:rsidRDefault="00AB44ED" w:rsidP="00AB44ED">
            <w:pPr>
              <w:spacing w:line="240" w:lineRule="atLeast"/>
              <w:jc w:val="right"/>
              <w:rPr>
                <w:rFonts w:ascii="Arial" w:hAnsi="Arial"/>
                <w:color w:val="0000FF"/>
              </w:rPr>
            </w:pPr>
          </w:p>
        </w:tc>
        <w:tc>
          <w:tcPr>
            <w:tcW w:w="271" w:type="dxa"/>
            <w:vAlign w:val="bottom"/>
          </w:tcPr>
          <w:p w14:paraId="7AEF8100" w14:textId="77777777" w:rsidR="00AB44ED" w:rsidRPr="00BF624D" w:rsidRDefault="00AB44ED" w:rsidP="00AB44ED">
            <w:pPr>
              <w:spacing w:line="240" w:lineRule="atLeast"/>
              <w:jc w:val="right"/>
              <w:rPr>
                <w:color w:val="0000FF"/>
              </w:rPr>
            </w:pPr>
          </w:p>
        </w:tc>
      </w:tr>
      <w:tr w:rsidR="00AB44ED" w:rsidRPr="00120CE0" w14:paraId="3FCD0C5D" w14:textId="77777777" w:rsidTr="00895339">
        <w:trPr>
          <w:cantSplit/>
        </w:trPr>
        <w:tc>
          <w:tcPr>
            <w:tcW w:w="270" w:type="dxa"/>
          </w:tcPr>
          <w:p w14:paraId="7392AB95" w14:textId="77777777" w:rsidR="00AB44ED" w:rsidRPr="00BF624D" w:rsidRDefault="00AB44ED" w:rsidP="00AB44ED">
            <w:pPr>
              <w:spacing w:line="240" w:lineRule="atLeast"/>
              <w:rPr>
                <w:color w:val="0000FF"/>
              </w:rPr>
            </w:pPr>
          </w:p>
        </w:tc>
        <w:tc>
          <w:tcPr>
            <w:tcW w:w="542" w:type="dxa"/>
          </w:tcPr>
          <w:p w14:paraId="5CCD779A" w14:textId="77777777" w:rsidR="00AB44ED" w:rsidRPr="00BF624D" w:rsidRDefault="00AB44ED" w:rsidP="00AB44ED">
            <w:pPr>
              <w:spacing w:line="240" w:lineRule="atLeast"/>
              <w:rPr>
                <w:color w:val="0000FF"/>
              </w:rPr>
            </w:pPr>
          </w:p>
        </w:tc>
        <w:tc>
          <w:tcPr>
            <w:tcW w:w="812" w:type="dxa"/>
          </w:tcPr>
          <w:p w14:paraId="51722E2E" w14:textId="77777777" w:rsidR="00AB44ED" w:rsidRPr="00BF624D" w:rsidRDefault="00AB44ED" w:rsidP="00AB44ED">
            <w:pPr>
              <w:spacing w:line="240" w:lineRule="atLeast"/>
              <w:rPr>
                <w:color w:val="0000FF"/>
              </w:rPr>
            </w:pPr>
          </w:p>
        </w:tc>
        <w:tc>
          <w:tcPr>
            <w:tcW w:w="812" w:type="dxa"/>
          </w:tcPr>
          <w:p w14:paraId="24626F62" w14:textId="77777777" w:rsidR="00AB44ED" w:rsidRPr="00BF624D" w:rsidRDefault="00AB44ED" w:rsidP="00AB44ED">
            <w:pPr>
              <w:spacing w:line="240" w:lineRule="atLeast"/>
              <w:rPr>
                <w:color w:val="0000FF"/>
              </w:rPr>
            </w:pPr>
          </w:p>
        </w:tc>
        <w:tc>
          <w:tcPr>
            <w:tcW w:w="6319" w:type="dxa"/>
            <w:gridSpan w:val="3"/>
          </w:tcPr>
          <w:p w14:paraId="6F57BFD1" w14:textId="77777777" w:rsidR="00AB44ED" w:rsidRPr="00BF624D" w:rsidRDefault="00AB44ED" w:rsidP="00AB44ED">
            <w:pPr>
              <w:spacing w:line="240" w:lineRule="atLeast"/>
              <w:jc w:val="both"/>
              <w:rPr>
                <w:color w:val="0000FF"/>
                <w:lang w:val="fr-FR"/>
              </w:rPr>
            </w:pPr>
            <w:r w:rsidRPr="00BF624D">
              <w:rPr>
                <w:rFonts w:ascii="Arial" w:hAnsi="Arial"/>
                <w:color w:val="0000FF"/>
                <w:lang w:val="fr-FR"/>
              </w:rPr>
              <w:t>Par irradiation externe complexe, il faut entendre une irradiation pour laquelle le volume cible est défini sur base d'un examen CT et/ou IRM de 20 coupes minimum à l'aide duquel le volume cible et les organes critiques sont définis sur au moins 10 coupes différentes, afin de déterminer les plans d'irradiation individuels.</w:t>
            </w:r>
          </w:p>
        </w:tc>
        <w:tc>
          <w:tcPr>
            <w:tcW w:w="271" w:type="dxa"/>
            <w:vAlign w:val="bottom"/>
          </w:tcPr>
          <w:p w14:paraId="14669E21" w14:textId="77777777" w:rsidR="00AB44ED" w:rsidRPr="00BF624D" w:rsidRDefault="00AB44ED" w:rsidP="00AB44ED">
            <w:pPr>
              <w:spacing w:line="240" w:lineRule="atLeast"/>
              <w:jc w:val="right"/>
              <w:rPr>
                <w:color w:val="0000FF"/>
                <w:lang w:val="fr-FR"/>
              </w:rPr>
            </w:pPr>
          </w:p>
        </w:tc>
      </w:tr>
      <w:tr w:rsidR="00AB44ED" w:rsidRPr="00120CE0" w14:paraId="19CE5C23" w14:textId="77777777" w:rsidTr="00895339">
        <w:trPr>
          <w:cantSplit/>
        </w:trPr>
        <w:tc>
          <w:tcPr>
            <w:tcW w:w="270" w:type="dxa"/>
          </w:tcPr>
          <w:p w14:paraId="3860245A" w14:textId="77777777" w:rsidR="00AB44ED" w:rsidRPr="00BF624D" w:rsidRDefault="00AB44ED" w:rsidP="00AB44ED">
            <w:pPr>
              <w:spacing w:line="240" w:lineRule="atLeast"/>
              <w:rPr>
                <w:color w:val="0000FF"/>
                <w:lang w:val="fr-BE"/>
              </w:rPr>
            </w:pPr>
          </w:p>
        </w:tc>
        <w:tc>
          <w:tcPr>
            <w:tcW w:w="542" w:type="dxa"/>
          </w:tcPr>
          <w:p w14:paraId="5B5F5EFE" w14:textId="77777777" w:rsidR="00AB44ED" w:rsidRPr="00BF624D" w:rsidRDefault="00AB44ED" w:rsidP="00AB44ED">
            <w:pPr>
              <w:spacing w:line="240" w:lineRule="atLeast"/>
              <w:rPr>
                <w:color w:val="0000FF"/>
                <w:lang w:val="fr-BE"/>
              </w:rPr>
            </w:pPr>
          </w:p>
        </w:tc>
        <w:tc>
          <w:tcPr>
            <w:tcW w:w="812" w:type="dxa"/>
          </w:tcPr>
          <w:p w14:paraId="74CC2F5B" w14:textId="77777777" w:rsidR="00AB44ED" w:rsidRPr="00BF624D" w:rsidRDefault="00AB44ED" w:rsidP="00AB44ED">
            <w:pPr>
              <w:spacing w:line="240" w:lineRule="atLeast"/>
              <w:rPr>
                <w:color w:val="0000FF"/>
                <w:lang w:val="fr-BE"/>
              </w:rPr>
            </w:pPr>
          </w:p>
        </w:tc>
        <w:tc>
          <w:tcPr>
            <w:tcW w:w="812" w:type="dxa"/>
          </w:tcPr>
          <w:p w14:paraId="5841A447" w14:textId="77777777" w:rsidR="00AB44ED" w:rsidRPr="00BF624D" w:rsidRDefault="00AB44ED" w:rsidP="00AB44ED">
            <w:pPr>
              <w:spacing w:line="240" w:lineRule="atLeast"/>
              <w:rPr>
                <w:color w:val="0000FF"/>
                <w:lang w:val="fr-BE"/>
              </w:rPr>
            </w:pPr>
          </w:p>
        </w:tc>
        <w:tc>
          <w:tcPr>
            <w:tcW w:w="6319" w:type="dxa"/>
            <w:gridSpan w:val="3"/>
          </w:tcPr>
          <w:p w14:paraId="6948191F" w14:textId="77777777" w:rsidR="00AB44ED" w:rsidRPr="00BF624D" w:rsidRDefault="00AB44ED" w:rsidP="00AB44ED">
            <w:pPr>
              <w:spacing w:line="240" w:lineRule="atLeast"/>
              <w:jc w:val="both"/>
              <w:rPr>
                <w:rFonts w:ascii="Arial" w:hAnsi="Arial"/>
                <w:color w:val="0000FF"/>
                <w:lang w:val="fr-FR"/>
              </w:rPr>
            </w:pPr>
          </w:p>
        </w:tc>
        <w:tc>
          <w:tcPr>
            <w:tcW w:w="271" w:type="dxa"/>
            <w:vAlign w:val="bottom"/>
          </w:tcPr>
          <w:p w14:paraId="0DF8B898" w14:textId="77777777" w:rsidR="00AB44ED" w:rsidRPr="00BF624D" w:rsidRDefault="00AB44ED" w:rsidP="00AB44ED">
            <w:pPr>
              <w:spacing w:line="240" w:lineRule="atLeast"/>
              <w:jc w:val="right"/>
              <w:rPr>
                <w:color w:val="0000FF"/>
                <w:lang w:val="fr-FR"/>
              </w:rPr>
            </w:pPr>
          </w:p>
        </w:tc>
      </w:tr>
      <w:tr w:rsidR="00AB44ED" w:rsidRPr="00120CE0" w14:paraId="70190051" w14:textId="77777777" w:rsidTr="00895339">
        <w:trPr>
          <w:cantSplit/>
        </w:trPr>
        <w:tc>
          <w:tcPr>
            <w:tcW w:w="270" w:type="dxa"/>
          </w:tcPr>
          <w:p w14:paraId="1CB1780B" w14:textId="77777777" w:rsidR="00AB44ED" w:rsidRPr="00BF624D" w:rsidRDefault="00AB44ED" w:rsidP="00AB44ED">
            <w:pPr>
              <w:spacing w:line="240" w:lineRule="atLeast"/>
              <w:rPr>
                <w:color w:val="0000FF"/>
                <w:lang w:val="fr-FR"/>
              </w:rPr>
            </w:pPr>
          </w:p>
        </w:tc>
        <w:tc>
          <w:tcPr>
            <w:tcW w:w="542" w:type="dxa"/>
          </w:tcPr>
          <w:p w14:paraId="5F5702DB" w14:textId="77777777" w:rsidR="00AB44ED" w:rsidRPr="00BF624D" w:rsidRDefault="00AB44ED" w:rsidP="00AB44ED">
            <w:pPr>
              <w:spacing w:line="240" w:lineRule="atLeast"/>
              <w:rPr>
                <w:color w:val="0000FF"/>
                <w:lang w:val="fr-FR"/>
              </w:rPr>
            </w:pPr>
          </w:p>
        </w:tc>
        <w:tc>
          <w:tcPr>
            <w:tcW w:w="812" w:type="dxa"/>
          </w:tcPr>
          <w:p w14:paraId="281562A1" w14:textId="77777777" w:rsidR="00AB44ED" w:rsidRPr="00BF624D" w:rsidRDefault="00AB44ED" w:rsidP="00AB44ED">
            <w:pPr>
              <w:spacing w:line="240" w:lineRule="atLeast"/>
              <w:rPr>
                <w:color w:val="0000FF"/>
                <w:lang w:val="fr-FR"/>
              </w:rPr>
            </w:pPr>
          </w:p>
        </w:tc>
        <w:tc>
          <w:tcPr>
            <w:tcW w:w="812" w:type="dxa"/>
          </w:tcPr>
          <w:p w14:paraId="57757083" w14:textId="77777777" w:rsidR="00AB44ED" w:rsidRPr="00BF624D" w:rsidRDefault="00AB44ED" w:rsidP="00AB44ED">
            <w:pPr>
              <w:spacing w:line="240" w:lineRule="atLeast"/>
              <w:rPr>
                <w:color w:val="0000FF"/>
                <w:lang w:val="fr-FR"/>
              </w:rPr>
            </w:pPr>
          </w:p>
        </w:tc>
        <w:tc>
          <w:tcPr>
            <w:tcW w:w="6319" w:type="dxa"/>
            <w:gridSpan w:val="3"/>
          </w:tcPr>
          <w:p w14:paraId="4F6A2A01" w14:textId="77777777" w:rsidR="00AB44ED" w:rsidRPr="00BF624D" w:rsidRDefault="00AB44ED" w:rsidP="00AB44ED">
            <w:pPr>
              <w:spacing w:line="240" w:lineRule="atLeast"/>
              <w:jc w:val="both"/>
              <w:rPr>
                <w:color w:val="0000FF"/>
                <w:lang w:val="fr-FR"/>
              </w:rPr>
            </w:pPr>
            <w:r w:rsidRPr="00BF624D">
              <w:rPr>
                <w:rFonts w:ascii="Arial" w:hAnsi="Arial"/>
                <w:color w:val="0000FF"/>
                <w:lang w:val="fr-FR"/>
              </w:rPr>
              <w:t>Les prestations par irradiation externe ne sont pas cumulables pendant une même série d'irradiation avec des prestations de traitement conventionnel ou de curiethérapie sauf les exceptions prévues pour le traitement combiné chez des patients de catégorie 5 ou 6.</w:t>
            </w:r>
          </w:p>
        </w:tc>
        <w:tc>
          <w:tcPr>
            <w:tcW w:w="271" w:type="dxa"/>
            <w:vAlign w:val="bottom"/>
          </w:tcPr>
          <w:p w14:paraId="36DA4F17" w14:textId="77777777" w:rsidR="00AB44ED" w:rsidRPr="00BF624D" w:rsidRDefault="00AB44ED" w:rsidP="00AB44ED">
            <w:pPr>
              <w:spacing w:line="240" w:lineRule="atLeast"/>
              <w:jc w:val="right"/>
              <w:rPr>
                <w:color w:val="0000FF"/>
                <w:lang w:val="fr-FR"/>
              </w:rPr>
            </w:pPr>
          </w:p>
        </w:tc>
      </w:tr>
      <w:tr w:rsidR="00AB44ED" w:rsidRPr="00120CE0" w14:paraId="7A555926" w14:textId="77777777" w:rsidTr="00895339">
        <w:trPr>
          <w:cantSplit/>
        </w:trPr>
        <w:tc>
          <w:tcPr>
            <w:tcW w:w="270" w:type="dxa"/>
          </w:tcPr>
          <w:p w14:paraId="0A2E10E6" w14:textId="77777777" w:rsidR="00AB44ED" w:rsidRPr="00BF624D" w:rsidRDefault="00AB44ED" w:rsidP="00AB44ED">
            <w:pPr>
              <w:spacing w:line="240" w:lineRule="atLeast"/>
              <w:rPr>
                <w:color w:val="0000FF"/>
                <w:lang w:val="fr-FR"/>
              </w:rPr>
            </w:pPr>
          </w:p>
        </w:tc>
        <w:tc>
          <w:tcPr>
            <w:tcW w:w="542" w:type="dxa"/>
          </w:tcPr>
          <w:p w14:paraId="244B0992" w14:textId="77777777" w:rsidR="00AB44ED" w:rsidRPr="00BF624D" w:rsidRDefault="00AB44ED" w:rsidP="00AB44ED">
            <w:pPr>
              <w:spacing w:line="240" w:lineRule="atLeast"/>
              <w:rPr>
                <w:color w:val="0000FF"/>
                <w:lang w:val="fr-FR"/>
              </w:rPr>
            </w:pPr>
          </w:p>
        </w:tc>
        <w:tc>
          <w:tcPr>
            <w:tcW w:w="812" w:type="dxa"/>
          </w:tcPr>
          <w:p w14:paraId="6DBADA7D" w14:textId="77777777" w:rsidR="00AB44ED" w:rsidRPr="00BF624D" w:rsidRDefault="00AB44ED" w:rsidP="00AB44ED">
            <w:pPr>
              <w:spacing w:line="240" w:lineRule="atLeast"/>
              <w:rPr>
                <w:color w:val="0000FF"/>
                <w:lang w:val="fr-FR"/>
              </w:rPr>
            </w:pPr>
          </w:p>
        </w:tc>
        <w:tc>
          <w:tcPr>
            <w:tcW w:w="812" w:type="dxa"/>
          </w:tcPr>
          <w:p w14:paraId="345CCCF2" w14:textId="77777777" w:rsidR="00AB44ED" w:rsidRPr="00BF624D" w:rsidRDefault="00AB44ED" w:rsidP="00AB44ED">
            <w:pPr>
              <w:spacing w:line="240" w:lineRule="atLeast"/>
              <w:rPr>
                <w:color w:val="0000FF"/>
                <w:lang w:val="fr-FR"/>
              </w:rPr>
            </w:pPr>
          </w:p>
        </w:tc>
        <w:tc>
          <w:tcPr>
            <w:tcW w:w="6319" w:type="dxa"/>
            <w:gridSpan w:val="3"/>
          </w:tcPr>
          <w:p w14:paraId="672F2A2A" w14:textId="77777777" w:rsidR="00AB44ED" w:rsidRPr="00D614EA" w:rsidRDefault="00AB44ED" w:rsidP="00AB44ED">
            <w:pPr>
              <w:spacing w:line="240" w:lineRule="atLeast"/>
              <w:jc w:val="both"/>
              <w:rPr>
                <w:color w:val="0000FF"/>
                <w:lang w:val="fr-FR"/>
              </w:rPr>
            </w:pPr>
            <w:r w:rsidRPr="00BF624D">
              <w:rPr>
                <w:rFonts w:ascii="Arial" w:hAnsi="Arial"/>
                <w:color w:val="0000FF"/>
                <w:lang w:val="fr-FR"/>
              </w:rPr>
              <w:t>La prestation 444194 - 444205 n'est pas cumulable avec les prestations de la rubrique A2 (honoraires supplémentaires)."</w:t>
            </w:r>
          </w:p>
        </w:tc>
        <w:tc>
          <w:tcPr>
            <w:tcW w:w="271" w:type="dxa"/>
            <w:vAlign w:val="bottom"/>
          </w:tcPr>
          <w:p w14:paraId="17718DB0" w14:textId="77777777" w:rsidR="00AB44ED" w:rsidRPr="00D614EA" w:rsidRDefault="00AB44ED" w:rsidP="00AB44ED">
            <w:pPr>
              <w:spacing w:line="240" w:lineRule="atLeast"/>
              <w:jc w:val="right"/>
              <w:rPr>
                <w:color w:val="0000FF"/>
                <w:lang w:val="fr-FR"/>
              </w:rPr>
            </w:pPr>
          </w:p>
        </w:tc>
      </w:tr>
      <w:tr w:rsidR="00AB44ED" w:rsidRPr="00120CE0" w14:paraId="3EA7A91D" w14:textId="77777777" w:rsidTr="00895339">
        <w:trPr>
          <w:cantSplit/>
        </w:trPr>
        <w:tc>
          <w:tcPr>
            <w:tcW w:w="270" w:type="dxa"/>
          </w:tcPr>
          <w:p w14:paraId="3749FA32" w14:textId="77777777" w:rsidR="00AB44ED" w:rsidRPr="00D614EA" w:rsidRDefault="00AB44ED" w:rsidP="00AB44ED">
            <w:pPr>
              <w:spacing w:line="240" w:lineRule="atLeast"/>
              <w:rPr>
                <w:color w:val="0000FF"/>
                <w:lang w:val="fr-FR"/>
              </w:rPr>
            </w:pPr>
          </w:p>
        </w:tc>
        <w:tc>
          <w:tcPr>
            <w:tcW w:w="542" w:type="dxa"/>
          </w:tcPr>
          <w:p w14:paraId="2C101F84" w14:textId="77777777" w:rsidR="00AB44ED" w:rsidRPr="00D614EA" w:rsidRDefault="00AB44ED" w:rsidP="00AB44ED">
            <w:pPr>
              <w:spacing w:line="240" w:lineRule="atLeast"/>
              <w:rPr>
                <w:color w:val="0000FF"/>
                <w:lang w:val="fr-FR"/>
              </w:rPr>
            </w:pPr>
          </w:p>
        </w:tc>
        <w:tc>
          <w:tcPr>
            <w:tcW w:w="812" w:type="dxa"/>
          </w:tcPr>
          <w:p w14:paraId="0195CC25" w14:textId="77777777" w:rsidR="00AB44ED" w:rsidRPr="00D614EA" w:rsidRDefault="00AB44ED" w:rsidP="00AB44ED">
            <w:pPr>
              <w:spacing w:line="240" w:lineRule="atLeast"/>
              <w:rPr>
                <w:color w:val="0000FF"/>
                <w:lang w:val="fr-FR"/>
              </w:rPr>
            </w:pPr>
          </w:p>
        </w:tc>
        <w:tc>
          <w:tcPr>
            <w:tcW w:w="812" w:type="dxa"/>
          </w:tcPr>
          <w:p w14:paraId="6AC55BF7" w14:textId="77777777" w:rsidR="00AB44ED" w:rsidRPr="00D614EA" w:rsidRDefault="00AB44ED" w:rsidP="00AB44ED">
            <w:pPr>
              <w:spacing w:line="240" w:lineRule="atLeast"/>
              <w:rPr>
                <w:color w:val="0000FF"/>
                <w:lang w:val="fr-FR"/>
              </w:rPr>
            </w:pPr>
          </w:p>
        </w:tc>
        <w:tc>
          <w:tcPr>
            <w:tcW w:w="6319" w:type="dxa"/>
            <w:gridSpan w:val="3"/>
          </w:tcPr>
          <w:p w14:paraId="3065F93C" w14:textId="77777777" w:rsidR="00AB44ED" w:rsidRPr="00D614EA" w:rsidRDefault="00AB44ED" w:rsidP="00AB44ED">
            <w:pPr>
              <w:spacing w:line="240" w:lineRule="atLeast"/>
              <w:jc w:val="both"/>
              <w:rPr>
                <w:rFonts w:ascii="Arial" w:hAnsi="Arial"/>
                <w:color w:val="0000FF"/>
                <w:lang w:val="fr-FR"/>
              </w:rPr>
            </w:pPr>
          </w:p>
        </w:tc>
        <w:tc>
          <w:tcPr>
            <w:tcW w:w="271" w:type="dxa"/>
            <w:vAlign w:val="bottom"/>
          </w:tcPr>
          <w:p w14:paraId="53174465" w14:textId="77777777" w:rsidR="00AB44ED" w:rsidRPr="00D614EA" w:rsidRDefault="00AB44ED" w:rsidP="00AB44ED">
            <w:pPr>
              <w:spacing w:line="240" w:lineRule="atLeast"/>
              <w:jc w:val="right"/>
              <w:rPr>
                <w:color w:val="0000FF"/>
                <w:lang w:val="fr-FR"/>
              </w:rPr>
            </w:pPr>
          </w:p>
        </w:tc>
      </w:tr>
      <w:tr w:rsidR="00AB44ED" w:rsidRPr="00120CE0" w14:paraId="421BC12D" w14:textId="77777777" w:rsidTr="00895339">
        <w:trPr>
          <w:cantSplit/>
        </w:trPr>
        <w:tc>
          <w:tcPr>
            <w:tcW w:w="270" w:type="dxa"/>
          </w:tcPr>
          <w:p w14:paraId="410F8FE2" w14:textId="77777777" w:rsidR="00AB44ED" w:rsidRPr="00D614EA" w:rsidRDefault="00AB44ED" w:rsidP="00AB44ED">
            <w:pPr>
              <w:spacing w:line="240" w:lineRule="atLeast"/>
              <w:rPr>
                <w:color w:val="0000FF"/>
                <w:lang w:val="fr-FR"/>
              </w:rPr>
            </w:pPr>
          </w:p>
        </w:tc>
        <w:tc>
          <w:tcPr>
            <w:tcW w:w="542" w:type="dxa"/>
          </w:tcPr>
          <w:p w14:paraId="0D0F9C7C" w14:textId="77777777" w:rsidR="00AB44ED" w:rsidRPr="00D614EA" w:rsidRDefault="00AB44ED" w:rsidP="00AB44ED">
            <w:pPr>
              <w:spacing w:line="240" w:lineRule="atLeast"/>
              <w:rPr>
                <w:color w:val="0000FF"/>
                <w:lang w:val="fr-FR"/>
              </w:rPr>
            </w:pPr>
          </w:p>
        </w:tc>
        <w:tc>
          <w:tcPr>
            <w:tcW w:w="812" w:type="dxa"/>
          </w:tcPr>
          <w:p w14:paraId="2AF2EA2F" w14:textId="77777777" w:rsidR="00AB44ED" w:rsidRPr="00D614EA" w:rsidRDefault="00AB44ED" w:rsidP="00AB44ED">
            <w:pPr>
              <w:spacing w:line="240" w:lineRule="atLeast"/>
              <w:rPr>
                <w:color w:val="0000FF"/>
                <w:lang w:val="fr-FR"/>
              </w:rPr>
            </w:pPr>
          </w:p>
        </w:tc>
        <w:tc>
          <w:tcPr>
            <w:tcW w:w="812" w:type="dxa"/>
          </w:tcPr>
          <w:p w14:paraId="440EDC33" w14:textId="77777777" w:rsidR="00AB44ED" w:rsidRPr="00D614EA" w:rsidRDefault="00AB44ED" w:rsidP="00AB44ED">
            <w:pPr>
              <w:spacing w:line="240" w:lineRule="atLeast"/>
              <w:jc w:val="both"/>
              <w:rPr>
                <w:rFonts w:ascii="Arial" w:hAnsi="Arial"/>
                <w:i/>
                <w:color w:val="0000FF"/>
                <w:sz w:val="18"/>
                <w:lang w:val="fr-FR"/>
              </w:rPr>
            </w:pPr>
          </w:p>
        </w:tc>
        <w:tc>
          <w:tcPr>
            <w:tcW w:w="6319" w:type="dxa"/>
            <w:gridSpan w:val="3"/>
          </w:tcPr>
          <w:p w14:paraId="0922632D" w14:textId="77777777" w:rsidR="00AB44ED" w:rsidRPr="00D614EA" w:rsidRDefault="00AB44ED" w:rsidP="00AB44ED">
            <w:pPr>
              <w:spacing w:line="240" w:lineRule="atLeast"/>
              <w:jc w:val="both"/>
              <w:rPr>
                <w:rFonts w:ascii="Arial" w:hAnsi="Arial"/>
                <w:i/>
                <w:color w:val="0000FF"/>
                <w:sz w:val="18"/>
                <w:lang w:val="fr-FR"/>
              </w:rPr>
            </w:pPr>
            <w:r w:rsidRPr="00D614EA">
              <w:rPr>
                <w:rFonts w:ascii="Arial" w:hAnsi="Arial"/>
                <w:i/>
                <w:color w:val="0000FF"/>
                <w:sz w:val="18"/>
                <w:lang w:val="fr-FR"/>
              </w:rPr>
              <w:t>"A.R. 19.4.2001" (en vigueur 1.6.2001) + "A.R. 3.7.2003" (en vigueur 28.7.2003)</w:t>
            </w:r>
          </w:p>
        </w:tc>
        <w:tc>
          <w:tcPr>
            <w:tcW w:w="271" w:type="dxa"/>
            <w:vAlign w:val="bottom"/>
          </w:tcPr>
          <w:p w14:paraId="0743763D" w14:textId="77777777" w:rsidR="00AB44ED" w:rsidRPr="00D614EA" w:rsidRDefault="00AB44ED" w:rsidP="00AB44ED">
            <w:pPr>
              <w:spacing w:line="240" w:lineRule="atLeast"/>
              <w:jc w:val="right"/>
              <w:rPr>
                <w:color w:val="0000FF"/>
                <w:lang w:val="fr-FR"/>
              </w:rPr>
            </w:pPr>
          </w:p>
        </w:tc>
      </w:tr>
      <w:tr w:rsidR="00AB44ED" w:rsidRPr="00120CE0" w14:paraId="673166EF" w14:textId="77777777" w:rsidTr="00895339">
        <w:trPr>
          <w:cantSplit/>
        </w:trPr>
        <w:tc>
          <w:tcPr>
            <w:tcW w:w="270" w:type="dxa"/>
          </w:tcPr>
          <w:p w14:paraId="3DCEABF9" w14:textId="77777777" w:rsidR="00AB44ED" w:rsidRPr="00D614EA" w:rsidRDefault="00AB44ED" w:rsidP="00AB44ED">
            <w:pPr>
              <w:spacing w:line="240" w:lineRule="atLeast"/>
              <w:rPr>
                <w:color w:val="0000FF"/>
                <w:lang w:val="fr-FR"/>
              </w:rPr>
            </w:pPr>
          </w:p>
        </w:tc>
        <w:tc>
          <w:tcPr>
            <w:tcW w:w="542" w:type="dxa"/>
          </w:tcPr>
          <w:p w14:paraId="3CA83404" w14:textId="77777777" w:rsidR="00AB44ED" w:rsidRPr="00D614EA" w:rsidRDefault="00AB44ED" w:rsidP="00AB44ED">
            <w:pPr>
              <w:spacing w:line="240" w:lineRule="atLeast"/>
              <w:rPr>
                <w:color w:val="0000FF"/>
                <w:lang w:val="fr-FR"/>
              </w:rPr>
            </w:pPr>
          </w:p>
        </w:tc>
        <w:tc>
          <w:tcPr>
            <w:tcW w:w="812" w:type="dxa"/>
          </w:tcPr>
          <w:p w14:paraId="1BE05F03" w14:textId="77777777" w:rsidR="00AB44ED" w:rsidRPr="00D614EA" w:rsidRDefault="00AB44ED" w:rsidP="00AB44ED">
            <w:pPr>
              <w:spacing w:line="240" w:lineRule="atLeast"/>
              <w:rPr>
                <w:color w:val="0000FF"/>
                <w:lang w:val="fr-FR"/>
              </w:rPr>
            </w:pPr>
          </w:p>
        </w:tc>
        <w:tc>
          <w:tcPr>
            <w:tcW w:w="812" w:type="dxa"/>
          </w:tcPr>
          <w:p w14:paraId="09A9BC9A" w14:textId="77777777" w:rsidR="00AB44ED" w:rsidRPr="00D614EA" w:rsidRDefault="00AB44ED" w:rsidP="00AB44ED">
            <w:pPr>
              <w:spacing w:line="240" w:lineRule="atLeast"/>
              <w:rPr>
                <w:color w:val="0000FF"/>
                <w:lang w:val="fr-FR"/>
              </w:rPr>
            </w:pPr>
          </w:p>
        </w:tc>
        <w:tc>
          <w:tcPr>
            <w:tcW w:w="6319" w:type="dxa"/>
            <w:gridSpan w:val="3"/>
          </w:tcPr>
          <w:p w14:paraId="4FB51080" w14:textId="77777777" w:rsidR="00AB44ED" w:rsidRPr="00D614EA" w:rsidRDefault="00AB44ED" w:rsidP="00AB44ED">
            <w:pPr>
              <w:spacing w:line="240" w:lineRule="atLeast"/>
              <w:jc w:val="both"/>
              <w:rPr>
                <w:color w:val="0000FF"/>
                <w:lang w:val="fr-FR"/>
              </w:rPr>
            </w:pPr>
            <w:r w:rsidRPr="00D614EA">
              <w:rPr>
                <w:rFonts w:ascii="Arial" w:hAnsi="Arial"/>
                <w:color w:val="0000FF"/>
                <w:lang w:val="fr-FR"/>
              </w:rPr>
              <w:t>"II. Traitement par curiethérapie : une ou plusieurs localisations dans un même volume cible avec une fraction ou avec curiethérapie fractionnée avec un intervalle d'au moins 5 jours."</w:t>
            </w:r>
          </w:p>
        </w:tc>
        <w:tc>
          <w:tcPr>
            <w:tcW w:w="271" w:type="dxa"/>
            <w:vAlign w:val="bottom"/>
          </w:tcPr>
          <w:p w14:paraId="7046CCF3" w14:textId="77777777" w:rsidR="00AB44ED" w:rsidRPr="00D614EA" w:rsidRDefault="00AB44ED" w:rsidP="00AB44ED">
            <w:pPr>
              <w:spacing w:line="240" w:lineRule="atLeast"/>
              <w:jc w:val="right"/>
              <w:rPr>
                <w:color w:val="0000FF"/>
                <w:lang w:val="fr-FR"/>
              </w:rPr>
            </w:pPr>
          </w:p>
        </w:tc>
      </w:tr>
      <w:tr w:rsidR="00AB44ED" w:rsidRPr="00120CE0" w14:paraId="2729B8BC" w14:textId="77777777" w:rsidTr="00895339">
        <w:trPr>
          <w:cantSplit/>
        </w:trPr>
        <w:tc>
          <w:tcPr>
            <w:tcW w:w="270" w:type="dxa"/>
          </w:tcPr>
          <w:p w14:paraId="1DACEA7D" w14:textId="77777777" w:rsidR="00AB44ED" w:rsidRPr="00D614EA" w:rsidRDefault="00AB44ED" w:rsidP="00AB44ED">
            <w:pPr>
              <w:spacing w:line="240" w:lineRule="atLeast"/>
              <w:rPr>
                <w:color w:val="0000FF"/>
                <w:lang w:val="fr-FR"/>
              </w:rPr>
            </w:pPr>
          </w:p>
        </w:tc>
        <w:tc>
          <w:tcPr>
            <w:tcW w:w="542" w:type="dxa"/>
          </w:tcPr>
          <w:p w14:paraId="0DAC9095" w14:textId="77777777" w:rsidR="00AB44ED" w:rsidRPr="00D614EA" w:rsidRDefault="00AB44ED" w:rsidP="00AB44ED">
            <w:pPr>
              <w:spacing w:line="240" w:lineRule="atLeast"/>
              <w:rPr>
                <w:color w:val="0000FF"/>
                <w:lang w:val="fr-FR"/>
              </w:rPr>
            </w:pPr>
          </w:p>
        </w:tc>
        <w:tc>
          <w:tcPr>
            <w:tcW w:w="812" w:type="dxa"/>
          </w:tcPr>
          <w:p w14:paraId="30336F6F" w14:textId="77777777" w:rsidR="00AB44ED" w:rsidRPr="00D614EA" w:rsidRDefault="00AB44ED" w:rsidP="00AB44ED">
            <w:pPr>
              <w:spacing w:line="240" w:lineRule="atLeast"/>
              <w:rPr>
                <w:color w:val="0000FF"/>
                <w:lang w:val="fr-FR"/>
              </w:rPr>
            </w:pPr>
          </w:p>
        </w:tc>
        <w:tc>
          <w:tcPr>
            <w:tcW w:w="812" w:type="dxa"/>
          </w:tcPr>
          <w:p w14:paraId="4046BDDB" w14:textId="77777777" w:rsidR="00AB44ED" w:rsidRPr="00D614EA" w:rsidRDefault="00AB44ED" w:rsidP="00AB44ED">
            <w:pPr>
              <w:spacing w:line="240" w:lineRule="atLeast"/>
              <w:rPr>
                <w:color w:val="0000FF"/>
                <w:lang w:val="fr-FR"/>
              </w:rPr>
            </w:pPr>
          </w:p>
        </w:tc>
        <w:tc>
          <w:tcPr>
            <w:tcW w:w="6319" w:type="dxa"/>
            <w:gridSpan w:val="3"/>
          </w:tcPr>
          <w:p w14:paraId="74EE4DCD" w14:textId="77777777" w:rsidR="00AB44ED" w:rsidRPr="00D614EA" w:rsidRDefault="00AB44ED" w:rsidP="00AB44ED">
            <w:pPr>
              <w:spacing w:line="240" w:lineRule="atLeast"/>
              <w:jc w:val="both"/>
              <w:rPr>
                <w:rFonts w:ascii="Arial" w:hAnsi="Arial"/>
                <w:color w:val="0000FF"/>
                <w:lang w:val="fr-FR"/>
              </w:rPr>
            </w:pPr>
          </w:p>
        </w:tc>
        <w:tc>
          <w:tcPr>
            <w:tcW w:w="271" w:type="dxa"/>
            <w:vAlign w:val="bottom"/>
          </w:tcPr>
          <w:p w14:paraId="752BAA1B" w14:textId="77777777" w:rsidR="00AB44ED" w:rsidRPr="00D614EA" w:rsidRDefault="00AB44ED" w:rsidP="00AB44ED">
            <w:pPr>
              <w:spacing w:line="240" w:lineRule="atLeast"/>
              <w:jc w:val="right"/>
              <w:rPr>
                <w:color w:val="0000FF"/>
                <w:lang w:val="fr-FR"/>
              </w:rPr>
            </w:pPr>
          </w:p>
        </w:tc>
      </w:tr>
      <w:tr w:rsidR="00AB44ED" w:rsidRPr="006B013C" w14:paraId="1CA40FEC" w14:textId="77777777" w:rsidTr="00895339">
        <w:trPr>
          <w:cantSplit/>
        </w:trPr>
        <w:tc>
          <w:tcPr>
            <w:tcW w:w="270" w:type="dxa"/>
          </w:tcPr>
          <w:p w14:paraId="6D46C4F3" w14:textId="77777777" w:rsidR="00AB44ED" w:rsidRPr="00D614EA" w:rsidRDefault="00AB44ED" w:rsidP="00AB44ED">
            <w:pPr>
              <w:spacing w:line="240" w:lineRule="atLeast"/>
              <w:rPr>
                <w:color w:val="0000FF"/>
                <w:lang w:val="fr-FR"/>
              </w:rPr>
            </w:pPr>
          </w:p>
        </w:tc>
        <w:tc>
          <w:tcPr>
            <w:tcW w:w="542" w:type="dxa"/>
          </w:tcPr>
          <w:p w14:paraId="4EFE8E38" w14:textId="77777777" w:rsidR="00AB44ED" w:rsidRPr="00D614EA" w:rsidRDefault="00AB44ED" w:rsidP="00AB44ED">
            <w:pPr>
              <w:spacing w:line="240" w:lineRule="atLeast"/>
              <w:rPr>
                <w:color w:val="0000FF"/>
                <w:lang w:val="fr-FR"/>
              </w:rPr>
            </w:pPr>
          </w:p>
        </w:tc>
        <w:tc>
          <w:tcPr>
            <w:tcW w:w="812" w:type="dxa"/>
          </w:tcPr>
          <w:p w14:paraId="16A2E292" w14:textId="77777777" w:rsidR="00AB44ED" w:rsidRPr="00D614EA" w:rsidRDefault="00AB44ED" w:rsidP="00AB44ED">
            <w:pPr>
              <w:spacing w:line="240" w:lineRule="atLeast"/>
              <w:rPr>
                <w:color w:val="0000FF"/>
                <w:lang w:val="fr-FR"/>
              </w:rPr>
            </w:pPr>
          </w:p>
        </w:tc>
        <w:tc>
          <w:tcPr>
            <w:tcW w:w="812" w:type="dxa"/>
          </w:tcPr>
          <w:p w14:paraId="01DAC7EB" w14:textId="77777777" w:rsidR="00AB44ED" w:rsidRPr="00D614EA" w:rsidRDefault="00AB44ED" w:rsidP="00AB44ED">
            <w:pPr>
              <w:spacing w:line="240" w:lineRule="atLeast"/>
              <w:jc w:val="both"/>
              <w:rPr>
                <w:rFonts w:ascii="Arial" w:hAnsi="Arial"/>
                <w:i/>
                <w:color w:val="0000FF"/>
                <w:sz w:val="18"/>
                <w:lang w:val="fr-FR"/>
              </w:rPr>
            </w:pPr>
          </w:p>
        </w:tc>
        <w:tc>
          <w:tcPr>
            <w:tcW w:w="6319" w:type="dxa"/>
            <w:gridSpan w:val="3"/>
          </w:tcPr>
          <w:p w14:paraId="413443C9" w14:textId="77777777" w:rsidR="00AB44ED" w:rsidRPr="00D614EA" w:rsidRDefault="00AB44ED" w:rsidP="00AB44ED">
            <w:pPr>
              <w:spacing w:line="240" w:lineRule="atLeast"/>
              <w:jc w:val="both"/>
              <w:rPr>
                <w:rFonts w:ascii="Arial" w:hAnsi="Arial"/>
                <w:i/>
                <w:color w:val="0000FF"/>
                <w:sz w:val="18"/>
                <w:lang w:val="fr-FR"/>
              </w:rPr>
            </w:pPr>
            <w:r w:rsidRPr="00D614EA">
              <w:rPr>
                <w:rFonts w:ascii="Arial" w:hAnsi="Arial"/>
                <w:i/>
                <w:color w:val="0000FF"/>
                <w:sz w:val="18"/>
                <w:lang w:val="fr-FR"/>
              </w:rPr>
              <w:t xml:space="preserve">"A.R. 19.4.2001" (en vigueur 1.6.2001) </w:t>
            </w:r>
          </w:p>
        </w:tc>
        <w:tc>
          <w:tcPr>
            <w:tcW w:w="271" w:type="dxa"/>
            <w:vAlign w:val="bottom"/>
          </w:tcPr>
          <w:p w14:paraId="0D193F74" w14:textId="77777777" w:rsidR="00AB44ED" w:rsidRPr="00D614EA" w:rsidRDefault="00AB44ED" w:rsidP="00AB44ED">
            <w:pPr>
              <w:spacing w:line="240" w:lineRule="atLeast"/>
              <w:jc w:val="right"/>
              <w:rPr>
                <w:color w:val="0000FF"/>
                <w:lang w:val="fr-FR"/>
              </w:rPr>
            </w:pPr>
          </w:p>
        </w:tc>
      </w:tr>
      <w:tr w:rsidR="00AB44ED" w:rsidRPr="00D614EA" w14:paraId="31823496" w14:textId="77777777" w:rsidTr="00895339">
        <w:trPr>
          <w:cantSplit/>
        </w:trPr>
        <w:tc>
          <w:tcPr>
            <w:tcW w:w="270" w:type="dxa"/>
          </w:tcPr>
          <w:p w14:paraId="5D038ED9" w14:textId="77777777" w:rsidR="00AB44ED" w:rsidRPr="00D614EA" w:rsidRDefault="00AB44ED" w:rsidP="00AB44ED">
            <w:pPr>
              <w:spacing w:line="240" w:lineRule="atLeast"/>
              <w:rPr>
                <w:color w:val="0000FF"/>
              </w:rPr>
            </w:pPr>
            <w:r w:rsidRPr="00D614EA">
              <w:rPr>
                <w:rFonts w:ascii="Arial" w:hAnsi="Arial"/>
                <w:color w:val="0000FF"/>
              </w:rPr>
              <w:t>"</w:t>
            </w:r>
          </w:p>
        </w:tc>
        <w:tc>
          <w:tcPr>
            <w:tcW w:w="542" w:type="dxa"/>
          </w:tcPr>
          <w:p w14:paraId="6C8C0AEC" w14:textId="77777777" w:rsidR="00AB44ED" w:rsidRPr="00D614EA" w:rsidRDefault="00AB44ED" w:rsidP="00AB44ED">
            <w:pPr>
              <w:spacing w:line="240" w:lineRule="atLeast"/>
              <w:rPr>
                <w:color w:val="0000FF"/>
              </w:rPr>
            </w:pPr>
          </w:p>
        </w:tc>
        <w:tc>
          <w:tcPr>
            <w:tcW w:w="812" w:type="dxa"/>
          </w:tcPr>
          <w:p w14:paraId="538BF5BF" w14:textId="77777777" w:rsidR="00AB44ED" w:rsidRPr="00D614EA" w:rsidRDefault="00AB44ED" w:rsidP="00AB44ED">
            <w:pPr>
              <w:spacing w:line="240" w:lineRule="atLeast"/>
              <w:rPr>
                <w:color w:val="0000FF"/>
              </w:rPr>
            </w:pPr>
            <w:r w:rsidRPr="00D614EA">
              <w:rPr>
                <w:rFonts w:ascii="Arial" w:hAnsi="Arial"/>
                <w:color w:val="0000FF"/>
              </w:rPr>
              <w:t>444216</w:t>
            </w:r>
          </w:p>
        </w:tc>
        <w:tc>
          <w:tcPr>
            <w:tcW w:w="812" w:type="dxa"/>
          </w:tcPr>
          <w:p w14:paraId="3B5F7D86" w14:textId="77777777" w:rsidR="00AB44ED" w:rsidRPr="00D614EA" w:rsidRDefault="00AB44ED" w:rsidP="00AB44ED">
            <w:pPr>
              <w:spacing w:line="240" w:lineRule="atLeast"/>
              <w:rPr>
                <w:color w:val="0000FF"/>
              </w:rPr>
            </w:pPr>
            <w:r w:rsidRPr="00D614EA">
              <w:rPr>
                <w:rFonts w:ascii="Arial" w:hAnsi="Arial"/>
                <w:color w:val="0000FF"/>
              </w:rPr>
              <w:t>444220</w:t>
            </w:r>
          </w:p>
        </w:tc>
        <w:tc>
          <w:tcPr>
            <w:tcW w:w="5145" w:type="dxa"/>
          </w:tcPr>
          <w:p w14:paraId="595F4F0D" w14:textId="77777777" w:rsidR="00AB44ED" w:rsidRPr="00D614EA" w:rsidRDefault="00AB44ED" w:rsidP="00AB44ED">
            <w:pPr>
              <w:spacing w:line="240" w:lineRule="atLeast"/>
              <w:jc w:val="both"/>
              <w:rPr>
                <w:color w:val="0000FF"/>
                <w:lang w:val="fr-FR"/>
              </w:rPr>
            </w:pPr>
            <w:r w:rsidRPr="00D614EA">
              <w:rPr>
                <w:rFonts w:ascii="Arial" w:hAnsi="Arial"/>
                <w:color w:val="0000FF"/>
                <w:lang w:val="fr-FR"/>
              </w:rPr>
              <w:t>Honoraires forfaitaires pour curiethérapie exclusive chez un patient qui répond aux critères ou pathologie repris en catégorie 7</w:t>
            </w:r>
          </w:p>
        </w:tc>
        <w:tc>
          <w:tcPr>
            <w:tcW w:w="542" w:type="dxa"/>
            <w:vAlign w:val="bottom"/>
          </w:tcPr>
          <w:p w14:paraId="3868899A" w14:textId="77777777" w:rsidR="00AB44ED" w:rsidRPr="00D614EA" w:rsidRDefault="00AB44ED" w:rsidP="00AB44ED">
            <w:pPr>
              <w:spacing w:line="240" w:lineRule="atLeast"/>
              <w:jc w:val="right"/>
              <w:rPr>
                <w:color w:val="0000FF"/>
              </w:rPr>
            </w:pPr>
            <w:r w:rsidRPr="00D614EA">
              <w:rPr>
                <w:rFonts w:ascii="Arial" w:hAnsi="Arial"/>
                <w:color w:val="0000FF"/>
              </w:rPr>
              <w:t>K</w:t>
            </w:r>
          </w:p>
        </w:tc>
        <w:tc>
          <w:tcPr>
            <w:tcW w:w="632" w:type="dxa"/>
            <w:vAlign w:val="bottom"/>
          </w:tcPr>
          <w:p w14:paraId="1D73B7A8" w14:textId="77777777" w:rsidR="00AB44ED" w:rsidRPr="00D614EA" w:rsidRDefault="00AB44ED" w:rsidP="00AB44ED">
            <w:pPr>
              <w:spacing w:line="240" w:lineRule="atLeast"/>
              <w:jc w:val="right"/>
              <w:rPr>
                <w:color w:val="0000FF"/>
              </w:rPr>
            </w:pPr>
            <w:r w:rsidRPr="00D614EA">
              <w:rPr>
                <w:rFonts w:ascii="Arial" w:hAnsi="Arial"/>
                <w:color w:val="0000FF"/>
              </w:rPr>
              <w:t>500</w:t>
            </w:r>
          </w:p>
        </w:tc>
        <w:tc>
          <w:tcPr>
            <w:tcW w:w="271" w:type="dxa"/>
            <w:vAlign w:val="bottom"/>
          </w:tcPr>
          <w:p w14:paraId="7B597248" w14:textId="77777777" w:rsidR="00AB44ED" w:rsidRPr="00D614EA" w:rsidRDefault="00AB44ED" w:rsidP="00AB44ED">
            <w:pPr>
              <w:spacing w:line="240" w:lineRule="atLeast"/>
              <w:jc w:val="right"/>
              <w:rPr>
                <w:color w:val="0000FF"/>
              </w:rPr>
            </w:pPr>
          </w:p>
        </w:tc>
      </w:tr>
      <w:tr w:rsidR="00AB44ED" w:rsidRPr="00D614EA" w14:paraId="059979D7" w14:textId="77777777" w:rsidTr="00895339">
        <w:trPr>
          <w:cantSplit/>
        </w:trPr>
        <w:tc>
          <w:tcPr>
            <w:tcW w:w="270" w:type="dxa"/>
          </w:tcPr>
          <w:p w14:paraId="6B281EDA" w14:textId="77777777" w:rsidR="00AB44ED" w:rsidRPr="00D614EA" w:rsidRDefault="00AB44ED" w:rsidP="00AB44ED">
            <w:pPr>
              <w:spacing w:line="240" w:lineRule="atLeast"/>
              <w:rPr>
                <w:rFonts w:ascii="Arial" w:hAnsi="Arial"/>
                <w:color w:val="0000FF"/>
              </w:rPr>
            </w:pPr>
          </w:p>
        </w:tc>
        <w:tc>
          <w:tcPr>
            <w:tcW w:w="542" w:type="dxa"/>
          </w:tcPr>
          <w:p w14:paraId="7D349285" w14:textId="77777777" w:rsidR="00AB44ED" w:rsidRPr="00D614EA" w:rsidRDefault="00AB44ED" w:rsidP="00AB44ED">
            <w:pPr>
              <w:spacing w:line="240" w:lineRule="atLeast"/>
              <w:rPr>
                <w:color w:val="0000FF"/>
              </w:rPr>
            </w:pPr>
          </w:p>
        </w:tc>
        <w:tc>
          <w:tcPr>
            <w:tcW w:w="812" w:type="dxa"/>
          </w:tcPr>
          <w:p w14:paraId="64E5E5EF" w14:textId="77777777" w:rsidR="00AB44ED" w:rsidRPr="00D614EA" w:rsidRDefault="00AB44ED" w:rsidP="00AB44ED">
            <w:pPr>
              <w:spacing w:line="240" w:lineRule="atLeast"/>
              <w:rPr>
                <w:rFonts w:ascii="Arial" w:hAnsi="Arial"/>
                <w:color w:val="0000FF"/>
              </w:rPr>
            </w:pPr>
          </w:p>
        </w:tc>
        <w:tc>
          <w:tcPr>
            <w:tcW w:w="812" w:type="dxa"/>
          </w:tcPr>
          <w:p w14:paraId="62B2F822" w14:textId="77777777" w:rsidR="00AB44ED" w:rsidRPr="00D614EA" w:rsidRDefault="00AB44ED" w:rsidP="00AB44ED">
            <w:pPr>
              <w:spacing w:line="240" w:lineRule="atLeast"/>
              <w:rPr>
                <w:rFonts w:ascii="Arial" w:hAnsi="Arial"/>
                <w:color w:val="0000FF"/>
              </w:rPr>
            </w:pPr>
          </w:p>
        </w:tc>
        <w:tc>
          <w:tcPr>
            <w:tcW w:w="5145" w:type="dxa"/>
          </w:tcPr>
          <w:p w14:paraId="06E6294A" w14:textId="77777777" w:rsidR="00AB44ED" w:rsidRPr="00D614EA" w:rsidRDefault="00AB44ED" w:rsidP="00AB44ED">
            <w:pPr>
              <w:spacing w:line="240" w:lineRule="atLeast"/>
              <w:jc w:val="both"/>
              <w:rPr>
                <w:rFonts w:ascii="Arial" w:hAnsi="Arial"/>
                <w:color w:val="0000FF"/>
              </w:rPr>
            </w:pPr>
          </w:p>
        </w:tc>
        <w:tc>
          <w:tcPr>
            <w:tcW w:w="542" w:type="dxa"/>
            <w:vAlign w:val="bottom"/>
          </w:tcPr>
          <w:p w14:paraId="46CAB5CD" w14:textId="77777777" w:rsidR="00AB44ED" w:rsidRPr="00D614EA" w:rsidRDefault="00AB44ED" w:rsidP="00AB44ED">
            <w:pPr>
              <w:spacing w:line="240" w:lineRule="atLeast"/>
              <w:jc w:val="right"/>
              <w:rPr>
                <w:rFonts w:ascii="Arial" w:hAnsi="Arial"/>
                <w:color w:val="0000FF"/>
              </w:rPr>
            </w:pPr>
          </w:p>
        </w:tc>
        <w:tc>
          <w:tcPr>
            <w:tcW w:w="632" w:type="dxa"/>
            <w:vAlign w:val="bottom"/>
          </w:tcPr>
          <w:p w14:paraId="69AD62F8" w14:textId="77777777" w:rsidR="00AB44ED" w:rsidRPr="00D614EA" w:rsidRDefault="00AB44ED" w:rsidP="00AB44ED">
            <w:pPr>
              <w:spacing w:line="240" w:lineRule="atLeast"/>
              <w:jc w:val="right"/>
              <w:rPr>
                <w:rFonts w:ascii="Arial" w:hAnsi="Arial"/>
                <w:color w:val="0000FF"/>
              </w:rPr>
            </w:pPr>
          </w:p>
        </w:tc>
        <w:tc>
          <w:tcPr>
            <w:tcW w:w="271" w:type="dxa"/>
            <w:vAlign w:val="bottom"/>
          </w:tcPr>
          <w:p w14:paraId="3BBABAB5" w14:textId="77777777" w:rsidR="00AB44ED" w:rsidRPr="00D614EA" w:rsidRDefault="00AB44ED" w:rsidP="00AB44ED">
            <w:pPr>
              <w:spacing w:line="240" w:lineRule="atLeast"/>
              <w:jc w:val="right"/>
              <w:rPr>
                <w:color w:val="0000FF"/>
              </w:rPr>
            </w:pPr>
          </w:p>
        </w:tc>
      </w:tr>
      <w:tr w:rsidR="00AB44ED" w:rsidRPr="00D614EA" w14:paraId="6C057138" w14:textId="77777777" w:rsidTr="00895339">
        <w:trPr>
          <w:cantSplit/>
        </w:trPr>
        <w:tc>
          <w:tcPr>
            <w:tcW w:w="270" w:type="dxa"/>
          </w:tcPr>
          <w:p w14:paraId="6BE3D68A" w14:textId="77777777" w:rsidR="00AB44ED" w:rsidRPr="00D614EA" w:rsidRDefault="00AB44ED" w:rsidP="00AB44ED">
            <w:pPr>
              <w:spacing w:line="240" w:lineRule="atLeast"/>
              <w:rPr>
                <w:color w:val="0000FF"/>
              </w:rPr>
            </w:pPr>
          </w:p>
        </w:tc>
        <w:tc>
          <w:tcPr>
            <w:tcW w:w="542" w:type="dxa"/>
          </w:tcPr>
          <w:p w14:paraId="1EAA5722" w14:textId="77777777" w:rsidR="00AB44ED" w:rsidRPr="00D614EA" w:rsidRDefault="00AB44ED" w:rsidP="00AB44ED">
            <w:pPr>
              <w:spacing w:line="240" w:lineRule="atLeast"/>
              <w:rPr>
                <w:color w:val="0000FF"/>
              </w:rPr>
            </w:pPr>
          </w:p>
        </w:tc>
        <w:tc>
          <w:tcPr>
            <w:tcW w:w="812" w:type="dxa"/>
          </w:tcPr>
          <w:p w14:paraId="07DD7584" w14:textId="77777777" w:rsidR="00AB44ED" w:rsidRPr="00D614EA" w:rsidRDefault="00AB44ED" w:rsidP="00AB44ED">
            <w:pPr>
              <w:spacing w:line="240" w:lineRule="atLeast"/>
              <w:rPr>
                <w:color w:val="0000FF"/>
              </w:rPr>
            </w:pPr>
            <w:r w:rsidRPr="00D614EA">
              <w:rPr>
                <w:rFonts w:ascii="Arial" w:hAnsi="Arial"/>
                <w:color w:val="0000FF"/>
              </w:rPr>
              <w:t>444231</w:t>
            </w:r>
          </w:p>
        </w:tc>
        <w:tc>
          <w:tcPr>
            <w:tcW w:w="812" w:type="dxa"/>
          </w:tcPr>
          <w:p w14:paraId="55F20B57" w14:textId="77777777" w:rsidR="00AB44ED" w:rsidRPr="00D614EA" w:rsidRDefault="00AB44ED" w:rsidP="00AB44ED">
            <w:pPr>
              <w:spacing w:line="240" w:lineRule="atLeast"/>
              <w:rPr>
                <w:color w:val="0000FF"/>
              </w:rPr>
            </w:pPr>
            <w:r w:rsidRPr="00D614EA">
              <w:rPr>
                <w:rFonts w:ascii="Arial" w:hAnsi="Arial"/>
                <w:color w:val="0000FF"/>
              </w:rPr>
              <w:t>444242</w:t>
            </w:r>
          </w:p>
        </w:tc>
        <w:tc>
          <w:tcPr>
            <w:tcW w:w="5145" w:type="dxa"/>
          </w:tcPr>
          <w:p w14:paraId="41A9DFE6" w14:textId="77777777" w:rsidR="00AB44ED" w:rsidRPr="00D614EA" w:rsidRDefault="00AB44ED" w:rsidP="00AB44ED">
            <w:pPr>
              <w:spacing w:line="240" w:lineRule="atLeast"/>
              <w:jc w:val="both"/>
              <w:rPr>
                <w:color w:val="0000FF"/>
                <w:lang w:val="fr-FR"/>
              </w:rPr>
            </w:pPr>
            <w:r w:rsidRPr="00D614EA">
              <w:rPr>
                <w:rFonts w:ascii="Arial" w:hAnsi="Arial"/>
                <w:color w:val="0000FF"/>
                <w:lang w:val="fr-FR"/>
              </w:rPr>
              <w:t>Honoraires forfaitaires pour curiethérapie exclusive chez un patient qui répond aux critères ou pathologie repris en catégorie 9</w:t>
            </w:r>
          </w:p>
        </w:tc>
        <w:tc>
          <w:tcPr>
            <w:tcW w:w="542" w:type="dxa"/>
            <w:vAlign w:val="bottom"/>
          </w:tcPr>
          <w:p w14:paraId="2CFF457C" w14:textId="77777777" w:rsidR="00AB44ED" w:rsidRPr="00D614EA" w:rsidRDefault="00AB44ED" w:rsidP="00AB44ED">
            <w:pPr>
              <w:spacing w:line="240" w:lineRule="atLeast"/>
              <w:jc w:val="right"/>
              <w:rPr>
                <w:color w:val="0000FF"/>
              </w:rPr>
            </w:pPr>
            <w:r w:rsidRPr="00D614EA">
              <w:rPr>
                <w:rFonts w:ascii="Arial" w:hAnsi="Arial"/>
                <w:color w:val="0000FF"/>
              </w:rPr>
              <w:t>K</w:t>
            </w:r>
          </w:p>
        </w:tc>
        <w:tc>
          <w:tcPr>
            <w:tcW w:w="632" w:type="dxa"/>
            <w:vAlign w:val="bottom"/>
          </w:tcPr>
          <w:p w14:paraId="58197219" w14:textId="77777777" w:rsidR="00AB44ED" w:rsidRPr="00D614EA" w:rsidRDefault="00AB44ED" w:rsidP="00AB44ED">
            <w:pPr>
              <w:spacing w:line="240" w:lineRule="atLeast"/>
              <w:jc w:val="right"/>
              <w:rPr>
                <w:color w:val="0000FF"/>
              </w:rPr>
            </w:pPr>
            <w:r w:rsidRPr="00D614EA">
              <w:rPr>
                <w:rFonts w:ascii="Arial" w:hAnsi="Arial"/>
                <w:color w:val="0000FF"/>
              </w:rPr>
              <w:t>300</w:t>
            </w:r>
          </w:p>
        </w:tc>
        <w:tc>
          <w:tcPr>
            <w:tcW w:w="271" w:type="dxa"/>
            <w:vAlign w:val="bottom"/>
          </w:tcPr>
          <w:p w14:paraId="633B10EE" w14:textId="77777777" w:rsidR="00AB44ED" w:rsidRPr="00D614EA" w:rsidRDefault="00AB44ED" w:rsidP="00AB44ED">
            <w:pPr>
              <w:spacing w:line="240" w:lineRule="atLeast"/>
              <w:jc w:val="right"/>
              <w:rPr>
                <w:color w:val="0000FF"/>
              </w:rPr>
            </w:pPr>
            <w:r w:rsidRPr="00654818">
              <w:rPr>
                <w:color w:val="0000FF"/>
              </w:rPr>
              <w:t>"</w:t>
            </w:r>
          </w:p>
        </w:tc>
      </w:tr>
      <w:tr w:rsidR="00AB44ED" w:rsidRPr="00D614EA" w14:paraId="263F85C9" w14:textId="77777777" w:rsidTr="00895339">
        <w:trPr>
          <w:cantSplit/>
        </w:trPr>
        <w:tc>
          <w:tcPr>
            <w:tcW w:w="270" w:type="dxa"/>
          </w:tcPr>
          <w:p w14:paraId="27D56DBA" w14:textId="77777777" w:rsidR="00AB44ED" w:rsidRPr="00D614EA" w:rsidRDefault="00AB44ED" w:rsidP="00AB44ED">
            <w:pPr>
              <w:spacing w:line="240" w:lineRule="atLeast"/>
              <w:rPr>
                <w:color w:val="0000FF"/>
              </w:rPr>
            </w:pPr>
          </w:p>
        </w:tc>
        <w:tc>
          <w:tcPr>
            <w:tcW w:w="542" w:type="dxa"/>
          </w:tcPr>
          <w:p w14:paraId="41DF4021" w14:textId="77777777" w:rsidR="00AB44ED" w:rsidRPr="00D614EA" w:rsidRDefault="00AB44ED" w:rsidP="00AB44ED">
            <w:pPr>
              <w:spacing w:line="240" w:lineRule="atLeast"/>
              <w:rPr>
                <w:color w:val="0000FF"/>
              </w:rPr>
            </w:pPr>
          </w:p>
        </w:tc>
        <w:tc>
          <w:tcPr>
            <w:tcW w:w="812" w:type="dxa"/>
          </w:tcPr>
          <w:p w14:paraId="2CABF760" w14:textId="77777777" w:rsidR="00AB44ED" w:rsidRPr="00D614EA" w:rsidRDefault="00AB44ED" w:rsidP="00AB44ED">
            <w:pPr>
              <w:spacing w:line="240" w:lineRule="atLeast"/>
              <w:rPr>
                <w:rFonts w:ascii="Arial" w:hAnsi="Arial"/>
                <w:color w:val="0000FF"/>
              </w:rPr>
            </w:pPr>
          </w:p>
        </w:tc>
        <w:tc>
          <w:tcPr>
            <w:tcW w:w="812" w:type="dxa"/>
          </w:tcPr>
          <w:p w14:paraId="5C3DD8FE" w14:textId="77777777" w:rsidR="00AB44ED" w:rsidRPr="00D614EA" w:rsidRDefault="00AB44ED" w:rsidP="00AB44ED">
            <w:pPr>
              <w:spacing w:line="240" w:lineRule="atLeast"/>
              <w:rPr>
                <w:rFonts w:ascii="Arial" w:hAnsi="Arial"/>
                <w:color w:val="0000FF"/>
              </w:rPr>
            </w:pPr>
          </w:p>
        </w:tc>
        <w:tc>
          <w:tcPr>
            <w:tcW w:w="5145" w:type="dxa"/>
          </w:tcPr>
          <w:p w14:paraId="4BBA6E2D" w14:textId="77777777" w:rsidR="00AB44ED" w:rsidRPr="00D614EA" w:rsidRDefault="00AB44ED" w:rsidP="00AB44ED">
            <w:pPr>
              <w:spacing w:line="240" w:lineRule="atLeast"/>
              <w:jc w:val="both"/>
              <w:rPr>
                <w:rFonts w:ascii="Arial" w:hAnsi="Arial"/>
                <w:color w:val="0000FF"/>
              </w:rPr>
            </w:pPr>
          </w:p>
        </w:tc>
        <w:tc>
          <w:tcPr>
            <w:tcW w:w="542" w:type="dxa"/>
            <w:vAlign w:val="bottom"/>
          </w:tcPr>
          <w:p w14:paraId="4A218F63" w14:textId="77777777" w:rsidR="00AB44ED" w:rsidRPr="00D614EA" w:rsidRDefault="00AB44ED" w:rsidP="00AB44ED">
            <w:pPr>
              <w:spacing w:line="240" w:lineRule="atLeast"/>
              <w:jc w:val="right"/>
              <w:rPr>
                <w:rFonts w:ascii="Arial" w:hAnsi="Arial"/>
                <w:color w:val="0000FF"/>
              </w:rPr>
            </w:pPr>
          </w:p>
        </w:tc>
        <w:tc>
          <w:tcPr>
            <w:tcW w:w="632" w:type="dxa"/>
            <w:vAlign w:val="bottom"/>
          </w:tcPr>
          <w:p w14:paraId="0486970B" w14:textId="77777777" w:rsidR="00AB44ED" w:rsidRPr="00D614EA" w:rsidRDefault="00AB44ED" w:rsidP="00AB44ED">
            <w:pPr>
              <w:spacing w:line="240" w:lineRule="atLeast"/>
              <w:jc w:val="right"/>
              <w:rPr>
                <w:rFonts w:ascii="Arial" w:hAnsi="Arial"/>
                <w:color w:val="0000FF"/>
              </w:rPr>
            </w:pPr>
          </w:p>
        </w:tc>
        <w:tc>
          <w:tcPr>
            <w:tcW w:w="271" w:type="dxa"/>
            <w:vAlign w:val="bottom"/>
          </w:tcPr>
          <w:p w14:paraId="3A5D3ED0" w14:textId="77777777" w:rsidR="00AB44ED" w:rsidRPr="00D614EA" w:rsidRDefault="00AB44ED" w:rsidP="00AB44ED">
            <w:pPr>
              <w:spacing w:line="240" w:lineRule="atLeast"/>
              <w:jc w:val="right"/>
              <w:rPr>
                <w:color w:val="0000FF"/>
              </w:rPr>
            </w:pPr>
          </w:p>
        </w:tc>
      </w:tr>
      <w:tr w:rsidR="00AB44ED" w:rsidRPr="00120CE0" w14:paraId="4CE8259A" w14:textId="77777777" w:rsidTr="00895339">
        <w:trPr>
          <w:cantSplit/>
        </w:trPr>
        <w:tc>
          <w:tcPr>
            <w:tcW w:w="270" w:type="dxa"/>
          </w:tcPr>
          <w:p w14:paraId="6DFC29C9" w14:textId="77777777" w:rsidR="00AB44ED" w:rsidRPr="00D614EA" w:rsidRDefault="00AB44ED" w:rsidP="00AB44ED">
            <w:pPr>
              <w:spacing w:line="240" w:lineRule="atLeast"/>
              <w:rPr>
                <w:color w:val="0000FF"/>
                <w:lang w:val="fr-FR"/>
              </w:rPr>
            </w:pPr>
          </w:p>
        </w:tc>
        <w:tc>
          <w:tcPr>
            <w:tcW w:w="542" w:type="dxa"/>
          </w:tcPr>
          <w:p w14:paraId="7DDC05F1" w14:textId="77777777" w:rsidR="00AB44ED" w:rsidRPr="00D614EA" w:rsidRDefault="00AB44ED" w:rsidP="00AB44ED">
            <w:pPr>
              <w:spacing w:line="240" w:lineRule="atLeast"/>
              <w:rPr>
                <w:color w:val="0000FF"/>
                <w:lang w:val="fr-FR"/>
              </w:rPr>
            </w:pPr>
          </w:p>
        </w:tc>
        <w:tc>
          <w:tcPr>
            <w:tcW w:w="812" w:type="dxa"/>
          </w:tcPr>
          <w:p w14:paraId="7CDCED8D" w14:textId="77777777" w:rsidR="00AB44ED" w:rsidRPr="00D614EA" w:rsidRDefault="00AB44ED" w:rsidP="00AB44ED">
            <w:pPr>
              <w:spacing w:line="240" w:lineRule="atLeast"/>
              <w:rPr>
                <w:color w:val="0000FF"/>
                <w:lang w:val="fr-FR"/>
              </w:rPr>
            </w:pPr>
          </w:p>
        </w:tc>
        <w:tc>
          <w:tcPr>
            <w:tcW w:w="812" w:type="dxa"/>
          </w:tcPr>
          <w:p w14:paraId="429235EE" w14:textId="77777777" w:rsidR="00AB44ED" w:rsidRPr="00D614EA" w:rsidRDefault="00AB44ED" w:rsidP="00AB44ED">
            <w:pPr>
              <w:spacing w:line="240" w:lineRule="atLeast"/>
              <w:jc w:val="both"/>
              <w:rPr>
                <w:rFonts w:ascii="Arial" w:hAnsi="Arial"/>
                <w:i/>
                <w:color w:val="0000FF"/>
                <w:sz w:val="18"/>
                <w:lang w:val="fr-FR"/>
              </w:rPr>
            </w:pPr>
          </w:p>
        </w:tc>
        <w:tc>
          <w:tcPr>
            <w:tcW w:w="6319" w:type="dxa"/>
            <w:gridSpan w:val="3"/>
          </w:tcPr>
          <w:p w14:paraId="7E2BC11A" w14:textId="77777777" w:rsidR="00AB44ED" w:rsidRPr="00D614EA" w:rsidRDefault="00AB44ED" w:rsidP="00AB44ED">
            <w:pPr>
              <w:spacing w:line="240" w:lineRule="atLeast"/>
              <w:jc w:val="both"/>
              <w:rPr>
                <w:rFonts w:ascii="Arial" w:hAnsi="Arial"/>
                <w:i/>
                <w:color w:val="0000FF"/>
                <w:sz w:val="18"/>
                <w:lang w:val="fr-FR"/>
              </w:rPr>
            </w:pPr>
            <w:r w:rsidRPr="00D614EA">
              <w:rPr>
                <w:rFonts w:ascii="Arial" w:hAnsi="Arial"/>
                <w:i/>
                <w:color w:val="0000FF"/>
                <w:sz w:val="18"/>
                <w:lang w:val="fr-FR"/>
              </w:rPr>
              <w:t xml:space="preserve">"A.R. 19.4.2001" (en vigueur 1.6.2001) + "A.R. </w:t>
            </w:r>
            <w:r>
              <w:rPr>
                <w:rFonts w:ascii="Arial" w:hAnsi="Arial"/>
                <w:i/>
                <w:color w:val="0000FF"/>
                <w:sz w:val="18"/>
                <w:lang w:val="fr-FR"/>
              </w:rPr>
              <w:t>18</w:t>
            </w:r>
            <w:r w:rsidRPr="00D614EA">
              <w:rPr>
                <w:rFonts w:ascii="Arial" w:hAnsi="Arial"/>
                <w:i/>
                <w:color w:val="0000FF"/>
                <w:sz w:val="18"/>
                <w:lang w:val="fr-FR"/>
              </w:rPr>
              <w:t>.</w:t>
            </w:r>
            <w:r>
              <w:rPr>
                <w:rFonts w:ascii="Arial" w:hAnsi="Arial"/>
                <w:i/>
                <w:color w:val="0000FF"/>
                <w:sz w:val="18"/>
                <w:lang w:val="fr-FR"/>
              </w:rPr>
              <w:t>6</w:t>
            </w:r>
            <w:r w:rsidRPr="00D614EA">
              <w:rPr>
                <w:rFonts w:ascii="Arial" w:hAnsi="Arial"/>
                <w:i/>
                <w:color w:val="0000FF"/>
                <w:sz w:val="18"/>
                <w:lang w:val="fr-FR"/>
              </w:rPr>
              <w:t>.20</w:t>
            </w:r>
            <w:r>
              <w:rPr>
                <w:rFonts w:ascii="Arial" w:hAnsi="Arial"/>
                <w:i/>
                <w:color w:val="0000FF"/>
                <w:sz w:val="18"/>
                <w:lang w:val="fr-FR"/>
              </w:rPr>
              <w:t>17</w:t>
            </w:r>
            <w:r w:rsidRPr="00D614EA">
              <w:rPr>
                <w:rFonts w:ascii="Arial" w:hAnsi="Arial"/>
                <w:i/>
                <w:color w:val="0000FF"/>
                <w:sz w:val="18"/>
                <w:lang w:val="fr-FR"/>
              </w:rPr>
              <w:t xml:space="preserve">" (en vigueur </w:t>
            </w:r>
            <w:r>
              <w:rPr>
                <w:rFonts w:ascii="Arial" w:hAnsi="Arial"/>
                <w:i/>
                <w:color w:val="0000FF"/>
                <w:sz w:val="18"/>
                <w:lang w:val="fr-FR"/>
              </w:rPr>
              <w:t>1</w:t>
            </w:r>
            <w:r w:rsidRPr="00D614EA">
              <w:rPr>
                <w:rFonts w:ascii="Arial" w:hAnsi="Arial"/>
                <w:i/>
                <w:color w:val="0000FF"/>
                <w:sz w:val="18"/>
                <w:lang w:val="fr-FR"/>
              </w:rPr>
              <w:t>.</w:t>
            </w:r>
            <w:r>
              <w:rPr>
                <w:rFonts w:ascii="Arial" w:hAnsi="Arial"/>
                <w:i/>
                <w:color w:val="0000FF"/>
                <w:sz w:val="18"/>
                <w:lang w:val="fr-FR"/>
              </w:rPr>
              <w:t>8</w:t>
            </w:r>
            <w:r w:rsidRPr="00D614EA">
              <w:rPr>
                <w:rFonts w:ascii="Arial" w:hAnsi="Arial"/>
                <w:i/>
                <w:color w:val="0000FF"/>
                <w:sz w:val="18"/>
                <w:lang w:val="fr-FR"/>
              </w:rPr>
              <w:t>.20</w:t>
            </w:r>
            <w:r>
              <w:rPr>
                <w:rFonts w:ascii="Arial" w:hAnsi="Arial"/>
                <w:i/>
                <w:color w:val="0000FF"/>
                <w:sz w:val="18"/>
                <w:lang w:val="fr-FR"/>
              </w:rPr>
              <w:t>17</w:t>
            </w:r>
            <w:r w:rsidRPr="00D614EA">
              <w:rPr>
                <w:rFonts w:ascii="Arial" w:hAnsi="Arial"/>
                <w:i/>
                <w:color w:val="0000FF"/>
                <w:sz w:val="18"/>
                <w:lang w:val="fr-FR"/>
              </w:rPr>
              <w:t>)</w:t>
            </w:r>
          </w:p>
        </w:tc>
        <w:tc>
          <w:tcPr>
            <w:tcW w:w="271" w:type="dxa"/>
            <w:vAlign w:val="bottom"/>
          </w:tcPr>
          <w:p w14:paraId="6F9BF3E2" w14:textId="77777777" w:rsidR="00AB44ED" w:rsidRPr="00D614EA" w:rsidRDefault="00AB44ED" w:rsidP="00AB44ED">
            <w:pPr>
              <w:spacing w:line="240" w:lineRule="atLeast"/>
              <w:jc w:val="right"/>
              <w:rPr>
                <w:color w:val="0000FF"/>
                <w:lang w:val="fr-FR"/>
              </w:rPr>
            </w:pPr>
          </w:p>
        </w:tc>
      </w:tr>
      <w:tr w:rsidR="00AB44ED" w:rsidRPr="00D614EA" w14:paraId="5E72DCA7" w14:textId="77777777" w:rsidTr="00895339">
        <w:trPr>
          <w:cantSplit/>
        </w:trPr>
        <w:tc>
          <w:tcPr>
            <w:tcW w:w="270" w:type="dxa"/>
          </w:tcPr>
          <w:p w14:paraId="00F77292" w14:textId="77777777" w:rsidR="00AB44ED" w:rsidRPr="00654818" w:rsidRDefault="00AB44ED" w:rsidP="00AB44ED">
            <w:pPr>
              <w:spacing w:line="240" w:lineRule="atLeast"/>
              <w:rPr>
                <w:color w:val="0000FF"/>
                <w:lang w:val="fr-BE"/>
              </w:rPr>
            </w:pPr>
            <w:r w:rsidRPr="00654818">
              <w:rPr>
                <w:color w:val="0000FF"/>
                <w:lang w:val="fr-BE"/>
              </w:rPr>
              <w:t>"</w:t>
            </w:r>
          </w:p>
        </w:tc>
        <w:tc>
          <w:tcPr>
            <w:tcW w:w="542" w:type="dxa"/>
          </w:tcPr>
          <w:p w14:paraId="2FF2F48D" w14:textId="77777777" w:rsidR="00AB44ED" w:rsidRPr="00654818" w:rsidRDefault="00AB44ED" w:rsidP="00AB44ED">
            <w:pPr>
              <w:spacing w:line="240" w:lineRule="atLeast"/>
              <w:rPr>
                <w:color w:val="0000FF"/>
                <w:lang w:val="fr-BE"/>
              </w:rPr>
            </w:pPr>
          </w:p>
        </w:tc>
        <w:tc>
          <w:tcPr>
            <w:tcW w:w="812" w:type="dxa"/>
          </w:tcPr>
          <w:p w14:paraId="169C90D4" w14:textId="77777777" w:rsidR="00AB44ED" w:rsidRPr="00D614EA" w:rsidRDefault="00AB44ED" w:rsidP="00AB44ED">
            <w:pPr>
              <w:spacing w:line="240" w:lineRule="atLeast"/>
              <w:rPr>
                <w:color w:val="0000FF"/>
              </w:rPr>
            </w:pPr>
            <w:r w:rsidRPr="00D614EA">
              <w:rPr>
                <w:rFonts w:ascii="Arial" w:hAnsi="Arial"/>
                <w:color w:val="0000FF"/>
              </w:rPr>
              <w:t>444253</w:t>
            </w:r>
          </w:p>
        </w:tc>
        <w:tc>
          <w:tcPr>
            <w:tcW w:w="812" w:type="dxa"/>
          </w:tcPr>
          <w:p w14:paraId="0F6CDE90" w14:textId="77777777" w:rsidR="00AB44ED" w:rsidRPr="00D614EA" w:rsidRDefault="00AB44ED" w:rsidP="00AB44ED">
            <w:pPr>
              <w:spacing w:line="240" w:lineRule="atLeast"/>
              <w:rPr>
                <w:color w:val="0000FF"/>
              </w:rPr>
            </w:pPr>
            <w:r w:rsidRPr="00D614EA">
              <w:rPr>
                <w:rFonts w:ascii="Arial" w:hAnsi="Arial"/>
                <w:color w:val="0000FF"/>
              </w:rPr>
              <w:t>444264</w:t>
            </w:r>
          </w:p>
        </w:tc>
        <w:tc>
          <w:tcPr>
            <w:tcW w:w="5145" w:type="dxa"/>
          </w:tcPr>
          <w:p w14:paraId="5EA2E55B" w14:textId="77777777" w:rsidR="00AB44ED" w:rsidRPr="00D614EA" w:rsidRDefault="00AB44ED" w:rsidP="00AB44ED">
            <w:pPr>
              <w:spacing w:line="240" w:lineRule="atLeast"/>
              <w:jc w:val="both"/>
              <w:rPr>
                <w:color w:val="0000FF"/>
                <w:lang w:val="fr-FR"/>
              </w:rPr>
            </w:pPr>
            <w:r w:rsidRPr="00D614EA">
              <w:rPr>
                <w:rFonts w:ascii="Arial" w:hAnsi="Arial"/>
                <w:color w:val="0000FF"/>
                <w:lang w:val="fr-FR"/>
              </w:rPr>
              <w:t>Honoraires forfaitaires pour curiethérapie exclusive chez un patient qui répond aux critères ou pathologie repris en catégorie 8</w:t>
            </w:r>
          </w:p>
        </w:tc>
        <w:tc>
          <w:tcPr>
            <w:tcW w:w="542" w:type="dxa"/>
            <w:vAlign w:val="bottom"/>
          </w:tcPr>
          <w:p w14:paraId="2A45CE9B" w14:textId="77777777" w:rsidR="00AB44ED" w:rsidRPr="00D614EA" w:rsidRDefault="00AB44ED" w:rsidP="00AB44ED">
            <w:pPr>
              <w:spacing w:line="240" w:lineRule="atLeast"/>
              <w:jc w:val="right"/>
              <w:rPr>
                <w:color w:val="0000FF"/>
              </w:rPr>
            </w:pPr>
            <w:r w:rsidRPr="00D614EA">
              <w:rPr>
                <w:rFonts w:ascii="Arial" w:hAnsi="Arial"/>
                <w:color w:val="0000FF"/>
              </w:rPr>
              <w:t>K</w:t>
            </w:r>
          </w:p>
        </w:tc>
        <w:tc>
          <w:tcPr>
            <w:tcW w:w="632" w:type="dxa"/>
            <w:vAlign w:val="bottom"/>
          </w:tcPr>
          <w:p w14:paraId="5313D9BD" w14:textId="77777777" w:rsidR="00AB44ED" w:rsidRPr="00D614EA" w:rsidRDefault="00AB44ED" w:rsidP="00AB44ED">
            <w:pPr>
              <w:spacing w:line="240" w:lineRule="atLeast"/>
              <w:jc w:val="right"/>
              <w:rPr>
                <w:color w:val="0000FF"/>
              </w:rPr>
            </w:pPr>
            <w:r>
              <w:rPr>
                <w:rFonts w:ascii="Arial" w:hAnsi="Arial"/>
                <w:color w:val="0000FF"/>
              </w:rPr>
              <w:t>840</w:t>
            </w:r>
          </w:p>
        </w:tc>
        <w:tc>
          <w:tcPr>
            <w:tcW w:w="271" w:type="dxa"/>
            <w:vAlign w:val="bottom"/>
          </w:tcPr>
          <w:p w14:paraId="3B9501CD" w14:textId="77777777" w:rsidR="00AB44ED" w:rsidRPr="00D614EA" w:rsidRDefault="00AB44ED" w:rsidP="00AB44ED">
            <w:pPr>
              <w:spacing w:line="240" w:lineRule="atLeast"/>
              <w:jc w:val="right"/>
              <w:rPr>
                <w:color w:val="0000FF"/>
              </w:rPr>
            </w:pPr>
            <w:r w:rsidRPr="00654818">
              <w:rPr>
                <w:color w:val="0000FF"/>
              </w:rPr>
              <w:t>"</w:t>
            </w:r>
          </w:p>
        </w:tc>
      </w:tr>
      <w:tr w:rsidR="00AB44ED" w:rsidRPr="00D614EA" w14:paraId="3DFACC5D" w14:textId="77777777" w:rsidTr="00895339">
        <w:trPr>
          <w:cantSplit/>
        </w:trPr>
        <w:tc>
          <w:tcPr>
            <w:tcW w:w="270" w:type="dxa"/>
          </w:tcPr>
          <w:p w14:paraId="7787E1EF" w14:textId="77777777" w:rsidR="00AB44ED" w:rsidRPr="00D614EA" w:rsidRDefault="00AB44ED" w:rsidP="00AB44ED">
            <w:pPr>
              <w:spacing w:line="240" w:lineRule="atLeast"/>
              <w:rPr>
                <w:color w:val="0000FF"/>
              </w:rPr>
            </w:pPr>
          </w:p>
        </w:tc>
        <w:tc>
          <w:tcPr>
            <w:tcW w:w="542" w:type="dxa"/>
          </w:tcPr>
          <w:p w14:paraId="32F383EA" w14:textId="77777777" w:rsidR="00AB44ED" w:rsidRPr="00D614EA" w:rsidRDefault="00AB44ED" w:rsidP="00AB44ED">
            <w:pPr>
              <w:spacing w:line="240" w:lineRule="atLeast"/>
              <w:rPr>
                <w:color w:val="0000FF"/>
              </w:rPr>
            </w:pPr>
          </w:p>
        </w:tc>
        <w:tc>
          <w:tcPr>
            <w:tcW w:w="812" w:type="dxa"/>
          </w:tcPr>
          <w:p w14:paraId="431865AD" w14:textId="77777777" w:rsidR="00AB44ED" w:rsidRPr="00D614EA" w:rsidRDefault="00AB44ED" w:rsidP="00AB44ED">
            <w:pPr>
              <w:spacing w:line="240" w:lineRule="atLeast"/>
              <w:rPr>
                <w:rFonts w:ascii="Arial" w:hAnsi="Arial"/>
                <w:color w:val="0000FF"/>
              </w:rPr>
            </w:pPr>
          </w:p>
        </w:tc>
        <w:tc>
          <w:tcPr>
            <w:tcW w:w="812" w:type="dxa"/>
          </w:tcPr>
          <w:p w14:paraId="1A016422" w14:textId="77777777" w:rsidR="00AB44ED" w:rsidRPr="00D614EA" w:rsidRDefault="00AB44ED" w:rsidP="00AB44ED">
            <w:pPr>
              <w:spacing w:line="240" w:lineRule="atLeast"/>
              <w:rPr>
                <w:rFonts w:ascii="Arial" w:hAnsi="Arial"/>
                <w:color w:val="0000FF"/>
              </w:rPr>
            </w:pPr>
          </w:p>
        </w:tc>
        <w:tc>
          <w:tcPr>
            <w:tcW w:w="5145" w:type="dxa"/>
          </w:tcPr>
          <w:p w14:paraId="426B2E5D" w14:textId="77777777" w:rsidR="00AB44ED" w:rsidRPr="00D614EA" w:rsidRDefault="00AB44ED" w:rsidP="00AB44ED">
            <w:pPr>
              <w:spacing w:line="240" w:lineRule="atLeast"/>
              <w:jc w:val="both"/>
              <w:rPr>
                <w:rFonts w:ascii="Arial" w:hAnsi="Arial"/>
                <w:color w:val="0000FF"/>
              </w:rPr>
            </w:pPr>
          </w:p>
        </w:tc>
        <w:tc>
          <w:tcPr>
            <w:tcW w:w="542" w:type="dxa"/>
            <w:vAlign w:val="bottom"/>
          </w:tcPr>
          <w:p w14:paraId="24DE809A" w14:textId="77777777" w:rsidR="00AB44ED" w:rsidRPr="00D614EA" w:rsidRDefault="00AB44ED" w:rsidP="00AB44ED">
            <w:pPr>
              <w:spacing w:line="240" w:lineRule="atLeast"/>
              <w:jc w:val="right"/>
              <w:rPr>
                <w:rFonts w:ascii="Arial" w:hAnsi="Arial"/>
                <w:color w:val="0000FF"/>
              </w:rPr>
            </w:pPr>
          </w:p>
        </w:tc>
        <w:tc>
          <w:tcPr>
            <w:tcW w:w="632" w:type="dxa"/>
            <w:vAlign w:val="bottom"/>
          </w:tcPr>
          <w:p w14:paraId="06F84D1F" w14:textId="77777777" w:rsidR="00AB44ED" w:rsidRPr="00D614EA" w:rsidRDefault="00AB44ED" w:rsidP="00AB44ED">
            <w:pPr>
              <w:spacing w:line="240" w:lineRule="atLeast"/>
              <w:jc w:val="right"/>
              <w:rPr>
                <w:rFonts w:ascii="Arial" w:hAnsi="Arial"/>
                <w:color w:val="0000FF"/>
              </w:rPr>
            </w:pPr>
          </w:p>
        </w:tc>
        <w:tc>
          <w:tcPr>
            <w:tcW w:w="271" w:type="dxa"/>
            <w:vAlign w:val="bottom"/>
          </w:tcPr>
          <w:p w14:paraId="7EB34213" w14:textId="77777777" w:rsidR="00AB44ED" w:rsidRPr="00D614EA" w:rsidRDefault="00AB44ED" w:rsidP="00AB44ED">
            <w:pPr>
              <w:spacing w:line="240" w:lineRule="atLeast"/>
              <w:jc w:val="right"/>
              <w:rPr>
                <w:color w:val="0000FF"/>
              </w:rPr>
            </w:pPr>
          </w:p>
        </w:tc>
      </w:tr>
      <w:tr w:rsidR="00AB44ED" w:rsidRPr="00120CE0" w14:paraId="0DD5B6C8" w14:textId="77777777" w:rsidTr="00895339">
        <w:trPr>
          <w:cantSplit/>
        </w:trPr>
        <w:tc>
          <w:tcPr>
            <w:tcW w:w="270" w:type="dxa"/>
          </w:tcPr>
          <w:p w14:paraId="597ED032" w14:textId="77777777" w:rsidR="00AB44ED" w:rsidRPr="00D614EA" w:rsidRDefault="00AB44ED" w:rsidP="00AB44ED">
            <w:pPr>
              <w:spacing w:line="240" w:lineRule="atLeast"/>
              <w:rPr>
                <w:color w:val="0000FF"/>
              </w:rPr>
            </w:pPr>
          </w:p>
        </w:tc>
        <w:tc>
          <w:tcPr>
            <w:tcW w:w="542" w:type="dxa"/>
          </w:tcPr>
          <w:p w14:paraId="7105E1C8" w14:textId="77777777" w:rsidR="00AB44ED" w:rsidRPr="00D614EA" w:rsidRDefault="00AB44ED" w:rsidP="00AB44ED">
            <w:pPr>
              <w:spacing w:line="240" w:lineRule="atLeast"/>
              <w:rPr>
                <w:color w:val="0000FF"/>
              </w:rPr>
            </w:pPr>
          </w:p>
        </w:tc>
        <w:tc>
          <w:tcPr>
            <w:tcW w:w="812" w:type="dxa"/>
          </w:tcPr>
          <w:p w14:paraId="09B3AAC6" w14:textId="77777777" w:rsidR="00AB44ED" w:rsidRPr="00D614EA" w:rsidRDefault="00AB44ED" w:rsidP="00AB44ED">
            <w:pPr>
              <w:spacing w:line="240" w:lineRule="atLeast"/>
              <w:rPr>
                <w:color w:val="0000FF"/>
              </w:rPr>
            </w:pPr>
            <w:r w:rsidRPr="00D614EA">
              <w:rPr>
                <w:rFonts w:ascii="Arial" w:hAnsi="Arial"/>
                <w:color w:val="0000FF"/>
              </w:rPr>
              <w:t>444275</w:t>
            </w:r>
          </w:p>
        </w:tc>
        <w:tc>
          <w:tcPr>
            <w:tcW w:w="812" w:type="dxa"/>
          </w:tcPr>
          <w:p w14:paraId="4CAB1DCF" w14:textId="77777777" w:rsidR="00AB44ED" w:rsidRPr="00D614EA" w:rsidRDefault="00AB44ED" w:rsidP="00AB44ED">
            <w:pPr>
              <w:spacing w:line="240" w:lineRule="atLeast"/>
              <w:rPr>
                <w:color w:val="0000FF"/>
              </w:rPr>
            </w:pPr>
            <w:r w:rsidRPr="00D614EA">
              <w:rPr>
                <w:rFonts w:ascii="Arial" w:hAnsi="Arial"/>
                <w:color w:val="0000FF"/>
              </w:rPr>
              <w:t>444286</w:t>
            </w:r>
          </w:p>
        </w:tc>
        <w:tc>
          <w:tcPr>
            <w:tcW w:w="5145" w:type="dxa"/>
          </w:tcPr>
          <w:p w14:paraId="5BA36AA9" w14:textId="77777777" w:rsidR="00AB44ED" w:rsidRPr="00CA5460" w:rsidRDefault="00AB44ED" w:rsidP="00AB44ED">
            <w:pPr>
              <w:spacing w:line="240" w:lineRule="atLeast"/>
              <w:jc w:val="both"/>
              <w:rPr>
                <w:color w:val="0000FF"/>
                <w:sz w:val="18"/>
                <w:szCs w:val="18"/>
                <w:lang w:val="fr-FR"/>
              </w:rPr>
            </w:pPr>
            <w:r w:rsidRPr="00CA5460">
              <w:rPr>
                <w:rFonts w:ascii="Arial" w:hAnsi="Arial"/>
                <w:i/>
                <w:iCs/>
                <w:color w:val="0000FF"/>
                <w:sz w:val="18"/>
                <w:szCs w:val="18"/>
                <w:lang w:val="fr-FR"/>
              </w:rPr>
              <w:t>Supprimée par A.R. 18.6.2017 (en vigueur 1.8.2017)</w:t>
            </w:r>
          </w:p>
        </w:tc>
        <w:tc>
          <w:tcPr>
            <w:tcW w:w="542" w:type="dxa"/>
            <w:vAlign w:val="bottom"/>
          </w:tcPr>
          <w:p w14:paraId="273FB4C8" w14:textId="77777777" w:rsidR="00AB44ED" w:rsidRPr="007B59B0" w:rsidRDefault="00AB44ED" w:rsidP="00AB44ED">
            <w:pPr>
              <w:spacing w:line="240" w:lineRule="atLeast"/>
              <w:jc w:val="right"/>
              <w:rPr>
                <w:color w:val="0000FF"/>
                <w:lang w:val="fr-BE"/>
              </w:rPr>
            </w:pPr>
          </w:p>
        </w:tc>
        <w:tc>
          <w:tcPr>
            <w:tcW w:w="632" w:type="dxa"/>
            <w:vAlign w:val="bottom"/>
          </w:tcPr>
          <w:p w14:paraId="520718E6" w14:textId="77777777" w:rsidR="00AB44ED" w:rsidRPr="007B59B0" w:rsidRDefault="00AB44ED" w:rsidP="00AB44ED">
            <w:pPr>
              <w:spacing w:line="240" w:lineRule="atLeast"/>
              <w:jc w:val="right"/>
              <w:rPr>
                <w:color w:val="0000FF"/>
                <w:lang w:val="fr-BE"/>
              </w:rPr>
            </w:pPr>
          </w:p>
        </w:tc>
        <w:tc>
          <w:tcPr>
            <w:tcW w:w="271" w:type="dxa"/>
            <w:vAlign w:val="bottom"/>
          </w:tcPr>
          <w:p w14:paraId="75530AE4" w14:textId="77777777" w:rsidR="00AB44ED" w:rsidRPr="007B59B0" w:rsidRDefault="00AB44ED" w:rsidP="00AB44ED">
            <w:pPr>
              <w:spacing w:line="240" w:lineRule="atLeast"/>
              <w:jc w:val="right"/>
              <w:rPr>
                <w:color w:val="0000FF"/>
                <w:lang w:val="fr-BE"/>
              </w:rPr>
            </w:pPr>
          </w:p>
        </w:tc>
      </w:tr>
      <w:tr w:rsidR="00AB44ED" w:rsidRPr="00120CE0" w14:paraId="5551C3FB" w14:textId="77777777" w:rsidTr="00895339">
        <w:trPr>
          <w:cantSplit/>
        </w:trPr>
        <w:tc>
          <w:tcPr>
            <w:tcW w:w="270" w:type="dxa"/>
          </w:tcPr>
          <w:p w14:paraId="5AD1C423" w14:textId="77777777" w:rsidR="00AB44ED" w:rsidRPr="007B59B0" w:rsidRDefault="00AB44ED" w:rsidP="00AB44ED">
            <w:pPr>
              <w:spacing w:line="240" w:lineRule="atLeast"/>
              <w:rPr>
                <w:color w:val="0000FF"/>
                <w:lang w:val="fr-BE"/>
              </w:rPr>
            </w:pPr>
          </w:p>
        </w:tc>
        <w:tc>
          <w:tcPr>
            <w:tcW w:w="542" w:type="dxa"/>
          </w:tcPr>
          <w:p w14:paraId="3C5E565F" w14:textId="77777777" w:rsidR="00AB44ED" w:rsidRPr="007B59B0" w:rsidRDefault="00AB44ED" w:rsidP="00AB44ED">
            <w:pPr>
              <w:spacing w:line="240" w:lineRule="atLeast"/>
              <w:rPr>
                <w:color w:val="0000FF"/>
                <w:lang w:val="fr-BE"/>
              </w:rPr>
            </w:pPr>
          </w:p>
        </w:tc>
        <w:tc>
          <w:tcPr>
            <w:tcW w:w="812" w:type="dxa"/>
          </w:tcPr>
          <w:p w14:paraId="0A244452" w14:textId="77777777" w:rsidR="00AB44ED" w:rsidRPr="007B59B0" w:rsidRDefault="00AB44ED" w:rsidP="00AB44ED">
            <w:pPr>
              <w:spacing w:line="240" w:lineRule="atLeast"/>
              <w:rPr>
                <w:rFonts w:ascii="Arial" w:hAnsi="Arial"/>
                <w:color w:val="0000FF"/>
                <w:lang w:val="fr-BE"/>
              </w:rPr>
            </w:pPr>
          </w:p>
        </w:tc>
        <w:tc>
          <w:tcPr>
            <w:tcW w:w="812" w:type="dxa"/>
          </w:tcPr>
          <w:p w14:paraId="2C5DAE0B" w14:textId="77777777" w:rsidR="00AB44ED" w:rsidRPr="007B59B0" w:rsidRDefault="00AB44ED" w:rsidP="00AB44ED">
            <w:pPr>
              <w:spacing w:line="240" w:lineRule="atLeast"/>
              <w:rPr>
                <w:rFonts w:ascii="Arial" w:hAnsi="Arial"/>
                <w:color w:val="0000FF"/>
                <w:lang w:val="fr-BE"/>
              </w:rPr>
            </w:pPr>
          </w:p>
        </w:tc>
        <w:tc>
          <w:tcPr>
            <w:tcW w:w="5145" w:type="dxa"/>
          </w:tcPr>
          <w:p w14:paraId="20EAB4F0" w14:textId="77777777" w:rsidR="00AB44ED" w:rsidRPr="007B59B0" w:rsidRDefault="00AB44ED" w:rsidP="00AB44ED">
            <w:pPr>
              <w:spacing w:line="240" w:lineRule="atLeast"/>
              <w:jc w:val="both"/>
              <w:rPr>
                <w:rFonts w:ascii="Arial" w:hAnsi="Arial"/>
                <w:color w:val="0000FF"/>
                <w:lang w:val="fr-BE"/>
              </w:rPr>
            </w:pPr>
          </w:p>
        </w:tc>
        <w:tc>
          <w:tcPr>
            <w:tcW w:w="542" w:type="dxa"/>
            <w:vAlign w:val="bottom"/>
          </w:tcPr>
          <w:p w14:paraId="672C25F7" w14:textId="77777777" w:rsidR="00AB44ED" w:rsidRPr="007B59B0" w:rsidRDefault="00AB44ED" w:rsidP="00AB44ED">
            <w:pPr>
              <w:spacing w:line="240" w:lineRule="atLeast"/>
              <w:jc w:val="right"/>
              <w:rPr>
                <w:rFonts w:ascii="Arial" w:hAnsi="Arial"/>
                <w:color w:val="0000FF"/>
                <w:lang w:val="fr-BE"/>
              </w:rPr>
            </w:pPr>
          </w:p>
        </w:tc>
        <w:tc>
          <w:tcPr>
            <w:tcW w:w="632" w:type="dxa"/>
            <w:vAlign w:val="bottom"/>
          </w:tcPr>
          <w:p w14:paraId="23B95936" w14:textId="77777777" w:rsidR="00AB44ED" w:rsidRPr="007B59B0" w:rsidRDefault="00AB44ED" w:rsidP="00AB44ED">
            <w:pPr>
              <w:spacing w:line="240" w:lineRule="atLeast"/>
              <w:jc w:val="right"/>
              <w:rPr>
                <w:rFonts w:ascii="Arial" w:hAnsi="Arial"/>
                <w:color w:val="0000FF"/>
                <w:lang w:val="fr-BE"/>
              </w:rPr>
            </w:pPr>
          </w:p>
        </w:tc>
        <w:tc>
          <w:tcPr>
            <w:tcW w:w="271" w:type="dxa"/>
            <w:vAlign w:val="bottom"/>
          </w:tcPr>
          <w:p w14:paraId="18A03659" w14:textId="77777777" w:rsidR="00AB44ED" w:rsidRPr="007B59B0" w:rsidRDefault="00AB44ED" w:rsidP="00AB44ED">
            <w:pPr>
              <w:spacing w:line="240" w:lineRule="atLeast"/>
              <w:jc w:val="right"/>
              <w:rPr>
                <w:color w:val="0000FF"/>
                <w:lang w:val="fr-BE"/>
              </w:rPr>
            </w:pPr>
          </w:p>
        </w:tc>
      </w:tr>
      <w:tr w:rsidR="00AB44ED" w:rsidRPr="00120CE0" w14:paraId="59F1CD79" w14:textId="77777777" w:rsidTr="00895339">
        <w:trPr>
          <w:cantSplit/>
        </w:trPr>
        <w:tc>
          <w:tcPr>
            <w:tcW w:w="270" w:type="dxa"/>
          </w:tcPr>
          <w:p w14:paraId="3CD8513F" w14:textId="77777777" w:rsidR="00AB44ED" w:rsidRPr="00D614EA" w:rsidRDefault="00AB44ED" w:rsidP="00AB44ED">
            <w:pPr>
              <w:spacing w:line="240" w:lineRule="atLeast"/>
              <w:rPr>
                <w:color w:val="0000FF"/>
                <w:lang w:val="fr-FR"/>
              </w:rPr>
            </w:pPr>
          </w:p>
        </w:tc>
        <w:tc>
          <w:tcPr>
            <w:tcW w:w="542" w:type="dxa"/>
          </w:tcPr>
          <w:p w14:paraId="51B1A84A" w14:textId="77777777" w:rsidR="00AB44ED" w:rsidRPr="00D614EA" w:rsidRDefault="00AB44ED" w:rsidP="00AB44ED">
            <w:pPr>
              <w:spacing w:line="240" w:lineRule="atLeast"/>
              <w:rPr>
                <w:color w:val="0000FF"/>
                <w:lang w:val="fr-FR"/>
              </w:rPr>
            </w:pPr>
          </w:p>
        </w:tc>
        <w:tc>
          <w:tcPr>
            <w:tcW w:w="812" w:type="dxa"/>
          </w:tcPr>
          <w:p w14:paraId="279206E3" w14:textId="77777777" w:rsidR="00AB44ED" w:rsidRPr="00D614EA" w:rsidRDefault="00AB44ED" w:rsidP="00AB44ED">
            <w:pPr>
              <w:spacing w:line="240" w:lineRule="atLeast"/>
              <w:rPr>
                <w:color w:val="0000FF"/>
                <w:lang w:val="fr-FR"/>
              </w:rPr>
            </w:pPr>
          </w:p>
        </w:tc>
        <w:tc>
          <w:tcPr>
            <w:tcW w:w="812" w:type="dxa"/>
          </w:tcPr>
          <w:p w14:paraId="281EEA70" w14:textId="77777777" w:rsidR="00AB44ED" w:rsidRPr="00D614EA" w:rsidRDefault="00AB44ED" w:rsidP="00AB44ED">
            <w:pPr>
              <w:spacing w:line="240" w:lineRule="atLeast"/>
              <w:jc w:val="both"/>
              <w:rPr>
                <w:rFonts w:ascii="Arial" w:hAnsi="Arial"/>
                <w:i/>
                <w:color w:val="0000FF"/>
                <w:sz w:val="18"/>
                <w:lang w:val="fr-FR"/>
              </w:rPr>
            </w:pPr>
          </w:p>
        </w:tc>
        <w:tc>
          <w:tcPr>
            <w:tcW w:w="6319" w:type="dxa"/>
            <w:gridSpan w:val="3"/>
          </w:tcPr>
          <w:p w14:paraId="45149877" w14:textId="77777777" w:rsidR="00AB44ED" w:rsidRPr="00D614EA" w:rsidRDefault="00AB44ED" w:rsidP="00AB44ED">
            <w:pPr>
              <w:spacing w:line="240" w:lineRule="atLeast"/>
              <w:jc w:val="both"/>
              <w:rPr>
                <w:rFonts w:ascii="Arial" w:hAnsi="Arial"/>
                <w:i/>
                <w:color w:val="0000FF"/>
                <w:sz w:val="18"/>
                <w:lang w:val="fr-FR"/>
              </w:rPr>
            </w:pPr>
            <w:r w:rsidRPr="00D614EA">
              <w:rPr>
                <w:rFonts w:ascii="Arial" w:hAnsi="Arial"/>
                <w:i/>
                <w:color w:val="0000FF"/>
                <w:sz w:val="18"/>
                <w:lang w:val="fr-FR"/>
              </w:rPr>
              <w:t xml:space="preserve">"A.R. 19.4.2001" (en vigueur 1.6.2001) + "A.R. </w:t>
            </w:r>
            <w:r>
              <w:rPr>
                <w:rFonts w:ascii="Arial" w:hAnsi="Arial"/>
                <w:i/>
                <w:color w:val="0000FF"/>
                <w:sz w:val="18"/>
                <w:lang w:val="fr-FR"/>
              </w:rPr>
              <w:t>18</w:t>
            </w:r>
            <w:r w:rsidRPr="00D614EA">
              <w:rPr>
                <w:rFonts w:ascii="Arial" w:hAnsi="Arial"/>
                <w:i/>
                <w:color w:val="0000FF"/>
                <w:sz w:val="18"/>
                <w:lang w:val="fr-FR"/>
              </w:rPr>
              <w:t>.</w:t>
            </w:r>
            <w:r>
              <w:rPr>
                <w:rFonts w:ascii="Arial" w:hAnsi="Arial"/>
                <w:i/>
                <w:color w:val="0000FF"/>
                <w:sz w:val="18"/>
                <w:lang w:val="fr-FR"/>
              </w:rPr>
              <w:t>6</w:t>
            </w:r>
            <w:r w:rsidRPr="00D614EA">
              <w:rPr>
                <w:rFonts w:ascii="Arial" w:hAnsi="Arial"/>
                <w:i/>
                <w:color w:val="0000FF"/>
                <w:sz w:val="18"/>
                <w:lang w:val="fr-FR"/>
              </w:rPr>
              <w:t>.20</w:t>
            </w:r>
            <w:r>
              <w:rPr>
                <w:rFonts w:ascii="Arial" w:hAnsi="Arial"/>
                <w:i/>
                <w:color w:val="0000FF"/>
                <w:sz w:val="18"/>
                <w:lang w:val="fr-FR"/>
              </w:rPr>
              <w:t>17</w:t>
            </w:r>
            <w:r w:rsidRPr="00D614EA">
              <w:rPr>
                <w:rFonts w:ascii="Arial" w:hAnsi="Arial"/>
                <w:i/>
                <w:color w:val="0000FF"/>
                <w:sz w:val="18"/>
                <w:lang w:val="fr-FR"/>
              </w:rPr>
              <w:t xml:space="preserve">" (en vigueur </w:t>
            </w:r>
            <w:r>
              <w:rPr>
                <w:rFonts w:ascii="Arial" w:hAnsi="Arial"/>
                <w:i/>
                <w:color w:val="0000FF"/>
                <w:sz w:val="18"/>
                <w:lang w:val="fr-FR"/>
              </w:rPr>
              <w:t>1</w:t>
            </w:r>
            <w:r w:rsidRPr="00D614EA">
              <w:rPr>
                <w:rFonts w:ascii="Arial" w:hAnsi="Arial"/>
                <w:i/>
                <w:color w:val="0000FF"/>
                <w:sz w:val="18"/>
                <w:lang w:val="fr-FR"/>
              </w:rPr>
              <w:t>.</w:t>
            </w:r>
            <w:r>
              <w:rPr>
                <w:rFonts w:ascii="Arial" w:hAnsi="Arial"/>
                <w:i/>
                <w:color w:val="0000FF"/>
                <w:sz w:val="18"/>
                <w:lang w:val="fr-FR"/>
              </w:rPr>
              <w:t>8</w:t>
            </w:r>
            <w:r w:rsidRPr="00D614EA">
              <w:rPr>
                <w:rFonts w:ascii="Arial" w:hAnsi="Arial"/>
                <w:i/>
                <w:color w:val="0000FF"/>
                <w:sz w:val="18"/>
                <w:lang w:val="fr-FR"/>
              </w:rPr>
              <w:t>.20</w:t>
            </w:r>
            <w:r>
              <w:rPr>
                <w:rFonts w:ascii="Arial" w:hAnsi="Arial"/>
                <w:i/>
                <w:color w:val="0000FF"/>
                <w:sz w:val="18"/>
                <w:lang w:val="fr-FR"/>
              </w:rPr>
              <w:t>17</w:t>
            </w:r>
            <w:r w:rsidRPr="00D614EA">
              <w:rPr>
                <w:rFonts w:ascii="Arial" w:hAnsi="Arial"/>
                <w:i/>
                <w:color w:val="0000FF"/>
                <w:sz w:val="18"/>
                <w:lang w:val="fr-FR"/>
              </w:rPr>
              <w:t>)</w:t>
            </w:r>
          </w:p>
        </w:tc>
        <w:tc>
          <w:tcPr>
            <w:tcW w:w="271" w:type="dxa"/>
            <w:vAlign w:val="bottom"/>
          </w:tcPr>
          <w:p w14:paraId="4229D589" w14:textId="77777777" w:rsidR="00AB44ED" w:rsidRPr="00D614EA" w:rsidRDefault="00AB44ED" w:rsidP="00AB44ED">
            <w:pPr>
              <w:spacing w:line="240" w:lineRule="atLeast"/>
              <w:jc w:val="right"/>
              <w:rPr>
                <w:color w:val="0000FF"/>
                <w:lang w:val="fr-FR"/>
              </w:rPr>
            </w:pPr>
          </w:p>
        </w:tc>
      </w:tr>
      <w:tr w:rsidR="00AB44ED" w:rsidRPr="00120CE0" w14:paraId="23B43A0E" w14:textId="77777777" w:rsidTr="00895339">
        <w:trPr>
          <w:cantSplit/>
        </w:trPr>
        <w:tc>
          <w:tcPr>
            <w:tcW w:w="270" w:type="dxa"/>
          </w:tcPr>
          <w:p w14:paraId="2C647998" w14:textId="77777777" w:rsidR="00AB44ED" w:rsidRPr="00654818" w:rsidRDefault="00AB44ED" w:rsidP="00AB44ED">
            <w:pPr>
              <w:spacing w:line="240" w:lineRule="atLeast"/>
              <w:rPr>
                <w:color w:val="0000FF"/>
                <w:lang w:val="fr-BE"/>
              </w:rPr>
            </w:pPr>
          </w:p>
        </w:tc>
        <w:tc>
          <w:tcPr>
            <w:tcW w:w="542" w:type="dxa"/>
          </w:tcPr>
          <w:p w14:paraId="25997F82" w14:textId="77777777" w:rsidR="00AB44ED" w:rsidRPr="00654818" w:rsidRDefault="00AB44ED" w:rsidP="00AB44ED">
            <w:pPr>
              <w:spacing w:line="240" w:lineRule="atLeast"/>
              <w:rPr>
                <w:color w:val="0000FF"/>
                <w:lang w:val="fr-BE"/>
              </w:rPr>
            </w:pPr>
          </w:p>
        </w:tc>
        <w:tc>
          <w:tcPr>
            <w:tcW w:w="812" w:type="dxa"/>
          </w:tcPr>
          <w:p w14:paraId="0CBD560D" w14:textId="77777777" w:rsidR="00AB44ED" w:rsidRPr="00654818" w:rsidRDefault="00AB44ED" w:rsidP="00AB44ED">
            <w:pPr>
              <w:spacing w:line="240" w:lineRule="atLeast"/>
              <w:rPr>
                <w:color w:val="0000FF"/>
                <w:lang w:val="fr-BE"/>
              </w:rPr>
            </w:pPr>
          </w:p>
        </w:tc>
        <w:tc>
          <w:tcPr>
            <w:tcW w:w="812" w:type="dxa"/>
          </w:tcPr>
          <w:p w14:paraId="569AF08F" w14:textId="77777777" w:rsidR="00AB44ED" w:rsidRPr="00654818" w:rsidRDefault="00AB44ED" w:rsidP="00AB44ED">
            <w:pPr>
              <w:spacing w:line="240" w:lineRule="atLeast"/>
              <w:rPr>
                <w:color w:val="0000FF"/>
                <w:lang w:val="fr-BE"/>
              </w:rPr>
            </w:pPr>
          </w:p>
        </w:tc>
        <w:tc>
          <w:tcPr>
            <w:tcW w:w="6319" w:type="dxa"/>
            <w:gridSpan w:val="3"/>
          </w:tcPr>
          <w:p w14:paraId="110B94DD" w14:textId="77777777" w:rsidR="00AB44ED" w:rsidRPr="00D614EA" w:rsidRDefault="00AB44ED" w:rsidP="00AB44ED">
            <w:pPr>
              <w:spacing w:line="240" w:lineRule="atLeast"/>
              <w:jc w:val="both"/>
              <w:rPr>
                <w:color w:val="0000FF"/>
                <w:lang w:val="fr-FR"/>
              </w:rPr>
            </w:pPr>
            <w:r w:rsidRPr="00654818">
              <w:rPr>
                <w:rFonts w:ascii="Arial" w:hAnsi="Arial"/>
                <w:color w:val="0000FF"/>
                <w:lang w:val="fr-FR"/>
              </w:rPr>
              <w:t>"La prestation 444231-444242 n'est pas cumulable avec les prestations de la rubrique A2 (honoraires supplémentaires)."</w:t>
            </w:r>
          </w:p>
        </w:tc>
        <w:tc>
          <w:tcPr>
            <w:tcW w:w="271" w:type="dxa"/>
            <w:vAlign w:val="bottom"/>
          </w:tcPr>
          <w:p w14:paraId="045A9FE1" w14:textId="77777777" w:rsidR="00AB44ED" w:rsidRPr="00D614EA" w:rsidRDefault="00AB44ED" w:rsidP="00AB44ED">
            <w:pPr>
              <w:spacing w:line="240" w:lineRule="atLeast"/>
              <w:jc w:val="right"/>
              <w:rPr>
                <w:color w:val="0000FF"/>
                <w:lang w:val="fr-FR"/>
              </w:rPr>
            </w:pPr>
          </w:p>
        </w:tc>
      </w:tr>
      <w:tr w:rsidR="00AB44ED" w:rsidRPr="00120CE0" w14:paraId="55FBEA65" w14:textId="77777777" w:rsidTr="00895339">
        <w:trPr>
          <w:cantSplit/>
        </w:trPr>
        <w:tc>
          <w:tcPr>
            <w:tcW w:w="270" w:type="dxa"/>
          </w:tcPr>
          <w:p w14:paraId="5423F138" w14:textId="77777777" w:rsidR="00AB44ED" w:rsidRPr="00D614EA" w:rsidRDefault="00AB44ED" w:rsidP="00AB44ED">
            <w:pPr>
              <w:spacing w:line="240" w:lineRule="atLeast"/>
              <w:rPr>
                <w:color w:val="0000FF"/>
                <w:lang w:val="fr-FR"/>
              </w:rPr>
            </w:pPr>
          </w:p>
        </w:tc>
        <w:tc>
          <w:tcPr>
            <w:tcW w:w="542" w:type="dxa"/>
          </w:tcPr>
          <w:p w14:paraId="01E9CBC9" w14:textId="77777777" w:rsidR="00AB44ED" w:rsidRPr="00D614EA" w:rsidRDefault="00AB44ED" w:rsidP="00AB44ED">
            <w:pPr>
              <w:spacing w:line="240" w:lineRule="atLeast"/>
              <w:rPr>
                <w:color w:val="0000FF"/>
                <w:lang w:val="fr-FR"/>
              </w:rPr>
            </w:pPr>
          </w:p>
        </w:tc>
        <w:tc>
          <w:tcPr>
            <w:tcW w:w="812" w:type="dxa"/>
          </w:tcPr>
          <w:p w14:paraId="013B9AB7" w14:textId="77777777" w:rsidR="00AB44ED" w:rsidRPr="00D614EA" w:rsidRDefault="00AB44ED" w:rsidP="00AB44ED">
            <w:pPr>
              <w:spacing w:line="240" w:lineRule="atLeast"/>
              <w:rPr>
                <w:color w:val="0000FF"/>
                <w:lang w:val="fr-FR"/>
              </w:rPr>
            </w:pPr>
          </w:p>
        </w:tc>
        <w:tc>
          <w:tcPr>
            <w:tcW w:w="812" w:type="dxa"/>
          </w:tcPr>
          <w:p w14:paraId="66AB16E7" w14:textId="77777777" w:rsidR="00AB44ED" w:rsidRPr="00D614EA" w:rsidRDefault="00AB44ED" w:rsidP="00AB44ED">
            <w:pPr>
              <w:spacing w:line="240" w:lineRule="atLeast"/>
              <w:rPr>
                <w:color w:val="0000FF"/>
                <w:lang w:val="fr-FR"/>
              </w:rPr>
            </w:pPr>
          </w:p>
        </w:tc>
        <w:tc>
          <w:tcPr>
            <w:tcW w:w="6319" w:type="dxa"/>
            <w:gridSpan w:val="3"/>
          </w:tcPr>
          <w:p w14:paraId="4C9A8423" w14:textId="77777777" w:rsidR="00AB44ED" w:rsidRPr="00D614EA" w:rsidRDefault="00AB44ED" w:rsidP="00AB44ED">
            <w:pPr>
              <w:spacing w:line="240" w:lineRule="atLeast"/>
              <w:jc w:val="both"/>
              <w:rPr>
                <w:rFonts w:ascii="Arial" w:hAnsi="Arial"/>
                <w:color w:val="0000FF"/>
                <w:lang w:val="fr-FR"/>
              </w:rPr>
            </w:pPr>
          </w:p>
        </w:tc>
        <w:tc>
          <w:tcPr>
            <w:tcW w:w="271" w:type="dxa"/>
            <w:vAlign w:val="bottom"/>
          </w:tcPr>
          <w:p w14:paraId="5ECC12D9" w14:textId="77777777" w:rsidR="00AB44ED" w:rsidRPr="00D614EA" w:rsidRDefault="00AB44ED" w:rsidP="00AB44ED">
            <w:pPr>
              <w:spacing w:line="240" w:lineRule="atLeast"/>
              <w:jc w:val="right"/>
              <w:rPr>
                <w:color w:val="0000FF"/>
                <w:lang w:val="fr-FR"/>
              </w:rPr>
            </w:pPr>
          </w:p>
        </w:tc>
      </w:tr>
      <w:tr w:rsidR="00AB44ED" w:rsidRPr="006B013C" w14:paraId="215CB488" w14:textId="77777777" w:rsidTr="00895339">
        <w:trPr>
          <w:cantSplit/>
        </w:trPr>
        <w:tc>
          <w:tcPr>
            <w:tcW w:w="270" w:type="dxa"/>
          </w:tcPr>
          <w:p w14:paraId="3C5BFD2F" w14:textId="77777777" w:rsidR="00AB44ED" w:rsidRPr="00D614EA" w:rsidRDefault="00AB44ED" w:rsidP="00AB44ED">
            <w:pPr>
              <w:spacing w:line="240" w:lineRule="atLeast"/>
              <w:rPr>
                <w:color w:val="0000FF"/>
                <w:lang w:val="fr-FR"/>
              </w:rPr>
            </w:pPr>
          </w:p>
        </w:tc>
        <w:tc>
          <w:tcPr>
            <w:tcW w:w="542" w:type="dxa"/>
          </w:tcPr>
          <w:p w14:paraId="300CBB68" w14:textId="77777777" w:rsidR="00AB44ED" w:rsidRPr="00D614EA" w:rsidRDefault="00AB44ED" w:rsidP="00AB44ED">
            <w:pPr>
              <w:spacing w:line="240" w:lineRule="atLeast"/>
              <w:rPr>
                <w:color w:val="0000FF"/>
                <w:lang w:val="fr-FR"/>
              </w:rPr>
            </w:pPr>
          </w:p>
        </w:tc>
        <w:tc>
          <w:tcPr>
            <w:tcW w:w="812" w:type="dxa"/>
          </w:tcPr>
          <w:p w14:paraId="737E5B9F" w14:textId="77777777" w:rsidR="00AB44ED" w:rsidRPr="00D614EA" w:rsidRDefault="00AB44ED" w:rsidP="00AB44ED">
            <w:pPr>
              <w:spacing w:line="240" w:lineRule="atLeast"/>
              <w:rPr>
                <w:color w:val="0000FF"/>
                <w:lang w:val="fr-FR"/>
              </w:rPr>
            </w:pPr>
          </w:p>
        </w:tc>
        <w:tc>
          <w:tcPr>
            <w:tcW w:w="812" w:type="dxa"/>
          </w:tcPr>
          <w:p w14:paraId="518DD09B" w14:textId="77777777" w:rsidR="00AB44ED" w:rsidRPr="00D614EA" w:rsidRDefault="00AB44ED" w:rsidP="00AB44ED">
            <w:pPr>
              <w:spacing w:line="240" w:lineRule="atLeast"/>
              <w:jc w:val="both"/>
              <w:rPr>
                <w:rFonts w:ascii="Arial" w:hAnsi="Arial"/>
                <w:i/>
                <w:color w:val="0000FF"/>
                <w:sz w:val="18"/>
                <w:lang w:val="fr-FR"/>
              </w:rPr>
            </w:pPr>
          </w:p>
        </w:tc>
        <w:tc>
          <w:tcPr>
            <w:tcW w:w="6319" w:type="dxa"/>
            <w:gridSpan w:val="3"/>
          </w:tcPr>
          <w:p w14:paraId="4888AF3D" w14:textId="77777777" w:rsidR="00AB44ED" w:rsidRPr="00D614EA" w:rsidRDefault="00AB44ED" w:rsidP="00AB44ED">
            <w:pPr>
              <w:spacing w:line="240" w:lineRule="atLeast"/>
              <w:jc w:val="both"/>
              <w:rPr>
                <w:rFonts w:ascii="Arial" w:hAnsi="Arial"/>
                <w:i/>
                <w:color w:val="0000FF"/>
                <w:sz w:val="18"/>
                <w:lang w:val="fr-FR"/>
              </w:rPr>
            </w:pPr>
            <w:r w:rsidRPr="00D614EA">
              <w:rPr>
                <w:rFonts w:ascii="Arial" w:hAnsi="Arial"/>
                <w:i/>
                <w:color w:val="0000FF"/>
                <w:sz w:val="18"/>
                <w:lang w:val="fr-FR"/>
              </w:rPr>
              <w:t xml:space="preserve">"A.R. 19.4.2001" (en vigueur 1.6.2001) </w:t>
            </w:r>
          </w:p>
        </w:tc>
        <w:tc>
          <w:tcPr>
            <w:tcW w:w="271" w:type="dxa"/>
            <w:vAlign w:val="bottom"/>
          </w:tcPr>
          <w:p w14:paraId="3EB78456" w14:textId="77777777" w:rsidR="00AB44ED" w:rsidRPr="00D614EA" w:rsidRDefault="00AB44ED" w:rsidP="00AB44ED">
            <w:pPr>
              <w:spacing w:line="240" w:lineRule="atLeast"/>
              <w:jc w:val="right"/>
              <w:rPr>
                <w:color w:val="0000FF"/>
                <w:lang w:val="fr-FR"/>
              </w:rPr>
            </w:pPr>
          </w:p>
        </w:tc>
      </w:tr>
      <w:tr w:rsidR="00AB44ED" w:rsidRPr="00D614EA" w14:paraId="05942AF0" w14:textId="77777777" w:rsidTr="00895339">
        <w:trPr>
          <w:cantSplit/>
        </w:trPr>
        <w:tc>
          <w:tcPr>
            <w:tcW w:w="270" w:type="dxa"/>
          </w:tcPr>
          <w:p w14:paraId="7C867E59" w14:textId="77777777" w:rsidR="00AB44ED" w:rsidRPr="00D614EA" w:rsidRDefault="00AB44ED" w:rsidP="00AB44ED">
            <w:pPr>
              <w:spacing w:line="240" w:lineRule="atLeast"/>
              <w:rPr>
                <w:color w:val="0000FF"/>
                <w:lang w:val="fr-FR"/>
              </w:rPr>
            </w:pPr>
            <w:r w:rsidRPr="00654818">
              <w:rPr>
                <w:color w:val="0000FF"/>
                <w:lang w:val="fr-BE"/>
              </w:rPr>
              <w:t>"</w:t>
            </w:r>
          </w:p>
        </w:tc>
        <w:tc>
          <w:tcPr>
            <w:tcW w:w="542" w:type="dxa"/>
          </w:tcPr>
          <w:p w14:paraId="4EAA1E55" w14:textId="77777777" w:rsidR="00AB44ED" w:rsidRPr="00D614EA" w:rsidRDefault="00AB44ED" w:rsidP="00AB44ED">
            <w:pPr>
              <w:spacing w:line="240" w:lineRule="atLeast"/>
              <w:rPr>
                <w:color w:val="0000FF"/>
                <w:lang w:val="fr-FR"/>
              </w:rPr>
            </w:pPr>
          </w:p>
        </w:tc>
        <w:tc>
          <w:tcPr>
            <w:tcW w:w="812" w:type="dxa"/>
          </w:tcPr>
          <w:p w14:paraId="6F5A8269" w14:textId="77777777" w:rsidR="00AB44ED" w:rsidRPr="00D614EA" w:rsidRDefault="00AB44ED" w:rsidP="00AB44ED">
            <w:pPr>
              <w:spacing w:line="240" w:lineRule="atLeast"/>
              <w:rPr>
                <w:color w:val="0000FF"/>
              </w:rPr>
            </w:pPr>
            <w:r w:rsidRPr="00D614EA">
              <w:rPr>
                <w:rFonts w:ascii="Arial" w:hAnsi="Arial"/>
                <w:color w:val="0000FF"/>
              </w:rPr>
              <w:t>444290</w:t>
            </w:r>
          </w:p>
        </w:tc>
        <w:tc>
          <w:tcPr>
            <w:tcW w:w="812" w:type="dxa"/>
          </w:tcPr>
          <w:p w14:paraId="7E49E6AF" w14:textId="77777777" w:rsidR="00AB44ED" w:rsidRPr="00D614EA" w:rsidRDefault="00AB44ED" w:rsidP="00AB44ED">
            <w:pPr>
              <w:spacing w:line="240" w:lineRule="atLeast"/>
              <w:rPr>
                <w:color w:val="0000FF"/>
              </w:rPr>
            </w:pPr>
            <w:r w:rsidRPr="00D614EA">
              <w:rPr>
                <w:rFonts w:ascii="Arial" w:hAnsi="Arial"/>
                <w:color w:val="0000FF"/>
              </w:rPr>
              <w:t>444301</w:t>
            </w:r>
          </w:p>
        </w:tc>
        <w:tc>
          <w:tcPr>
            <w:tcW w:w="5145" w:type="dxa"/>
          </w:tcPr>
          <w:p w14:paraId="7423C12E" w14:textId="77777777" w:rsidR="00AB44ED" w:rsidRPr="00D614EA" w:rsidRDefault="00AB44ED" w:rsidP="00AB44ED">
            <w:pPr>
              <w:spacing w:line="240" w:lineRule="atLeast"/>
              <w:jc w:val="both"/>
              <w:rPr>
                <w:color w:val="0000FF"/>
                <w:lang w:val="fr-FR"/>
              </w:rPr>
            </w:pPr>
            <w:r w:rsidRPr="00D614EA">
              <w:rPr>
                <w:rFonts w:ascii="Arial" w:hAnsi="Arial"/>
                <w:color w:val="0000FF"/>
                <w:lang w:val="fr-FR"/>
              </w:rPr>
              <w:t>Honoraires forfaitaires pour curiethérapie combinée à une série d'irradiations externes chez un patient qui répond aux critères ou pathologie repris en catégorie 5</w:t>
            </w:r>
          </w:p>
        </w:tc>
        <w:tc>
          <w:tcPr>
            <w:tcW w:w="542" w:type="dxa"/>
            <w:vAlign w:val="bottom"/>
          </w:tcPr>
          <w:p w14:paraId="1AB6FA6C" w14:textId="77777777" w:rsidR="00AB44ED" w:rsidRPr="00D614EA" w:rsidRDefault="00AB44ED" w:rsidP="00AB44ED">
            <w:pPr>
              <w:spacing w:line="240" w:lineRule="atLeast"/>
              <w:jc w:val="right"/>
              <w:rPr>
                <w:color w:val="0000FF"/>
              </w:rPr>
            </w:pPr>
            <w:r w:rsidRPr="00D614EA">
              <w:rPr>
                <w:rFonts w:ascii="Arial" w:hAnsi="Arial"/>
                <w:color w:val="0000FF"/>
              </w:rPr>
              <w:t>K</w:t>
            </w:r>
          </w:p>
        </w:tc>
        <w:tc>
          <w:tcPr>
            <w:tcW w:w="632" w:type="dxa"/>
            <w:vAlign w:val="bottom"/>
          </w:tcPr>
          <w:p w14:paraId="78B1CCAF" w14:textId="77777777" w:rsidR="00AB44ED" w:rsidRPr="00D614EA" w:rsidRDefault="00AB44ED" w:rsidP="00AB44ED">
            <w:pPr>
              <w:spacing w:line="240" w:lineRule="atLeast"/>
              <w:jc w:val="right"/>
              <w:rPr>
                <w:color w:val="0000FF"/>
              </w:rPr>
            </w:pPr>
            <w:r w:rsidRPr="00D614EA">
              <w:rPr>
                <w:rFonts w:ascii="Arial" w:hAnsi="Arial"/>
                <w:color w:val="0000FF"/>
              </w:rPr>
              <w:t>800</w:t>
            </w:r>
          </w:p>
        </w:tc>
        <w:tc>
          <w:tcPr>
            <w:tcW w:w="271" w:type="dxa"/>
            <w:vAlign w:val="bottom"/>
          </w:tcPr>
          <w:p w14:paraId="58065267" w14:textId="77777777" w:rsidR="00AB44ED" w:rsidRPr="00D614EA" w:rsidRDefault="00AB44ED" w:rsidP="00AB44ED">
            <w:pPr>
              <w:spacing w:line="240" w:lineRule="atLeast"/>
              <w:jc w:val="right"/>
              <w:rPr>
                <w:color w:val="0000FF"/>
              </w:rPr>
            </w:pPr>
          </w:p>
        </w:tc>
      </w:tr>
      <w:tr w:rsidR="00AB44ED" w:rsidRPr="00D614EA" w14:paraId="7BC7BC05" w14:textId="77777777" w:rsidTr="00895339">
        <w:trPr>
          <w:cantSplit/>
        </w:trPr>
        <w:tc>
          <w:tcPr>
            <w:tcW w:w="270" w:type="dxa"/>
          </w:tcPr>
          <w:p w14:paraId="203FF3C9" w14:textId="77777777" w:rsidR="00AB44ED" w:rsidRPr="00D614EA" w:rsidRDefault="00AB44ED" w:rsidP="00AB44ED">
            <w:pPr>
              <w:spacing w:line="240" w:lineRule="atLeast"/>
              <w:rPr>
                <w:color w:val="0000FF"/>
              </w:rPr>
            </w:pPr>
          </w:p>
        </w:tc>
        <w:tc>
          <w:tcPr>
            <w:tcW w:w="542" w:type="dxa"/>
          </w:tcPr>
          <w:p w14:paraId="50781B25" w14:textId="77777777" w:rsidR="00AB44ED" w:rsidRPr="00D614EA" w:rsidRDefault="00AB44ED" w:rsidP="00AB44ED">
            <w:pPr>
              <w:spacing w:line="240" w:lineRule="atLeast"/>
              <w:rPr>
                <w:color w:val="0000FF"/>
              </w:rPr>
            </w:pPr>
          </w:p>
        </w:tc>
        <w:tc>
          <w:tcPr>
            <w:tcW w:w="812" w:type="dxa"/>
          </w:tcPr>
          <w:p w14:paraId="2AB62BF7" w14:textId="77777777" w:rsidR="00AB44ED" w:rsidRPr="00D614EA" w:rsidRDefault="00AB44ED" w:rsidP="00AB44ED">
            <w:pPr>
              <w:spacing w:line="240" w:lineRule="atLeast"/>
              <w:rPr>
                <w:rFonts w:ascii="Arial" w:hAnsi="Arial"/>
                <w:color w:val="0000FF"/>
              </w:rPr>
            </w:pPr>
          </w:p>
        </w:tc>
        <w:tc>
          <w:tcPr>
            <w:tcW w:w="812" w:type="dxa"/>
          </w:tcPr>
          <w:p w14:paraId="29C16E2F" w14:textId="77777777" w:rsidR="00AB44ED" w:rsidRPr="00D614EA" w:rsidRDefault="00AB44ED" w:rsidP="00AB44ED">
            <w:pPr>
              <w:spacing w:line="240" w:lineRule="atLeast"/>
              <w:rPr>
                <w:rFonts w:ascii="Arial" w:hAnsi="Arial"/>
                <w:color w:val="0000FF"/>
              </w:rPr>
            </w:pPr>
          </w:p>
        </w:tc>
        <w:tc>
          <w:tcPr>
            <w:tcW w:w="5145" w:type="dxa"/>
          </w:tcPr>
          <w:p w14:paraId="7CACD78A" w14:textId="77777777" w:rsidR="00AB44ED" w:rsidRPr="00D614EA" w:rsidRDefault="00AB44ED" w:rsidP="00AB44ED">
            <w:pPr>
              <w:spacing w:line="240" w:lineRule="atLeast"/>
              <w:jc w:val="both"/>
              <w:rPr>
                <w:rFonts w:ascii="Arial" w:hAnsi="Arial"/>
                <w:color w:val="0000FF"/>
              </w:rPr>
            </w:pPr>
          </w:p>
        </w:tc>
        <w:tc>
          <w:tcPr>
            <w:tcW w:w="542" w:type="dxa"/>
            <w:vAlign w:val="bottom"/>
          </w:tcPr>
          <w:p w14:paraId="0DD5BA81" w14:textId="77777777" w:rsidR="00AB44ED" w:rsidRPr="00D614EA" w:rsidRDefault="00AB44ED" w:rsidP="00AB44ED">
            <w:pPr>
              <w:spacing w:line="240" w:lineRule="atLeast"/>
              <w:jc w:val="right"/>
              <w:rPr>
                <w:rFonts w:ascii="Arial" w:hAnsi="Arial"/>
                <w:color w:val="0000FF"/>
              </w:rPr>
            </w:pPr>
          </w:p>
        </w:tc>
        <w:tc>
          <w:tcPr>
            <w:tcW w:w="632" w:type="dxa"/>
            <w:vAlign w:val="bottom"/>
          </w:tcPr>
          <w:p w14:paraId="5B609398" w14:textId="77777777" w:rsidR="00AB44ED" w:rsidRPr="00D614EA" w:rsidRDefault="00AB44ED" w:rsidP="00AB44ED">
            <w:pPr>
              <w:spacing w:line="240" w:lineRule="atLeast"/>
              <w:jc w:val="right"/>
              <w:rPr>
                <w:rFonts w:ascii="Arial" w:hAnsi="Arial"/>
                <w:color w:val="0000FF"/>
              </w:rPr>
            </w:pPr>
          </w:p>
        </w:tc>
        <w:tc>
          <w:tcPr>
            <w:tcW w:w="271" w:type="dxa"/>
            <w:vAlign w:val="bottom"/>
          </w:tcPr>
          <w:p w14:paraId="230B18EB" w14:textId="77777777" w:rsidR="00AB44ED" w:rsidRPr="00D614EA" w:rsidRDefault="00AB44ED" w:rsidP="00AB44ED">
            <w:pPr>
              <w:spacing w:line="240" w:lineRule="atLeast"/>
              <w:jc w:val="right"/>
              <w:rPr>
                <w:color w:val="0000FF"/>
              </w:rPr>
            </w:pPr>
          </w:p>
        </w:tc>
      </w:tr>
      <w:tr w:rsidR="00AB44ED" w:rsidRPr="00D614EA" w14:paraId="47994196" w14:textId="77777777" w:rsidTr="00895339">
        <w:trPr>
          <w:cantSplit/>
        </w:trPr>
        <w:tc>
          <w:tcPr>
            <w:tcW w:w="270" w:type="dxa"/>
          </w:tcPr>
          <w:p w14:paraId="3885050D" w14:textId="77777777" w:rsidR="00AB44ED" w:rsidRPr="00D614EA" w:rsidRDefault="00AB44ED" w:rsidP="00AB44ED">
            <w:pPr>
              <w:spacing w:line="240" w:lineRule="atLeast"/>
              <w:rPr>
                <w:color w:val="0000FF"/>
              </w:rPr>
            </w:pPr>
          </w:p>
        </w:tc>
        <w:tc>
          <w:tcPr>
            <w:tcW w:w="542" w:type="dxa"/>
          </w:tcPr>
          <w:p w14:paraId="621F99AA" w14:textId="77777777" w:rsidR="00AB44ED" w:rsidRPr="00D614EA" w:rsidRDefault="00AB44ED" w:rsidP="00AB44ED">
            <w:pPr>
              <w:spacing w:line="240" w:lineRule="atLeast"/>
              <w:rPr>
                <w:color w:val="0000FF"/>
              </w:rPr>
            </w:pPr>
          </w:p>
        </w:tc>
        <w:tc>
          <w:tcPr>
            <w:tcW w:w="812" w:type="dxa"/>
          </w:tcPr>
          <w:p w14:paraId="7156F5B5" w14:textId="77777777" w:rsidR="00AB44ED" w:rsidRPr="00D614EA" w:rsidRDefault="00AB44ED" w:rsidP="00AB44ED">
            <w:pPr>
              <w:spacing w:line="240" w:lineRule="atLeast"/>
              <w:rPr>
                <w:color w:val="0000FF"/>
              </w:rPr>
            </w:pPr>
            <w:r w:rsidRPr="00D614EA">
              <w:rPr>
                <w:rFonts w:ascii="Arial" w:hAnsi="Arial"/>
                <w:color w:val="0000FF"/>
              </w:rPr>
              <w:t>444312</w:t>
            </w:r>
          </w:p>
        </w:tc>
        <w:tc>
          <w:tcPr>
            <w:tcW w:w="812" w:type="dxa"/>
          </w:tcPr>
          <w:p w14:paraId="301D10A0" w14:textId="77777777" w:rsidR="00AB44ED" w:rsidRPr="00D614EA" w:rsidRDefault="00AB44ED" w:rsidP="00AB44ED">
            <w:pPr>
              <w:spacing w:line="240" w:lineRule="atLeast"/>
              <w:rPr>
                <w:color w:val="0000FF"/>
              </w:rPr>
            </w:pPr>
            <w:r w:rsidRPr="00D614EA">
              <w:rPr>
                <w:rFonts w:ascii="Arial" w:hAnsi="Arial"/>
                <w:color w:val="0000FF"/>
              </w:rPr>
              <w:t>444323</w:t>
            </w:r>
          </w:p>
        </w:tc>
        <w:tc>
          <w:tcPr>
            <w:tcW w:w="5145" w:type="dxa"/>
          </w:tcPr>
          <w:p w14:paraId="661384F1" w14:textId="77777777" w:rsidR="00AB44ED" w:rsidRPr="00D614EA" w:rsidRDefault="00AB44ED" w:rsidP="00AB44ED">
            <w:pPr>
              <w:spacing w:line="240" w:lineRule="atLeast"/>
              <w:jc w:val="both"/>
              <w:rPr>
                <w:color w:val="0000FF"/>
                <w:lang w:val="fr-FR"/>
              </w:rPr>
            </w:pPr>
            <w:r w:rsidRPr="00D614EA">
              <w:rPr>
                <w:rFonts w:ascii="Arial" w:hAnsi="Arial"/>
                <w:color w:val="0000FF"/>
                <w:lang w:val="fr-FR"/>
              </w:rPr>
              <w:t>Honoraires forfaitaires pour curiethérapie combinée à une série d'irradiations externes chez un patient qui répond aux critères ou pathologie repris en catégorie 6</w:t>
            </w:r>
          </w:p>
        </w:tc>
        <w:tc>
          <w:tcPr>
            <w:tcW w:w="542" w:type="dxa"/>
            <w:vAlign w:val="bottom"/>
          </w:tcPr>
          <w:p w14:paraId="15E001F2" w14:textId="77777777" w:rsidR="00AB44ED" w:rsidRPr="00D614EA" w:rsidRDefault="00AB44ED" w:rsidP="00AB44ED">
            <w:pPr>
              <w:spacing w:line="240" w:lineRule="atLeast"/>
              <w:jc w:val="right"/>
              <w:rPr>
                <w:color w:val="0000FF"/>
              </w:rPr>
            </w:pPr>
            <w:r w:rsidRPr="00D614EA">
              <w:rPr>
                <w:rFonts w:ascii="Arial" w:hAnsi="Arial"/>
                <w:color w:val="0000FF"/>
              </w:rPr>
              <w:t>K</w:t>
            </w:r>
          </w:p>
        </w:tc>
        <w:tc>
          <w:tcPr>
            <w:tcW w:w="632" w:type="dxa"/>
            <w:vAlign w:val="bottom"/>
          </w:tcPr>
          <w:p w14:paraId="4DB76613" w14:textId="77777777" w:rsidR="00AB44ED" w:rsidRPr="00D614EA" w:rsidRDefault="00AB44ED" w:rsidP="00AB44ED">
            <w:pPr>
              <w:spacing w:line="240" w:lineRule="atLeast"/>
              <w:jc w:val="right"/>
              <w:rPr>
                <w:color w:val="0000FF"/>
              </w:rPr>
            </w:pPr>
            <w:r w:rsidRPr="00D614EA">
              <w:rPr>
                <w:rFonts w:ascii="Arial" w:hAnsi="Arial"/>
                <w:color w:val="0000FF"/>
              </w:rPr>
              <w:t>500</w:t>
            </w:r>
          </w:p>
        </w:tc>
        <w:tc>
          <w:tcPr>
            <w:tcW w:w="271" w:type="dxa"/>
            <w:vAlign w:val="bottom"/>
          </w:tcPr>
          <w:p w14:paraId="0FD3B37B" w14:textId="77777777" w:rsidR="00AB44ED" w:rsidRPr="00D614EA" w:rsidRDefault="00AB44ED" w:rsidP="00AB44ED">
            <w:pPr>
              <w:spacing w:line="240" w:lineRule="atLeast"/>
              <w:jc w:val="right"/>
              <w:rPr>
                <w:color w:val="0000FF"/>
              </w:rPr>
            </w:pPr>
          </w:p>
        </w:tc>
      </w:tr>
      <w:tr w:rsidR="00AB44ED" w:rsidRPr="00D614EA" w14:paraId="0962000D" w14:textId="77777777" w:rsidTr="00895339">
        <w:trPr>
          <w:cantSplit/>
        </w:trPr>
        <w:tc>
          <w:tcPr>
            <w:tcW w:w="270" w:type="dxa"/>
          </w:tcPr>
          <w:p w14:paraId="5D75F168" w14:textId="77777777" w:rsidR="00AB44ED" w:rsidRPr="00D614EA" w:rsidRDefault="00AB44ED" w:rsidP="00AB44ED">
            <w:pPr>
              <w:spacing w:line="240" w:lineRule="atLeast"/>
              <w:rPr>
                <w:color w:val="0000FF"/>
              </w:rPr>
            </w:pPr>
          </w:p>
        </w:tc>
        <w:tc>
          <w:tcPr>
            <w:tcW w:w="542" w:type="dxa"/>
          </w:tcPr>
          <w:p w14:paraId="10BAFB6D" w14:textId="77777777" w:rsidR="00AB44ED" w:rsidRPr="00D614EA" w:rsidRDefault="00AB44ED" w:rsidP="00AB44ED">
            <w:pPr>
              <w:spacing w:line="240" w:lineRule="atLeast"/>
              <w:rPr>
                <w:color w:val="0000FF"/>
              </w:rPr>
            </w:pPr>
          </w:p>
        </w:tc>
        <w:tc>
          <w:tcPr>
            <w:tcW w:w="812" w:type="dxa"/>
          </w:tcPr>
          <w:p w14:paraId="704C3380" w14:textId="77777777" w:rsidR="00AB44ED" w:rsidRPr="00D614EA" w:rsidRDefault="00AB44ED" w:rsidP="00AB44ED">
            <w:pPr>
              <w:spacing w:line="240" w:lineRule="atLeast"/>
              <w:rPr>
                <w:rFonts w:ascii="Arial" w:hAnsi="Arial"/>
                <w:color w:val="0000FF"/>
              </w:rPr>
            </w:pPr>
          </w:p>
        </w:tc>
        <w:tc>
          <w:tcPr>
            <w:tcW w:w="812" w:type="dxa"/>
          </w:tcPr>
          <w:p w14:paraId="3660AA77" w14:textId="77777777" w:rsidR="00AB44ED" w:rsidRPr="00D614EA" w:rsidRDefault="00AB44ED" w:rsidP="00AB44ED">
            <w:pPr>
              <w:spacing w:line="240" w:lineRule="atLeast"/>
              <w:rPr>
                <w:rFonts w:ascii="Arial" w:hAnsi="Arial"/>
                <w:color w:val="0000FF"/>
              </w:rPr>
            </w:pPr>
          </w:p>
        </w:tc>
        <w:tc>
          <w:tcPr>
            <w:tcW w:w="5145" w:type="dxa"/>
          </w:tcPr>
          <w:p w14:paraId="35785F8A" w14:textId="77777777" w:rsidR="00AB44ED" w:rsidRPr="00D614EA" w:rsidRDefault="00AB44ED" w:rsidP="00AB44ED">
            <w:pPr>
              <w:spacing w:line="240" w:lineRule="atLeast"/>
              <w:jc w:val="both"/>
              <w:rPr>
                <w:rFonts w:ascii="Arial" w:hAnsi="Arial"/>
                <w:color w:val="0000FF"/>
              </w:rPr>
            </w:pPr>
          </w:p>
        </w:tc>
        <w:tc>
          <w:tcPr>
            <w:tcW w:w="542" w:type="dxa"/>
            <w:vAlign w:val="bottom"/>
          </w:tcPr>
          <w:p w14:paraId="65F5EF79" w14:textId="77777777" w:rsidR="00AB44ED" w:rsidRPr="00D614EA" w:rsidRDefault="00AB44ED" w:rsidP="00AB44ED">
            <w:pPr>
              <w:spacing w:line="240" w:lineRule="atLeast"/>
              <w:jc w:val="right"/>
              <w:rPr>
                <w:rFonts w:ascii="Arial" w:hAnsi="Arial"/>
                <w:color w:val="0000FF"/>
              </w:rPr>
            </w:pPr>
          </w:p>
        </w:tc>
        <w:tc>
          <w:tcPr>
            <w:tcW w:w="632" w:type="dxa"/>
            <w:vAlign w:val="bottom"/>
          </w:tcPr>
          <w:p w14:paraId="26F0D398" w14:textId="77777777" w:rsidR="00AB44ED" w:rsidRPr="00D614EA" w:rsidRDefault="00AB44ED" w:rsidP="00AB44ED">
            <w:pPr>
              <w:spacing w:line="240" w:lineRule="atLeast"/>
              <w:jc w:val="right"/>
              <w:rPr>
                <w:rFonts w:ascii="Arial" w:hAnsi="Arial"/>
                <w:color w:val="0000FF"/>
              </w:rPr>
            </w:pPr>
          </w:p>
        </w:tc>
        <w:tc>
          <w:tcPr>
            <w:tcW w:w="271" w:type="dxa"/>
            <w:vAlign w:val="bottom"/>
          </w:tcPr>
          <w:p w14:paraId="7FF23180" w14:textId="77777777" w:rsidR="00AB44ED" w:rsidRPr="00D614EA" w:rsidRDefault="00AB44ED" w:rsidP="00AB44ED">
            <w:pPr>
              <w:spacing w:line="240" w:lineRule="atLeast"/>
              <w:jc w:val="right"/>
              <w:rPr>
                <w:color w:val="0000FF"/>
              </w:rPr>
            </w:pPr>
          </w:p>
        </w:tc>
      </w:tr>
      <w:tr w:rsidR="00AB44ED" w:rsidRPr="00D614EA" w14:paraId="1ADE95BF" w14:textId="77777777" w:rsidTr="00895339">
        <w:trPr>
          <w:cantSplit/>
        </w:trPr>
        <w:tc>
          <w:tcPr>
            <w:tcW w:w="270" w:type="dxa"/>
          </w:tcPr>
          <w:p w14:paraId="35BB98F4" w14:textId="77777777" w:rsidR="00AB44ED" w:rsidRDefault="00AB44ED" w:rsidP="00AB44ED">
            <w:pPr>
              <w:spacing w:line="240" w:lineRule="atLeast"/>
              <w:rPr>
                <w:color w:val="0000FF"/>
              </w:rPr>
            </w:pPr>
          </w:p>
          <w:p w14:paraId="69B2D5F5" w14:textId="77777777" w:rsidR="00AB44ED" w:rsidRDefault="00AB44ED" w:rsidP="00AB44ED">
            <w:pPr>
              <w:spacing w:line="240" w:lineRule="atLeast"/>
              <w:rPr>
                <w:color w:val="0000FF"/>
              </w:rPr>
            </w:pPr>
          </w:p>
          <w:p w14:paraId="492726E5" w14:textId="77777777" w:rsidR="00AB44ED" w:rsidRDefault="00AB44ED" w:rsidP="00AB44ED">
            <w:pPr>
              <w:spacing w:line="240" w:lineRule="atLeast"/>
              <w:rPr>
                <w:color w:val="0000FF"/>
              </w:rPr>
            </w:pPr>
          </w:p>
          <w:p w14:paraId="2F4E97B2" w14:textId="77777777" w:rsidR="00AB44ED" w:rsidRDefault="00AB44ED" w:rsidP="00AB44ED">
            <w:pPr>
              <w:spacing w:line="240" w:lineRule="atLeast"/>
              <w:rPr>
                <w:color w:val="0000FF"/>
              </w:rPr>
            </w:pPr>
          </w:p>
          <w:p w14:paraId="28A96DE2" w14:textId="77777777" w:rsidR="00AB44ED" w:rsidRDefault="00AB44ED" w:rsidP="00AB44ED">
            <w:pPr>
              <w:spacing w:line="240" w:lineRule="atLeast"/>
              <w:rPr>
                <w:color w:val="0000FF"/>
              </w:rPr>
            </w:pPr>
          </w:p>
          <w:p w14:paraId="3D719AA4" w14:textId="77777777" w:rsidR="00AB44ED" w:rsidRDefault="00AB44ED" w:rsidP="00AB44ED">
            <w:pPr>
              <w:spacing w:line="240" w:lineRule="atLeast"/>
              <w:rPr>
                <w:color w:val="0000FF"/>
              </w:rPr>
            </w:pPr>
          </w:p>
          <w:p w14:paraId="03648B3B" w14:textId="06E9410F" w:rsidR="00AB44ED" w:rsidRPr="00D614EA" w:rsidRDefault="00AB44ED" w:rsidP="00AB44ED">
            <w:pPr>
              <w:spacing w:line="240" w:lineRule="atLeast"/>
              <w:rPr>
                <w:color w:val="0000FF"/>
              </w:rPr>
            </w:pPr>
          </w:p>
        </w:tc>
        <w:tc>
          <w:tcPr>
            <w:tcW w:w="542" w:type="dxa"/>
          </w:tcPr>
          <w:p w14:paraId="433DF920" w14:textId="77777777" w:rsidR="00AB44ED" w:rsidRPr="00D614EA" w:rsidRDefault="00AB44ED" w:rsidP="00AB44ED">
            <w:pPr>
              <w:spacing w:line="240" w:lineRule="atLeast"/>
              <w:rPr>
                <w:color w:val="0000FF"/>
              </w:rPr>
            </w:pPr>
          </w:p>
        </w:tc>
        <w:tc>
          <w:tcPr>
            <w:tcW w:w="812" w:type="dxa"/>
          </w:tcPr>
          <w:p w14:paraId="3B8B1E49" w14:textId="77777777" w:rsidR="00AB44ED" w:rsidRPr="00D614EA" w:rsidRDefault="00AB44ED" w:rsidP="00AB44ED">
            <w:pPr>
              <w:spacing w:line="240" w:lineRule="atLeast"/>
              <w:rPr>
                <w:rFonts w:ascii="Arial" w:hAnsi="Arial"/>
                <w:color w:val="0000FF"/>
              </w:rPr>
            </w:pPr>
          </w:p>
        </w:tc>
        <w:tc>
          <w:tcPr>
            <w:tcW w:w="812" w:type="dxa"/>
          </w:tcPr>
          <w:p w14:paraId="6315B24E" w14:textId="77777777" w:rsidR="00AB44ED" w:rsidRPr="00D614EA" w:rsidRDefault="00AB44ED" w:rsidP="00AB44ED">
            <w:pPr>
              <w:spacing w:line="240" w:lineRule="atLeast"/>
              <w:rPr>
                <w:rFonts w:ascii="Arial" w:hAnsi="Arial"/>
                <w:color w:val="0000FF"/>
              </w:rPr>
            </w:pPr>
          </w:p>
        </w:tc>
        <w:tc>
          <w:tcPr>
            <w:tcW w:w="5145" w:type="dxa"/>
          </w:tcPr>
          <w:p w14:paraId="526647BB" w14:textId="77777777" w:rsidR="00AB44ED" w:rsidRPr="00D614EA" w:rsidRDefault="00AB44ED" w:rsidP="00AB44ED">
            <w:pPr>
              <w:spacing w:line="240" w:lineRule="atLeast"/>
              <w:jc w:val="both"/>
              <w:rPr>
                <w:rFonts w:ascii="Arial" w:hAnsi="Arial"/>
                <w:color w:val="0000FF"/>
              </w:rPr>
            </w:pPr>
          </w:p>
        </w:tc>
        <w:tc>
          <w:tcPr>
            <w:tcW w:w="542" w:type="dxa"/>
            <w:vAlign w:val="bottom"/>
          </w:tcPr>
          <w:p w14:paraId="38DAB244" w14:textId="77777777" w:rsidR="00AB44ED" w:rsidRPr="00D614EA" w:rsidRDefault="00AB44ED" w:rsidP="00AB44ED">
            <w:pPr>
              <w:spacing w:line="240" w:lineRule="atLeast"/>
              <w:jc w:val="right"/>
              <w:rPr>
                <w:rFonts w:ascii="Arial" w:hAnsi="Arial"/>
                <w:color w:val="0000FF"/>
              </w:rPr>
            </w:pPr>
          </w:p>
        </w:tc>
        <w:tc>
          <w:tcPr>
            <w:tcW w:w="632" w:type="dxa"/>
            <w:vAlign w:val="bottom"/>
          </w:tcPr>
          <w:p w14:paraId="38F5B2AB" w14:textId="77777777" w:rsidR="00AB44ED" w:rsidRPr="00D614EA" w:rsidRDefault="00AB44ED" w:rsidP="00AB44ED">
            <w:pPr>
              <w:spacing w:line="240" w:lineRule="atLeast"/>
              <w:jc w:val="right"/>
              <w:rPr>
                <w:rFonts w:ascii="Arial" w:hAnsi="Arial"/>
                <w:color w:val="0000FF"/>
              </w:rPr>
            </w:pPr>
          </w:p>
        </w:tc>
        <w:tc>
          <w:tcPr>
            <w:tcW w:w="271" w:type="dxa"/>
            <w:vAlign w:val="bottom"/>
          </w:tcPr>
          <w:p w14:paraId="44D42D67" w14:textId="77777777" w:rsidR="00AB44ED" w:rsidRPr="00D614EA" w:rsidRDefault="00AB44ED" w:rsidP="00AB44ED">
            <w:pPr>
              <w:spacing w:line="240" w:lineRule="atLeast"/>
              <w:jc w:val="right"/>
              <w:rPr>
                <w:color w:val="0000FF"/>
              </w:rPr>
            </w:pPr>
          </w:p>
        </w:tc>
      </w:tr>
      <w:tr w:rsidR="00AB44ED" w:rsidRPr="00120CE0" w14:paraId="06484CDF" w14:textId="77777777" w:rsidTr="00895339">
        <w:trPr>
          <w:cantSplit/>
        </w:trPr>
        <w:tc>
          <w:tcPr>
            <w:tcW w:w="270" w:type="dxa"/>
          </w:tcPr>
          <w:p w14:paraId="0FA8B2A4" w14:textId="77777777" w:rsidR="00AB44ED" w:rsidRPr="00D614EA" w:rsidRDefault="00AB44ED" w:rsidP="00AB44ED">
            <w:pPr>
              <w:spacing w:line="240" w:lineRule="atLeast"/>
              <w:rPr>
                <w:color w:val="0000FF"/>
              </w:rPr>
            </w:pPr>
          </w:p>
        </w:tc>
        <w:tc>
          <w:tcPr>
            <w:tcW w:w="542" w:type="dxa"/>
          </w:tcPr>
          <w:p w14:paraId="55D9EEBB" w14:textId="77777777" w:rsidR="00AB44ED" w:rsidRPr="00D614EA" w:rsidRDefault="00AB44ED" w:rsidP="00AB44ED">
            <w:pPr>
              <w:spacing w:line="240" w:lineRule="atLeast"/>
              <w:rPr>
                <w:color w:val="0000FF"/>
              </w:rPr>
            </w:pPr>
          </w:p>
        </w:tc>
        <w:tc>
          <w:tcPr>
            <w:tcW w:w="812" w:type="dxa"/>
          </w:tcPr>
          <w:p w14:paraId="24A85BC5" w14:textId="77777777" w:rsidR="00AB44ED" w:rsidRPr="00D614EA" w:rsidRDefault="00AB44ED" w:rsidP="00AB44ED">
            <w:pPr>
              <w:spacing w:line="240" w:lineRule="atLeast"/>
              <w:rPr>
                <w:color w:val="0000FF"/>
              </w:rPr>
            </w:pPr>
          </w:p>
        </w:tc>
        <w:tc>
          <w:tcPr>
            <w:tcW w:w="812" w:type="dxa"/>
          </w:tcPr>
          <w:p w14:paraId="69D55441" w14:textId="77777777" w:rsidR="00AB44ED" w:rsidRPr="00D614EA" w:rsidRDefault="00AB44ED" w:rsidP="00AB44ED">
            <w:pPr>
              <w:spacing w:line="240" w:lineRule="atLeast"/>
              <w:rPr>
                <w:color w:val="0000FF"/>
              </w:rPr>
            </w:pPr>
          </w:p>
        </w:tc>
        <w:tc>
          <w:tcPr>
            <w:tcW w:w="6319" w:type="dxa"/>
            <w:gridSpan w:val="3"/>
          </w:tcPr>
          <w:p w14:paraId="380E2A97" w14:textId="77777777" w:rsidR="00AB44ED" w:rsidRPr="00D614EA" w:rsidRDefault="00AB44ED" w:rsidP="00AB44ED">
            <w:pPr>
              <w:spacing w:line="240" w:lineRule="atLeast"/>
              <w:jc w:val="both"/>
              <w:rPr>
                <w:color w:val="0000FF"/>
                <w:lang w:val="fr-FR"/>
              </w:rPr>
            </w:pPr>
            <w:r w:rsidRPr="00D614EA">
              <w:rPr>
                <w:rFonts w:ascii="Arial" w:hAnsi="Arial"/>
                <w:color w:val="0000FF"/>
                <w:lang w:val="fr-FR"/>
              </w:rPr>
              <w:t>Les prestations de curiethérapie ne sont pas cumulables pendant une même série d'irradiations avec des prestations de traitement conventionnel ou d'irradiation externe sauf pour les exceptions prévues pour le traitement combiné chez des patients de catégorie 5 ou 6.</w:t>
            </w:r>
          </w:p>
        </w:tc>
        <w:tc>
          <w:tcPr>
            <w:tcW w:w="271" w:type="dxa"/>
            <w:vAlign w:val="bottom"/>
          </w:tcPr>
          <w:p w14:paraId="1284A8B1" w14:textId="77777777" w:rsidR="00AB44ED" w:rsidRPr="00D614EA" w:rsidRDefault="00AB44ED" w:rsidP="00AB44ED">
            <w:pPr>
              <w:spacing w:line="240" w:lineRule="atLeast"/>
              <w:jc w:val="right"/>
              <w:rPr>
                <w:color w:val="0000FF"/>
                <w:lang w:val="fr-FR"/>
              </w:rPr>
            </w:pPr>
          </w:p>
        </w:tc>
      </w:tr>
      <w:tr w:rsidR="00AB44ED" w:rsidRPr="00120CE0" w14:paraId="51BFB417" w14:textId="77777777" w:rsidTr="00895339">
        <w:trPr>
          <w:cantSplit/>
        </w:trPr>
        <w:tc>
          <w:tcPr>
            <w:tcW w:w="270" w:type="dxa"/>
          </w:tcPr>
          <w:p w14:paraId="1EB9ADD4" w14:textId="77777777" w:rsidR="00AB44ED" w:rsidRPr="00D614EA" w:rsidRDefault="00AB44ED" w:rsidP="00AB44ED">
            <w:pPr>
              <w:spacing w:line="240" w:lineRule="atLeast"/>
              <w:rPr>
                <w:color w:val="0000FF"/>
                <w:lang w:val="fr-FR"/>
              </w:rPr>
            </w:pPr>
          </w:p>
        </w:tc>
        <w:tc>
          <w:tcPr>
            <w:tcW w:w="542" w:type="dxa"/>
          </w:tcPr>
          <w:p w14:paraId="544E54F0" w14:textId="77777777" w:rsidR="00AB44ED" w:rsidRPr="00D614EA" w:rsidRDefault="00AB44ED" w:rsidP="00AB44ED">
            <w:pPr>
              <w:spacing w:line="240" w:lineRule="atLeast"/>
              <w:rPr>
                <w:color w:val="0000FF"/>
                <w:lang w:val="fr-FR"/>
              </w:rPr>
            </w:pPr>
          </w:p>
        </w:tc>
        <w:tc>
          <w:tcPr>
            <w:tcW w:w="812" w:type="dxa"/>
          </w:tcPr>
          <w:p w14:paraId="5C1D5A7F" w14:textId="77777777" w:rsidR="00AB44ED" w:rsidRPr="00D614EA" w:rsidRDefault="00AB44ED" w:rsidP="00AB44ED">
            <w:pPr>
              <w:spacing w:line="240" w:lineRule="atLeast"/>
              <w:rPr>
                <w:color w:val="0000FF"/>
                <w:lang w:val="fr-FR"/>
              </w:rPr>
            </w:pPr>
          </w:p>
        </w:tc>
        <w:tc>
          <w:tcPr>
            <w:tcW w:w="812" w:type="dxa"/>
          </w:tcPr>
          <w:p w14:paraId="6D2595C6" w14:textId="77777777" w:rsidR="00AB44ED" w:rsidRPr="00D614EA" w:rsidRDefault="00AB44ED" w:rsidP="00AB44ED">
            <w:pPr>
              <w:spacing w:line="240" w:lineRule="atLeast"/>
              <w:rPr>
                <w:color w:val="0000FF"/>
                <w:lang w:val="fr-FR"/>
              </w:rPr>
            </w:pPr>
          </w:p>
        </w:tc>
        <w:tc>
          <w:tcPr>
            <w:tcW w:w="6319" w:type="dxa"/>
            <w:gridSpan w:val="3"/>
          </w:tcPr>
          <w:p w14:paraId="55EFAC63" w14:textId="77777777" w:rsidR="00AB44ED" w:rsidRPr="00D614EA" w:rsidRDefault="00AB44ED" w:rsidP="00AB44ED">
            <w:pPr>
              <w:spacing w:line="240" w:lineRule="atLeast"/>
              <w:jc w:val="both"/>
              <w:rPr>
                <w:rFonts w:ascii="Arial" w:hAnsi="Arial"/>
                <w:color w:val="0000FF"/>
                <w:lang w:val="fr-FR"/>
              </w:rPr>
            </w:pPr>
          </w:p>
        </w:tc>
        <w:tc>
          <w:tcPr>
            <w:tcW w:w="271" w:type="dxa"/>
            <w:vAlign w:val="bottom"/>
          </w:tcPr>
          <w:p w14:paraId="66B53BB0" w14:textId="77777777" w:rsidR="00AB44ED" w:rsidRPr="00D614EA" w:rsidRDefault="00AB44ED" w:rsidP="00AB44ED">
            <w:pPr>
              <w:spacing w:line="240" w:lineRule="atLeast"/>
              <w:jc w:val="right"/>
              <w:rPr>
                <w:color w:val="0000FF"/>
                <w:lang w:val="fr-FR"/>
              </w:rPr>
            </w:pPr>
          </w:p>
        </w:tc>
      </w:tr>
      <w:tr w:rsidR="00AB44ED" w:rsidRPr="00120CE0" w14:paraId="1A250651" w14:textId="77777777" w:rsidTr="00895339">
        <w:trPr>
          <w:cantSplit/>
        </w:trPr>
        <w:tc>
          <w:tcPr>
            <w:tcW w:w="270" w:type="dxa"/>
          </w:tcPr>
          <w:p w14:paraId="72F79141" w14:textId="77777777" w:rsidR="00AB44ED" w:rsidRPr="00D614EA" w:rsidRDefault="00AB44ED" w:rsidP="00AB44ED">
            <w:pPr>
              <w:spacing w:line="240" w:lineRule="atLeast"/>
              <w:rPr>
                <w:color w:val="0000FF"/>
                <w:lang w:val="fr-FR"/>
              </w:rPr>
            </w:pPr>
          </w:p>
        </w:tc>
        <w:tc>
          <w:tcPr>
            <w:tcW w:w="542" w:type="dxa"/>
          </w:tcPr>
          <w:p w14:paraId="1E8C65F3" w14:textId="77777777" w:rsidR="00AB44ED" w:rsidRPr="00D614EA" w:rsidRDefault="00AB44ED" w:rsidP="00AB44ED">
            <w:pPr>
              <w:spacing w:line="240" w:lineRule="atLeast"/>
              <w:rPr>
                <w:color w:val="0000FF"/>
                <w:lang w:val="fr-FR"/>
              </w:rPr>
            </w:pPr>
          </w:p>
        </w:tc>
        <w:tc>
          <w:tcPr>
            <w:tcW w:w="812" w:type="dxa"/>
          </w:tcPr>
          <w:p w14:paraId="0B2FCE28" w14:textId="77777777" w:rsidR="00AB44ED" w:rsidRPr="00D614EA" w:rsidRDefault="00AB44ED" w:rsidP="00AB44ED">
            <w:pPr>
              <w:spacing w:line="240" w:lineRule="atLeast"/>
              <w:rPr>
                <w:color w:val="0000FF"/>
                <w:lang w:val="fr-FR"/>
              </w:rPr>
            </w:pPr>
          </w:p>
        </w:tc>
        <w:tc>
          <w:tcPr>
            <w:tcW w:w="812" w:type="dxa"/>
          </w:tcPr>
          <w:p w14:paraId="440494D2" w14:textId="77777777" w:rsidR="00AB44ED" w:rsidRPr="00D614EA" w:rsidRDefault="00AB44ED" w:rsidP="00AB44ED">
            <w:pPr>
              <w:spacing w:line="240" w:lineRule="atLeast"/>
              <w:rPr>
                <w:color w:val="0000FF"/>
                <w:lang w:val="fr-FR"/>
              </w:rPr>
            </w:pPr>
          </w:p>
        </w:tc>
        <w:tc>
          <w:tcPr>
            <w:tcW w:w="6319" w:type="dxa"/>
            <w:gridSpan w:val="3"/>
          </w:tcPr>
          <w:p w14:paraId="7ECE1048" w14:textId="77777777" w:rsidR="00AB44ED" w:rsidRPr="00D614EA" w:rsidRDefault="00AB44ED" w:rsidP="00AB44ED">
            <w:pPr>
              <w:spacing w:line="240" w:lineRule="atLeast"/>
              <w:jc w:val="both"/>
              <w:rPr>
                <w:color w:val="0000FF"/>
                <w:lang w:val="fr-FR"/>
              </w:rPr>
            </w:pPr>
            <w:r w:rsidRPr="00D614EA">
              <w:rPr>
                <w:rFonts w:ascii="Arial" w:hAnsi="Arial"/>
                <w:color w:val="0000FF"/>
                <w:lang w:val="fr-FR"/>
              </w:rPr>
              <w:t>III. Traitement conventionnel aux rayons X de 50 à 300 KV</w:t>
            </w:r>
          </w:p>
        </w:tc>
        <w:tc>
          <w:tcPr>
            <w:tcW w:w="271" w:type="dxa"/>
            <w:vAlign w:val="bottom"/>
          </w:tcPr>
          <w:p w14:paraId="42538BBF" w14:textId="77777777" w:rsidR="00AB44ED" w:rsidRPr="00D614EA" w:rsidRDefault="00AB44ED" w:rsidP="00AB44ED">
            <w:pPr>
              <w:spacing w:line="240" w:lineRule="atLeast"/>
              <w:jc w:val="right"/>
              <w:rPr>
                <w:color w:val="0000FF"/>
                <w:lang w:val="fr-FR"/>
              </w:rPr>
            </w:pPr>
          </w:p>
        </w:tc>
      </w:tr>
      <w:tr w:rsidR="00AB44ED" w:rsidRPr="00D614EA" w14:paraId="0196F9BF" w14:textId="77777777" w:rsidTr="00895339">
        <w:trPr>
          <w:cantSplit/>
        </w:trPr>
        <w:tc>
          <w:tcPr>
            <w:tcW w:w="270" w:type="dxa"/>
          </w:tcPr>
          <w:p w14:paraId="1970026E" w14:textId="77777777" w:rsidR="00AB44ED" w:rsidRPr="00D614EA" w:rsidRDefault="00AB44ED" w:rsidP="00AB44ED">
            <w:pPr>
              <w:spacing w:line="240" w:lineRule="atLeast"/>
              <w:rPr>
                <w:color w:val="0000FF"/>
                <w:lang w:val="fr-FR"/>
              </w:rPr>
            </w:pPr>
          </w:p>
        </w:tc>
        <w:tc>
          <w:tcPr>
            <w:tcW w:w="542" w:type="dxa"/>
          </w:tcPr>
          <w:p w14:paraId="791A07DB" w14:textId="77777777" w:rsidR="00AB44ED" w:rsidRPr="00D614EA" w:rsidRDefault="00AB44ED" w:rsidP="00AB44ED">
            <w:pPr>
              <w:spacing w:line="240" w:lineRule="atLeast"/>
              <w:rPr>
                <w:color w:val="0000FF"/>
                <w:lang w:val="fr-FR"/>
              </w:rPr>
            </w:pPr>
          </w:p>
        </w:tc>
        <w:tc>
          <w:tcPr>
            <w:tcW w:w="812" w:type="dxa"/>
          </w:tcPr>
          <w:p w14:paraId="76AC4ADA" w14:textId="77777777" w:rsidR="00AB44ED" w:rsidRPr="00D614EA" w:rsidRDefault="00AB44ED" w:rsidP="00AB44ED">
            <w:pPr>
              <w:spacing w:line="240" w:lineRule="atLeast"/>
              <w:rPr>
                <w:color w:val="0000FF"/>
              </w:rPr>
            </w:pPr>
            <w:r w:rsidRPr="00D614EA">
              <w:rPr>
                <w:rFonts w:ascii="Arial" w:hAnsi="Arial"/>
                <w:color w:val="0000FF"/>
              </w:rPr>
              <w:t>444334</w:t>
            </w:r>
          </w:p>
        </w:tc>
        <w:tc>
          <w:tcPr>
            <w:tcW w:w="812" w:type="dxa"/>
          </w:tcPr>
          <w:p w14:paraId="4AC0756C" w14:textId="77777777" w:rsidR="00AB44ED" w:rsidRPr="00D614EA" w:rsidRDefault="00AB44ED" w:rsidP="00AB44ED">
            <w:pPr>
              <w:spacing w:line="240" w:lineRule="atLeast"/>
              <w:rPr>
                <w:color w:val="0000FF"/>
              </w:rPr>
            </w:pPr>
            <w:r w:rsidRPr="00D614EA">
              <w:rPr>
                <w:rFonts w:ascii="Arial" w:hAnsi="Arial"/>
                <w:color w:val="0000FF"/>
              </w:rPr>
              <w:t>444345</w:t>
            </w:r>
          </w:p>
        </w:tc>
        <w:tc>
          <w:tcPr>
            <w:tcW w:w="5145" w:type="dxa"/>
          </w:tcPr>
          <w:p w14:paraId="54657D2F" w14:textId="77777777" w:rsidR="00AB44ED" w:rsidRPr="00D614EA" w:rsidRDefault="00AB44ED" w:rsidP="00AB44ED">
            <w:pPr>
              <w:spacing w:line="240" w:lineRule="atLeast"/>
              <w:jc w:val="both"/>
              <w:rPr>
                <w:color w:val="0000FF"/>
                <w:lang w:val="fr-FR"/>
              </w:rPr>
            </w:pPr>
            <w:r w:rsidRPr="00D614EA">
              <w:rPr>
                <w:rFonts w:ascii="Arial" w:hAnsi="Arial"/>
                <w:color w:val="0000FF"/>
                <w:lang w:val="fr-FR"/>
              </w:rPr>
              <w:t>Honoraires forfaitaires pour un traitement conventionnel (röntgenthérapie de 200 à 300 KV, thérapie de contact de 50 KV) de 1 à 15 fractions chez un patient qui répond aux critères ou pathologie repris en catégorie 11</w:t>
            </w:r>
          </w:p>
        </w:tc>
        <w:tc>
          <w:tcPr>
            <w:tcW w:w="542" w:type="dxa"/>
            <w:vAlign w:val="bottom"/>
          </w:tcPr>
          <w:p w14:paraId="548062D1" w14:textId="77777777" w:rsidR="00AB44ED" w:rsidRPr="00D614EA" w:rsidRDefault="00AB44ED" w:rsidP="00AB44ED">
            <w:pPr>
              <w:spacing w:line="240" w:lineRule="atLeast"/>
              <w:jc w:val="right"/>
              <w:rPr>
                <w:color w:val="0000FF"/>
              </w:rPr>
            </w:pPr>
            <w:r w:rsidRPr="00D614EA">
              <w:rPr>
                <w:rFonts w:ascii="Arial" w:hAnsi="Arial"/>
                <w:color w:val="0000FF"/>
              </w:rPr>
              <w:t>K</w:t>
            </w:r>
          </w:p>
        </w:tc>
        <w:tc>
          <w:tcPr>
            <w:tcW w:w="632" w:type="dxa"/>
            <w:vAlign w:val="bottom"/>
          </w:tcPr>
          <w:p w14:paraId="5C5BD799" w14:textId="77777777" w:rsidR="00AB44ED" w:rsidRPr="00D614EA" w:rsidRDefault="00AB44ED" w:rsidP="00AB44ED">
            <w:pPr>
              <w:spacing w:line="240" w:lineRule="atLeast"/>
              <w:jc w:val="right"/>
              <w:rPr>
                <w:color w:val="0000FF"/>
              </w:rPr>
            </w:pPr>
            <w:r w:rsidRPr="00D614EA">
              <w:rPr>
                <w:rFonts w:ascii="Arial" w:hAnsi="Arial"/>
                <w:color w:val="0000FF"/>
              </w:rPr>
              <w:t>300</w:t>
            </w:r>
          </w:p>
        </w:tc>
        <w:tc>
          <w:tcPr>
            <w:tcW w:w="271" w:type="dxa"/>
            <w:vAlign w:val="bottom"/>
          </w:tcPr>
          <w:p w14:paraId="4A6AE318" w14:textId="77777777" w:rsidR="00AB44ED" w:rsidRPr="00D614EA" w:rsidRDefault="00AB44ED" w:rsidP="00AB44ED">
            <w:pPr>
              <w:spacing w:line="240" w:lineRule="atLeast"/>
              <w:jc w:val="right"/>
              <w:rPr>
                <w:color w:val="0000FF"/>
              </w:rPr>
            </w:pPr>
          </w:p>
        </w:tc>
      </w:tr>
      <w:tr w:rsidR="00AB44ED" w:rsidRPr="00D614EA" w14:paraId="1ADCDB7A" w14:textId="77777777" w:rsidTr="00895339">
        <w:trPr>
          <w:cantSplit/>
        </w:trPr>
        <w:tc>
          <w:tcPr>
            <w:tcW w:w="270" w:type="dxa"/>
          </w:tcPr>
          <w:p w14:paraId="17F7C8B0" w14:textId="77777777" w:rsidR="00AB44ED" w:rsidRPr="00D614EA" w:rsidRDefault="00AB44ED" w:rsidP="00AB44ED">
            <w:pPr>
              <w:spacing w:line="240" w:lineRule="atLeast"/>
              <w:rPr>
                <w:color w:val="0000FF"/>
              </w:rPr>
            </w:pPr>
          </w:p>
        </w:tc>
        <w:tc>
          <w:tcPr>
            <w:tcW w:w="542" w:type="dxa"/>
          </w:tcPr>
          <w:p w14:paraId="17DAD98A" w14:textId="77777777" w:rsidR="00AB44ED" w:rsidRPr="00D614EA" w:rsidRDefault="00AB44ED" w:rsidP="00AB44ED">
            <w:pPr>
              <w:spacing w:line="240" w:lineRule="atLeast"/>
              <w:rPr>
                <w:color w:val="0000FF"/>
              </w:rPr>
            </w:pPr>
          </w:p>
        </w:tc>
        <w:tc>
          <w:tcPr>
            <w:tcW w:w="812" w:type="dxa"/>
          </w:tcPr>
          <w:p w14:paraId="41D83AB1" w14:textId="77777777" w:rsidR="00AB44ED" w:rsidRPr="00D614EA" w:rsidRDefault="00AB44ED" w:rsidP="00AB44ED">
            <w:pPr>
              <w:spacing w:line="240" w:lineRule="atLeast"/>
              <w:rPr>
                <w:rFonts w:ascii="Arial" w:hAnsi="Arial"/>
                <w:color w:val="0000FF"/>
              </w:rPr>
            </w:pPr>
          </w:p>
        </w:tc>
        <w:tc>
          <w:tcPr>
            <w:tcW w:w="812" w:type="dxa"/>
          </w:tcPr>
          <w:p w14:paraId="1F50794C" w14:textId="77777777" w:rsidR="00AB44ED" w:rsidRPr="00D614EA" w:rsidRDefault="00AB44ED" w:rsidP="00AB44ED">
            <w:pPr>
              <w:spacing w:line="240" w:lineRule="atLeast"/>
              <w:rPr>
                <w:rFonts w:ascii="Arial" w:hAnsi="Arial"/>
                <w:color w:val="0000FF"/>
              </w:rPr>
            </w:pPr>
          </w:p>
        </w:tc>
        <w:tc>
          <w:tcPr>
            <w:tcW w:w="5145" w:type="dxa"/>
          </w:tcPr>
          <w:p w14:paraId="6D4A246F" w14:textId="77777777" w:rsidR="00AB44ED" w:rsidRPr="00D614EA" w:rsidRDefault="00AB44ED" w:rsidP="00AB44ED">
            <w:pPr>
              <w:spacing w:line="240" w:lineRule="atLeast"/>
              <w:jc w:val="both"/>
              <w:rPr>
                <w:rFonts w:ascii="Arial" w:hAnsi="Arial"/>
                <w:color w:val="0000FF"/>
              </w:rPr>
            </w:pPr>
          </w:p>
        </w:tc>
        <w:tc>
          <w:tcPr>
            <w:tcW w:w="542" w:type="dxa"/>
            <w:vAlign w:val="bottom"/>
          </w:tcPr>
          <w:p w14:paraId="5064AFA2" w14:textId="77777777" w:rsidR="00AB44ED" w:rsidRPr="00D614EA" w:rsidRDefault="00AB44ED" w:rsidP="00AB44ED">
            <w:pPr>
              <w:spacing w:line="240" w:lineRule="atLeast"/>
              <w:jc w:val="right"/>
              <w:rPr>
                <w:rFonts w:ascii="Arial" w:hAnsi="Arial"/>
                <w:color w:val="0000FF"/>
              </w:rPr>
            </w:pPr>
          </w:p>
        </w:tc>
        <w:tc>
          <w:tcPr>
            <w:tcW w:w="632" w:type="dxa"/>
            <w:vAlign w:val="bottom"/>
          </w:tcPr>
          <w:p w14:paraId="41B2B6B0" w14:textId="77777777" w:rsidR="00AB44ED" w:rsidRPr="00D614EA" w:rsidRDefault="00AB44ED" w:rsidP="00AB44ED">
            <w:pPr>
              <w:spacing w:line="240" w:lineRule="atLeast"/>
              <w:jc w:val="right"/>
              <w:rPr>
                <w:rFonts w:ascii="Arial" w:hAnsi="Arial"/>
                <w:color w:val="0000FF"/>
              </w:rPr>
            </w:pPr>
          </w:p>
        </w:tc>
        <w:tc>
          <w:tcPr>
            <w:tcW w:w="271" w:type="dxa"/>
            <w:vAlign w:val="bottom"/>
          </w:tcPr>
          <w:p w14:paraId="001759CE" w14:textId="77777777" w:rsidR="00AB44ED" w:rsidRPr="00D614EA" w:rsidRDefault="00AB44ED" w:rsidP="00AB44ED">
            <w:pPr>
              <w:spacing w:line="240" w:lineRule="atLeast"/>
              <w:jc w:val="right"/>
              <w:rPr>
                <w:color w:val="0000FF"/>
              </w:rPr>
            </w:pPr>
          </w:p>
        </w:tc>
      </w:tr>
      <w:tr w:rsidR="00AB44ED" w:rsidRPr="00D614EA" w14:paraId="5677AE17" w14:textId="77777777" w:rsidTr="00895339">
        <w:trPr>
          <w:cantSplit/>
        </w:trPr>
        <w:tc>
          <w:tcPr>
            <w:tcW w:w="270" w:type="dxa"/>
          </w:tcPr>
          <w:p w14:paraId="25DC8E2C" w14:textId="77777777" w:rsidR="00AB44ED" w:rsidRPr="00D614EA" w:rsidRDefault="00AB44ED" w:rsidP="00AB44ED">
            <w:pPr>
              <w:spacing w:line="240" w:lineRule="atLeast"/>
              <w:rPr>
                <w:color w:val="0000FF"/>
              </w:rPr>
            </w:pPr>
          </w:p>
        </w:tc>
        <w:tc>
          <w:tcPr>
            <w:tcW w:w="542" w:type="dxa"/>
          </w:tcPr>
          <w:p w14:paraId="1946ED9A" w14:textId="77777777" w:rsidR="00AB44ED" w:rsidRPr="00D614EA" w:rsidRDefault="00AB44ED" w:rsidP="00AB44ED">
            <w:pPr>
              <w:spacing w:line="240" w:lineRule="atLeast"/>
              <w:rPr>
                <w:color w:val="0000FF"/>
              </w:rPr>
            </w:pPr>
          </w:p>
        </w:tc>
        <w:tc>
          <w:tcPr>
            <w:tcW w:w="812" w:type="dxa"/>
          </w:tcPr>
          <w:p w14:paraId="5115E896" w14:textId="77777777" w:rsidR="00AB44ED" w:rsidRPr="00D614EA" w:rsidRDefault="00AB44ED" w:rsidP="00AB44ED">
            <w:pPr>
              <w:spacing w:line="240" w:lineRule="atLeast"/>
              <w:rPr>
                <w:color w:val="0000FF"/>
              </w:rPr>
            </w:pPr>
          </w:p>
        </w:tc>
        <w:tc>
          <w:tcPr>
            <w:tcW w:w="812" w:type="dxa"/>
          </w:tcPr>
          <w:p w14:paraId="5088B2CF" w14:textId="77777777" w:rsidR="00AB44ED" w:rsidRPr="00D614EA" w:rsidRDefault="00AB44ED" w:rsidP="00AB44ED">
            <w:pPr>
              <w:spacing w:line="240" w:lineRule="atLeast"/>
              <w:rPr>
                <w:color w:val="0000FF"/>
              </w:rPr>
            </w:pPr>
          </w:p>
        </w:tc>
        <w:tc>
          <w:tcPr>
            <w:tcW w:w="6319" w:type="dxa"/>
            <w:gridSpan w:val="3"/>
          </w:tcPr>
          <w:p w14:paraId="274093C1" w14:textId="77777777" w:rsidR="00AB44ED" w:rsidRPr="00D614EA" w:rsidRDefault="00AB44ED" w:rsidP="00AB44ED">
            <w:pPr>
              <w:spacing w:line="240" w:lineRule="atLeast"/>
              <w:jc w:val="both"/>
              <w:rPr>
                <w:color w:val="0000FF"/>
              </w:rPr>
            </w:pPr>
            <w:r w:rsidRPr="00D614EA">
              <w:rPr>
                <w:rFonts w:ascii="Arial" w:hAnsi="Arial"/>
                <w:color w:val="0000FF"/>
                <w:lang w:val="fr-FR"/>
              </w:rPr>
              <w:t xml:space="preserve">La prestation 444334 - 444345 n'est pas cumulable pendant une même série d'irradiation avec des prestations de la rubrique A 2. </w:t>
            </w:r>
            <w:r w:rsidRPr="00D614EA">
              <w:rPr>
                <w:rFonts w:ascii="Arial" w:hAnsi="Arial"/>
                <w:color w:val="0000FF"/>
              </w:rPr>
              <w:t>(honoraires supplémentaires).</w:t>
            </w:r>
          </w:p>
        </w:tc>
        <w:tc>
          <w:tcPr>
            <w:tcW w:w="271" w:type="dxa"/>
            <w:vAlign w:val="bottom"/>
          </w:tcPr>
          <w:p w14:paraId="737123CF" w14:textId="77777777" w:rsidR="00AB44ED" w:rsidRPr="00D614EA" w:rsidRDefault="00AB44ED" w:rsidP="00AB44ED">
            <w:pPr>
              <w:spacing w:line="240" w:lineRule="atLeast"/>
              <w:jc w:val="right"/>
              <w:rPr>
                <w:color w:val="0000FF"/>
              </w:rPr>
            </w:pPr>
          </w:p>
        </w:tc>
      </w:tr>
      <w:tr w:rsidR="00AB44ED" w:rsidRPr="00D614EA" w14:paraId="1A00B6BF" w14:textId="77777777" w:rsidTr="00895339">
        <w:trPr>
          <w:cantSplit/>
        </w:trPr>
        <w:tc>
          <w:tcPr>
            <w:tcW w:w="270" w:type="dxa"/>
          </w:tcPr>
          <w:p w14:paraId="485E85CA" w14:textId="77777777" w:rsidR="00AB44ED" w:rsidRPr="00D614EA" w:rsidRDefault="00AB44ED" w:rsidP="00AB44ED">
            <w:pPr>
              <w:spacing w:line="240" w:lineRule="atLeast"/>
              <w:rPr>
                <w:color w:val="0000FF"/>
              </w:rPr>
            </w:pPr>
          </w:p>
        </w:tc>
        <w:tc>
          <w:tcPr>
            <w:tcW w:w="542" w:type="dxa"/>
          </w:tcPr>
          <w:p w14:paraId="6D3F83A0" w14:textId="77777777" w:rsidR="00AB44ED" w:rsidRPr="00D614EA" w:rsidRDefault="00AB44ED" w:rsidP="00AB44ED">
            <w:pPr>
              <w:spacing w:line="240" w:lineRule="atLeast"/>
              <w:rPr>
                <w:color w:val="0000FF"/>
              </w:rPr>
            </w:pPr>
          </w:p>
        </w:tc>
        <w:tc>
          <w:tcPr>
            <w:tcW w:w="812" w:type="dxa"/>
          </w:tcPr>
          <w:p w14:paraId="38A98AE2" w14:textId="77777777" w:rsidR="00AB44ED" w:rsidRPr="00D614EA" w:rsidRDefault="00AB44ED" w:rsidP="00AB44ED">
            <w:pPr>
              <w:spacing w:line="240" w:lineRule="atLeast"/>
              <w:rPr>
                <w:color w:val="0000FF"/>
              </w:rPr>
            </w:pPr>
          </w:p>
        </w:tc>
        <w:tc>
          <w:tcPr>
            <w:tcW w:w="812" w:type="dxa"/>
          </w:tcPr>
          <w:p w14:paraId="5B41E062" w14:textId="77777777" w:rsidR="00AB44ED" w:rsidRPr="00D614EA" w:rsidRDefault="00AB44ED" w:rsidP="00AB44ED">
            <w:pPr>
              <w:spacing w:line="240" w:lineRule="atLeast"/>
              <w:rPr>
                <w:color w:val="0000FF"/>
              </w:rPr>
            </w:pPr>
          </w:p>
        </w:tc>
        <w:tc>
          <w:tcPr>
            <w:tcW w:w="6319" w:type="dxa"/>
            <w:gridSpan w:val="3"/>
          </w:tcPr>
          <w:p w14:paraId="0949F91B" w14:textId="77777777" w:rsidR="00AB44ED" w:rsidRPr="00D614EA" w:rsidRDefault="00AB44ED" w:rsidP="00AB44ED">
            <w:pPr>
              <w:spacing w:line="240" w:lineRule="atLeast"/>
              <w:jc w:val="both"/>
              <w:rPr>
                <w:rFonts w:ascii="Arial" w:hAnsi="Arial"/>
                <w:color w:val="0000FF"/>
              </w:rPr>
            </w:pPr>
          </w:p>
        </w:tc>
        <w:tc>
          <w:tcPr>
            <w:tcW w:w="271" w:type="dxa"/>
            <w:vAlign w:val="bottom"/>
          </w:tcPr>
          <w:p w14:paraId="75E62AB1" w14:textId="77777777" w:rsidR="00AB44ED" w:rsidRPr="00D614EA" w:rsidRDefault="00AB44ED" w:rsidP="00AB44ED">
            <w:pPr>
              <w:spacing w:line="240" w:lineRule="atLeast"/>
              <w:jc w:val="right"/>
              <w:rPr>
                <w:color w:val="0000FF"/>
              </w:rPr>
            </w:pPr>
          </w:p>
        </w:tc>
      </w:tr>
      <w:tr w:rsidR="00AB44ED" w:rsidRPr="00120CE0" w14:paraId="62BD15A1" w14:textId="77777777" w:rsidTr="00895339">
        <w:trPr>
          <w:cantSplit/>
        </w:trPr>
        <w:tc>
          <w:tcPr>
            <w:tcW w:w="270" w:type="dxa"/>
          </w:tcPr>
          <w:p w14:paraId="3BF3BB5B" w14:textId="77777777" w:rsidR="00AB44ED" w:rsidRPr="00D614EA" w:rsidRDefault="00AB44ED" w:rsidP="00AB44ED">
            <w:pPr>
              <w:spacing w:line="240" w:lineRule="atLeast"/>
              <w:rPr>
                <w:color w:val="0000FF"/>
              </w:rPr>
            </w:pPr>
          </w:p>
        </w:tc>
        <w:tc>
          <w:tcPr>
            <w:tcW w:w="542" w:type="dxa"/>
          </w:tcPr>
          <w:p w14:paraId="10676289" w14:textId="77777777" w:rsidR="00AB44ED" w:rsidRPr="00D614EA" w:rsidRDefault="00AB44ED" w:rsidP="00AB44ED">
            <w:pPr>
              <w:spacing w:line="240" w:lineRule="atLeast"/>
              <w:rPr>
                <w:color w:val="0000FF"/>
              </w:rPr>
            </w:pPr>
          </w:p>
        </w:tc>
        <w:tc>
          <w:tcPr>
            <w:tcW w:w="812" w:type="dxa"/>
          </w:tcPr>
          <w:p w14:paraId="693BD864" w14:textId="77777777" w:rsidR="00AB44ED" w:rsidRPr="00D614EA" w:rsidRDefault="00AB44ED" w:rsidP="00AB44ED">
            <w:pPr>
              <w:spacing w:line="240" w:lineRule="atLeast"/>
              <w:rPr>
                <w:color w:val="0000FF"/>
              </w:rPr>
            </w:pPr>
          </w:p>
        </w:tc>
        <w:tc>
          <w:tcPr>
            <w:tcW w:w="812" w:type="dxa"/>
          </w:tcPr>
          <w:p w14:paraId="37E95E21" w14:textId="77777777" w:rsidR="00AB44ED" w:rsidRPr="00D614EA" w:rsidRDefault="00AB44ED" w:rsidP="00AB44ED">
            <w:pPr>
              <w:spacing w:line="240" w:lineRule="atLeast"/>
              <w:rPr>
                <w:color w:val="0000FF"/>
              </w:rPr>
            </w:pPr>
          </w:p>
        </w:tc>
        <w:tc>
          <w:tcPr>
            <w:tcW w:w="6319" w:type="dxa"/>
            <w:gridSpan w:val="3"/>
          </w:tcPr>
          <w:p w14:paraId="0ECCDDC0" w14:textId="77777777" w:rsidR="00AB44ED" w:rsidRPr="00D614EA" w:rsidRDefault="00AB44ED" w:rsidP="00AB44ED">
            <w:pPr>
              <w:spacing w:line="240" w:lineRule="atLeast"/>
              <w:jc w:val="both"/>
              <w:rPr>
                <w:color w:val="0000FF"/>
                <w:lang w:val="fr-FR"/>
              </w:rPr>
            </w:pPr>
            <w:r w:rsidRPr="00D614EA">
              <w:rPr>
                <w:rFonts w:ascii="Arial" w:hAnsi="Arial"/>
                <w:color w:val="0000FF"/>
                <w:lang w:val="fr-FR"/>
              </w:rPr>
              <w:t>A.2. Honoraires supplémentaires lors de traitements de pathologies reprises à l'article 19, § 1</w:t>
            </w:r>
            <w:r w:rsidRPr="00D614EA">
              <w:rPr>
                <w:rFonts w:ascii="Arial" w:hAnsi="Arial"/>
                <w:color w:val="0000FF"/>
                <w:vertAlign w:val="superscript"/>
                <w:lang w:val="fr-FR"/>
              </w:rPr>
              <w:t>er</w:t>
            </w:r>
            <w:r w:rsidRPr="00D614EA">
              <w:rPr>
                <w:rFonts w:ascii="Arial" w:hAnsi="Arial"/>
                <w:color w:val="0000FF"/>
                <w:lang w:val="fr-BE"/>
              </w:rPr>
              <w:t>"</w:t>
            </w:r>
          </w:p>
        </w:tc>
        <w:tc>
          <w:tcPr>
            <w:tcW w:w="271" w:type="dxa"/>
            <w:vAlign w:val="bottom"/>
          </w:tcPr>
          <w:p w14:paraId="6463C658" w14:textId="77777777" w:rsidR="00AB44ED" w:rsidRPr="00D614EA" w:rsidRDefault="00AB44ED" w:rsidP="00AB44ED">
            <w:pPr>
              <w:spacing w:line="240" w:lineRule="atLeast"/>
              <w:jc w:val="right"/>
              <w:rPr>
                <w:color w:val="0000FF"/>
                <w:lang w:val="fr-FR"/>
              </w:rPr>
            </w:pPr>
          </w:p>
        </w:tc>
      </w:tr>
      <w:tr w:rsidR="00AB44ED" w:rsidRPr="00120CE0" w14:paraId="730EA3AB" w14:textId="77777777" w:rsidTr="00895339">
        <w:trPr>
          <w:cantSplit/>
        </w:trPr>
        <w:tc>
          <w:tcPr>
            <w:tcW w:w="270" w:type="dxa"/>
          </w:tcPr>
          <w:p w14:paraId="0AF39E67" w14:textId="77777777" w:rsidR="00AB44ED" w:rsidRPr="00D614EA" w:rsidRDefault="00AB44ED" w:rsidP="00AB44ED">
            <w:pPr>
              <w:spacing w:line="240" w:lineRule="atLeast"/>
              <w:rPr>
                <w:color w:val="0000FF"/>
                <w:lang w:val="fr-FR"/>
              </w:rPr>
            </w:pPr>
          </w:p>
        </w:tc>
        <w:tc>
          <w:tcPr>
            <w:tcW w:w="542" w:type="dxa"/>
          </w:tcPr>
          <w:p w14:paraId="3F1091E3" w14:textId="77777777" w:rsidR="00AB44ED" w:rsidRPr="00D614EA" w:rsidRDefault="00AB44ED" w:rsidP="00AB44ED">
            <w:pPr>
              <w:spacing w:line="240" w:lineRule="atLeast"/>
              <w:rPr>
                <w:color w:val="0000FF"/>
                <w:lang w:val="fr-FR"/>
              </w:rPr>
            </w:pPr>
          </w:p>
        </w:tc>
        <w:tc>
          <w:tcPr>
            <w:tcW w:w="812" w:type="dxa"/>
          </w:tcPr>
          <w:p w14:paraId="79B97B57" w14:textId="77777777" w:rsidR="00AB44ED" w:rsidRPr="00D614EA" w:rsidRDefault="00AB44ED" w:rsidP="00AB44ED">
            <w:pPr>
              <w:spacing w:line="240" w:lineRule="atLeast"/>
              <w:rPr>
                <w:color w:val="0000FF"/>
                <w:lang w:val="fr-FR"/>
              </w:rPr>
            </w:pPr>
          </w:p>
        </w:tc>
        <w:tc>
          <w:tcPr>
            <w:tcW w:w="812" w:type="dxa"/>
          </w:tcPr>
          <w:p w14:paraId="5BBDBC8E" w14:textId="77777777" w:rsidR="00AB44ED" w:rsidRPr="00D614EA" w:rsidRDefault="00AB44ED" w:rsidP="00AB44ED">
            <w:pPr>
              <w:spacing w:line="240" w:lineRule="atLeast"/>
              <w:jc w:val="both"/>
              <w:rPr>
                <w:rFonts w:ascii="Arial" w:hAnsi="Arial"/>
                <w:i/>
                <w:color w:val="0000FF"/>
                <w:sz w:val="18"/>
                <w:lang w:val="fr-FR"/>
              </w:rPr>
            </w:pPr>
          </w:p>
        </w:tc>
        <w:tc>
          <w:tcPr>
            <w:tcW w:w="6319" w:type="dxa"/>
            <w:gridSpan w:val="3"/>
          </w:tcPr>
          <w:p w14:paraId="18F7687B" w14:textId="77777777" w:rsidR="00AB44ED" w:rsidRPr="00D614EA" w:rsidRDefault="00AB44ED" w:rsidP="00AB44ED">
            <w:pPr>
              <w:spacing w:line="240" w:lineRule="atLeast"/>
              <w:jc w:val="both"/>
              <w:rPr>
                <w:rFonts w:ascii="Arial" w:hAnsi="Arial"/>
                <w:i/>
                <w:color w:val="0000FF"/>
                <w:sz w:val="18"/>
                <w:lang w:val="fr-FR"/>
              </w:rPr>
            </w:pPr>
            <w:r w:rsidRPr="00D614EA">
              <w:rPr>
                <w:rFonts w:ascii="Arial" w:hAnsi="Arial"/>
                <w:i/>
                <w:color w:val="0000FF"/>
                <w:sz w:val="18"/>
                <w:lang w:val="fr-FR"/>
              </w:rPr>
              <w:t>"A.R. 19.4.2001" (en vigueur 1.6.2001) +"A.R. 30.11.2011" (en vigueur 1.2.2012)</w:t>
            </w:r>
            <w:r w:rsidRPr="00750010">
              <w:rPr>
                <w:lang w:val="fr-BE"/>
              </w:rPr>
              <w:t xml:space="preserve"> </w:t>
            </w:r>
            <w:r w:rsidRPr="00750010">
              <w:rPr>
                <w:rFonts w:ascii="Arial" w:hAnsi="Arial"/>
                <w:i/>
                <w:color w:val="0000FF"/>
                <w:sz w:val="18"/>
                <w:lang w:val="fr-FR"/>
              </w:rPr>
              <w:t>+ "A.R. 18.6.2017" (en vigueur 1.8.2017)</w:t>
            </w:r>
            <w:r w:rsidRPr="00D614EA">
              <w:rPr>
                <w:rFonts w:ascii="Arial" w:hAnsi="Arial"/>
                <w:i/>
                <w:color w:val="0000FF"/>
                <w:sz w:val="18"/>
                <w:lang w:val="fr-FR"/>
              </w:rPr>
              <w:t xml:space="preserve"> +"A.R. </w:t>
            </w:r>
            <w:r>
              <w:rPr>
                <w:rFonts w:ascii="Arial" w:hAnsi="Arial"/>
                <w:i/>
                <w:color w:val="0000FF"/>
                <w:sz w:val="18"/>
                <w:lang w:val="fr-FR"/>
              </w:rPr>
              <w:t>16.4.2020</w:t>
            </w:r>
            <w:r w:rsidRPr="00D614EA">
              <w:rPr>
                <w:rFonts w:ascii="Arial" w:hAnsi="Arial"/>
                <w:i/>
                <w:color w:val="0000FF"/>
                <w:sz w:val="18"/>
                <w:lang w:val="fr-FR"/>
              </w:rPr>
              <w:t>" (en vigueur 1.</w:t>
            </w:r>
            <w:r>
              <w:rPr>
                <w:rFonts w:ascii="Arial" w:hAnsi="Arial"/>
                <w:i/>
                <w:color w:val="0000FF"/>
                <w:sz w:val="18"/>
                <w:lang w:val="fr-FR"/>
              </w:rPr>
              <w:t>1.2020</w:t>
            </w:r>
            <w:r w:rsidRPr="00D614EA">
              <w:rPr>
                <w:rFonts w:ascii="Arial" w:hAnsi="Arial"/>
                <w:i/>
                <w:color w:val="0000FF"/>
                <w:sz w:val="18"/>
                <w:lang w:val="fr-FR"/>
              </w:rPr>
              <w:t>)</w:t>
            </w:r>
          </w:p>
        </w:tc>
        <w:tc>
          <w:tcPr>
            <w:tcW w:w="271" w:type="dxa"/>
            <w:vAlign w:val="bottom"/>
          </w:tcPr>
          <w:p w14:paraId="667008CE" w14:textId="77777777" w:rsidR="00AB44ED" w:rsidRPr="00D614EA" w:rsidRDefault="00AB44ED" w:rsidP="00AB44ED">
            <w:pPr>
              <w:spacing w:line="240" w:lineRule="atLeast"/>
              <w:jc w:val="right"/>
              <w:rPr>
                <w:color w:val="0000FF"/>
                <w:lang w:val="fr-FR"/>
              </w:rPr>
            </w:pPr>
          </w:p>
        </w:tc>
      </w:tr>
      <w:tr w:rsidR="00AB44ED" w:rsidRPr="00D614EA" w14:paraId="41B4F43B" w14:textId="77777777" w:rsidTr="00895339">
        <w:trPr>
          <w:cantSplit/>
        </w:trPr>
        <w:tc>
          <w:tcPr>
            <w:tcW w:w="270" w:type="dxa"/>
          </w:tcPr>
          <w:p w14:paraId="13A9D959" w14:textId="77777777" w:rsidR="00AB44ED" w:rsidRPr="00D614EA" w:rsidRDefault="00AB44ED" w:rsidP="00AB44ED">
            <w:pPr>
              <w:spacing w:line="240" w:lineRule="atLeast"/>
              <w:rPr>
                <w:color w:val="0000FF"/>
                <w:lang w:val="fr-FR"/>
              </w:rPr>
            </w:pPr>
            <w:r w:rsidRPr="00D614EA">
              <w:rPr>
                <w:rFonts w:ascii="Arial" w:hAnsi="Arial"/>
                <w:color w:val="0000FF"/>
              </w:rPr>
              <w:t>"</w:t>
            </w:r>
          </w:p>
        </w:tc>
        <w:tc>
          <w:tcPr>
            <w:tcW w:w="542" w:type="dxa"/>
          </w:tcPr>
          <w:p w14:paraId="7603F97B" w14:textId="77777777" w:rsidR="00AB44ED" w:rsidRPr="00D614EA" w:rsidRDefault="00AB44ED" w:rsidP="00AB44ED">
            <w:pPr>
              <w:spacing w:line="240" w:lineRule="atLeast"/>
              <w:rPr>
                <w:color w:val="0000FF"/>
                <w:lang w:val="fr-FR"/>
              </w:rPr>
            </w:pPr>
          </w:p>
        </w:tc>
        <w:tc>
          <w:tcPr>
            <w:tcW w:w="812" w:type="dxa"/>
          </w:tcPr>
          <w:p w14:paraId="1186CED6" w14:textId="77777777" w:rsidR="00AB44ED" w:rsidRPr="00D614EA" w:rsidRDefault="00AB44ED" w:rsidP="00AB44ED">
            <w:pPr>
              <w:spacing w:line="240" w:lineRule="atLeast"/>
              <w:rPr>
                <w:color w:val="0000FF"/>
              </w:rPr>
            </w:pPr>
            <w:r w:rsidRPr="00D614EA">
              <w:rPr>
                <w:rFonts w:ascii="Arial" w:hAnsi="Arial"/>
                <w:color w:val="0000FF"/>
              </w:rPr>
              <w:t>444356</w:t>
            </w:r>
          </w:p>
        </w:tc>
        <w:tc>
          <w:tcPr>
            <w:tcW w:w="812" w:type="dxa"/>
          </w:tcPr>
          <w:p w14:paraId="7BB991A0" w14:textId="77777777" w:rsidR="00AB44ED" w:rsidRPr="00D614EA" w:rsidRDefault="00AB44ED" w:rsidP="00AB44ED">
            <w:pPr>
              <w:spacing w:line="240" w:lineRule="atLeast"/>
              <w:rPr>
                <w:color w:val="0000FF"/>
              </w:rPr>
            </w:pPr>
            <w:r w:rsidRPr="00D614EA">
              <w:rPr>
                <w:rFonts w:ascii="Arial" w:hAnsi="Arial"/>
                <w:color w:val="0000FF"/>
              </w:rPr>
              <w:t>444360</w:t>
            </w:r>
          </w:p>
        </w:tc>
        <w:tc>
          <w:tcPr>
            <w:tcW w:w="5145" w:type="dxa"/>
          </w:tcPr>
          <w:p w14:paraId="19149592" w14:textId="77777777" w:rsidR="00AB44ED" w:rsidRPr="00D614EA" w:rsidRDefault="00AB44ED" w:rsidP="00AB44ED">
            <w:pPr>
              <w:spacing w:line="240" w:lineRule="atLeast"/>
              <w:jc w:val="both"/>
              <w:rPr>
                <w:color w:val="0000FF"/>
                <w:lang w:val="fr-BE"/>
              </w:rPr>
            </w:pPr>
            <w:r w:rsidRPr="00D614EA">
              <w:rPr>
                <w:rFonts w:ascii="Arial" w:hAnsi="Arial"/>
                <w:color w:val="0000FF"/>
                <w:lang w:val="fr-FR"/>
              </w:rPr>
              <w:t>Honoraires forfaitaires pour les préparations avec simulation d'un traitement par irradiation externe ou de curiethérapie, par série d'irradiation pour un patient de catégorie 1, 2, 3, 4,</w:t>
            </w:r>
            <w:r w:rsidRPr="00C23F95">
              <w:rPr>
                <w:lang w:val="fr-BE"/>
              </w:rPr>
              <w:t xml:space="preserve"> </w:t>
            </w:r>
            <w:r w:rsidRPr="00C23F95">
              <w:rPr>
                <w:rFonts w:ascii="Arial" w:hAnsi="Arial"/>
                <w:color w:val="0000FF"/>
                <w:lang w:val="fr-FR"/>
              </w:rPr>
              <w:t>4bis,</w:t>
            </w:r>
            <w:r w:rsidRPr="00D614EA">
              <w:rPr>
                <w:rFonts w:ascii="Arial" w:hAnsi="Arial"/>
                <w:color w:val="0000FF"/>
                <w:lang w:val="fr-FR"/>
              </w:rPr>
              <w:t xml:space="preserve"> 5, 6, 7 ou 8, la première simulation</w:t>
            </w:r>
            <w:r w:rsidRPr="00D614EA">
              <w:rPr>
                <w:rFonts w:ascii="Arial" w:hAnsi="Arial"/>
                <w:color w:val="0000FF"/>
                <w:lang w:val="fr-BE"/>
              </w:rPr>
              <w:t>, excepté pour les patients de catégorie 8 avec un traitement pour cancer de la prostate par implantation permanente de grains d'iode radioactifs</w:t>
            </w:r>
          </w:p>
        </w:tc>
        <w:tc>
          <w:tcPr>
            <w:tcW w:w="542" w:type="dxa"/>
            <w:vAlign w:val="bottom"/>
          </w:tcPr>
          <w:p w14:paraId="45BAD1FD" w14:textId="77777777" w:rsidR="00AB44ED" w:rsidRPr="00D614EA" w:rsidRDefault="00AB44ED" w:rsidP="00AB44ED">
            <w:pPr>
              <w:spacing w:line="240" w:lineRule="atLeast"/>
              <w:jc w:val="right"/>
              <w:rPr>
                <w:color w:val="0000FF"/>
              </w:rPr>
            </w:pPr>
            <w:r w:rsidRPr="00D614EA">
              <w:rPr>
                <w:rFonts w:ascii="Arial" w:hAnsi="Arial"/>
                <w:color w:val="0000FF"/>
              </w:rPr>
              <w:t>K</w:t>
            </w:r>
          </w:p>
        </w:tc>
        <w:tc>
          <w:tcPr>
            <w:tcW w:w="632" w:type="dxa"/>
            <w:vAlign w:val="bottom"/>
          </w:tcPr>
          <w:p w14:paraId="2B16A97C" w14:textId="77777777" w:rsidR="00AB44ED" w:rsidRPr="00D614EA" w:rsidRDefault="00AB44ED" w:rsidP="00AB44ED">
            <w:pPr>
              <w:spacing w:line="240" w:lineRule="atLeast"/>
              <w:jc w:val="right"/>
              <w:rPr>
                <w:color w:val="0000FF"/>
              </w:rPr>
            </w:pPr>
            <w:r>
              <w:rPr>
                <w:rFonts w:ascii="Arial" w:hAnsi="Arial"/>
                <w:color w:val="0000FF"/>
              </w:rPr>
              <w:t>221</w:t>
            </w:r>
          </w:p>
        </w:tc>
        <w:tc>
          <w:tcPr>
            <w:tcW w:w="271" w:type="dxa"/>
            <w:vAlign w:val="bottom"/>
          </w:tcPr>
          <w:p w14:paraId="1F70B3F8" w14:textId="77777777" w:rsidR="00AB44ED" w:rsidRPr="00D614EA" w:rsidRDefault="00AB44ED" w:rsidP="00AB44ED">
            <w:pPr>
              <w:spacing w:line="240" w:lineRule="atLeast"/>
              <w:jc w:val="right"/>
              <w:rPr>
                <w:color w:val="0000FF"/>
              </w:rPr>
            </w:pPr>
            <w:r w:rsidRPr="00D614EA">
              <w:rPr>
                <w:rFonts w:ascii="Arial" w:hAnsi="Arial"/>
                <w:color w:val="0000FF"/>
              </w:rPr>
              <w:t>"</w:t>
            </w:r>
          </w:p>
        </w:tc>
      </w:tr>
      <w:tr w:rsidR="00AB44ED" w:rsidRPr="00D614EA" w14:paraId="52990D8B" w14:textId="77777777" w:rsidTr="00895339">
        <w:trPr>
          <w:cantSplit/>
        </w:trPr>
        <w:tc>
          <w:tcPr>
            <w:tcW w:w="270" w:type="dxa"/>
          </w:tcPr>
          <w:p w14:paraId="560A4BAE" w14:textId="77777777" w:rsidR="00AB44ED" w:rsidRPr="00D614EA" w:rsidRDefault="00AB44ED" w:rsidP="00AB44ED">
            <w:pPr>
              <w:spacing w:line="240" w:lineRule="atLeast"/>
              <w:rPr>
                <w:color w:val="0000FF"/>
              </w:rPr>
            </w:pPr>
          </w:p>
        </w:tc>
        <w:tc>
          <w:tcPr>
            <w:tcW w:w="542" w:type="dxa"/>
          </w:tcPr>
          <w:p w14:paraId="640640A7" w14:textId="77777777" w:rsidR="00AB44ED" w:rsidRPr="00D614EA" w:rsidRDefault="00AB44ED" w:rsidP="00AB44ED">
            <w:pPr>
              <w:spacing w:line="240" w:lineRule="atLeast"/>
              <w:rPr>
                <w:color w:val="0000FF"/>
              </w:rPr>
            </w:pPr>
          </w:p>
        </w:tc>
        <w:tc>
          <w:tcPr>
            <w:tcW w:w="812" w:type="dxa"/>
          </w:tcPr>
          <w:p w14:paraId="5EEB3CD4" w14:textId="77777777" w:rsidR="00AB44ED" w:rsidRPr="00D614EA" w:rsidRDefault="00AB44ED" w:rsidP="00AB44ED">
            <w:pPr>
              <w:spacing w:line="240" w:lineRule="atLeast"/>
              <w:rPr>
                <w:rFonts w:ascii="Arial" w:hAnsi="Arial"/>
                <w:color w:val="0000FF"/>
              </w:rPr>
            </w:pPr>
          </w:p>
        </w:tc>
        <w:tc>
          <w:tcPr>
            <w:tcW w:w="812" w:type="dxa"/>
          </w:tcPr>
          <w:p w14:paraId="01897C04" w14:textId="77777777" w:rsidR="00AB44ED" w:rsidRPr="00D614EA" w:rsidRDefault="00AB44ED" w:rsidP="00AB44ED">
            <w:pPr>
              <w:spacing w:line="240" w:lineRule="atLeast"/>
              <w:rPr>
                <w:rFonts w:ascii="Arial" w:hAnsi="Arial"/>
                <w:color w:val="0000FF"/>
              </w:rPr>
            </w:pPr>
          </w:p>
        </w:tc>
        <w:tc>
          <w:tcPr>
            <w:tcW w:w="5145" w:type="dxa"/>
          </w:tcPr>
          <w:p w14:paraId="1267679E" w14:textId="77777777" w:rsidR="00AB44ED" w:rsidRPr="00D614EA" w:rsidRDefault="00AB44ED" w:rsidP="00AB44ED">
            <w:pPr>
              <w:spacing w:line="240" w:lineRule="atLeast"/>
              <w:jc w:val="both"/>
              <w:rPr>
                <w:rFonts w:ascii="Arial" w:hAnsi="Arial"/>
                <w:color w:val="0000FF"/>
              </w:rPr>
            </w:pPr>
          </w:p>
        </w:tc>
        <w:tc>
          <w:tcPr>
            <w:tcW w:w="542" w:type="dxa"/>
            <w:vAlign w:val="bottom"/>
          </w:tcPr>
          <w:p w14:paraId="23FEDACA" w14:textId="77777777" w:rsidR="00AB44ED" w:rsidRPr="00D614EA" w:rsidRDefault="00AB44ED" w:rsidP="00AB44ED">
            <w:pPr>
              <w:spacing w:line="240" w:lineRule="atLeast"/>
              <w:jc w:val="right"/>
              <w:rPr>
                <w:rFonts w:ascii="Arial" w:hAnsi="Arial"/>
                <w:color w:val="0000FF"/>
              </w:rPr>
            </w:pPr>
          </w:p>
        </w:tc>
        <w:tc>
          <w:tcPr>
            <w:tcW w:w="632" w:type="dxa"/>
            <w:vAlign w:val="bottom"/>
          </w:tcPr>
          <w:p w14:paraId="031C33D1" w14:textId="77777777" w:rsidR="00AB44ED" w:rsidRPr="00D614EA" w:rsidRDefault="00AB44ED" w:rsidP="00AB44ED">
            <w:pPr>
              <w:spacing w:line="240" w:lineRule="atLeast"/>
              <w:jc w:val="right"/>
              <w:rPr>
                <w:rFonts w:ascii="Arial" w:hAnsi="Arial"/>
                <w:color w:val="0000FF"/>
              </w:rPr>
            </w:pPr>
          </w:p>
        </w:tc>
        <w:tc>
          <w:tcPr>
            <w:tcW w:w="271" w:type="dxa"/>
            <w:vAlign w:val="bottom"/>
          </w:tcPr>
          <w:p w14:paraId="6BFC8C23" w14:textId="77777777" w:rsidR="00AB44ED" w:rsidRPr="00D614EA" w:rsidRDefault="00AB44ED" w:rsidP="00AB44ED">
            <w:pPr>
              <w:spacing w:line="240" w:lineRule="atLeast"/>
              <w:jc w:val="right"/>
              <w:rPr>
                <w:color w:val="0000FF"/>
              </w:rPr>
            </w:pPr>
          </w:p>
        </w:tc>
      </w:tr>
      <w:tr w:rsidR="00AB44ED" w:rsidRPr="00120CE0" w14:paraId="394CA468" w14:textId="77777777" w:rsidTr="00895339">
        <w:trPr>
          <w:cantSplit/>
        </w:trPr>
        <w:tc>
          <w:tcPr>
            <w:tcW w:w="270" w:type="dxa"/>
          </w:tcPr>
          <w:p w14:paraId="54A9792B" w14:textId="77777777" w:rsidR="00AB44ED" w:rsidRPr="00D614EA" w:rsidRDefault="00AB44ED" w:rsidP="00AB44ED">
            <w:pPr>
              <w:spacing w:line="240" w:lineRule="atLeast"/>
              <w:rPr>
                <w:color w:val="0000FF"/>
                <w:lang w:val="fr-FR"/>
              </w:rPr>
            </w:pPr>
          </w:p>
        </w:tc>
        <w:tc>
          <w:tcPr>
            <w:tcW w:w="542" w:type="dxa"/>
          </w:tcPr>
          <w:p w14:paraId="049A4123" w14:textId="77777777" w:rsidR="00AB44ED" w:rsidRPr="00D614EA" w:rsidRDefault="00AB44ED" w:rsidP="00AB44ED">
            <w:pPr>
              <w:spacing w:line="240" w:lineRule="atLeast"/>
              <w:rPr>
                <w:color w:val="0000FF"/>
                <w:lang w:val="fr-FR"/>
              </w:rPr>
            </w:pPr>
          </w:p>
        </w:tc>
        <w:tc>
          <w:tcPr>
            <w:tcW w:w="812" w:type="dxa"/>
          </w:tcPr>
          <w:p w14:paraId="2CC19F60" w14:textId="77777777" w:rsidR="00AB44ED" w:rsidRPr="00D614EA" w:rsidRDefault="00AB44ED" w:rsidP="00AB44ED">
            <w:pPr>
              <w:spacing w:line="240" w:lineRule="atLeast"/>
              <w:rPr>
                <w:color w:val="0000FF"/>
                <w:lang w:val="fr-FR"/>
              </w:rPr>
            </w:pPr>
          </w:p>
        </w:tc>
        <w:tc>
          <w:tcPr>
            <w:tcW w:w="812" w:type="dxa"/>
          </w:tcPr>
          <w:p w14:paraId="1B0C008A" w14:textId="77777777" w:rsidR="00AB44ED" w:rsidRPr="00D614EA" w:rsidRDefault="00AB44ED" w:rsidP="00AB44ED">
            <w:pPr>
              <w:spacing w:line="240" w:lineRule="atLeast"/>
              <w:jc w:val="both"/>
              <w:rPr>
                <w:rFonts w:ascii="Arial" w:hAnsi="Arial"/>
                <w:i/>
                <w:color w:val="0000FF"/>
                <w:sz w:val="18"/>
                <w:lang w:val="fr-FR"/>
              </w:rPr>
            </w:pPr>
          </w:p>
        </w:tc>
        <w:tc>
          <w:tcPr>
            <w:tcW w:w="6319" w:type="dxa"/>
            <w:gridSpan w:val="3"/>
          </w:tcPr>
          <w:p w14:paraId="367D7FBB" w14:textId="77777777" w:rsidR="00AB44ED" w:rsidRPr="00D614EA" w:rsidRDefault="00AB44ED" w:rsidP="00AB44ED">
            <w:pPr>
              <w:spacing w:line="240" w:lineRule="atLeast"/>
              <w:jc w:val="both"/>
              <w:rPr>
                <w:rFonts w:ascii="Arial" w:hAnsi="Arial"/>
                <w:i/>
                <w:color w:val="0000FF"/>
                <w:sz w:val="18"/>
                <w:lang w:val="fr-FR"/>
              </w:rPr>
            </w:pPr>
            <w:r w:rsidRPr="00D614EA">
              <w:rPr>
                <w:rFonts w:ascii="Arial" w:hAnsi="Arial"/>
                <w:i/>
                <w:color w:val="0000FF"/>
                <w:sz w:val="18"/>
                <w:lang w:val="fr-FR"/>
              </w:rPr>
              <w:t xml:space="preserve">"A.R. 19.4.2001" (en vigueur 1.6.2001) </w:t>
            </w:r>
            <w:r w:rsidRPr="00750010">
              <w:rPr>
                <w:rFonts w:ascii="Arial" w:hAnsi="Arial"/>
                <w:i/>
                <w:color w:val="0000FF"/>
                <w:sz w:val="18"/>
                <w:lang w:val="fr-FR"/>
              </w:rPr>
              <w:t>+ "A.R. 18.6.2017" (en vigueur 1.8.2017)</w:t>
            </w:r>
            <w:r w:rsidRPr="00C23F95">
              <w:rPr>
                <w:lang w:val="fr-BE"/>
              </w:rPr>
              <w:t xml:space="preserve"> </w:t>
            </w:r>
            <w:r w:rsidRPr="00C23F95">
              <w:rPr>
                <w:rFonts w:ascii="Arial" w:hAnsi="Arial"/>
                <w:i/>
                <w:color w:val="0000FF"/>
                <w:sz w:val="18"/>
                <w:lang w:val="fr-FR"/>
              </w:rPr>
              <w:t>+"A.R. 16.4.2020" (en vigueur 1.1.2020)</w:t>
            </w:r>
          </w:p>
        </w:tc>
        <w:tc>
          <w:tcPr>
            <w:tcW w:w="271" w:type="dxa"/>
            <w:vAlign w:val="bottom"/>
          </w:tcPr>
          <w:p w14:paraId="0799FB5C" w14:textId="77777777" w:rsidR="00AB44ED" w:rsidRPr="00D614EA" w:rsidRDefault="00AB44ED" w:rsidP="00AB44ED">
            <w:pPr>
              <w:spacing w:line="240" w:lineRule="atLeast"/>
              <w:jc w:val="right"/>
              <w:rPr>
                <w:color w:val="0000FF"/>
                <w:lang w:val="fr-FR"/>
              </w:rPr>
            </w:pPr>
          </w:p>
        </w:tc>
      </w:tr>
      <w:tr w:rsidR="00AB44ED" w:rsidRPr="00D614EA" w14:paraId="3224F471" w14:textId="77777777" w:rsidTr="00895339">
        <w:trPr>
          <w:cantSplit/>
        </w:trPr>
        <w:tc>
          <w:tcPr>
            <w:tcW w:w="270" w:type="dxa"/>
          </w:tcPr>
          <w:p w14:paraId="4C4BF529" w14:textId="77777777" w:rsidR="00AB44ED" w:rsidRPr="00D614EA" w:rsidRDefault="00AB44ED" w:rsidP="00AB44ED">
            <w:pPr>
              <w:spacing w:line="240" w:lineRule="atLeast"/>
              <w:rPr>
                <w:color w:val="0000FF"/>
              </w:rPr>
            </w:pPr>
            <w:r w:rsidRPr="00D614EA">
              <w:rPr>
                <w:rFonts w:ascii="Arial" w:hAnsi="Arial"/>
                <w:color w:val="0000FF"/>
              </w:rPr>
              <w:t>"</w:t>
            </w:r>
          </w:p>
        </w:tc>
        <w:tc>
          <w:tcPr>
            <w:tcW w:w="542" w:type="dxa"/>
          </w:tcPr>
          <w:p w14:paraId="1908F565" w14:textId="77777777" w:rsidR="00AB44ED" w:rsidRPr="00D614EA" w:rsidRDefault="00AB44ED" w:rsidP="00AB44ED">
            <w:pPr>
              <w:spacing w:line="240" w:lineRule="atLeast"/>
              <w:rPr>
                <w:color w:val="0000FF"/>
              </w:rPr>
            </w:pPr>
          </w:p>
        </w:tc>
        <w:tc>
          <w:tcPr>
            <w:tcW w:w="812" w:type="dxa"/>
          </w:tcPr>
          <w:p w14:paraId="07BAF2D2" w14:textId="77777777" w:rsidR="00AB44ED" w:rsidRPr="00D614EA" w:rsidRDefault="00AB44ED" w:rsidP="00AB44ED">
            <w:pPr>
              <w:spacing w:line="240" w:lineRule="atLeast"/>
              <w:rPr>
                <w:color w:val="0000FF"/>
              </w:rPr>
            </w:pPr>
            <w:r w:rsidRPr="00D614EA">
              <w:rPr>
                <w:rFonts w:ascii="Arial" w:hAnsi="Arial"/>
                <w:color w:val="0000FF"/>
              </w:rPr>
              <w:t>444371</w:t>
            </w:r>
          </w:p>
        </w:tc>
        <w:tc>
          <w:tcPr>
            <w:tcW w:w="812" w:type="dxa"/>
          </w:tcPr>
          <w:p w14:paraId="2A020E93" w14:textId="77777777" w:rsidR="00AB44ED" w:rsidRPr="00D614EA" w:rsidRDefault="00AB44ED" w:rsidP="00AB44ED">
            <w:pPr>
              <w:spacing w:line="240" w:lineRule="atLeast"/>
              <w:rPr>
                <w:color w:val="0000FF"/>
              </w:rPr>
            </w:pPr>
            <w:r w:rsidRPr="00D614EA">
              <w:rPr>
                <w:rFonts w:ascii="Arial" w:hAnsi="Arial"/>
                <w:color w:val="0000FF"/>
              </w:rPr>
              <w:t>444382</w:t>
            </w:r>
          </w:p>
        </w:tc>
        <w:tc>
          <w:tcPr>
            <w:tcW w:w="5145" w:type="dxa"/>
          </w:tcPr>
          <w:p w14:paraId="2BF5DE4B" w14:textId="77777777" w:rsidR="00AB44ED" w:rsidRPr="00D614EA" w:rsidRDefault="00AB44ED" w:rsidP="00AB44ED">
            <w:pPr>
              <w:spacing w:line="240" w:lineRule="atLeast"/>
              <w:jc w:val="both"/>
              <w:rPr>
                <w:color w:val="0000FF"/>
                <w:lang w:val="fr-FR"/>
              </w:rPr>
            </w:pPr>
            <w:r w:rsidRPr="00D614EA">
              <w:rPr>
                <w:rFonts w:ascii="Arial" w:hAnsi="Arial"/>
                <w:color w:val="0000FF"/>
                <w:lang w:val="fr-FR"/>
              </w:rPr>
              <w:t>Honoraires forfaitaires pour les préparations avec simulation d'un traitement par irradiation externe ou de curiethérapie, par série d'irradiation pour un patient de catégorie 2, 3, 4,</w:t>
            </w:r>
            <w:r w:rsidRPr="00C23F95">
              <w:rPr>
                <w:lang w:val="fr-BE"/>
              </w:rPr>
              <w:t xml:space="preserve"> </w:t>
            </w:r>
            <w:r w:rsidRPr="00C23F95">
              <w:rPr>
                <w:rFonts w:ascii="Arial" w:hAnsi="Arial"/>
                <w:color w:val="0000FF"/>
                <w:lang w:val="fr-FR"/>
              </w:rPr>
              <w:t>4bis,</w:t>
            </w:r>
            <w:r w:rsidRPr="00D614EA">
              <w:rPr>
                <w:rFonts w:ascii="Arial" w:hAnsi="Arial"/>
                <w:color w:val="0000FF"/>
                <w:lang w:val="fr-FR"/>
              </w:rPr>
              <w:t xml:space="preserve"> 5, 6 ou 8, deuxième simulation</w:t>
            </w:r>
          </w:p>
        </w:tc>
        <w:tc>
          <w:tcPr>
            <w:tcW w:w="542" w:type="dxa"/>
            <w:vAlign w:val="bottom"/>
          </w:tcPr>
          <w:p w14:paraId="125DA244" w14:textId="77777777" w:rsidR="00AB44ED" w:rsidRPr="00D614EA" w:rsidRDefault="00AB44ED" w:rsidP="00AB44ED">
            <w:pPr>
              <w:spacing w:line="240" w:lineRule="atLeast"/>
              <w:jc w:val="right"/>
              <w:rPr>
                <w:color w:val="0000FF"/>
              </w:rPr>
            </w:pPr>
            <w:r w:rsidRPr="00D614EA">
              <w:rPr>
                <w:rFonts w:ascii="Arial" w:hAnsi="Arial"/>
                <w:color w:val="0000FF"/>
              </w:rPr>
              <w:t>K</w:t>
            </w:r>
          </w:p>
        </w:tc>
        <w:tc>
          <w:tcPr>
            <w:tcW w:w="632" w:type="dxa"/>
            <w:vAlign w:val="bottom"/>
          </w:tcPr>
          <w:p w14:paraId="2D26B4F7" w14:textId="77777777" w:rsidR="00AB44ED" w:rsidRPr="00D614EA" w:rsidRDefault="00AB44ED" w:rsidP="00AB44ED">
            <w:pPr>
              <w:spacing w:line="240" w:lineRule="atLeast"/>
              <w:jc w:val="right"/>
              <w:rPr>
                <w:color w:val="0000FF"/>
              </w:rPr>
            </w:pPr>
            <w:r>
              <w:rPr>
                <w:rFonts w:ascii="Arial" w:hAnsi="Arial"/>
                <w:color w:val="0000FF"/>
              </w:rPr>
              <w:t>71</w:t>
            </w:r>
          </w:p>
        </w:tc>
        <w:tc>
          <w:tcPr>
            <w:tcW w:w="271" w:type="dxa"/>
            <w:vAlign w:val="bottom"/>
          </w:tcPr>
          <w:p w14:paraId="40F92C4A" w14:textId="77777777" w:rsidR="00AB44ED" w:rsidRPr="00D614EA" w:rsidRDefault="00AB44ED" w:rsidP="00AB44ED">
            <w:pPr>
              <w:spacing w:line="240" w:lineRule="atLeast"/>
              <w:jc w:val="right"/>
              <w:rPr>
                <w:color w:val="0000FF"/>
              </w:rPr>
            </w:pPr>
            <w:r w:rsidRPr="00750010">
              <w:rPr>
                <w:color w:val="0000FF"/>
              </w:rPr>
              <w:t>"</w:t>
            </w:r>
          </w:p>
        </w:tc>
      </w:tr>
      <w:tr w:rsidR="00AB44ED" w:rsidRPr="00D614EA" w14:paraId="6BD8E7D8" w14:textId="77777777" w:rsidTr="00895339">
        <w:trPr>
          <w:cantSplit/>
        </w:trPr>
        <w:tc>
          <w:tcPr>
            <w:tcW w:w="270" w:type="dxa"/>
          </w:tcPr>
          <w:p w14:paraId="4EC2598F" w14:textId="77777777" w:rsidR="00AB44ED" w:rsidRPr="00D614EA" w:rsidRDefault="00AB44ED" w:rsidP="00AB44ED">
            <w:pPr>
              <w:spacing w:line="240" w:lineRule="atLeast"/>
              <w:rPr>
                <w:color w:val="0000FF"/>
              </w:rPr>
            </w:pPr>
          </w:p>
        </w:tc>
        <w:tc>
          <w:tcPr>
            <w:tcW w:w="542" w:type="dxa"/>
          </w:tcPr>
          <w:p w14:paraId="10F299DF" w14:textId="77777777" w:rsidR="00AB44ED" w:rsidRPr="00D614EA" w:rsidRDefault="00AB44ED" w:rsidP="00AB44ED">
            <w:pPr>
              <w:spacing w:line="240" w:lineRule="atLeast"/>
              <w:rPr>
                <w:color w:val="0000FF"/>
              </w:rPr>
            </w:pPr>
          </w:p>
        </w:tc>
        <w:tc>
          <w:tcPr>
            <w:tcW w:w="812" w:type="dxa"/>
          </w:tcPr>
          <w:p w14:paraId="4605A819" w14:textId="77777777" w:rsidR="00AB44ED" w:rsidRPr="00D614EA" w:rsidRDefault="00AB44ED" w:rsidP="00AB44ED">
            <w:pPr>
              <w:spacing w:line="240" w:lineRule="atLeast"/>
              <w:rPr>
                <w:rFonts w:ascii="Arial" w:hAnsi="Arial"/>
                <w:color w:val="0000FF"/>
              </w:rPr>
            </w:pPr>
          </w:p>
        </w:tc>
        <w:tc>
          <w:tcPr>
            <w:tcW w:w="812" w:type="dxa"/>
          </w:tcPr>
          <w:p w14:paraId="620EA7BD" w14:textId="77777777" w:rsidR="00AB44ED" w:rsidRPr="00D614EA" w:rsidRDefault="00AB44ED" w:rsidP="00AB44ED">
            <w:pPr>
              <w:spacing w:line="240" w:lineRule="atLeast"/>
              <w:rPr>
                <w:rFonts w:ascii="Arial" w:hAnsi="Arial"/>
                <w:color w:val="0000FF"/>
              </w:rPr>
            </w:pPr>
          </w:p>
        </w:tc>
        <w:tc>
          <w:tcPr>
            <w:tcW w:w="5145" w:type="dxa"/>
          </w:tcPr>
          <w:p w14:paraId="6745E3A3" w14:textId="77777777" w:rsidR="00AB44ED" w:rsidRPr="00D614EA" w:rsidRDefault="00AB44ED" w:rsidP="00AB44ED">
            <w:pPr>
              <w:spacing w:line="240" w:lineRule="atLeast"/>
              <w:jc w:val="both"/>
              <w:rPr>
                <w:rFonts w:ascii="Arial" w:hAnsi="Arial"/>
                <w:color w:val="0000FF"/>
              </w:rPr>
            </w:pPr>
          </w:p>
        </w:tc>
        <w:tc>
          <w:tcPr>
            <w:tcW w:w="542" w:type="dxa"/>
            <w:vAlign w:val="bottom"/>
          </w:tcPr>
          <w:p w14:paraId="7F3AC638" w14:textId="77777777" w:rsidR="00AB44ED" w:rsidRPr="00D614EA" w:rsidRDefault="00AB44ED" w:rsidP="00AB44ED">
            <w:pPr>
              <w:spacing w:line="240" w:lineRule="atLeast"/>
              <w:jc w:val="right"/>
              <w:rPr>
                <w:rFonts w:ascii="Arial" w:hAnsi="Arial"/>
                <w:color w:val="0000FF"/>
              </w:rPr>
            </w:pPr>
          </w:p>
        </w:tc>
        <w:tc>
          <w:tcPr>
            <w:tcW w:w="632" w:type="dxa"/>
            <w:vAlign w:val="bottom"/>
          </w:tcPr>
          <w:p w14:paraId="0CD342AA" w14:textId="77777777" w:rsidR="00AB44ED" w:rsidRPr="00D614EA" w:rsidRDefault="00AB44ED" w:rsidP="00AB44ED">
            <w:pPr>
              <w:spacing w:line="240" w:lineRule="atLeast"/>
              <w:jc w:val="right"/>
              <w:rPr>
                <w:rFonts w:ascii="Arial" w:hAnsi="Arial"/>
                <w:color w:val="0000FF"/>
              </w:rPr>
            </w:pPr>
          </w:p>
        </w:tc>
        <w:tc>
          <w:tcPr>
            <w:tcW w:w="271" w:type="dxa"/>
            <w:vAlign w:val="bottom"/>
          </w:tcPr>
          <w:p w14:paraId="1FB13207" w14:textId="77777777" w:rsidR="00AB44ED" w:rsidRPr="00D614EA" w:rsidRDefault="00AB44ED" w:rsidP="00AB44ED">
            <w:pPr>
              <w:spacing w:line="240" w:lineRule="atLeast"/>
              <w:jc w:val="right"/>
              <w:rPr>
                <w:color w:val="0000FF"/>
              </w:rPr>
            </w:pPr>
          </w:p>
        </w:tc>
      </w:tr>
      <w:tr w:rsidR="00AB44ED" w:rsidRPr="00120CE0" w14:paraId="40B36E52" w14:textId="77777777" w:rsidTr="00895339">
        <w:trPr>
          <w:cantSplit/>
        </w:trPr>
        <w:tc>
          <w:tcPr>
            <w:tcW w:w="270" w:type="dxa"/>
          </w:tcPr>
          <w:p w14:paraId="7B43373C" w14:textId="77777777" w:rsidR="00AB44ED" w:rsidRPr="00D614EA" w:rsidRDefault="00AB44ED" w:rsidP="00AB44ED">
            <w:pPr>
              <w:spacing w:line="240" w:lineRule="atLeast"/>
              <w:rPr>
                <w:color w:val="0000FF"/>
                <w:lang w:val="fr-FR"/>
              </w:rPr>
            </w:pPr>
          </w:p>
        </w:tc>
        <w:tc>
          <w:tcPr>
            <w:tcW w:w="542" w:type="dxa"/>
          </w:tcPr>
          <w:p w14:paraId="5CAAFD0B" w14:textId="77777777" w:rsidR="00AB44ED" w:rsidRPr="00D614EA" w:rsidRDefault="00AB44ED" w:rsidP="00AB44ED">
            <w:pPr>
              <w:spacing w:line="240" w:lineRule="atLeast"/>
              <w:rPr>
                <w:color w:val="0000FF"/>
                <w:lang w:val="fr-FR"/>
              </w:rPr>
            </w:pPr>
          </w:p>
        </w:tc>
        <w:tc>
          <w:tcPr>
            <w:tcW w:w="812" w:type="dxa"/>
          </w:tcPr>
          <w:p w14:paraId="26BA7FC4" w14:textId="77777777" w:rsidR="00AB44ED" w:rsidRPr="00D614EA" w:rsidRDefault="00AB44ED" w:rsidP="00AB44ED">
            <w:pPr>
              <w:spacing w:line="240" w:lineRule="atLeast"/>
              <w:rPr>
                <w:color w:val="0000FF"/>
                <w:lang w:val="fr-FR"/>
              </w:rPr>
            </w:pPr>
          </w:p>
        </w:tc>
        <w:tc>
          <w:tcPr>
            <w:tcW w:w="812" w:type="dxa"/>
          </w:tcPr>
          <w:p w14:paraId="5BC443D7" w14:textId="77777777" w:rsidR="00AB44ED" w:rsidRPr="00D614EA" w:rsidRDefault="00AB44ED" w:rsidP="00AB44ED">
            <w:pPr>
              <w:spacing w:line="240" w:lineRule="atLeast"/>
              <w:jc w:val="both"/>
              <w:rPr>
                <w:rFonts w:ascii="Arial" w:hAnsi="Arial"/>
                <w:i/>
                <w:color w:val="0000FF"/>
                <w:sz w:val="18"/>
                <w:lang w:val="fr-FR"/>
              </w:rPr>
            </w:pPr>
          </w:p>
        </w:tc>
        <w:tc>
          <w:tcPr>
            <w:tcW w:w="6319" w:type="dxa"/>
            <w:gridSpan w:val="3"/>
          </w:tcPr>
          <w:p w14:paraId="136B6D71" w14:textId="77777777" w:rsidR="00AB44ED" w:rsidRPr="00D614EA" w:rsidRDefault="00AB44ED" w:rsidP="00AB44ED">
            <w:pPr>
              <w:spacing w:line="240" w:lineRule="atLeast"/>
              <w:jc w:val="both"/>
              <w:rPr>
                <w:rFonts w:ascii="Arial" w:hAnsi="Arial"/>
                <w:i/>
                <w:color w:val="0000FF"/>
                <w:sz w:val="18"/>
                <w:lang w:val="fr-FR"/>
              </w:rPr>
            </w:pPr>
            <w:r w:rsidRPr="00D614EA">
              <w:rPr>
                <w:rFonts w:ascii="Arial" w:hAnsi="Arial"/>
                <w:i/>
                <w:color w:val="0000FF"/>
                <w:sz w:val="18"/>
                <w:lang w:val="fr-FR"/>
              </w:rPr>
              <w:t xml:space="preserve">"A.R. 19.4.2001" (en vigueur 1.6.2001) </w:t>
            </w:r>
            <w:r w:rsidRPr="00C200E3">
              <w:rPr>
                <w:rFonts w:ascii="Arial" w:hAnsi="Arial"/>
                <w:i/>
                <w:color w:val="0000FF"/>
                <w:sz w:val="18"/>
                <w:lang w:val="fr-FR"/>
              </w:rPr>
              <w:t>+"A.R. 16.4.2020" (en vigueur 1.1.2020)</w:t>
            </w:r>
          </w:p>
        </w:tc>
        <w:tc>
          <w:tcPr>
            <w:tcW w:w="271" w:type="dxa"/>
            <w:vAlign w:val="bottom"/>
          </w:tcPr>
          <w:p w14:paraId="1B5255D4" w14:textId="77777777" w:rsidR="00AB44ED" w:rsidRPr="00D614EA" w:rsidRDefault="00AB44ED" w:rsidP="00AB44ED">
            <w:pPr>
              <w:spacing w:line="240" w:lineRule="atLeast"/>
              <w:jc w:val="right"/>
              <w:rPr>
                <w:color w:val="0000FF"/>
                <w:lang w:val="fr-FR"/>
              </w:rPr>
            </w:pPr>
          </w:p>
        </w:tc>
      </w:tr>
      <w:tr w:rsidR="00AB44ED" w:rsidRPr="006B013C" w14:paraId="5F909941" w14:textId="77777777" w:rsidTr="00895339">
        <w:trPr>
          <w:cantSplit/>
        </w:trPr>
        <w:tc>
          <w:tcPr>
            <w:tcW w:w="270" w:type="dxa"/>
          </w:tcPr>
          <w:p w14:paraId="3E9C247E" w14:textId="77777777" w:rsidR="00AB44ED" w:rsidRPr="0067569D" w:rsidRDefault="00AB44ED" w:rsidP="00AB44ED">
            <w:pPr>
              <w:spacing w:line="240" w:lineRule="atLeast"/>
              <w:rPr>
                <w:color w:val="0000FF"/>
                <w:lang w:val="fr-BE"/>
              </w:rPr>
            </w:pPr>
          </w:p>
        </w:tc>
        <w:tc>
          <w:tcPr>
            <w:tcW w:w="542" w:type="dxa"/>
          </w:tcPr>
          <w:p w14:paraId="0730D469" w14:textId="77777777" w:rsidR="00AB44ED" w:rsidRPr="0067569D" w:rsidRDefault="00AB44ED" w:rsidP="00AB44ED">
            <w:pPr>
              <w:spacing w:line="240" w:lineRule="atLeast"/>
              <w:rPr>
                <w:color w:val="0000FF"/>
                <w:lang w:val="fr-BE"/>
              </w:rPr>
            </w:pPr>
          </w:p>
        </w:tc>
        <w:tc>
          <w:tcPr>
            <w:tcW w:w="812" w:type="dxa"/>
          </w:tcPr>
          <w:p w14:paraId="7751836D" w14:textId="77777777" w:rsidR="00AB44ED" w:rsidRPr="0067569D" w:rsidRDefault="00AB44ED" w:rsidP="00AB44ED">
            <w:pPr>
              <w:spacing w:line="240" w:lineRule="atLeast"/>
              <w:rPr>
                <w:color w:val="0000FF"/>
                <w:lang w:val="fr-BE"/>
              </w:rPr>
            </w:pPr>
          </w:p>
        </w:tc>
        <w:tc>
          <w:tcPr>
            <w:tcW w:w="812" w:type="dxa"/>
          </w:tcPr>
          <w:p w14:paraId="0D2BF126" w14:textId="77777777" w:rsidR="00AB44ED" w:rsidRPr="0067569D" w:rsidRDefault="00AB44ED" w:rsidP="00AB44ED">
            <w:pPr>
              <w:spacing w:line="240" w:lineRule="atLeast"/>
              <w:rPr>
                <w:color w:val="0000FF"/>
                <w:lang w:val="fr-BE"/>
              </w:rPr>
            </w:pPr>
          </w:p>
        </w:tc>
        <w:tc>
          <w:tcPr>
            <w:tcW w:w="6319" w:type="dxa"/>
            <w:gridSpan w:val="3"/>
          </w:tcPr>
          <w:p w14:paraId="69CEFEB7" w14:textId="77777777" w:rsidR="00AB44ED" w:rsidRPr="00D614EA" w:rsidRDefault="00AB44ED" w:rsidP="00AB44ED">
            <w:pPr>
              <w:spacing w:line="240" w:lineRule="atLeast"/>
              <w:jc w:val="both"/>
              <w:rPr>
                <w:color w:val="0000FF"/>
                <w:lang w:val="fr-FR"/>
              </w:rPr>
            </w:pPr>
            <w:r w:rsidRPr="00750010">
              <w:rPr>
                <w:rFonts w:ascii="Arial" w:hAnsi="Arial"/>
                <w:color w:val="0000FF"/>
                <w:lang w:val="fr-BE"/>
              </w:rPr>
              <w:t>"</w:t>
            </w:r>
            <w:r w:rsidRPr="00D614EA">
              <w:rPr>
                <w:rFonts w:ascii="Arial" w:hAnsi="Arial"/>
                <w:color w:val="0000FF"/>
                <w:lang w:val="fr-FR"/>
              </w:rPr>
              <w:t>La prestation 444371 - 444382 (deuxième simulation) ne peut être remboursée qu'une fois par série d'irradiation pour les patients de catégorie 2, 3, 4,</w:t>
            </w:r>
            <w:r w:rsidRPr="0067569D">
              <w:rPr>
                <w:lang w:val="fr-BE"/>
              </w:rPr>
              <w:t xml:space="preserve"> </w:t>
            </w:r>
            <w:r w:rsidRPr="0067569D">
              <w:rPr>
                <w:rFonts w:ascii="Arial" w:hAnsi="Arial"/>
                <w:color w:val="0000FF"/>
                <w:lang w:val="fr-BE"/>
              </w:rPr>
              <w:t>4bis</w:t>
            </w:r>
            <w:r w:rsidRPr="00D614EA">
              <w:rPr>
                <w:rFonts w:ascii="Arial" w:hAnsi="Arial"/>
                <w:color w:val="0000FF"/>
                <w:lang w:val="fr-FR"/>
              </w:rPr>
              <w:t xml:space="preserve"> 5 ou 6 si au cours d'une même série d'irradiation externe, une dose de plus de 50 Gy (ou BED &gt; 55) est délivrée au volume cible ou pour les patients de catégorie 5, 6 ou 8 traités par curiethérapie fractionnée avec un intervalle d'au moins 5 jours.</w:t>
            </w:r>
            <w:r w:rsidRPr="00750010">
              <w:rPr>
                <w:rFonts w:ascii="Arial" w:hAnsi="Arial"/>
                <w:color w:val="0000FF"/>
                <w:lang w:val="fr-BE"/>
              </w:rPr>
              <w:t xml:space="preserve"> "</w:t>
            </w:r>
          </w:p>
        </w:tc>
        <w:tc>
          <w:tcPr>
            <w:tcW w:w="271" w:type="dxa"/>
            <w:vAlign w:val="bottom"/>
          </w:tcPr>
          <w:p w14:paraId="450EB05C" w14:textId="77777777" w:rsidR="00AB44ED" w:rsidRPr="00D614EA" w:rsidRDefault="00AB44ED" w:rsidP="00AB44ED">
            <w:pPr>
              <w:spacing w:line="240" w:lineRule="atLeast"/>
              <w:jc w:val="right"/>
              <w:rPr>
                <w:color w:val="0000FF"/>
                <w:lang w:val="fr-FR"/>
              </w:rPr>
            </w:pPr>
          </w:p>
        </w:tc>
      </w:tr>
      <w:tr w:rsidR="00AB44ED" w:rsidRPr="006B013C" w14:paraId="1FA3F8C1" w14:textId="77777777" w:rsidTr="00895339">
        <w:trPr>
          <w:cantSplit/>
        </w:trPr>
        <w:tc>
          <w:tcPr>
            <w:tcW w:w="270" w:type="dxa"/>
          </w:tcPr>
          <w:p w14:paraId="495438AA" w14:textId="77777777" w:rsidR="00AB44ED" w:rsidRPr="00D614EA" w:rsidRDefault="00AB44ED" w:rsidP="00AB44ED">
            <w:pPr>
              <w:spacing w:line="240" w:lineRule="atLeast"/>
              <w:rPr>
                <w:color w:val="0000FF"/>
                <w:lang w:val="fr-FR"/>
              </w:rPr>
            </w:pPr>
          </w:p>
        </w:tc>
        <w:tc>
          <w:tcPr>
            <w:tcW w:w="542" w:type="dxa"/>
          </w:tcPr>
          <w:p w14:paraId="3F0EBABC" w14:textId="77777777" w:rsidR="00AB44ED" w:rsidRPr="00D614EA" w:rsidRDefault="00AB44ED" w:rsidP="00AB44ED">
            <w:pPr>
              <w:spacing w:line="240" w:lineRule="atLeast"/>
              <w:rPr>
                <w:color w:val="0000FF"/>
                <w:lang w:val="fr-FR"/>
              </w:rPr>
            </w:pPr>
          </w:p>
        </w:tc>
        <w:tc>
          <w:tcPr>
            <w:tcW w:w="812" w:type="dxa"/>
          </w:tcPr>
          <w:p w14:paraId="331E8422" w14:textId="77777777" w:rsidR="00AB44ED" w:rsidRPr="00D614EA" w:rsidRDefault="00AB44ED" w:rsidP="00AB44ED">
            <w:pPr>
              <w:spacing w:line="240" w:lineRule="atLeast"/>
              <w:rPr>
                <w:color w:val="0000FF"/>
                <w:lang w:val="fr-FR"/>
              </w:rPr>
            </w:pPr>
          </w:p>
        </w:tc>
        <w:tc>
          <w:tcPr>
            <w:tcW w:w="812" w:type="dxa"/>
          </w:tcPr>
          <w:p w14:paraId="34BFCAEB" w14:textId="77777777" w:rsidR="00AB44ED" w:rsidRPr="00D614EA" w:rsidRDefault="00AB44ED" w:rsidP="00AB44ED">
            <w:pPr>
              <w:spacing w:line="240" w:lineRule="atLeast"/>
              <w:rPr>
                <w:color w:val="0000FF"/>
                <w:lang w:val="fr-FR"/>
              </w:rPr>
            </w:pPr>
          </w:p>
        </w:tc>
        <w:tc>
          <w:tcPr>
            <w:tcW w:w="6319" w:type="dxa"/>
            <w:gridSpan w:val="3"/>
          </w:tcPr>
          <w:p w14:paraId="3CD8668C" w14:textId="77777777" w:rsidR="00AB44ED" w:rsidRPr="00D614EA" w:rsidRDefault="00AB44ED" w:rsidP="00AB44ED">
            <w:pPr>
              <w:spacing w:line="240" w:lineRule="atLeast"/>
              <w:jc w:val="both"/>
              <w:rPr>
                <w:rFonts w:ascii="Arial" w:hAnsi="Arial"/>
                <w:color w:val="0000FF"/>
                <w:lang w:val="fr-FR"/>
              </w:rPr>
            </w:pPr>
          </w:p>
        </w:tc>
        <w:tc>
          <w:tcPr>
            <w:tcW w:w="271" w:type="dxa"/>
            <w:vAlign w:val="bottom"/>
          </w:tcPr>
          <w:p w14:paraId="54E2E625" w14:textId="77777777" w:rsidR="00AB44ED" w:rsidRPr="00D614EA" w:rsidRDefault="00AB44ED" w:rsidP="00AB44ED">
            <w:pPr>
              <w:spacing w:line="240" w:lineRule="atLeast"/>
              <w:jc w:val="right"/>
              <w:rPr>
                <w:color w:val="0000FF"/>
                <w:lang w:val="fr-FR"/>
              </w:rPr>
            </w:pPr>
          </w:p>
        </w:tc>
      </w:tr>
      <w:tr w:rsidR="00AB44ED" w:rsidRPr="006B013C" w14:paraId="2B305870" w14:textId="77777777" w:rsidTr="00895339">
        <w:trPr>
          <w:cantSplit/>
        </w:trPr>
        <w:tc>
          <w:tcPr>
            <w:tcW w:w="270" w:type="dxa"/>
          </w:tcPr>
          <w:p w14:paraId="708AB962" w14:textId="77777777" w:rsidR="00AB44ED" w:rsidRPr="00D614EA" w:rsidRDefault="00AB44ED" w:rsidP="00AB44ED">
            <w:pPr>
              <w:spacing w:line="240" w:lineRule="atLeast"/>
              <w:rPr>
                <w:color w:val="0000FF"/>
                <w:lang w:val="fr-FR"/>
              </w:rPr>
            </w:pPr>
          </w:p>
        </w:tc>
        <w:tc>
          <w:tcPr>
            <w:tcW w:w="542" w:type="dxa"/>
          </w:tcPr>
          <w:p w14:paraId="14F6EA6D" w14:textId="77777777" w:rsidR="00AB44ED" w:rsidRPr="00D614EA" w:rsidRDefault="00AB44ED" w:rsidP="00AB44ED">
            <w:pPr>
              <w:spacing w:line="240" w:lineRule="atLeast"/>
              <w:rPr>
                <w:color w:val="0000FF"/>
                <w:lang w:val="fr-FR"/>
              </w:rPr>
            </w:pPr>
          </w:p>
        </w:tc>
        <w:tc>
          <w:tcPr>
            <w:tcW w:w="812" w:type="dxa"/>
          </w:tcPr>
          <w:p w14:paraId="5F8C1AF5" w14:textId="77777777" w:rsidR="00AB44ED" w:rsidRPr="00D614EA" w:rsidRDefault="00AB44ED" w:rsidP="00AB44ED">
            <w:pPr>
              <w:spacing w:line="240" w:lineRule="atLeast"/>
              <w:rPr>
                <w:color w:val="0000FF"/>
                <w:lang w:val="fr-FR"/>
              </w:rPr>
            </w:pPr>
          </w:p>
        </w:tc>
        <w:tc>
          <w:tcPr>
            <w:tcW w:w="812" w:type="dxa"/>
          </w:tcPr>
          <w:p w14:paraId="1CF30E29" w14:textId="77777777" w:rsidR="00AB44ED" w:rsidRPr="00D614EA" w:rsidRDefault="00AB44ED" w:rsidP="00AB44ED">
            <w:pPr>
              <w:spacing w:line="240" w:lineRule="atLeast"/>
              <w:rPr>
                <w:color w:val="0000FF"/>
                <w:lang w:val="fr-FR"/>
              </w:rPr>
            </w:pPr>
          </w:p>
        </w:tc>
        <w:tc>
          <w:tcPr>
            <w:tcW w:w="6319" w:type="dxa"/>
            <w:gridSpan w:val="3"/>
          </w:tcPr>
          <w:p w14:paraId="3372F69D" w14:textId="77777777" w:rsidR="00AB44ED" w:rsidRPr="00D614EA" w:rsidRDefault="00AB44ED" w:rsidP="00AB44ED">
            <w:pPr>
              <w:spacing w:line="240" w:lineRule="atLeast"/>
              <w:jc w:val="both"/>
              <w:rPr>
                <w:rFonts w:ascii="Arial" w:hAnsi="Arial"/>
                <w:color w:val="0000FF"/>
                <w:lang w:val="fr-FR"/>
              </w:rPr>
            </w:pPr>
            <w:r w:rsidRPr="00D614EA">
              <w:rPr>
                <w:rFonts w:ascii="Arial" w:hAnsi="Arial"/>
                <w:i/>
                <w:color w:val="0000FF"/>
                <w:sz w:val="18"/>
                <w:lang w:val="fr-FR"/>
              </w:rPr>
              <w:t xml:space="preserve">"A.R. </w:t>
            </w:r>
            <w:r>
              <w:rPr>
                <w:rFonts w:ascii="Arial" w:hAnsi="Arial"/>
                <w:i/>
                <w:color w:val="0000FF"/>
                <w:sz w:val="18"/>
                <w:lang w:val="fr-FR"/>
              </w:rPr>
              <w:t>18</w:t>
            </w:r>
            <w:r w:rsidRPr="00D614EA">
              <w:rPr>
                <w:rFonts w:ascii="Arial" w:hAnsi="Arial"/>
                <w:i/>
                <w:color w:val="0000FF"/>
                <w:sz w:val="18"/>
                <w:lang w:val="fr-FR"/>
              </w:rPr>
              <w:t>.</w:t>
            </w:r>
            <w:r>
              <w:rPr>
                <w:rFonts w:ascii="Arial" w:hAnsi="Arial"/>
                <w:i/>
                <w:color w:val="0000FF"/>
                <w:sz w:val="18"/>
                <w:lang w:val="fr-FR"/>
              </w:rPr>
              <w:t>6</w:t>
            </w:r>
            <w:r w:rsidRPr="00D614EA">
              <w:rPr>
                <w:rFonts w:ascii="Arial" w:hAnsi="Arial"/>
                <w:i/>
                <w:color w:val="0000FF"/>
                <w:sz w:val="18"/>
                <w:lang w:val="fr-FR"/>
              </w:rPr>
              <w:t>.20</w:t>
            </w:r>
            <w:r>
              <w:rPr>
                <w:rFonts w:ascii="Arial" w:hAnsi="Arial"/>
                <w:i/>
                <w:color w:val="0000FF"/>
                <w:sz w:val="18"/>
                <w:lang w:val="fr-FR"/>
              </w:rPr>
              <w:t>17</w:t>
            </w:r>
            <w:r w:rsidRPr="00D614EA">
              <w:rPr>
                <w:rFonts w:ascii="Arial" w:hAnsi="Arial"/>
                <w:i/>
                <w:color w:val="0000FF"/>
                <w:sz w:val="18"/>
                <w:lang w:val="fr-FR"/>
              </w:rPr>
              <w:t xml:space="preserve">" (en vigueur </w:t>
            </w:r>
            <w:r>
              <w:rPr>
                <w:rFonts w:ascii="Arial" w:hAnsi="Arial"/>
                <w:i/>
                <w:color w:val="0000FF"/>
                <w:sz w:val="18"/>
                <w:lang w:val="fr-FR"/>
              </w:rPr>
              <w:t>1</w:t>
            </w:r>
            <w:r w:rsidRPr="00D614EA">
              <w:rPr>
                <w:rFonts w:ascii="Arial" w:hAnsi="Arial"/>
                <w:i/>
                <w:color w:val="0000FF"/>
                <w:sz w:val="18"/>
                <w:lang w:val="fr-FR"/>
              </w:rPr>
              <w:t>.</w:t>
            </w:r>
            <w:r>
              <w:rPr>
                <w:rFonts w:ascii="Arial" w:hAnsi="Arial"/>
                <w:i/>
                <w:color w:val="0000FF"/>
                <w:sz w:val="18"/>
                <w:lang w:val="fr-FR"/>
              </w:rPr>
              <w:t>8</w:t>
            </w:r>
            <w:r w:rsidRPr="00D614EA">
              <w:rPr>
                <w:rFonts w:ascii="Arial" w:hAnsi="Arial"/>
                <w:i/>
                <w:color w:val="0000FF"/>
                <w:sz w:val="18"/>
                <w:lang w:val="fr-FR"/>
              </w:rPr>
              <w:t>.20</w:t>
            </w:r>
            <w:r>
              <w:rPr>
                <w:rFonts w:ascii="Arial" w:hAnsi="Arial"/>
                <w:i/>
                <w:color w:val="0000FF"/>
                <w:sz w:val="18"/>
                <w:lang w:val="fr-FR"/>
              </w:rPr>
              <w:t>17</w:t>
            </w:r>
            <w:r w:rsidRPr="00D614EA">
              <w:rPr>
                <w:rFonts w:ascii="Arial" w:hAnsi="Arial"/>
                <w:i/>
                <w:color w:val="0000FF"/>
                <w:sz w:val="18"/>
                <w:lang w:val="fr-FR"/>
              </w:rPr>
              <w:t>)</w:t>
            </w:r>
          </w:p>
        </w:tc>
        <w:tc>
          <w:tcPr>
            <w:tcW w:w="271" w:type="dxa"/>
            <w:vAlign w:val="bottom"/>
          </w:tcPr>
          <w:p w14:paraId="5C6BB5F5" w14:textId="77777777" w:rsidR="00AB44ED" w:rsidRPr="00D614EA" w:rsidRDefault="00AB44ED" w:rsidP="00AB44ED">
            <w:pPr>
              <w:spacing w:line="240" w:lineRule="atLeast"/>
              <w:jc w:val="right"/>
              <w:rPr>
                <w:color w:val="0000FF"/>
                <w:lang w:val="fr-FR"/>
              </w:rPr>
            </w:pPr>
          </w:p>
        </w:tc>
      </w:tr>
      <w:tr w:rsidR="00AB44ED" w:rsidRPr="00D614EA" w14:paraId="00AA9193" w14:textId="77777777" w:rsidTr="00895339">
        <w:trPr>
          <w:cantSplit/>
        </w:trPr>
        <w:tc>
          <w:tcPr>
            <w:tcW w:w="270" w:type="dxa"/>
          </w:tcPr>
          <w:p w14:paraId="78BD91C2" w14:textId="77777777" w:rsidR="00AB44ED" w:rsidRPr="00D614EA" w:rsidRDefault="00AB44ED" w:rsidP="00AB44ED">
            <w:pPr>
              <w:spacing w:line="240" w:lineRule="atLeast"/>
              <w:rPr>
                <w:color w:val="0000FF"/>
              </w:rPr>
            </w:pPr>
            <w:r w:rsidRPr="00750010">
              <w:rPr>
                <w:color w:val="0000FF"/>
                <w:lang w:val="fr-BE"/>
              </w:rPr>
              <w:t>"</w:t>
            </w:r>
          </w:p>
        </w:tc>
        <w:tc>
          <w:tcPr>
            <w:tcW w:w="542" w:type="dxa"/>
          </w:tcPr>
          <w:p w14:paraId="1B8DADD9" w14:textId="77777777" w:rsidR="00AB44ED" w:rsidRPr="00D614EA" w:rsidRDefault="00AB44ED" w:rsidP="00AB44ED">
            <w:pPr>
              <w:spacing w:line="240" w:lineRule="atLeast"/>
              <w:rPr>
                <w:color w:val="0000FF"/>
              </w:rPr>
            </w:pPr>
          </w:p>
        </w:tc>
        <w:tc>
          <w:tcPr>
            <w:tcW w:w="812" w:type="dxa"/>
          </w:tcPr>
          <w:p w14:paraId="255326BD" w14:textId="77777777" w:rsidR="00AB44ED" w:rsidRPr="00D614EA" w:rsidRDefault="00AB44ED" w:rsidP="00AB44ED">
            <w:pPr>
              <w:spacing w:line="240" w:lineRule="atLeast"/>
              <w:rPr>
                <w:rFonts w:ascii="Arial" w:hAnsi="Arial"/>
                <w:color w:val="0000FF"/>
              </w:rPr>
            </w:pPr>
            <w:r>
              <w:rPr>
                <w:rFonts w:ascii="Arial" w:hAnsi="Arial"/>
                <w:color w:val="0000FF"/>
              </w:rPr>
              <w:t>444614</w:t>
            </w:r>
          </w:p>
        </w:tc>
        <w:tc>
          <w:tcPr>
            <w:tcW w:w="812" w:type="dxa"/>
          </w:tcPr>
          <w:p w14:paraId="0201F063" w14:textId="77777777" w:rsidR="00AB44ED" w:rsidRPr="00D614EA" w:rsidRDefault="00AB44ED" w:rsidP="00AB44ED">
            <w:pPr>
              <w:spacing w:line="240" w:lineRule="atLeast"/>
              <w:rPr>
                <w:rFonts w:ascii="Arial" w:hAnsi="Arial"/>
                <w:color w:val="0000FF"/>
              </w:rPr>
            </w:pPr>
            <w:r>
              <w:rPr>
                <w:rFonts w:ascii="Arial" w:hAnsi="Arial"/>
                <w:color w:val="0000FF"/>
              </w:rPr>
              <w:t>444625</w:t>
            </w:r>
          </w:p>
        </w:tc>
        <w:tc>
          <w:tcPr>
            <w:tcW w:w="5145" w:type="dxa"/>
          </w:tcPr>
          <w:p w14:paraId="1F6FC3A2" w14:textId="77777777" w:rsidR="00AB44ED" w:rsidRPr="00750010" w:rsidRDefault="00AB44ED" w:rsidP="00AB44ED">
            <w:pPr>
              <w:spacing w:line="240" w:lineRule="atLeast"/>
              <w:jc w:val="both"/>
              <w:rPr>
                <w:rFonts w:ascii="Arial" w:hAnsi="Arial"/>
                <w:color w:val="0000FF"/>
                <w:lang w:val="fr-BE"/>
              </w:rPr>
            </w:pPr>
            <w:r w:rsidRPr="00750010">
              <w:rPr>
                <w:rFonts w:ascii="Arial" w:hAnsi="Arial"/>
                <w:color w:val="0000FF"/>
                <w:lang w:val="fr-BE"/>
              </w:rPr>
              <w:t>CT de localisation effectuée lors de la prestation 444356-444360 (1</w:t>
            </w:r>
            <w:r w:rsidRPr="00627979">
              <w:rPr>
                <w:rFonts w:ascii="Arial" w:hAnsi="Arial"/>
                <w:color w:val="0000FF"/>
                <w:vertAlign w:val="superscript"/>
                <w:lang w:val="fr-BE"/>
              </w:rPr>
              <w:t>re</w:t>
            </w:r>
            <w:r w:rsidRPr="00750010">
              <w:rPr>
                <w:rFonts w:ascii="Arial" w:hAnsi="Arial"/>
                <w:color w:val="0000FF"/>
                <w:lang w:val="fr-BE"/>
              </w:rPr>
              <w:t xml:space="preserve"> simulation) et/ou de la prestation 444371-444382 (2</w:t>
            </w:r>
            <w:r w:rsidRPr="00627979">
              <w:rPr>
                <w:rFonts w:ascii="Arial" w:hAnsi="Arial"/>
                <w:color w:val="0000FF"/>
                <w:vertAlign w:val="superscript"/>
                <w:lang w:val="fr-BE"/>
              </w:rPr>
              <w:t>e</w:t>
            </w:r>
            <w:r w:rsidRPr="00750010">
              <w:rPr>
                <w:rFonts w:ascii="Arial" w:hAnsi="Arial"/>
                <w:color w:val="0000FF"/>
                <w:lang w:val="fr-BE"/>
              </w:rPr>
              <w:t xml:space="preserve"> simulation)</w:t>
            </w:r>
          </w:p>
        </w:tc>
        <w:tc>
          <w:tcPr>
            <w:tcW w:w="542" w:type="dxa"/>
            <w:vAlign w:val="bottom"/>
          </w:tcPr>
          <w:p w14:paraId="1DB0E424" w14:textId="77777777" w:rsidR="00AB44ED" w:rsidRPr="00D614EA" w:rsidRDefault="00AB44ED" w:rsidP="00AB44ED">
            <w:pPr>
              <w:spacing w:line="240" w:lineRule="atLeast"/>
              <w:jc w:val="right"/>
              <w:rPr>
                <w:rFonts w:ascii="Arial" w:hAnsi="Arial"/>
                <w:color w:val="0000FF"/>
              </w:rPr>
            </w:pPr>
            <w:r>
              <w:rPr>
                <w:rFonts w:ascii="Arial" w:hAnsi="Arial"/>
                <w:color w:val="0000FF"/>
              </w:rPr>
              <w:t>K</w:t>
            </w:r>
          </w:p>
        </w:tc>
        <w:tc>
          <w:tcPr>
            <w:tcW w:w="632" w:type="dxa"/>
            <w:vAlign w:val="bottom"/>
          </w:tcPr>
          <w:p w14:paraId="262CEBBB" w14:textId="77777777" w:rsidR="00AB44ED" w:rsidRPr="00D614EA" w:rsidRDefault="00AB44ED" w:rsidP="00AB44ED">
            <w:pPr>
              <w:spacing w:line="240" w:lineRule="atLeast"/>
              <w:jc w:val="right"/>
              <w:rPr>
                <w:rFonts w:ascii="Arial" w:hAnsi="Arial"/>
                <w:color w:val="0000FF"/>
              </w:rPr>
            </w:pPr>
            <w:r>
              <w:rPr>
                <w:rFonts w:ascii="Arial" w:hAnsi="Arial"/>
                <w:color w:val="0000FF"/>
              </w:rPr>
              <w:t>79</w:t>
            </w:r>
          </w:p>
        </w:tc>
        <w:tc>
          <w:tcPr>
            <w:tcW w:w="271" w:type="dxa"/>
            <w:vAlign w:val="bottom"/>
          </w:tcPr>
          <w:p w14:paraId="245C36AF" w14:textId="77777777" w:rsidR="00AB44ED" w:rsidRPr="00D614EA" w:rsidRDefault="00AB44ED" w:rsidP="00AB44ED">
            <w:pPr>
              <w:spacing w:line="240" w:lineRule="atLeast"/>
              <w:jc w:val="right"/>
              <w:rPr>
                <w:color w:val="0000FF"/>
              </w:rPr>
            </w:pPr>
          </w:p>
        </w:tc>
      </w:tr>
      <w:tr w:rsidR="00AB44ED" w:rsidRPr="006B013C" w14:paraId="3E4E7BCE" w14:textId="77777777" w:rsidTr="00895339">
        <w:trPr>
          <w:cantSplit/>
        </w:trPr>
        <w:tc>
          <w:tcPr>
            <w:tcW w:w="270" w:type="dxa"/>
          </w:tcPr>
          <w:p w14:paraId="2A9F5825" w14:textId="77777777" w:rsidR="00AB44ED" w:rsidRPr="00D614EA" w:rsidRDefault="00AB44ED" w:rsidP="00AB44ED">
            <w:pPr>
              <w:spacing w:line="240" w:lineRule="atLeast"/>
              <w:rPr>
                <w:color w:val="0000FF"/>
                <w:lang w:val="fr-FR"/>
              </w:rPr>
            </w:pPr>
          </w:p>
        </w:tc>
        <w:tc>
          <w:tcPr>
            <w:tcW w:w="542" w:type="dxa"/>
          </w:tcPr>
          <w:p w14:paraId="3E054F92" w14:textId="77777777" w:rsidR="00AB44ED" w:rsidRPr="00D614EA" w:rsidRDefault="00AB44ED" w:rsidP="00AB44ED">
            <w:pPr>
              <w:spacing w:line="240" w:lineRule="atLeast"/>
              <w:rPr>
                <w:color w:val="0000FF"/>
                <w:lang w:val="fr-FR"/>
              </w:rPr>
            </w:pPr>
          </w:p>
        </w:tc>
        <w:tc>
          <w:tcPr>
            <w:tcW w:w="812" w:type="dxa"/>
          </w:tcPr>
          <w:p w14:paraId="6CCA67FE" w14:textId="77777777" w:rsidR="00AB44ED" w:rsidRPr="00D614EA" w:rsidRDefault="00AB44ED" w:rsidP="00AB44ED">
            <w:pPr>
              <w:spacing w:line="240" w:lineRule="atLeast"/>
              <w:rPr>
                <w:color w:val="0000FF"/>
                <w:lang w:val="fr-FR"/>
              </w:rPr>
            </w:pPr>
          </w:p>
        </w:tc>
        <w:tc>
          <w:tcPr>
            <w:tcW w:w="812" w:type="dxa"/>
          </w:tcPr>
          <w:p w14:paraId="2C047C9A" w14:textId="77777777" w:rsidR="00AB44ED" w:rsidRPr="00D614EA" w:rsidRDefault="00AB44ED" w:rsidP="00AB44ED">
            <w:pPr>
              <w:spacing w:line="240" w:lineRule="atLeast"/>
              <w:rPr>
                <w:color w:val="0000FF"/>
                <w:lang w:val="fr-FR"/>
              </w:rPr>
            </w:pPr>
          </w:p>
        </w:tc>
        <w:tc>
          <w:tcPr>
            <w:tcW w:w="6319" w:type="dxa"/>
            <w:gridSpan w:val="3"/>
          </w:tcPr>
          <w:p w14:paraId="432CE734" w14:textId="77777777" w:rsidR="00AB44ED" w:rsidRPr="00D614EA" w:rsidRDefault="00AB44ED" w:rsidP="00AB44ED">
            <w:pPr>
              <w:spacing w:line="240" w:lineRule="atLeast"/>
              <w:jc w:val="both"/>
              <w:rPr>
                <w:rFonts w:ascii="Arial" w:hAnsi="Arial"/>
                <w:color w:val="0000FF"/>
                <w:lang w:val="fr-FR"/>
              </w:rPr>
            </w:pPr>
          </w:p>
        </w:tc>
        <w:tc>
          <w:tcPr>
            <w:tcW w:w="271" w:type="dxa"/>
            <w:vAlign w:val="bottom"/>
          </w:tcPr>
          <w:p w14:paraId="2CAE85C4" w14:textId="77777777" w:rsidR="00AB44ED" w:rsidRPr="00D614EA" w:rsidRDefault="00AB44ED" w:rsidP="00AB44ED">
            <w:pPr>
              <w:spacing w:line="240" w:lineRule="atLeast"/>
              <w:jc w:val="right"/>
              <w:rPr>
                <w:color w:val="0000FF"/>
                <w:lang w:val="fr-FR"/>
              </w:rPr>
            </w:pPr>
          </w:p>
        </w:tc>
      </w:tr>
      <w:tr w:rsidR="00AB44ED" w:rsidRPr="00120CE0" w14:paraId="45D88DEB" w14:textId="77777777" w:rsidTr="00895339">
        <w:trPr>
          <w:cantSplit/>
        </w:trPr>
        <w:tc>
          <w:tcPr>
            <w:tcW w:w="270" w:type="dxa"/>
          </w:tcPr>
          <w:p w14:paraId="63F0723D" w14:textId="77777777" w:rsidR="00AB44ED" w:rsidRPr="00D614EA" w:rsidRDefault="00AB44ED" w:rsidP="00AB44ED">
            <w:pPr>
              <w:spacing w:line="240" w:lineRule="atLeast"/>
              <w:rPr>
                <w:color w:val="0000FF"/>
                <w:lang w:val="fr-FR"/>
              </w:rPr>
            </w:pPr>
          </w:p>
        </w:tc>
        <w:tc>
          <w:tcPr>
            <w:tcW w:w="542" w:type="dxa"/>
          </w:tcPr>
          <w:p w14:paraId="1A5B774A" w14:textId="77777777" w:rsidR="00AB44ED" w:rsidRPr="00D614EA" w:rsidRDefault="00AB44ED" w:rsidP="00AB44ED">
            <w:pPr>
              <w:spacing w:line="240" w:lineRule="atLeast"/>
              <w:rPr>
                <w:color w:val="0000FF"/>
                <w:lang w:val="fr-FR"/>
              </w:rPr>
            </w:pPr>
          </w:p>
        </w:tc>
        <w:tc>
          <w:tcPr>
            <w:tcW w:w="812" w:type="dxa"/>
          </w:tcPr>
          <w:p w14:paraId="41FBFF4A" w14:textId="77777777" w:rsidR="00AB44ED" w:rsidRPr="00D614EA" w:rsidRDefault="00AB44ED" w:rsidP="00AB44ED">
            <w:pPr>
              <w:spacing w:line="240" w:lineRule="atLeast"/>
              <w:rPr>
                <w:color w:val="0000FF"/>
                <w:lang w:val="fr-FR"/>
              </w:rPr>
            </w:pPr>
          </w:p>
        </w:tc>
        <w:tc>
          <w:tcPr>
            <w:tcW w:w="812" w:type="dxa"/>
          </w:tcPr>
          <w:p w14:paraId="7B7D9691" w14:textId="77777777" w:rsidR="00AB44ED" w:rsidRPr="00D614EA" w:rsidRDefault="00AB44ED" w:rsidP="00AB44ED">
            <w:pPr>
              <w:spacing w:line="240" w:lineRule="atLeast"/>
              <w:rPr>
                <w:color w:val="0000FF"/>
                <w:lang w:val="fr-FR"/>
              </w:rPr>
            </w:pPr>
          </w:p>
        </w:tc>
        <w:tc>
          <w:tcPr>
            <w:tcW w:w="6319" w:type="dxa"/>
            <w:gridSpan w:val="3"/>
          </w:tcPr>
          <w:p w14:paraId="1C062CF8" w14:textId="77777777" w:rsidR="00AB44ED" w:rsidRPr="00D614EA" w:rsidRDefault="00AB44ED" w:rsidP="00AB44ED">
            <w:pPr>
              <w:spacing w:line="240" w:lineRule="atLeast"/>
              <w:jc w:val="both"/>
              <w:rPr>
                <w:rFonts w:ascii="Arial" w:hAnsi="Arial"/>
                <w:color w:val="0000FF"/>
                <w:lang w:val="fr-FR"/>
              </w:rPr>
            </w:pPr>
            <w:r w:rsidRPr="00750010">
              <w:rPr>
                <w:rFonts w:ascii="Arial" w:hAnsi="Arial"/>
                <w:color w:val="0000FF"/>
                <w:lang w:val="fr-FR"/>
              </w:rPr>
              <w:t>La prestation 444614-444625 ne peut pas être attestée le même jour qu'une prestati</w:t>
            </w:r>
            <w:r>
              <w:rPr>
                <w:rFonts w:ascii="Arial" w:hAnsi="Arial"/>
                <w:color w:val="0000FF"/>
                <w:lang w:val="fr-FR"/>
              </w:rPr>
              <w:t>on de l'article 17, § 1</w:t>
            </w:r>
            <w:r w:rsidRPr="00627979">
              <w:rPr>
                <w:rFonts w:ascii="Arial" w:hAnsi="Arial"/>
                <w:color w:val="0000FF"/>
                <w:vertAlign w:val="superscript"/>
                <w:lang w:val="fr-FR"/>
              </w:rPr>
              <w:t>er</w:t>
            </w:r>
            <w:r>
              <w:rPr>
                <w:rFonts w:ascii="Arial" w:hAnsi="Arial"/>
                <w:color w:val="0000FF"/>
                <w:lang w:val="fr-FR"/>
              </w:rPr>
              <w:t>, 11°.</w:t>
            </w:r>
            <w:r w:rsidRPr="00750010">
              <w:rPr>
                <w:rFonts w:ascii="Arial" w:hAnsi="Arial"/>
                <w:color w:val="0000FF"/>
                <w:lang w:val="fr-FR"/>
              </w:rPr>
              <w:t>"</w:t>
            </w:r>
          </w:p>
        </w:tc>
        <w:tc>
          <w:tcPr>
            <w:tcW w:w="271" w:type="dxa"/>
            <w:vAlign w:val="bottom"/>
          </w:tcPr>
          <w:p w14:paraId="33F7D5F9" w14:textId="77777777" w:rsidR="00AB44ED" w:rsidRPr="00D614EA" w:rsidRDefault="00AB44ED" w:rsidP="00AB44ED">
            <w:pPr>
              <w:spacing w:line="240" w:lineRule="atLeast"/>
              <w:jc w:val="right"/>
              <w:rPr>
                <w:color w:val="0000FF"/>
                <w:lang w:val="fr-FR"/>
              </w:rPr>
            </w:pPr>
          </w:p>
        </w:tc>
      </w:tr>
      <w:tr w:rsidR="00AB44ED" w:rsidRPr="00120CE0" w14:paraId="7CD4B2F2" w14:textId="77777777" w:rsidTr="00895339">
        <w:trPr>
          <w:cantSplit/>
        </w:trPr>
        <w:tc>
          <w:tcPr>
            <w:tcW w:w="270" w:type="dxa"/>
          </w:tcPr>
          <w:p w14:paraId="1FC94FC2" w14:textId="77777777" w:rsidR="00AB44ED" w:rsidRPr="00D614EA" w:rsidRDefault="00AB44ED" w:rsidP="00AB44ED">
            <w:pPr>
              <w:spacing w:line="240" w:lineRule="atLeast"/>
              <w:rPr>
                <w:color w:val="0000FF"/>
                <w:lang w:val="fr-FR"/>
              </w:rPr>
            </w:pPr>
          </w:p>
        </w:tc>
        <w:tc>
          <w:tcPr>
            <w:tcW w:w="542" w:type="dxa"/>
          </w:tcPr>
          <w:p w14:paraId="090581B9" w14:textId="77777777" w:rsidR="00AB44ED" w:rsidRPr="00D614EA" w:rsidRDefault="00AB44ED" w:rsidP="00AB44ED">
            <w:pPr>
              <w:spacing w:line="240" w:lineRule="atLeast"/>
              <w:rPr>
                <w:color w:val="0000FF"/>
                <w:lang w:val="fr-FR"/>
              </w:rPr>
            </w:pPr>
          </w:p>
        </w:tc>
        <w:tc>
          <w:tcPr>
            <w:tcW w:w="812" w:type="dxa"/>
          </w:tcPr>
          <w:p w14:paraId="334E4B2F" w14:textId="77777777" w:rsidR="00AB44ED" w:rsidRPr="00D614EA" w:rsidRDefault="00AB44ED" w:rsidP="00AB44ED">
            <w:pPr>
              <w:spacing w:line="240" w:lineRule="atLeast"/>
              <w:rPr>
                <w:color w:val="0000FF"/>
                <w:lang w:val="fr-FR"/>
              </w:rPr>
            </w:pPr>
          </w:p>
        </w:tc>
        <w:tc>
          <w:tcPr>
            <w:tcW w:w="812" w:type="dxa"/>
          </w:tcPr>
          <w:p w14:paraId="5DA70DA8" w14:textId="77777777" w:rsidR="00AB44ED" w:rsidRPr="00D614EA" w:rsidRDefault="00AB44ED" w:rsidP="00AB44ED">
            <w:pPr>
              <w:spacing w:line="240" w:lineRule="atLeast"/>
              <w:rPr>
                <w:color w:val="0000FF"/>
                <w:lang w:val="fr-FR"/>
              </w:rPr>
            </w:pPr>
          </w:p>
        </w:tc>
        <w:tc>
          <w:tcPr>
            <w:tcW w:w="6319" w:type="dxa"/>
            <w:gridSpan w:val="3"/>
          </w:tcPr>
          <w:p w14:paraId="6CC3E016" w14:textId="77777777" w:rsidR="00AB44ED" w:rsidRPr="00D614EA" w:rsidRDefault="00AB44ED" w:rsidP="00AB44ED">
            <w:pPr>
              <w:spacing w:line="240" w:lineRule="atLeast"/>
              <w:jc w:val="both"/>
              <w:rPr>
                <w:rFonts w:ascii="Arial" w:hAnsi="Arial"/>
                <w:color w:val="0000FF"/>
                <w:lang w:val="fr-FR"/>
              </w:rPr>
            </w:pPr>
          </w:p>
        </w:tc>
        <w:tc>
          <w:tcPr>
            <w:tcW w:w="271" w:type="dxa"/>
            <w:vAlign w:val="bottom"/>
          </w:tcPr>
          <w:p w14:paraId="3178A813" w14:textId="77777777" w:rsidR="00AB44ED" w:rsidRPr="00D614EA" w:rsidRDefault="00AB44ED" w:rsidP="00AB44ED">
            <w:pPr>
              <w:spacing w:line="240" w:lineRule="atLeast"/>
              <w:jc w:val="right"/>
              <w:rPr>
                <w:color w:val="0000FF"/>
                <w:lang w:val="fr-FR"/>
              </w:rPr>
            </w:pPr>
          </w:p>
        </w:tc>
      </w:tr>
      <w:tr w:rsidR="00AB44ED" w:rsidRPr="00120CE0" w14:paraId="05256C2C" w14:textId="77777777" w:rsidTr="00895339">
        <w:trPr>
          <w:cantSplit/>
        </w:trPr>
        <w:tc>
          <w:tcPr>
            <w:tcW w:w="270" w:type="dxa"/>
          </w:tcPr>
          <w:p w14:paraId="0B3004C3" w14:textId="77777777" w:rsidR="00AB44ED" w:rsidRDefault="00AB44ED" w:rsidP="00AB44ED">
            <w:pPr>
              <w:spacing w:line="240" w:lineRule="atLeast"/>
              <w:rPr>
                <w:color w:val="0000FF"/>
                <w:lang w:val="fr-FR"/>
              </w:rPr>
            </w:pPr>
          </w:p>
          <w:p w14:paraId="69A3F95D" w14:textId="77777777" w:rsidR="00AB44ED" w:rsidRDefault="00AB44ED" w:rsidP="00AB44ED">
            <w:pPr>
              <w:spacing w:line="240" w:lineRule="atLeast"/>
              <w:rPr>
                <w:color w:val="0000FF"/>
                <w:lang w:val="fr-FR"/>
              </w:rPr>
            </w:pPr>
          </w:p>
          <w:p w14:paraId="385A0E7E" w14:textId="77777777" w:rsidR="00AB44ED" w:rsidRDefault="00AB44ED" w:rsidP="00AB44ED">
            <w:pPr>
              <w:spacing w:line="240" w:lineRule="atLeast"/>
              <w:rPr>
                <w:color w:val="0000FF"/>
                <w:lang w:val="fr-FR"/>
              </w:rPr>
            </w:pPr>
          </w:p>
          <w:p w14:paraId="5686FC14" w14:textId="77777777" w:rsidR="00AB44ED" w:rsidRDefault="00AB44ED" w:rsidP="00AB44ED">
            <w:pPr>
              <w:spacing w:line="240" w:lineRule="atLeast"/>
              <w:rPr>
                <w:color w:val="0000FF"/>
                <w:lang w:val="fr-FR"/>
              </w:rPr>
            </w:pPr>
          </w:p>
          <w:p w14:paraId="48ECB6DA" w14:textId="71EAC4A6" w:rsidR="00AB44ED" w:rsidRPr="00D614EA" w:rsidRDefault="00AB44ED" w:rsidP="00AB44ED">
            <w:pPr>
              <w:spacing w:line="240" w:lineRule="atLeast"/>
              <w:rPr>
                <w:color w:val="0000FF"/>
                <w:lang w:val="fr-FR"/>
              </w:rPr>
            </w:pPr>
          </w:p>
        </w:tc>
        <w:tc>
          <w:tcPr>
            <w:tcW w:w="542" w:type="dxa"/>
          </w:tcPr>
          <w:p w14:paraId="3C2F9D91" w14:textId="77777777" w:rsidR="00AB44ED" w:rsidRPr="00D614EA" w:rsidRDefault="00AB44ED" w:rsidP="00AB44ED">
            <w:pPr>
              <w:spacing w:line="240" w:lineRule="atLeast"/>
              <w:rPr>
                <w:color w:val="0000FF"/>
                <w:lang w:val="fr-FR"/>
              </w:rPr>
            </w:pPr>
          </w:p>
        </w:tc>
        <w:tc>
          <w:tcPr>
            <w:tcW w:w="812" w:type="dxa"/>
          </w:tcPr>
          <w:p w14:paraId="09BC8B63" w14:textId="77777777" w:rsidR="00AB44ED" w:rsidRPr="00D614EA" w:rsidRDefault="00AB44ED" w:rsidP="00AB44ED">
            <w:pPr>
              <w:spacing w:line="240" w:lineRule="atLeast"/>
              <w:rPr>
                <w:color w:val="0000FF"/>
                <w:lang w:val="fr-FR"/>
              </w:rPr>
            </w:pPr>
          </w:p>
        </w:tc>
        <w:tc>
          <w:tcPr>
            <w:tcW w:w="812" w:type="dxa"/>
          </w:tcPr>
          <w:p w14:paraId="213C01ED" w14:textId="77777777" w:rsidR="00AB44ED" w:rsidRPr="00D614EA" w:rsidRDefault="00AB44ED" w:rsidP="00AB44ED">
            <w:pPr>
              <w:spacing w:line="240" w:lineRule="atLeast"/>
              <w:rPr>
                <w:color w:val="0000FF"/>
                <w:lang w:val="fr-FR"/>
              </w:rPr>
            </w:pPr>
          </w:p>
        </w:tc>
        <w:tc>
          <w:tcPr>
            <w:tcW w:w="6319" w:type="dxa"/>
            <w:gridSpan w:val="3"/>
          </w:tcPr>
          <w:p w14:paraId="162293FA" w14:textId="77777777" w:rsidR="00AB44ED" w:rsidRPr="00D614EA" w:rsidRDefault="00AB44ED" w:rsidP="00AB44ED">
            <w:pPr>
              <w:spacing w:line="240" w:lineRule="atLeast"/>
              <w:jc w:val="both"/>
              <w:rPr>
                <w:rFonts w:ascii="Arial" w:hAnsi="Arial"/>
                <w:color w:val="0000FF"/>
                <w:lang w:val="fr-FR"/>
              </w:rPr>
            </w:pPr>
          </w:p>
        </w:tc>
        <w:tc>
          <w:tcPr>
            <w:tcW w:w="271" w:type="dxa"/>
            <w:vAlign w:val="bottom"/>
          </w:tcPr>
          <w:p w14:paraId="47939E1C" w14:textId="77777777" w:rsidR="00AB44ED" w:rsidRPr="00D614EA" w:rsidRDefault="00AB44ED" w:rsidP="00AB44ED">
            <w:pPr>
              <w:spacing w:line="240" w:lineRule="atLeast"/>
              <w:jc w:val="right"/>
              <w:rPr>
                <w:color w:val="0000FF"/>
                <w:lang w:val="fr-FR"/>
              </w:rPr>
            </w:pPr>
          </w:p>
        </w:tc>
      </w:tr>
      <w:tr w:rsidR="00AB44ED" w:rsidRPr="00120CE0" w14:paraId="0AB8D0B2" w14:textId="77777777" w:rsidTr="00895339">
        <w:trPr>
          <w:cantSplit/>
        </w:trPr>
        <w:tc>
          <w:tcPr>
            <w:tcW w:w="270" w:type="dxa"/>
          </w:tcPr>
          <w:p w14:paraId="06E1EA26" w14:textId="77777777" w:rsidR="00AB44ED" w:rsidRPr="00D614EA" w:rsidRDefault="00AB44ED" w:rsidP="00AB44ED">
            <w:pPr>
              <w:spacing w:line="240" w:lineRule="atLeast"/>
              <w:rPr>
                <w:color w:val="0000FF"/>
                <w:lang w:val="fr-FR"/>
              </w:rPr>
            </w:pPr>
          </w:p>
        </w:tc>
        <w:tc>
          <w:tcPr>
            <w:tcW w:w="542" w:type="dxa"/>
          </w:tcPr>
          <w:p w14:paraId="23E06D94" w14:textId="77777777" w:rsidR="00AB44ED" w:rsidRPr="00D614EA" w:rsidRDefault="00AB44ED" w:rsidP="00AB44ED">
            <w:pPr>
              <w:spacing w:line="240" w:lineRule="atLeast"/>
              <w:rPr>
                <w:color w:val="0000FF"/>
                <w:lang w:val="fr-FR"/>
              </w:rPr>
            </w:pPr>
          </w:p>
        </w:tc>
        <w:tc>
          <w:tcPr>
            <w:tcW w:w="812" w:type="dxa"/>
          </w:tcPr>
          <w:p w14:paraId="73D87BF6" w14:textId="77777777" w:rsidR="00AB44ED" w:rsidRPr="00D614EA" w:rsidRDefault="00AB44ED" w:rsidP="00AB44ED">
            <w:pPr>
              <w:spacing w:line="240" w:lineRule="atLeast"/>
              <w:rPr>
                <w:color w:val="0000FF"/>
                <w:lang w:val="fr-FR"/>
              </w:rPr>
            </w:pPr>
          </w:p>
        </w:tc>
        <w:tc>
          <w:tcPr>
            <w:tcW w:w="812" w:type="dxa"/>
          </w:tcPr>
          <w:p w14:paraId="53188B38" w14:textId="77777777" w:rsidR="00AB44ED" w:rsidRPr="00D614EA" w:rsidRDefault="00AB44ED" w:rsidP="00AB44ED">
            <w:pPr>
              <w:spacing w:line="240" w:lineRule="atLeast"/>
              <w:jc w:val="both"/>
              <w:rPr>
                <w:rFonts w:ascii="Arial" w:hAnsi="Arial"/>
                <w:i/>
                <w:color w:val="0000FF"/>
                <w:sz w:val="18"/>
                <w:lang w:val="fr-FR"/>
              </w:rPr>
            </w:pPr>
          </w:p>
        </w:tc>
        <w:tc>
          <w:tcPr>
            <w:tcW w:w="6319" w:type="dxa"/>
            <w:gridSpan w:val="3"/>
          </w:tcPr>
          <w:p w14:paraId="6FA1D11C" w14:textId="77777777" w:rsidR="00AB44ED" w:rsidRPr="00D614EA" w:rsidRDefault="00AB44ED" w:rsidP="00AB44ED">
            <w:pPr>
              <w:spacing w:line="240" w:lineRule="atLeast"/>
              <w:jc w:val="both"/>
              <w:rPr>
                <w:rFonts w:ascii="Arial" w:hAnsi="Arial"/>
                <w:i/>
                <w:color w:val="0000FF"/>
                <w:sz w:val="18"/>
                <w:lang w:val="fr-FR"/>
              </w:rPr>
            </w:pPr>
            <w:r w:rsidRPr="00D614EA">
              <w:rPr>
                <w:rFonts w:ascii="Arial" w:hAnsi="Arial"/>
                <w:i/>
                <w:color w:val="0000FF"/>
                <w:sz w:val="18"/>
                <w:lang w:val="fr-FR"/>
              </w:rPr>
              <w:t xml:space="preserve">"A.R. 19.4.2001" (en vigueur 1.6.2001) </w:t>
            </w:r>
            <w:r w:rsidRPr="00C23F95">
              <w:rPr>
                <w:rFonts w:ascii="Arial" w:hAnsi="Arial"/>
                <w:i/>
                <w:color w:val="0000FF"/>
                <w:sz w:val="18"/>
                <w:lang w:val="fr-FR"/>
              </w:rPr>
              <w:t>+"A.R. 16.4.2020" (en vigueur 1.1.2020)</w:t>
            </w:r>
          </w:p>
        </w:tc>
        <w:tc>
          <w:tcPr>
            <w:tcW w:w="271" w:type="dxa"/>
            <w:vAlign w:val="bottom"/>
          </w:tcPr>
          <w:p w14:paraId="2DE02359" w14:textId="77777777" w:rsidR="00AB44ED" w:rsidRPr="00D614EA" w:rsidRDefault="00AB44ED" w:rsidP="00AB44ED">
            <w:pPr>
              <w:spacing w:line="240" w:lineRule="atLeast"/>
              <w:jc w:val="right"/>
              <w:rPr>
                <w:color w:val="0000FF"/>
                <w:lang w:val="fr-FR"/>
              </w:rPr>
            </w:pPr>
          </w:p>
        </w:tc>
      </w:tr>
      <w:tr w:rsidR="00AB44ED" w:rsidRPr="00D614EA" w14:paraId="219B4AA0" w14:textId="77777777" w:rsidTr="00895339">
        <w:trPr>
          <w:cantSplit/>
        </w:trPr>
        <w:tc>
          <w:tcPr>
            <w:tcW w:w="270" w:type="dxa"/>
          </w:tcPr>
          <w:p w14:paraId="6F2AFB74" w14:textId="77777777" w:rsidR="00AB44ED" w:rsidRPr="00D614EA" w:rsidRDefault="00AB44ED" w:rsidP="00AB44ED">
            <w:pPr>
              <w:spacing w:line="240" w:lineRule="atLeast"/>
              <w:rPr>
                <w:color w:val="0000FF"/>
                <w:lang w:val="fr-FR"/>
              </w:rPr>
            </w:pPr>
            <w:r w:rsidRPr="00750010">
              <w:rPr>
                <w:color w:val="0000FF"/>
                <w:lang w:val="fr-FR"/>
              </w:rPr>
              <w:t>"</w:t>
            </w:r>
          </w:p>
        </w:tc>
        <w:tc>
          <w:tcPr>
            <w:tcW w:w="542" w:type="dxa"/>
          </w:tcPr>
          <w:p w14:paraId="5EFD7338" w14:textId="77777777" w:rsidR="00AB44ED" w:rsidRPr="00D614EA" w:rsidRDefault="00AB44ED" w:rsidP="00AB44ED">
            <w:pPr>
              <w:spacing w:line="240" w:lineRule="atLeast"/>
              <w:rPr>
                <w:color w:val="0000FF"/>
                <w:lang w:val="fr-FR"/>
              </w:rPr>
            </w:pPr>
          </w:p>
        </w:tc>
        <w:tc>
          <w:tcPr>
            <w:tcW w:w="812" w:type="dxa"/>
          </w:tcPr>
          <w:p w14:paraId="3C3A22B4" w14:textId="77777777" w:rsidR="00AB44ED" w:rsidRPr="00D614EA" w:rsidRDefault="00AB44ED" w:rsidP="00AB44ED">
            <w:pPr>
              <w:spacing w:line="240" w:lineRule="atLeast"/>
              <w:rPr>
                <w:color w:val="0000FF"/>
              </w:rPr>
            </w:pPr>
            <w:r w:rsidRPr="00D614EA">
              <w:rPr>
                <w:rFonts w:ascii="Arial" w:hAnsi="Arial"/>
                <w:color w:val="0000FF"/>
              </w:rPr>
              <w:t>444393</w:t>
            </w:r>
          </w:p>
        </w:tc>
        <w:tc>
          <w:tcPr>
            <w:tcW w:w="812" w:type="dxa"/>
          </w:tcPr>
          <w:p w14:paraId="1D523ACB" w14:textId="77777777" w:rsidR="00AB44ED" w:rsidRPr="00D614EA" w:rsidRDefault="00AB44ED" w:rsidP="00AB44ED">
            <w:pPr>
              <w:spacing w:line="240" w:lineRule="atLeast"/>
              <w:rPr>
                <w:color w:val="0000FF"/>
              </w:rPr>
            </w:pPr>
            <w:r w:rsidRPr="00D614EA">
              <w:rPr>
                <w:rFonts w:ascii="Arial" w:hAnsi="Arial"/>
                <w:color w:val="0000FF"/>
              </w:rPr>
              <w:t>444404</w:t>
            </w:r>
          </w:p>
        </w:tc>
        <w:tc>
          <w:tcPr>
            <w:tcW w:w="5145" w:type="dxa"/>
          </w:tcPr>
          <w:p w14:paraId="76A64AB2" w14:textId="77777777" w:rsidR="00AB44ED" w:rsidRPr="00D614EA" w:rsidRDefault="00AB44ED" w:rsidP="00AB44ED">
            <w:pPr>
              <w:spacing w:line="240" w:lineRule="atLeast"/>
              <w:jc w:val="both"/>
              <w:rPr>
                <w:color w:val="0000FF"/>
                <w:lang w:val="fr-FR"/>
              </w:rPr>
            </w:pPr>
            <w:r w:rsidRPr="00D614EA">
              <w:rPr>
                <w:rFonts w:ascii="Arial" w:hAnsi="Arial"/>
                <w:color w:val="0000FF"/>
                <w:lang w:val="fr-FR"/>
              </w:rPr>
              <w:t>Honoraires forfaitaires pour le calcul de la distribution de la dose individuelle d'un traitement par irradiation externe ou de curiethérapie chez des patients de catégorie 1, 2, 3, 4,</w:t>
            </w:r>
            <w:r w:rsidRPr="00C23F95">
              <w:rPr>
                <w:lang w:val="fr-BE"/>
              </w:rPr>
              <w:t xml:space="preserve"> </w:t>
            </w:r>
            <w:r w:rsidRPr="00C23F95">
              <w:rPr>
                <w:rFonts w:ascii="Arial" w:hAnsi="Arial"/>
                <w:color w:val="0000FF"/>
                <w:lang w:val="fr-FR"/>
              </w:rPr>
              <w:t>4bis,</w:t>
            </w:r>
            <w:r w:rsidRPr="00D614EA">
              <w:rPr>
                <w:rFonts w:ascii="Arial" w:hAnsi="Arial"/>
                <w:color w:val="0000FF"/>
                <w:lang w:val="fr-FR"/>
              </w:rPr>
              <w:t xml:space="preserve"> 5, 6, 7 ou 8, premier planning</w:t>
            </w:r>
          </w:p>
        </w:tc>
        <w:tc>
          <w:tcPr>
            <w:tcW w:w="542" w:type="dxa"/>
            <w:vAlign w:val="bottom"/>
          </w:tcPr>
          <w:p w14:paraId="648C7D68" w14:textId="77777777" w:rsidR="00AB44ED" w:rsidRPr="00D614EA" w:rsidRDefault="00AB44ED" w:rsidP="00AB44ED">
            <w:pPr>
              <w:spacing w:line="240" w:lineRule="atLeast"/>
              <w:jc w:val="right"/>
              <w:rPr>
                <w:color w:val="0000FF"/>
              </w:rPr>
            </w:pPr>
            <w:r w:rsidRPr="00D614EA">
              <w:rPr>
                <w:rFonts w:ascii="Arial" w:hAnsi="Arial"/>
                <w:color w:val="0000FF"/>
              </w:rPr>
              <w:t>K</w:t>
            </w:r>
          </w:p>
        </w:tc>
        <w:tc>
          <w:tcPr>
            <w:tcW w:w="632" w:type="dxa"/>
            <w:vAlign w:val="bottom"/>
          </w:tcPr>
          <w:p w14:paraId="7CB3EA9A" w14:textId="77777777" w:rsidR="00AB44ED" w:rsidRPr="00D614EA" w:rsidRDefault="00AB44ED" w:rsidP="00AB44ED">
            <w:pPr>
              <w:spacing w:line="240" w:lineRule="atLeast"/>
              <w:jc w:val="right"/>
              <w:rPr>
                <w:color w:val="0000FF"/>
              </w:rPr>
            </w:pPr>
            <w:r w:rsidRPr="00D614EA">
              <w:rPr>
                <w:rFonts w:ascii="Arial" w:hAnsi="Arial"/>
                <w:color w:val="0000FF"/>
              </w:rPr>
              <w:t>250</w:t>
            </w:r>
          </w:p>
        </w:tc>
        <w:tc>
          <w:tcPr>
            <w:tcW w:w="271" w:type="dxa"/>
            <w:vAlign w:val="bottom"/>
          </w:tcPr>
          <w:p w14:paraId="1D3BFE66" w14:textId="77777777" w:rsidR="00AB44ED" w:rsidRPr="00D614EA" w:rsidRDefault="00AB44ED" w:rsidP="00AB44ED">
            <w:pPr>
              <w:spacing w:line="240" w:lineRule="atLeast"/>
              <w:jc w:val="right"/>
              <w:rPr>
                <w:color w:val="0000FF"/>
              </w:rPr>
            </w:pPr>
          </w:p>
        </w:tc>
      </w:tr>
      <w:tr w:rsidR="00AB44ED" w:rsidRPr="00D614EA" w14:paraId="7100D46C" w14:textId="77777777" w:rsidTr="00895339">
        <w:trPr>
          <w:cantSplit/>
        </w:trPr>
        <w:tc>
          <w:tcPr>
            <w:tcW w:w="270" w:type="dxa"/>
          </w:tcPr>
          <w:p w14:paraId="5D8A9F1C" w14:textId="77777777" w:rsidR="00AB44ED" w:rsidRPr="00D614EA" w:rsidRDefault="00AB44ED" w:rsidP="00AB44ED">
            <w:pPr>
              <w:spacing w:line="240" w:lineRule="atLeast"/>
              <w:rPr>
                <w:color w:val="0000FF"/>
              </w:rPr>
            </w:pPr>
          </w:p>
        </w:tc>
        <w:tc>
          <w:tcPr>
            <w:tcW w:w="542" w:type="dxa"/>
          </w:tcPr>
          <w:p w14:paraId="2A06DDD9" w14:textId="77777777" w:rsidR="00AB44ED" w:rsidRPr="00D614EA" w:rsidRDefault="00AB44ED" w:rsidP="00AB44ED">
            <w:pPr>
              <w:spacing w:line="240" w:lineRule="atLeast"/>
              <w:rPr>
                <w:color w:val="0000FF"/>
              </w:rPr>
            </w:pPr>
          </w:p>
        </w:tc>
        <w:tc>
          <w:tcPr>
            <w:tcW w:w="812" w:type="dxa"/>
          </w:tcPr>
          <w:p w14:paraId="64799E27" w14:textId="77777777" w:rsidR="00AB44ED" w:rsidRPr="00D614EA" w:rsidRDefault="00AB44ED" w:rsidP="00AB44ED">
            <w:pPr>
              <w:spacing w:line="240" w:lineRule="atLeast"/>
              <w:rPr>
                <w:rFonts w:ascii="Arial" w:hAnsi="Arial"/>
                <w:color w:val="0000FF"/>
              </w:rPr>
            </w:pPr>
          </w:p>
        </w:tc>
        <w:tc>
          <w:tcPr>
            <w:tcW w:w="812" w:type="dxa"/>
          </w:tcPr>
          <w:p w14:paraId="28B53395" w14:textId="77777777" w:rsidR="00AB44ED" w:rsidRPr="00D614EA" w:rsidRDefault="00AB44ED" w:rsidP="00AB44ED">
            <w:pPr>
              <w:spacing w:line="240" w:lineRule="atLeast"/>
              <w:rPr>
                <w:rFonts w:ascii="Arial" w:hAnsi="Arial"/>
                <w:color w:val="0000FF"/>
              </w:rPr>
            </w:pPr>
          </w:p>
        </w:tc>
        <w:tc>
          <w:tcPr>
            <w:tcW w:w="5145" w:type="dxa"/>
          </w:tcPr>
          <w:p w14:paraId="4A88A6CE" w14:textId="77777777" w:rsidR="00AB44ED" w:rsidRPr="00D614EA" w:rsidRDefault="00AB44ED" w:rsidP="00AB44ED">
            <w:pPr>
              <w:spacing w:line="240" w:lineRule="atLeast"/>
              <w:jc w:val="both"/>
              <w:rPr>
                <w:rFonts w:ascii="Arial" w:hAnsi="Arial"/>
                <w:color w:val="0000FF"/>
              </w:rPr>
            </w:pPr>
          </w:p>
        </w:tc>
        <w:tc>
          <w:tcPr>
            <w:tcW w:w="542" w:type="dxa"/>
            <w:vAlign w:val="bottom"/>
          </w:tcPr>
          <w:p w14:paraId="77741835" w14:textId="77777777" w:rsidR="00AB44ED" w:rsidRPr="00D614EA" w:rsidRDefault="00AB44ED" w:rsidP="00AB44ED">
            <w:pPr>
              <w:spacing w:line="240" w:lineRule="atLeast"/>
              <w:jc w:val="right"/>
              <w:rPr>
                <w:rFonts w:ascii="Arial" w:hAnsi="Arial"/>
                <w:color w:val="0000FF"/>
              </w:rPr>
            </w:pPr>
          </w:p>
        </w:tc>
        <w:tc>
          <w:tcPr>
            <w:tcW w:w="632" w:type="dxa"/>
            <w:vAlign w:val="bottom"/>
          </w:tcPr>
          <w:p w14:paraId="3BD18E42" w14:textId="77777777" w:rsidR="00AB44ED" w:rsidRPr="00D614EA" w:rsidRDefault="00AB44ED" w:rsidP="00AB44ED">
            <w:pPr>
              <w:spacing w:line="240" w:lineRule="atLeast"/>
              <w:jc w:val="right"/>
              <w:rPr>
                <w:rFonts w:ascii="Arial" w:hAnsi="Arial"/>
                <w:color w:val="0000FF"/>
              </w:rPr>
            </w:pPr>
          </w:p>
        </w:tc>
        <w:tc>
          <w:tcPr>
            <w:tcW w:w="271" w:type="dxa"/>
            <w:vAlign w:val="bottom"/>
          </w:tcPr>
          <w:p w14:paraId="714B4E1E" w14:textId="77777777" w:rsidR="00AB44ED" w:rsidRPr="00D614EA" w:rsidRDefault="00AB44ED" w:rsidP="00AB44ED">
            <w:pPr>
              <w:spacing w:line="240" w:lineRule="atLeast"/>
              <w:jc w:val="right"/>
              <w:rPr>
                <w:color w:val="0000FF"/>
              </w:rPr>
            </w:pPr>
          </w:p>
        </w:tc>
      </w:tr>
      <w:tr w:rsidR="00AB44ED" w:rsidRPr="00D614EA" w14:paraId="58BB1A9C" w14:textId="77777777" w:rsidTr="00895339">
        <w:trPr>
          <w:cantSplit/>
        </w:trPr>
        <w:tc>
          <w:tcPr>
            <w:tcW w:w="270" w:type="dxa"/>
          </w:tcPr>
          <w:p w14:paraId="47E2396E" w14:textId="77777777" w:rsidR="00AB44ED" w:rsidRPr="00D614EA" w:rsidRDefault="00AB44ED" w:rsidP="00AB44ED">
            <w:pPr>
              <w:spacing w:line="240" w:lineRule="atLeast"/>
              <w:rPr>
                <w:color w:val="0000FF"/>
              </w:rPr>
            </w:pPr>
          </w:p>
        </w:tc>
        <w:tc>
          <w:tcPr>
            <w:tcW w:w="542" w:type="dxa"/>
          </w:tcPr>
          <w:p w14:paraId="4CC21716" w14:textId="77777777" w:rsidR="00AB44ED" w:rsidRPr="00D614EA" w:rsidRDefault="00AB44ED" w:rsidP="00AB44ED">
            <w:pPr>
              <w:spacing w:line="240" w:lineRule="atLeast"/>
              <w:rPr>
                <w:color w:val="0000FF"/>
              </w:rPr>
            </w:pPr>
          </w:p>
        </w:tc>
        <w:tc>
          <w:tcPr>
            <w:tcW w:w="812" w:type="dxa"/>
          </w:tcPr>
          <w:p w14:paraId="4CFC96EF" w14:textId="77777777" w:rsidR="00AB44ED" w:rsidRPr="00D614EA" w:rsidRDefault="00AB44ED" w:rsidP="00AB44ED">
            <w:pPr>
              <w:spacing w:line="240" w:lineRule="atLeast"/>
              <w:rPr>
                <w:color w:val="0000FF"/>
              </w:rPr>
            </w:pPr>
            <w:r w:rsidRPr="00D614EA">
              <w:rPr>
                <w:rFonts w:ascii="Arial" w:hAnsi="Arial"/>
                <w:color w:val="0000FF"/>
              </w:rPr>
              <w:t>444415</w:t>
            </w:r>
          </w:p>
        </w:tc>
        <w:tc>
          <w:tcPr>
            <w:tcW w:w="812" w:type="dxa"/>
          </w:tcPr>
          <w:p w14:paraId="113736E7" w14:textId="77777777" w:rsidR="00AB44ED" w:rsidRPr="00D614EA" w:rsidRDefault="00AB44ED" w:rsidP="00AB44ED">
            <w:pPr>
              <w:spacing w:line="240" w:lineRule="atLeast"/>
              <w:rPr>
                <w:color w:val="0000FF"/>
              </w:rPr>
            </w:pPr>
            <w:r w:rsidRPr="00D614EA">
              <w:rPr>
                <w:rFonts w:ascii="Arial" w:hAnsi="Arial"/>
                <w:color w:val="0000FF"/>
              </w:rPr>
              <w:t>444426</w:t>
            </w:r>
          </w:p>
        </w:tc>
        <w:tc>
          <w:tcPr>
            <w:tcW w:w="5145" w:type="dxa"/>
          </w:tcPr>
          <w:p w14:paraId="0E41FADC" w14:textId="77777777" w:rsidR="00AB44ED" w:rsidRPr="00D614EA" w:rsidRDefault="00AB44ED" w:rsidP="00AB44ED">
            <w:pPr>
              <w:spacing w:line="240" w:lineRule="atLeast"/>
              <w:jc w:val="both"/>
              <w:rPr>
                <w:color w:val="0000FF"/>
                <w:lang w:val="fr-FR"/>
              </w:rPr>
            </w:pPr>
            <w:r w:rsidRPr="00D614EA">
              <w:rPr>
                <w:rFonts w:ascii="Arial" w:hAnsi="Arial"/>
                <w:color w:val="0000FF"/>
                <w:lang w:val="fr-FR"/>
              </w:rPr>
              <w:t>Honoraires forfaitaires pour le calcul de la distribution de la dose individuelle d'un traitement par irradiation externe ou de curiethérapie chez des patients de catégorie 2, 3, 4,</w:t>
            </w:r>
            <w:r w:rsidRPr="00C23F95">
              <w:rPr>
                <w:rFonts w:ascii="Arial" w:hAnsi="Arial"/>
                <w:color w:val="0000FF"/>
                <w:lang w:val="fr-FR"/>
              </w:rPr>
              <w:t xml:space="preserve"> 4bis,</w:t>
            </w:r>
            <w:r w:rsidRPr="00D614EA">
              <w:rPr>
                <w:rFonts w:ascii="Arial" w:hAnsi="Arial"/>
                <w:color w:val="0000FF"/>
                <w:lang w:val="fr-FR"/>
              </w:rPr>
              <w:t xml:space="preserve"> 5, 6 ou 8, deuxième planning</w:t>
            </w:r>
          </w:p>
        </w:tc>
        <w:tc>
          <w:tcPr>
            <w:tcW w:w="542" w:type="dxa"/>
            <w:vAlign w:val="bottom"/>
          </w:tcPr>
          <w:p w14:paraId="14419394" w14:textId="77777777" w:rsidR="00AB44ED" w:rsidRPr="00D614EA" w:rsidRDefault="00AB44ED" w:rsidP="00AB44ED">
            <w:pPr>
              <w:spacing w:line="240" w:lineRule="atLeast"/>
              <w:jc w:val="right"/>
              <w:rPr>
                <w:color w:val="0000FF"/>
              </w:rPr>
            </w:pPr>
            <w:r w:rsidRPr="00D614EA">
              <w:rPr>
                <w:rFonts w:ascii="Arial" w:hAnsi="Arial"/>
                <w:color w:val="0000FF"/>
              </w:rPr>
              <w:t>K</w:t>
            </w:r>
          </w:p>
        </w:tc>
        <w:tc>
          <w:tcPr>
            <w:tcW w:w="632" w:type="dxa"/>
            <w:vAlign w:val="bottom"/>
          </w:tcPr>
          <w:p w14:paraId="32C75D72" w14:textId="77777777" w:rsidR="00AB44ED" w:rsidRPr="00D614EA" w:rsidRDefault="00AB44ED" w:rsidP="00AB44ED">
            <w:pPr>
              <w:spacing w:line="240" w:lineRule="atLeast"/>
              <w:jc w:val="right"/>
              <w:rPr>
                <w:color w:val="0000FF"/>
              </w:rPr>
            </w:pPr>
            <w:r w:rsidRPr="00D614EA">
              <w:rPr>
                <w:rFonts w:ascii="Arial" w:hAnsi="Arial"/>
                <w:color w:val="0000FF"/>
              </w:rPr>
              <w:t>125</w:t>
            </w:r>
          </w:p>
        </w:tc>
        <w:tc>
          <w:tcPr>
            <w:tcW w:w="271" w:type="dxa"/>
            <w:vAlign w:val="bottom"/>
          </w:tcPr>
          <w:p w14:paraId="2558BF99" w14:textId="77777777" w:rsidR="00AB44ED" w:rsidRPr="00D614EA" w:rsidRDefault="00AB44ED" w:rsidP="00AB44ED">
            <w:pPr>
              <w:spacing w:line="240" w:lineRule="atLeast"/>
              <w:jc w:val="right"/>
              <w:rPr>
                <w:color w:val="0000FF"/>
              </w:rPr>
            </w:pPr>
            <w:r w:rsidRPr="00D614EA">
              <w:rPr>
                <w:rFonts w:ascii="Arial" w:hAnsi="Arial"/>
                <w:color w:val="0000FF"/>
              </w:rPr>
              <w:t>"</w:t>
            </w:r>
          </w:p>
        </w:tc>
      </w:tr>
      <w:tr w:rsidR="00AB44ED" w:rsidRPr="00D614EA" w14:paraId="44C1C541" w14:textId="77777777" w:rsidTr="00895339">
        <w:trPr>
          <w:cantSplit/>
        </w:trPr>
        <w:tc>
          <w:tcPr>
            <w:tcW w:w="270" w:type="dxa"/>
          </w:tcPr>
          <w:p w14:paraId="45CD0AF7" w14:textId="77777777" w:rsidR="00AB44ED" w:rsidRPr="00D614EA" w:rsidRDefault="00AB44ED" w:rsidP="00AB44ED">
            <w:pPr>
              <w:spacing w:line="240" w:lineRule="atLeast"/>
              <w:rPr>
                <w:color w:val="0000FF"/>
              </w:rPr>
            </w:pPr>
          </w:p>
        </w:tc>
        <w:tc>
          <w:tcPr>
            <w:tcW w:w="542" w:type="dxa"/>
          </w:tcPr>
          <w:p w14:paraId="662A8EB4" w14:textId="77777777" w:rsidR="00AB44ED" w:rsidRPr="00D614EA" w:rsidRDefault="00AB44ED" w:rsidP="00AB44ED">
            <w:pPr>
              <w:spacing w:line="240" w:lineRule="atLeast"/>
              <w:rPr>
                <w:color w:val="0000FF"/>
              </w:rPr>
            </w:pPr>
          </w:p>
        </w:tc>
        <w:tc>
          <w:tcPr>
            <w:tcW w:w="812" w:type="dxa"/>
          </w:tcPr>
          <w:p w14:paraId="09B17B97" w14:textId="77777777" w:rsidR="00AB44ED" w:rsidRPr="00D614EA" w:rsidRDefault="00AB44ED" w:rsidP="00AB44ED">
            <w:pPr>
              <w:spacing w:line="240" w:lineRule="atLeast"/>
              <w:rPr>
                <w:rFonts w:ascii="Arial" w:hAnsi="Arial"/>
                <w:color w:val="0000FF"/>
              </w:rPr>
            </w:pPr>
          </w:p>
        </w:tc>
        <w:tc>
          <w:tcPr>
            <w:tcW w:w="812" w:type="dxa"/>
          </w:tcPr>
          <w:p w14:paraId="78DF0E6B" w14:textId="77777777" w:rsidR="00AB44ED" w:rsidRPr="00D614EA" w:rsidRDefault="00AB44ED" w:rsidP="00AB44ED">
            <w:pPr>
              <w:spacing w:line="240" w:lineRule="atLeast"/>
              <w:rPr>
                <w:rFonts w:ascii="Arial" w:hAnsi="Arial"/>
                <w:color w:val="0000FF"/>
              </w:rPr>
            </w:pPr>
          </w:p>
        </w:tc>
        <w:tc>
          <w:tcPr>
            <w:tcW w:w="5145" w:type="dxa"/>
          </w:tcPr>
          <w:p w14:paraId="2039126A" w14:textId="77777777" w:rsidR="00AB44ED" w:rsidRPr="00D614EA" w:rsidRDefault="00AB44ED" w:rsidP="00AB44ED">
            <w:pPr>
              <w:spacing w:line="240" w:lineRule="atLeast"/>
              <w:jc w:val="both"/>
              <w:rPr>
                <w:rFonts w:ascii="Arial" w:hAnsi="Arial"/>
                <w:color w:val="0000FF"/>
                <w:lang w:val="fr-FR"/>
              </w:rPr>
            </w:pPr>
          </w:p>
        </w:tc>
        <w:tc>
          <w:tcPr>
            <w:tcW w:w="542" w:type="dxa"/>
            <w:vAlign w:val="bottom"/>
          </w:tcPr>
          <w:p w14:paraId="48842394" w14:textId="77777777" w:rsidR="00AB44ED" w:rsidRPr="00D614EA" w:rsidRDefault="00AB44ED" w:rsidP="00AB44ED">
            <w:pPr>
              <w:spacing w:line="240" w:lineRule="atLeast"/>
              <w:jc w:val="right"/>
              <w:rPr>
                <w:rFonts w:ascii="Arial" w:hAnsi="Arial"/>
                <w:color w:val="0000FF"/>
              </w:rPr>
            </w:pPr>
          </w:p>
        </w:tc>
        <w:tc>
          <w:tcPr>
            <w:tcW w:w="632" w:type="dxa"/>
            <w:vAlign w:val="bottom"/>
          </w:tcPr>
          <w:p w14:paraId="1055D204" w14:textId="77777777" w:rsidR="00AB44ED" w:rsidRPr="00D614EA" w:rsidRDefault="00AB44ED" w:rsidP="00AB44ED">
            <w:pPr>
              <w:spacing w:line="240" w:lineRule="atLeast"/>
              <w:jc w:val="right"/>
              <w:rPr>
                <w:rFonts w:ascii="Arial" w:hAnsi="Arial"/>
                <w:color w:val="0000FF"/>
              </w:rPr>
            </w:pPr>
          </w:p>
        </w:tc>
        <w:tc>
          <w:tcPr>
            <w:tcW w:w="271" w:type="dxa"/>
            <w:vAlign w:val="bottom"/>
          </w:tcPr>
          <w:p w14:paraId="4766907C" w14:textId="77777777" w:rsidR="00AB44ED" w:rsidRPr="00D614EA" w:rsidRDefault="00AB44ED" w:rsidP="00AB44ED">
            <w:pPr>
              <w:spacing w:line="240" w:lineRule="atLeast"/>
              <w:jc w:val="right"/>
              <w:rPr>
                <w:rFonts w:ascii="Arial" w:hAnsi="Arial"/>
                <w:color w:val="0000FF"/>
              </w:rPr>
            </w:pPr>
          </w:p>
        </w:tc>
      </w:tr>
      <w:tr w:rsidR="00AB44ED" w:rsidRPr="00D614EA" w14:paraId="796F8E5C" w14:textId="77777777" w:rsidTr="00895339">
        <w:trPr>
          <w:cantSplit/>
        </w:trPr>
        <w:tc>
          <w:tcPr>
            <w:tcW w:w="270" w:type="dxa"/>
          </w:tcPr>
          <w:p w14:paraId="678AB117" w14:textId="77777777" w:rsidR="00AB44ED" w:rsidRPr="00D614EA" w:rsidRDefault="00AB44ED" w:rsidP="00AB44ED">
            <w:pPr>
              <w:spacing w:line="240" w:lineRule="atLeast"/>
              <w:rPr>
                <w:color w:val="0000FF"/>
              </w:rPr>
            </w:pPr>
          </w:p>
        </w:tc>
        <w:tc>
          <w:tcPr>
            <w:tcW w:w="542" w:type="dxa"/>
          </w:tcPr>
          <w:p w14:paraId="4EB8B3CC" w14:textId="77777777" w:rsidR="00AB44ED" w:rsidRPr="00D614EA" w:rsidRDefault="00AB44ED" w:rsidP="00AB44ED">
            <w:pPr>
              <w:spacing w:line="240" w:lineRule="atLeast"/>
              <w:rPr>
                <w:color w:val="0000FF"/>
              </w:rPr>
            </w:pPr>
          </w:p>
        </w:tc>
        <w:tc>
          <w:tcPr>
            <w:tcW w:w="812" w:type="dxa"/>
          </w:tcPr>
          <w:p w14:paraId="1ED66DEE" w14:textId="77777777" w:rsidR="00AB44ED" w:rsidRPr="00D614EA" w:rsidRDefault="00AB44ED" w:rsidP="00AB44ED">
            <w:pPr>
              <w:spacing w:line="240" w:lineRule="atLeast"/>
              <w:rPr>
                <w:color w:val="0000FF"/>
              </w:rPr>
            </w:pPr>
          </w:p>
        </w:tc>
        <w:tc>
          <w:tcPr>
            <w:tcW w:w="812" w:type="dxa"/>
          </w:tcPr>
          <w:p w14:paraId="23440E9E" w14:textId="77777777" w:rsidR="00AB44ED" w:rsidRPr="00D614EA" w:rsidRDefault="00AB44ED" w:rsidP="00AB44ED">
            <w:pPr>
              <w:spacing w:line="240" w:lineRule="atLeast"/>
              <w:jc w:val="both"/>
              <w:rPr>
                <w:rFonts w:ascii="Arial" w:hAnsi="Arial"/>
                <w:i/>
                <w:color w:val="0000FF"/>
                <w:sz w:val="18"/>
              </w:rPr>
            </w:pPr>
          </w:p>
        </w:tc>
        <w:tc>
          <w:tcPr>
            <w:tcW w:w="6319" w:type="dxa"/>
            <w:gridSpan w:val="3"/>
          </w:tcPr>
          <w:p w14:paraId="04F17DFF" w14:textId="77777777" w:rsidR="00AB44ED" w:rsidRPr="00D614EA" w:rsidRDefault="00AB44ED" w:rsidP="00AB44ED">
            <w:pPr>
              <w:spacing w:line="240" w:lineRule="atLeast"/>
              <w:jc w:val="both"/>
              <w:rPr>
                <w:rFonts w:ascii="Arial" w:hAnsi="Arial"/>
                <w:i/>
                <w:color w:val="0000FF"/>
                <w:sz w:val="18"/>
              </w:rPr>
            </w:pPr>
            <w:r w:rsidRPr="00D614EA">
              <w:rPr>
                <w:rFonts w:ascii="Arial" w:hAnsi="Arial"/>
                <w:i/>
                <w:color w:val="0000FF"/>
                <w:sz w:val="18"/>
              </w:rPr>
              <w:t>"A.R. 3.7.2003" (en vigueur 28.7.2003)</w:t>
            </w:r>
          </w:p>
        </w:tc>
        <w:tc>
          <w:tcPr>
            <w:tcW w:w="271" w:type="dxa"/>
            <w:vAlign w:val="bottom"/>
          </w:tcPr>
          <w:p w14:paraId="3F7B54C3" w14:textId="77777777" w:rsidR="00AB44ED" w:rsidRPr="00D614EA" w:rsidRDefault="00AB44ED" w:rsidP="00AB44ED">
            <w:pPr>
              <w:spacing w:line="240" w:lineRule="atLeast"/>
              <w:jc w:val="right"/>
              <w:rPr>
                <w:color w:val="0000FF"/>
              </w:rPr>
            </w:pPr>
          </w:p>
        </w:tc>
      </w:tr>
      <w:tr w:rsidR="00AB44ED" w:rsidRPr="00120CE0" w14:paraId="31318433" w14:textId="77777777" w:rsidTr="00895339">
        <w:trPr>
          <w:cantSplit/>
        </w:trPr>
        <w:tc>
          <w:tcPr>
            <w:tcW w:w="270" w:type="dxa"/>
          </w:tcPr>
          <w:p w14:paraId="47B5513D" w14:textId="77777777" w:rsidR="00AB44ED" w:rsidRPr="00D614EA" w:rsidRDefault="00AB44ED" w:rsidP="00AB44ED">
            <w:pPr>
              <w:spacing w:line="240" w:lineRule="atLeast"/>
              <w:rPr>
                <w:color w:val="0000FF"/>
              </w:rPr>
            </w:pPr>
          </w:p>
        </w:tc>
        <w:tc>
          <w:tcPr>
            <w:tcW w:w="542" w:type="dxa"/>
          </w:tcPr>
          <w:p w14:paraId="11FA67B5" w14:textId="77777777" w:rsidR="00AB44ED" w:rsidRPr="00D614EA" w:rsidRDefault="00AB44ED" w:rsidP="00AB44ED">
            <w:pPr>
              <w:spacing w:line="240" w:lineRule="atLeast"/>
              <w:rPr>
                <w:color w:val="0000FF"/>
              </w:rPr>
            </w:pPr>
          </w:p>
        </w:tc>
        <w:tc>
          <w:tcPr>
            <w:tcW w:w="812" w:type="dxa"/>
          </w:tcPr>
          <w:p w14:paraId="4E69365D" w14:textId="77777777" w:rsidR="00AB44ED" w:rsidRPr="00D614EA" w:rsidRDefault="00AB44ED" w:rsidP="00AB44ED">
            <w:pPr>
              <w:spacing w:line="240" w:lineRule="atLeast"/>
              <w:rPr>
                <w:color w:val="0000FF"/>
              </w:rPr>
            </w:pPr>
          </w:p>
        </w:tc>
        <w:tc>
          <w:tcPr>
            <w:tcW w:w="812" w:type="dxa"/>
          </w:tcPr>
          <w:p w14:paraId="35575CB0" w14:textId="77777777" w:rsidR="00AB44ED" w:rsidRPr="00D614EA" w:rsidRDefault="00AB44ED" w:rsidP="00AB44ED">
            <w:pPr>
              <w:spacing w:line="240" w:lineRule="atLeast"/>
              <w:rPr>
                <w:color w:val="0000FF"/>
              </w:rPr>
            </w:pPr>
          </w:p>
        </w:tc>
        <w:tc>
          <w:tcPr>
            <w:tcW w:w="6319" w:type="dxa"/>
            <w:gridSpan w:val="3"/>
          </w:tcPr>
          <w:p w14:paraId="738B89AD" w14:textId="77777777" w:rsidR="00AB44ED" w:rsidRPr="00D614EA" w:rsidRDefault="00AB44ED" w:rsidP="00AB44ED">
            <w:pPr>
              <w:spacing w:line="240" w:lineRule="atLeast"/>
              <w:jc w:val="both"/>
              <w:rPr>
                <w:color w:val="0000FF"/>
                <w:lang w:val="fr-FR"/>
              </w:rPr>
            </w:pPr>
            <w:r w:rsidRPr="00D614EA">
              <w:rPr>
                <w:rFonts w:ascii="Arial" w:hAnsi="Arial"/>
                <w:color w:val="0000FF"/>
                <w:lang w:val="fr-FR"/>
              </w:rPr>
              <w:t>"Un calcul effectué à un point de référence n'est pas considéré comme un planning. Le premier et le deuxième plannings peuvent être réalisés ensemble et attestés chacun séparément au début du traitement."</w:t>
            </w:r>
          </w:p>
        </w:tc>
        <w:tc>
          <w:tcPr>
            <w:tcW w:w="271" w:type="dxa"/>
            <w:vAlign w:val="bottom"/>
          </w:tcPr>
          <w:p w14:paraId="4B2DA576" w14:textId="77777777" w:rsidR="00AB44ED" w:rsidRPr="00D614EA" w:rsidRDefault="00AB44ED" w:rsidP="00AB44ED">
            <w:pPr>
              <w:spacing w:line="240" w:lineRule="atLeast"/>
              <w:jc w:val="right"/>
              <w:rPr>
                <w:color w:val="0000FF"/>
                <w:lang w:val="fr-FR"/>
              </w:rPr>
            </w:pPr>
          </w:p>
        </w:tc>
      </w:tr>
      <w:tr w:rsidR="00AB44ED" w:rsidRPr="00120CE0" w14:paraId="0BA0957E" w14:textId="77777777" w:rsidTr="00895339">
        <w:trPr>
          <w:cantSplit/>
        </w:trPr>
        <w:tc>
          <w:tcPr>
            <w:tcW w:w="270" w:type="dxa"/>
          </w:tcPr>
          <w:p w14:paraId="53A95452" w14:textId="77777777" w:rsidR="00AB44ED" w:rsidRPr="00D614EA" w:rsidRDefault="00AB44ED" w:rsidP="00AB44ED">
            <w:pPr>
              <w:spacing w:line="240" w:lineRule="atLeast"/>
              <w:rPr>
                <w:color w:val="0000FF"/>
                <w:lang w:val="fr-FR"/>
              </w:rPr>
            </w:pPr>
          </w:p>
        </w:tc>
        <w:tc>
          <w:tcPr>
            <w:tcW w:w="542" w:type="dxa"/>
          </w:tcPr>
          <w:p w14:paraId="2214A5AF" w14:textId="77777777" w:rsidR="00AB44ED" w:rsidRPr="00D614EA" w:rsidRDefault="00AB44ED" w:rsidP="00AB44ED">
            <w:pPr>
              <w:spacing w:line="240" w:lineRule="atLeast"/>
              <w:rPr>
                <w:color w:val="0000FF"/>
                <w:lang w:val="fr-FR"/>
              </w:rPr>
            </w:pPr>
          </w:p>
        </w:tc>
        <w:tc>
          <w:tcPr>
            <w:tcW w:w="812" w:type="dxa"/>
          </w:tcPr>
          <w:p w14:paraId="0D24E087" w14:textId="77777777" w:rsidR="00AB44ED" w:rsidRPr="00D614EA" w:rsidRDefault="00AB44ED" w:rsidP="00AB44ED">
            <w:pPr>
              <w:spacing w:line="240" w:lineRule="atLeast"/>
              <w:rPr>
                <w:color w:val="0000FF"/>
                <w:lang w:val="fr-FR"/>
              </w:rPr>
            </w:pPr>
          </w:p>
        </w:tc>
        <w:tc>
          <w:tcPr>
            <w:tcW w:w="812" w:type="dxa"/>
          </w:tcPr>
          <w:p w14:paraId="5AC64620" w14:textId="77777777" w:rsidR="00AB44ED" w:rsidRPr="00D614EA" w:rsidRDefault="00AB44ED" w:rsidP="00AB44ED">
            <w:pPr>
              <w:spacing w:line="240" w:lineRule="atLeast"/>
              <w:rPr>
                <w:color w:val="0000FF"/>
                <w:lang w:val="fr-FR"/>
              </w:rPr>
            </w:pPr>
          </w:p>
        </w:tc>
        <w:tc>
          <w:tcPr>
            <w:tcW w:w="6319" w:type="dxa"/>
            <w:gridSpan w:val="3"/>
          </w:tcPr>
          <w:p w14:paraId="037D247A" w14:textId="77777777" w:rsidR="00AB44ED" w:rsidRPr="00D614EA" w:rsidRDefault="00AB44ED" w:rsidP="00AB44ED">
            <w:pPr>
              <w:spacing w:line="240" w:lineRule="atLeast"/>
              <w:jc w:val="both"/>
              <w:rPr>
                <w:rFonts w:ascii="Arial" w:hAnsi="Arial"/>
                <w:color w:val="0000FF"/>
                <w:lang w:val="fr-FR"/>
              </w:rPr>
            </w:pPr>
          </w:p>
        </w:tc>
        <w:tc>
          <w:tcPr>
            <w:tcW w:w="271" w:type="dxa"/>
            <w:vAlign w:val="bottom"/>
          </w:tcPr>
          <w:p w14:paraId="72ED108B" w14:textId="77777777" w:rsidR="00AB44ED" w:rsidRPr="00D614EA" w:rsidRDefault="00AB44ED" w:rsidP="00AB44ED">
            <w:pPr>
              <w:spacing w:line="240" w:lineRule="atLeast"/>
              <w:jc w:val="right"/>
              <w:rPr>
                <w:color w:val="0000FF"/>
                <w:lang w:val="fr-FR"/>
              </w:rPr>
            </w:pPr>
          </w:p>
        </w:tc>
      </w:tr>
      <w:tr w:rsidR="00AB44ED" w:rsidRPr="006B013C" w14:paraId="634F1DE6" w14:textId="77777777" w:rsidTr="00895339">
        <w:trPr>
          <w:cantSplit/>
        </w:trPr>
        <w:tc>
          <w:tcPr>
            <w:tcW w:w="270" w:type="dxa"/>
          </w:tcPr>
          <w:p w14:paraId="2A93B2F4" w14:textId="77777777" w:rsidR="00AB44ED" w:rsidRPr="00D614EA" w:rsidRDefault="00AB44ED" w:rsidP="00AB44ED">
            <w:pPr>
              <w:spacing w:line="240" w:lineRule="atLeast"/>
              <w:rPr>
                <w:color w:val="0000FF"/>
                <w:lang w:val="fr-FR"/>
              </w:rPr>
            </w:pPr>
          </w:p>
        </w:tc>
        <w:tc>
          <w:tcPr>
            <w:tcW w:w="542" w:type="dxa"/>
          </w:tcPr>
          <w:p w14:paraId="7F450C9C" w14:textId="77777777" w:rsidR="00AB44ED" w:rsidRPr="00D614EA" w:rsidRDefault="00AB44ED" w:rsidP="00AB44ED">
            <w:pPr>
              <w:spacing w:line="240" w:lineRule="atLeast"/>
              <w:rPr>
                <w:color w:val="0000FF"/>
                <w:lang w:val="fr-FR"/>
              </w:rPr>
            </w:pPr>
          </w:p>
        </w:tc>
        <w:tc>
          <w:tcPr>
            <w:tcW w:w="812" w:type="dxa"/>
          </w:tcPr>
          <w:p w14:paraId="1701B1F0" w14:textId="77777777" w:rsidR="00AB44ED" w:rsidRPr="00D614EA" w:rsidRDefault="00AB44ED" w:rsidP="00AB44ED">
            <w:pPr>
              <w:spacing w:line="240" w:lineRule="atLeast"/>
              <w:rPr>
                <w:color w:val="0000FF"/>
                <w:lang w:val="fr-FR"/>
              </w:rPr>
            </w:pPr>
          </w:p>
        </w:tc>
        <w:tc>
          <w:tcPr>
            <w:tcW w:w="812" w:type="dxa"/>
          </w:tcPr>
          <w:p w14:paraId="37140201" w14:textId="77777777" w:rsidR="00AB44ED" w:rsidRPr="00D614EA" w:rsidRDefault="00AB44ED" w:rsidP="00AB44ED">
            <w:pPr>
              <w:spacing w:line="240" w:lineRule="atLeast"/>
              <w:jc w:val="both"/>
              <w:rPr>
                <w:rFonts w:ascii="Arial" w:hAnsi="Arial"/>
                <w:i/>
                <w:color w:val="0000FF"/>
                <w:sz w:val="18"/>
                <w:lang w:val="fr-FR"/>
              </w:rPr>
            </w:pPr>
          </w:p>
        </w:tc>
        <w:tc>
          <w:tcPr>
            <w:tcW w:w="6319" w:type="dxa"/>
            <w:gridSpan w:val="3"/>
          </w:tcPr>
          <w:p w14:paraId="159DB496" w14:textId="77777777" w:rsidR="00AB44ED" w:rsidRPr="00D614EA" w:rsidRDefault="00AB44ED" w:rsidP="00AB44ED">
            <w:pPr>
              <w:spacing w:line="240" w:lineRule="atLeast"/>
              <w:jc w:val="both"/>
              <w:rPr>
                <w:rFonts w:ascii="Arial" w:hAnsi="Arial"/>
                <w:i/>
                <w:color w:val="0000FF"/>
                <w:sz w:val="18"/>
                <w:lang w:val="fr-FR"/>
              </w:rPr>
            </w:pPr>
            <w:r w:rsidRPr="00D614EA">
              <w:rPr>
                <w:rFonts w:ascii="Arial" w:hAnsi="Arial"/>
                <w:i/>
                <w:color w:val="0000FF"/>
                <w:sz w:val="18"/>
                <w:lang w:val="fr-FR"/>
              </w:rPr>
              <w:t xml:space="preserve">"A.R. 19.4.2001" (en vigueur 1.6.2001) </w:t>
            </w:r>
          </w:p>
        </w:tc>
        <w:tc>
          <w:tcPr>
            <w:tcW w:w="271" w:type="dxa"/>
            <w:vAlign w:val="bottom"/>
          </w:tcPr>
          <w:p w14:paraId="5E259843" w14:textId="77777777" w:rsidR="00AB44ED" w:rsidRPr="00D614EA" w:rsidRDefault="00AB44ED" w:rsidP="00AB44ED">
            <w:pPr>
              <w:spacing w:line="240" w:lineRule="atLeast"/>
              <w:jc w:val="right"/>
              <w:rPr>
                <w:color w:val="0000FF"/>
                <w:lang w:val="fr-FR"/>
              </w:rPr>
            </w:pPr>
          </w:p>
        </w:tc>
      </w:tr>
      <w:tr w:rsidR="00AB44ED" w:rsidRPr="00120CE0" w14:paraId="1C88386A" w14:textId="77777777" w:rsidTr="00895339">
        <w:trPr>
          <w:cantSplit/>
        </w:trPr>
        <w:tc>
          <w:tcPr>
            <w:tcW w:w="270" w:type="dxa"/>
          </w:tcPr>
          <w:p w14:paraId="6D3AFF68" w14:textId="77777777" w:rsidR="00AB44ED" w:rsidRPr="00D614EA" w:rsidRDefault="00AB44ED" w:rsidP="00AB44ED">
            <w:pPr>
              <w:spacing w:line="240" w:lineRule="atLeast"/>
              <w:rPr>
                <w:color w:val="0000FF"/>
                <w:lang w:val="fr-FR"/>
              </w:rPr>
            </w:pPr>
          </w:p>
        </w:tc>
        <w:tc>
          <w:tcPr>
            <w:tcW w:w="542" w:type="dxa"/>
          </w:tcPr>
          <w:p w14:paraId="0B65267B" w14:textId="77777777" w:rsidR="00AB44ED" w:rsidRPr="00D614EA" w:rsidRDefault="00AB44ED" w:rsidP="00AB44ED">
            <w:pPr>
              <w:spacing w:line="240" w:lineRule="atLeast"/>
              <w:rPr>
                <w:color w:val="0000FF"/>
                <w:lang w:val="fr-FR"/>
              </w:rPr>
            </w:pPr>
          </w:p>
        </w:tc>
        <w:tc>
          <w:tcPr>
            <w:tcW w:w="812" w:type="dxa"/>
          </w:tcPr>
          <w:p w14:paraId="4281ED2A" w14:textId="77777777" w:rsidR="00AB44ED" w:rsidRPr="00D614EA" w:rsidRDefault="00AB44ED" w:rsidP="00AB44ED">
            <w:pPr>
              <w:spacing w:line="240" w:lineRule="atLeast"/>
              <w:rPr>
                <w:color w:val="0000FF"/>
                <w:lang w:val="fr-FR"/>
              </w:rPr>
            </w:pPr>
          </w:p>
        </w:tc>
        <w:tc>
          <w:tcPr>
            <w:tcW w:w="812" w:type="dxa"/>
          </w:tcPr>
          <w:p w14:paraId="0D742BBE" w14:textId="77777777" w:rsidR="00AB44ED" w:rsidRPr="00D614EA" w:rsidRDefault="00AB44ED" w:rsidP="00AB44ED">
            <w:pPr>
              <w:spacing w:line="240" w:lineRule="atLeast"/>
              <w:rPr>
                <w:color w:val="0000FF"/>
                <w:lang w:val="fr-FR"/>
              </w:rPr>
            </w:pPr>
          </w:p>
        </w:tc>
        <w:tc>
          <w:tcPr>
            <w:tcW w:w="6319" w:type="dxa"/>
            <w:gridSpan w:val="3"/>
          </w:tcPr>
          <w:p w14:paraId="3CBED670" w14:textId="77777777" w:rsidR="00AB44ED" w:rsidRPr="00D614EA" w:rsidRDefault="00AB44ED" w:rsidP="00AB44ED">
            <w:pPr>
              <w:spacing w:line="240" w:lineRule="atLeast"/>
              <w:jc w:val="both"/>
              <w:rPr>
                <w:color w:val="0000FF"/>
                <w:lang w:val="fr-FR"/>
              </w:rPr>
            </w:pPr>
            <w:r w:rsidRPr="00D614EA">
              <w:rPr>
                <w:rFonts w:ascii="Arial" w:hAnsi="Arial"/>
                <w:color w:val="0000FF"/>
                <w:lang w:val="fr-FR"/>
              </w:rPr>
              <w:t>"La prestation 444415 - 444426 ne peut être remboursée qu'une fois par série d'irradiation chez des patients de catégorie 2, 3, 4, 5 ou 6 si au cours d'une même série d'irradiation externe, une dose de plus de 50 Gy (ou BED &gt; 55) est délivrée au volume cible ou chez des patients de catégorie 5, 6 ou 8 traités par curiethérapie fractionnée avec un intervalle d'au moins 5 jours uniquement après exécution d'une deuxième simulation (444371 - 444382)."</w:t>
            </w:r>
          </w:p>
        </w:tc>
        <w:tc>
          <w:tcPr>
            <w:tcW w:w="271" w:type="dxa"/>
            <w:vAlign w:val="bottom"/>
          </w:tcPr>
          <w:p w14:paraId="00356C4B" w14:textId="77777777" w:rsidR="00AB44ED" w:rsidRPr="00D614EA" w:rsidRDefault="00AB44ED" w:rsidP="00AB44ED">
            <w:pPr>
              <w:spacing w:line="240" w:lineRule="atLeast"/>
              <w:jc w:val="right"/>
              <w:rPr>
                <w:color w:val="0000FF"/>
                <w:lang w:val="fr-FR"/>
              </w:rPr>
            </w:pPr>
          </w:p>
        </w:tc>
      </w:tr>
      <w:tr w:rsidR="00AB44ED" w:rsidRPr="00120CE0" w14:paraId="3EA87D9F" w14:textId="77777777" w:rsidTr="00895339">
        <w:trPr>
          <w:cantSplit/>
        </w:trPr>
        <w:tc>
          <w:tcPr>
            <w:tcW w:w="270" w:type="dxa"/>
          </w:tcPr>
          <w:p w14:paraId="30E8F2B5" w14:textId="77777777" w:rsidR="00AB44ED" w:rsidRPr="00D614EA" w:rsidRDefault="00AB44ED" w:rsidP="00AB44ED">
            <w:pPr>
              <w:spacing w:line="240" w:lineRule="atLeast"/>
              <w:rPr>
                <w:color w:val="0000FF"/>
                <w:lang w:val="fr-FR"/>
              </w:rPr>
            </w:pPr>
          </w:p>
        </w:tc>
        <w:tc>
          <w:tcPr>
            <w:tcW w:w="542" w:type="dxa"/>
          </w:tcPr>
          <w:p w14:paraId="73B3D474" w14:textId="77777777" w:rsidR="00AB44ED" w:rsidRPr="00D614EA" w:rsidRDefault="00AB44ED" w:rsidP="00AB44ED">
            <w:pPr>
              <w:spacing w:line="240" w:lineRule="atLeast"/>
              <w:rPr>
                <w:color w:val="0000FF"/>
                <w:lang w:val="fr-FR"/>
              </w:rPr>
            </w:pPr>
          </w:p>
        </w:tc>
        <w:tc>
          <w:tcPr>
            <w:tcW w:w="812" w:type="dxa"/>
          </w:tcPr>
          <w:p w14:paraId="54EA6A03" w14:textId="77777777" w:rsidR="00AB44ED" w:rsidRPr="00D614EA" w:rsidRDefault="00AB44ED" w:rsidP="00AB44ED">
            <w:pPr>
              <w:spacing w:line="240" w:lineRule="atLeast"/>
              <w:rPr>
                <w:color w:val="0000FF"/>
                <w:lang w:val="fr-FR"/>
              </w:rPr>
            </w:pPr>
          </w:p>
        </w:tc>
        <w:tc>
          <w:tcPr>
            <w:tcW w:w="812" w:type="dxa"/>
          </w:tcPr>
          <w:p w14:paraId="3FF1E94E" w14:textId="77777777" w:rsidR="00AB44ED" w:rsidRPr="00D614EA" w:rsidRDefault="00AB44ED" w:rsidP="00AB44ED">
            <w:pPr>
              <w:spacing w:line="240" w:lineRule="atLeast"/>
              <w:rPr>
                <w:color w:val="0000FF"/>
                <w:lang w:val="fr-FR"/>
              </w:rPr>
            </w:pPr>
          </w:p>
        </w:tc>
        <w:tc>
          <w:tcPr>
            <w:tcW w:w="6319" w:type="dxa"/>
            <w:gridSpan w:val="3"/>
          </w:tcPr>
          <w:p w14:paraId="3E90249C" w14:textId="77777777" w:rsidR="00AB44ED" w:rsidRPr="00D614EA" w:rsidRDefault="00AB44ED" w:rsidP="00AB44ED">
            <w:pPr>
              <w:spacing w:line="240" w:lineRule="atLeast"/>
              <w:jc w:val="both"/>
              <w:rPr>
                <w:rFonts w:ascii="Arial" w:hAnsi="Arial"/>
                <w:color w:val="0000FF"/>
                <w:lang w:val="fr-FR"/>
              </w:rPr>
            </w:pPr>
          </w:p>
        </w:tc>
        <w:tc>
          <w:tcPr>
            <w:tcW w:w="271" w:type="dxa"/>
            <w:vAlign w:val="bottom"/>
          </w:tcPr>
          <w:p w14:paraId="3AD95541" w14:textId="77777777" w:rsidR="00AB44ED" w:rsidRPr="00D614EA" w:rsidRDefault="00AB44ED" w:rsidP="00AB44ED">
            <w:pPr>
              <w:spacing w:line="240" w:lineRule="atLeast"/>
              <w:jc w:val="right"/>
              <w:rPr>
                <w:color w:val="0000FF"/>
                <w:lang w:val="fr-FR"/>
              </w:rPr>
            </w:pPr>
          </w:p>
        </w:tc>
      </w:tr>
      <w:tr w:rsidR="00AB44ED" w:rsidRPr="00120CE0" w14:paraId="04278DB3" w14:textId="77777777" w:rsidTr="00895339">
        <w:trPr>
          <w:cantSplit/>
        </w:trPr>
        <w:tc>
          <w:tcPr>
            <w:tcW w:w="270" w:type="dxa"/>
          </w:tcPr>
          <w:p w14:paraId="60E822E3" w14:textId="77777777" w:rsidR="00AB44ED" w:rsidRPr="00D614EA" w:rsidRDefault="00AB44ED" w:rsidP="00AB44ED">
            <w:pPr>
              <w:spacing w:line="240" w:lineRule="atLeast"/>
              <w:rPr>
                <w:color w:val="0000FF"/>
                <w:lang w:val="fr-FR"/>
              </w:rPr>
            </w:pPr>
          </w:p>
        </w:tc>
        <w:tc>
          <w:tcPr>
            <w:tcW w:w="542" w:type="dxa"/>
          </w:tcPr>
          <w:p w14:paraId="448F4E68" w14:textId="77777777" w:rsidR="00AB44ED" w:rsidRPr="00D614EA" w:rsidRDefault="00AB44ED" w:rsidP="00AB44ED">
            <w:pPr>
              <w:spacing w:line="240" w:lineRule="atLeast"/>
              <w:rPr>
                <w:color w:val="0000FF"/>
                <w:lang w:val="fr-FR"/>
              </w:rPr>
            </w:pPr>
          </w:p>
        </w:tc>
        <w:tc>
          <w:tcPr>
            <w:tcW w:w="812" w:type="dxa"/>
          </w:tcPr>
          <w:p w14:paraId="48BFD3DB" w14:textId="77777777" w:rsidR="00AB44ED" w:rsidRPr="00D614EA" w:rsidRDefault="00AB44ED" w:rsidP="00AB44ED">
            <w:pPr>
              <w:spacing w:line="240" w:lineRule="atLeast"/>
              <w:rPr>
                <w:color w:val="0000FF"/>
                <w:lang w:val="fr-FR"/>
              </w:rPr>
            </w:pPr>
          </w:p>
        </w:tc>
        <w:tc>
          <w:tcPr>
            <w:tcW w:w="812" w:type="dxa"/>
          </w:tcPr>
          <w:p w14:paraId="022F5DDE" w14:textId="77777777" w:rsidR="00AB44ED" w:rsidRPr="00D614EA" w:rsidRDefault="00AB44ED" w:rsidP="00AB44ED">
            <w:pPr>
              <w:spacing w:line="240" w:lineRule="atLeast"/>
              <w:jc w:val="both"/>
              <w:rPr>
                <w:rFonts w:ascii="Arial" w:hAnsi="Arial"/>
                <w:i/>
                <w:color w:val="0000FF"/>
                <w:sz w:val="18"/>
                <w:lang w:val="fr-FR"/>
              </w:rPr>
            </w:pPr>
          </w:p>
        </w:tc>
        <w:tc>
          <w:tcPr>
            <w:tcW w:w="6319" w:type="dxa"/>
            <w:gridSpan w:val="3"/>
          </w:tcPr>
          <w:p w14:paraId="6E30B0F0" w14:textId="77777777" w:rsidR="00AB44ED" w:rsidRPr="00AB44ED" w:rsidRDefault="00AB44ED" w:rsidP="00AB44ED">
            <w:pPr>
              <w:spacing w:line="240" w:lineRule="atLeast"/>
              <w:jc w:val="both"/>
              <w:rPr>
                <w:rFonts w:ascii="Arial" w:hAnsi="Arial"/>
                <w:i/>
                <w:color w:val="0000FF"/>
                <w:sz w:val="18"/>
                <w:lang w:val="fr-FR"/>
              </w:rPr>
            </w:pPr>
            <w:r w:rsidRPr="00D614EA">
              <w:rPr>
                <w:rFonts w:ascii="Arial" w:hAnsi="Arial"/>
                <w:i/>
                <w:color w:val="0000FF"/>
                <w:sz w:val="18"/>
                <w:lang w:val="fr-FR"/>
              </w:rPr>
              <w:t>"A.R. 19.4.2001" (en vigueur 1.6.2001</w:t>
            </w:r>
            <w:r>
              <w:rPr>
                <w:rFonts w:ascii="Arial" w:hAnsi="Arial"/>
                <w:i/>
                <w:color w:val="0000FF"/>
                <w:sz w:val="18"/>
                <w:lang w:val="fr-FR"/>
              </w:rPr>
              <w:t xml:space="preserve">) </w:t>
            </w:r>
            <w:r w:rsidRPr="00AB44ED">
              <w:rPr>
                <w:rFonts w:ascii="Arial" w:hAnsi="Arial"/>
                <w:i/>
                <w:color w:val="0000FF"/>
                <w:sz w:val="18"/>
                <w:lang w:val="fr-FR"/>
              </w:rPr>
              <w:t>+ "A.R. 3.7.2003" (en vigueur 28.7.2003)</w:t>
            </w:r>
            <w:r w:rsidRPr="00C23F95">
              <w:rPr>
                <w:rFonts w:ascii="Arial" w:hAnsi="Arial"/>
                <w:i/>
                <w:color w:val="0000FF"/>
                <w:sz w:val="18"/>
                <w:lang w:val="fr-FR"/>
              </w:rPr>
              <w:t xml:space="preserve"> +"A.R. 16.4.2020" (en vigueur 1.1.2020)</w:t>
            </w:r>
          </w:p>
        </w:tc>
        <w:tc>
          <w:tcPr>
            <w:tcW w:w="271" w:type="dxa"/>
            <w:vAlign w:val="bottom"/>
          </w:tcPr>
          <w:p w14:paraId="5D00D63B" w14:textId="77777777" w:rsidR="00AB44ED" w:rsidRPr="006B013C" w:rsidRDefault="00AB44ED" w:rsidP="00AB44ED">
            <w:pPr>
              <w:spacing w:line="240" w:lineRule="atLeast"/>
              <w:jc w:val="right"/>
              <w:rPr>
                <w:color w:val="0000FF"/>
                <w:lang w:val="fr-BE"/>
              </w:rPr>
            </w:pPr>
          </w:p>
        </w:tc>
      </w:tr>
      <w:tr w:rsidR="00AB44ED" w:rsidRPr="00D614EA" w14:paraId="02BAA694" w14:textId="77777777" w:rsidTr="00895339">
        <w:trPr>
          <w:cantSplit/>
        </w:trPr>
        <w:tc>
          <w:tcPr>
            <w:tcW w:w="270" w:type="dxa"/>
          </w:tcPr>
          <w:p w14:paraId="7C73AD98" w14:textId="77777777" w:rsidR="00AB44ED" w:rsidRPr="00D614EA" w:rsidRDefault="00AB44ED" w:rsidP="00AB44ED">
            <w:pPr>
              <w:spacing w:line="240" w:lineRule="atLeast"/>
              <w:rPr>
                <w:color w:val="0000FF"/>
              </w:rPr>
            </w:pPr>
            <w:r w:rsidRPr="00D614EA">
              <w:rPr>
                <w:rFonts w:ascii="Arial" w:hAnsi="Arial"/>
                <w:color w:val="0000FF"/>
              </w:rPr>
              <w:t>"</w:t>
            </w:r>
          </w:p>
        </w:tc>
        <w:tc>
          <w:tcPr>
            <w:tcW w:w="542" w:type="dxa"/>
          </w:tcPr>
          <w:p w14:paraId="7CD78871" w14:textId="77777777" w:rsidR="00AB44ED" w:rsidRPr="00D614EA" w:rsidRDefault="00AB44ED" w:rsidP="00AB44ED">
            <w:pPr>
              <w:spacing w:line="240" w:lineRule="atLeast"/>
              <w:rPr>
                <w:color w:val="0000FF"/>
              </w:rPr>
            </w:pPr>
          </w:p>
        </w:tc>
        <w:tc>
          <w:tcPr>
            <w:tcW w:w="812" w:type="dxa"/>
          </w:tcPr>
          <w:p w14:paraId="739A4A5D" w14:textId="77777777" w:rsidR="00AB44ED" w:rsidRPr="00D614EA" w:rsidRDefault="00AB44ED" w:rsidP="00AB44ED">
            <w:pPr>
              <w:spacing w:line="240" w:lineRule="atLeast"/>
              <w:rPr>
                <w:color w:val="0000FF"/>
              </w:rPr>
            </w:pPr>
            <w:r w:rsidRPr="00D614EA">
              <w:rPr>
                <w:rFonts w:ascii="Arial" w:hAnsi="Arial"/>
                <w:color w:val="0000FF"/>
              </w:rPr>
              <w:t>444430</w:t>
            </w:r>
          </w:p>
        </w:tc>
        <w:tc>
          <w:tcPr>
            <w:tcW w:w="812" w:type="dxa"/>
          </w:tcPr>
          <w:p w14:paraId="0123C09C" w14:textId="77777777" w:rsidR="00AB44ED" w:rsidRPr="00D614EA" w:rsidRDefault="00AB44ED" w:rsidP="00AB44ED">
            <w:pPr>
              <w:spacing w:line="240" w:lineRule="atLeast"/>
              <w:rPr>
                <w:color w:val="0000FF"/>
              </w:rPr>
            </w:pPr>
            <w:r w:rsidRPr="00D614EA">
              <w:rPr>
                <w:rFonts w:ascii="Arial" w:hAnsi="Arial"/>
                <w:color w:val="0000FF"/>
              </w:rPr>
              <w:t>444441</w:t>
            </w:r>
          </w:p>
        </w:tc>
        <w:tc>
          <w:tcPr>
            <w:tcW w:w="5145" w:type="dxa"/>
          </w:tcPr>
          <w:p w14:paraId="53A0C6A9" w14:textId="77777777" w:rsidR="00AB44ED" w:rsidRPr="00D614EA" w:rsidRDefault="00AB44ED" w:rsidP="00AB44ED">
            <w:pPr>
              <w:spacing w:line="240" w:lineRule="atLeast"/>
              <w:jc w:val="both"/>
              <w:rPr>
                <w:color w:val="0000FF"/>
                <w:lang w:val="fr-FR"/>
              </w:rPr>
            </w:pPr>
            <w:r w:rsidRPr="00D614EA">
              <w:rPr>
                <w:rFonts w:ascii="Arial" w:hAnsi="Arial"/>
                <w:color w:val="0000FF"/>
                <w:lang w:val="fr-FR"/>
              </w:rPr>
              <w:t xml:space="preserve">Honoraires supplémentaires lors de la prestation 444393 - 444404 (premier planning) pour le calcul de la distribution tridimensionnelle de la dose individuelle pour irradiation externe chez des patients de catégorie </w:t>
            </w:r>
            <w:r w:rsidRPr="00C23F95">
              <w:rPr>
                <w:rFonts w:ascii="Arial" w:hAnsi="Arial"/>
                <w:color w:val="0000FF"/>
                <w:lang w:val="fr-FR"/>
              </w:rPr>
              <w:t>3, 4, 4bis</w:t>
            </w:r>
          </w:p>
        </w:tc>
        <w:tc>
          <w:tcPr>
            <w:tcW w:w="542" w:type="dxa"/>
            <w:vAlign w:val="bottom"/>
          </w:tcPr>
          <w:p w14:paraId="59F21EC1" w14:textId="77777777" w:rsidR="00AB44ED" w:rsidRPr="00D614EA" w:rsidRDefault="00AB44ED" w:rsidP="00AB44ED">
            <w:pPr>
              <w:spacing w:line="240" w:lineRule="atLeast"/>
              <w:jc w:val="right"/>
              <w:rPr>
                <w:color w:val="0000FF"/>
              </w:rPr>
            </w:pPr>
            <w:r w:rsidRPr="00D614EA">
              <w:rPr>
                <w:rFonts w:ascii="Arial" w:hAnsi="Arial"/>
                <w:color w:val="0000FF"/>
              </w:rPr>
              <w:t>K</w:t>
            </w:r>
          </w:p>
        </w:tc>
        <w:tc>
          <w:tcPr>
            <w:tcW w:w="632" w:type="dxa"/>
            <w:vAlign w:val="bottom"/>
          </w:tcPr>
          <w:p w14:paraId="3892C3DB" w14:textId="77777777" w:rsidR="00AB44ED" w:rsidRPr="00D614EA" w:rsidRDefault="00AB44ED" w:rsidP="00AB44ED">
            <w:pPr>
              <w:spacing w:line="240" w:lineRule="atLeast"/>
              <w:jc w:val="right"/>
              <w:rPr>
                <w:color w:val="0000FF"/>
              </w:rPr>
            </w:pPr>
            <w:r w:rsidRPr="00D614EA">
              <w:rPr>
                <w:rFonts w:ascii="Arial" w:hAnsi="Arial"/>
                <w:color w:val="0000FF"/>
              </w:rPr>
              <w:t>125</w:t>
            </w:r>
          </w:p>
        </w:tc>
        <w:tc>
          <w:tcPr>
            <w:tcW w:w="271" w:type="dxa"/>
            <w:vAlign w:val="bottom"/>
          </w:tcPr>
          <w:p w14:paraId="7170780E" w14:textId="77777777" w:rsidR="00AB44ED" w:rsidRPr="00D614EA" w:rsidRDefault="00AB44ED" w:rsidP="00AB44ED">
            <w:pPr>
              <w:spacing w:line="240" w:lineRule="atLeast"/>
              <w:jc w:val="right"/>
              <w:rPr>
                <w:color w:val="0000FF"/>
              </w:rPr>
            </w:pPr>
          </w:p>
        </w:tc>
      </w:tr>
      <w:tr w:rsidR="00AB44ED" w:rsidRPr="00D614EA" w14:paraId="04F4E49E" w14:textId="77777777" w:rsidTr="00895339">
        <w:trPr>
          <w:cantSplit/>
        </w:trPr>
        <w:tc>
          <w:tcPr>
            <w:tcW w:w="270" w:type="dxa"/>
          </w:tcPr>
          <w:p w14:paraId="4D95280C" w14:textId="77777777" w:rsidR="00AB44ED" w:rsidRPr="00D614EA" w:rsidRDefault="00AB44ED" w:rsidP="00AB44ED">
            <w:pPr>
              <w:spacing w:line="240" w:lineRule="atLeast"/>
              <w:rPr>
                <w:rFonts w:ascii="Arial" w:hAnsi="Arial"/>
                <w:color w:val="0000FF"/>
              </w:rPr>
            </w:pPr>
          </w:p>
        </w:tc>
        <w:tc>
          <w:tcPr>
            <w:tcW w:w="542" w:type="dxa"/>
          </w:tcPr>
          <w:p w14:paraId="6E2E3B9C" w14:textId="77777777" w:rsidR="00AB44ED" w:rsidRPr="00D614EA" w:rsidRDefault="00AB44ED" w:rsidP="00AB44ED">
            <w:pPr>
              <w:spacing w:line="240" w:lineRule="atLeast"/>
              <w:rPr>
                <w:color w:val="0000FF"/>
              </w:rPr>
            </w:pPr>
          </w:p>
        </w:tc>
        <w:tc>
          <w:tcPr>
            <w:tcW w:w="812" w:type="dxa"/>
          </w:tcPr>
          <w:p w14:paraId="7EB1CC0D" w14:textId="77777777" w:rsidR="00AB44ED" w:rsidRPr="00D614EA" w:rsidRDefault="00AB44ED" w:rsidP="00AB44ED">
            <w:pPr>
              <w:spacing w:line="240" w:lineRule="atLeast"/>
              <w:rPr>
                <w:rFonts w:ascii="Arial" w:hAnsi="Arial"/>
                <w:color w:val="0000FF"/>
              </w:rPr>
            </w:pPr>
          </w:p>
        </w:tc>
        <w:tc>
          <w:tcPr>
            <w:tcW w:w="812" w:type="dxa"/>
          </w:tcPr>
          <w:p w14:paraId="05EDFCA5" w14:textId="77777777" w:rsidR="00AB44ED" w:rsidRPr="00D614EA" w:rsidRDefault="00AB44ED" w:rsidP="00AB44ED">
            <w:pPr>
              <w:spacing w:line="240" w:lineRule="atLeast"/>
              <w:rPr>
                <w:rFonts w:ascii="Arial" w:hAnsi="Arial"/>
                <w:color w:val="0000FF"/>
              </w:rPr>
            </w:pPr>
          </w:p>
        </w:tc>
        <w:tc>
          <w:tcPr>
            <w:tcW w:w="5145" w:type="dxa"/>
          </w:tcPr>
          <w:p w14:paraId="16020B67" w14:textId="77777777" w:rsidR="00AB44ED" w:rsidRPr="00D614EA" w:rsidRDefault="00AB44ED" w:rsidP="00AB44ED">
            <w:pPr>
              <w:spacing w:line="240" w:lineRule="atLeast"/>
              <w:jc w:val="both"/>
              <w:rPr>
                <w:rFonts w:ascii="Arial" w:hAnsi="Arial"/>
                <w:color w:val="0000FF"/>
              </w:rPr>
            </w:pPr>
          </w:p>
        </w:tc>
        <w:tc>
          <w:tcPr>
            <w:tcW w:w="542" w:type="dxa"/>
            <w:vAlign w:val="bottom"/>
          </w:tcPr>
          <w:p w14:paraId="677C3081" w14:textId="77777777" w:rsidR="00AB44ED" w:rsidRPr="00D614EA" w:rsidRDefault="00AB44ED" w:rsidP="00AB44ED">
            <w:pPr>
              <w:spacing w:line="240" w:lineRule="atLeast"/>
              <w:jc w:val="right"/>
              <w:rPr>
                <w:rFonts w:ascii="Arial" w:hAnsi="Arial"/>
                <w:color w:val="0000FF"/>
              </w:rPr>
            </w:pPr>
          </w:p>
        </w:tc>
        <w:tc>
          <w:tcPr>
            <w:tcW w:w="632" w:type="dxa"/>
            <w:vAlign w:val="bottom"/>
          </w:tcPr>
          <w:p w14:paraId="225DA6A6" w14:textId="77777777" w:rsidR="00AB44ED" w:rsidRPr="00D614EA" w:rsidRDefault="00AB44ED" w:rsidP="00AB44ED">
            <w:pPr>
              <w:spacing w:line="240" w:lineRule="atLeast"/>
              <w:jc w:val="right"/>
              <w:rPr>
                <w:rFonts w:ascii="Arial" w:hAnsi="Arial"/>
                <w:color w:val="0000FF"/>
              </w:rPr>
            </w:pPr>
          </w:p>
        </w:tc>
        <w:tc>
          <w:tcPr>
            <w:tcW w:w="271" w:type="dxa"/>
            <w:vAlign w:val="bottom"/>
          </w:tcPr>
          <w:p w14:paraId="7DCEE35A" w14:textId="77777777" w:rsidR="00AB44ED" w:rsidRPr="00D614EA" w:rsidRDefault="00AB44ED" w:rsidP="00AB44ED">
            <w:pPr>
              <w:spacing w:line="240" w:lineRule="atLeast"/>
              <w:jc w:val="right"/>
              <w:rPr>
                <w:color w:val="0000FF"/>
              </w:rPr>
            </w:pPr>
          </w:p>
        </w:tc>
      </w:tr>
      <w:tr w:rsidR="00AB44ED" w:rsidRPr="00D614EA" w14:paraId="306E4100" w14:textId="77777777" w:rsidTr="00895339">
        <w:trPr>
          <w:cantSplit/>
        </w:trPr>
        <w:tc>
          <w:tcPr>
            <w:tcW w:w="270" w:type="dxa"/>
          </w:tcPr>
          <w:p w14:paraId="41F32AAF" w14:textId="77777777" w:rsidR="00AB44ED" w:rsidRPr="00D614EA" w:rsidRDefault="00AB44ED" w:rsidP="00AB44ED">
            <w:pPr>
              <w:spacing w:line="240" w:lineRule="atLeast"/>
              <w:rPr>
                <w:color w:val="0000FF"/>
              </w:rPr>
            </w:pPr>
          </w:p>
        </w:tc>
        <w:tc>
          <w:tcPr>
            <w:tcW w:w="542" w:type="dxa"/>
          </w:tcPr>
          <w:p w14:paraId="28B958A3" w14:textId="77777777" w:rsidR="00AB44ED" w:rsidRPr="00D614EA" w:rsidRDefault="00AB44ED" w:rsidP="00AB44ED">
            <w:pPr>
              <w:spacing w:line="240" w:lineRule="atLeast"/>
              <w:rPr>
                <w:color w:val="0000FF"/>
              </w:rPr>
            </w:pPr>
          </w:p>
        </w:tc>
        <w:tc>
          <w:tcPr>
            <w:tcW w:w="812" w:type="dxa"/>
          </w:tcPr>
          <w:p w14:paraId="698A2F9E" w14:textId="77777777" w:rsidR="00AB44ED" w:rsidRPr="00D614EA" w:rsidRDefault="00AB44ED" w:rsidP="00AB44ED">
            <w:pPr>
              <w:spacing w:line="240" w:lineRule="atLeast"/>
              <w:rPr>
                <w:color w:val="0000FF"/>
              </w:rPr>
            </w:pPr>
            <w:r w:rsidRPr="00D614EA">
              <w:rPr>
                <w:rFonts w:ascii="Arial" w:hAnsi="Arial"/>
                <w:color w:val="0000FF"/>
              </w:rPr>
              <w:t>444452</w:t>
            </w:r>
          </w:p>
        </w:tc>
        <w:tc>
          <w:tcPr>
            <w:tcW w:w="812" w:type="dxa"/>
          </w:tcPr>
          <w:p w14:paraId="7551A865" w14:textId="77777777" w:rsidR="00AB44ED" w:rsidRPr="00D614EA" w:rsidRDefault="00AB44ED" w:rsidP="00AB44ED">
            <w:pPr>
              <w:spacing w:line="240" w:lineRule="atLeast"/>
              <w:rPr>
                <w:color w:val="0000FF"/>
              </w:rPr>
            </w:pPr>
            <w:r w:rsidRPr="00D614EA">
              <w:rPr>
                <w:rFonts w:ascii="Arial" w:hAnsi="Arial"/>
                <w:color w:val="0000FF"/>
              </w:rPr>
              <w:t>444463</w:t>
            </w:r>
          </w:p>
        </w:tc>
        <w:tc>
          <w:tcPr>
            <w:tcW w:w="5145" w:type="dxa"/>
          </w:tcPr>
          <w:p w14:paraId="58B62F63" w14:textId="77777777" w:rsidR="00AB44ED" w:rsidRPr="00D614EA" w:rsidRDefault="00AB44ED" w:rsidP="00AB44ED">
            <w:pPr>
              <w:spacing w:line="240" w:lineRule="atLeast"/>
              <w:jc w:val="both"/>
              <w:rPr>
                <w:color w:val="0000FF"/>
                <w:lang w:val="fr-FR"/>
              </w:rPr>
            </w:pPr>
            <w:r w:rsidRPr="00D614EA">
              <w:rPr>
                <w:rFonts w:ascii="Arial" w:hAnsi="Arial"/>
                <w:color w:val="0000FF"/>
                <w:lang w:val="fr-FR"/>
              </w:rPr>
              <w:t xml:space="preserve">Honoraires supplémentaires lors de la prestation 444393 - 444404 (premier planning) pour le calcul de la dose individuelle avec utilisation d'un programme de modulation d'intensité pour irradiation avec un collimateur multi-lames chez des patients de catégorie </w:t>
            </w:r>
            <w:r w:rsidRPr="00C23F95">
              <w:rPr>
                <w:rFonts w:ascii="Arial" w:hAnsi="Arial"/>
                <w:color w:val="0000FF"/>
                <w:lang w:val="fr-FR"/>
              </w:rPr>
              <w:t>3, 4, 4bis</w:t>
            </w:r>
          </w:p>
        </w:tc>
        <w:tc>
          <w:tcPr>
            <w:tcW w:w="542" w:type="dxa"/>
            <w:vAlign w:val="bottom"/>
          </w:tcPr>
          <w:p w14:paraId="6044DD2D" w14:textId="77777777" w:rsidR="00AB44ED" w:rsidRPr="00D614EA" w:rsidRDefault="00AB44ED" w:rsidP="00AB44ED">
            <w:pPr>
              <w:spacing w:line="240" w:lineRule="atLeast"/>
              <w:jc w:val="right"/>
              <w:rPr>
                <w:color w:val="0000FF"/>
              </w:rPr>
            </w:pPr>
            <w:r w:rsidRPr="00D614EA">
              <w:rPr>
                <w:rFonts w:ascii="Arial" w:hAnsi="Arial"/>
                <w:color w:val="0000FF"/>
              </w:rPr>
              <w:t>K</w:t>
            </w:r>
          </w:p>
        </w:tc>
        <w:tc>
          <w:tcPr>
            <w:tcW w:w="632" w:type="dxa"/>
            <w:vAlign w:val="bottom"/>
          </w:tcPr>
          <w:p w14:paraId="4CE5FCFC" w14:textId="77777777" w:rsidR="00AB44ED" w:rsidRPr="00D614EA" w:rsidRDefault="00AB44ED" w:rsidP="00AB44ED">
            <w:pPr>
              <w:spacing w:line="240" w:lineRule="atLeast"/>
              <w:jc w:val="right"/>
              <w:rPr>
                <w:color w:val="0000FF"/>
              </w:rPr>
            </w:pPr>
            <w:r w:rsidRPr="00D614EA">
              <w:rPr>
                <w:rFonts w:ascii="Arial" w:hAnsi="Arial"/>
                <w:color w:val="0000FF"/>
              </w:rPr>
              <w:t>100</w:t>
            </w:r>
          </w:p>
        </w:tc>
        <w:tc>
          <w:tcPr>
            <w:tcW w:w="271" w:type="dxa"/>
            <w:vAlign w:val="bottom"/>
          </w:tcPr>
          <w:p w14:paraId="2E273021" w14:textId="77777777" w:rsidR="00AB44ED" w:rsidRPr="00D614EA" w:rsidRDefault="00AB44ED" w:rsidP="00AB44ED">
            <w:pPr>
              <w:spacing w:line="240" w:lineRule="atLeast"/>
              <w:jc w:val="right"/>
              <w:rPr>
                <w:color w:val="0000FF"/>
              </w:rPr>
            </w:pPr>
            <w:r w:rsidRPr="00D614EA">
              <w:rPr>
                <w:rFonts w:ascii="Arial" w:hAnsi="Arial"/>
                <w:color w:val="0000FF"/>
              </w:rPr>
              <w:t>"</w:t>
            </w:r>
          </w:p>
        </w:tc>
      </w:tr>
      <w:tr w:rsidR="00AB44ED" w:rsidRPr="00D614EA" w14:paraId="16D187FF" w14:textId="77777777" w:rsidTr="00895339">
        <w:trPr>
          <w:cantSplit/>
        </w:trPr>
        <w:tc>
          <w:tcPr>
            <w:tcW w:w="270" w:type="dxa"/>
          </w:tcPr>
          <w:p w14:paraId="10C05CC4" w14:textId="77777777" w:rsidR="00AB44ED" w:rsidRPr="00D614EA" w:rsidRDefault="00AB44ED" w:rsidP="00AB44ED">
            <w:pPr>
              <w:spacing w:line="240" w:lineRule="atLeast"/>
              <w:rPr>
                <w:color w:val="0000FF"/>
              </w:rPr>
            </w:pPr>
          </w:p>
        </w:tc>
        <w:tc>
          <w:tcPr>
            <w:tcW w:w="542" w:type="dxa"/>
          </w:tcPr>
          <w:p w14:paraId="3EB394C8" w14:textId="77777777" w:rsidR="00AB44ED" w:rsidRPr="00D614EA" w:rsidRDefault="00AB44ED" w:rsidP="00AB44ED">
            <w:pPr>
              <w:spacing w:line="240" w:lineRule="atLeast"/>
              <w:rPr>
                <w:color w:val="0000FF"/>
              </w:rPr>
            </w:pPr>
          </w:p>
        </w:tc>
        <w:tc>
          <w:tcPr>
            <w:tcW w:w="812" w:type="dxa"/>
          </w:tcPr>
          <w:p w14:paraId="0A5FA4BC" w14:textId="77777777" w:rsidR="00AB44ED" w:rsidRPr="00D614EA" w:rsidRDefault="00AB44ED" w:rsidP="00AB44ED">
            <w:pPr>
              <w:spacing w:line="240" w:lineRule="atLeast"/>
              <w:rPr>
                <w:rFonts w:ascii="Arial" w:hAnsi="Arial"/>
                <w:color w:val="0000FF"/>
              </w:rPr>
            </w:pPr>
          </w:p>
        </w:tc>
        <w:tc>
          <w:tcPr>
            <w:tcW w:w="812" w:type="dxa"/>
          </w:tcPr>
          <w:p w14:paraId="123F7F3D" w14:textId="77777777" w:rsidR="00AB44ED" w:rsidRPr="00D614EA" w:rsidRDefault="00AB44ED" w:rsidP="00AB44ED">
            <w:pPr>
              <w:spacing w:line="240" w:lineRule="atLeast"/>
              <w:rPr>
                <w:rFonts w:ascii="Arial" w:hAnsi="Arial"/>
                <w:color w:val="0000FF"/>
              </w:rPr>
            </w:pPr>
          </w:p>
        </w:tc>
        <w:tc>
          <w:tcPr>
            <w:tcW w:w="5145" w:type="dxa"/>
          </w:tcPr>
          <w:p w14:paraId="290110D1" w14:textId="77777777" w:rsidR="00AB44ED" w:rsidRPr="00D614EA" w:rsidRDefault="00AB44ED" w:rsidP="00AB44ED">
            <w:pPr>
              <w:spacing w:line="240" w:lineRule="atLeast"/>
              <w:jc w:val="both"/>
              <w:rPr>
                <w:rFonts w:ascii="Arial" w:hAnsi="Arial"/>
                <w:color w:val="0000FF"/>
                <w:lang w:val="fr-FR"/>
              </w:rPr>
            </w:pPr>
          </w:p>
        </w:tc>
        <w:tc>
          <w:tcPr>
            <w:tcW w:w="542" w:type="dxa"/>
            <w:vAlign w:val="bottom"/>
          </w:tcPr>
          <w:p w14:paraId="28EEEA9C" w14:textId="77777777" w:rsidR="00AB44ED" w:rsidRPr="00D614EA" w:rsidRDefault="00AB44ED" w:rsidP="00AB44ED">
            <w:pPr>
              <w:spacing w:line="240" w:lineRule="atLeast"/>
              <w:jc w:val="right"/>
              <w:rPr>
                <w:rFonts w:ascii="Arial" w:hAnsi="Arial"/>
                <w:color w:val="0000FF"/>
              </w:rPr>
            </w:pPr>
          </w:p>
        </w:tc>
        <w:tc>
          <w:tcPr>
            <w:tcW w:w="632" w:type="dxa"/>
            <w:vAlign w:val="bottom"/>
          </w:tcPr>
          <w:p w14:paraId="70AB1D7D" w14:textId="77777777" w:rsidR="00AB44ED" w:rsidRPr="00D614EA" w:rsidRDefault="00AB44ED" w:rsidP="00AB44ED">
            <w:pPr>
              <w:spacing w:line="240" w:lineRule="atLeast"/>
              <w:jc w:val="right"/>
              <w:rPr>
                <w:rFonts w:ascii="Arial" w:hAnsi="Arial"/>
                <w:color w:val="0000FF"/>
              </w:rPr>
            </w:pPr>
          </w:p>
        </w:tc>
        <w:tc>
          <w:tcPr>
            <w:tcW w:w="271" w:type="dxa"/>
            <w:vAlign w:val="bottom"/>
          </w:tcPr>
          <w:p w14:paraId="6F9734CD" w14:textId="77777777" w:rsidR="00AB44ED" w:rsidRPr="00D614EA" w:rsidRDefault="00AB44ED" w:rsidP="00AB44ED">
            <w:pPr>
              <w:spacing w:line="240" w:lineRule="atLeast"/>
              <w:jc w:val="right"/>
              <w:rPr>
                <w:color w:val="0000FF"/>
              </w:rPr>
            </w:pPr>
          </w:p>
        </w:tc>
      </w:tr>
      <w:tr w:rsidR="00AB44ED" w:rsidRPr="00D614EA" w14:paraId="13165796" w14:textId="77777777" w:rsidTr="003F2B6F">
        <w:trPr>
          <w:cantSplit/>
        </w:trPr>
        <w:tc>
          <w:tcPr>
            <w:tcW w:w="270" w:type="dxa"/>
          </w:tcPr>
          <w:p w14:paraId="0FE6DD84" w14:textId="77777777" w:rsidR="00AB44ED" w:rsidRPr="00D614EA" w:rsidRDefault="00AB44ED" w:rsidP="00AB44ED">
            <w:pPr>
              <w:spacing w:line="240" w:lineRule="atLeast"/>
              <w:rPr>
                <w:color w:val="0000FF"/>
              </w:rPr>
            </w:pPr>
          </w:p>
        </w:tc>
        <w:tc>
          <w:tcPr>
            <w:tcW w:w="542" w:type="dxa"/>
          </w:tcPr>
          <w:p w14:paraId="26CCC554" w14:textId="77777777" w:rsidR="00AB44ED" w:rsidRPr="00D614EA" w:rsidRDefault="00AB44ED" w:rsidP="00AB44ED">
            <w:pPr>
              <w:spacing w:line="240" w:lineRule="atLeast"/>
              <w:rPr>
                <w:color w:val="0000FF"/>
              </w:rPr>
            </w:pPr>
          </w:p>
        </w:tc>
        <w:tc>
          <w:tcPr>
            <w:tcW w:w="812" w:type="dxa"/>
          </w:tcPr>
          <w:p w14:paraId="18BB0015" w14:textId="77777777" w:rsidR="00AB44ED" w:rsidRPr="00D614EA" w:rsidRDefault="00AB44ED" w:rsidP="00AB44ED">
            <w:pPr>
              <w:spacing w:line="240" w:lineRule="atLeast"/>
              <w:rPr>
                <w:rFonts w:ascii="Arial" w:hAnsi="Arial"/>
                <w:color w:val="0000FF"/>
              </w:rPr>
            </w:pPr>
          </w:p>
        </w:tc>
        <w:tc>
          <w:tcPr>
            <w:tcW w:w="812" w:type="dxa"/>
          </w:tcPr>
          <w:p w14:paraId="58FEF3EE" w14:textId="77777777" w:rsidR="00AB44ED" w:rsidRPr="00D614EA" w:rsidRDefault="00AB44ED" w:rsidP="00AB44ED">
            <w:pPr>
              <w:spacing w:line="240" w:lineRule="atLeast"/>
              <w:rPr>
                <w:rFonts w:ascii="Arial" w:hAnsi="Arial"/>
                <w:color w:val="0000FF"/>
              </w:rPr>
            </w:pPr>
          </w:p>
        </w:tc>
        <w:tc>
          <w:tcPr>
            <w:tcW w:w="6319" w:type="dxa"/>
            <w:gridSpan w:val="3"/>
          </w:tcPr>
          <w:p w14:paraId="7EBDB9B7" w14:textId="6F1CBF66" w:rsidR="00AB44ED" w:rsidRPr="00AB44ED" w:rsidRDefault="00AB44ED" w:rsidP="00AB44ED">
            <w:pPr>
              <w:spacing w:line="240" w:lineRule="atLeast"/>
              <w:jc w:val="both"/>
              <w:rPr>
                <w:rFonts w:ascii="Arial" w:hAnsi="Arial"/>
                <w:i/>
                <w:color w:val="0000FF"/>
                <w:sz w:val="18"/>
                <w:lang w:val="fr-FR"/>
              </w:rPr>
            </w:pPr>
            <w:r w:rsidRPr="00D614EA">
              <w:rPr>
                <w:rFonts w:ascii="Arial" w:hAnsi="Arial"/>
                <w:i/>
                <w:color w:val="0000FF"/>
                <w:sz w:val="18"/>
                <w:lang w:val="fr-FR"/>
              </w:rPr>
              <w:t>"A.R. 19.4.2001" (en vigueur 1.6.2001</w:t>
            </w:r>
            <w:r>
              <w:rPr>
                <w:rFonts w:ascii="Arial" w:hAnsi="Arial"/>
                <w:i/>
                <w:color w:val="0000FF"/>
                <w:sz w:val="18"/>
                <w:lang w:val="fr-FR"/>
              </w:rPr>
              <w:t xml:space="preserve">) </w:t>
            </w:r>
            <w:r w:rsidRPr="00AB44ED">
              <w:rPr>
                <w:rFonts w:ascii="Arial" w:hAnsi="Arial"/>
                <w:i/>
                <w:color w:val="0000FF"/>
                <w:sz w:val="18"/>
                <w:lang w:val="fr-FR"/>
              </w:rPr>
              <w:t>+ "A.R. 3.7.2003" (en vigueur 28.7.2003)</w:t>
            </w:r>
          </w:p>
        </w:tc>
        <w:tc>
          <w:tcPr>
            <w:tcW w:w="271" w:type="dxa"/>
            <w:vAlign w:val="bottom"/>
          </w:tcPr>
          <w:p w14:paraId="4F8A98D7" w14:textId="77777777" w:rsidR="00AB44ED" w:rsidRPr="00D614EA" w:rsidRDefault="00AB44ED" w:rsidP="00AB44ED">
            <w:pPr>
              <w:spacing w:line="240" w:lineRule="atLeast"/>
              <w:jc w:val="right"/>
              <w:rPr>
                <w:color w:val="0000FF"/>
              </w:rPr>
            </w:pPr>
          </w:p>
        </w:tc>
      </w:tr>
      <w:tr w:rsidR="00AB44ED" w:rsidRPr="00D614EA" w14:paraId="2E66A221" w14:textId="77777777" w:rsidTr="00895339">
        <w:trPr>
          <w:cantSplit/>
        </w:trPr>
        <w:tc>
          <w:tcPr>
            <w:tcW w:w="270" w:type="dxa"/>
          </w:tcPr>
          <w:p w14:paraId="0F6B6AB7" w14:textId="77777777" w:rsidR="00AB44ED" w:rsidRPr="00C23F95" w:rsidRDefault="00AB44ED" w:rsidP="00AB44ED">
            <w:pPr>
              <w:spacing w:line="240" w:lineRule="atLeast"/>
              <w:rPr>
                <w:color w:val="0000FF"/>
                <w:lang w:val="fr-BE"/>
              </w:rPr>
            </w:pPr>
            <w:r w:rsidRPr="00D614EA">
              <w:rPr>
                <w:rFonts w:ascii="Arial" w:hAnsi="Arial"/>
                <w:color w:val="0000FF"/>
              </w:rPr>
              <w:t>"</w:t>
            </w:r>
          </w:p>
        </w:tc>
        <w:tc>
          <w:tcPr>
            <w:tcW w:w="542" w:type="dxa"/>
          </w:tcPr>
          <w:p w14:paraId="26E9B7C3" w14:textId="77777777" w:rsidR="00AB44ED" w:rsidRPr="00C23F95" w:rsidRDefault="00AB44ED" w:rsidP="00AB44ED">
            <w:pPr>
              <w:spacing w:line="240" w:lineRule="atLeast"/>
              <w:rPr>
                <w:color w:val="0000FF"/>
                <w:lang w:val="fr-BE"/>
              </w:rPr>
            </w:pPr>
          </w:p>
        </w:tc>
        <w:tc>
          <w:tcPr>
            <w:tcW w:w="812" w:type="dxa"/>
          </w:tcPr>
          <w:p w14:paraId="6F3B800A" w14:textId="77777777" w:rsidR="00AB44ED" w:rsidRPr="00D614EA" w:rsidRDefault="00AB44ED" w:rsidP="00AB44ED">
            <w:pPr>
              <w:spacing w:line="240" w:lineRule="atLeast"/>
              <w:rPr>
                <w:color w:val="0000FF"/>
              </w:rPr>
            </w:pPr>
            <w:r w:rsidRPr="00D614EA">
              <w:rPr>
                <w:rFonts w:ascii="Arial" w:hAnsi="Arial"/>
                <w:color w:val="0000FF"/>
              </w:rPr>
              <w:t>444474</w:t>
            </w:r>
          </w:p>
        </w:tc>
        <w:tc>
          <w:tcPr>
            <w:tcW w:w="812" w:type="dxa"/>
          </w:tcPr>
          <w:p w14:paraId="58ABF56B" w14:textId="77777777" w:rsidR="00AB44ED" w:rsidRPr="00D614EA" w:rsidRDefault="00AB44ED" w:rsidP="00AB44ED">
            <w:pPr>
              <w:spacing w:line="240" w:lineRule="atLeast"/>
              <w:rPr>
                <w:color w:val="0000FF"/>
              </w:rPr>
            </w:pPr>
            <w:r w:rsidRPr="00D614EA">
              <w:rPr>
                <w:rFonts w:ascii="Arial" w:hAnsi="Arial"/>
                <w:color w:val="0000FF"/>
              </w:rPr>
              <w:t>444485</w:t>
            </w:r>
          </w:p>
        </w:tc>
        <w:tc>
          <w:tcPr>
            <w:tcW w:w="5145" w:type="dxa"/>
          </w:tcPr>
          <w:p w14:paraId="57F2F864" w14:textId="77777777" w:rsidR="00AB44ED" w:rsidRPr="00D614EA" w:rsidRDefault="00AB44ED" w:rsidP="00AB44ED">
            <w:pPr>
              <w:spacing w:line="240" w:lineRule="atLeast"/>
              <w:jc w:val="both"/>
              <w:rPr>
                <w:color w:val="0000FF"/>
                <w:lang w:val="fr-FR"/>
              </w:rPr>
            </w:pPr>
            <w:r w:rsidRPr="00D614EA">
              <w:rPr>
                <w:rFonts w:ascii="Arial" w:hAnsi="Arial"/>
                <w:color w:val="0000FF"/>
                <w:lang w:val="fr-FR"/>
              </w:rPr>
              <w:t>Honoraires pour gammagraphie chez un patient de catégorie 1, 2, 3 ou 4 traité par irradiation externe, maximum 4 par série d'irradiation</w:t>
            </w:r>
          </w:p>
        </w:tc>
        <w:tc>
          <w:tcPr>
            <w:tcW w:w="542" w:type="dxa"/>
            <w:vAlign w:val="bottom"/>
          </w:tcPr>
          <w:p w14:paraId="1F2FEB19" w14:textId="77777777" w:rsidR="00AB44ED" w:rsidRPr="00D614EA" w:rsidRDefault="00AB44ED" w:rsidP="00AB44ED">
            <w:pPr>
              <w:spacing w:line="240" w:lineRule="atLeast"/>
              <w:jc w:val="right"/>
              <w:rPr>
                <w:color w:val="0000FF"/>
              </w:rPr>
            </w:pPr>
            <w:r w:rsidRPr="00D614EA">
              <w:rPr>
                <w:rFonts w:ascii="Arial" w:hAnsi="Arial"/>
                <w:color w:val="0000FF"/>
              </w:rPr>
              <w:t>K</w:t>
            </w:r>
          </w:p>
        </w:tc>
        <w:tc>
          <w:tcPr>
            <w:tcW w:w="632" w:type="dxa"/>
            <w:vAlign w:val="bottom"/>
          </w:tcPr>
          <w:p w14:paraId="0C5ADE99" w14:textId="77777777" w:rsidR="00AB44ED" w:rsidRPr="00D614EA" w:rsidRDefault="00AB44ED" w:rsidP="00AB44ED">
            <w:pPr>
              <w:spacing w:line="240" w:lineRule="atLeast"/>
              <w:jc w:val="right"/>
              <w:rPr>
                <w:color w:val="0000FF"/>
              </w:rPr>
            </w:pPr>
            <w:r w:rsidRPr="00D614EA">
              <w:rPr>
                <w:rFonts w:ascii="Arial" w:hAnsi="Arial"/>
                <w:color w:val="0000FF"/>
              </w:rPr>
              <w:t>25</w:t>
            </w:r>
          </w:p>
        </w:tc>
        <w:tc>
          <w:tcPr>
            <w:tcW w:w="271" w:type="dxa"/>
            <w:vAlign w:val="bottom"/>
          </w:tcPr>
          <w:p w14:paraId="151A561F" w14:textId="77777777" w:rsidR="00AB44ED" w:rsidRPr="00D614EA" w:rsidRDefault="00AB44ED" w:rsidP="00AB44ED">
            <w:pPr>
              <w:spacing w:line="240" w:lineRule="atLeast"/>
              <w:jc w:val="right"/>
              <w:rPr>
                <w:color w:val="0000FF"/>
              </w:rPr>
            </w:pPr>
            <w:r w:rsidRPr="00D614EA">
              <w:rPr>
                <w:rFonts w:ascii="Arial" w:hAnsi="Arial"/>
                <w:color w:val="0000FF"/>
              </w:rPr>
              <w:t>"</w:t>
            </w:r>
          </w:p>
        </w:tc>
      </w:tr>
      <w:tr w:rsidR="00AB44ED" w:rsidRPr="00D614EA" w14:paraId="2DB76698" w14:textId="77777777" w:rsidTr="00895339">
        <w:trPr>
          <w:cantSplit/>
        </w:trPr>
        <w:tc>
          <w:tcPr>
            <w:tcW w:w="270" w:type="dxa"/>
          </w:tcPr>
          <w:p w14:paraId="32668EAD" w14:textId="77777777" w:rsidR="00AB44ED" w:rsidRPr="00D614EA" w:rsidRDefault="00AB44ED" w:rsidP="00AB44ED">
            <w:pPr>
              <w:spacing w:line="240" w:lineRule="atLeast"/>
              <w:rPr>
                <w:rFonts w:ascii="Arial" w:hAnsi="Arial"/>
                <w:color w:val="0000FF"/>
              </w:rPr>
            </w:pPr>
          </w:p>
        </w:tc>
        <w:tc>
          <w:tcPr>
            <w:tcW w:w="542" w:type="dxa"/>
          </w:tcPr>
          <w:p w14:paraId="237C4FA7" w14:textId="77777777" w:rsidR="00AB44ED" w:rsidRPr="00C23F95" w:rsidRDefault="00AB44ED" w:rsidP="00AB44ED">
            <w:pPr>
              <w:spacing w:line="240" w:lineRule="atLeast"/>
              <w:rPr>
                <w:color w:val="0000FF"/>
                <w:lang w:val="fr-BE"/>
              </w:rPr>
            </w:pPr>
          </w:p>
        </w:tc>
        <w:tc>
          <w:tcPr>
            <w:tcW w:w="812" w:type="dxa"/>
          </w:tcPr>
          <w:p w14:paraId="7308741C" w14:textId="77777777" w:rsidR="00AB44ED" w:rsidRPr="00D614EA" w:rsidRDefault="00AB44ED" w:rsidP="00AB44ED">
            <w:pPr>
              <w:spacing w:line="240" w:lineRule="atLeast"/>
              <w:rPr>
                <w:rFonts w:ascii="Arial" w:hAnsi="Arial"/>
                <w:color w:val="0000FF"/>
              </w:rPr>
            </w:pPr>
          </w:p>
        </w:tc>
        <w:tc>
          <w:tcPr>
            <w:tcW w:w="812" w:type="dxa"/>
          </w:tcPr>
          <w:p w14:paraId="265B4A16" w14:textId="77777777" w:rsidR="00AB44ED" w:rsidRPr="00D614EA" w:rsidRDefault="00AB44ED" w:rsidP="00AB44ED">
            <w:pPr>
              <w:spacing w:line="240" w:lineRule="atLeast"/>
              <w:rPr>
                <w:rFonts w:ascii="Arial" w:hAnsi="Arial"/>
                <w:color w:val="0000FF"/>
              </w:rPr>
            </w:pPr>
          </w:p>
        </w:tc>
        <w:tc>
          <w:tcPr>
            <w:tcW w:w="5145" w:type="dxa"/>
          </w:tcPr>
          <w:p w14:paraId="173607D6" w14:textId="77777777" w:rsidR="00AB44ED" w:rsidRPr="00D614EA" w:rsidRDefault="00AB44ED" w:rsidP="00AB44ED">
            <w:pPr>
              <w:spacing w:line="240" w:lineRule="atLeast"/>
              <w:jc w:val="both"/>
              <w:rPr>
                <w:rFonts w:ascii="Arial" w:hAnsi="Arial"/>
                <w:color w:val="0000FF"/>
                <w:lang w:val="fr-FR"/>
              </w:rPr>
            </w:pPr>
          </w:p>
        </w:tc>
        <w:tc>
          <w:tcPr>
            <w:tcW w:w="542" w:type="dxa"/>
            <w:vAlign w:val="bottom"/>
          </w:tcPr>
          <w:p w14:paraId="0ED7480E" w14:textId="77777777" w:rsidR="00AB44ED" w:rsidRPr="00D614EA" w:rsidRDefault="00AB44ED" w:rsidP="00AB44ED">
            <w:pPr>
              <w:spacing w:line="240" w:lineRule="atLeast"/>
              <w:jc w:val="right"/>
              <w:rPr>
                <w:rFonts w:ascii="Arial" w:hAnsi="Arial"/>
                <w:color w:val="0000FF"/>
              </w:rPr>
            </w:pPr>
          </w:p>
        </w:tc>
        <w:tc>
          <w:tcPr>
            <w:tcW w:w="632" w:type="dxa"/>
            <w:vAlign w:val="bottom"/>
          </w:tcPr>
          <w:p w14:paraId="73F3F41C" w14:textId="77777777" w:rsidR="00AB44ED" w:rsidRPr="00D614EA" w:rsidRDefault="00AB44ED" w:rsidP="00AB44ED">
            <w:pPr>
              <w:spacing w:line="240" w:lineRule="atLeast"/>
              <w:jc w:val="right"/>
              <w:rPr>
                <w:rFonts w:ascii="Arial" w:hAnsi="Arial"/>
                <w:color w:val="0000FF"/>
              </w:rPr>
            </w:pPr>
          </w:p>
        </w:tc>
        <w:tc>
          <w:tcPr>
            <w:tcW w:w="271" w:type="dxa"/>
            <w:vAlign w:val="bottom"/>
          </w:tcPr>
          <w:p w14:paraId="70E8CAC2" w14:textId="77777777" w:rsidR="00AB44ED" w:rsidRPr="00D614EA" w:rsidRDefault="00AB44ED" w:rsidP="00AB44ED">
            <w:pPr>
              <w:spacing w:line="240" w:lineRule="atLeast"/>
              <w:jc w:val="right"/>
              <w:rPr>
                <w:rFonts w:ascii="Arial" w:hAnsi="Arial"/>
                <w:color w:val="0000FF"/>
              </w:rPr>
            </w:pPr>
          </w:p>
        </w:tc>
      </w:tr>
      <w:tr w:rsidR="00AB44ED" w:rsidRPr="00120CE0" w14:paraId="54D1E307" w14:textId="77777777" w:rsidTr="00895339">
        <w:trPr>
          <w:cantSplit/>
        </w:trPr>
        <w:tc>
          <w:tcPr>
            <w:tcW w:w="270" w:type="dxa"/>
          </w:tcPr>
          <w:p w14:paraId="6FE7A145" w14:textId="77777777" w:rsidR="00AB44ED" w:rsidRPr="00D614EA" w:rsidRDefault="00AB44ED" w:rsidP="00AB44ED">
            <w:pPr>
              <w:spacing w:line="240" w:lineRule="atLeast"/>
              <w:rPr>
                <w:color w:val="0000FF"/>
              </w:rPr>
            </w:pPr>
          </w:p>
        </w:tc>
        <w:tc>
          <w:tcPr>
            <w:tcW w:w="542" w:type="dxa"/>
          </w:tcPr>
          <w:p w14:paraId="2422BBEB" w14:textId="77777777" w:rsidR="00AB44ED" w:rsidRPr="00D614EA" w:rsidRDefault="00AB44ED" w:rsidP="00AB44ED">
            <w:pPr>
              <w:spacing w:line="240" w:lineRule="atLeast"/>
              <w:rPr>
                <w:color w:val="0000FF"/>
              </w:rPr>
            </w:pPr>
          </w:p>
        </w:tc>
        <w:tc>
          <w:tcPr>
            <w:tcW w:w="812" w:type="dxa"/>
          </w:tcPr>
          <w:p w14:paraId="638FF6EB" w14:textId="77777777" w:rsidR="00AB44ED" w:rsidRPr="00D614EA" w:rsidRDefault="00AB44ED" w:rsidP="00AB44ED">
            <w:pPr>
              <w:spacing w:line="240" w:lineRule="atLeast"/>
              <w:rPr>
                <w:rFonts w:ascii="Arial" w:hAnsi="Arial"/>
                <w:color w:val="0000FF"/>
              </w:rPr>
            </w:pPr>
          </w:p>
        </w:tc>
        <w:tc>
          <w:tcPr>
            <w:tcW w:w="812" w:type="dxa"/>
          </w:tcPr>
          <w:p w14:paraId="25007954" w14:textId="77777777" w:rsidR="00AB44ED" w:rsidRPr="00D614EA" w:rsidRDefault="00AB44ED" w:rsidP="00AB44ED">
            <w:pPr>
              <w:spacing w:line="240" w:lineRule="atLeast"/>
              <w:rPr>
                <w:rFonts w:ascii="Arial" w:hAnsi="Arial"/>
                <w:color w:val="0000FF"/>
              </w:rPr>
            </w:pPr>
          </w:p>
        </w:tc>
        <w:tc>
          <w:tcPr>
            <w:tcW w:w="6319" w:type="dxa"/>
            <w:gridSpan w:val="3"/>
          </w:tcPr>
          <w:p w14:paraId="1E3B4AD5" w14:textId="77777777" w:rsidR="00AB44ED" w:rsidRPr="00C23F95" w:rsidRDefault="00AB44ED" w:rsidP="00AB44ED">
            <w:pPr>
              <w:spacing w:line="240" w:lineRule="atLeast"/>
              <w:jc w:val="both"/>
              <w:rPr>
                <w:rFonts w:ascii="Arial" w:hAnsi="Arial"/>
                <w:color w:val="0000FF"/>
                <w:lang w:val="fr-BE"/>
              </w:rPr>
            </w:pPr>
            <w:r w:rsidRPr="00D614EA">
              <w:rPr>
                <w:rFonts w:ascii="Arial" w:hAnsi="Arial"/>
                <w:i/>
                <w:color w:val="0000FF"/>
                <w:sz w:val="18"/>
                <w:lang w:val="fr-FR"/>
              </w:rPr>
              <w:t>"A.R. 19.4.2001" (en vigueur 1.6.2001</w:t>
            </w:r>
            <w:r>
              <w:rPr>
                <w:rFonts w:ascii="Arial" w:hAnsi="Arial"/>
                <w:i/>
                <w:color w:val="0000FF"/>
                <w:sz w:val="18"/>
                <w:lang w:val="fr-FR"/>
              </w:rPr>
              <w:t xml:space="preserve">) </w:t>
            </w:r>
            <w:r w:rsidRPr="006B013C">
              <w:rPr>
                <w:rFonts w:ascii="Arial" w:hAnsi="Arial"/>
                <w:i/>
                <w:color w:val="0000FF"/>
                <w:sz w:val="18"/>
                <w:lang w:val="fr-BE"/>
              </w:rPr>
              <w:t>+ "A.R. 3.7.2003" (en vigueur 28.7.2003)</w:t>
            </w:r>
            <w:r w:rsidRPr="00C23F95">
              <w:rPr>
                <w:rFonts w:ascii="Arial" w:hAnsi="Arial"/>
                <w:i/>
                <w:color w:val="0000FF"/>
                <w:sz w:val="18"/>
                <w:lang w:val="fr-FR"/>
              </w:rPr>
              <w:t xml:space="preserve"> +</w:t>
            </w:r>
            <w:r>
              <w:rPr>
                <w:rFonts w:ascii="Arial" w:hAnsi="Arial"/>
                <w:i/>
                <w:color w:val="0000FF"/>
                <w:sz w:val="18"/>
                <w:lang w:val="fr-FR"/>
              </w:rPr>
              <w:t xml:space="preserve"> </w:t>
            </w:r>
            <w:r w:rsidRPr="00C23F95">
              <w:rPr>
                <w:rFonts w:ascii="Arial" w:hAnsi="Arial"/>
                <w:i/>
                <w:color w:val="0000FF"/>
                <w:sz w:val="18"/>
                <w:lang w:val="fr-FR"/>
              </w:rPr>
              <w:t>"A.R. 16.4.2020" (en vigueur 1.1.2020)</w:t>
            </w:r>
          </w:p>
        </w:tc>
        <w:tc>
          <w:tcPr>
            <w:tcW w:w="271" w:type="dxa"/>
            <w:vAlign w:val="bottom"/>
          </w:tcPr>
          <w:p w14:paraId="63B29383" w14:textId="77777777" w:rsidR="00AB44ED" w:rsidRPr="00C23F95" w:rsidRDefault="00AB44ED" w:rsidP="00AB44ED">
            <w:pPr>
              <w:spacing w:line="240" w:lineRule="atLeast"/>
              <w:jc w:val="right"/>
              <w:rPr>
                <w:color w:val="0000FF"/>
                <w:lang w:val="fr-BE"/>
              </w:rPr>
            </w:pPr>
          </w:p>
        </w:tc>
      </w:tr>
      <w:tr w:rsidR="00AB44ED" w:rsidRPr="00D614EA" w14:paraId="61239830" w14:textId="77777777" w:rsidTr="00895339">
        <w:trPr>
          <w:cantSplit/>
        </w:trPr>
        <w:tc>
          <w:tcPr>
            <w:tcW w:w="270" w:type="dxa"/>
          </w:tcPr>
          <w:p w14:paraId="12FF669A" w14:textId="77777777" w:rsidR="00AB44ED" w:rsidRPr="00C23F95" w:rsidRDefault="00AB44ED" w:rsidP="00AB44ED">
            <w:pPr>
              <w:spacing w:line="240" w:lineRule="atLeast"/>
              <w:rPr>
                <w:color w:val="0000FF"/>
                <w:lang w:val="fr-BE"/>
              </w:rPr>
            </w:pPr>
            <w:r w:rsidRPr="00D614EA">
              <w:rPr>
                <w:rFonts w:ascii="Arial" w:hAnsi="Arial"/>
                <w:color w:val="0000FF"/>
              </w:rPr>
              <w:t>"</w:t>
            </w:r>
          </w:p>
        </w:tc>
        <w:tc>
          <w:tcPr>
            <w:tcW w:w="542" w:type="dxa"/>
          </w:tcPr>
          <w:p w14:paraId="6B0FDA5D" w14:textId="77777777" w:rsidR="00AB44ED" w:rsidRPr="00C23F95" w:rsidRDefault="00AB44ED" w:rsidP="00AB44ED">
            <w:pPr>
              <w:spacing w:line="240" w:lineRule="atLeast"/>
              <w:rPr>
                <w:color w:val="0000FF"/>
                <w:lang w:val="fr-BE"/>
              </w:rPr>
            </w:pPr>
          </w:p>
        </w:tc>
        <w:tc>
          <w:tcPr>
            <w:tcW w:w="812" w:type="dxa"/>
          </w:tcPr>
          <w:p w14:paraId="5A39195F" w14:textId="77777777" w:rsidR="00AB44ED" w:rsidRPr="00D614EA" w:rsidRDefault="00AB44ED" w:rsidP="00AB44ED">
            <w:pPr>
              <w:spacing w:line="240" w:lineRule="atLeast"/>
              <w:rPr>
                <w:color w:val="0000FF"/>
              </w:rPr>
            </w:pPr>
            <w:r w:rsidRPr="00D614EA">
              <w:rPr>
                <w:rFonts w:ascii="Arial" w:hAnsi="Arial"/>
                <w:color w:val="0000FF"/>
              </w:rPr>
              <w:t>444496</w:t>
            </w:r>
          </w:p>
        </w:tc>
        <w:tc>
          <w:tcPr>
            <w:tcW w:w="812" w:type="dxa"/>
          </w:tcPr>
          <w:p w14:paraId="5B8F2774" w14:textId="77777777" w:rsidR="00AB44ED" w:rsidRPr="00D614EA" w:rsidRDefault="00AB44ED" w:rsidP="00AB44ED">
            <w:pPr>
              <w:spacing w:line="240" w:lineRule="atLeast"/>
              <w:rPr>
                <w:color w:val="0000FF"/>
              </w:rPr>
            </w:pPr>
            <w:r w:rsidRPr="00D614EA">
              <w:rPr>
                <w:rFonts w:ascii="Arial" w:hAnsi="Arial"/>
                <w:color w:val="0000FF"/>
              </w:rPr>
              <w:t>444500</w:t>
            </w:r>
          </w:p>
        </w:tc>
        <w:tc>
          <w:tcPr>
            <w:tcW w:w="5145" w:type="dxa"/>
          </w:tcPr>
          <w:p w14:paraId="1DE97418" w14:textId="77777777" w:rsidR="00AB44ED" w:rsidRPr="00D614EA" w:rsidRDefault="00AB44ED" w:rsidP="00AB44ED">
            <w:pPr>
              <w:spacing w:line="240" w:lineRule="atLeast"/>
              <w:jc w:val="both"/>
              <w:rPr>
                <w:color w:val="0000FF"/>
                <w:lang w:val="fr-FR"/>
              </w:rPr>
            </w:pPr>
            <w:r w:rsidRPr="00D614EA">
              <w:rPr>
                <w:rFonts w:ascii="Arial" w:hAnsi="Arial"/>
                <w:color w:val="0000FF"/>
                <w:lang w:val="fr-FR"/>
              </w:rPr>
              <w:t xml:space="preserve">Honoraires pour imagerie portale en ligne chez un patient de catégorie 1, 2, </w:t>
            </w:r>
            <w:r w:rsidRPr="00C23F95">
              <w:rPr>
                <w:rFonts w:ascii="Arial" w:hAnsi="Arial"/>
                <w:color w:val="0000FF"/>
                <w:lang w:val="fr-FR"/>
              </w:rPr>
              <w:t>3, 4, 4bis</w:t>
            </w:r>
            <w:r w:rsidRPr="00D614EA">
              <w:rPr>
                <w:rFonts w:ascii="Arial" w:hAnsi="Arial"/>
                <w:color w:val="0000FF"/>
                <w:lang w:val="fr-FR"/>
              </w:rPr>
              <w:t xml:space="preserve"> traité par irradiation externe, maximum 4 par série d'irradiation</w:t>
            </w:r>
          </w:p>
        </w:tc>
        <w:tc>
          <w:tcPr>
            <w:tcW w:w="542" w:type="dxa"/>
            <w:vAlign w:val="bottom"/>
          </w:tcPr>
          <w:p w14:paraId="2017863A" w14:textId="77777777" w:rsidR="00AB44ED" w:rsidRPr="00D614EA" w:rsidRDefault="00AB44ED" w:rsidP="00AB44ED">
            <w:pPr>
              <w:spacing w:line="240" w:lineRule="atLeast"/>
              <w:jc w:val="right"/>
              <w:rPr>
                <w:color w:val="0000FF"/>
              </w:rPr>
            </w:pPr>
            <w:r w:rsidRPr="00D614EA">
              <w:rPr>
                <w:rFonts w:ascii="Arial" w:hAnsi="Arial"/>
                <w:color w:val="0000FF"/>
              </w:rPr>
              <w:t>K</w:t>
            </w:r>
          </w:p>
        </w:tc>
        <w:tc>
          <w:tcPr>
            <w:tcW w:w="632" w:type="dxa"/>
            <w:vAlign w:val="bottom"/>
          </w:tcPr>
          <w:p w14:paraId="418519D0" w14:textId="77777777" w:rsidR="00AB44ED" w:rsidRPr="00D614EA" w:rsidRDefault="00AB44ED" w:rsidP="00AB44ED">
            <w:pPr>
              <w:spacing w:line="240" w:lineRule="atLeast"/>
              <w:jc w:val="right"/>
              <w:rPr>
                <w:color w:val="0000FF"/>
              </w:rPr>
            </w:pPr>
            <w:r w:rsidRPr="00D614EA">
              <w:rPr>
                <w:rFonts w:ascii="Arial" w:hAnsi="Arial"/>
                <w:color w:val="0000FF"/>
              </w:rPr>
              <w:t>25</w:t>
            </w:r>
          </w:p>
        </w:tc>
        <w:tc>
          <w:tcPr>
            <w:tcW w:w="271" w:type="dxa"/>
            <w:vAlign w:val="bottom"/>
          </w:tcPr>
          <w:p w14:paraId="2A3C29FD" w14:textId="77777777" w:rsidR="00AB44ED" w:rsidRPr="00D614EA" w:rsidRDefault="00AB44ED" w:rsidP="00AB44ED">
            <w:pPr>
              <w:spacing w:line="240" w:lineRule="atLeast"/>
              <w:jc w:val="right"/>
              <w:rPr>
                <w:color w:val="0000FF"/>
              </w:rPr>
            </w:pPr>
          </w:p>
        </w:tc>
      </w:tr>
      <w:tr w:rsidR="00AB44ED" w:rsidRPr="00D614EA" w14:paraId="643A355C" w14:textId="77777777" w:rsidTr="00895339">
        <w:trPr>
          <w:cantSplit/>
        </w:trPr>
        <w:tc>
          <w:tcPr>
            <w:tcW w:w="270" w:type="dxa"/>
          </w:tcPr>
          <w:p w14:paraId="2D925C01" w14:textId="77777777" w:rsidR="00AB44ED" w:rsidRPr="00D614EA" w:rsidRDefault="00AB44ED" w:rsidP="00AB44ED">
            <w:pPr>
              <w:spacing w:line="240" w:lineRule="atLeast"/>
              <w:rPr>
                <w:color w:val="0000FF"/>
              </w:rPr>
            </w:pPr>
          </w:p>
        </w:tc>
        <w:tc>
          <w:tcPr>
            <w:tcW w:w="542" w:type="dxa"/>
          </w:tcPr>
          <w:p w14:paraId="62E061C9" w14:textId="77777777" w:rsidR="00AB44ED" w:rsidRPr="00D614EA" w:rsidRDefault="00AB44ED" w:rsidP="00AB44ED">
            <w:pPr>
              <w:spacing w:line="240" w:lineRule="atLeast"/>
              <w:rPr>
                <w:color w:val="0000FF"/>
              </w:rPr>
            </w:pPr>
          </w:p>
        </w:tc>
        <w:tc>
          <w:tcPr>
            <w:tcW w:w="812" w:type="dxa"/>
          </w:tcPr>
          <w:p w14:paraId="55144A8A" w14:textId="77777777" w:rsidR="00AB44ED" w:rsidRPr="00D614EA" w:rsidRDefault="00AB44ED" w:rsidP="00AB44ED">
            <w:pPr>
              <w:spacing w:line="240" w:lineRule="atLeast"/>
              <w:rPr>
                <w:rFonts w:ascii="Arial" w:hAnsi="Arial"/>
                <w:color w:val="0000FF"/>
              </w:rPr>
            </w:pPr>
          </w:p>
        </w:tc>
        <w:tc>
          <w:tcPr>
            <w:tcW w:w="812" w:type="dxa"/>
          </w:tcPr>
          <w:p w14:paraId="067C66E7" w14:textId="77777777" w:rsidR="00AB44ED" w:rsidRPr="00D614EA" w:rsidRDefault="00AB44ED" w:rsidP="00AB44ED">
            <w:pPr>
              <w:spacing w:line="240" w:lineRule="atLeast"/>
              <w:rPr>
                <w:rFonts w:ascii="Arial" w:hAnsi="Arial"/>
                <w:color w:val="0000FF"/>
              </w:rPr>
            </w:pPr>
          </w:p>
        </w:tc>
        <w:tc>
          <w:tcPr>
            <w:tcW w:w="5145" w:type="dxa"/>
          </w:tcPr>
          <w:p w14:paraId="6D846C6E" w14:textId="77777777" w:rsidR="00AB44ED" w:rsidRPr="00D614EA" w:rsidRDefault="00AB44ED" w:rsidP="00AB44ED">
            <w:pPr>
              <w:spacing w:line="240" w:lineRule="atLeast"/>
              <w:jc w:val="both"/>
              <w:rPr>
                <w:rFonts w:ascii="Arial" w:hAnsi="Arial"/>
                <w:color w:val="0000FF"/>
              </w:rPr>
            </w:pPr>
          </w:p>
        </w:tc>
        <w:tc>
          <w:tcPr>
            <w:tcW w:w="542" w:type="dxa"/>
            <w:vAlign w:val="bottom"/>
          </w:tcPr>
          <w:p w14:paraId="0C40A0DD" w14:textId="77777777" w:rsidR="00AB44ED" w:rsidRPr="00D614EA" w:rsidRDefault="00AB44ED" w:rsidP="00AB44ED">
            <w:pPr>
              <w:spacing w:line="240" w:lineRule="atLeast"/>
              <w:jc w:val="right"/>
              <w:rPr>
                <w:rFonts w:ascii="Arial" w:hAnsi="Arial"/>
                <w:color w:val="0000FF"/>
              </w:rPr>
            </w:pPr>
          </w:p>
        </w:tc>
        <w:tc>
          <w:tcPr>
            <w:tcW w:w="632" w:type="dxa"/>
            <w:vAlign w:val="bottom"/>
          </w:tcPr>
          <w:p w14:paraId="2667FD27" w14:textId="77777777" w:rsidR="00AB44ED" w:rsidRPr="00D614EA" w:rsidRDefault="00AB44ED" w:rsidP="00AB44ED">
            <w:pPr>
              <w:spacing w:line="240" w:lineRule="atLeast"/>
              <w:jc w:val="right"/>
              <w:rPr>
                <w:rFonts w:ascii="Arial" w:hAnsi="Arial"/>
                <w:color w:val="0000FF"/>
              </w:rPr>
            </w:pPr>
          </w:p>
        </w:tc>
        <w:tc>
          <w:tcPr>
            <w:tcW w:w="271" w:type="dxa"/>
            <w:vAlign w:val="bottom"/>
          </w:tcPr>
          <w:p w14:paraId="7E6783DA" w14:textId="77777777" w:rsidR="00AB44ED" w:rsidRPr="00D614EA" w:rsidRDefault="00AB44ED" w:rsidP="00AB44ED">
            <w:pPr>
              <w:spacing w:line="240" w:lineRule="atLeast"/>
              <w:jc w:val="right"/>
              <w:rPr>
                <w:color w:val="0000FF"/>
              </w:rPr>
            </w:pPr>
          </w:p>
        </w:tc>
      </w:tr>
      <w:tr w:rsidR="00AB44ED" w:rsidRPr="00D614EA" w14:paraId="4B0BCAFC" w14:textId="77777777" w:rsidTr="00895339">
        <w:trPr>
          <w:cantSplit/>
        </w:trPr>
        <w:tc>
          <w:tcPr>
            <w:tcW w:w="270" w:type="dxa"/>
          </w:tcPr>
          <w:p w14:paraId="281DEB4E" w14:textId="77777777" w:rsidR="00AB44ED" w:rsidRPr="00D614EA" w:rsidRDefault="00AB44ED" w:rsidP="00AB44ED">
            <w:pPr>
              <w:spacing w:line="240" w:lineRule="atLeast"/>
              <w:rPr>
                <w:color w:val="0000FF"/>
              </w:rPr>
            </w:pPr>
          </w:p>
        </w:tc>
        <w:tc>
          <w:tcPr>
            <w:tcW w:w="542" w:type="dxa"/>
          </w:tcPr>
          <w:p w14:paraId="1ED8E3DB" w14:textId="77777777" w:rsidR="00AB44ED" w:rsidRPr="00D614EA" w:rsidRDefault="00AB44ED" w:rsidP="00AB44ED">
            <w:pPr>
              <w:spacing w:line="240" w:lineRule="atLeast"/>
              <w:rPr>
                <w:color w:val="0000FF"/>
              </w:rPr>
            </w:pPr>
          </w:p>
        </w:tc>
        <w:tc>
          <w:tcPr>
            <w:tcW w:w="812" w:type="dxa"/>
          </w:tcPr>
          <w:p w14:paraId="01AA1E35" w14:textId="77777777" w:rsidR="00AB44ED" w:rsidRPr="00D614EA" w:rsidRDefault="00AB44ED" w:rsidP="00AB44ED">
            <w:pPr>
              <w:spacing w:line="240" w:lineRule="atLeast"/>
              <w:rPr>
                <w:color w:val="0000FF"/>
              </w:rPr>
            </w:pPr>
            <w:r w:rsidRPr="00D614EA">
              <w:rPr>
                <w:rFonts w:ascii="Arial" w:hAnsi="Arial"/>
                <w:color w:val="0000FF"/>
              </w:rPr>
              <w:t>444511</w:t>
            </w:r>
          </w:p>
        </w:tc>
        <w:tc>
          <w:tcPr>
            <w:tcW w:w="812" w:type="dxa"/>
          </w:tcPr>
          <w:p w14:paraId="76557BF7" w14:textId="77777777" w:rsidR="00AB44ED" w:rsidRPr="00D614EA" w:rsidRDefault="00AB44ED" w:rsidP="00AB44ED">
            <w:pPr>
              <w:spacing w:line="240" w:lineRule="atLeast"/>
              <w:rPr>
                <w:color w:val="0000FF"/>
              </w:rPr>
            </w:pPr>
            <w:r w:rsidRPr="00D614EA">
              <w:rPr>
                <w:rFonts w:ascii="Arial" w:hAnsi="Arial"/>
                <w:color w:val="0000FF"/>
              </w:rPr>
              <w:t>444522</w:t>
            </w:r>
          </w:p>
        </w:tc>
        <w:tc>
          <w:tcPr>
            <w:tcW w:w="5145" w:type="dxa"/>
          </w:tcPr>
          <w:p w14:paraId="4881B315" w14:textId="77777777" w:rsidR="00AB44ED" w:rsidRPr="00D614EA" w:rsidRDefault="00AB44ED" w:rsidP="00AB44ED">
            <w:pPr>
              <w:spacing w:line="240" w:lineRule="atLeast"/>
              <w:jc w:val="both"/>
              <w:rPr>
                <w:color w:val="0000FF"/>
                <w:lang w:val="fr-FR"/>
              </w:rPr>
            </w:pPr>
            <w:r w:rsidRPr="00D614EA">
              <w:rPr>
                <w:rFonts w:ascii="Arial" w:hAnsi="Arial"/>
                <w:color w:val="0000FF"/>
                <w:lang w:val="fr-FR"/>
              </w:rPr>
              <w:t xml:space="preserve">Honoraires pour dosimétrie in vivo chez des patients de catégorie 1, 2, </w:t>
            </w:r>
            <w:r w:rsidRPr="00C23F95">
              <w:rPr>
                <w:rFonts w:ascii="Arial" w:hAnsi="Arial"/>
                <w:color w:val="0000FF"/>
                <w:lang w:val="fr-FR"/>
              </w:rPr>
              <w:t>3, 4, 4bis</w:t>
            </w:r>
            <w:r w:rsidRPr="00D614EA">
              <w:rPr>
                <w:rFonts w:ascii="Arial" w:hAnsi="Arial"/>
                <w:color w:val="0000FF"/>
                <w:lang w:val="fr-FR"/>
              </w:rPr>
              <w:t xml:space="preserve"> traités par irradiation externe, maximum 4 par série d'irradiation</w:t>
            </w:r>
          </w:p>
        </w:tc>
        <w:tc>
          <w:tcPr>
            <w:tcW w:w="542" w:type="dxa"/>
            <w:vAlign w:val="bottom"/>
          </w:tcPr>
          <w:p w14:paraId="32C017DA" w14:textId="77777777" w:rsidR="00AB44ED" w:rsidRPr="00D614EA" w:rsidRDefault="00AB44ED" w:rsidP="00AB44ED">
            <w:pPr>
              <w:spacing w:line="240" w:lineRule="atLeast"/>
              <w:jc w:val="right"/>
              <w:rPr>
                <w:color w:val="0000FF"/>
              </w:rPr>
            </w:pPr>
            <w:r w:rsidRPr="00D614EA">
              <w:rPr>
                <w:rFonts w:ascii="Arial" w:hAnsi="Arial"/>
                <w:color w:val="0000FF"/>
              </w:rPr>
              <w:t>K</w:t>
            </w:r>
          </w:p>
        </w:tc>
        <w:tc>
          <w:tcPr>
            <w:tcW w:w="632" w:type="dxa"/>
            <w:vAlign w:val="bottom"/>
          </w:tcPr>
          <w:p w14:paraId="0E5FDD44" w14:textId="77777777" w:rsidR="00AB44ED" w:rsidRPr="00D614EA" w:rsidRDefault="00AB44ED" w:rsidP="00AB44ED">
            <w:pPr>
              <w:spacing w:line="240" w:lineRule="atLeast"/>
              <w:jc w:val="right"/>
              <w:rPr>
                <w:color w:val="0000FF"/>
              </w:rPr>
            </w:pPr>
            <w:r w:rsidRPr="00D614EA">
              <w:rPr>
                <w:rFonts w:ascii="Arial" w:hAnsi="Arial"/>
                <w:color w:val="0000FF"/>
              </w:rPr>
              <w:t>25</w:t>
            </w:r>
          </w:p>
        </w:tc>
        <w:tc>
          <w:tcPr>
            <w:tcW w:w="271" w:type="dxa"/>
            <w:vAlign w:val="bottom"/>
          </w:tcPr>
          <w:p w14:paraId="0EB82FBB" w14:textId="77777777" w:rsidR="00AB44ED" w:rsidRPr="00D614EA" w:rsidRDefault="00AB44ED" w:rsidP="00AB44ED">
            <w:pPr>
              <w:spacing w:line="240" w:lineRule="atLeast"/>
              <w:jc w:val="right"/>
              <w:rPr>
                <w:color w:val="0000FF"/>
              </w:rPr>
            </w:pPr>
            <w:r w:rsidRPr="00D614EA">
              <w:rPr>
                <w:rFonts w:ascii="Arial" w:hAnsi="Arial"/>
                <w:color w:val="0000FF"/>
              </w:rPr>
              <w:t>"</w:t>
            </w:r>
          </w:p>
        </w:tc>
      </w:tr>
      <w:tr w:rsidR="00AB44ED" w:rsidRPr="00D614EA" w14:paraId="23324EEA" w14:textId="77777777" w:rsidTr="00895339">
        <w:trPr>
          <w:cantSplit/>
        </w:trPr>
        <w:tc>
          <w:tcPr>
            <w:tcW w:w="270" w:type="dxa"/>
          </w:tcPr>
          <w:p w14:paraId="1E770C47" w14:textId="77777777" w:rsidR="00AB44ED" w:rsidRPr="00D614EA" w:rsidRDefault="00AB44ED" w:rsidP="00AB44ED">
            <w:pPr>
              <w:spacing w:line="240" w:lineRule="atLeast"/>
              <w:rPr>
                <w:color w:val="0000FF"/>
              </w:rPr>
            </w:pPr>
          </w:p>
        </w:tc>
        <w:tc>
          <w:tcPr>
            <w:tcW w:w="542" w:type="dxa"/>
          </w:tcPr>
          <w:p w14:paraId="581EB464" w14:textId="77777777" w:rsidR="00AB44ED" w:rsidRPr="00D614EA" w:rsidRDefault="00AB44ED" w:rsidP="00AB44ED">
            <w:pPr>
              <w:spacing w:line="240" w:lineRule="atLeast"/>
              <w:rPr>
                <w:color w:val="0000FF"/>
              </w:rPr>
            </w:pPr>
          </w:p>
        </w:tc>
        <w:tc>
          <w:tcPr>
            <w:tcW w:w="812" w:type="dxa"/>
          </w:tcPr>
          <w:p w14:paraId="2CFB4DCD" w14:textId="77777777" w:rsidR="00AB44ED" w:rsidRPr="00D614EA" w:rsidRDefault="00AB44ED" w:rsidP="00AB44ED">
            <w:pPr>
              <w:spacing w:line="240" w:lineRule="atLeast"/>
              <w:rPr>
                <w:rFonts w:ascii="Arial" w:hAnsi="Arial"/>
                <w:color w:val="0000FF"/>
              </w:rPr>
            </w:pPr>
          </w:p>
        </w:tc>
        <w:tc>
          <w:tcPr>
            <w:tcW w:w="812" w:type="dxa"/>
          </w:tcPr>
          <w:p w14:paraId="3FE47369" w14:textId="77777777" w:rsidR="00AB44ED" w:rsidRPr="00D614EA" w:rsidRDefault="00AB44ED" w:rsidP="00AB44ED">
            <w:pPr>
              <w:spacing w:line="240" w:lineRule="atLeast"/>
              <w:rPr>
                <w:rFonts w:ascii="Arial" w:hAnsi="Arial"/>
                <w:color w:val="0000FF"/>
              </w:rPr>
            </w:pPr>
          </w:p>
        </w:tc>
        <w:tc>
          <w:tcPr>
            <w:tcW w:w="5145" w:type="dxa"/>
          </w:tcPr>
          <w:p w14:paraId="3A2C56FD" w14:textId="77777777" w:rsidR="00AB44ED" w:rsidRPr="00D614EA" w:rsidRDefault="00AB44ED" w:rsidP="00AB44ED">
            <w:pPr>
              <w:spacing w:line="240" w:lineRule="atLeast"/>
              <w:jc w:val="both"/>
              <w:rPr>
                <w:rFonts w:ascii="Arial" w:hAnsi="Arial"/>
                <w:color w:val="0000FF"/>
              </w:rPr>
            </w:pPr>
          </w:p>
        </w:tc>
        <w:tc>
          <w:tcPr>
            <w:tcW w:w="542" w:type="dxa"/>
            <w:vAlign w:val="bottom"/>
          </w:tcPr>
          <w:p w14:paraId="52120B90" w14:textId="77777777" w:rsidR="00AB44ED" w:rsidRPr="00D614EA" w:rsidRDefault="00AB44ED" w:rsidP="00AB44ED">
            <w:pPr>
              <w:spacing w:line="240" w:lineRule="atLeast"/>
              <w:jc w:val="right"/>
              <w:rPr>
                <w:rFonts w:ascii="Arial" w:hAnsi="Arial"/>
                <w:color w:val="0000FF"/>
              </w:rPr>
            </w:pPr>
          </w:p>
        </w:tc>
        <w:tc>
          <w:tcPr>
            <w:tcW w:w="632" w:type="dxa"/>
            <w:vAlign w:val="bottom"/>
          </w:tcPr>
          <w:p w14:paraId="1952837C" w14:textId="77777777" w:rsidR="00AB44ED" w:rsidRPr="00D614EA" w:rsidRDefault="00AB44ED" w:rsidP="00AB44ED">
            <w:pPr>
              <w:spacing w:line="240" w:lineRule="atLeast"/>
              <w:jc w:val="right"/>
              <w:rPr>
                <w:rFonts w:ascii="Arial" w:hAnsi="Arial"/>
                <w:color w:val="0000FF"/>
              </w:rPr>
            </w:pPr>
          </w:p>
        </w:tc>
        <w:tc>
          <w:tcPr>
            <w:tcW w:w="271" w:type="dxa"/>
            <w:vAlign w:val="bottom"/>
          </w:tcPr>
          <w:p w14:paraId="0D8ADC4E" w14:textId="77777777" w:rsidR="00AB44ED" w:rsidRPr="00D614EA" w:rsidRDefault="00AB44ED" w:rsidP="00AB44ED">
            <w:pPr>
              <w:spacing w:line="240" w:lineRule="atLeast"/>
              <w:jc w:val="right"/>
              <w:rPr>
                <w:rFonts w:ascii="Arial" w:hAnsi="Arial"/>
                <w:color w:val="0000FF"/>
              </w:rPr>
            </w:pPr>
          </w:p>
        </w:tc>
      </w:tr>
      <w:tr w:rsidR="00AB44ED" w:rsidRPr="00D614EA" w14:paraId="610AB3A6" w14:textId="77777777" w:rsidTr="00895339">
        <w:trPr>
          <w:cantSplit/>
        </w:trPr>
        <w:tc>
          <w:tcPr>
            <w:tcW w:w="270" w:type="dxa"/>
          </w:tcPr>
          <w:p w14:paraId="37D36463" w14:textId="77777777" w:rsidR="00AB44ED" w:rsidRDefault="00AB44ED" w:rsidP="00AB44ED">
            <w:pPr>
              <w:spacing w:line="240" w:lineRule="atLeast"/>
              <w:rPr>
                <w:color w:val="0000FF"/>
              </w:rPr>
            </w:pPr>
          </w:p>
          <w:p w14:paraId="18F68F0F" w14:textId="729ACDBB" w:rsidR="00AB44ED" w:rsidRPr="00D614EA" w:rsidRDefault="00AB44ED" w:rsidP="00AB44ED">
            <w:pPr>
              <w:spacing w:line="240" w:lineRule="atLeast"/>
              <w:rPr>
                <w:color w:val="0000FF"/>
              </w:rPr>
            </w:pPr>
          </w:p>
        </w:tc>
        <w:tc>
          <w:tcPr>
            <w:tcW w:w="542" w:type="dxa"/>
          </w:tcPr>
          <w:p w14:paraId="45DAFD27" w14:textId="77777777" w:rsidR="00AB44ED" w:rsidRPr="00D614EA" w:rsidRDefault="00AB44ED" w:rsidP="00AB44ED">
            <w:pPr>
              <w:spacing w:line="240" w:lineRule="atLeast"/>
              <w:rPr>
                <w:color w:val="0000FF"/>
              </w:rPr>
            </w:pPr>
          </w:p>
        </w:tc>
        <w:tc>
          <w:tcPr>
            <w:tcW w:w="812" w:type="dxa"/>
          </w:tcPr>
          <w:p w14:paraId="7D2E9EAD" w14:textId="77777777" w:rsidR="00AB44ED" w:rsidRPr="00D614EA" w:rsidRDefault="00AB44ED" w:rsidP="00AB44ED">
            <w:pPr>
              <w:spacing w:line="240" w:lineRule="atLeast"/>
              <w:rPr>
                <w:rFonts w:ascii="Arial" w:hAnsi="Arial"/>
                <w:color w:val="0000FF"/>
              </w:rPr>
            </w:pPr>
          </w:p>
        </w:tc>
        <w:tc>
          <w:tcPr>
            <w:tcW w:w="812" w:type="dxa"/>
          </w:tcPr>
          <w:p w14:paraId="008A4711" w14:textId="77777777" w:rsidR="00AB44ED" w:rsidRPr="00D614EA" w:rsidRDefault="00AB44ED" w:rsidP="00AB44ED">
            <w:pPr>
              <w:spacing w:line="240" w:lineRule="atLeast"/>
              <w:rPr>
                <w:rFonts w:ascii="Arial" w:hAnsi="Arial"/>
                <w:color w:val="0000FF"/>
              </w:rPr>
            </w:pPr>
          </w:p>
        </w:tc>
        <w:tc>
          <w:tcPr>
            <w:tcW w:w="5145" w:type="dxa"/>
          </w:tcPr>
          <w:p w14:paraId="53D50029" w14:textId="77777777" w:rsidR="00AB44ED" w:rsidRPr="00D614EA" w:rsidRDefault="00AB44ED" w:rsidP="00AB44ED">
            <w:pPr>
              <w:spacing w:line="240" w:lineRule="atLeast"/>
              <w:jc w:val="both"/>
              <w:rPr>
                <w:rFonts w:ascii="Arial" w:hAnsi="Arial"/>
                <w:color w:val="0000FF"/>
              </w:rPr>
            </w:pPr>
          </w:p>
        </w:tc>
        <w:tc>
          <w:tcPr>
            <w:tcW w:w="542" w:type="dxa"/>
            <w:vAlign w:val="bottom"/>
          </w:tcPr>
          <w:p w14:paraId="2D740C73" w14:textId="77777777" w:rsidR="00AB44ED" w:rsidRPr="00D614EA" w:rsidRDefault="00AB44ED" w:rsidP="00AB44ED">
            <w:pPr>
              <w:spacing w:line="240" w:lineRule="atLeast"/>
              <w:jc w:val="right"/>
              <w:rPr>
                <w:rFonts w:ascii="Arial" w:hAnsi="Arial"/>
                <w:color w:val="0000FF"/>
              </w:rPr>
            </w:pPr>
          </w:p>
        </w:tc>
        <w:tc>
          <w:tcPr>
            <w:tcW w:w="632" w:type="dxa"/>
            <w:vAlign w:val="bottom"/>
          </w:tcPr>
          <w:p w14:paraId="580E57C4" w14:textId="77777777" w:rsidR="00AB44ED" w:rsidRPr="00D614EA" w:rsidRDefault="00AB44ED" w:rsidP="00AB44ED">
            <w:pPr>
              <w:spacing w:line="240" w:lineRule="atLeast"/>
              <w:jc w:val="right"/>
              <w:rPr>
                <w:rFonts w:ascii="Arial" w:hAnsi="Arial"/>
                <w:color w:val="0000FF"/>
              </w:rPr>
            </w:pPr>
          </w:p>
        </w:tc>
        <w:tc>
          <w:tcPr>
            <w:tcW w:w="271" w:type="dxa"/>
            <w:vAlign w:val="bottom"/>
          </w:tcPr>
          <w:p w14:paraId="3949D8B0" w14:textId="77777777" w:rsidR="00AB44ED" w:rsidRPr="00D614EA" w:rsidRDefault="00AB44ED" w:rsidP="00AB44ED">
            <w:pPr>
              <w:spacing w:line="240" w:lineRule="atLeast"/>
              <w:jc w:val="right"/>
              <w:rPr>
                <w:rFonts w:ascii="Arial" w:hAnsi="Arial"/>
                <w:color w:val="0000FF"/>
              </w:rPr>
            </w:pPr>
          </w:p>
        </w:tc>
      </w:tr>
      <w:tr w:rsidR="00AB44ED" w:rsidRPr="006B013C" w14:paraId="76F5CE63" w14:textId="77777777" w:rsidTr="00895339">
        <w:trPr>
          <w:cantSplit/>
        </w:trPr>
        <w:tc>
          <w:tcPr>
            <w:tcW w:w="270" w:type="dxa"/>
          </w:tcPr>
          <w:p w14:paraId="5C0A31C9" w14:textId="77777777" w:rsidR="00AB44ED" w:rsidRPr="00D614EA" w:rsidRDefault="00AB44ED" w:rsidP="00AB44ED">
            <w:pPr>
              <w:spacing w:line="240" w:lineRule="atLeast"/>
              <w:rPr>
                <w:color w:val="0000FF"/>
              </w:rPr>
            </w:pPr>
          </w:p>
        </w:tc>
        <w:tc>
          <w:tcPr>
            <w:tcW w:w="542" w:type="dxa"/>
          </w:tcPr>
          <w:p w14:paraId="0E24D080" w14:textId="77777777" w:rsidR="00AB44ED" w:rsidRPr="00D614EA" w:rsidRDefault="00AB44ED" w:rsidP="00AB44ED">
            <w:pPr>
              <w:spacing w:line="240" w:lineRule="atLeast"/>
              <w:rPr>
                <w:color w:val="0000FF"/>
              </w:rPr>
            </w:pPr>
          </w:p>
        </w:tc>
        <w:tc>
          <w:tcPr>
            <w:tcW w:w="812" w:type="dxa"/>
          </w:tcPr>
          <w:p w14:paraId="355F883B" w14:textId="77777777" w:rsidR="00AB44ED" w:rsidRPr="00D614EA" w:rsidRDefault="00AB44ED" w:rsidP="00AB44ED">
            <w:pPr>
              <w:spacing w:line="240" w:lineRule="atLeast"/>
              <w:rPr>
                <w:color w:val="0000FF"/>
              </w:rPr>
            </w:pPr>
          </w:p>
        </w:tc>
        <w:tc>
          <w:tcPr>
            <w:tcW w:w="812" w:type="dxa"/>
          </w:tcPr>
          <w:p w14:paraId="2CFA0F15" w14:textId="77777777" w:rsidR="00AB44ED" w:rsidRPr="00D614EA" w:rsidRDefault="00AB44ED" w:rsidP="00AB44ED">
            <w:pPr>
              <w:spacing w:line="240" w:lineRule="atLeast"/>
              <w:jc w:val="both"/>
              <w:rPr>
                <w:rFonts w:ascii="Arial" w:hAnsi="Arial"/>
                <w:i/>
                <w:color w:val="0000FF"/>
                <w:sz w:val="18"/>
              </w:rPr>
            </w:pPr>
          </w:p>
        </w:tc>
        <w:tc>
          <w:tcPr>
            <w:tcW w:w="6319" w:type="dxa"/>
            <w:gridSpan w:val="3"/>
          </w:tcPr>
          <w:p w14:paraId="102175B1" w14:textId="77777777" w:rsidR="00AB44ED" w:rsidRPr="00D614EA" w:rsidRDefault="00AB44ED" w:rsidP="00AB44ED">
            <w:pPr>
              <w:spacing w:line="240" w:lineRule="atLeast"/>
              <w:jc w:val="both"/>
              <w:rPr>
                <w:rFonts w:ascii="Arial" w:hAnsi="Arial"/>
                <w:i/>
                <w:color w:val="0000FF"/>
                <w:sz w:val="18"/>
                <w:lang w:val="fr-FR"/>
              </w:rPr>
            </w:pPr>
            <w:r w:rsidRPr="00D614EA">
              <w:rPr>
                <w:rFonts w:ascii="Arial" w:hAnsi="Arial"/>
                <w:i/>
                <w:color w:val="0000FF"/>
                <w:sz w:val="18"/>
                <w:lang w:val="fr-FR"/>
              </w:rPr>
              <w:t xml:space="preserve">"A.R. 19.4.2001" (en vigueur 1.6.2001) </w:t>
            </w:r>
          </w:p>
        </w:tc>
        <w:tc>
          <w:tcPr>
            <w:tcW w:w="271" w:type="dxa"/>
            <w:vAlign w:val="bottom"/>
          </w:tcPr>
          <w:p w14:paraId="6EACD1B4" w14:textId="77777777" w:rsidR="00AB44ED" w:rsidRPr="00D614EA" w:rsidRDefault="00AB44ED" w:rsidP="00AB44ED">
            <w:pPr>
              <w:spacing w:line="240" w:lineRule="atLeast"/>
              <w:jc w:val="right"/>
              <w:rPr>
                <w:color w:val="0000FF"/>
                <w:lang w:val="fr-FR"/>
              </w:rPr>
            </w:pPr>
          </w:p>
        </w:tc>
      </w:tr>
      <w:tr w:rsidR="00AB44ED" w:rsidRPr="00120CE0" w14:paraId="35E4149F" w14:textId="77777777" w:rsidTr="00895339">
        <w:trPr>
          <w:cantSplit/>
        </w:trPr>
        <w:tc>
          <w:tcPr>
            <w:tcW w:w="270" w:type="dxa"/>
          </w:tcPr>
          <w:p w14:paraId="4EFBB0AA" w14:textId="77777777" w:rsidR="00AB44ED" w:rsidRPr="00D614EA" w:rsidRDefault="00AB44ED" w:rsidP="00AB44ED">
            <w:pPr>
              <w:spacing w:line="240" w:lineRule="atLeast"/>
              <w:rPr>
                <w:color w:val="0000FF"/>
                <w:lang w:val="fr-FR"/>
              </w:rPr>
            </w:pPr>
          </w:p>
        </w:tc>
        <w:tc>
          <w:tcPr>
            <w:tcW w:w="542" w:type="dxa"/>
          </w:tcPr>
          <w:p w14:paraId="28B5379C" w14:textId="77777777" w:rsidR="00AB44ED" w:rsidRPr="00D614EA" w:rsidRDefault="00AB44ED" w:rsidP="00AB44ED">
            <w:pPr>
              <w:spacing w:line="240" w:lineRule="atLeast"/>
              <w:rPr>
                <w:color w:val="0000FF"/>
                <w:lang w:val="fr-FR"/>
              </w:rPr>
            </w:pPr>
          </w:p>
        </w:tc>
        <w:tc>
          <w:tcPr>
            <w:tcW w:w="812" w:type="dxa"/>
          </w:tcPr>
          <w:p w14:paraId="4B232AF2" w14:textId="77777777" w:rsidR="00AB44ED" w:rsidRPr="00D614EA" w:rsidRDefault="00AB44ED" w:rsidP="00AB44ED">
            <w:pPr>
              <w:spacing w:line="240" w:lineRule="atLeast"/>
              <w:rPr>
                <w:color w:val="0000FF"/>
                <w:lang w:val="fr-FR"/>
              </w:rPr>
            </w:pPr>
          </w:p>
        </w:tc>
        <w:tc>
          <w:tcPr>
            <w:tcW w:w="812" w:type="dxa"/>
          </w:tcPr>
          <w:p w14:paraId="1F336680" w14:textId="77777777" w:rsidR="00AB44ED" w:rsidRPr="00D614EA" w:rsidRDefault="00AB44ED" w:rsidP="00AB44ED">
            <w:pPr>
              <w:spacing w:line="240" w:lineRule="atLeast"/>
              <w:rPr>
                <w:color w:val="0000FF"/>
                <w:lang w:val="fr-FR"/>
              </w:rPr>
            </w:pPr>
          </w:p>
        </w:tc>
        <w:tc>
          <w:tcPr>
            <w:tcW w:w="6319" w:type="dxa"/>
            <w:gridSpan w:val="3"/>
          </w:tcPr>
          <w:p w14:paraId="11EFF526" w14:textId="3E6FCE33" w:rsidR="00AB44ED" w:rsidRPr="00D614EA" w:rsidRDefault="00AB44ED" w:rsidP="00AB44ED">
            <w:pPr>
              <w:spacing w:line="240" w:lineRule="atLeast"/>
              <w:jc w:val="both"/>
              <w:rPr>
                <w:color w:val="0000FF"/>
                <w:lang w:val="fr-FR"/>
              </w:rPr>
            </w:pPr>
            <w:r w:rsidRPr="00D614EA">
              <w:rPr>
                <w:rFonts w:ascii="Arial" w:hAnsi="Arial"/>
                <w:color w:val="0000FF"/>
                <w:lang w:val="fr-FR"/>
              </w:rPr>
              <w:t xml:space="preserve">"Les prestations 444474 </w:t>
            </w:r>
            <w:r>
              <w:rPr>
                <w:rFonts w:ascii="Arial" w:hAnsi="Arial"/>
                <w:color w:val="0000FF"/>
                <w:lang w:val="fr-FR"/>
              </w:rPr>
              <w:t>–</w:t>
            </w:r>
            <w:r w:rsidRPr="00D614EA">
              <w:rPr>
                <w:rFonts w:ascii="Arial" w:hAnsi="Arial"/>
                <w:color w:val="0000FF"/>
                <w:lang w:val="fr-FR"/>
              </w:rPr>
              <w:t xml:space="preserve"> 444485 et 444496 </w:t>
            </w:r>
            <w:r>
              <w:rPr>
                <w:rFonts w:ascii="Arial" w:hAnsi="Arial"/>
                <w:color w:val="0000FF"/>
                <w:lang w:val="fr-FR"/>
              </w:rPr>
              <w:t>–</w:t>
            </w:r>
            <w:r w:rsidRPr="00D614EA">
              <w:rPr>
                <w:rFonts w:ascii="Arial" w:hAnsi="Arial"/>
                <w:color w:val="0000FF"/>
                <w:lang w:val="fr-FR"/>
              </w:rPr>
              <w:t xml:space="preserve"> 444500 ne sont pas cumulables au cours d'une même série d'irradiation."</w:t>
            </w:r>
          </w:p>
        </w:tc>
        <w:tc>
          <w:tcPr>
            <w:tcW w:w="271" w:type="dxa"/>
            <w:vAlign w:val="bottom"/>
          </w:tcPr>
          <w:p w14:paraId="3D9C7292" w14:textId="77777777" w:rsidR="00AB44ED" w:rsidRPr="00D614EA" w:rsidRDefault="00AB44ED" w:rsidP="00AB44ED">
            <w:pPr>
              <w:spacing w:line="240" w:lineRule="atLeast"/>
              <w:jc w:val="right"/>
              <w:rPr>
                <w:color w:val="0000FF"/>
                <w:lang w:val="fr-FR"/>
              </w:rPr>
            </w:pPr>
          </w:p>
        </w:tc>
      </w:tr>
      <w:tr w:rsidR="00AB44ED" w:rsidRPr="00120CE0" w14:paraId="0641EE6D" w14:textId="77777777" w:rsidTr="00895339">
        <w:trPr>
          <w:cantSplit/>
        </w:trPr>
        <w:tc>
          <w:tcPr>
            <w:tcW w:w="270" w:type="dxa"/>
          </w:tcPr>
          <w:p w14:paraId="09F7D97A" w14:textId="77777777" w:rsidR="00AB44ED" w:rsidRPr="00D614EA" w:rsidRDefault="00AB44ED" w:rsidP="00AB44ED">
            <w:pPr>
              <w:spacing w:line="240" w:lineRule="atLeast"/>
              <w:rPr>
                <w:color w:val="0000FF"/>
                <w:lang w:val="fr-FR"/>
              </w:rPr>
            </w:pPr>
          </w:p>
        </w:tc>
        <w:tc>
          <w:tcPr>
            <w:tcW w:w="542" w:type="dxa"/>
          </w:tcPr>
          <w:p w14:paraId="045EDC44" w14:textId="77777777" w:rsidR="00AB44ED" w:rsidRPr="00D614EA" w:rsidRDefault="00AB44ED" w:rsidP="00AB44ED">
            <w:pPr>
              <w:spacing w:line="240" w:lineRule="atLeast"/>
              <w:rPr>
                <w:color w:val="0000FF"/>
                <w:lang w:val="fr-FR"/>
              </w:rPr>
            </w:pPr>
          </w:p>
        </w:tc>
        <w:tc>
          <w:tcPr>
            <w:tcW w:w="812" w:type="dxa"/>
          </w:tcPr>
          <w:p w14:paraId="4634BFFF" w14:textId="77777777" w:rsidR="00AB44ED" w:rsidRPr="00D614EA" w:rsidRDefault="00AB44ED" w:rsidP="00AB44ED">
            <w:pPr>
              <w:spacing w:line="240" w:lineRule="atLeast"/>
              <w:rPr>
                <w:color w:val="0000FF"/>
                <w:lang w:val="fr-FR"/>
              </w:rPr>
            </w:pPr>
          </w:p>
        </w:tc>
        <w:tc>
          <w:tcPr>
            <w:tcW w:w="812" w:type="dxa"/>
          </w:tcPr>
          <w:p w14:paraId="70B66251" w14:textId="77777777" w:rsidR="00AB44ED" w:rsidRPr="00D614EA" w:rsidRDefault="00AB44ED" w:rsidP="00AB44ED">
            <w:pPr>
              <w:spacing w:line="240" w:lineRule="atLeast"/>
              <w:rPr>
                <w:color w:val="0000FF"/>
                <w:lang w:val="fr-FR"/>
              </w:rPr>
            </w:pPr>
          </w:p>
        </w:tc>
        <w:tc>
          <w:tcPr>
            <w:tcW w:w="6319" w:type="dxa"/>
            <w:gridSpan w:val="3"/>
          </w:tcPr>
          <w:p w14:paraId="1FE69E9C" w14:textId="77777777" w:rsidR="00AB44ED" w:rsidRPr="00D614EA" w:rsidRDefault="00AB44ED" w:rsidP="00AB44ED">
            <w:pPr>
              <w:spacing w:line="240" w:lineRule="atLeast"/>
              <w:jc w:val="both"/>
              <w:rPr>
                <w:rFonts w:ascii="Arial" w:hAnsi="Arial"/>
                <w:color w:val="0000FF"/>
                <w:lang w:val="fr-FR"/>
              </w:rPr>
            </w:pPr>
          </w:p>
        </w:tc>
        <w:tc>
          <w:tcPr>
            <w:tcW w:w="271" w:type="dxa"/>
            <w:vAlign w:val="bottom"/>
          </w:tcPr>
          <w:p w14:paraId="6D5F90C6" w14:textId="77777777" w:rsidR="00AB44ED" w:rsidRPr="00D614EA" w:rsidRDefault="00AB44ED" w:rsidP="00AB44ED">
            <w:pPr>
              <w:spacing w:line="240" w:lineRule="atLeast"/>
              <w:jc w:val="right"/>
              <w:rPr>
                <w:color w:val="0000FF"/>
                <w:lang w:val="fr-FR"/>
              </w:rPr>
            </w:pPr>
          </w:p>
        </w:tc>
      </w:tr>
      <w:tr w:rsidR="00AB44ED" w:rsidRPr="00120CE0" w14:paraId="14F3BD45" w14:textId="77777777" w:rsidTr="00895339">
        <w:trPr>
          <w:cantSplit/>
        </w:trPr>
        <w:tc>
          <w:tcPr>
            <w:tcW w:w="270" w:type="dxa"/>
          </w:tcPr>
          <w:p w14:paraId="2A646DB1" w14:textId="77777777" w:rsidR="00AB44ED" w:rsidRPr="00D614EA" w:rsidRDefault="00AB44ED" w:rsidP="00AB44ED">
            <w:pPr>
              <w:spacing w:line="240" w:lineRule="atLeast"/>
              <w:rPr>
                <w:color w:val="0000FF"/>
                <w:lang w:val="fr-FR"/>
              </w:rPr>
            </w:pPr>
          </w:p>
        </w:tc>
        <w:tc>
          <w:tcPr>
            <w:tcW w:w="542" w:type="dxa"/>
          </w:tcPr>
          <w:p w14:paraId="69D0EB93" w14:textId="77777777" w:rsidR="00AB44ED" w:rsidRPr="00D614EA" w:rsidRDefault="00AB44ED" w:rsidP="00AB44ED">
            <w:pPr>
              <w:spacing w:line="240" w:lineRule="atLeast"/>
              <w:rPr>
                <w:color w:val="0000FF"/>
                <w:lang w:val="fr-FR"/>
              </w:rPr>
            </w:pPr>
          </w:p>
        </w:tc>
        <w:tc>
          <w:tcPr>
            <w:tcW w:w="812" w:type="dxa"/>
          </w:tcPr>
          <w:p w14:paraId="0EEA6329" w14:textId="77777777" w:rsidR="00AB44ED" w:rsidRPr="00D614EA" w:rsidRDefault="00AB44ED" w:rsidP="00AB44ED">
            <w:pPr>
              <w:spacing w:line="240" w:lineRule="atLeast"/>
              <w:rPr>
                <w:color w:val="0000FF"/>
                <w:lang w:val="fr-FR"/>
              </w:rPr>
            </w:pPr>
          </w:p>
        </w:tc>
        <w:tc>
          <w:tcPr>
            <w:tcW w:w="812" w:type="dxa"/>
          </w:tcPr>
          <w:p w14:paraId="50EADFEE" w14:textId="77777777" w:rsidR="00AB44ED" w:rsidRPr="00D614EA" w:rsidRDefault="00AB44ED" w:rsidP="00AB44ED">
            <w:pPr>
              <w:spacing w:line="240" w:lineRule="atLeast"/>
              <w:jc w:val="both"/>
              <w:rPr>
                <w:rFonts w:ascii="Arial" w:hAnsi="Arial"/>
                <w:i/>
                <w:color w:val="0000FF"/>
                <w:sz w:val="18"/>
                <w:lang w:val="fr-FR"/>
              </w:rPr>
            </w:pPr>
          </w:p>
        </w:tc>
        <w:tc>
          <w:tcPr>
            <w:tcW w:w="6319" w:type="dxa"/>
            <w:gridSpan w:val="3"/>
          </w:tcPr>
          <w:p w14:paraId="5D9D849A" w14:textId="77777777" w:rsidR="00AB44ED" w:rsidRPr="006B013C" w:rsidRDefault="00AB44ED" w:rsidP="00AB44ED">
            <w:pPr>
              <w:spacing w:line="240" w:lineRule="atLeast"/>
              <w:jc w:val="both"/>
              <w:rPr>
                <w:rFonts w:ascii="Arial" w:hAnsi="Arial"/>
                <w:i/>
                <w:color w:val="0000FF"/>
                <w:sz w:val="18"/>
                <w:lang w:val="fr-BE"/>
              </w:rPr>
            </w:pPr>
            <w:r w:rsidRPr="00D614EA">
              <w:rPr>
                <w:rFonts w:ascii="Arial" w:hAnsi="Arial"/>
                <w:i/>
                <w:color w:val="0000FF"/>
                <w:sz w:val="18"/>
                <w:lang w:val="fr-FR"/>
              </w:rPr>
              <w:t xml:space="preserve">"A.R. 19.4.2001" (en vigueur 1.6.2001) </w:t>
            </w:r>
            <w:r w:rsidRPr="006B013C">
              <w:rPr>
                <w:rFonts w:ascii="Arial" w:hAnsi="Arial"/>
                <w:i/>
                <w:color w:val="0000FF"/>
                <w:sz w:val="18"/>
                <w:lang w:val="fr-BE"/>
              </w:rPr>
              <w:t>+ "A.R. 3.7.2003" (en vigueur 28.7.2003)</w:t>
            </w:r>
            <w:r w:rsidRPr="00C23F95">
              <w:rPr>
                <w:lang w:val="fr-BE"/>
              </w:rPr>
              <w:t xml:space="preserve"> </w:t>
            </w:r>
            <w:r w:rsidRPr="00C23F95">
              <w:rPr>
                <w:rFonts w:ascii="Arial" w:hAnsi="Arial"/>
                <w:i/>
                <w:color w:val="0000FF"/>
                <w:sz w:val="18"/>
                <w:lang w:val="fr-BE"/>
              </w:rPr>
              <w:t>+"A.R. 16.4.2020" (en vigueur 1.1.2020)</w:t>
            </w:r>
          </w:p>
        </w:tc>
        <w:tc>
          <w:tcPr>
            <w:tcW w:w="271" w:type="dxa"/>
            <w:vAlign w:val="bottom"/>
          </w:tcPr>
          <w:p w14:paraId="7EF4EB4C" w14:textId="77777777" w:rsidR="00AB44ED" w:rsidRPr="006B013C" w:rsidRDefault="00AB44ED" w:rsidP="00AB44ED">
            <w:pPr>
              <w:spacing w:line="240" w:lineRule="atLeast"/>
              <w:jc w:val="right"/>
              <w:rPr>
                <w:color w:val="0000FF"/>
                <w:lang w:val="fr-BE"/>
              </w:rPr>
            </w:pPr>
          </w:p>
        </w:tc>
      </w:tr>
      <w:tr w:rsidR="00AB44ED" w:rsidRPr="00D614EA" w14:paraId="37D84D77" w14:textId="77777777" w:rsidTr="00895339">
        <w:trPr>
          <w:cantSplit/>
        </w:trPr>
        <w:tc>
          <w:tcPr>
            <w:tcW w:w="270" w:type="dxa"/>
          </w:tcPr>
          <w:p w14:paraId="65B0C0E1" w14:textId="77777777" w:rsidR="00AB44ED" w:rsidRPr="00D614EA" w:rsidRDefault="00AB44ED" w:rsidP="00AB44ED">
            <w:pPr>
              <w:spacing w:line="240" w:lineRule="atLeast"/>
              <w:rPr>
                <w:color w:val="0000FF"/>
              </w:rPr>
            </w:pPr>
            <w:r w:rsidRPr="00D614EA">
              <w:rPr>
                <w:rFonts w:ascii="Arial" w:hAnsi="Arial"/>
                <w:color w:val="0000FF"/>
              </w:rPr>
              <w:t>"</w:t>
            </w:r>
          </w:p>
        </w:tc>
        <w:tc>
          <w:tcPr>
            <w:tcW w:w="542" w:type="dxa"/>
          </w:tcPr>
          <w:p w14:paraId="48E45626" w14:textId="77777777" w:rsidR="00AB44ED" w:rsidRPr="00D614EA" w:rsidRDefault="00AB44ED" w:rsidP="00AB44ED">
            <w:pPr>
              <w:spacing w:line="240" w:lineRule="atLeast"/>
              <w:rPr>
                <w:color w:val="0000FF"/>
              </w:rPr>
            </w:pPr>
          </w:p>
        </w:tc>
        <w:tc>
          <w:tcPr>
            <w:tcW w:w="812" w:type="dxa"/>
          </w:tcPr>
          <w:p w14:paraId="7AC9C48C" w14:textId="77777777" w:rsidR="00AB44ED" w:rsidRPr="00D614EA" w:rsidRDefault="00AB44ED" w:rsidP="00AB44ED">
            <w:pPr>
              <w:spacing w:line="240" w:lineRule="atLeast"/>
              <w:rPr>
                <w:color w:val="0000FF"/>
              </w:rPr>
            </w:pPr>
            <w:r w:rsidRPr="00D614EA">
              <w:rPr>
                <w:rFonts w:ascii="Arial" w:hAnsi="Arial"/>
                <w:color w:val="0000FF"/>
              </w:rPr>
              <w:t>444533</w:t>
            </w:r>
          </w:p>
        </w:tc>
        <w:tc>
          <w:tcPr>
            <w:tcW w:w="812" w:type="dxa"/>
          </w:tcPr>
          <w:p w14:paraId="29861969" w14:textId="77777777" w:rsidR="00AB44ED" w:rsidRPr="00D614EA" w:rsidRDefault="00AB44ED" w:rsidP="00AB44ED">
            <w:pPr>
              <w:spacing w:line="240" w:lineRule="atLeast"/>
              <w:rPr>
                <w:color w:val="0000FF"/>
              </w:rPr>
            </w:pPr>
            <w:r w:rsidRPr="00D614EA">
              <w:rPr>
                <w:rFonts w:ascii="Arial" w:hAnsi="Arial"/>
                <w:color w:val="0000FF"/>
              </w:rPr>
              <w:t>444544</w:t>
            </w:r>
          </w:p>
        </w:tc>
        <w:tc>
          <w:tcPr>
            <w:tcW w:w="5145" w:type="dxa"/>
          </w:tcPr>
          <w:p w14:paraId="18899003" w14:textId="77777777" w:rsidR="00AB44ED" w:rsidRPr="00D614EA" w:rsidRDefault="00AB44ED" w:rsidP="00AB44ED">
            <w:pPr>
              <w:spacing w:line="240" w:lineRule="atLeast"/>
              <w:jc w:val="both"/>
              <w:rPr>
                <w:color w:val="0000FF"/>
                <w:lang w:val="fr-FR"/>
              </w:rPr>
            </w:pPr>
            <w:r w:rsidRPr="00D614EA">
              <w:rPr>
                <w:rFonts w:ascii="Arial" w:hAnsi="Arial"/>
                <w:color w:val="0000FF"/>
                <w:lang w:val="fr-FR"/>
              </w:rPr>
              <w:t xml:space="preserve">Honoraires supplémentaires pour irradiation avec un collimateur multi-lames chez des patients de catégorie </w:t>
            </w:r>
            <w:r w:rsidRPr="00C23F95">
              <w:rPr>
                <w:rFonts w:ascii="Arial" w:hAnsi="Arial"/>
                <w:color w:val="0000FF"/>
                <w:lang w:val="fr-FR"/>
              </w:rPr>
              <w:t>3, 4, 4bis</w:t>
            </w:r>
            <w:r w:rsidRPr="00D614EA">
              <w:rPr>
                <w:rFonts w:ascii="Arial" w:hAnsi="Arial"/>
                <w:color w:val="0000FF"/>
                <w:lang w:val="fr-FR"/>
              </w:rPr>
              <w:t xml:space="preserve"> par série d'irradiation</w:t>
            </w:r>
          </w:p>
        </w:tc>
        <w:tc>
          <w:tcPr>
            <w:tcW w:w="542" w:type="dxa"/>
            <w:vAlign w:val="bottom"/>
          </w:tcPr>
          <w:p w14:paraId="706685C6" w14:textId="77777777" w:rsidR="00AB44ED" w:rsidRPr="00D614EA" w:rsidRDefault="00AB44ED" w:rsidP="00AB44ED">
            <w:pPr>
              <w:spacing w:line="240" w:lineRule="atLeast"/>
              <w:jc w:val="right"/>
              <w:rPr>
                <w:color w:val="0000FF"/>
              </w:rPr>
            </w:pPr>
            <w:r w:rsidRPr="00D614EA">
              <w:rPr>
                <w:rFonts w:ascii="Arial" w:hAnsi="Arial"/>
                <w:color w:val="0000FF"/>
              </w:rPr>
              <w:t>K</w:t>
            </w:r>
          </w:p>
        </w:tc>
        <w:tc>
          <w:tcPr>
            <w:tcW w:w="632" w:type="dxa"/>
            <w:vAlign w:val="bottom"/>
          </w:tcPr>
          <w:p w14:paraId="2826F019" w14:textId="77777777" w:rsidR="00AB44ED" w:rsidRPr="00D614EA" w:rsidRDefault="00AB44ED" w:rsidP="00AB44ED">
            <w:pPr>
              <w:spacing w:line="240" w:lineRule="atLeast"/>
              <w:jc w:val="right"/>
              <w:rPr>
                <w:color w:val="0000FF"/>
              </w:rPr>
            </w:pPr>
            <w:r w:rsidRPr="00D614EA">
              <w:rPr>
                <w:rFonts w:ascii="Arial" w:hAnsi="Arial"/>
                <w:color w:val="0000FF"/>
              </w:rPr>
              <w:t>150</w:t>
            </w:r>
          </w:p>
        </w:tc>
        <w:tc>
          <w:tcPr>
            <w:tcW w:w="271" w:type="dxa"/>
            <w:vAlign w:val="bottom"/>
          </w:tcPr>
          <w:p w14:paraId="78D5A999" w14:textId="77777777" w:rsidR="00AB44ED" w:rsidRPr="00D614EA" w:rsidRDefault="00AB44ED" w:rsidP="00AB44ED">
            <w:pPr>
              <w:spacing w:line="240" w:lineRule="atLeast"/>
              <w:jc w:val="right"/>
              <w:rPr>
                <w:color w:val="0000FF"/>
              </w:rPr>
            </w:pPr>
            <w:r w:rsidRPr="00D614EA">
              <w:rPr>
                <w:rFonts w:ascii="Arial" w:hAnsi="Arial"/>
                <w:color w:val="0000FF"/>
              </w:rPr>
              <w:t>"</w:t>
            </w:r>
          </w:p>
        </w:tc>
      </w:tr>
      <w:tr w:rsidR="00AB44ED" w:rsidRPr="00D614EA" w14:paraId="223B3F18" w14:textId="77777777" w:rsidTr="00895339">
        <w:trPr>
          <w:cantSplit/>
        </w:trPr>
        <w:tc>
          <w:tcPr>
            <w:tcW w:w="270" w:type="dxa"/>
          </w:tcPr>
          <w:p w14:paraId="0020A3E1" w14:textId="77777777" w:rsidR="00AB44ED" w:rsidRPr="00D614EA" w:rsidRDefault="00AB44ED" w:rsidP="00AB44ED">
            <w:pPr>
              <w:spacing w:line="240" w:lineRule="atLeast"/>
              <w:rPr>
                <w:rFonts w:ascii="Arial" w:hAnsi="Arial"/>
                <w:color w:val="0000FF"/>
              </w:rPr>
            </w:pPr>
          </w:p>
        </w:tc>
        <w:tc>
          <w:tcPr>
            <w:tcW w:w="542" w:type="dxa"/>
          </w:tcPr>
          <w:p w14:paraId="7F3B9373" w14:textId="77777777" w:rsidR="00AB44ED" w:rsidRPr="00D614EA" w:rsidRDefault="00AB44ED" w:rsidP="00AB44ED">
            <w:pPr>
              <w:spacing w:line="240" w:lineRule="atLeast"/>
              <w:rPr>
                <w:color w:val="0000FF"/>
              </w:rPr>
            </w:pPr>
          </w:p>
        </w:tc>
        <w:tc>
          <w:tcPr>
            <w:tcW w:w="812" w:type="dxa"/>
          </w:tcPr>
          <w:p w14:paraId="2B94A322" w14:textId="77777777" w:rsidR="00AB44ED" w:rsidRPr="00D614EA" w:rsidRDefault="00AB44ED" w:rsidP="00AB44ED">
            <w:pPr>
              <w:spacing w:line="240" w:lineRule="atLeast"/>
              <w:rPr>
                <w:rFonts w:ascii="Arial" w:hAnsi="Arial"/>
                <w:color w:val="0000FF"/>
              </w:rPr>
            </w:pPr>
          </w:p>
        </w:tc>
        <w:tc>
          <w:tcPr>
            <w:tcW w:w="812" w:type="dxa"/>
          </w:tcPr>
          <w:p w14:paraId="00431710" w14:textId="77777777" w:rsidR="00AB44ED" w:rsidRPr="00D614EA" w:rsidRDefault="00AB44ED" w:rsidP="00AB44ED">
            <w:pPr>
              <w:spacing w:line="240" w:lineRule="atLeast"/>
              <w:rPr>
                <w:rFonts w:ascii="Arial" w:hAnsi="Arial"/>
                <w:color w:val="0000FF"/>
              </w:rPr>
            </w:pPr>
          </w:p>
        </w:tc>
        <w:tc>
          <w:tcPr>
            <w:tcW w:w="5145" w:type="dxa"/>
          </w:tcPr>
          <w:p w14:paraId="28D86DC5" w14:textId="77777777" w:rsidR="00AB44ED" w:rsidRPr="00D614EA" w:rsidRDefault="00AB44ED" w:rsidP="00AB44ED">
            <w:pPr>
              <w:spacing w:line="240" w:lineRule="atLeast"/>
              <w:jc w:val="both"/>
              <w:rPr>
                <w:rFonts w:ascii="Arial" w:hAnsi="Arial"/>
                <w:color w:val="0000FF"/>
              </w:rPr>
            </w:pPr>
          </w:p>
        </w:tc>
        <w:tc>
          <w:tcPr>
            <w:tcW w:w="542" w:type="dxa"/>
            <w:vAlign w:val="bottom"/>
          </w:tcPr>
          <w:p w14:paraId="11F7F7D0" w14:textId="77777777" w:rsidR="00AB44ED" w:rsidRPr="00D614EA" w:rsidRDefault="00AB44ED" w:rsidP="00AB44ED">
            <w:pPr>
              <w:spacing w:line="240" w:lineRule="atLeast"/>
              <w:jc w:val="right"/>
              <w:rPr>
                <w:rFonts w:ascii="Arial" w:hAnsi="Arial"/>
                <w:color w:val="0000FF"/>
              </w:rPr>
            </w:pPr>
          </w:p>
        </w:tc>
        <w:tc>
          <w:tcPr>
            <w:tcW w:w="632" w:type="dxa"/>
            <w:vAlign w:val="bottom"/>
          </w:tcPr>
          <w:p w14:paraId="70EA8EDF" w14:textId="77777777" w:rsidR="00AB44ED" w:rsidRPr="00D614EA" w:rsidRDefault="00AB44ED" w:rsidP="00AB44ED">
            <w:pPr>
              <w:spacing w:line="240" w:lineRule="atLeast"/>
              <w:jc w:val="right"/>
              <w:rPr>
                <w:rFonts w:ascii="Arial" w:hAnsi="Arial"/>
                <w:color w:val="0000FF"/>
              </w:rPr>
            </w:pPr>
          </w:p>
        </w:tc>
        <w:tc>
          <w:tcPr>
            <w:tcW w:w="271" w:type="dxa"/>
            <w:vAlign w:val="bottom"/>
          </w:tcPr>
          <w:p w14:paraId="7177F692" w14:textId="77777777" w:rsidR="00AB44ED" w:rsidRPr="00D614EA" w:rsidRDefault="00AB44ED" w:rsidP="00AB44ED">
            <w:pPr>
              <w:spacing w:line="240" w:lineRule="atLeast"/>
              <w:jc w:val="right"/>
              <w:rPr>
                <w:rFonts w:ascii="Arial" w:hAnsi="Arial"/>
                <w:color w:val="0000FF"/>
              </w:rPr>
            </w:pPr>
          </w:p>
        </w:tc>
      </w:tr>
      <w:tr w:rsidR="00AB44ED" w:rsidRPr="006B013C" w14:paraId="66923600" w14:textId="77777777" w:rsidTr="00895339">
        <w:trPr>
          <w:cantSplit/>
        </w:trPr>
        <w:tc>
          <w:tcPr>
            <w:tcW w:w="270" w:type="dxa"/>
          </w:tcPr>
          <w:p w14:paraId="55F03F87" w14:textId="77777777" w:rsidR="00AB44ED" w:rsidRPr="00D614EA" w:rsidRDefault="00AB44ED" w:rsidP="00AB44ED">
            <w:pPr>
              <w:spacing w:line="240" w:lineRule="atLeast"/>
              <w:rPr>
                <w:color w:val="0000FF"/>
              </w:rPr>
            </w:pPr>
          </w:p>
        </w:tc>
        <w:tc>
          <w:tcPr>
            <w:tcW w:w="542" w:type="dxa"/>
          </w:tcPr>
          <w:p w14:paraId="7CC206A4" w14:textId="77777777" w:rsidR="00AB44ED" w:rsidRPr="00D614EA" w:rsidRDefault="00AB44ED" w:rsidP="00AB44ED">
            <w:pPr>
              <w:spacing w:line="240" w:lineRule="atLeast"/>
              <w:rPr>
                <w:color w:val="0000FF"/>
              </w:rPr>
            </w:pPr>
          </w:p>
        </w:tc>
        <w:tc>
          <w:tcPr>
            <w:tcW w:w="812" w:type="dxa"/>
          </w:tcPr>
          <w:p w14:paraId="3A85B14C" w14:textId="77777777" w:rsidR="00AB44ED" w:rsidRPr="00D614EA" w:rsidRDefault="00AB44ED" w:rsidP="00AB44ED">
            <w:pPr>
              <w:spacing w:line="240" w:lineRule="atLeast"/>
              <w:rPr>
                <w:color w:val="0000FF"/>
              </w:rPr>
            </w:pPr>
          </w:p>
        </w:tc>
        <w:tc>
          <w:tcPr>
            <w:tcW w:w="812" w:type="dxa"/>
          </w:tcPr>
          <w:p w14:paraId="35EF83DB" w14:textId="77777777" w:rsidR="00AB44ED" w:rsidRPr="00D614EA" w:rsidRDefault="00AB44ED" w:rsidP="00AB44ED">
            <w:pPr>
              <w:spacing w:line="240" w:lineRule="atLeast"/>
              <w:jc w:val="both"/>
              <w:rPr>
                <w:rFonts w:ascii="Arial" w:hAnsi="Arial"/>
                <w:i/>
                <w:color w:val="0000FF"/>
                <w:sz w:val="18"/>
              </w:rPr>
            </w:pPr>
          </w:p>
        </w:tc>
        <w:tc>
          <w:tcPr>
            <w:tcW w:w="6319" w:type="dxa"/>
            <w:gridSpan w:val="3"/>
          </w:tcPr>
          <w:p w14:paraId="40A23AD5" w14:textId="77777777" w:rsidR="00AB44ED" w:rsidRPr="00D614EA" w:rsidRDefault="00AB44ED" w:rsidP="00AB44ED">
            <w:pPr>
              <w:spacing w:line="240" w:lineRule="atLeast"/>
              <w:jc w:val="both"/>
              <w:rPr>
                <w:rFonts w:ascii="Arial" w:hAnsi="Arial"/>
                <w:i/>
                <w:color w:val="0000FF"/>
                <w:sz w:val="18"/>
                <w:lang w:val="fr-FR"/>
              </w:rPr>
            </w:pPr>
            <w:r w:rsidRPr="00D614EA">
              <w:rPr>
                <w:rFonts w:ascii="Arial" w:hAnsi="Arial"/>
                <w:i/>
                <w:color w:val="0000FF"/>
                <w:sz w:val="18"/>
                <w:lang w:val="fr-FR"/>
              </w:rPr>
              <w:t xml:space="preserve">"A.R. 19.4.2001" (en vigueur 1.6.2001) </w:t>
            </w:r>
          </w:p>
        </w:tc>
        <w:tc>
          <w:tcPr>
            <w:tcW w:w="271" w:type="dxa"/>
            <w:vAlign w:val="bottom"/>
          </w:tcPr>
          <w:p w14:paraId="2AB7C1CA" w14:textId="77777777" w:rsidR="00AB44ED" w:rsidRPr="00D614EA" w:rsidRDefault="00AB44ED" w:rsidP="00AB44ED">
            <w:pPr>
              <w:spacing w:line="240" w:lineRule="atLeast"/>
              <w:jc w:val="right"/>
              <w:rPr>
                <w:color w:val="0000FF"/>
                <w:lang w:val="fr-FR"/>
              </w:rPr>
            </w:pPr>
          </w:p>
        </w:tc>
      </w:tr>
      <w:tr w:rsidR="00AB44ED" w:rsidRPr="00D614EA" w14:paraId="6937490C" w14:textId="77777777" w:rsidTr="00895339">
        <w:trPr>
          <w:cantSplit/>
        </w:trPr>
        <w:tc>
          <w:tcPr>
            <w:tcW w:w="270" w:type="dxa"/>
          </w:tcPr>
          <w:p w14:paraId="122E931E" w14:textId="77777777" w:rsidR="00AB44ED" w:rsidRPr="00D614EA" w:rsidRDefault="00AB44ED" w:rsidP="00AB44ED">
            <w:pPr>
              <w:spacing w:line="240" w:lineRule="atLeast"/>
              <w:rPr>
                <w:color w:val="0000FF"/>
              </w:rPr>
            </w:pPr>
            <w:r w:rsidRPr="00D614EA">
              <w:rPr>
                <w:rFonts w:ascii="Arial" w:hAnsi="Arial"/>
                <w:color w:val="0000FF"/>
              </w:rPr>
              <w:t>"</w:t>
            </w:r>
          </w:p>
        </w:tc>
        <w:tc>
          <w:tcPr>
            <w:tcW w:w="542" w:type="dxa"/>
          </w:tcPr>
          <w:p w14:paraId="1FCE95B4" w14:textId="77777777" w:rsidR="00AB44ED" w:rsidRPr="00D614EA" w:rsidRDefault="00AB44ED" w:rsidP="00AB44ED">
            <w:pPr>
              <w:spacing w:line="240" w:lineRule="atLeast"/>
              <w:rPr>
                <w:color w:val="0000FF"/>
              </w:rPr>
            </w:pPr>
          </w:p>
        </w:tc>
        <w:tc>
          <w:tcPr>
            <w:tcW w:w="812" w:type="dxa"/>
          </w:tcPr>
          <w:p w14:paraId="5351EFE2" w14:textId="77777777" w:rsidR="00AB44ED" w:rsidRPr="00D614EA" w:rsidRDefault="00AB44ED" w:rsidP="00AB44ED">
            <w:pPr>
              <w:spacing w:line="240" w:lineRule="atLeast"/>
              <w:rPr>
                <w:color w:val="0000FF"/>
              </w:rPr>
            </w:pPr>
            <w:r w:rsidRPr="00D614EA">
              <w:rPr>
                <w:rFonts w:ascii="Arial" w:hAnsi="Arial"/>
                <w:color w:val="0000FF"/>
              </w:rPr>
              <w:t>444555</w:t>
            </w:r>
          </w:p>
        </w:tc>
        <w:tc>
          <w:tcPr>
            <w:tcW w:w="812" w:type="dxa"/>
          </w:tcPr>
          <w:p w14:paraId="096C949C" w14:textId="77777777" w:rsidR="00AB44ED" w:rsidRPr="00D614EA" w:rsidRDefault="00AB44ED" w:rsidP="00AB44ED">
            <w:pPr>
              <w:spacing w:line="240" w:lineRule="atLeast"/>
              <w:rPr>
                <w:color w:val="0000FF"/>
              </w:rPr>
            </w:pPr>
            <w:r w:rsidRPr="00D614EA">
              <w:rPr>
                <w:rFonts w:ascii="Arial" w:hAnsi="Arial"/>
                <w:color w:val="0000FF"/>
              </w:rPr>
              <w:t>444566</w:t>
            </w:r>
          </w:p>
        </w:tc>
        <w:tc>
          <w:tcPr>
            <w:tcW w:w="5145" w:type="dxa"/>
          </w:tcPr>
          <w:p w14:paraId="258DE08B" w14:textId="77777777" w:rsidR="00AB44ED" w:rsidRPr="00D614EA" w:rsidRDefault="00AB44ED" w:rsidP="00AB44ED">
            <w:pPr>
              <w:spacing w:line="240" w:lineRule="atLeast"/>
              <w:jc w:val="both"/>
              <w:rPr>
                <w:color w:val="0000FF"/>
                <w:lang w:val="fr-FR"/>
              </w:rPr>
            </w:pPr>
            <w:r w:rsidRPr="00D614EA">
              <w:rPr>
                <w:rFonts w:ascii="Arial" w:hAnsi="Arial"/>
                <w:color w:val="0000FF"/>
                <w:lang w:val="fr-FR"/>
              </w:rPr>
              <w:t>Honoraires supplémentaires pour curiethérapie avec utilisation d'un système de chargement différé avec projecteur automatique de sources chez des patients de catégorie 5, 6, 7 ou 8, par série d'irradiation</w:t>
            </w:r>
          </w:p>
        </w:tc>
        <w:tc>
          <w:tcPr>
            <w:tcW w:w="542" w:type="dxa"/>
            <w:vAlign w:val="bottom"/>
          </w:tcPr>
          <w:p w14:paraId="4EEBECFE" w14:textId="77777777" w:rsidR="00AB44ED" w:rsidRPr="00D614EA" w:rsidRDefault="00AB44ED" w:rsidP="00AB44ED">
            <w:pPr>
              <w:spacing w:line="240" w:lineRule="atLeast"/>
              <w:jc w:val="right"/>
              <w:rPr>
                <w:color w:val="0000FF"/>
              </w:rPr>
            </w:pPr>
            <w:r w:rsidRPr="00D614EA">
              <w:rPr>
                <w:rFonts w:ascii="Arial" w:hAnsi="Arial"/>
                <w:color w:val="0000FF"/>
              </w:rPr>
              <w:t>K</w:t>
            </w:r>
          </w:p>
        </w:tc>
        <w:tc>
          <w:tcPr>
            <w:tcW w:w="632" w:type="dxa"/>
            <w:vAlign w:val="bottom"/>
          </w:tcPr>
          <w:p w14:paraId="4BEFA477" w14:textId="77777777" w:rsidR="00AB44ED" w:rsidRPr="00D614EA" w:rsidRDefault="00AB44ED" w:rsidP="00AB44ED">
            <w:pPr>
              <w:spacing w:line="240" w:lineRule="atLeast"/>
              <w:jc w:val="right"/>
              <w:rPr>
                <w:color w:val="0000FF"/>
              </w:rPr>
            </w:pPr>
            <w:r w:rsidRPr="00D614EA">
              <w:rPr>
                <w:rFonts w:ascii="Arial" w:hAnsi="Arial"/>
                <w:color w:val="0000FF"/>
              </w:rPr>
              <w:t>100</w:t>
            </w:r>
          </w:p>
        </w:tc>
        <w:tc>
          <w:tcPr>
            <w:tcW w:w="271" w:type="dxa"/>
            <w:vAlign w:val="bottom"/>
          </w:tcPr>
          <w:p w14:paraId="43853B0D" w14:textId="77777777" w:rsidR="00AB44ED" w:rsidRPr="00D614EA" w:rsidRDefault="00AB44ED" w:rsidP="00AB44ED">
            <w:pPr>
              <w:spacing w:line="240" w:lineRule="atLeast"/>
              <w:jc w:val="right"/>
              <w:rPr>
                <w:color w:val="0000FF"/>
              </w:rPr>
            </w:pPr>
          </w:p>
        </w:tc>
      </w:tr>
      <w:tr w:rsidR="00AB44ED" w:rsidRPr="00D614EA" w14:paraId="4E11F5D8" w14:textId="77777777" w:rsidTr="00895339">
        <w:trPr>
          <w:cantSplit/>
        </w:trPr>
        <w:tc>
          <w:tcPr>
            <w:tcW w:w="270" w:type="dxa"/>
          </w:tcPr>
          <w:p w14:paraId="08FA3DB6" w14:textId="77777777" w:rsidR="00AB44ED" w:rsidRPr="00D614EA" w:rsidRDefault="00AB44ED" w:rsidP="00AB44ED">
            <w:pPr>
              <w:spacing w:line="240" w:lineRule="atLeast"/>
              <w:rPr>
                <w:rFonts w:ascii="Arial" w:hAnsi="Arial"/>
                <w:color w:val="0000FF"/>
              </w:rPr>
            </w:pPr>
          </w:p>
        </w:tc>
        <w:tc>
          <w:tcPr>
            <w:tcW w:w="542" w:type="dxa"/>
          </w:tcPr>
          <w:p w14:paraId="031E1542" w14:textId="77777777" w:rsidR="00AB44ED" w:rsidRPr="00D614EA" w:rsidRDefault="00AB44ED" w:rsidP="00AB44ED">
            <w:pPr>
              <w:spacing w:line="240" w:lineRule="atLeast"/>
              <w:rPr>
                <w:color w:val="0000FF"/>
              </w:rPr>
            </w:pPr>
          </w:p>
        </w:tc>
        <w:tc>
          <w:tcPr>
            <w:tcW w:w="812" w:type="dxa"/>
          </w:tcPr>
          <w:p w14:paraId="342249E9" w14:textId="77777777" w:rsidR="00AB44ED" w:rsidRPr="00D614EA" w:rsidRDefault="00AB44ED" w:rsidP="00AB44ED">
            <w:pPr>
              <w:spacing w:line="240" w:lineRule="atLeast"/>
              <w:rPr>
                <w:rFonts w:ascii="Arial" w:hAnsi="Arial"/>
                <w:color w:val="0000FF"/>
              </w:rPr>
            </w:pPr>
          </w:p>
        </w:tc>
        <w:tc>
          <w:tcPr>
            <w:tcW w:w="812" w:type="dxa"/>
          </w:tcPr>
          <w:p w14:paraId="227A4DAF" w14:textId="77777777" w:rsidR="00AB44ED" w:rsidRPr="00D614EA" w:rsidRDefault="00AB44ED" w:rsidP="00AB44ED">
            <w:pPr>
              <w:spacing w:line="240" w:lineRule="atLeast"/>
              <w:rPr>
                <w:rFonts w:ascii="Arial" w:hAnsi="Arial"/>
                <w:color w:val="0000FF"/>
              </w:rPr>
            </w:pPr>
          </w:p>
        </w:tc>
        <w:tc>
          <w:tcPr>
            <w:tcW w:w="5145" w:type="dxa"/>
          </w:tcPr>
          <w:p w14:paraId="4902FB7B" w14:textId="77777777" w:rsidR="00AB44ED" w:rsidRPr="00D614EA" w:rsidRDefault="00AB44ED" w:rsidP="00AB44ED">
            <w:pPr>
              <w:spacing w:line="240" w:lineRule="atLeast"/>
              <w:jc w:val="both"/>
              <w:rPr>
                <w:rFonts w:ascii="Arial" w:hAnsi="Arial"/>
                <w:color w:val="0000FF"/>
              </w:rPr>
            </w:pPr>
          </w:p>
        </w:tc>
        <w:tc>
          <w:tcPr>
            <w:tcW w:w="542" w:type="dxa"/>
            <w:vAlign w:val="bottom"/>
          </w:tcPr>
          <w:p w14:paraId="12766D69" w14:textId="77777777" w:rsidR="00AB44ED" w:rsidRPr="00D614EA" w:rsidRDefault="00AB44ED" w:rsidP="00AB44ED">
            <w:pPr>
              <w:spacing w:line="240" w:lineRule="atLeast"/>
              <w:jc w:val="right"/>
              <w:rPr>
                <w:rFonts w:ascii="Arial" w:hAnsi="Arial"/>
                <w:color w:val="0000FF"/>
              </w:rPr>
            </w:pPr>
          </w:p>
        </w:tc>
        <w:tc>
          <w:tcPr>
            <w:tcW w:w="632" w:type="dxa"/>
            <w:vAlign w:val="bottom"/>
          </w:tcPr>
          <w:p w14:paraId="645012CF" w14:textId="77777777" w:rsidR="00AB44ED" w:rsidRPr="00D614EA" w:rsidRDefault="00AB44ED" w:rsidP="00AB44ED">
            <w:pPr>
              <w:spacing w:line="240" w:lineRule="atLeast"/>
              <w:jc w:val="right"/>
              <w:rPr>
                <w:rFonts w:ascii="Arial" w:hAnsi="Arial"/>
                <w:color w:val="0000FF"/>
              </w:rPr>
            </w:pPr>
          </w:p>
        </w:tc>
        <w:tc>
          <w:tcPr>
            <w:tcW w:w="271" w:type="dxa"/>
            <w:vAlign w:val="bottom"/>
          </w:tcPr>
          <w:p w14:paraId="6EEE7BD8" w14:textId="77777777" w:rsidR="00AB44ED" w:rsidRPr="00D614EA" w:rsidRDefault="00AB44ED" w:rsidP="00AB44ED">
            <w:pPr>
              <w:spacing w:line="240" w:lineRule="atLeast"/>
              <w:jc w:val="right"/>
              <w:rPr>
                <w:color w:val="0000FF"/>
              </w:rPr>
            </w:pPr>
          </w:p>
        </w:tc>
      </w:tr>
      <w:tr w:rsidR="00AB44ED" w:rsidRPr="00120CE0" w14:paraId="733F531F" w14:textId="77777777" w:rsidTr="00895339">
        <w:trPr>
          <w:cantSplit/>
        </w:trPr>
        <w:tc>
          <w:tcPr>
            <w:tcW w:w="270" w:type="dxa"/>
          </w:tcPr>
          <w:p w14:paraId="22113A5C" w14:textId="77777777" w:rsidR="00AB44ED" w:rsidRPr="00D614EA" w:rsidRDefault="00AB44ED" w:rsidP="00AB44ED">
            <w:pPr>
              <w:spacing w:line="240" w:lineRule="atLeast"/>
              <w:rPr>
                <w:color w:val="0000FF"/>
              </w:rPr>
            </w:pPr>
          </w:p>
        </w:tc>
        <w:tc>
          <w:tcPr>
            <w:tcW w:w="542" w:type="dxa"/>
          </w:tcPr>
          <w:p w14:paraId="09F89B90" w14:textId="77777777" w:rsidR="00AB44ED" w:rsidRPr="00D614EA" w:rsidRDefault="00AB44ED" w:rsidP="00AB44ED">
            <w:pPr>
              <w:spacing w:line="240" w:lineRule="atLeast"/>
              <w:rPr>
                <w:color w:val="0000FF"/>
              </w:rPr>
            </w:pPr>
          </w:p>
        </w:tc>
        <w:tc>
          <w:tcPr>
            <w:tcW w:w="812" w:type="dxa"/>
          </w:tcPr>
          <w:p w14:paraId="2174A95F" w14:textId="77777777" w:rsidR="00AB44ED" w:rsidRPr="00D614EA" w:rsidRDefault="00AB44ED" w:rsidP="00AB44ED">
            <w:pPr>
              <w:spacing w:line="240" w:lineRule="atLeast"/>
              <w:rPr>
                <w:color w:val="0000FF"/>
              </w:rPr>
            </w:pPr>
          </w:p>
        </w:tc>
        <w:tc>
          <w:tcPr>
            <w:tcW w:w="812" w:type="dxa"/>
          </w:tcPr>
          <w:p w14:paraId="139274FC" w14:textId="77777777" w:rsidR="00AB44ED" w:rsidRPr="00D614EA" w:rsidRDefault="00AB44ED" w:rsidP="00AB44ED">
            <w:pPr>
              <w:spacing w:line="240" w:lineRule="atLeast"/>
              <w:rPr>
                <w:color w:val="0000FF"/>
              </w:rPr>
            </w:pPr>
          </w:p>
        </w:tc>
        <w:tc>
          <w:tcPr>
            <w:tcW w:w="6319" w:type="dxa"/>
            <w:gridSpan w:val="3"/>
          </w:tcPr>
          <w:p w14:paraId="749EA85B" w14:textId="410535F7" w:rsidR="00AB44ED" w:rsidRPr="00D614EA" w:rsidRDefault="00AB44ED" w:rsidP="00AB44ED">
            <w:pPr>
              <w:spacing w:line="240" w:lineRule="atLeast"/>
              <w:jc w:val="both"/>
              <w:rPr>
                <w:color w:val="0000FF"/>
                <w:lang w:val="fr-FR"/>
              </w:rPr>
            </w:pPr>
            <w:r w:rsidRPr="00D614EA">
              <w:rPr>
                <w:rFonts w:ascii="Arial" w:hAnsi="Arial"/>
                <w:color w:val="0000FF"/>
                <w:lang w:val="fr-FR"/>
              </w:rPr>
              <w:t xml:space="preserve">La prestation 444555 </w:t>
            </w:r>
            <w:r>
              <w:rPr>
                <w:rFonts w:ascii="Arial" w:hAnsi="Arial"/>
                <w:color w:val="0000FF"/>
                <w:lang w:val="fr-FR"/>
              </w:rPr>
              <w:t>–</w:t>
            </w:r>
            <w:r w:rsidRPr="00D614EA">
              <w:rPr>
                <w:rFonts w:ascii="Arial" w:hAnsi="Arial"/>
                <w:color w:val="0000FF"/>
                <w:lang w:val="fr-FR"/>
              </w:rPr>
              <w:t xml:space="preserve"> 444566 ne peut être remboursée qu'une seule fois en cas de curiethérapie fractionnée."</w:t>
            </w:r>
          </w:p>
        </w:tc>
        <w:tc>
          <w:tcPr>
            <w:tcW w:w="271" w:type="dxa"/>
            <w:vAlign w:val="bottom"/>
          </w:tcPr>
          <w:p w14:paraId="05ADAFD6" w14:textId="77777777" w:rsidR="00AB44ED" w:rsidRPr="00D614EA" w:rsidRDefault="00AB44ED" w:rsidP="00AB44ED">
            <w:pPr>
              <w:spacing w:line="240" w:lineRule="atLeast"/>
              <w:jc w:val="right"/>
              <w:rPr>
                <w:color w:val="0000FF"/>
                <w:lang w:val="fr-FR"/>
              </w:rPr>
            </w:pPr>
          </w:p>
        </w:tc>
      </w:tr>
      <w:tr w:rsidR="00AB44ED" w:rsidRPr="00120CE0" w14:paraId="0EFE490B" w14:textId="77777777" w:rsidTr="00895339">
        <w:trPr>
          <w:cantSplit/>
        </w:trPr>
        <w:tc>
          <w:tcPr>
            <w:tcW w:w="270" w:type="dxa"/>
          </w:tcPr>
          <w:p w14:paraId="5F64B6CF" w14:textId="77777777" w:rsidR="00AB44ED" w:rsidRPr="00D614EA" w:rsidRDefault="00AB44ED" w:rsidP="00AB44ED">
            <w:pPr>
              <w:spacing w:line="240" w:lineRule="atLeast"/>
              <w:rPr>
                <w:color w:val="0000FF"/>
                <w:lang w:val="fr-FR"/>
              </w:rPr>
            </w:pPr>
          </w:p>
        </w:tc>
        <w:tc>
          <w:tcPr>
            <w:tcW w:w="542" w:type="dxa"/>
          </w:tcPr>
          <w:p w14:paraId="35C6086E" w14:textId="77777777" w:rsidR="00AB44ED" w:rsidRPr="00D614EA" w:rsidRDefault="00AB44ED" w:rsidP="00AB44ED">
            <w:pPr>
              <w:spacing w:line="240" w:lineRule="atLeast"/>
              <w:rPr>
                <w:color w:val="0000FF"/>
                <w:lang w:val="fr-FR"/>
              </w:rPr>
            </w:pPr>
          </w:p>
        </w:tc>
        <w:tc>
          <w:tcPr>
            <w:tcW w:w="812" w:type="dxa"/>
          </w:tcPr>
          <w:p w14:paraId="093E26A7" w14:textId="77777777" w:rsidR="00AB44ED" w:rsidRPr="00D614EA" w:rsidRDefault="00AB44ED" w:rsidP="00AB44ED">
            <w:pPr>
              <w:spacing w:line="240" w:lineRule="atLeast"/>
              <w:rPr>
                <w:color w:val="0000FF"/>
                <w:lang w:val="fr-FR"/>
              </w:rPr>
            </w:pPr>
          </w:p>
        </w:tc>
        <w:tc>
          <w:tcPr>
            <w:tcW w:w="812" w:type="dxa"/>
          </w:tcPr>
          <w:p w14:paraId="305D7B1C" w14:textId="77777777" w:rsidR="00AB44ED" w:rsidRPr="00D614EA" w:rsidRDefault="00AB44ED" w:rsidP="00AB44ED">
            <w:pPr>
              <w:spacing w:line="240" w:lineRule="atLeast"/>
              <w:rPr>
                <w:color w:val="0000FF"/>
                <w:lang w:val="fr-FR"/>
              </w:rPr>
            </w:pPr>
          </w:p>
        </w:tc>
        <w:tc>
          <w:tcPr>
            <w:tcW w:w="6319" w:type="dxa"/>
            <w:gridSpan w:val="3"/>
          </w:tcPr>
          <w:p w14:paraId="0D489B9F" w14:textId="77777777" w:rsidR="00AB44ED" w:rsidRPr="00D614EA" w:rsidRDefault="00AB44ED" w:rsidP="00AB44ED">
            <w:pPr>
              <w:spacing w:line="240" w:lineRule="atLeast"/>
              <w:jc w:val="both"/>
              <w:rPr>
                <w:rFonts w:ascii="Arial" w:hAnsi="Arial"/>
                <w:color w:val="0000FF"/>
                <w:lang w:val="fr-FR"/>
              </w:rPr>
            </w:pPr>
          </w:p>
        </w:tc>
        <w:tc>
          <w:tcPr>
            <w:tcW w:w="271" w:type="dxa"/>
            <w:vAlign w:val="bottom"/>
          </w:tcPr>
          <w:p w14:paraId="3586C9F3" w14:textId="77777777" w:rsidR="00AB44ED" w:rsidRPr="00D614EA" w:rsidRDefault="00AB44ED" w:rsidP="00AB44ED">
            <w:pPr>
              <w:spacing w:line="240" w:lineRule="atLeast"/>
              <w:jc w:val="right"/>
              <w:rPr>
                <w:color w:val="0000FF"/>
                <w:lang w:val="fr-FR"/>
              </w:rPr>
            </w:pPr>
          </w:p>
        </w:tc>
      </w:tr>
      <w:tr w:rsidR="00AB44ED" w:rsidRPr="00120CE0" w14:paraId="7BD995B9" w14:textId="77777777" w:rsidTr="00895339">
        <w:trPr>
          <w:cantSplit/>
        </w:trPr>
        <w:tc>
          <w:tcPr>
            <w:tcW w:w="270" w:type="dxa"/>
          </w:tcPr>
          <w:p w14:paraId="4C44F5B3" w14:textId="77777777" w:rsidR="00AB44ED" w:rsidRPr="00D614EA" w:rsidRDefault="00AB44ED" w:rsidP="00AB44ED">
            <w:pPr>
              <w:spacing w:line="240" w:lineRule="atLeast"/>
              <w:rPr>
                <w:color w:val="0000FF"/>
                <w:lang w:val="fr-FR"/>
              </w:rPr>
            </w:pPr>
          </w:p>
        </w:tc>
        <w:tc>
          <w:tcPr>
            <w:tcW w:w="542" w:type="dxa"/>
          </w:tcPr>
          <w:p w14:paraId="0C92B18B" w14:textId="77777777" w:rsidR="00AB44ED" w:rsidRPr="00D614EA" w:rsidRDefault="00AB44ED" w:rsidP="00AB44ED">
            <w:pPr>
              <w:spacing w:line="240" w:lineRule="atLeast"/>
              <w:rPr>
                <w:color w:val="0000FF"/>
                <w:lang w:val="fr-FR"/>
              </w:rPr>
            </w:pPr>
          </w:p>
        </w:tc>
        <w:tc>
          <w:tcPr>
            <w:tcW w:w="812" w:type="dxa"/>
          </w:tcPr>
          <w:p w14:paraId="72B1C8FB" w14:textId="77777777" w:rsidR="00AB44ED" w:rsidRPr="00D614EA" w:rsidRDefault="00AB44ED" w:rsidP="00AB44ED">
            <w:pPr>
              <w:spacing w:line="240" w:lineRule="atLeast"/>
              <w:rPr>
                <w:color w:val="0000FF"/>
                <w:lang w:val="fr-FR"/>
              </w:rPr>
            </w:pPr>
          </w:p>
        </w:tc>
        <w:tc>
          <w:tcPr>
            <w:tcW w:w="812" w:type="dxa"/>
          </w:tcPr>
          <w:p w14:paraId="29783AD3" w14:textId="77777777" w:rsidR="00AB44ED" w:rsidRPr="00D614EA" w:rsidRDefault="00AB44ED" w:rsidP="00AB44ED">
            <w:pPr>
              <w:spacing w:line="240" w:lineRule="atLeast"/>
              <w:jc w:val="both"/>
              <w:rPr>
                <w:rFonts w:ascii="Arial" w:hAnsi="Arial"/>
                <w:i/>
                <w:color w:val="0000FF"/>
                <w:sz w:val="18"/>
                <w:lang w:val="fr-FR"/>
              </w:rPr>
            </w:pPr>
          </w:p>
        </w:tc>
        <w:tc>
          <w:tcPr>
            <w:tcW w:w="6319" w:type="dxa"/>
            <w:gridSpan w:val="3"/>
          </w:tcPr>
          <w:p w14:paraId="04756B07" w14:textId="77777777" w:rsidR="00AB44ED" w:rsidRPr="006B013C" w:rsidRDefault="00AB44ED" w:rsidP="00AB44ED">
            <w:pPr>
              <w:spacing w:line="240" w:lineRule="atLeast"/>
              <w:jc w:val="both"/>
              <w:rPr>
                <w:rFonts w:ascii="Arial" w:hAnsi="Arial"/>
                <w:i/>
                <w:color w:val="0000FF"/>
                <w:sz w:val="18"/>
                <w:lang w:val="fr-BE"/>
              </w:rPr>
            </w:pPr>
            <w:r w:rsidRPr="00D614EA">
              <w:rPr>
                <w:rFonts w:ascii="Arial" w:hAnsi="Arial"/>
                <w:i/>
                <w:color w:val="0000FF"/>
                <w:sz w:val="18"/>
                <w:lang w:val="fr-FR"/>
              </w:rPr>
              <w:t xml:space="preserve">"A.R. 19.4.2001" (en vigueur 1.6.2001) </w:t>
            </w:r>
            <w:r w:rsidRPr="006B013C">
              <w:rPr>
                <w:rFonts w:ascii="Arial" w:hAnsi="Arial"/>
                <w:i/>
                <w:color w:val="0000FF"/>
                <w:sz w:val="18"/>
                <w:lang w:val="fr-BE"/>
              </w:rPr>
              <w:t>+ "A.R. 3.7.2003" (en vigueur 28.7.2003)</w:t>
            </w:r>
            <w:r w:rsidRPr="00666D76">
              <w:rPr>
                <w:lang w:val="fr-BE"/>
              </w:rPr>
              <w:t xml:space="preserve"> </w:t>
            </w:r>
            <w:r w:rsidRPr="00666D76">
              <w:rPr>
                <w:rFonts w:ascii="Arial" w:hAnsi="Arial"/>
                <w:i/>
                <w:color w:val="0000FF"/>
                <w:sz w:val="18"/>
                <w:lang w:val="fr-BE"/>
              </w:rPr>
              <w:t>+"A.R. 16.4.2020" (en vigueur 1.1.2020)</w:t>
            </w:r>
          </w:p>
        </w:tc>
        <w:tc>
          <w:tcPr>
            <w:tcW w:w="271" w:type="dxa"/>
            <w:vAlign w:val="bottom"/>
          </w:tcPr>
          <w:p w14:paraId="27978BC4" w14:textId="77777777" w:rsidR="00AB44ED" w:rsidRPr="006B013C" w:rsidRDefault="00AB44ED" w:rsidP="00AB44ED">
            <w:pPr>
              <w:spacing w:line="240" w:lineRule="atLeast"/>
              <w:jc w:val="right"/>
              <w:rPr>
                <w:color w:val="0000FF"/>
                <w:lang w:val="fr-BE"/>
              </w:rPr>
            </w:pPr>
          </w:p>
        </w:tc>
      </w:tr>
      <w:tr w:rsidR="00AB44ED" w:rsidRPr="00D614EA" w14:paraId="2930E850" w14:textId="77777777" w:rsidTr="00895339">
        <w:trPr>
          <w:cantSplit/>
        </w:trPr>
        <w:tc>
          <w:tcPr>
            <w:tcW w:w="270" w:type="dxa"/>
          </w:tcPr>
          <w:p w14:paraId="6551CAE6" w14:textId="77777777" w:rsidR="00AB44ED" w:rsidRPr="00D614EA" w:rsidRDefault="00AB44ED" w:rsidP="00AB44ED">
            <w:pPr>
              <w:spacing w:line="240" w:lineRule="atLeast"/>
              <w:rPr>
                <w:color w:val="0000FF"/>
              </w:rPr>
            </w:pPr>
            <w:r w:rsidRPr="00D614EA">
              <w:rPr>
                <w:rFonts w:ascii="Arial" w:hAnsi="Arial"/>
                <w:color w:val="0000FF"/>
              </w:rPr>
              <w:t>"</w:t>
            </w:r>
          </w:p>
        </w:tc>
        <w:tc>
          <w:tcPr>
            <w:tcW w:w="542" w:type="dxa"/>
          </w:tcPr>
          <w:p w14:paraId="0DE1BA97" w14:textId="77777777" w:rsidR="00AB44ED" w:rsidRPr="00D614EA" w:rsidRDefault="00AB44ED" w:rsidP="00AB44ED">
            <w:pPr>
              <w:spacing w:line="240" w:lineRule="atLeast"/>
              <w:rPr>
                <w:color w:val="0000FF"/>
              </w:rPr>
            </w:pPr>
          </w:p>
        </w:tc>
        <w:tc>
          <w:tcPr>
            <w:tcW w:w="812" w:type="dxa"/>
          </w:tcPr>
          <w:p w14:paraId="27BFEEF3" w14:textId="77777777" w:rsidR="00AB44ED" w:rsidRPr="00D614EA" w:rsidRDefault="00AB44ED" w:rsidP="00AB44ED">
            <w:pPr>
              <w:spacing w:line="240" w:lineRule="atLeast"/>
              <w:rPr>
                <w:color w:val="0000FF"/>
              </w:rPr>
            </w:pPr>
            <w:r w:rsidRPr="00D614EA">
              <w:rPr>
                <w:rFonts w:ascii="Arial" w:hAnsi="Arial"/>
                <w:color w:val="0000FF"/>
              </w:rPr>
              <w:t>444570</w:t>
            </w:r>
          </w:p>
        </w:tc>
        <w:tc>
          <w:tcPr>
            <w:tcW w:w="812" w:type="dxa"/>
          </w:tcPr>
          <w:p w14:paraId="093EADAF" w14:textId="77777777" w:rsidR="00AB44ED" w:rsidRPr="00D614EA" w:rsidRDefault="00AB44ED" w:rsidP="00AB44ED">
            <w:pPr>
              <w:spacing w:line="240" w:lineRule="atLeast"/>
              <w:rPr>
                <w:color w:val="0000FF"/>
              </w:rPr>
            </w:pPr>
            <w:r w:rsidRPr="00D614EA">
              <w:rPr>
                <w:rFonts w:ascii="Arial" w:hAnsi="Arial"/>
                <w:color w:val="0000FF"/>
              </w:rPr>
              <w:t>444581</w:t>
            </w:r>
          </w:p>
        </w:tc>
        <w:tc>
          <w:tcPr>
            <w:tcW w:w="5145" w:type="dxa"/>
          </w:tcPr>
          <w:p w14:paraId="4499B80A" w14:textId="77777777" w:rsidR="00AB44ED" w:rsidRPr="00D614EA" w:rsidRDefault="00AB44ED" w:rsidP="00AB44ED">
            <w:pPr>
              <w:spacing w:line="240" w:lineRule="atLeast"/>
              <w:jc w:val="both"/>
              <w:rPr>
                <w:color w:val="0000FF"/>
                <w:lang w:val="fr-FR"/>
              </w:rPr>
            </w:pPr>
            <w:r w:rsidRPr="00D614EA">
              <w:rPr>
                <w:rFonts w:ascii="Arial" w:hAnsi="Arial"/>
                <w:color w:val="0000FF"/>
                <w:lang w:val="fr-FR"/>
              </w:rPr>
              <w:t xml:space="preserve">Masques ou systèmes de fixation individuelle lors d'irradiation externe chez des patients de catégorie 1 pour localisations tête et cou et chez des patients de catégorie 2, </w:t>
            </w:r>
            <w:r w:rsidRPr="00666D76">
              <w:rPr>
                <w:rFonts w:ascii="Arial" w:hAnsi="Arial"/>
                <w:color w:val="0000FF"/>
                <w:lang w:val="fr-FR"/>
              </w:rPr>
              <w:t>3, 4, 4bis</w:t>
            </w:r>
            <w:r w:rsidRPr="00D614EA">
              <w:rPr>
                <w:rFonts w:ascii="Arial" w:hAnsi="Arial"/>
                <w:color w:val="0000FF"/>
                <w:lang w:val="fr-FR"/>
              </w:rPr>
              <w:t xml:space="preserve"> par série d'irradiation</w:t>
            </w:r>
          </w:p>
        </w:tc>
        <w:tc>
          <w:tcPr>
            <w:tcW w:w="542" w:type="dxa"/>
            <w:vAlign w:val="bottom"/>
          </w:tcPr>
          <w:p w14:paraId="58362A94" w14:textId="77777777" w:rsidR="00AB44ED" w:rsidRPr="00D614EA" w:rsidRDefault="00AB44ED" w:rsidP="00AB44ED">
            <w:pPr>
              <w:spacing w:line="240" w:lineRule="atLeast"/>
              <w:jc w:val="right"/>
              <w:rPr>
                <w:color w:val="0000FF"/>
              </w:rPr>
            </w:pPr>
            <w:r w:rsidRPr="00D614EA">
              <w:rPr>
                <w:rFonts w:ascii="Arial" w:hAnsi="Arial"/>
                <w:color w:val="0000FF"/>
              </w:rPr>
              <w:t>K</w:t>
            </w:r>
          </w:p>
        </w:tc>
        <w:tc>
          <w:tcPr>
            <w:tcW w:w="632" w:type="dxa"/>
            <w:vAlign w:val="bottom"/>
          </w:tcPr>
          <w:p w14:paraId="310C4C87" w14:textId="77777777" w:rsidR="00AB44ED" w:rsidRPr="00D614EA" w:rsidRDefault="00AB44ED" w:rsidP="00AB44ED">
            <w:pPr>
              <w:spacing w:line="240" w:lineRule="atLeast"/>
              <w:jc w:val="right"/>
              <w:rPr>
                <w:color w:val="0000FF"/>
              </w:rPr>
            </w:pPr>
            <w:r w:rsidRPr="00D614EA">
              <w:rPr>
                <w:rFonts w:ascii="Arial" w:hAnsi="Arial"/>
                <w:color w:val="0000FF"/>
              </w:rPr>
              <w:t>125</w:t>
            </w:r>
          </w:p>
        </w:tc>
        <w:tc>
          <w:tcPr>
            <w:tcW w:w="271" w:type="dxa"/>
            <w:vAlign w:val="bottom"/>
          </w:tcPr>
          <w:p w14:paraId="3FE0ABF0" w14:textId="77777777" w:rsidR="00AB44ED" w:rsidRPr="00D614EA" w:rsidRDefault="00AB44ED" w:rsidP="00AB44ED">
            <w:pPr>
              <w:spacing w:line="240" w:lineRule="atLeast"/>
              <w:jc w:val="right"/>
              <w:rPr>
                <w:color w:val="0000FF"/>
              </w:rPr>
            </w:pPr>
            <w:r w:rsidRPr="00D614EA">
              <w:rPr>
                <w:rFonts w:ascii="Arial" w:hAnsi="Arial"/>
                <w:color w:val="0000FF"/>
              </w:rPr>
              <w:t>"</w:t>
            </w:r>
          </w:p>
        </w:tc>
      </w:tr>
      <w:tr w:rsidR="00AB44ED" w:rsidRPr="00D614EA" w14:paraId="53F1BB54" w14:textId="77777777" w:rsidTr="00895339">
        <w:trPr>
          <w:cantSplit/>
        </w:trPr>
        <w:tc>
          <w:tcPr>
            <w:tcW w:w="270" w:type="dxa"/>
          </w:tcPr>
          <w:p w14:paraId="544CFB89" w14:textId="77777777" w:rsidR="00AB44ED" w:rsidRPr="00D614EA" w:rsidRDefault="00AB44ED" w:rsidP="00AB44ED">
            <w:pPr>
              <w:spacing w:line="240" w:lineRule="atLeast"/>
              <w:rPr>
                <w:rFonts w:ascii="Arial" w:hAnsi="Arial"/>
                <w:color w:val="0000FF"/>
              </w:rPr>
            </w:pPr>
          </w:p>
        </w:tc>
        <w:tc>
          <w:tcPr>
            <w:tcW w:w="542" w:type="dxa"/>
          </w:tcPr>
          <w:p w14:paraId="285A92A2" w14:textId="77777777" w:rsidR="00AB44ED" w:rsidRPr="00D614EA" w:rsidRDefault="00AB44ED" w:rsidP="00AB44ED">
            <w:pPr>
              <w:spacing w:line="240" w:lineRule="atLeast"/>
              <w:rPr>
                <w:color w:val="0000FF"/>
              </w:rPr>
            </w:pPr>
          </w:p>
        </w:tc>
        <w:tc>
          <w:tcPr>
            <w:tcW w:w="812" w:type="dxa"/>
          </w:tcPr>
          <w:p w14:paraId="35B81EDA" w14:textId="77777777" w:rsidR="00AB44ED" w:rsidRPr="00D614EA" w:rsidRDefault="00AB44ED" w:rsidP="00AB44ED">
            <w:pPr>
              <w:spacing w:line="240" w:lineRule="atLeast"/>
              <w:rPr>
                <w:rFonts w:ascii="Arial" w:hAnsi="Arial"/>
                <w:color w:val="0000FF"/>
              </w:rPr>
            </w:pPr>
          </w:p>
        </w:tc>
        <w:tc>
          <w:tcPr>
            <w:tcW w:w="812" w:type="dxa"/>
          </w:tcPr>
          <w:p w14:paraId="73846E67" w14:textId="77777777" w:rsidR="00AB44ED" w:rsidRPr="00D614EA" w:rsidRDefault="00AB44ED" w:rsidP="00AB44ED">
            <w:pPr>
              <w:spacing w:line="240" w:lineRule="atLeast"/>
              <w:rPr>
                <w:rFonts w:ascii="Arial" w:hAnsi="Arial"/>
                <w:color w:val="0000FF"/>
              </w:rPr>
            </w:pPr>
          </w:p>
        </w:tc>
        <w:tc>
          <w:tcPr>
            <w:tcW w:w="5145" w:type="dxa"/>
          </w:tcPr>
          <w:p w14:paraId="3A8C641F" w14:textId="77777777" w:rsidR="00AB44ED" w:rsidRPr="00D614EA" w:rsidRDefault="00AB44ED" w:rsidP="00AB44ED">
            <w:pPr>
              <w:spacing w:line="240" w:lineRule="atLeast"/>
              <w:jc w:val="both"/>
              <w:rPr>
                <w:rFonts w:ascii="Arial" w:hAnsi="Arial"/>
                <w:color w:val="0000FF"/>
              </w:rPr>
            </w:pPr>
          </w:p>
        </w:tc>
        <w:tc>
          <w:tcPr>
            <w:tcW w:w="542" w:type="dxa"/>
            <w:vAlign w:val="bottom"/>
          </w:tcPr>
          <w:p w14:paraId="36E9D919" w14:textId="77777777" w:rsidR="00AB44ED" w:rsidRPr="00D614EA" w:rsidRDefault="00AB44ED" w:rsidP="00AB44ED">
            <w:pPr>
              <w:spacing w:line="240" w:lineRule="atLeast"/>
              <w:jc w:val="right"/>
              <w:rPr>
                <w:rFonts w:ascii="Arial" w:hAnsi="Arial"/>
                <w:color w:val="0000FF"/>
              </w:rPr>
            </w:pPr>
          </w:p>
        </w:tc>
        <w:tc>
          <w:tcPr>
            <w:tcW w:w="632" w:type="dxa"/>
            <w:vAlign w:val="bottom"/>
          </w:tcPr>
          <w:p w14:paraId="443A53C5" w14:textId="77777777" w:rsidR="00AB44ED" w:rsidRPr="00D614EA" w:rsidRDefault="00AB44ED" w:rsidP="00AB44ED">
            <w:pPr>
              <w:spacing w:line="240" w:lineRule="atLeast"/>
              <w:jc w:val="right"/>
              <w:rPr>
                <w:rFonts w:ascii="Arial" w:hAnsi="Arial"/>
                <w:color w:val="0000FF"/>
              </w:rPr>
            </w:pPr>
          </w:p>
        </w:tc>
        <w:tc>
          <w:tcPr>
            <w:tcW w:w="271" w:type="dxa"/>
            <w:vAlign w:val="bottom"/>
          </w:tcPr>
          <w:p w14:paraId="0CAC958B" w14:textId="77777777" w:rsidR="00AB44ED" w:rsidRPr="00D614EA" w:rsidRDefault="00AB44ED" w:rsidP="00AB44ED">
            <w:pPr>
              <w:spacing w:line="240" w:lineRule="atLeast"/>
              <w:jc w:val="right"/>
              <w:rPr>
                <w:rFonts w:ascii="Arial" w:hAnsi="Arial"/>
                <w:color w:val="0000FF"/>
              </w:rPr>
            </w:pPr>
          </w:p>
        </w:tc>
      </w:tr>
      <w:tr w:rsidR="00AB44ED" w:rsidRPr="006B013C" w14:paraId="10AA0DBC" w14:textId="77777777" w:rsidTr="00895339">
        <w:trPr>
          <w:cantSplit/>
        </w:trPr>
        <w:tc>
          <w:tcPr>
            <w:tcW w:w="270" w:type="dxa"/>
          </w:tcPr>
          <w:p w14:paraId="7BAC6A71" w14:textId="77777777" w:rsidR="00AB44ED" w:rsidRPr="00D614EA" w:rsidRDefault="00AB44ED" w:rsidP="00AB44ED">
            <w:pPr>
              <w:spacing w:line="240" w:lineRule="atLeast"/>
              <w:rPr>
                <w:color w:val="0000FF"/>
              </w:rPr>
            </w:pPr>
          </w:p>
        </w:tc>
        <w:tc>
          <w:tcPr>
            <w:tcW w:w="542" w:type="dxa"/>
          </w:tcPr>
          <w:p w14:paraId="207C6498" w14:textId="77777777" w:rsidR="00AB44ED" w:rsidRPr="00D614EA" w:rsidRDefault="00AB44ED" w:rsidP="00AB44ED">
            <w:pPr>
              <w:spacing w:line="240" w:lineRule="atLeast"/>
              <w:rPr>
                <w:color w:val="0000FF"/>
              </w:rPr>
            </w:pPr>
          </w:p>
        </w:tc>
        <w:tc>
          <w:tcPr>
            <w:tcW w:w="812" w:type="dxa"/>
          </w:tcPr>
          <w:p w14:paraId="5F2BD24A" w14:textId="77777777" w:rsidR="00AB44ED" w:rsidRPr="00D614EA" w:rsidRDefault="00AB44ED" w:rsidP="00AB44ED">
            <w:pPr>
              <w:spacing w:line="240" w:lineRule="atLeast"/>
              <w:rPr>
                <w:color w:val="0000FF"/>
              </w:rPr>
            </w:pPr>
          </w:p>
        </w:tc>
        <w:tc>
          <w:tcPr>
            <w:tcW w:w="812" w:type="dxa"/>
          </w:tcPr>
          <w:p w14:paraId="2F2F4E21" w14:textId="77777777" w:rsidR="00AB44ED" w:rsidRPr="00D614EA" w:rsidRDefault="00AB44ED" w:rsidP="00AB44ED">
            <w:pPr>
              <w:spacing w:line="240" w:lineRule="atLeast"/>
              <w:jc w:val="both"/>
              <w:rPr>
                <w:rFonts w:ascii="Arial" w:hAnsi="Arial"/>
                <w:i/>
                <w:color w:val="0000FF"/>
                <w:sz w:val="18"/>
              </w:rPr>
            </w:pPr>
          </w:p>
        </w:tc>
        <w:tc>
          <w:tcPr>
            <w:tcW w:w="6319" w:type="dxa"/>
            <w:gridSpan w:val="3"/>
          </w:tcPr>
          <w:p w14:paraId="44D51B62" w14:textId="77777777" w:rsidR="00AB44ED" w:rsidRPr="00D614EA" w:rsidRDefault="00AB44ED" w:rsidP="00AB44ED">
            <w:pPr>
              <w:spacing w:line="240" w:lineRule="atLeast"/>
              <w:jc w:val="both"/>
              <w:rPr>
                <w:rFonts w:ascii="Arial" w:hAnsi="Arial"/>
                <w:i/>
                <w:color w:val="0000FF"/>
                <w:sz w:val="18"/>
                <w:lang w:val="fr-FR"/>
              </w:rPr>
            </w:pPr>
            <w:r w:rsidRPr="00D614EA">
              <w:rPr>
                <w:rFonts w:ascii="Arial" w:hAnsi="Arial"/>
                <w:i/>
                <w:color w:val="0000FF"/>
                <w:sz w:val="18"/>
                <w:lang w:val="fr-FR"/>
              </w:rPr>
              <w:t xml:space="preserve">"A.R. 19.4.2001" (en vigueur 1.6.2001) </w:t>
            </w:r>
          </w:p>
        </w:tc>
        <w:tc>
          <w:tcPr>
            <w:tcW w:w="271" w:type="dxa"/>
            <w:vAlign w:val="bottom"/>
          </w:tcPr>
          <w:p w14:paraId="3E885ECF" w14:textId="77777777" w:rsidR="00AB44ED" w:rsidRPr="00D614EA" w:rsidRDefault="00AB44ED" w:rsidP="00AB44ED">
            <w:pPr>
              <w:spacing w:line="240" w:lineRule="atLeast"/>
              <w:jc w:val="right"/>
              <w:rPr>
                <w:color w:val="0000FF"/>
                <w:lang w:val="fr-FR"/>
              </w:rPr>
            </w:pPr>
          </w:p>
        </w:tc>
      </w:tr>
      <w:tr w:rsidR="00AB44ED" w:rsidRPr="00D614EA" w14:paraId="2AEDCB99" w14:textId="77777777" w:rsidTr="00895339">
        <w:trPr>
          <w:cantSplit/>
        </w:trPr>
        <w:tc>
          <w:tcPr>
            <w:tcW w:w="270" w:type="dxa"/>
          </w:tcPr>
          <w:p w14:paraId="66DD934D" w14:textId="77777777" w:rsidR="00AB44ED" w:rsidRPr="00D614EA" w:rsidRDefault="00AB44ED" w:rsidP="00AB44ED">
            <w:pPr>
              <w:spacing w:line="240" w:lineRule="atLeast"/>
              <w:rPr>
                <w:color w:val="0000FF"/>
              </w:rPr>
            </w:pPr>
            <w:r w:rsidRPr="00D614EA">
              <w:rPr>
                <w:rFonts w:ascii="Arial" w:hAnsi="Arial"/>
                <w:color w:val="0000FF"/>
              </w:rPr>
              <w:t>"</w:t>
            </w:r>
          </w:p>
        </w:tc>
        <w:tc>
          <w:tcPr>
            <w:tcW w:w="542" w:type="dxa"/>
          </w:tcPr>
          <w:p w14:paraId="5D68DF0A" w14:textId="77777777" w:rsidR="00AB44ED" w:rsidRPr="00D614EA" w:rsidRDefault="00AB44ED" w:rsidP="00AB44ED">
            <w:pPr>
              <w:spacing w:line="240" w:lineRule="atLeast"/>
              <w:rPr>
                <w:color w:val="0000FF"/>
              </w:rPr>
            </w:pPr>
          </w:p>
        </w:tc>
        <w:tc>
          <w:tcPr>
            <w:tcW w:w="812" w:type="dxa"/>
          </w:tcPr>
          <w:p w14:paraId="1B417C52" w14:textId="77777777" w:rsidR="00AB44ED" w:rsidRPr="00D614EA" w:rsidRDefault="00AB44ED" w:rsidP="00AB44ED">
            <w:pPr>
              <w:spacing w:line="240" w:lineRule="atLeast"/>
              <w:rPr>
                <w:color w:val="0000FF"/>
              </w:rPr>
            </w:pPr>
            <w:r w:rsidRPr="00D614EA">
              <w:rPr>
                <w:rFonts w:ascii="Arial" w:hAnsi="Arial"/>
                <w:color w:val="0000FF"/>
              </w:rPr>
              <w:t>444592</w:t>
            </w:r>
          </w:p>
        </w:tc>
        <w:tc>
          <w:tcPr>
            <w:tcW w:w="812" w:type="dxa"/>
          </w:tcPr>
          <w:p w14:paraId="3A4B08AB" w14:textId="77777777" w:rsidR="00AB44ED" w:rsidRPr="00D614EA" w:rsidRDefault="00AB44ED" w:rsidP="00AB44ED">
            <w:pPr>
              <w:spacing w:line="240" w:lineRule="atLeast"/>
              <w:rPr>
                <w:color w:val="0000FF"/>
              </w:rPr>
            </w:pPr>
            <w:r w:rsidRPr="00D614EA">
              <w:rPr>
                <w:rFonts w:ascii="Arial" w:hAnsi="Arial"/>
                <w:color w:val="0000FF"/>
              </w:rPr>
              <w:t>444603</w:t>
            </w:r>
          </w:p>
        </w:tc>
        <w:tc>
          <w:tcPr>
            <w:tcW w:w="5145" w:type="dxa"/>
          </w:tcPr>
          <w:p w14:paraId="6B984868" w14:textId="77777777" w:rsidR="00AB44ED" w:rsidRPr="00D614EA" w:rsidRDefault="00AB44ED" w:rsidP="00AB44ED">
            <w:pPr>
              <w:spacing w:line="240" w:lineRule="atLeast"/>
              <w:jc w:val="both"/>
              <w:rPr>
                <w:color w:val="0000FF"/>
                <w:lang w:val="fr-FR"/>
              </w:rPr>
            </w:pPr>
            <w:r w:rsidRPr="00D614EA">
              <w:rPr>
                <w:rFonts w:ascii="Arial" w:hAnsi="Arial"/>
                <w:color w:val="0000FF"/>
                <w:lang w:val="fr-FR"/>
              </w:rPr>
              <w:t>Blocs individualisés pour traitement par irradiation externe et/ou par curiethérapie des patients de catégorie 1, 2, 3, 4, 5, 6, 7 ou 8, par série d'irradiation</w:t>
            </w:r>
          </w:p>
        </w:tc>
        <w:tc>
          <w:tcPr>
            <w:tcW w:w="542" w:type="dxa"/>
            <w:vAlign w:val="bottom"/>
          </w:tcPr>
          <w:p w14:paraId="4C1EB824" w14:textId="77777777" w:rsidR="00AB44ED" w:rsidRPr="00D614EA" w:rsidRDefault="00AB44ED" w:rsidP="00AB44ED">
            <w:pPr>
              <w:spacing w:line="240" w:lineRule="atLeast"/>
              <w:jc w:val="right"/>
              <w:rPr>
                <w:color w:val="0000FF"/>
              </w:rPr>
            </w:pPr>
            <w:r w:rsidRPr="00D614EA">
              <w:rPr>
                <w:rFonts w:ascii="Arial" w:hAnsi="Arial"/>
                <w:color w:val="0000FF"/>
              </w:rPr>
              <w:t>K</w:t>
            </w:r>
          </w:p>
        </w:tc>
        <w:tc>
          <w:tcPr>
            <w:tcW w:w="632" w:type="dxa"/>
            <w:vAlign w:val="bottom"/>
          </w:tcPr>
          <w:p w14:paraId="518B0861" w14:textId="77777777" w:rsidR="00AB44ED" w:rsidRPr="00D614EA" w:rsidRDefault="00AB44ED" w:rsidP="00AB44ED">
            <w:pPr>
              <w:spacing w:line="240" w:lineRule="atLeast"/>
              <w:jc w:val="right"/>
              <w:rPr>
                <w:color w:val="0000FF"/>
              </w:rPr>
            </w:pPr>
            <w:r w:rsidRPr="00D614EA">
              <w:rPr>
                <w:rFonts w:ascii="Arial" w:hAnsi="Arial"/>
                <w:color w:val="0000FF"/>
              </w:rPr>
              <w:t>75</w:t>
            </w:r>
          </w:p>
        </w:tc>
        <w:tc>
          <w:tcPr>
            <w:tcW w:w="271" w:type="dxa"/>
            <w:vAlign w:val="bottom"/>
          </w:tcPr>
          <w:p w14:paraId="5DCD6021" w14:textId="77777777" w:rsidR="00AB44ED" w:rsidRPr="00D614EA" w:rsidRDefault="00AB44ED" w:rsidP="00AB44ED">
            <w:pPr>
              <w:spacing w:line="240" w:lineRule="atLeast"/>
              <w:jc w:val="right"/>
              <w:rPr>
                <w:color w:val="0000FF"/>
              </w:rPr>
            </w:pPr>
          </w:p>
        </w:tc>
      </w:tr>
      <w:tr w:rsidR="00AB44ED" w:rsidRPr="00D614EA" w14:paraId="5ED887A4" w14:textId="77777777" w:rsidTr="00895339">
        <w:trPr>
          <w:cantSplit/>
        </w:trPr>
        <w:tc>
          <w:tcPr>
            <w:tcW w:w="270" w:type="dxa"/>
          </w:tcPr>
          <w:p w14:paraId="7FA87EDA" w14:textId="77777777" w:rsidR="00AB44ED" w:rsidRPr="00D614EA" w:rsidRDefault="00AB44ED" w:rsidP="00AB44ED">
            <w:pPr>
              <w:spacing w:line="240" w:lineRule="atLeast"/>
              <w:rPr>
                <w:rFonts w:ascii="Arial" w:hAnsi="Arial"/>
                <w:color w:val="0000FF"/>
              </w:rPr>
            </w:pPr>
          </w:p>
        </w:tc>
        <w:tc>
          <w:tcPr>
            <w:tcW w:w="542" w:type="dxa"/>
          </w:tcPr>
          <w:p w14:paraId="7E175BF7" w14:textId="77777777" w:rsidR="00AB44ED" w:rsidRPr="00D614EA" w:rsidRDefault="00AB44ED" w:rsidP="00AB44ED">
            <w:pPr>
              <w:spacing w:line="240" w:lineRule="atLeast"/>
              <w:rPr>
                <w:color w:val="0000FF"/>
              </w:rPr>
            </w:pPr>
          </w:p>
        </w:tc>
        <w:tc>
          <w:tcPr>
            <w:tcW w:w="812" w:type="dxa"/>
          </w:tcPr>
          <w:p w14:paraId="61300CC9" w14:textId="77777777" w:rsidR="00AB44ED" w:rsidRPr="00D614EA" w:rsidRDefault="00AB44ED" w:rsidP="00AB44ED">
            <w:pPr>
              <w:spacing w:line="240" w:lineRule="atLeast"/>
              <w:rPr>
                <w:rFonts w:ascii="Arial" w:hAnsi="Arial"/>
                <w:color w:val="0000FF"/>
              </w:rPr>
            </w:pPr>
          </w:p>
        </w:tc>
        <w:tc>
          <w:tcPr>
            <w:tcW w:w="812" w:type="dxa"/>
          </w:tcPr>
          <w:p w14:paraId="0B67772E" w14:textId="77777777" w:rsidR="00AB44ED" w:rsidRPr="00D614EA" w:rsidRDefault="00AB44ED" w:rsidP="00AB44ED">
            <w:pPr>
              <w:spacing w:line="240" w:lineRule="atLeast"/>
              <w:rPr>
                <w:rFonts w:ascii="Arial" w:hAnsi="Arial"/>
                <w:color w:val="0000FF"/>
              </w:rPr>
            </w:pPr>
          </w:p>
        </w:tc>
        <w:tc>
          <w:tcPr>
            <w:tcW w:w="5145" w:type="dxa"/>
          </w:tcPr>
          <w:p w14:paraId="1B53D25D" w14:textId="77777777" w:rsidR="00AB44ED" w:rsidRPr="00D614EA" w:rsidRDefault="00AB44ED" w:rsidP="00AB44ED">
            <w:pPr>
              <w:spacing w:line="240" w:lineRule="atLeast"/>
              <w:jc w:val="both"/>
              <w:rPr>
                <w:rFonts w:ascii="Arial" w:hAnsi="Arial"/>
                <w:color w:val="0000FF"/>
              </w:rPr>
            </w:pPr>
          </w:p>
        </w:tc>
        <w:tc>
          <w:tcPr>
            <w:tcW w:w="542" w:type="dxa"/>
            <w:vAlign w:val="bottom"/>
          </w:tcPr>
          <w:p w14:paraId="79BA0B87" w14:textId="77777777" w:rsidR="00AB44ED" w:rsidRPr="00D614EA" w:rsidRDefault="00AB44ED" w:rsidP="00AB44ED">
            <w:pPr>
              <w:spacing w:line="240" w:lineRule="atLeast"/>
              <w:jc w:val="right"/>
              <w:rPr>
                <w:rFonts w:ascii="Arial" w:hAnsi="Arial"/>
                <w:color w:val="0000FF"/>
              </w:rPr>
            </w:pPr>
          </w:p>
        </w:tc>
        <w:tc>
          <w:tcPr>
            <w:tcW w:w="632" w:type="dxa"/>
            <w:vAlign w:val="bottom"/>
          </w:tcPr>
          <w:p w14:paraId="715940C3" w14:textId="77777777" w:rsidR="00AB44ED" w:rsidRPr="00D614EA" w:rsidRDefault="00AB44ED" w:rsidP="00AB44ED">
            <w:pPr>
              <w:spacing w:line="240" w:lineRule="atLeast"/>
              <w:jc w:val="right"/>
              <w:rPr>
                <w:rFonts w:ascii="Arial" w:hAnsi="Arial"/>
                <w:color w:val="0000FF"/>
              </w:rPr>
            </w:pPr>
          </w:p>
        </w:tc>
        <w:tc>
          <w:tcPr>
            <w:tcW w:w="271" w:type="dxa"/>
            <w:vAlign w:val="bottom"/>
          </w:tcPr>
          <w:p w14:paraId="08166976" w14:textId="77777777" w:rsidR="00AB44ED" w:rsidRPr="00D614EA" w:rsidRDefault="00AB44ED" w:rsidP="00AB44ED">
            <w:pPr>
              <w:spacing w:line="240" w:lineRule="atLeast"/>
              <w:jc w:val="right"/>
              <w:rPr>
                <w:color w:val="0000FF"/>
              </w:rPr>
            </w:pPr>
          </w:p>
        </w:tc>
      </w:tr>
      <w:tr w:rsidR="00AB44ED" w:rsidRPr="00120CE0" w14:paraId="63B62351" w14:textId="77777777" w:rsidTr="00895339">
        <w:trPr>
          <w:cantSplit/>
        </w:trPr>
        <w:tc>
          <w:tcPr>
            <w:tcW w:w="270" w:type="dxa"/>
          </w:tcPr>
          <w:p w14:paraId="33D88C20" w14:textId="77777777" w:rsidR="00AB44ED" w:rsidRPr="00D614EA" w:rsidRDefault="00AB44ED" w:rsidP="00AB44ED">
            <w:pPr>
              <w:spacing w:line="240" w:lineRule="atLeast"/>
              <w:rPr>
                <w:color w:val="0000FF"/>
              </w:rPr>
            </w:pPr>
          </w:p>
        </w:tc>
        <w:tc>
          <w:tcPr>
            <w:tcW w:w="542" w:type="dxa"/>
          </w:tcPr>
          <w:p w14:paraId="15847088" w14:textId="77777777" w:rsidR="00AB44ED" w:rsidRPr="00D614EA" w:rsidRDefault="00AB44ED" w:rsidP="00AB44ED">
            <w:pPr>
              <w:spacing w:line="240" w:lineRule="atLeast"/>
              <w:rPr>
                <w:color w:val="0000FF"/>
              </w:rPr>
            </w:pPr>
          </w:p>
        </w:tc>
        <w:tc>
          <w:tcPr>
            <w:tcW w:w="812" w:type="dxa"/>
          </w:tcPr>
          <w:p w14:paraId="14DDE122" w14:textId="77777777" w:rsidR="00AB44ED" w:rsidRPr="00D614EA" w:rsidRDefault="00AB44ED" w:rsidP="00AB44ED">
            <w:pPr>
              <w:spacing w:line="240" w:lineRule="atLeast"/>
              <w:rPr>
                <w:color w:val="0000FF"/>
              </w:rPr>
            </w:pPr>
          </w:p>
        </w:tc>
        <w:tc>
          <w:tcPr>
            <w:tcW w:w="812" w:type="dxa"/>
          </w:tcPr>
          <w:p w14:paraId="1F129305" w14:textId="77777777" w:rsidR="00AB44ED" w:rsidRPr="00D614EA" w:rsidRDefault="00AB44ED" w:rsidP="00AB44ED">
            <w:pPr>
              <w:spacing w:line="240" w:lineRule="atLeast"/>
              <w:rPr>
                <w:color w:val="0000FF"/>
              </w:rPr>
            </w:pPr>
          </w:p>
        </w:tc>
        <w:tc>
          <w:tcPr>
            <w:tcW w:w="6319" w:type="dxa"/>
            <w:gridSpan w:val="3"/>
          </w:tcPr>
          <w:p w14:paraId="269EED1A" w14:textId="7FD62315" w:rsidR="00AB44ED" w:rsidRPr="00D614EA" w:rsidRDefault="00AB44ED" w:rsidP="00AB44ED">
            <w:pPr>
              <w:spacing w:line="240" w:lineRule="atLeast"/>
              <w:jc w:val="both"/>
              <w:rPr>
                <w:color w:val="0000FF"/>
                <w:lang w:val="fr-FR"/>
              </w:rPr>
            </w:pPr>
            <w:r w:rsidRPr="00D614EA">
              <w:rPr>
                <w:rFonts w:ascii="Arial" w:hAnsi="Arial"/>
                <w:color w:val="0000FF"/>
                <w:lang w:val="fr-FR"/>
              </w:rPr>
              <w:t xml:space="preserve">Les prestations 444592 </w:t>
            </w:r>
            <w:r>
              <w:rPr>
                <w:rFonts w:ascii="Arial" w:hAnsi="Arial"/>
                <w:color w:val="0000FF"/>
                <w:lang w:val="fr-FR"/>
              </w:rPr>
              <w:t>–</w:t>
            </w:r>
            <w:r w:rsidRPr="00D614EA">
              <w:rPr>
                <w:rFonts w:ascii="Arial" w:hAnsi="Arial"/>
                <w:color w:val="0000FF"/>
                <w:lang w:val="fr-FR"/>
              </w:rPr>
              <w:t xml:space="preserve"> 444603 et 444533 </w:t>
            </w:r>
            <w:r>
              <w:rPr>
                <w:rFonts w:ascii="Arial" w:hAnsi="Arial"/>
                <w:color w:val="0000FF"/>
                <w:lang w:val="fr-FR"/>
              </w:rPr>
              <w:t>–</w:t>
            </w:r>
            <w:r w:rsidRPr="00D614EA">
              <w:rPr>
                <w:rFonts w:ascii="Arial" w:hAnsi="Arial"/>
                <w:color w:val="0000FF"/>
                <w:lang w:val="fr-FR"/>
              </w:rPr>
              <w:t xml:space="preserve"> 444544 ne peuvent être cumulées lors d'une même série d'irradiation.</w:t>
            </w:r>
          </w:p>
        </w:tc>
        <w:tc>
          <w:tcPr>
            <w:tcW w:w="271" w:type="dxa"/>
            <w:vAlign w:val="bottom"/>
          </w:tcPr>
          <w:p w14:paraId="39FAC075" w14:textId="77777777" w:rsidR="00AB44ED" w:rsidRPr="00D614EA" w:rsidRDefault="00AB44ED" w:rsidP="00AB44ED">
            <w:pPr>
              <w:spacing w:line="240" w:lineRule="atLeast"/>
              <w:jc w:val="right"/>
              <w:rPr>
                <w:color w:val="0000FF"/>
                <w:lang w:val="fr-FR"/>
              </w:rPr>
            </w:pPr>
          </w:p>
        </w:tc>
      </w:tr>
      <w:tr w:rsidR="00AB44ED" w:rsidRPr="00120CE0" w14:paraId="5045EEA0" w14:textId="77777777" w:rsidTr="00895339">
        <w:trPr>
          <w:cantSplit/>
        </w:trPr>
        <w:tc>
          <w:tcPr>
            <w:tcW w:w="270" w:type="dxa"/>
          </w:tcPr>
          <w:p w14:paraId="5D75B9F5" w14:textId="77777777" w:rsidR="00AB44ED" w:rsidRPr="00D614EA" w:rsidRDefault="00AB44ED" w:rsidP="00AB44ED">
            <w:pPr>
              <w:spacing w:line="240" w:lineRule="atLeast"/>
              <w:rPr>
                <w:color w:val="0000FF"/>
                <w:lang w:val="fr-FR"/>
              </w:rPr>
            </w:pPr>
          </w:p>
        </w:tc>
        <w:tc>
          <w:tcPr>
            <w:tcW w:w="542" w:type="dxa"/>
          </w:tcPr>
          <w:p w14:paraId="086BDC8D" w14:textId="77777777" w:rsidR="00AB44ED" w:rsidRPr="00D614EA" w:rsidRDefault="00AB44ED" w:rsidP="00AB44ED">
            <w:pPr>
              <w:spacing w:line="240" w:lineRule="atLeast"/>
              <w:rPr>
                <w:color w:val="0000FF"/>
                <w:lang w:val="fr-FR"/>
              </w:rPr>
            </w:pPr>
          </w:p>
        </w:tc>
        <w:tc>
          <w:tcPr>
            <w:tcW w:w="812" w:type="dxa"/>
          </w:tcPr>
          <w:p w14:paraId="2CF8B9F5" w14:textId="77777777" w:rsidR="00AB44ED" w:rsidRPr="00D614EA" w:rsidRDefault="00AB44ED" w:rsidP="00AB44ED">
            <w:pPr>
              <w:spacing w:line="240" w:lineRule="atLeast"/>
              <w:rPr>
                <w:color w:val="0000FF"/>
                <w:lang w:val="fr-FR"/>
              </w:rPr>
            </w:pPr>
          </w:p>
        </w:tc>
        <w:tc>
          <w:tcPr>
            <w:tcW w:w="812" w:type="dxa"/>
          </w:tcPr>
          <w:p w14:paraId="5D02B056" w14:textId="77777777" w:rsidR="00AB44ED" w:rsidRPr="00D614EA" w:rsidRDefault="00AB44ED" w:rsidP="00AB44ED">
            <w:pPr>
              <w:spacing w:line="240" w:lineRule="atLeast"/>
              <w:rPr>
                <w:color w:val="0000FF"/>
                <w:lang w:val="fr-FR"/>
              </w:rPr>
            </w:pPr>
          </w:p>
        </w:tc>
        <w:tc>
          <w:tcPr>
            <w:tcW w:w="6319" w:type="dxa"/>
            <w:gridSpan w:val="3"/>
          </w:tcPr>
          <w:p w14:paraId="4B33C642" w14:textId="6B639366" w:rsidR="00AB44ED" w:rsidRPr="00D614EA" w:rsidRDefault="00AB44ED" w:rsidP="00AB44ED">
            <w:pPr>
              <w:spacing w:line="240" w:lineRule="atLeast"/>
              <w:jc w:val="both"/>
              <w:rPr>
                <w:color w:val="0000FF"/>
                <w:lang w:val="fr-FR"/>
              </w:rPr>
            </w:pPr>
            <w:r w:rsidRPr="00D614EA">
              <w:rPr>
                <w:rFonts w:ascii="Arial" w:hAnsi="Arial"/>
                <w:color w:val="0000FF"/>
                <w:lang w:val="fr-FR"/>
              </w:rPr>
              <w:t xml:space="preserve">La prestation 444592 </w:t>
            </w:r>
            <w:r>
              <w:rPr>
                <w:rFonts w:ascii="Arial" w:hAnsi="Arial"/>
                <w:color w:val="0000FF"/>
                <w:lang w:val="fr-FR"/>
              </w:rPr>
              <w:t>–</w:t>
            </w:r>
            <w:r w:rsidRPr="00D614EA">
              <w:rPr>
                <w:rFonts w:ascii="Arial" w:hAnsi="Arial"/>
                <w:color w:val="0000FF"/>
                <w:lang w:val="fr-FR"/>
              </w:rPr>
              <w:t xml:space="preserve"> 444603 ne peut être remboursée qu'une seule fois en cas de curiethérapie fractionnée."</w:t>
            </w:r>
          </w:p>
        </w:tc>
        <w:tc>
          <w:tcPr>
            <w:tcW w:w="271" w:type="dxa"/>
            <w:vAlign w:val="bottom"/>
          </w:tcPr>
          <w:p w14:paraId="1C49A4DA" w14:textId="77777777" w:rsidR="00AB44ED" w:rsidRPr="00D614EA" w:rsidRDefault="00AB44ED" w:rsidP="00AB44ED">
            <w:pPr>
              <w:spacing w:line="240" w:lineRule="atLeast"/>
              <w:jc w:val="right"/>
              <w:rPr>
                <w:color w:val="0000FF"/>
                <w:lang w:val="fr-FR"/>
              </w:rPr>
            </w:pPr>
          </w:p>
        </w:tc>
      </w:tr>
      <w:tr w:rsidR="00AB44ED" w:rsidRPr="00120CE0" w14:paraId="00881990" w14:textId="77777777" w:rsidTr="00895339">
        <w:trPr>
          <w:cantSplit/>
        </w:trPr>
        <w:tc>
          <w:tcPr>
            <w:tcW w:w="270" w:type="dxa"/>
          </w:tcPr>
          <w:p w14:paraId="25E04924" w14:textId="77777777" w:rsidR="00AB44ED" w:rsidRPr="00D614EA" w:rsidRDefault="00AB44ED" w:rsidP="00AB44ED">
            <w:pPr>
              <w:spacing w:line="240" w:lineRule="atLeast"/>
              <w:rPr>
                <w:color w:val="0000FF"/>
                <w:lang w:val="fr-FR"/>
              </w:rPr>
            </w:pPr>
          </w:p>
        </w:tc>
        <w:tc>
          <w:tcPr>
            <w:tcW w:w="542" w:type="dxa"/>
          </w:tcPr>
          <w:p w14:paraId="2862BBD4" w14:textId="77777777" w:rsidR="00AB44ED" w:rsidRPr="00D614EA" w:rsidRDefault="00AB44ED" w:rsidP="00AB44ED">
            <w:pPr>
              <w:spacing w:line="240" w:lineRule="atLeast"/>
              <w:rPr>
                <w:color w:val="0000FF"/>
                <w:lang w:val="fr-FR"/>
              </w:rPr>
            </w:pPr>
          </w:p>
        </w:tc>
        <w:tc>
          <w:tcPr>
            <w:tcW w:w="812" w:type="dxa"/>
          </w:tcPr>
          <w:p w14:paraId="6ECC6E02" w14:textId="77777777" w:rsidR="00AB44ED" w:rsidRPr="00D614EA" w:rsidRDefault="00AB44ED" w:rsidP="00AB44ED">
            <w:pPr>
              <w:spacing w:line="240" w:lineRule="atLeast"/>
              <w:rPr>
                <w:color w:val="0000FF"/>
                <w:lang w:val="fr-FR"/>
              </w:rPr>
            </w:pPr>
          </w:p>
        </w:tc>
        <w:tc>
          <w:tcPr>
            <w:tcW w:w="812" w:type="dxa"/>
          </w:tcPr>
          <w:p w14:paraId="33A53332" w14:textId="77777777" w:rsidR="00AB44ED" w:rsidRPr="00D614EA" w:rsidRDefault="00AB44ED" w:rsidP="00AB44ED">
            <w:pPr>
              <w:spacing w:line="240" w:lineRule="atLeast"/>
              <w:rPr>
                <w:color w:val="0000FF"/>
                <w:lang w:val="fr-FR"/>
              </w:rPr>
            </w:pPr>
          </w:p>
        </w:tc>
        <w:tc>
          <w:tcPr>
            <w:tcW w:w="6319" w:type="dxa"/>
            <w:gridSpan w:val="3"/>
          </w:tcPr>
          <w:p w14:paraId="63A9D15D" w14:textId="77777777" w:rsidR="00AB44ED" w:rsidRPr="00D614EA" w:rsidRDefault="00AB44ED" w:rsidP="00AB44ED">
            <w:pPr>
              <w:spacing w:line="240" w:lineRule="atLeast"/>
              <w:jc w:val="both"/>
              <w:rPr>
                <w:rFonts w:ascii="Arial" w:hAnsi="Arial"/>
                <w:color w:val="0000FF"/>
                <w:lang w:val="fr-FR"/>
              </w:rPr>
            </w:pPr>
          </w:p>
        </w:tc>
        <w:tc>
          <w:tcPr>
            <w:tcW w:w="271" w:type="dxa"/>
            <w:vAlign w:val="bottom"/>
          </w:tcPr>
          <w:p w14:paraId="04D1D294" w14:textId="77777777" w:rsidR="00AB44ED" w:rsidRPr="00D614EA" w:rsidRDefault="00AB44ED" w:rsidP="00AB44ED">
            <w:pPr>
              <w:spacing w:line="240" w:lineRule="atLeast"/>
              <w:jc w:val="right"/>
              <w:rPr>
                <w:color w:val="0000FF"/>
                <w:lang w:val="fr-FR"/>
              </w:rPr>
            </w:pPr>
          </w:p>
        </w:tc>
      </w:tr>
      <w:tr w:rsidR="00AB44ED" w:rsidRPr="00D614EA" w14:paraId="08E77657" w14:textId="77777777" w:rsidTr="00895339">
        <w:trPr>
          <w:cantSplit/>
        </w:trPr>
        <w:tc>
          <w:tcPr>
            <w:tcW w:w="270" w:type="dxa"/>
          </w:tcPr>
          <w:p w14:paraId="004959B8" w14:textId="77777777" w:rsidR="00AB44ED" w:rsidRPr="00D614EA" w:rsidRDefault="00AB44ED" w:rsidP="00AB44ED">
            <w:pPr>
              <w:spacing w:line="240" w:lineRule="atLeast"/>
              <w:rPr>
                <w:color w:val="0000FF"/>
                <w:lang w:val="fr-FR"/>
              </w:rPr>
            </w:pPr>
          </w:p>
        </w:tc>
        <w:tc>
          <w:tcPr>
            <w:tcW w:w="542" w:type="dxa"/>
          </w:tcPr>
          <w:p w14:paraId="1903A85C" w14:textId="77777777" w:rsidR="00AB44ED" w:rsidRPr="00D614EA" w:rsidRDefault="00AB44ED" w:rsidP="00AB44ED">
            <w:pPr>
              <w:spacing w:line="240" w:lineRule="atLeast"/>
              <w:rPr>
                <w:color w:val="0000FF"/>
                <w:lang w:val="fr-FR"/>
              </w:rPr>
            </w:pPr>
          </w:p>
        </w:tc>
        <w:tc>
          <w:tcPr>
            <w:tcW w:w="812" w:type="dxa"/>
          </w:tcPr>
          <w:p w14:paraId="3C5E9F75" w14:textId="77777777" w:rsidR="00AB44ED" w:rsidRPr="00D614EA" w:rsidRDefault="00AB44ED" w:rsidP="00AB44ED">
            <w:pPr>
              <w:spacing w:line="240" w:lineRule="atLeast"/>
              <w:rPr>
                <w:color w:val="0000FF"/>
                <w:lang w:val="fr-FR"/>
              </w:rPr>
            </w:pPr>
          </w:p>
        </w:tc>
        <w:tc>
          <w:tcPr>
            <w:tcW w:w="812" w:type="dxa"/>
          </w:tcPr>
          <w:p w14:paraId="15182B44" w14:textId="77777777" w:rsidR="00AB44ED" w:rsidRPr="00D614EA" w:rsidRDefault="00AB44ED" w:rsidP="00AB44ED">
            <w:pPr>
              <w:spacing w:line="240" w:lineRule="atLeast"/>
              <w:jc w:val="both"/>
              <w:rPr>
                <w:rFonts w:ascii="Arial" w:hAnsi="Arial"/>
                <w:i/>
                <w:color w:val="0000FF"/>
                <w:sz w:val="18"/>
                <w:lang w:val="fr-FR"/>
              </w:rPr>
            </w:pPr>
          </w:p>
        </w:tc>
        <w:tc>
          <w:tcPr>
            <w:tcW w:w="6319" w:type="dxa"/>
            <w:gridSpan w:val="3"/>
          </w:tcPr>
          <w:p w14:paraId="5B40886C" w14:textId="77777777" w:rsidR="00AB44ED" w:rsidRPr="00D614EA" w:rsidRDefault="00AB44ED" w:rsidP="00AB44ED">
            <w:pPr>
              <w:spacing w:line="240" w:lineRule="atLeast"/>
              <w:jc w:val="both"/>
              <w:rPr>
                <w:rFonts w:ascii="Arial" w:hAnsi="Arial"/>
                <w:i/>
                <w:color w:val="0000FF"/>
                <w:sz w:val="18"/>
              </w:rPr>
            </w:pPr>
            <w:r w:rsidRPr="00D614EA">
              <w:rPr>
                <w:rFonts w:ascii="Arial" w:hAnsi="Arial"/>
                <w:i/>
                <w:color w:val="0000FF"/>
                <w:sz w:val="18"/>
              </w:rPr>
              <w:t>"A.R. 3.7.2003" (en vigueur 28.7.2003)</w:t>
            </w:r>
          </w:p>
        </w:tc>
        <w:tc>
          <w:tcPr>
            <w:tcW w:w="271" w:type="dxa"/>
            <w:vAlign w:val="bottom"/>
          </w:tcPr>
          <w:p w14:paraId="55BE8454" w14:textId="77777777" w:rsidR="00AB44ED" w:rsidRPr="00D614EA" w:rsidRDefault="00AB44ED" w:rsidP="00AB44ED">
            <w:pPr>
              <w:spacing w:line="240" w:lineRule="atLeast"/>
              <w:jc w:val="right"/>
              <w:rPr>
                <w:color w:val="0000FF"/>
              </w:rPr>
            </w:pPr>
          </w:p>
        </w:tc>
      </w:tr>
      <w:tr w:rsidR="00AB44ED" w:rsidRPr="00120CE0" w14:paraId="1C1B5B29" w14:textId="77777777" w:rsidTr="00895339">
        <w:trPr>
          <w:cantSplit/>
        </w:trPr>
        <w:tc>
          <w:tcPr>
            <w:tcW w:w="270" w:type="dxa"/>
          </w:tcPr>
          <w:p w14:paraId="32B3A9B2" w14:textId="77777777" w:rsidR="00AB44ED" w:rsidRPr="00D614EA" w:rsidRDefault="00AB44ED" w:rsidP="00AB44ED">
            <w:pPr>
              <w:spacing w:line="240" w:lineRule="atLeast"/>
              <w:rPr>
                <w:color w:val="0000FF"/>
              </w:rPr>
            </w:pPr>
          </w:p>
        </w:tc>
        <w:tc>
          <w:tcPr>
            <w:tcW w:w="542" w:type="dxa"/>
          </w:tcPr>
          <w:p w14:paraId="3181CD15" w14:textId="77777777" w:rsidR="00AB44ED" w:rsidRPr="00D614EA" w:rsidRDefault="00AB44ED" w:rsidP="00AB44ED">
            <w:pPr>
              <w:spacing w:line="240" w:lineRule="atLeast"/>
              <w:rPr>
                <w:color w:val="0000FF"/>
              </w:rPr>
            </w:pPr>
          </w:p>
        </w:tc>
        <w:tc>
          <w:tcPr>
            <w:tcW w:w="812" w:type="dxa"/>
          </w:tcPr>
          <w:p w14:paraId="5BA57A0A" w14:textId="77777777" w:rsidR="00AB44ED" w:rsidRPr="00D614EA" w:rsidRDefault="00AB44ED" w:rsidP="00AB44ED">
            <w:pPr>
              <w:spacing w:line="240" w:lineRule="atLeast"/>
              <w:rPr>
                <w:color w:val="0000FF"/>
              </w:rPr>
            </w:pPr>
          </w:p>
        </w:tc>
        <w:tc>
          <w:tcPr>
            <w:tcW w:w="812" w:type="dxa"/>
          </w:tcPr>
          <w:p w14:paraId="7647C28C" w14:textId="77777777" w:rsidR="00AB44ED" w:rsidRPr="00D614EA" w:rsidRDefault="00AB44ED" w:rsidP="00AB44ED">
            <w:pPr>
              <w:spacing w:line="240" w:lineRule="atLeast"/>
              <w:rPr>
                <w:color w:val="0000FF"/>
              </w:rPr>
            </w:pPr>
          </w:p>
        </w:tc>
        <w:tc>
          <w:tcPr>
            <w:tcW w:w="6319" w:type="dxa"/>
            <w:gridSpan w:val="3"/>
          </w:tcPr>
          <w:p w14:paraId="39FF6ACC" w14:textId="77777777" w:rsidR="00AB44ED" w:rsidRPr="00D614EA" w:rsidRDefault="00AB44ED" w:rsidP="00AB44ED">
            <w:pPr>
              <w:spacing w:line="240" w:lineRule="atLeast"/>
              <w:jc w:val="both"/>
              <w:rPr>
                <w:color w:val="0000FF"/>
                <w:lang w:val="fr-FR"/>
              </w:rPr>
            </w:pPr>
            <w:r w:rsidRPr="00D614EA">
              <w:rPr>
                <w:rFonts w:ascii="Arial" w:hAnsi="Arial"/>
                <w:color w:val="0000FF"/>
                <w:lang w:val="fr-FR"/>
              </w:rPr>
              <w:t>"Plusieurs gammagraphies effectuées le même jour, « on-line-imagings » et/ou dosimétries in vivo peuvent être portées en compte ce même jour (jusqu'à un maximum de quatre)."</w:t>
            </w:r>
          </w:p>
        </w:tc>
        <w:tc>
          <w:tcPr>
            <w:tcW w:w="271" w:type="dxa"/>
            <w:vAlign w:val="bottom"/>
          </w:tcPr>
          <w:p w14:paraId="16B0EA5B" w14:textId="77777777" w:rsidR="00AB44ED" w:rsidRPr="00D614EA" w:rsidRDefault="00AB44ED" w:rsidP="00AB44ED">
            <w:pPr>
              <w:spacing w:line="240" w:lineRule="atLeast"/>
              <w:jc w:val="right"/>
              <w:rPr>
                <w:color w:val="0000FF"/>
                <w:lang w:val="fr-FR"/>
              </w:rPr>
            </w:pPr>
          </w:p>
        </w:tc>
      </w:tr>
      <w:tr w:rsidR="00AB44ED" w:rsidRPr="00120CE0" w14:paraId="11255BF5" w14:textId="77777777" w:rsidTr="00895339">
        <w:trPr>
          <w:cantSplit/>
        </w:trPr>
        <w:tc>
          <w:tcPr>
            <w:tcW w:w="270" w:type="dxa"/>
          </w:tcPr>
          <w:p w14:paraId="6084ECEA" w14:textId="77777777" w:rsidR="00AB44ED" w:rsidRPr="00D614EA" w:rsidRDefault="00AB44ED" w:rsidP="00AB44ED">
            <w:pPr>
              <w:spacing w:line="240" w:lineRule="atLeast"/>
              <w:rPr>
                <w:color w:val="0000FF"/>
                <w:lang w:val="fr-FR"/>
              </w:rPr>
            </w:pPr>
          </w:p>
        </w:tc>
        <w:tc>
          <w:tcPr>
            <w:tcW w:w="542" w:type="dxa"/>
          </w:tcPr>
          <w:p w14:paraId="6681AF9D" w14:textId="77777777" w:rsidR="00AB44ED" w:rsidRPr="00D614EA" w:rsidRDefault="00AB44ED" w:rsidP="00AB44ED">
            <w:pPr>
              <w:spacing w:line="240" w:lineRule="atLeast"/>
              <w:rPr>
                <w:color w:val="0000FF"/>
                <w:lang w:val="fr-FR"/>
              </w:rPr>
            </w:pPr>
          </w:p>
        </w:tc>
        <w:tc>
          <w:tcPr>
            <w:tcW w:w="812" w:type="dxa"/>
          </w:tcPr>
          <w:p w14:paraId="183AF560" w14:textId="77777777" w:rsidR="00AB44ED" w:rsidRPr="00D614EA" w:rsidRDefault="00AB44ED" w:rsidP="00AB44ED">
            <w:pPr>
              <w:spacing w:line="240" w:lineRule="atLeast"/>
              <w:rPr>
                <w:color w:val="0000FF"/>
                <w:lang w:val="fr-FR"/>
              </w:rPr>
            </w:pPr>
          </w:p>
        </w:tc>
        <w:tc>
          <w:tcPr>
            <w:tcW w:w="812" w:type="dxa"/>
          </w:tcPr>
          <w:p w14:paraId="28E42776" w14:textId="77777777" w:rsidR="00AB44ED" w:rsidRPr="00D614EA" w:rsidRDefault="00AB44ED" w:rsidP="00AB44ED">
            <w:pPr>
              <w:spacing w:line="240" w:lineRule="atLeast"/>
              <w:rPr>
                <w:color w:val="0000FF"/>
                <w:lang w:val="fr-FR"/>
              </w:rPr>
            </w:pPr>
          </w:p>
        </w:tc>
        <w:tc>
          <w:tcPr>
            <w:tcW w:w="6319" w:type="dxa"/>
            <w:gridSpan w:val="3"/>
          </w:tcPr>
          <w:p w14:paraId="53CAAD90" w14:textId="77777777" w:rsidR="00AB44ED" w:rsidRPr="00D614EA" w:rsidRDefault="00AB44ED" w:rsidP="00AB44ED">
            <w:pPr>
              <w:spacing w:line="240" w:lineRule="atLeast"/>
              <w:jc w:val="both"/>
              <w:rPr>
                <w:rFonts w:ascii="Arial" w:hAnsi="Arial"/>
                <w:color w:val="0000FF"/>
                <w:lang w:val="fr-FR"/>
              </w:rPr>
            </w:pPr>
          </w:p>
        </w:tc>
        <w:tc>
          <w:tcPr>
            <w:tcW w:w="271" w:type="dxa"/>
            <w:vAlign w:val="bottom"/>
          </w:tcPr>
          <w:p w14:paraId="21714308" w14:textId="77777777" w:rsidR="00AB44ED" w:rsidRPr="00D614EA" w:rsidRDefault="00AB44ED" w:rsidP="00AB44ED">
            <w:pPr>
              <w:spacing w:line="240" w:lineRule="atLeast"/>
              <w:jc w:val="right"/>
              <w:rPr>
                <w:color w:val="0000FF"/>
                <w:lang w:val="fr-FR"/>
              </w:rPr>
            </w:pPr>
          </w:p>
        </w:tc>
      </w:tr>
      <w:tr w:rsidR="00AB44ED" w:rsidRPr="00120CE0" w14:paraId="43EB0D12" w14:textId="77777777" w:rsidTr="00895339">
        <w:trPr>
          <w:cantSplit/>
        </w:trPr>
        <w:tc>
          <w:tcPr>
            <w:tcW w:w="270" w:type="dxa"/>
          </w:tcPr>
          <w:p w14:paraId="61457582" w14:textId="77777777" w:rsidR="00AB44ED" w:rsidRPr="00D614EA" w:rsidRDefault="00AB44ED" w:rsidP="00AB44ED">
            <w:pPr>
              <w:spacing w:line="240" w:lineRule="atLeast"/>
              <w:rPr>
                <w:color w:val="0000FF"/>
                <w:lang w:val="fr-FR"/>
              </w:rPr>
            </w:pPr>
          </w:p>
        </w:tc>
        <w:tc>
          <w:tcPr>
            <w:tcW w:w="542" w:type="dxa"/>
          </w:tcPr>
          <w:p w14:paraId="40B9DC36" w14:textId="77777777" w:rsidR="00AB44ED" w:rsidRPr="00D614EA" w:rsidRDefault="00AB44ED" w:rsidP="00AB44ED">
            <w:pPr>
              <w:spacing w:line="240" w:lineRule="atLeast"/>
              <w:rPr>
                <w:color w:val="0000FF"/>
                <w:lang w:val="fr-FR"/>
              </w:rPr>
            </w:pPr>
          </w:p>
        </w:tc>
        <w:tc>
          <w:tcPr>
            <w:tcW w:w="812" w:type="dxa"/>
          </w:tcPr>
          <w:p w14:paraId="3541D13E" w14:textId="77777777" w:rsidR="00AB44ED" w:rsidRPr="00D614EA" w:rsidRDefault="00AB44ED" w:rsidP="00AB44ED">
            <w:pPr>
              <w:spacing w:line="240" w:lineRule="atLeast"/>
              <w:rPr>
                <w:color w:val="0000FF"/>
                <w:lang w:val="fr-FR"/>
              </w:rPr>
            </w:pPr>
          </w:p>
        </w:tc>
        <w:tc>
          <w:tcPr>
            <w:tcW w:w="812" w:type="dxa"/>
          </w:tcPr>
          <w:p w14:paraId="39051842" w14:textId="77777777" w:rsidR="00AB44ED" w:rsidRPr="00D614EA" w:rsidRDefault="00AB44ED" w:rsidP="00AB44ED">
            <w:pPr>
              <w:spacing w:line="240" w:lineRule="atLeast"/>
              <w:rPr>
                <w:color w:val="0000FF"/>
                <w:lang w:val="fr-FR"/>
              </w:rPr>
            </w:pPr>
          </w:p>
        </w:tc>
        <w:tc>
          <w:tcPr>
            <w:tcW w:w="6319" w:type="dxa"/>
            <w:gridSpan w:val="3"/>
          </w:tcPr>
          <w:p w14:paraId="13806290" w14:textId="23DDFFDE" w:rsidR="00AB44ED" w:rsidRPr="00D614EA" w:rsidRDefault="00AB44ED" w:rsidP="00AB44ED">
            <w:pPr>
              <w:spacing w:line="240" w:lineRule="atLeast"/>
              <w:jc w:val="both"/>
              <w:rPr>
                <w:b/>
                <w:color w:val="0000FF"/>
                <w:lang w:val="fr-FR"/>
              </w:rPr>
            </w:pPr>
            <w:r w:rsidRPr="00D614EA">
              <w:rPr>
                <w:rFonts w:ascii="Arial" w:hAnsi="Arial"/>
                <w:b/>
                <w:color w:val="0000FF"/>
                <w:lang w:val="fr-FR"/>
              </w:rPr>
              <w:t xml:space="preserve">Point B (prestation 442116 </w:t>
            </w:r>
            <w:r>
              <w:rPr>
                <w:rFonts w:ascii="Arial" w:hAnsi="Arial"/>
                <w:b/>
                <w:color w:val="0000FF"/>
                <w:lang w:val="fr-FR"/>
              </w:rPr>
              <w:t>–</w:t>
            </w:r>
            <w:r w:rsidRPr="00D614EA">
              <w:rPr>
                <w:rFonts w:ascii="Arial" w:hAnsi="Arial"/>
                <w:b/>
                <w:color w:val="0000FF"/>
                <w:lang w:val="fr-FR"/>
              </w:rPr>
              <w:t xml:space="preserve"> 442120) </w:t>
            </w:r>
            <w:r w:rsidRPr="00D614EA">
              <w:rPr>
                <w:rFonts w:ascii="Arial" w:hAnsi="Arial"/>
                <w:i/>
                <w:color w:val="0000FF"/>
                <w:sz w:val="18"/>
                <w:lang w:val="fr-FR"/>
              </w:rPr>
              <w:t>supprimé par l'A.R. du 27.2.2002 (en vigueur 1.3.2002)</w:t>
            </w:r>
          </w:p>
        </w:tc>
        <w:tc>
          <w:tcPr>
            <w:tcW w:w="271" w:type="dxa"/>
            <w:vAlign w:val="bottom"/>
          </w:tcPr>
          <w:p w14:paraId="3F51E5D6" w14:textId="77777777" w:rsidR="00AB44ED" w:rsidRPr="00D614EA" w:rsidRDefault="00AB44ED" w:rsidP="00AB44ED">
            <w:pPr>
              <w:spacing w:line="240" w:lineRule="atLeast"/>
              <w:jc w:val="right"/>
              <w:rPr>
                <w:color w:val="0000FF"/>
                <w:lang w:val="fr-FR"/>
              </w:rPr>
            </w:pPr>
          </w:p>
        </w:tc>
      </w:tr>
      <w:tr w:rsidR="00AB44ED" w:rsidRPr="00120CE0" w14:paraId="6FDEAD8B" w14:textId="77777777" w:rsidTr="00895339">
        <w:trPr>
          <w:cantSplit/>
        </w:trPr>
        <w:tc>
          <w:tcPr>
            <w:tcW w:w="270" w:type="dxa"/>
          </w:tcPr>
          <w:p w14:paraId="2B614C93" w14:textId="77777777" w:rsidR="00AB44ED" w:rsidRPr="00D614EA" w:rsidRDefault="00AB44ED" w:rsidP="00AB44ED">
            <w:pPr>
              <w:spacing w:line="240" w:lineRule="atLeast"/>
              <w:rPr>
                <w:color w:val="0000FF"/>
                <w:lang w:val="fr-FR"/>
              </w:rPr>
            </w:pPr>
          </w:p>
        </w:tc>
        <w:tc>
          <w:tcPr>
            <w:tcW w:w="542" w:type="dxa"/>
          </w:tcPr>
          <w:p w14:paraId="4EC35F7F" w14:textId="77777777" w:rsidR="00AB44ED" w:rsidRPr="00D614EA" w:rsidRDefault="00AB44ED" w:rsidP="00AB44ED">
            <w:pPr>
              <w:spacing w:line="240" w:lineRule="atLeast"/>
              <w:rPr>
                <w:color w:val="0000FF"/>
                <w:lang w:val="fr-FR"/>
              </w:rPr>
            </w:pPr>
          </w:p>
        </w:tc>
        <w:tc>
          <w:tcPr>
            <w:tcW w:w="812" w:type="dxa"/>
          </w:tcPr>
          <w:p w14:paraId="3833588A" w14:textId="77777777" w:rsidR="00AB44ED" w:rsidRPr="00D614EA" w:rsidRDefault="00AB44ED" w:rsidP="00AB44ED">
            <w:pPr>
              <w:spacing w:line="240" w:lineRule="atLeast"/>
              <w:rPr>
                <w:color w:val="0000FF"/>
                <w:lang w:val="fr-FR"/>
              </w:rPr>
            </w:pPr>
          </w:p>
        </w:tc>
        <w:tc>
          <w:tcPr>
            <w:tcW w:w="812" w:type="dxa"/>
          </w:tcPr>
          <w:p w14:paraId="24D871F6" w14:textId="77777777" w:rsidR="00AB44ED" w:rsidRPr="00D614EA" w:rsidRDefault="00AB44ED" w:rsidP="00AB44ED">
            <w:pPr>
              <w:spacing w:line="240" w:lineRule="atLeast"/>
              <w:rPr>
                <w:color w:val="0000FF"/>
                <w:lang w:val="fr-FR"/>
              </w:rPr>
            </w:pPr>
          </w:p>
        </w:tc>
        <w:tc>
          <w:tcPr>
            <w:tcW w:w="6319" w:type="dxa"/>
            <w:gridSpan w:val="3"/>
          </w:tcPr>
          <w:p w14:paraId="1E98BD51" w14:textId="77777777" w:rsidR="00AB44ED" w:rsidRPr="00D614EA" w:rsidRDefault="00AB44ED" w:rsidP="00AB44ED">
            <w:pPr>
              <w:spacing w:line="240" w:lineRule="atLeast"/>
              <w:jc w:val="both"/>
              <w:rPr>
                <w:rFonts w:ascii="Arial" w:hAnsi="Arial"/>
                <w:color w:val="0000FF"/>
                <w:lang w:val="fr-FR"/>
              </w:rPr>
            </w:pPr>
          </w:p>
        </w:tc>
        <w:tc>
          <w:tcPr>
            <w:tcW w:w="271" w:type="dxa"/>
            <w:vAlign w:val="bottom"/>
          </w:tcPr>
          <w:p w14:paraId="64A382D2" w14:textId="77777777" w:rsidR="00AB44ED" w:rsidRPr="00D614EA" w:rsidRDefault="00AB44ED" w:rsidP="00AB44ED">
            <w:pPr>
              <w:spacing w:line="240" w:lineRule="atLeast"/>
              <w:jc w:val="right"/>
              <w:rPr>
                <w:color w:val="0000FF"/>
                <w:lang w:val="fr-FR"/>
              </w:rPr>
            </w:pPr>
          </w:p>
        </w:tc>
      </w:tr>
      <w:tr w:rsidR="00AB44ED" w:rsidRPr="00120CE0" w14:paraId="533F1ED1" w14:textId="77777777" w:rsidTr="00895339">
        <w:trPr>
          <w:cantSplit/>
        </w:trPr>
        <w:tc>
          <w:tcPr>
            <w:tcW w:w="270" w:type="dxa"/>
          </w:tcPr>
          <w:p w14:paraId="4CB4A5FB" w14:textId="77777777" w:rsidR="00AB44ED" w:rsidRPr="00D614EA" w:rsidRDefault="00AB44ED" w:rsidP="00AB44ED">
            <w:pPr>
              <w:spacing w:line="240" w:lineRule="atLeast"/>
              <w:rPr>
                <w:color w:val="0000FF"/>
                <w:lang w:val="fr-FR"/>
              </w:rPr>
            </w:pPr>
          </w:p>
        </w:tc>
        <w:tc>
          <w:tcPr>
            <w:tcW w:w="542" w:type="dxa"/>
          </w:tcPr>
          <w:p w14:paraId="49506B05" w14:textId="77777777" w:rsidR="00AB44ED" w:rsidRPr="00D614EA" w:rsidRDefault="00AB44ED" w:rsidP="00AB44ED">
            <w:pPr>
              <w:spacing w:line="240" w:lineRule="atLeast"/>
              <w:rPr>
                <w:color w:val="0000FF"/>
                <w:lang w:val="fr-FR"/>
              </w:rPr>
            </w:pPr>
          </w:p>
        </w:tc>
        <w:tc>
          <w:tcPr>
            <w:tcW w:w="812" w:type="dxa"/>
          </w:tcPr>
          <w:p w14:paraId="2D267AAE" w14:textId="77777777" w:rsidR="00AB44ED" w:rsidRPr="00D614EA" w:rsidRDefault="00AB44ED" w:rsidP="00AB44ED">
            <w:pPr>
              <w:spacing w:line="240" w:lineRule="atLeast"/>
              <w:rPr>
                <w:color w:val="0000FF"/>
                <w:lang w:val="fr-FR"/>
              </w:rPr>
            </w:pPr>
          </w:p>
        </w:tc>
        <w:tc>
          <w:tcPr>
            <w:tcW w:w="812" w:type="dxa"/>
          </w:tcPr>
          <w:p w14:paraId="383D3336" w14:textId="77777777" w:rsidR="00AB44ED" w:rsidRPr="00D614EA" w:rsidRDefault="00AB44ED" w:rsidP="00AB44ED">
            <w:pPr>
              <w:spacing w:line="240" w:lineRule="atLeast"/>
              <w:rPr>
                <w:color w:val="0000FF"/>
                <w:lang w:val="fr-FR"/>
              </w:rPr>
            </w:pPr>
          </w:p>
        </w:tc>
        <w:tc>
          <w:tcPr>
            <w:tcW w:w="6319" w:type="dxa"/>
            <w:gridSpan w:val="3"/>
          </w:tcPr>
          <w:p w14:paraId="1EE27BD5" w14:textId="77777777" w:rsidR="00AB44ED" w:rsidRPr="00D614EA" w:rsidRDefault="00AB44ED" w:rsidP="00AB44ED">
            <w:pPr>
              <w:spacing w:line="240" w:lineRule="atLeast"/>
              <w:jc w:val="both"/>
              <w:rPr>
                <w:b/>
                <w:color w:val="0000FF"/>
                <w:lang w:val="fr-FR"/>
              </w:rPr>
            </w:pPr>
            <w:r w:rsidRPr="00D614EA">
              <w:rPr>
                <w:rFonts w:ascii="Arial" w:hAnsi="Arial"/>
                <w:b/>
                <w:color w:val="0000FF"/>
                <w:lang w:val="fr-FR"/>
              </w:rPr>
              <w:t xml:space="preserve">A partir de point C: </w:t>
            </w:r>
            <w:r w:rsidRPr="00D614EA">
              <w:rPr>
                <w:rFonts w:ascii="Arial" w:hAnsi="Arial"/>
                <w:i/>
                <w:color w:val="0000FF"/>
                <w:sz w:val="18"/>
                <w:lang w:val="fr-FR"/>
              </w:rPr>
              <w:t>prestations</w:t>
            </w:r>
            <w:r w:rsidRPr="00D614EA">
              <w:rPr>
                <w:rFonts w:ascii="Arial" w:hAnsi="Arial"/>
                <w:b/>
                <w:color w:val="0000FF"/>
                <w:lang w:val="fr-FR"/>
              </w:rPr>
              <w:t xml:space="preserve"> </w:t>
            </w:r>
            <w:r w:rsidRPr="00D614EA">
              <w:rPr>
                <w:rFonts w:ascii="Arial" w:hAnsi="Arial"/>
                <w:i/>
                <w:color w:val="0000FF"/>
                <w:sz w:val="18"/>
                <w:lang w:val="fr-FR"/>
              </w:rPr>
              <w:t>supprimées par l'A.R. du 19.4.2001 (en vigueur 1.6.2001)</w:t>
            </w:r>
          </w:p>
        </w:tc>
        <w:tc>
          <w:tcPr>
            <w:tcW w:w="271" w:type="dxa"/>
            <w:vAlign w:val="bottom"/>
          </w:tcPr>
          <w:p w14:paraId="71B54C5A" w14:textId="77777777" w:rsidR="00AB44ED" w:rsidRPr="00D614EA" w:rsidRDefault="00AB44ED" w:rsidP="00AB44ED">
            <w:pPr>
              <w:spacing w:line="240" w:lineRule="atLeast"/>
              <w:jc w:val="right"/>
              <w:rPr>
                <w:color w:val="0000FF"/>
                <w:lang w:val="fr-FR"/>
              </w:rPr>
            </w:pPr>
          </w:p>
        </w:tc>
      </w:tr>
      <w:tr w:rsidR="00AB44ED" w:rsidRPr="00120CE0" w14:paraId="0FCC0FA9" w14:textId="77777777" w:rsidTr="00895339">
        <w:trPr>
          <w:cantSplit/>
        </w:trPr>
        <w:tc>
          <w:tcPr>
            <w:tcW w:w="270" w:type="dxa"/>
          </w:tcPr>
          <w:p w14:paraId="378E1729" w14:textId="77777777" w:rsidR="00AB44ED" w:rsidRPr="00D614EA" w:rsidRDefault="00AB44ED" w:rsidP="00AB44ED">
            <w:pPr>
              <w:spacing w:line="240" w:lineRule="atLeast"/>
              <w:rPr>
                <w:color w:val="0000FF"/>
                <w:lang w:val="fr-FR"/>
              </w:rPr>
            </w:pPr>
          </w:p>
        </w:tc>
        <w:tc>
          <w:tcPr>
            <w:tcW w:w="542" w:type="dxa"/>
          </w:tcPr>
          <w:p w14:paraId="611B5490" w14:textId="77777777" w:rsidR="00AB44ED" w:rsidRPr="00D614EA" w:rsidRDefault="00AB44ED" w:rsidP="00AB44ED">
            <w:pPr>
              <w:spacing w:line="240" w:lineRule="atLeast"/>
              <w:rPr>
                <w:color w:val="0000FF"/>
                <w:lang w:val="fr-FR"/>
              </w:rPr>
            </w:pPr>
          </w:p>
        </w:tc>
        <w:tc>
          <w:tcPr>
            <w:tcW w:w="812" w:type="dxa"/>
          </w:tcPr>
          <w:p w14:paraId="7087FBE4" w14:textId="77777777" w:rsidR="00AB44ED" w:rsidRPr="00D614EA" w:rsidRDefault="00AB44ED" w:rsidP="00AB44ED">
            <w:pPr>
              <w:spacing w:line="240" w:lineRule="atLeast"/>
              <w:rPr>
                <w:color w:val="0000FF"/>
                <w:lang w:val="fr-FR"/>
              </w:rPr>
            </w:pPr>
          </w:p>
        </w:tc>
        <w:tc>
          <w:tcPr>
            <w:tcW w:w="812" w:type="dxa"/>
          </w:tcPr>
          <w:p w14:paraId="2BD74307" w14:textId="77777777" w:rsidR="00AB44ED" w:rsidRPr="00D614EA" w:rsidRDefault="00AB44ED" w:rsidP="00AB44ED">
            <w:pPr>
              <w:spacing w:line="240" w:lineRule="atLeast"/>
              <w:rPr>
                <w:color w:val="0000FF"/>
                <w:lang w:val="fr-FR"/>
              </w:rPr>
            </w:pPr>
          </w:p>
        </w:tc>
        <w:tc>
          <w:tcPr>
            <w:tcW w:w="6319" w:type="dxa"/>
            <w:gridSpan w:val="3"/>
          </w:tcPr>
          <w:p w14:paraId="7C333E47" w14:textId="77777777" w:rsidR="00AB44ED" w:rsidRPr="00D614EA" w:rsidRDefault="00AB44ED" w:rsidP="00AB44ED">
            <w:pPr>
              <w:spacing w:line="240" w:lineRule="atLeast"/>
              <w:jc w:val="both"/>
              <w:rPr>
                <w:rFonts w:ascii="Arial" w:hAnsi="Arial"/>
                <w:color w:val="0000FF"/>
                <w:lang w:val="fr-FR"/>
              </w:rPr>
            </w:pPr>
          </w:p>
        </w:tc>
        <w:tc>
          <w:tcPr>
            <w:tcW w:w="271" w:type="dxa"/>
            <w:vAlign w:val="bottom"/>
          </w:tcPr>
          <w:p w14:paraId="54E928B8" w14:textId="77777777" w:rsidR="00AB44ED" w:rsidRPr="00D614EA" w:rsidRDefault="00AB44ED" w:rsidP="00AB44ED">
            <w:pPr>
              <w:spacing w:line="240" w:lineRule="atLeast"/>
              <w:jc w:val="right"/>
              <w:rPr>
                <w:color w:val="0000FF"/>
                <w:lang w:val="fr-FR"/>
              </w:rPr>
            </w:pPr>
          </w:p>
        </w:tc>
      </w:tr>
      <w:tr w:rsidR="00AB44ED" w:rsidRPr="00120CE0" w14:paraId="3DCA5959" w14:textId="77777777" w:rsidTr="00895339">
        <w:trPr>
          <w:cantSplit/>
        </w:trPr>
        <w:tc>
          <w:tcPr>
            <w:tcW w:w="270" w:type="dxa"/>
          </w:tcPr>
          <w:p w14:paraId="23016081" w14:textId="77777777" w:rsidR="00AB44ED" w:rsidRDefault="00AB44ED" w:rsidP="00AB44ED">
            <w:pPr>
              <w:spacing w:line="240" w:lineRule="atLeast"/>
              <w:rPr>
                <w:color w:val="0000FF"/>
                <w:lang w:val="fr-FR"/>
              </w:rPr>
            </w:pPr>
          </w:p>
          <w:p w14:paraId="5ADD955E" w14:textId="77777777" w:rsidR="00AB44ED" w:rsidRDefault="00AB44ED" w:rsidP="00AB44ED">
            <w:pPr>
              <w:spacing w:line="240" w:lineRule="atLeast"/>
              <w:rPr>
                <w:color w:val="0000FF"/>
                <w:lang w:val="fr-FR"/>
              </w:rPr>
            </w:pPr>
          </w:p>
          <w:p w14:paraId="0C98F549" w14:textId="77777777" w:rsidR="00AB44ED" w:rsidRDefault="00AB44ED" w:rsidP="00AB44ED">
            <w:pPr>
              <w:spacing w:line="240" w:lineRule="atLeast"/>
              <w:rPr>
                <w:color w:val="0000FF"/>
                <w:lang w:val="fr-FR"/>
              </w:rPr>
            </w:pPr>
          </w:p>
          <w:p w14:paraId="1136D055" w14:textId="77777777" w:rsidR="00AB44ED" w:rsidRDefault="00AB44ED" w:rsidP="00AB44ED">
            <w:pPr>
              <w:spacing w:line="240" w:lineRule="atLeast"/>
              <w:rPr>
                <w:color w:val="0000FF"/>
                <w:lang w:val="fr-FR"/>
              </w:rPr>
            </w:pPr>
          </w:p>
          <w:p w14:paraId="64E4FC7D" w14:textId="77777777" w:rsidR="00AB44ED" w:rsidRDefault="00AB44ED" w:rsidP="00AB44ED">
            <w:pPr>
              <w:spacing w:line="240" w:lineRule="atLeast"/>
              <w:rPr>
                <w:color w:val="0000FF"/>
                <w:lang w:val="fr-FR"/>
              </w:rPr>
            </w:pPr>
          </w:p>
          <w:p w14:paraId="720748F3" w14:textId="77777777" w:rsidR="00AB44ED" w:rsidRDefault="00AB44ED" w:rsidP="00AB44ED">
            <w:pPr>
              <w:spacing w:line="240" w:lineRule="atLeast"/>
              <w:rPr>
                <w:color w:val="0000FF"/>
                <w:lang w:val="fr-FR"/>
              </w:rPr>
            </w:pPr>
          </w:p>
          <w:p w14:paraId="71410F58" w14:textId="77777777" w:rsidR="00AB44ED" w:rsidRDefault="00AB44ED" w:rsidP="00AB44ED">
            <w:pPr>
              <w:spacing w:line="240" w:lineRule="atLeast"/>
              <w:rPr>
                <w:color w:val="0000FF"/>
                <w:lang w:val="fr-FR"/>
              </w:rPr>
            </w:pPr>
          </w:p>
          <w:p w14:paraId="7791B22F" w14:textId="77777777" w:rsidR="00AB44ED" w:rsidRDefault="00AB44ED" w:rsidP="00AB44ED">
            <w:pPr>
              <w:spacing w:line="240" w:lineRule="atLeast"/>
              <w:rPr>
                <w:color w:val="0000FF"/>
                <w:lang w:val="fr-FR"/>
              </w:rPr>
            </w:pPr>
          </w:p>
          <w:p w14:paraId="239696C2" w14:textId="67F68679" w:rsidR="00AB44ED" w:rsidRPr="00D614EA" w:rsidRDefault="00AB44ED" w:rsidP="00AB44ED">
            <w:pPr>
              <w:spacing w:line="240" w:lineRule="atLeast"/>
              <w:rPr>
                <w:color w:val="0000FF"/>
                <w:lang w:val="fr-FR"/>
              </w:rPr>
            </w:pPr>
          </w:p>
        </w:tc>
        <w:tc>
          <w:tcPr>
            <w:tcW w:w="542" w:type="dxa"/>
          </w:tcPr>
          <w:p w14:paraId="63224932" w14:textId="77777777" w:rsidR="00AB44ED" w:rsidRPr="00D614EA" w:rsidRDefault="00AB44ED" w:rsidP="00AB44ED">
            <w:pPr>
              <w:spacing w:line="240" w:lineRule="atLeast"/>
              <w:rPr>
                <w:color w:val="0000FF"/>
                <w:lang w:val="fr-FR"/>
              </w:rPr>
            </w:pPr>
          </w:p>
        </w:tc>
        <w:tc>
          <w:tcPr>
            <w:tcW w:w="812" w:type="dxa"/>
          </w:tcPr>
          <w:p w14:paraId="355EF043" w14:textId="77777777" w:rsidR="00AB44ED" w:rsidRPr="00D614EA" w:rsidRDefault="00AB44ED" w:rsidP="00AB44ED">
            <w:pPr>
              <w:spacing w:line="240" w:lineRule="atLeast"/>
              <w:rPr>
                <w:color w:val="0000FF"/>
                <w:lang w:val="fr-FR"/>
              </w:rPr>
            </w:pPr>
          </w:p>
        </w:tc>
        <w:tc>
          <w:tcPr>
            <w:tcW w:w="812" w:type="dxa"/>
          </w:tcPr>
          <w:p w14:paraId="1633FFCD" w14:textId="77777777" w:rsidR="00AB44ED" w:rsidRPr="00D614EA" w:rsidRDefault="00AB44ED" w:rsidP="00AB44ED">
            <w:pPr>
              <w:spacing w:line="240" w:lineRule="atLeast"/>
              <w:rPr>
                <w:color w:val="0000FF"/>
                <w:lang w:val="fr-FR"/>
              </w:rPr>
            </w:pPr>
          </w:p>
        </w:tc>
        <w:tc>
          <w:tcPr>
            <w:tcW w:w="6319" w:type="dxa"/>
            <w:gridSpan w:val="3"/>
          </w:tcPr>
          <w:p w14:paraId="63E91D8F" w14:textId="77777777" w:rsidR="00AB44ED" w:rsidRPr="00D614EA" w:rsidRDefault="00AB44ED" w:rsidP="00AB44ED">
            <w:pPr>
              <w:spacing w:line="240" w:lineRule="atLeast"/>
              <w:jc w:val="both"/>
              <w:rPr>
                <w:rFonts w:ascii="Arial" w:hAnsi="Arial"/>
                <w:color w:val="0000FF"/>
                <w:lang w:val="fr-FR"/>
              </w:rPr>
            </w:pPr>
          </w:p>
        </w:tc>
        <w:tc>
          <w:tcPr>
            <w:tcW w:w="271" w:type="dxa"/>
            <w:vAlign w:val="bottom"/>
          </w:tcPr>
          <w:p w14:paraId="011FD8BC" w14:textId="77777777" w:rsidR="00AB44ED" w:rsidRPr="00D614EA" w:rsidRDefault="00AB44ED" w:rsidP="00AB44ED">
            <w:pPr>
              <w:spacing w:line="240" w:lineRule="atLeast"/>
              <w:jc w:val="right"/>
              <w:rPr>
                <w:color w:val="0000FF"/>
                <w:lang w:val="fr-FR"/>
              </w:rPr>
            </w:pPr>
          </w:p>
        </w:tc>
      </w:tr>
      <w:tr w:rsidR="00AB44ED" w:rsidRPr="00D614EA" w14:paraId="70FED6F7" w14:textId="77777777" w:rsidTr="00895339">
        <w:trPr>
          <w:cantSplit/>
        </w:trPr>
        <w:tc>
          <w:tcPr>
            <w:tcW w:w="270" w:type="dxa"/>
          </w:tcPr>
          <w:p w14:paraId="228180B1" w14:textId="77777777" w:rsidR="00AB44ED" w:rsidRPr="00D614EA" w:rsidRDefault="00AB44ED" w:rsidP="00AB44ED">
            <w:pPr>
              <w:spacing w:line="240" w:lineRule="atLeast"/>
              <w:rPr>
                <w:color w:val="0000FF"/>
                <w:lang w:val="fr-FR"/>
              </w:rPr>
            </w:pPr>
          </w:p>
        </w:tc>
        <w:tc>
          <w:tcPr>
            <w:tcW w:w="542" w:type="dxa"/>
          </w:tcPr>
          <w:p w14:paraId="5D32C5EA" w14:textId="77777777" w:rsidR="00AB44ED" w:rsidRPr="00D614EA" w:rsidRDefault="00AB44ED" w:rsidP="00AB44ED">
            <w:pPr>
              <w:spacing w:line="240" w:lineRule="atLeast"/>
              <w:rPr>
                <w:color w:val="0000FF"/>
                <w:lang w:val="fr-FR"/>
              </w:rPr>
            </w:pPr>
          </w:p>
        </w:tc>
        <w:tc>
          <w:tcPr>
            <w:tcW w:w="812" w:type="dxa"/>
          </w:tcPr>
          <w:p w14:paraId="7FDF8403" w14:textId="77777777" w:rsidR="00AB44ED" w:rsidRPr="00D614EA" w:rsidRDefault="00AB44ED" w:rsidP="00AB44ED">
            <w:pPr>
              <w:spacing w:line="240" w:lineRule="atLeast"/>
              <w:rPr>
                <w:color w:val="0000FF"/>
                <w:lang w:val="fr-FR"/>
              </w:rPr>
            </w:pPr>
          </w:p>
        </w:tc>
        <w:tc>
          <w:tcPr>
            <w:tcW w:w="812" w:type="dxa"/>
          </w:tcPr>
          <w:p w14:paraId="3CD85768" w14:textId="77777777" w:rsidR="00AB44ED" w:rsidRPr="00D614EA" w:rsidRDefault="00AB44ED" w:rsidP="00AB44ED">
            <w:pPr>
              <w:spacing w:line="240" w:lineRule="atLeast"/>
              <w:rPr>
                <w:rFonts w:ascii="Arial" w:hAnsi="Arial"/>
                <w:i/>
                <w:color w:val="0000FF"/>
                <w:sz w:val="18"/>
                <w:lang w:val="fr-FR"/>
              </w:rPr>
            </w:pPr>
          </w:p>
        </w:tc>
        <w:tc>
          <w:tcPr>
            <w:tcW w:w="6319" w:type="dxa"/>
            <w:gridSpan w:val="3"/>
          </w:tcPr>
          <w:p w14:paraId="529E1569" w14:textId="77777777" w:rsidR="00AB44ED" w:rsidRPr="00D614EA" w:rsidRDefault="00AB44ED" w:rsidP="00AB44ED">
            <w:pPr>
              <w:spacing w:line="240" w:lineRule="atLeast"/>
              <w:jc w:val="both"/>
              <w:rPr>
                <w:rFonts w:ascii="Arial" w:hAnsi="Arial"/>
                <w:i/>
                <w:color w:val="0000FF"/>
                <w:sz w:val="18"/>
              </w:rPr>
            </w:pPr>
            <w:r w:rsidRPr="00D614EA">
              <w:rPr>
                <w:rFonts w:ascii="Arial" w:hAnsi="Arial"/>
                <w:i/>
                <w:color w:val="0000FF"/>
                <w:sz w:val="18"/>
              </w:rPr>
              <w:t>"A.R. 7.1.1987" (en vigueur 19.3.1987)</w:t>
            </w:r>
          </w:p>
        </w:tc>
        <w:tc>
          <w:tcPr>
            <w:tcW w:w="271" w:type="dxa"/>
            <w:vAlign w:val="bottom"/>
          </w:tcPr>
          <w:p w14:paraId="15A834D0" w14:textId="77777777" w:rsidR="00AB44ED" w:rsidRPr="00D614EA" w:rsidRDefault="00AB44ED" w:rsidP="00AB44ED">
            <w:pPr>
              <w:spacing w:line="240" w:lineRule="atLeast"/>
              <w:jc w:val="right"/>
              <w:rPr>
                <w:color w:val="0000FF"/>
              </w:rPr>
            </w:pPr>
          </w:p>
        </w:tc>
      </w:tr>
      <w:tr w:rsidR="00AB44ED" w:rsidRPr="00120CE0" w14:paraId="643D1857" w14:textId="77777777" w:rsidTr="00895339">
        <w:trPr>
          <w:cantSplit/>
        </w:trPr>
        <w:tc>
          <w:tcPr>
            <w:tcW w:w="270" w:type="dxa"/>
          </w:tcPr>
          <w:p w14:paraId="7B89C5E7" w14:textId="77777777" w:rsidR="00AB44ED" w:rsidRPr="00D614EA" w:rsidRDefault="00AB44ED" w:rsidP="00AB44ED">
            <w:pPr>
              <w:spacing w:line="240" w:lineRule="atLeast"/>
              <w:rPr>
                <w:color w:val="0000FF"/>
              </w:rPr>
            </w:pPr>
          </w:p>
        </w:tc>
        <w:tc>
          <w:tcPr>
            <w:tcW w:w="542" w:type="dxa"/>
          </w:tcPr>
          <w:p w14:paraId="6F7A18A4" w14:textId="77777777" w:rsidR="00AB44ED" w:rsidRPr="00D614EA" w:rsidRDefault="00AB44ED" w:rsidP="00AB44ED">
            <w:pPr>
              <w:spacing w:line="240" w:lineRule="atLeast"/>
              <w:rPr>
                <w:color w:val="0000FF"/>
              </w:rPr>
            </w:pPr>
          </w:p>
        </w:tc>
        <w:tc>
          <w:tcPr>
            <w:tcW w:w="812" w:type="dxa"/>
          </w:tcPr>
          <w:p w14:paraId="3A1030CF" w14:textId="77777777" w:rsidR="00AB44ED" w:rsidRPr="00D614EA" w:rsidRDefault="00AB44ED" w:rsidP="00AB44ED">
            <w:pPr>
              <w:spacing w:line="240" w:lineRule="atLeast"/>
              <w:rPr>
                <w:color w:val="0000FF"/>
              </w:rPr>
            </w:pPr>
          </w:p>
        </w:tc>
        <w:tc>
          <w:tcPr>
            <w:tcW w:w="812" w:type="dxa"/>
          </w:tcPr>
          <w:p w14:paraId="1A2D37F7" w14:textId="77777777" w:rsidR="00AB44ED" w:rsidRPr="00D614EA" w:rsidRDefault="00AB44ED" w:rsidP="00AB44ED">
            <w:pPr>
              <w:spacing w:line="240" w:lineRule="atLeast"/>
              <w:rPr>
                <w:color w:val="0000FF"/>
              </w:rPr>
            </w:pPr>
          </w:p>
        </w:tc>
        <w:tc>
          <w:tcPr>
            <w:tcW w:w="6319" w:type="dxa"/>
            <w:gridSpan w:val="3"/>
          </w:tcPr>
          <w:p w14:paraId="53C8AC23" w14:textId="77777777" w:rsidR="00AB44ED" w:rsidRPr="00D614EA" w:rsidRDefault="00AB44ED" w:rsidP="00AB44ED">
            <w:pPr>
              <w:spacing w:line="240" w:lineRule="atLeast"/>
              <w:jc w:val="both"/>
              <w:rPr>
                <w:color w:val="0000FF"/>
                <w:lang w:val="fr-FR"/>
              </w:rPr>
            </w:pPr>
            <w:r w:rsidRPr="00D614EA">
              <w:rPr>
                <w:rFonts w:ascii="Arial" w:hAnsi="Arial"/>
                <w:color w:val="0000FF"/>
                <w:lang w:val="fr-FR"/>
              </w:rPr>
              <w:t>"</w:t>
            </w:r>
            <w:r w:rsidRPr="00D614EA">
              <w:rPr>
                <w:rFonts w:ascii="Arial" w:hAnsi="Arial"/>
                <w:b/>
                <w:color w:val="0000FF"/>
                <w:lang w:val="fr-FR"/>
              </w:rPr>
              <w:t xml:space="preserve">§ 2. </w:t>
            </w:r>
            <w:r w:rsidRPr="00D614EA">
              <w:rPr>
                <w:rFonts w:ascii="Arial" w:hAnsi="Arial"/>
                <w:color w:val="0000FF"/>
                <w:lang w:val="fr-FR"/>
              </w:rPr>
              <w:t>Sont considérées comme prestations qui requièrent la qualification de médecin spécialiste en médecine nucléaire (XN) :"</w:t>
            </w:r>
          </w:p>
        </w:tc>
        <w:tc>
          <w:tcPr>
            <w:tcW w:w="271" w:type="dxa"/>
            <w:vAlign w:val="bottom"/>
          </w:tcPr>
          <w:p w14:paraId="54809766" w14:textId="77777777" w:rsidR="00AB44ED" w:rsidRPr="00D614EA" w:rsidRDefault="00AB44ED" w:rsidP="00AB44ED">
            <w:pPr>
              <w:spacing w:line="240" w:lineRule="atLeast"/>
              <w:jc w:val="right"/>
              <w:rPr>
                <w:color w:val="0000FF"/>
                <w:lang w:val="fr-FR"/>
              </w:rPr>
            </w:pPr>
          </w:p>
        </w:tc>
      </w:tr>
      <w:tr w:rsidR="00AB44ED" w:rsidRPr="00120CE0" w14:paraId="05681E33" w14:textId="77777777" w:rsidTr="00895339">
        <w:trPr>
          <w:cantSplit/>
        </w:trPr>
        <w:tc>
          <w:tcPr>
            <w:tcW w:w="270" w:type="dxa"/>
          </w:tcPr>
          <w:p w14:paraId="16DBBE37" w14:textId="77777777" w:rsidR="00AB44ED" w:rsidRPr="00D614EA" w:rsidRDefault="00AB44ED" w:rsidP="00AB44ED">
            <w:pPr>
              <w:spacing w:line="240" w:lineRule="atLeast"/>
              <w:rPr>
                <w:color w:val="0000FF"/>
                <w:lang w:val="fr-FR"/>
              </w:rPr>
            </w:pPr>
          </w:p>
        </w:tc>
        <w:tc>
          <w:tcPr>
            <w:tcW w:w="542" w:type="dxa"/>
          </w:tcPr>
          <w:p w14:paraId="071CFA15" w14:textId="77777777" w:rsidR="00AB44ED" w:rsidRPr="00D614EA" w:rsidRDefault="00AB44ED" w:rsidP="00AB44ED">
            <w:pPr>
              <w:spacing w:line="240" w:lineRule="atLeast"/>
              <w:rPr>
                <w:color w:val="0000FF"/>
                <w:lang w:val="fr-FR"/>
              </w:rPr>
            </w:pPr>
          </w:p>
        </w:tc>
        <w:tc>
          <w:tcPr>
            <w:tcW w:w="812" w:type="dxa"/>
          </w:tcPr>
          <w:p w14:paraId="7DB2B0A5" w14:textId="77777777" w:rsidR="00AB44ED" w:rsidRPr="00D614EA" w:rsidRDefault="00AB44ED" w:rsidP="00AB44ED">
            <w:pPr>
              <w:spacing w:line="240" w:lineRule="atLeast"/>
              <w:rPr>
                <w:color w:val="0000FF"/>
                <w:lang w:val="fr-FR"/>
              </w:rPr>
            </w:pPr>
          </w:p>
        </w:tc>
        <w:tc>
          <w:tcPr>
            <w:tcW w:w="812" w:type="dxa"/>
          </w:tcPr>
          <w:p w14:paraId="4B2FB2E9" w14:textId="77777777" w:rsidR="00AB44ED" w:rsidRPr="00D614EA" w:rsidRDefault="00AB44ED" w:rsidP="00AB44ED">
            <w:pPr>
              <w:spacing w:line="240" w:lineRule="atLeast"/>
              <w:rPr>
                <w:color w:val="0000FF"/>
                <w:lang w:val="fr-FR"/>
              </w:rPr>
            </w:pPr>
          </w:p>
        </w:tc>
        <w:tc>
          <w:tcPr>
            <w:tcW w:w="6319" w:type="dxa"/>
            <w:gridSpan w:val="3"/>
          </w:tcPr>
          <w:p w14:paraId="7FEF6FFB" w14:textId="77777777" w:rsidR="00AB44ED" w:rsidRPr="00D614EA" w:rsidRDefault="00AB44ED" w:rsidP="00AB44ED">
            <w:pPr>
              <w:spacing w:line="240" w:lineRule="atLeast"/>
              <w:jc w:val="both"/>
              <w:rPr>
                <w:rFonts w:ascii="Arial" w:hAnsi="Arial"/>
                <w:color w:val="0000FF"/>
                <w:lang w:val="fr-FR"/>
              </w:rPr>
            </w:pPr>
          </w:p>
        </w:tc>
        <w:tc>
          <w:tcPr>
            <w:tcW w:w="271" w:type="dxa"/>
            <w:vAlign w:val="bottom"/>
          </w:tcPr>
          <w:p w14:paraId="1FA7DA22" w14:textId="77777777" w:rsidR="00AB44ED" w:rsidRPr="00D614EA" w:rsidRDefault="00AB44ED" w:rsidP="00AB44ED">
            <w:pPr>
              <w:spacing w:line="240" w:lineRule="atLeast"/>
              <w:jc w:val="right"/>
              <w:rPr>
                <w:color w:val="0000FF"/>
                <w:lang w:val="fr-FR"/>
              </w:rPr>
            </w:pPr>
          </w:p>
        </w:tc>
      </w:tr>
      <w:tr w:rsidR="00AB44ED" w:rsidRPr="00120CE0" w14:paraId="6B403A93" w14:textId="77777777" w:rsidTr="00895339">
        <w:trPr>
          <w:cantSplit/>
        </w:trPr>
        <w:tc>
          <w:tcPr>
            <w:tcW w:w="270" w:type="dxa"/>
          </w:tcPr>
          <w:p w14:paraId="065B47D3" w14:textId="77777777" w:rsidR="00AB44ED" w:rsidRPr="00D614EA" w:rsidRDefault="00AB44ED" w:rsidP="00AB44ED">
            <w:pPr>
              <w:spacing w:line="240" w:lineRule="atLeast"/>
              <w:rPr>
                <w:color w:val="0000FF"/>
                <w:lang w:val="fr-FR"/>
              </w:rPr>
            </w:pPr>
          </w:p>
        </w:tc>
        <w:tc>
          <w:tcPr>
            <w:tcW w:w="542" w:type="dxa"/>
          </w:tcPr>
          <w:p w14:paraId="76DF0D17" w14:textId="77777777" w:rsidR="00AB44ED" w:rsidRPr="00D614EA" w:rsidRDefault="00AB44ED" w:rsidP="00AB44ED">
            <w:pPr>
              <w:spacing w:line="240" w:lineRule="atLeast"/>
              <w:rPr>
                <w:color w:val="0000FF"/>
                <w:lang w:val="fr-FR"/>
              </w:rPr>
            </w:pPr>
          </w:p>
        </w:tc>
        <w:tc>
          <w:tcPr>
            <w:tcW w:w="812" w:type="dxa"/>
          </w:tcPr>
          <w:p w14:paraId="66062855" w14:textId="77777777" w:rsidR="00AB44ED" w:rsidRPr="00D614EA" w:rsidRDefault="00AB44ED" w:rsidP="00AB44ED">
            <w:pPr>
              <w:spacing w:line="240" w:lineRule="atLeast"/>
              <w:rPr>
                <w:color w:val="0000FF"/>
                <w:lang w:val="fr-FR"/>
              </w:rPr>
            </w:pPr>
          </w:p>
        </w:tc>
        <w:tc>
          <w:tcPr>
            <w:tcW w:w="812" w:type="dxa"/>
          </w:tcPr>
          <w:p w14:paraId="1546442F" w14:textId="77777777" w:rsidR="00AB44ED" w:rsidRPr="00D614EA" w:rsidRDefault="00AB44ED" w:rsidP="00AB44ED">
            <w:pPr>
              <w:spacing w:line="240" w:lineRule="atLeast"/>
              <w:rPr>
                <w:color w:val="0000FF"/>
                <w:lang w:val="fr-FR"/>
              </w:rPr>
            </w:pPr>
          </w:p>
        </w:tc>
        <w:tc>
          <w:tcPr>
            <w:tcW w:w="6319" w:type="dxa"/>
            <w:gridSpan w:val="3"/>
          </w:tcPr>
          <w:p w14:paraId="43B289DA" w14:textId="77777777" w:rsidR="00AB44ED" w:rsidRPr="00D614EA" w:rsidRDefault="00AB44ED" w:rsidP="00AB44ED">
            <w:pPr>
              <w:spacing w:line="240" w:lineRule="atLeast"/>
              <w:jc w:val="both"/>
              <w:rPr>
                <w:color w:val="0000FF"/>
                <w:lang w:val="fr-FR"/>
              </w:rPr>
            </w:pPr>
            <w:r w:rsidRPr="00D614EA">
              <w:rPr>
                <w:rFonts w:ascii="Arial" w:hAnsi="Arial"/>
                <w:b/>
                <w:color w:val="0000FF"/>
                <w:lang w:val="fr-FR"/>
              </w:rPr>
              <w:t>A. Traitements par isotopes radioactifs.</w:t>
            </w:r>
          </w:p>
        </w:tc>
        <w:tc>
          <w:tcPr>
            <w:tcW w:w="271" w:type="dxa"/>
            <w:vAlign w:val="bottom"/>
          </w:tcPr>
          <w:p w14:paraId="335F54AD" w14:textId="77777777" w:rsidR="00AB44ED" w:rsidRPr="00D614EA" w:rsidRDefault="00AB44ED" w:rsidP="00AB44ED">
            <w:pPr>
              <w:spacing w:line="240" w:lineRule="atLeast"/>
              <w:jc w:val="right"/>
              <w:rPr>
                <w:color w:val="0000FF"/>
                <w:lang w:val="fr-FR"/>
              </w:rPr>
            </w:pPr>
          </w:p>
        </w:tc>
      </w:tr>
      <w:tr w:rsidR="00AB44ED" w:rsidRPr="00D614EA" w14:paraId="437EA648" w14:textId="77777777" w:rsidTr="00895339">
        <w:trPr>
          <w:cantSplit/>
        </w:trPr>
        <w:tc>
          <w:tcPr>
            <w:tcW w:w="270" w:type="dxa"/>
          </w:tcPr>
          <w:p w14:paraId="1A140F6B" w14:textId="77777777" w:rsidR="00AB44ED" w:rsidRPr="00D614EA" w:rsidRDefault="00AB44ED" w:rsidP="00AB44ED">
            <w:pPr>
              <w:spacing w:line="240" w:lineRule="atLeast"/>
              <w:rPr>
                <w:color w:val="0000FF"/>
                <w:lang w:val="fr-FR"/>
              </w:rPr>
            </w:pPr>
          </w:p>
        </w:tc>
        <w:tc>
          <w:tcPr>
            <w:tcW w:w="542" w:type="dxa"/>
          </w:tcPr>
          <w:p w14:paraId="0EA032A6" w14:textId="77777777" w:rsidR="00AB44ED" w:rsidRPr="00D614EA" w:rsidRDefault="00AB44ED" w:rsidP="00AB44ED">
            <w:pPr>
              <w:spacing w:line="240" w:lineRule="atLeast"/>
              <w:rPr>
                <w:color w:val="0000FF"/>
                <w:lang w:val="fr-FR"/>
              </w:rPr>
            </w:pPr>
          </w:p>
        </w:tc>
        <w:tc>
          <w:tcPr>
            <w:tcW w:w="812" w:type="dxa"/>
          </w:tcPr>
          <w:p w14:paraId="32C3B551" w14:textId="77777777" w:rsidR="00AB44ED" w:rsidRPr="00D614EA" w:rsidRDefault="00AB44ED" w:rsidP="00AB44ED">
            <w:pPr>
              <w:spacing w:line="240" w:lineRule="atLeast"/>
              <w:rPr>
                <w:color w:val="0000FF"/>
                <w:lang w:val="fr-FR"/>
              </w:rPr>
            </w:pPr>
          </w:p>
        </w:tc>
        <w:tc>
          <w:tcPr>
            <w:tcW w:w="812" w:type="dxa"/>
          </w:tcPr>
          <w:p w14:paraId="190FA1F2" w14:textId="77777777" w:rsidR="00AB44ED" w:rsidRPr="00D614EA" w:rsidRDefault="00AB44ED" w:rsidP="00AB44ED">
            <w:pPr>
              <w:spacing w:line="240" w:lineRule="atLeast"/>
              <w:rPr>
                <w:color w:val="0000FF"/>
                <w:lang w:val="fr-FR"/>
              </w:rPr>
            </w:pPr>
          </w:p>
        </w:tc>
        <w:tc>
          <w:tcPr>
            <w:tcW w:w="6319" w:type="dxa"/>
            <w:gridSpan w:val="3"/>
          </w:tcPr>
          <w:p w14:paraId="07C47944" w14:textId="77777777" w:rsidR="00AB44ED" w:rsidRPr="00D614EA" w:rsidRDefault="00AB44ED" w:rsidP="00AB44ED">
            <w:pPr>
              <w:spacing w:line="240" w:lineRule="atLeast"/>
              <w:jc w:val="both"/>
              <w:rPr>
                <w:color w:val="0000FF"/>
              </w:rPr>
            </w:pPr>
            <w:r w:rsidRPr="00D614EA">
              <w:rPr>
                <w:rFonts w:ascii="Arial" w:hAnsi="Arial"/>
                <w:b/>
                <w:color w:val="0000FF"/>
              </w:rPr>
              <w:t>a)</w:t>
            </w:r>
            <w:r w:rsidRPr="00D614EA">
              <w:rPr>
                <w:rFonts w:ascii="Arial" w:hAnsi="Arial"/>
                <w:color w:val="0000FF"/>
              </w:rPr>
              <w:t xml:space="preserve"> Forme solide:</w:t>
            </w:r>
          </w:p>
        </w:tc>
        <w:tc>
          <w:tcPr>
            <w:tcW w:w="271" w:type="dxa"/>
            <w:vAlign w:val="bottom"/>
          </w:tcPr>
          <w:p w14:paraId="176CC999" w14:textId="77777777" w:rsidR="00AB44ED" w:rsidRPr="00D614EA" w:rsidRDefault="00AB44ED" w:rsidP="00AB44ED">
            <w:pPr>
              <w:spacing w:line="240" w:lineRule="atLeast"/>
              <w:jc w:val="right"/>
              <w:rPr>
                <w:color w:val="0000FF"/>
              </w:rPr>
            </w:pPr>
          </w:p>
        </w:tc>
      </w:tr>
      <w:tr w:rsidR="00AB44ED" w:rsidRPr="00120CE0" w14:paraId="48445447" w14:textId="77777777" w:rsidTr="00895339">
        <w:trPr>
          <w:cantSplit/>
        </w:trPr>
        <w:tc>
          <w:tcPr>
            <w:tcW w:w="270" w:type="dxa"/>
          </w:tcPr>
          <w:p w14:paraId="6CBDFEBB" w14:textId="77777777" w:rsidR="00AB44ED" w:rsidRPr="00D614EA" w:rsidRDefault="00AB44ED" w:rsidP="00AB44ED">
            <w:pPr>
              <w:spacing w:line="240" w:lineRule="atLeast"/>
              <w:rPr>
                <w:color w:val="0000FF"/>
              </w:rPr>
            </w:pPr>
          </w:p>
        </w:tc>
        <w:tc>
          <w:tcPr>
            <w:tcW w:w="542" w:type="dxa"/>
          </w:tcPr>
          <w:p w14:paraId="4FE23F53" w14:textId="77777777" w:rsidR="00AB44ED" w:rsidRPr="00D614EA" w:rsidRDefault="00AB44ED" w:rsidP="00AB44ED">
            <w:pPr>
              <w:spacing w:line="240" w:lineRule="atLeast"/>
              <w:rPr>
                <w:color w:val="0000FF"/>
              </w:rPr>
            </w:pPr>
          </w:p>
        </w:tc>
        <w:tc>
          <w:tcPr>
            <w:tcW w:w="812" w:type="dxa"/>
          </w:tcPr>
          <w:p w14:paraId="35A42281" w14:textId="77777777" w:rsidR="00AB44ED" w:rsidRPr="00D614EA" w:rsidRDefault="00AB44ED" w:rsidP="00AB44ED">
            <w:pPr>
              <w:spacing w:line="240" w:lineRule="atLeast"/>
              <w:rPr>
                <w:color w:val="0000FF"/>
              </w:rPr>
            </w:pPr>
          </w:p>
        </w:tc>
        <w:tc>
          <w:tcPr>
            <w:tcW w:w="812" w:type="dxa"/>
          </w:tcPr>
          <w:p w14:paraId="74CC700C" w14:textId="77777777" w:rsidR="00AB44ED" w:rsidRPr="00D614EA" w:rsidRDefault="00AB44ED" w:rsidP="00AB44ED">
            <w:pPr>
              <w:spacing w:line="240" w:lineRule="atLeast"/>
              <w:rPr>
                <w:rFonts w:ascii="Arial" w:hAnsi="Arial"/>
                <w:i/>
                <w:color w:val="0000FF"/>
                <w:sz w:val="18"/>
              </w:rPr>
            </w:pPr>
          </w:p>
        </w:tc>
        <w:tc>
          <w:tcPr>
            <w:tcW w:w="6319" w:type="dxa"/>
            <w:gridSpan w:val="3"/>
          </w:tcPr>
          <w:p w14:paraId="61F37D9C" w14:textId="77777777" w:rsidR="00AB44ED" w:rsidRPr="00750010" w:rsidRDefault="00AB44ED" w:rsidP="00AB44ED">
            <w:pPr>
              <w:spacing w:line="240" w:lineRule="atLeast"/>
              <w:jc w:val="both"/>
              <w:rPr>
                <w:rFonts w:ascii="Arial" w:hAnsi="Arial"/>
                <w:i/>
                <w:color w:val="0000FF"/>
                <w:sz w:val="18"/>
                <w:lang w:val="fr-BE"/>
              </w:rPr>
            </w:pPr>
            <w:r w:rsidRPr="00750010">
              <w:rPr>
                <w:rFonts w:ascii="Arial" w:hAnsi="Arial"/>
                <w:i/>
                <w:color w:val="0000FF"/>
                <w:sz w:val="18"/>
                <w:lang w:val="fr-BE"/>
              </w:rPr>
              <w:t>"A.R. 19.4.2001" (en vigueur 1.6.2001)</w:t>
            </w:r>
            <w:r w:rsidRPr="00750010">
              <w:rPr>
                <w:lang w:val="fr-BE"/>
              </w:rPr>
              <w:t xml:space="preserve"> </w:t>
            </w:r>
            <w:r w:rsidRPr="00750010">
              <w:rPr>
                <w:rFonts w:ascii="Arial" w:hAnsi="Arial"/>
                <w:i/>
                <w:color w:val="0000FF"/>
                <w:sz w:val="18"/>
                <w:lang w:val="fr-BE"/>
              </w:rPr>
              <w:t>+ "A.R. 18.6.2017" (en vigueur 1.8.2017)</w:t>
            </w:r>
          </w:p>
        </w:tc>
        <w:tc>
          <w:tcPr>
            <w:tcW w:w="271" w:type="dxa"/>
            <w:vAlign w:val="bottom"/>
          </w:tcPr>
          <w:p w14:paraId="5526B03F" w14:textId="77777777" w:rsidR="00AB44ED" w:rsidRPr="00750010" w:rsidRDefault="00AB44ED" w:rsidP="00AB44ED">
            <w:pPr>
              <w:spacing w:line="240" w:lineRule="atLeast"/>
              <w:jc w:val="right"/>
              <w:rPr>
                <w:color w:val="0000FF"/>
                <w:lang w:val="fr-BE"/>
              </w:rPr>
            </w:pPr>
          </w:p>
        </w:tc>
      </w:tr>
      <w:tr w:rsidR="00AB44ED" w:rsidRPr="00120CE0" w14:paraId="71C5E285" w14:textId="77777777" w:rsidTr="00895339">
        <w:trPr>
          <w:cantSplit/>
        </w:trPr>
        <w:tc>
          <w:tcPr>
            <w:tcW w:w="270" w:type="dxa"/>
          </w:tcPr>
          <w:p w14:paraId="0061F725" w14:textId="77777777" w:rsidR="00AB44ED" w:rsidRPr="00750010" w:rsidRDefault="00AB44ED" w:rsidP="00AB44ED">
            <w:pPr>
              <w:spacing w:line="240" w:lineRule="atLeast"/>
              <w:rPr>
                <w:color w:val="0000FF"/>
                <w:lang w:val="fr-BE"/>
              </w:rPr>
            </w:pPr>
          </w:p>
        </w:tc>
        <w:tc>
          <w:tcPr>
            <w:tcW w:w="542" w:type="dxa"/>
          </w:tcPr>
          <w:p w14:paraId="495307A1" w14:textId="77777777" w:rsidR="00AB44ED" w:rsidRPr="00750010" w:rsidRDefault="00AB44ED" w:rsidP="00AB44ED">
            <w:pPr>
              <w:spacing w:line="240" w:lineRule="atLeast"/>
              <w:rPr>
                <w:color w:val="0000FF"/>
                <w:lang w:val="fr-BE"/>
              </w:rPr>
            </w:pPr>
          </w:p>
        </w:tc>
        <w:tc>
          <w:tcPr>
            <w:tcW w:w="812" w:type="dxa"/>
          </w:tcPr>
          <w:p w14:paraId="11588662" w14:textId="77777777" w:rsidR="00AB44ED" w:rsidRPr="00750010" w:rsidRDefault="00AB44ED" w:rsidP="00AB44ED">
            <w:pPr>
              <w:spacing w:line="240" w:lineRule="atLeast"/>
              <w:rPr>
                <w:color w:val="0000FF"/>
                <w:lang w:val="fr-BE"/>
              </w:rPr>
            </w:pPr>
          </w:p>
        </w:tc>
        <w:tc>
          <w:tcPr>
            <w:tcW w:w="812" w:type="dxa"/>
          </w:tcPr>
          <w:p w14:paraId="0C2805C4" w14:textId="77777777" w:rsidR="00AB44ED" w:rsidRPr="00750010" w:rsidRDefault="00AB44ED" w:rsidP="00AB44ED">
            <w:pPr>
              <w:spacing w:line="240" w:lineRule="atLeast"/>
              <w:rPr>
                <w:color w:val="0000FF"/>
                <w:lang w:val="fr-BE"/>
              </w:rPr>
            </w:pPr>
          </w:p>
        </w:tc>
        <w:tc>
          <w:tcPr>
            <w:tcW w:w="6319" w:type="dxa"/>
            <w:gridSpan w:val="3"/>
          </w:tcPr>
          <w:p w14:paraId="7671F176" w14:textId="77777777" w:rsidR="00AB44ED" w:rsidRPr="00D614EA" w:rsidRDefault="00AB44ED" w:rsidP="00AB44ED">
            <w:pPr>
              <w:spacing w:line="240" w:lineRule="atLeast"/>
              <w:jc w:val="both"/>
              <w:rPr>
                <w:color w:val="0000FF"/>
                <w:lang w:val="fr-FR"/>
              </w:rPr>
            </w:pPr>
            <w:r>
              <w:rPr>
                <w:rFonts w:ascii="Arial" w:hAnsi="Arial"/>
                <w:color w:val="0000FF"/>
                <w:lang w:val="fr-FR"/>
              </w:rPr>
              <w:t>"</w:t>
            </w:r>
            <w:r w:rsidRPr="00D614EA">
              <w:rPr>
                <w:rFonts w:ascii="Arial" w:hAnsi="Arial"/>
                <w:color w:val="0000FF"/>
                <w:lang w:val="fr-FR"/>
              </w:rPr>
              <w:t>Ces traitements doivent être portés en compte selon les prestations n°s 444216 - 444220, 444231 - 444242, 444253 - 444264, 444290 - 444301 ou 444312 - 444323."</w:t>
            </w:r>
          </w:p>
        </w:tc>
        <w:tc>
          <w:tcPr>
            <w:tcW w:w="271" w:type="dxa"/>
            <w:vAlign w:val="bottom"/>
          </w:tcPr>
          <w:p w14:paraId="0C494417" w14:textId="77777777" w:rsidR="00AB44ED" w:rsidRPr="00D614EA" w:rsidRDefault="00AB44ED" w:rsidP="00AB44ED">
            <w:pPr>
              <w:spacing w:line="240" w:lineRule="atLeast"/>
              <w:jc w:val="right"/>
              <w:rPr>
                <w:color w:val="0000FF"/>
                <w:lang w:val="fr-FR"/>
              </w:rPr>
            </w:pPr>
          </w:p>
        </w:tc>
      </w:tr>
      <w:tr w:rsidR="00AB44ED" w:rsidRPr="00120CE0" w14:paraId="58CAA7D8" w14:textId="77777777" w:rsidTr="00895339">
        <w:trPr>
          <w:cantSplit/>
        </w:trPr>
        <w:tc>
          <w:tcPr>
            <w:tcW w:w="270" w:type="dxa"/>
          </w:tcPr>
          <w:p w14:paraId="4F90030C" w14:textId="77777777" w:rsidR="00AB44ED" w:rsidRPr="00D614EA" w:rsidRDefault="00AB44ED" w:rsidP="00AB44ED">
            <w:pPr>
              <w:spacing w:line="240" w:lineRule="atLeast"/>
              <w:rPr>
                <w:color w:val="0000FF"/>
                <w:lang w:val="fr-FR"/>
              </w:rPr>
            </w:pPr>
          </w:p>
        </w:tc>
        <w:tc>
          <w:tcPr>
            <w:tcW w:w="542" w:type="dxa"/>
          </w:tcPr>
          <w:p w14:paraId="62D1D194" w14:textId="77777777" w:rsidR="00AB44ED" w:rsidRPr="00D614EA" w:rsidRDefault="00AB44ED" w:rsidP="00AB44ED">
            <w:pPr>
              <w:spacing w:line="240" w:lineRule="atLeast"/>
              <w:rPr>
                <w:color w:val="0000FF"/>
                <w:lang w:val="fr-FR"/>
              </w:rPr>
            </w:pPr>
          </w:p>
        </w:tc>
        <w:tc>
          <w:tcPr>
            <w:tcW w:w="812" w:type="dxa"/>
          </w:tcPr>
          <w:p w14:paraId="2661FC06" w14:textId="77777777" w:rsidR="00AB44ED" w:rsidRPr="00D614EA" w:rsidRDefault="00AB44ED" w:rsidP="00AB44ED">
            <w:pPr>
              <w:spacing w:line="240" w:lineRule="atLeast"/>
              <w:rPr>
                <w:color w:val="0000FF"/>
                <w:lang w:val="fr-FR"/>
              </w:rPr>
            </w:pPr>
          </w:p>
        </w:tc>
        <w:tc>
          <w:tcPr>
            <w:tcW w:w="812" w:type="dxa"/>
          </w:tcPr>
          <w:p w14:paraId="180E432E" w14:textId="77777777" w:rsidR="00AB44ED" w:rsidRPr="00D614EA" w:rsidRDefault="00AB44ED" w:rsidP="00AB44ED">
            <w:pPr>
              <w:spacing w:line="240" w:lineRule="atLeast"/>
              <w:rPr>
                <w:color w:val="0000FF"/>
                <w:lang w:val="fr-FR"/>
              </w:rPr>
            </w:pPr>
          </w:p>
        </w:tc>
        <w:tc>
          <w:tcPr>
            <w:tcW w:w="6319" w:type="dxa"/>
            <w:gridSpan w:val="3"/>
          </w:tcPr>
          <w:p w14:paraId="7633FCBF" w14:textId="77777777" w:rsidR="00AB44ED" w:rsidRPr="00D614EA" w:rsidRDefault="00AB44ED" w:rsidP="00AB44ED">
            <w:pPr>
              <w:spacing w:line="240" w:lineRule="atLeast"/>
              <w:jc w:val="both"/>
              <w:rPr>
                <w:rFonts w:ascii="Arial" w:hAnsi="Arial"/>
                <w:color w:val="0000FF"/>
                <w:lang w:val="fr-FR"/>
              </w:rPr>
            </w:pPr>
          </w:p>
        </w:tc>
        <w:tc>
          <w:tcPr>
            <w:tcW w:w="271" w:type="dxa"/>
            <w:vAlign w:val="bottom"/>
          </w:tcPr>
          <w:p w14:paraId="43741EB4" w14:textId="77777777" w:rsidR="00AB44ED" w:rsidRPr="00D614EA" w:rsidRDefault="00AB44ED" w:rsidP="00AB44ED">
            <w:pPr>
              <w:spacing w:line="240" w:lineRule="atLeast"/>
              <w:jc w:val="right"/>
              <w:rPr>
                <w:color w:val="0000FF"/>
                <w:lang w:val="fr-FR"/>
              </w:rPr>
            </w:pPr>
          </w:p>
        </w:tc>
      </w:tr>
      <w:tr w:rsidR="00AB44ED" w:rsidRPr="00D614EA" w14:paraId="42A99553" w14:textId="77777777" w:rsidTr="00895339">
        <w:trPr>
          <w:cantSplit/>
        </w:trPr>
        <w:tc>
          <w:tcPr>
            <w:tcW w:w="270" w:type="dxa"/>
          </w:tcPr>
          <w:p w14:paraId="7195FC1B" w14:textId="77777777" w:rsidR="00AB44ED" w:rsidRPr="00D614EA" w:rsidRDefault="00AB44ED" w:rsidP="00AB44ED">
            <w:pPr>
              <w:spacing w:line="240" w:lineRule="atLeast"/>
              <w:rPr>
                <w:color w:val="0000FF"/>
                <w:lang w:val="fr-FR"/>
              </w:rPr>
            </w:pPr>
          </w:p>
        </w:tc>
        <w:tc>
          <w:tcPr>
            <w:tcW w:w="542" w:type="dxa"/>
          </w:tcPr>
          <w:p w14:paraId="21F59491" w14:textId="77777777" w:rsidR="00AB44ED" w:rsidRPr="00D614EA" w:rsidRDefault="00AB44ED" w:rsidP="00AB44ED">
            <w:pPr>
              <w:spacing w:line="240" w:lineRule="atLeast"/>
              <w:rPr>
                <w:color w:val="0000FF"/>
                <w:lang w:val="fr-FR"/>
              </w:rPr>
            </w:pPr>
          </w:p>
        </w:tc>
        <w:tc>
          <w:tcPr>
            <w:tcW w:w="812" w:type="dxa"/>
          </w:tcPr>
          <w:p w14:paraId="655142C9" w14:textId="77777777" w:rsidR="00AB44ED" w:rsidRPr="00D614EA" w:rsidRDefault="00AB44ED" w:rsidP="00AB44ED">
            <w:pPr>
              <w:spacing w:line="240" w:lineRule="atLeast"/>
              <w:rPr>
                <w:color w:val="0000FF"/>
                <w:lang w:val="fr-FR"/>
              </w:rPr>
            </w:pPr>
          </w:p>
        </w:tc>
        <w:tc>
          <w:tcPr>
            <w:tcW w:w="812" w:type="dxa"/>
          </w:tcPr>
          <w:p w14:paraId="797BF720" w14:textId="77777777" w:rsidR="00AB44ED" w:rsidRPr="00D614EA" w:rsidRDefault="00AB44ED" w:rsidP="00AB44ED">
            <w:pPr>
              <w:spacing w:line="240" w:lineRule="atLeast"/>
              <w:rPr>
                <w:color w:val="0000FF"/>
                <w:lang w:val="fr-FR"/>
              </w:rPr>
            </w:pPr>
          </w:p>
        </w:tc>
        <w:tc>
          <w:tcPr>
            <w:tcW w:w="6319" w:type="dxa"/>
            <w:gridSpan w:val="3"/>
          </w:tcPr>
          <w:p w14:paraId="23C48C39" w14:textId="77777777" w:rsidR="00AB44ED" w:rsidRPr="00D614EA" w:rsidRDefault="00AB44ED" w:rsidP="00AB44ED">
            <w:pPr>
              <w:spacing w:line="240" w:lineRule="atLeast"/>
              <w:jc w:val="both"/>
              <w:rPr>
                <w:color w:val="0000FF"/>
              </w:rPr>
            </w:pPr>
            <w:r w:rsidRPr="00D614EA">
              <w:rPr>
                <w:rFonts w:ascii="Arial" w:hAnsi="Arial"/>
                <w:b/>
                <w:color w:val="0000FF"/>
              </w:rPr>
              <w:t>b)</w:t>
            </w:r>
            <w:r w:rsidRPr="00D614EA">
              <w:rPr>
                <w:rFonts w:ascii="Arial" w:hAnsi="Arial"/>
                <w:color w:val="0000FF"/>
              </w:rPr>
              <w:t xml:space="preserve"> Forme liquide:</w:t>
            </w:r>
          </w:p>
        </w:tc>
        <w:tc>
          <w:tcPr>
            <w:tcW w:w="271" w:type="dxa"/>
            <w:vAlign w:val="bottom"/>
          </w:tcPr>
          <w:p w14:paraId="46443B73" w14:textId="77777777" w:rsidR="00AB44ED" w:rsidRPr="00D614EA" w:rsidRDefault="00AB44ED" w:rsidP="00AB44ED">
            <w:pPr>
              <w:spacing w:line="240" w:lineRule="atLeast"/>
              <w:jc w:val="right"/>
              <w:rPr>
                <w:color w:val="0000FF"/>
              </w:rPr>
            </w:pPr>
          </w:p>
        </w:tc>
      </w:tr>
      <w:tr w:rsidR="00AB44ED" w:rsidRPr="00D614EA" w14:paraId="3DC946BF" w14:textId="77777777" w:rsidTr="00895339">
        <w:trPr>
          <w:cantSplit/>
        </w:trPr>
        <w:tc>
          <w:tcPr>
            <w:tcW w:w="270" w:type="dxa"/>
          </w:tcPr>
          <w:p w14:paraId="7ED2763A" w14:textId="77777777" w:rsidR="00AB44ED" w:rsidRPr="00D614EA" w:rsidRDefault="00AB44ED" w:rsidP="00AB44ED">
            <w:pPr>
              <w:spacing w:line="240" w:lineRule="atLeast"/>
              <w:rPr>
                <w:color w:val="0000FF"/>
              </w:rPr>
            </w:pPr>
          </w:p>
        </w:tc>
        <w:tc>
          <w:tcPr>
            <w:tcW w:w="542" w:type="dxa"/>
          </w:tcPr>
          <w:p w14:paraId="6B0E908B" w14:textId="77777777" w:rsidR="00AB44ED" w:rsidRPr="00D614EA" w:rsidRDefault="00AB44ED" w:rsidP="00AB44ED">
            <w:pPr>
              <w:spacing w:line="240" w:lineRule="atLeast"/>
              <w:rPr>
                <w:color w:val="0000FF"/>
              </w:rPr>
            </w:pPr>
            <w:r w:rsidRPr="00D614EA">
              <w:rPr>
                <w:rFonts w:ascii="Arial" w:hAnsi="Arial"/>
                <w:color w:val="0000FF"/>
              </w:rPr>
              <w:t>4700</w:t>
            </w:r>
          </w:p>
        </w:tc>
        <w:tc>
          <w:tcPr>
            <w:tcW w:w="812" w:type="dxa"/>
          </w:tcPr>
          <w:p w14:paraId="28CC1FE8" w14:textId="77777777" w:rsidR="00AB44ED" w:rsidRPr="00D614EA" w:rsidRDefault="00AB44ED" w:rsidP="00AB44ED">
            <w:pPr>
              <w:spacing w:line="240" w:lineRule="atLeast"/>
              <w:rPr>
                <w:color w:val="0000FF"/>
              </w:rPr>
            </w:pPr>
            <w:r w:rsidRPr="00D614EA">
              <w:rPr>
                <w:rFonts w:ascii="Arial" w:hAnsi="Arial"/>
                <w:color w:val="0000FF"/>
              </w:rPr>
              <w:t>442013</w:t>
            </w:r>
          </w:p>
        </w:tc>
        <w:tc>
          <w:tcPr>
            <w:tcW w:w="812" w:type="dxa"/>
          </w:tcPr>
          <w:p w14:paraId="39F0C10D" w14:textId="77777777" w:rsidR="00AB44ED" w:rsidRPr="00D614EA" w:rsidRDefault="00AB44ED" w:rsidP="00AB44ED">
            <w:pPr>
              <w:spacing w:line="240" w:lineRule="atLeast"/>
              <w:rPr>
                <w:color w:val="0000FF"/>
              </w:rPr>
            </w:pPr>
            <w:r w:rsidRPr="00D614EA">
              <w:rPr>
                <w:rFonts w:ascii="Arial" w:hAnsi="Arial"/>
                <w:color w:val="0000FF"/>
              </w:rPr>
              <w:t>442024</w:t>
            </w:r>
          </w:p>
        </w:tc>
        <w:tc>
          <w:tcPr>
            <w:tcW w:w="5145" w:type="dxa"/>
          </w:tcPr>
          <w:p w14:paraId="642AEB48" w14:textId="77777777" w:rsidR="00AB44ED" w:rsidRPr="00D614EA" w:rsidRDefault="00AB44ED" w:rsidP="00AB44ED">
            <w:pPr>
              <w:spacing w:line="240" w:lineRule="atLeast"/>
              <w:jc w:val="both"/>
              <w:rPr>
                <w:color w:val="0000FF"/>
                <w:lang w:val="fr-FR"/>
              </w:rPr>
            </w:pPr>
            <w:r w:rsidRPr="00D614EA">
              <w:rPr>
                <w:rFonts w:ascii="Arial" w:hAnsi="Arial"/>
                <w:color w:val="0000FF"/>
                <w:lang w:val="fr-FR"/>
              </w:rPr>
              <w:t>Injection(s) ou absorption(s) valable(s) pour trois mois</w:t>
            </w:r>
          </w:p>
        </w:tc>
        <w:tc>
          <w:tcPr>
            <w:tcW w:w="542" w:type="dxa"/>
            <w:vAlign w:val="bottom"/>
          </w:tcPr>
          <w:p w14:paraId="5D912802" w14:textId="77777777" w:rsidR="00AB44ED" w:rsidRPr="00D614EA" w:rsidRDefault="00AB44ED" w:rsidP="00AB44ED">
            <w:pPr>
              <w:spacing w:line="240" w:lineRule="atLeast"/>
              <w:jc w:val="right"/>
              <w:rPr>
                <w:color w:val="0000FF"/>
              </w:rPr>
            </w:pPr>
            <w:r w:rsidRPr="00D614EA">
              <w:rPr>
                <w:rFonts w:ascii="Arial" w:hAnsi="Arial"/>
                <w:color w:val="0000FF"/>
              </w:rPr>
              <w:t>N</w:t>
            </w:r>
          </w:p>
        </w:tc>
        <w:tc>
          <w:tcPr>
            <w:tcW w:w="632" w:type="dxa"/>
            <w:vAlign w:val="bottom"/>
          </w:tcPr>
          <w:p w14:paraId="24B8C26C" w14:textId="77777777" w:rsidR="00AB44ED" w:rsidRPr="00D614EA" w:rsidRDefault="00AB44ED" w:rsidP="00AB44ED">
            <w:pPr>
              <w:spacing w:line="240" w:lineRule="atLeast"/>
              <w:jc w:val="right"/>
              <w:rPr>
                <w:color w:val="0000FF"/>
              </w:rPr>
            </w:pPr>
            <w:r w:rsidRPr="00D614EA">
              <w:rPr>
                <w:rFonts w:ascii="Arial" w:hAnsi="Arial"/>
                <w:color w:val="0000FF"/>
              </w:rPr>
              <w:t>330</w:t>
            </w:r>
          </w:p>
        </w:tc>
        <w:tc>
          <w:tcPr>
            <w:tcW w:w="271" w:type="dxa"/>
            <w:vAlign w:val="bottom"/>
          </w:tcPr>
          <w:p w14:paraId="5F078013" w14:textId="77777777" w:rsidR="00AB44ED" w:rsidRPr="00D614EA" w:rsidRDefault="00AB44ED" w:rsidP="00AB44ED">
            <w:pPr>
              <w:spacing w:line="240" w:lineRule="atLeast"/>
              <w:jc w:val="right"/>
              <w:rPr>
                <w:color w:val="0000FF"/>
              </w:rPr>
            </w:pPr>
          </w:p>
        </w:tc>
      </w:tr>
      <w:tr w:rsidR="00AB44ED" w:rsidRPr="00D614EA" w14:paraId="0F6411B3" w14:textId="77777777" w:rsidTr="00895339">
        <w:trPr>
          <w:cantSplit/>
        </w:trPr>
        <w:tc>
          <w:tcPr>
            <w:tcW w:w="270" w:type="dxa"/>
          </w:tcPr>
          <w:p w14:paraId="6DABF22A" w14:textId="77777777" w:rsidR="00AB44ED" w:rsidRPr="00D614EA" w:rsidRDefault="00AB44ED" w:rsidP="00AB44ED">
            <w:pPr>
              <w:spacing w:line="240" w:lineRule="atLeast"/>
              <w:rPr>
                <w:color w:val="0000FF"/>
              </w:rPr>
            </w:pPr>
          </w:p>
        </w:tc>
        <w:tc>
          <w:tcPr>
            <w:tcW w:w="542" w:type="dxa"/>
          </w:tcPr>
          <w:p w14:paraId="78761ADC" w14:textId="77777777" w:rsidR="00AB44ED" w:rsidRPr="00D614EA" w:rsidRDefault="00AB44ED" w:rsidP="00AB44ED">
            <w:pPr>
              <w:spacing w:line="240" w:lineRule="atLeast"/>
              <w:rPr>
                <w:rFonts w:ascii="Arial" w:hAnsi="Arial"/>
                <w:color w:val="0000FF"/>
              </w:rPr>
            </w:pPr>
          </w:p>
        </w:tc>
        <w:tc>
          <w:tcPr>
            <w:tcW w:w="812" w:type="dxa"/>
          </w:tcPr>
          <w:p w14:paraId="65F14F73" w14:textId="77777777" w:rsidR="00AB44ED" w:rsidRPr="00D614EA" w:rsidRDefault="00AB44ED" w:rsidP="00AB44ED">
            <w:pPr>
              <w:spacing w:line="240" w:lineRule="atLeast"/>
              <w:rPr>
                <w:rFonts w:ascii="Arial" w:hAnsi="Arial"/>
                <w:color w:val="0000FF"/>
              </w:rPr>
            </w:pPr>
          </w:p>
        </w:tc>
        <w:tc>
          <w:tcPr>
            <w:tcW w:w="812" w:type="dxa"/>
          </w:tcPr>
          <w:p w14:paraId="7581CD69" w14:textId="77777777" w:rsidR="00AB44ED" w:rsidRPr="00D614EA" w:rsidRDefault="00AB44ED" w:rsidP="00AB44ED">
            <w:pPr>
              <w:spacing w:line="240" w:lineRule="atLeast"/>
              <w:rPr>
                <w:rFonts w:ascii="Arial" w:hAnsi="Arial"/>
                <w:color w:val="0000FF"/>
              </w:rPr>
            </w:pPr>
          </w:p>
        </w:tc>
        <w:tc>
          <w:tcPr>
            <w:tcW w:w="5145" w:type="dxa"/>
          </w:tcPr>
          <w:p w14:paraId="0FB21ECC" w14:textId="77777777" w:rsidR="00AB44ED" w:rsidRPr="00D614EA" w:rsidRDefault="00AB44ED" w:rsidP="00AB44ED">
            <w:pPr>
              <w:spacing w:line="240" w:lineRule="atLeast"/>
              <w:jc w:val="both"/>
              <w:rPr>
                <w:rFonts w:ascii="Arial" w:hAnsi="Arial"/>
                <w:color w:val="0000FF"/>
              </w:rPr>
            </w:pPr>
          </w:p>
        </w:tc>
        <w:tc>
          <w:tcPr>
            <w:tcW w:w="542" w:type="dxa"/>
            <w:vAlign w:val="bottom"/>
          </w:tcPr>
          <w:p w14:paraId="3F543015" w14:textId="77777777" w:rsidR="00AB44ED" w:rsidRPr="00D614EA" w:rsidRDefault="00AB44ED" w:rsidP="00AB44ED">
            <w:pPr>
              <w:spacing w:line="240" w:lineRule="atLeast"/>
              <w:jc w:val="right"/>
              <w:rPr>
                <w:rFonts w:ascii="Arial" w:hAnsi="Arial"/>
                <w:color w:val="0000FF"/>
              </w:rPr>
            </w:pPr>
          </w:p>
        </w:tc>
        <w:tc>
          <w:tcPr>
            <w:tcW w:w="632" w:type="dxa"/>
            <w:vAlign w:val="bottom"/>
          </w:tcPr>
          <w:p w14:paraId="1BC56368" w14:textId="77777777" w:rsidR="00AB44ED" w:rsidRPr="00D614EA" w:rsidRDefault="00AB44ED" w:rsidP="00AB44ED">
            <w:pPr>
              <w:spacing w:line="240" w:lineRule="atLeast"/>
              <w:jc w:val="right"/>
              <w:rPr>
                <w:rFonts w:ascii="Arial" w:hAnsi="Arial"/>
                <w:color w:val="0000FF"/>
              </w:rPr>
            </w:pPr>
          </w:p>
        </w:tc>
        <w:tc>
          <w:tcPr>
            <w:tcW w:w="271" w:type="dxa"/>
            <w:vAlign w:val="bottom"/>
          </w:tcPr>
          <w:p w14:paraId="7E835515" w14:textId="77777777" w:rsidR="00AB44ED" w:rsidRPr="00D614EA" w:rsidRDefault="00AB44ED" w:rsidP="00AB44ED">
            <w:pPr>
              <w:spacing w:line="240" w:lineRule="atLeast"/>
              <w:jc w:val="right"/>
              <w:rPr>
                <w:color w:val="0000FF"/>
              </w:rPr>
            </w:pPr>
          </w:p>
        </w:tc>
      </w:tr>
      <w:tr w:rsidR="00AB44ED" w:rsidRPr="00AF0824" w14:paraId="09EDB9EF" w14:textId="77777777" w:rsidTr="00895339">
        <w:trPr>
          <w:cantSplit/>
        </w:trPr>
        <w:tc>
          <w:tcPr>
            <w:tcW w:w="270" w:type="dxa"/>
          </w:tcPr>
          <w:p w14:paraId="0D07B84D" w14:textId="77777777" w:rsidR="00AB44ED" w:rsidRPr="00D614EA" w:rsidRDefault="00AB44ED" w:rsidP="00AB44ED">
            <w:pPr>
              <w:spacing w:line="240" w:lineRule="atLeast"/>
              <w:rPr>
                <w:color w:val="0000FF"/>
              </w:rPr>
            </w:pPr>
          </w:p>
        </w:tc>
        <w:tc>
          <w:tcPr>
            <w:tcW w:w="542" w:type="dxa"/>
          </w:tcPr>
          <w:p w14:paraId="7C362541" w14:textId="77777777" w:rsidR="00AB44ED" w:rsidRPr="00D614EA" w:rsidRDefault="00AB44ED" w:rsidP="00AB44ED">
            <w:pPr>
              <w:spacing w:line="240" w:lineRule="atLeast"/>
              <w:rPr>
                <w:color w:val="0000FF"/>
              </w:rPr>
            </w:pPr>
          </w:p>
        </w:tc>
        <w:tc>
          <w:tcPr>
            <w:tcW w:w="812" w:type="dxa"/>
          </w:tcPr>
          <w:p w14:paraId="44403329" w14:textId="77777777" w:rsidR="00AB44ED" w:rsidRPr="00D614EA" w:rsidRDefault="00AB44ED" w:rsidP="00AB44ED">
            <w:pPr>
              <w:spacing w:line="240" w:lineRule="atLeast"/>
              <w:rPr>
                <w:color w:val="0000FF"/>
              </w:rPr>
            </w:pPr>
          </w:p>
        </w:tc>
        <w:tc>
          <w:tcPr>
            <w:tcW w:w="812" w:type="dxa"/>
          </w:tcPr>
          <w:p w14:paraId="6DF7922B" w14:textId="77777777" w:rsidR="00AB44ED" w:rsidRPr="00D614EA" w:rsidRDefault="00AB44ED" w:rsidP="00AB44ED">
            <w:pPr>
              <w:spacing w:line="240" w:lineRule="atLeast"/>
              <w:rPr>
                <w:color w:val="0000FF"/>
              </w:rPr>
            </w:pPr>
          </w:p>
        </w:tc>
        <w:tc>
          <w:tcPr>
            <w:tcW w:w="6319" w:type="dxa"/>
            <w:gridSpan w:val="3"/>
          </w:tcPr>
          <w:p w14:paraId="4DAF7980" w14:textId="77777777" w:rsidR="00AB44ED" w:rsidRPr="00D614EA" w:rsidRDefault="00AB44ED" w:rsidP="00AB44ED">
            <w:pPr>
              <w:spacing w:line="240" w:lineRule="atLeast"/>
              <w:jc w:val="both"/>
              <w:rPr>
                <w:rFonts w:ascii="Arial" w:hAnsi="Arial"/>
                <w:color w:val="0000FF"/>
                <w:lang w:val="fr-FR"/>
              </w:rPr>
            </w:pPr>
            <w:r w:rsidRPr="00AF0824">
              <w:rPr>
                <w:rFonts w:ascii="Arial" w:hAnsi="Arial"/>
                <w:i/>
                <w:color w:val="0000FF"/>
                <w:sz w:val="18"/>
                <w:lang w:val="fr-BE"/>
              </w:rPr>
              <w:t>"A.R. 27.</w:t>
            </w:r>
            <w:r>
              <w:rPr>
                <w:rFonts w:ascii="Arial" w:hAnsi="Arial"/>
                <w:i/>
                <w:color w:val="0000FF"/>
                <w:sz w:val="18"/>
                <w:lang w:val="fr-BE"/>
              </w:rPr>
              <w:t>3.2017</w:t>
            </w:r>
            <w:r w:rsidRPr="00AF0824">
              <w:rPr>
                <w:rFonts w:ascii="Arial" w:hAnsi="Arial"/>
                <w:i/>
                <w:color w:val="0000FF"/>
                <w:sz w:val="18"/>
                <w:lang w:val="fr-BE"/>
              </w:rPr>
              <w:t xml:space="preserve">" (en vigueur </w:t>
            </w:r>
            <w:r>
              <w:rPr>
                <w:rFonts w:ascii="Arial" w:hAnsi="Arial"/>
                <w:i/>
                <w:color w:val="0000FF"/>
                <w:sz w:val="18"/>
                <w:lang w:val="fr-BE"/>
              </w:rPr>
              <w:t>1.6.2017</w:t>
            </w:r>
            <w:r w:rsidRPr="00AF0824">
              <w:rPr>
                <w:rFonts w:ascii="Arial" w:hAnsi="Arial"/>
                <w:i/>
                <w:color w:val="0000FF"/>
                <w:sz w:val="18"/>
                <w:lang w:val="fr-BE"/>
              </w:rPr>
              <w:t>)</w:t>
            </w:r>
          </w:p>
        </w:tc>
        <w:tc>
          <w:tcPr>
            <w:tcW w:w="271" w:type="dxa"/>
            <w:vAlign w:val="bottom"/>
          </w:tcPr>
          <w:p w14:paraId="5FD50355" w14:textId="77777777" w:rsidR="00AB44ED" w:rsidRPr="00D614EA" w:rsidRDefault="00AB44ED" w:rsidP="00AB44ED">
            <w:pPr>
              <w:spacing w:line="240" w:lineRule="atLeast"/>
              <w:jc w:val="right"/>
              <w:rPr>
                <w:color w:val="0000FF"/>
                <w:lang w:val="fr-FR"/>
              </w:rPr>
            </w:pPr>
          </w:p>
        </w:tc>
      </w:tr>
      <w:tr w:rsidR="00AB44ED" w:rsidRPr="00120CE0" w14:paraId="0526DA2C" w14:textId="77777777" w:rsidTr="00895339">
        <w:trPr>
          <w:cantSplit/>
        </w:trPr>
        <w:tc>
          <w:tcPr>
            <w:tcW w:w="270" w:type="dxa"/>
          </w:tcPr>
          <w:p w14:paraId="0002C871" w14:textId="77777777" w:rsidR="00AB44ED" w:rsidRPr="00AF0824" w:rsidRDefault="00AB44ED" w:rsidP="00AB44ED">
            <w:pPr>
              <w:spacing w:line="240" w:lineRule="atLeast"/>
              <w:rPr>
                <w:color w:val="0000FF"/>
                <w:lang w:val="fr-BE"/>
              </w:rPr>
            </w:pPr>
          </w:p>
        </w:tc>
        <w:tc>
          <w:tcPr>
            <w:tcW w:w="542" w:type="dxa"/>
          </w:tcPr>
          <w:p w14:paraId="05D03686" w14:textId="77777777" w:rsidR="00AB44ED" w:rsidRPr="00AF0824" w:rsidRDefault="00AB44ED" w:rsidP="00AB44ED">
            <w:pPr>
              <w:spacing w:line="240" w:lineRule="atLeast"/>
              <w:rPr>
                <w:color w:val="0000FF"/>
                <w:lang w:val="fr-BE"/>
              </w:rPr>
            </w:pPr>
          </w:p>
        </w:tc>
        <w:tc>
          <w:tcPr>
            <w:tcW w:w="812" w:type="dxa"/>
          </w:tcPr>
          <w:p w14:paraId="1FC87140" w14:textId="77777777" w:rsidR="00AB44ED" w:rsidRPr="00AF0824" w:rsidRDefault="00AB44ED" w:rsidP="00AB44ED">
            <w:pPr>
              <w:spacing w:line="240" w:lineRule="atLeast"/>
              <w:rPr>
                <w:color w:val="0000FF"/>
                <w:lang w:val="fr-BE"/>
              </w:rPr>
            </w:pPr>
          </w:p>
        </w:tc>
        <w:tc>
          <w:tcPr>
            <w:tcW w:w="812" w:type="dxa"/>
          </w:tcPr>
          <w:p w14:paraId="67AD58E5" w14:textId="77777777" w:rsidR="00AB44ED" w:rsidRPr="00AF0824" w:rsidRDefault="00AB44ED" w:rsidP="00AB44ED">
            <w:pPr>
              <w:spacing w:line="240" w:lineRule="atLeast"/>
              <w:rPr>
                <w:color w:val="0000FF"/>
                <w:lang w:val="fr-BE"/>
              </w:rPr>
            </w:pPr>
          </w:p>
        </w:tc>
        <w:tc>
          <w:tcPr>
            <w:tcW w:w="6319" w:type="dxa"/>
            <w:gridSpan w:val="3"/>
          </w:tcPr>
          <w:p w14:paraId="00383637" w14:textId="77777777" w:rsidR="00AB44ED" w:rsidRPr="00D614EA" w:rsidRDefault="00AB44ED" w:rsidP="00AB44ED">
            <w:pPr>
              <w:spacing w:line="240" w:lineRule="atLeast"/>
              <w:jc w:val="both"/>
              <w:rPr>
                <w:rFonts w:ascii="Arial" w:hAnsi="Arial"/>
                <w:color w:val="0000FF"/>
                <w:lang w:val="fr-FR"/>
              </w:rPr>
            </w:pPr>
            <w:r w:rsidRPr="00D614EA">
              <w:rPr>
                <w:rFonts w:ascii="Arial" w:hAnsi="Arial"/>
                <w:color w:val="0000FF"/>
                <w:lang w:val="fr-FR"/>
              </w:rPr>
              <w:t>"</w:t>
            </w:r>
            <w:r w:rsidRPr="00AF0824">
              <w:rPr>
                <w:rFonts w:ascii="Arial" w:hAnsi="Arial" w:cs="Arial"/>
                <w:color w:val="0000FF"/>
                <w:lang w:val="fr-BE" w:eastAsia="nl-BE"/>
              </w:rPr>
              <w:t>La restriction "valable pour trois mois" ne s'applique pas pour l'utilisation des émetteurs alpha. Dans ce cas, la prestation peut être attestée 6 fois par traitement au maximum.</w:t>
            </w:r>
            <w:r w:rsidRPr="00AF0824">
              <w:rPr>
                <w:rFonts w:ascii="Arial" w:hAnsi="Arial" w:cs="Arial"/>
                <w:color w:val="0000FF"/>
                <w:lang w:val="fr-FR"/>
              </w:rPr>
              <w:t>"</w:t>
            </w:r>
          </w:p>
        </w:tc>
        <w:tc>
          <w:tcPr>
            <w:tcW w:w="271" w:type="dxa"/>
            <w:vAlign w:val="bottom"/>
          </w:tcPr>
          <w:p w14:paraId="07849A79" w14:textId="77777777" w:rsidR="00AB44ED" w:rsidRPr="00D614EA" w:rsidRDefault="00AB44ED" w:rsidP="00AB44ED">
            <w:pPr>
              <w:spacing w:line="240" w:lineRule="atLeast"/>
              <w:jc w:val="right"/>
              <w:rPr>
                <w:color w:val="0000FF"/>
                <w:lang w:val="fr-FR"/>
              </w:rPr>
            </w:pPr>
          </w:p>
        </w:tc>
      </w:tr>
      <w:tr w:rsidR="00AB44ED" w:rsidRPr="00120CE0" w14:paraId="6A7A49D8" w14:textId="77777777" w:rsidTr="00895339">
        <w:trPr>
          <w:cantSplit/>
        </w:trPr>
        <w:tc>
          <w:tcPr>
            <w:tcW w:w="270" w:type="dxa"/>
          </w:tcPr>
          <w:p w14:paraId="3E8C6D0B" w14:textId="77777777" w:rsidR="00AB44ED" w:rsidRPr="00AF0824" w:rsidRDefault="00AB44ED" w:rsidP="00AB44ED">
            <w:pPr>
              <w:spacing w:line="240" w:lineRule="atLeast"/>
              <w:rPr>
                <w:color w:val="0000FF"/>
                <w:lang w:val="fr-BE"/>
              </w:rPr>
            </w:pPr>
          </w:p>
        </w:tc>
        <w:tc>
          <w:tcPr>
            <w:tcW w:w="542" w:type="dxa"/>
          </w:tcPr>
          <w:p w14:paraId="2C4009E1" w14:textId="77777777" w:rsidR="00AB44ED" w:rsidRPr="00AF0824" w:rsidRDefault="00AB44ED" w:rsidP="00AB44ED">
            <w:pPr>
              <w:spacing w:line="240" w:lineRule="atLeast"/>
              <w:rPr>
                <w:color w:val="0000FF"/>
                <w:lang w:val="fr-BE"/>
              </w:rPr>
            </w:pPr>
          </w:p>
        </w:tc>
        <w:tc>
          <w:tcPr>
            <w:tcW w:w="812" w:type="dxa"/>
          </w:tcPr>
          <w:p w14:paraId="2FC7C93E" w14:textId="77777777" w:rsidR="00AB44ED" w:rsidRPr="00AF0824" w:rsidRDefault="00AB44ED" w:rsidP="00AB44ED">
            <w:pPr>
              <w:spacing w:line="240" w:lineRule="atLeast"/>
              <w:rPr>
                <w:color w:val="0000FF"/>
                <w:lang w:val="fr-BE"/>
              </w:rPr>
            </w:pPr>
          </w:p>
        </w:tc>
        <w:tc>
          <w:tcPr>
            <w:tcW w:w="812" w:type="dxa"/>
          </w:tcPr>
          <w:p w14:paraId="1E801476" w14:textId="77777777" w:rsidR="00AB44ED" w:rsidRPr="00AF0824" w:rsidRDefault="00AB44ED" w:rsidP="00AB44ED">
            <w:pPr>
              <w:spacing w:line="240" w:lineRule="atLeast"/>
              <w:rPr>
                <w:color w:val="0000FF"/>
                <w:lang w:val="fr-BE"/>
              </w:rPr>
            </w:pPr>
          </w:p>
        </w:tc>
        <w:tc>
          <w:tcPr>
            <w:tcW w:w="6319" w:type="dxa"/>
            <w:gridSpan w:val="3"/>
          </w:tcPr>
          <w:p w14:paraId="329DAA8A" w14:textId="77777777" w:rsidR="00AB44ED" w:rsidRPr="00D614EA" w:rsidRDefault="00AB44ED" w:rsidP="00AB44ED">
            <w:pPr>
              <w:spacing w:line="240" w:lineRule="atLeast"/>
              <w:jc w:val="both"/>
              <w:rPr>
                <w:rFonts w:ascii="Arial" w:hAnsi="Arial"/>
                <w:color w:val="0000FF"/>
                <w:lang w:val="fr-FR"/>
              </w:rPr>
            </w:pPr>
          </w:p>
        </w:tc>
        <w:tc>
          <w:tcPr>
            <w:tcW w:w="271" w:type="dxa"/>
            <w:vAlign w:val="bottom"/>
          </w:tcPr>
          <w:p w14:paraId="65A44865" w14:textId="77777777" w:rsidR="00AB44ED" w:rsidRPr="00D614EA" w:rsidRDefault="00AB44ED" w:rsidP="00AB44ED">
            <w:pPr>
              <w:spacing w:line="240" w:lineRule="atLeast"/>
              <w:jc w:val="right"/>
              <w:rPr>
                <w:color w:val="0000FF"/>
                <w:lang w:val="fr-FR"/>
              </w:rPr>
            </w:pPr>
          </w:p>
        </w:tc>
      </w:tr>
      <w:tr w:rsidR="00AB44ED" w:rsidRPr="00120CE0" w14:paraId="5E5A5FA3" w14:textId="77777777" w:rsidTr="00895339">
        <w:trPr>
          <w:cantSplit/>
        </w:trPr>
        <w:tc>
          <w:tcPr>
            <w:tcW w:w="270" w:type="dxa"/>
          </w:tcPr>
          <w:p w14:paraId="706FC6AC" w14:textId="77777777" w:rsidR="00AB44ED" w:rsidRPr="00AF0824" w:rsidRDefault="00AB44ED" w:rsidP="00AB44ED">
            <w:pPr>
              <w:spacing w:line="240" w:lineRule="atLeast"/>
              <w:rPr>
                <w:color w:val="0000FF"/>
                <w:lang w:val="fr-BE"/>
              </w:rPr>
            </w:pPr>
          </w:p>
        </w:tc>
        <w:tc>
          <w:tcPr>
            <w:tcW w:w="542" w:type="dxa"/>
          </w:tcPr>
          <w:p w14:paraId="0B25A135" w14:textId="77777777" w:rsidR="00AB44ED" w:rsidRPr="00AF0824" w:rsidRDefault="00AB44ED" w:rsidP="00AB44ED">
            <w:pPr>
              <w:spacing w:line="240" w:lineRule="atLeast"/>
              <w:rPr>
                <w:color w:val="0000FF"/>
                <w:lang w:val="fr-BE"/>
              </w:rPr>
            </w:pPr>
          </w:p>
        </w:tc>
        <w:tc>
          <w:tcPr>
            <w:tcW w:w="812" w:type="dxa"/>
          </w:tcPr>
          <w:p w14:paraId="3DA6374F" w14:textId="77777777" w:rsidR="00AB44ED" w:rsidRPr="00AF0824" w:rsidRDefault="00AB44ED" w:rsidP="00AB44ED">
            <w:pPr>
              <w:spacing w:line="240" w:lineRule="atLeast"/>
              <w:rPr>
                <w:color w:val="0000FF"/>
                <w:lang w:val="fr-BE"/>
              </w:rPr>
            </w:pPr>
          </w:p>
        </w:tc>
        <w:tc>
          <w:tcPr>
            <w:tcW w:w="812" w:type="dxa"/>
          </w:tcPr>
          <w:p w14:paraId="2CA4AF5C" w14:textId="77777777" w:rsidR="00AB44ED" w:rsidRPr="00AF0824" w:rsidRDefault="00AB44ED" w:rsidP="00AB44ED">
            <w:pPr>
              <w:spacing w:line="240" w:lineRule="atLeast"/>
              <w:rPr>
                <w:color w:val="0000FF"/>
                <w:lang w:val="fr-BE"/>
              </w:rPr>
            </w:pPr>
          </w:p>
        </w:tc>
        <w:tc>
          <w:tcPr>
            <w:tcW w:w="6319" w:type="dxa"/>
            <w:gridSpan w:val="3"/>
          </w:tcPr>
          <w:p w14:paraId="44E83836" w14:textId="77777777" w:rsidR="00AB44ED" w:rsidRPr="00D614EA" w:rsidRDefault="00AB44ED" w:rsidP="00AB44ED">
            <w:pPr>
              <w:spacing w:line="240" w:lineRule="atLeast"/>
              <w:jc w:val="both"/>
              <w:rPr>
                <w:color w:val="0000FF"/>
                <w:lang w:val="fr-FR"/>
              </w:rPr>
            </w:pPr>
            <w:r w:rsidRPr="00D614EA">
              <w:rPr>
                <w:rFonts w:ascii="Arial" w:hAnsi="Arial"/>
                <w:color w:val="0000FF"/>
                <w:lang w:val="fr-FR"/>
              </w:rPr>
              <w:t>Les honoraires pour cette prestation comprennent les frais de contrôle des produits et les tests d'absorption en cours de traitement.</w:t>
            </w:r>
          </w:p>
        </w:tc>
        <w:tc>
          <w:tcPr>
            <w:tcW w:w="271" w:type="dxa"/>
            <w:vAlign w:val="bottom"/>
          </w:tcPr>
          <w:p w14:paraId="1BC136A7" w14:textId="77777777" w:rsidR="00AB44ED" w:rsidRPr="00D614EA" w:rsidRDefault="00AB44ED" w:rsidP="00AB44ED">
            <w:pPr>
              <w:spacing w:line="240" w:lineRule="atLeast"/>
              <w:jc w:val="right"/>
              <w:rPr>
                <w:color w:val="0000FF"/>
                <w:lang w:val="fr-FR"/>
              </w:rPr>
            </w:pPr>
          </w:p>
        </w:tc>
      </w:tr>
      <w:tr w:rsidR="00AB44ED" w:rsidRPr="00120CE0" w14:paraId="3872C9A5" w14:textId="77777777" w:rsidTr="00895339">
        <w:trPr>
          <w:cantSplit/>
        </w:trPr>
        <w:tc>
          <w:tcPr>
            <w:tcW w:w="270" w:type="dxa"/>
          </w:tcPr>
          <w:p w14:paraId="4C13C82E" w14:textId="77777777" w:rsidR="00AB44ED" w:rsidRPr="00D614EA" w:rsidRDefault="00AB44ED" w:rsidP="00AB44ED">
            <w:pPr>
              <w:spacing w:line="240" w:lineRule="atLeast"/>
              <w:rPr>
                <w:color w:val="0000FF"/>
                <w:lang w:val="fr-FR"/>
              </w:rPr>
            </w:pPr>
          </w:p>
        </w:tc>
        <w:tc>
          <w:tcPr>
            <w:tcW w:w="542" w:type="dxa"/>
          </w:tcPr>
          <w:p w14:paraId="2DF36FFE" w14:textId="77777777" w:rsidR="00AB44ED" w:rsidRPr="00D614EA" w:rsidRDefault="00AB44ED" w:rsidP="00AB44ED">
            <w:pPr>
              <w:spacing w:line="240" w:lineRule="atLeast"/>
              <w:rPr>
                <w:color w:val="0000FF"/>
                <w:lang w:val="fr-FR"/>
              </w:rPr>
            </w:pPr>
          </w:p>
        </w:tc>
        <w:tc>
          <w:tcPr>
            <w:tcW w:w="812" w:type="dxa"/>
          </w:tcPr>
          <w:p w14:paraId="6F1C3099" w14:textId="77777777" w:rsidR="00AB44ED" w:rsidRPr="00D614EA" w:rsidRDefault="00AB44ED" w:rsidP="00AB44ED">
            <w:pPr>
              <w:spacing w:line="240" w:lineRule="atLeast"/>
              <w:rPr>
                <w:color w:val="0000FF"/>
                <w:lang w:val="fr-FR"/>
              </w:rPr>
            </w:pPr>
          </w:p>
        </w:tc>
        <w:tc>
          <w:tcPr>
            <w:tcW w:w="812" w:type="dxa"/>
          </w:tcPr>
          <w:p w14:paraId="278148CE" w14:textId="77777777" w:rsidR="00AB44ED" w:rsidRPr="00D614EA" w:rsidRDefault="00AB44ED" w:rsidP="00AB44ED">
            <w:pPr>
              <w:spacing w:line="240" w:lineRule="atLeast"/>
              <w:rPr>
                <w:color w:val="0000FF"/>
                <w:lang w:val="fr-FR"/>
              </w:rPr>
            </w:pPr>
          </w:p>
        </w:tc>
        <w:tc>
          <w:tcPr>
            <w:tcW w:w="6319" w:type="dxa"/>
            <w:gridSpan w:val="3"/>
          </w:tcPr>
          <w:p w14:paraId="25D2DDFB" w14:textId="77777777" w:rsidR="00AB44ED" w:rsidRPr="00D614EA" w:rsidRDefault="00AB44ED" w:rsidP="00AB44ED">
            <w:pPr>
              <w:spacing w:line="240" w:lineRule="atLeast"/>
              <w:jc w:val="both"/>
              <w:rPr>
                <w:rFonts w:ascii="Arial" w:hAnsi="Arial"/>
                <w:color w:val="0000FF"/>
                <w:lang w:val="fr-FR"/>
              </w:rPr>
            </w:pPr>
          </w:p>
        </w:tc>
        <w:tc>
          <w:tcPr>
            <w:tcW w:w="271" w:type="dxa"/>
            <w:vAlign w:val="bottom"/>
          </w:tcPr>
          <w:p w14:paraId="259AA32D" w14:textId="77777777" w:rsidR="00AB44ED" w:rsidRPr="00D614EA" w:rsidRDefault="00AB44ED" w:rsidP="00AB44ED">
            <w:pPr>
              <w:spacing w:line="240" w:lineRule="atLeast"/>
              <w:jc w:val="right"/>
              <w:rPr>
                <w:color w:val="0000FF"/>
                <w:lang w:val="fr-FR"/>
              </w:rPr>
            </w:pPr>
          </w:p>
        </w:tc>
      </w:tr>
      <w:tr w:rsidR="00AB44ED" w:rsidRPr="00120CE0" w14:paraId="60C71DD2" w14:textId="77777777" w:rsidTr="00895339">
        <w:trPr>
          <w:cantSplit/>
        </w:trPr>
        <w:tc>
          <w:tcPr>
            <w:tcW w:w="270" w:type="dxa"/>
          </w:tcPr>
          <w:p w14:paraId="461ABDB3" w14:textId="77777777" w:rsidR="00AB44ED" w:rsidRPr="00D614EA" w:rsidRDefault="00AB44ED" w:rsidP="00AB44ED">
            <w:pPr>
              <w:spacing w:line="240" w:lineRule="atLeast"/>
              <w:rPr>
                <w:color w:val="0000FF"/>
                <w:lang w:val="fr-FR"/>
              </w:rPr>
            </w:pPr>
          </w:p>
        </w:tc>
        <w:tc>
          <w:tcPr>
            <w:tcW w:w="542" w:type="dxa"/>
          </w:tcPr>
          <w:p w14:paraId="0AEC6741" w14:textId="77777777" w:rsidR="00AB44ED" w:rsidRPr="00D614EA" w:rsidRDefault="00AB44ED" w:rsidP="00AB44ED">
            <w:pPr>
              <w:spacing w:line="240" w:lineRule="atLeast"/>
              <w:rPr>
                <w:color w:val="0000FF"/>
                <w:lang w:val="fr-FR"/>
              </w:rPr>
            </w:pPr>
          </w:p>
        </w:tc>
        <w:tc>
          <w:tcPr>
            <w:tcW w:w="812" w:type="dxa"/>
          </w:tcPr>
          <w:p w14:paraId="2A41D951" w14:textId="77777777" w:rsidR="00AB44ED" w:rsidRPr="00D614EA" w:rsidRDefault="00AB44ED" w:rsidP="00AB44ED">
            <w:pPr>
              <w:spacing w:line="240" w:lineRule="atLeast"/>
              <w:rPr>
                <w:color w:val="0000FF"/>
                <w:lang w:val="fr-FR"/>
              </w:rPr>
            </w:pPr>
          </w:p>
        </w:tc>
        <w:tc>
          <w:tcPr>
            <w:tcW w:w="812" w:type="dxa"/>
          </w:tcPr>
          <w:p w14:paraId="3B3AD4D0" w14:textId="77777777" w:rsidR="00AB44ED" w:rsidRPr="00D614EA" w:rsidRDefault="00AB44ED" w:rsidP="00AB44ED">
            <w:pPr>
              <w:spacing w:line="240" w:lineRule="atLeast"/>
              <w:rPr>
                <w:color w:val="0000FF"/>
                <w:lang w:val="fr-FR"/>
              </w:rPr>
            </w:pPr>
          </w:p>
        </w:tc>
        <w:tc>
          <w:tcPr>
            <w:tcW w:w="6319" w:type="dxa"/>
            <w:gridSpan w:val="3"/>
          </w:tcPr>
          <w:p w14:paraId="5B0307FA" w14:textId="77777777" w:rsidR="00AB44ED" w:rsidRPr="00D614EA" w:rsidRDefault="00AB44ED" w:rsidP="00AB44ED">
            <w:pPr>
              <w:spacing w:line="240" w:lineRule="atLeast"/>
              <w:jc w:val="both"/>
              <w:rPr>
                <w:color w:val="0000FF"/>
                <w:lang w:val="fr-FR"/>
              </w:rPr>
            </w:pPr>
            <w:r w:rsidRPr="00D614EA">
              <w:rPr>
                <w:rFonts w:ascii="Arial" w:hAnsi="Arial"/>
                <w:b/>
                <w:color w:val="0000FF"/>
                <w:lang w:val="fr-FR"/>
              </w:rPr>
              <w:t>B. Tests ou dosages par produits marqués.</w:t>
            </w:r>
          </w:p>
        </w:tc>
        <w:tc>
          <w:tcPr>
            <w:tcW w:w="271" w:type="dxa"/>
            <w:vAlign w:val="bottom"/>
          </w:tcPr>
          <w:p w14:paraId="1E55E88D" w14:textId="77777777" w:rsidR="00AB44ED" w:rsidRPr="00D614EA" w:rsidRDefault="00AB44ED" w:rsidP="00AB44ED">
            <w:pPr>
              <w:spacing w:line="240" w:lineRule="atLeast"/>
              <w:jc w:val="right"/>
              <w:rPr>
                <w:color w:val="0000FF"/>
                <w:lang w:val="fr-FR"/>
              </w:rPr>
            </w:pPr>
          </w:p>
        </w:tc>
      </w:tr>
      <w:tr w:rsidR="00AB44ED" w:rsidRPr="00D614EA" w14:paraId="268BE6F0" w14:textId="77777777" w:rsidTr="00895339">
        <w:trPr>
          <w:cantSplit/>
        </w:trPr>
        <w:tc>
          <w:tcPr>
            <w:tcW w:w="270" w:type="dxa"/>
          </w:tcPr>
          <w:p w14:paraId="51CFEEC2" w14:textId="77777777" w:rsidR="00AB44ED" w:rsidRPr="00D614EA" w:rsidRDefault="00AB44ED" w:rsidP="00AB44ED">
            <w:pPr>
              <w:spacing w:line="240" w:lineRule="atLeast"/>
              <w:rPr>
                <w:color w:val="0000FF"/>
                <w:lang w:val="fr-FR"/>
              </w:rPr>
            </w:pPr>
          </w:p>
        </w:tc>
        <w:tc>
          <w:tcPr>
            <w:tcW w:w="542" w:type="dxa"/>
          </w:tcPr>
          <w:p w14:paraId="310770C7" w14:textId="77777777" w:rsidR="00AB44ED" w:rsidRPr="00D614EA" w:rsidRDefault="00AB44ED" w:rsidP="00AB44ED">
            <w:pPr>
              <w:spacing w:line="240" w:lineRule="atLeast"/>
              <w:rPr>
                <w:color w:val="0000FF"/>
                <w:lang w:val="fr-FR"/>
              </w:rPr>
            </w:pPr>
          </w:p>
        </w:tc>
        <w:tc>
          <w:tcPr>
            <w:tcW w:w="812" w:type="dxa"/>
          </w:tcPr>
          <w:p w14:paraId="057E5624" w14:textId="77777777" w:rsidR="00AB44ED" w:rsidRPr="00D614EA" w:rsidRDefault="00AB44ED" w:rsidP="00AB44ED">
            <w:pPr>
              <w:spacing w:line="240" w:lineRule="atLeast"/>
              <w:rPr>
                <w:color w:val="0000FF"/>
                <w:lang w:val="fr-FR"/>
              </w:rPr>
            </w:pPr>
          </w:p>
        </w:tc>
        <w:tc>
          <w:tcPr>
            <w:tcW w:w="812" w:type="dxa"/>
          </w:tcPr>
          <w:p w14:paraId="5ABB605E" w14:textId="77777777" w:rsidR="00AB44ED" w:rsidRPr="00D614EA" w:rsidRDefault="00AB44ED" w:rsidP="00AB44ED">
            <w:pPr>
              <w:spacing w:line="240" w:lineRule="atLeast"/>
              <w:rPr>
                <w:color w:val="0000FF"/>
                <w:lang w:val="fr-FR"/>
              </w:rPr>
            </w:pPr>
          </w:p>
        </w:tc>
        <w:tc>
          <w:tcPr>
            <w:tcW w:w="6319" w:type="dxa"/>
            <w:gridSpan w:val="3"/>
          </w:tcPr>
          <w:p w14:paraId="616CE650" w14:textId="77777777" w:rsidR="00AB44ED" w:rsidRPr="00D614EA" w:rsidRDefault="00AB44ED" w:rsidP="00AB44ED">
            <w:pPr>
              <w:spacing w:line="240" w:lineRule="atLeast"/>
              <w:jc w:val="both"/>
              <w:rPr>
                <w:rFonts w:ascii="Arial" w:hAnsi="Arial"/>
                <w:b/>
                <w:color w:val="0000FF"/>
                <w:lang w:val="fr-FR"/>
              </w:rPr>
            </w:pPr>
            <w:r w:rsidRPr="00D614EA">
              <w:rPr>
                <w:rFonts w:ascii="Arial" w:hAnsi="Arial"/>
                <w:i/>
                <w:color w:val="0000FF"/>
                <w:sz w:val="18"/>
                <w:lang w:val="fr-BE"/>
              </w:rPr>
              <w:t>"A.R. 16.12.2015" (en vigueur 1.1.2016)</w:t>
            </w:r>
          </w:p>
        </w:tc>
        <w:tc>
          <w:tcPr>
            <w:tcW w:w="271" w:type="dxa"/>
            <w:vAlign w:val="bottom"/>
          </w:tcPr>
          <w:p w14:paraId="29CC880B" w14:textId="77777777" w:rsidR="00AB44ED" w:rsidRPr="00D614EA" w:rsidRDefault="00AB44ED" w:rsidP="00AB44ED">
            <w:pPr>
              <w:spacing w:line="240" w:lineRule="atLeast"/>
              <w:jc w:val="right"/>
              <w:rPr>
                <w:color w:val="0000FF"/>
                <w:lang w:val="fr-FR"/>
              </w:rPr>
            </w:pPr>
          </w:p>
        </w:tc>
      </w:tr>
      <w:tr w:rsidR="00AB44ED" w:rsidRPr="00120CE0" w14:paraId="5C3920E2" w14:textId="77777777" w:rsidTr="00895339">
        <w:trPr>
          <w:cantSplit/>
        </w:trPr>
        <w:tc>
          <w:tcPr>
            <w:tcW w:w="270" w:type="dxa"/>
          </w:tcPr>
          <w:p w14:paraId="60274FF7" w14:textId="77777777" w:rsidR="00AB44ED" w:rsidRPr="00D614EA" w:rsidRDefault="00AB44ED" w:rsidP="00AB44ED">
            <w:pPr>
              <w:spacing w:line="240" w:lineRule="atLeast"/>
              <w:rPr>
                <w:color w:val="0000FF"/>
                <w:lang w:val="fr-FR"/>
              </w:rPr>
            </w:pPr>
          </w:p>
        </w:tc>
        <w:tc>
          <w:tcPr>
            <w:tcW w:w="542" w:type="dxa"/>
          </w:tcPr>
          <w:p w14:paraId="5F339B35" w14:textId="77777777" w:rsidR="00AB44ED" w:rsidRPr="00D614EA" w:rsidRDefault="00AB44ED" w:rsidP="00AB44ED">
            <w:pPr>
              <w:spacing w:line="240" w:lineRule="atLeast"/>
              <w:rPr>
                <w:color w:val="0000FF"/>
                <w:lang w:val="fr-FR"/>
              </w:rPr>
            </w:pPr>
          </w:p>
        </w:tc>
        <w:tc>
          <w:tcPr>
            <w:tcW w:w="812" w:type="dxa"/>
          </w:tcPr>
          <w:p w14:paraId="59D63058" w14:textId="77777777" w:rsidR="00AB44ED" w:rsidRPr="00D614EA" w:rsidRDefault="00AB44ED" w:rsidP="00AB44ED">
            <w:pPr>
              <w:spacing w:line="240" w:lineRule="atLeast"/>
              <w:rPr>
                <w:color w:val="0000FF"/>
                <w:lang w:val="fr-FR"/>
              </w:rPr>
            </w:pPr>
          </w:p>
        </w:tc>
        <w:tc>
          <w:tcPr>
            <w:tcW w:w="812" w:type="dxa"/>
          </w:tcPr>
          <w:p w14:paraId="090995FC" w14:textId="77777777" w:rsidR="00AB44ED" w:rsidRPr="00D614EA" w:rsidRDefault="00AB44ED" w:rsidP="00AB44ED">
            <w:pPr>
              <w:spacing w:line="240" w:lineRule="atLeast"/>
              <w:rPr>
                <w:color w:val="0000FF"/>
                <w:lang w:val="fr-FR"/>
              </w:rPr>
            </w:pPr>
          </w:p>
        </w:tc>
        <w:tc>
          <w:tcPr>
            <w:tcW w:w="6319" w:type="dxa"/>
            <w:gridSpan w:val="3"/>
          </w:tcPr>
          <w:p w14:paraId="4FCB9B3E" w14:textId="77777777" w:rsidR="00AB44ED" w:rsidRPr="00D614EA" w:rsidRDefault="00AB44ED" w:rsidP="00AB44ED">
            <w:pPr>
              <w:spacing w:line="240" w:lineRule="atLeast"/>
              <w:jc w:val="both"/>
              <w:rPr>
                <w:i/>
                <w:color w:val="0000FF"/>
                <w:lang w:val="fr-BE"/>
              </w:rPr>
            </w:pPr>
            <w:r w:rsidRPr="00D614EA">
              <w:rPr>
                <w:rFonts w:ascii="Arial" w:hAnsi="Arial"/>
                <w:b/>
                <w:i/>
                <w:color w:val="0000FF"/>
                <w:lang w:val="fr-FR"/>
              </w:rPr>
              <w:t>"a)</w:t>
            </w:r>
            <w:r w:rsidRPr="00D614EA">
              <w:rPr>
                <w:rFonts w:ascii="Arial" w:hAnsi="Arial"/>
                <w:color w:val="0000FF"/>
                <w:lang w:val="fr-BE"/>
              </w:rPr>
              <w:t xml:space="preserve"> </w:t>
            </w:r>
            <w:r w:rsidRPr="00D614EA">
              <w:rPr>
                <w:rFonts w:ascii="Arial" w:hAnsi="Arial" w:cs="Arial"/>
                <w:color w:val="0000FF"/>
                <w:lang w:val="fr-BE" w:eastAsia="nl-BE"/>
              </w:rPr>
              <w:t>Tests fonctionnels circulatoires ou de dilution :</w:t>
            </w:r>
          </w:p>
        </w:tc>
        <w:tc>
          <w:tcPr>
            <w:tcW w:w="271" w:type="dxa"/>
            <w:vAlign w:val="bottom"/>
          </w:tcPr>
          <w:p w14:paraId="510F8A4A" w14:textId="77777777" w:rsidR="00AB44ED" w:rsidRPr="00D614EA" w:rsidRDefault="00AB44ED" w:rsidP="00AB44ED">
            <w:pPr>
              <w:spacing w:line="240" w:lineRule="atLeast"/>
              <w:jc w:val="right"/>
              <w:rPr>
                <w:color w:val="0000FF"/>
                <w:lang w:val="fr-BE"/>
              </w:rPr>
            </w:pPr>
          </w:p>
        </w:tc>
      </w:tr>
      <w:tr w:rsidR="00AB44ED" w:rsidRPr="00D614EA" w14:paraId="1C1346DD" w14:textId="77777777" w:rsidTr="00895339">
        <w:trPr>
          <w:cantSplit/>
        </w:trPr>
        <w:tc>
          <w:tcPr>
            <w:tcW w:w="270" w:type="dxa"/>
          </w:tcPr>
          <w:p w14:paraId="16AF5C70" w14:textId="77777777" w:rsidR="00AB44ED" w:rsidRPr="00D614EA" w:rsidRDefault="00AB44ED" w:rsidP="00AB44ED">
            <w:pPr>
              <w:spacing w:line="240" w:lineRule="atLeast"/>
              <w:rPr>
                <w:color w:val="0000FF"/>
                <w:lang w:val="fr-BE"/>
              </w:rPr>
            </w:pPr>
          </w:p>
        </w:tc>
        <w:tc>
          <w:tcPr>
            <w:tcW w:w="542" w:type="dxa"/>
          </w:tcPr>
          <w:p w14:paraId="607A0276" w14:textId="77777777" w:rsidR="00AB44ED" w:rsidRPr="00D614EA" w:rsidRDefault="00AB44ED" w:rsidP="00AB44ED">
            <w:pPr>
              <w:spacing w:line="240" w:lineRule="atLeast"/>
              <w:rPr>
                <w:color w:val="0000FF"/>
                <w:lang w:val="fr-BE"/>
              </w:rPr>
            </w:pPr>
            <w:r w:rsidRPr="00D614EA">
              <w:rPr>
                <w:rFonts w:ascii="Arial" w:hAnsi="Arial"/>
                <w:color w:val="0000FF"/>
                <w:lang w:val="fr-BE"/>
              </w:rPr>
              <w:t>4701</w:t>
            </w:r>
          </w:p>
        </w:tc>
        <w:tc>
          <w:tcPr>
            <w:tcW w:w="812" w:type="dxa"/>
          </w:tcPr>
          <w:p w14:paraId="43BD5789" w14:textId="77777777" w:rsidR="00AB44ED" w:rsidRPr="00D614EA" w:rsidRDefault="00AB44ED" w:rsidP="00AB44ED">
            <w:pPr>
              <w:spacing w:line="240" w:lineRule="atLeast"/>
              <w:rPr>
                <w:color w:val="0000FF"/>
                <w:lang w:val="fr-BE"/>
              </w:rPr>
            </w:pPr>
            <w:r w:rsidRPr="00D614EA">
              <w:rPr>
                <w:rFonts w:ascii="Arial" w:hAnsi="Arial"/>
                <w:color w:val="0000FF"/>
                <w:lang w:val="fr-BE"/>
              </w:rPr>
              <w:t>442212</w:t>
            </w:r>
          </w:p>
        </w:tc>
        <w:tc>
          <w:tcPr>
            <w:tcW w:w="812" w:type="dxa"/>
          </w:tcPr>
          <w:p w14:paraId="51D40779" w14:textId="77777777" w:rsidR="00AB44ED" w:rsidRPr="00D614EA" w:rsidRDefault="00AB44ED" w:rsidP="00AB44ED">
            <w:pPr>
              <w:spacing w:line="240" w:lineRule="atLeast"/>
              <w:rPr>
                <w:color w:val="0000FF"/>
                <w:lang w:val="fr-BE"/>
              </w:rPr>
            </w:pPr>
            <w:r w:rsidRPr="00D614EA">
              <w:rPr>
                <w:rFonts w:ascii="Arial" w:hAnsi="Arial"/>
                <w:color w:val="0000FF"/>
                <w:lang w:val="fr-BE"/>
              </w:rPr>
              <w:t>442223</w:t>
            </w:r>
          </w:p>
        </w:tc>
        <w:tc>
          <w:tcPr>
            <w:tcW w:w="5145" w:type="dxa"/>
          </w:tcPr>
          <w:p w14:paraId="4E2F8B97" w14:textId="77777777" w:rsidR="00AB44ED" w:rsidRPr="00D614EA" w:rsidRDefault="00AB44ED" w:rsidP="00AB44ED">
            <w:pPr>
              <w:spacing w:line="240" w:lineRule="atLeast"/>
              <w:jc w:val="both"/>
              <w:rPr>
                <w:color w:val="0000FF"/>
                <w:lang w:val="fr-FR"/>
              </w:rPr>
            </w:pPr>
            <w:r w:rsidRPr="00D614EA">
              <w:rPr>
                <w:rFonts w:ascii="Arial" w:hAnsi="Arial"/>
                <w:color w:val="0000FF"/>
                <w:lang w:val="fr-FR"/>
              </w:rPr>
              <w:t xml:space="preserve">Test fonctionnel, circulatoire ou de dilution avec administration de produits marqués au </w:t>
            </w:r>
            <w:r w:rsidRPr="00D614EA">
              <w:rPr>
                <w:rFonts w:ascii="Arial" w:hAnsi="Arial" w:cs="Arial"/>
                <w:color w:val="0000FF"/>
                <w:lang w:val="fr-BE" w:eastAsia="nl-BE"/>
              </w:rPr>
              <w:t>patient</w:t>
            </w:r>
            <w:r w:rsidRPr="00D614EA">
              <w:rPr>
                <w:rFonts w:ascii="Arial" w:hAnsi="Arial"/>
                <w:color w:val="0000FF"/>
                <w:lang w:val="fr-FR"/>
              </w:rPr>
              <w:t>, quels que soient le nombre et la complexité des examens nécessaires pour ce test (deux méthodes au moins pour la thyroïde)</w:t>
            </w:r>
          </w:p>
        </w:tc>
        <w:tc>
          <w:tcPr>
            <w:tcW w:w="542" w:type="dxa"/>
            <w:vAlign w:val="bottom"/>
          </w:tcPr>
          <w:p w14:paraId="110B0982" w14:textId="77777777" w:rsidR="00AB44ED" w:rsidRPr="00D614EA" w:rsidRDefault="00AB44ED" w:rsidP="00AB44ED">
            <w:pPr>
              <w:spacing w:line="240" w:lineRule="atLeast"/>
              <w:jc w:val="right"/>
              <w:rPr>
                <w:color w:val="0000FF"/>
              </w:rPr>
            </w:pPr>
            <w:r w:rsidRPr="00D614EA">
              <w:rPr>
                <w:rFonts w:ascii="Arial" w:hAnsi="Arial"/>
                <w:color w:val="0000FF"/>
              </w:rPr>
              <w:t>N</w:t>
            </w:r>
          </w:p>
        </w:tc>
        <w:tc>
          <w:tcPr>
            <w:tcW w:w="632" w:type="dxa"/>
            <w:vAlign w:val="bottom"/>
          </w:tcPr>
          <w:p w14:paraId="6F78780C" w14:textId="77777777" w:rsidR="00AB44ED" w:rsidRPr="00D614EA" w:rsidRDefault="00AB44ED" w:rsidP="00AB44ED">
            <w:pPr>
              <w:spacing w:line="240" w:lineRule="atLeast"/>
              <w:jc w:val="right"/>
              <w:rPr>
                <w:color w:val="0000FF"/>
              </w:rPr>
            </w:pPr>
            <w:r w:rsidRPr="00D614EA">
              <w:rPr>
                <w:rFonts w:ascii="Arial" w:hAnsi="Arial"/>
                <w:color w:val="0000FF"/>
              </w:rPr>
              <w:t>165</w:t>
            </w:r>
          </w:p>
        </w:tc>
        <w:tc>
          <w:tcPr>
            <w:tcW w:w="271" w:type="dxa"/>
            <w:vAlign w:val="bottom"/>
          </w:tcPr>
          <w:p w14:paraId="7BA24A8F" w14:textId="77777777" w:rsidR="00AB44ED" w:rsidRPr="00D614EA" w:rsidRDefault="00AB44ED" w:rsidP="00AB44ED">
            <w:pPr>
              <w:spacing w:line="240" w:lineRule="atLeast"/>
              <w:jc w:val="right"/>
              <w:rPr>
                <w:color w:val="0000FF"/>
              </w:rPr>
            </w:pPr>
          </w:p>
        </w:tc>
      </w:tr>
      <w:tr w:rsidR="00AB44ED" w:rsidRPr="00D614EA" w14:paraId="52F95A70" w14:textId="77777777" w:rsidTr="00895339">
        <w:trPr>
          <w:cantSplit/>
        </w:trPr>
        <w:tc>
          <w:tcPr>
            <w:tcW w:w="270" w:type="dxa"/>
          </w:tcPr>
          <w:p w14:paraId="2A9249F4" w14:textId="77777777" w:rsidR="00AB44ED" w:rsidRPr="00D614EA" w:rsidRDefault="00AB44ED" w:rsidP="00AB44ED">
            <w:pPr>
              <w:spacing w:line="240" w:lineRule="atLeast"/>
              <w:rPr>
                <w:color w:val="0000FF"/>
              </w:rPr>
            </w:pPr>
          </w:p>
        </w:tc>
        <w:tc>
          <w:tcPr>
            <w:tcW w:w="542" w:type="dxa"/>
          </w:tcPr>
          <w:p w14:paraId="492BDBEC" w14:textId="77777777" w:rsidR="00AB44ED" w:rsidRPr="00D614EA" w:rsidRDefault="00AB44ED" w:rsidP="00AB44ED">
            <w:pPr>
              <w:spacing w:line="240" w:lineRule="atLeast"/>
              <w:rPr>
                <w:rFonts w:ascii="Arial" w:hAnsi="Arial"/>
                <w:color w:val="0000FF"/>
              </w:rPr>
            </w:pPr>
          </w:p>
        </w:tc>
        <w:tc>
          <w:tcPr>
            <w:tcW w:w="812" w:type="dxa"/>
          </w:tcPr>
          <w:p w14:paraId="32A0D51C" w14:textId="77777777" w:rsidR="00AB44ED" w:rsidRPr="00D614EA" w:rsidRDefault="00AB44ED" w:rsidP="00AB44ED">
            <w:pPr>
              <w:spacing w:line="240" w:lineRule="atLeast"/>
              <w:rPr>
                <w:rFonts w:ascii="Arial" w:hAnsi="Arial"/>
                <w:color w:val="0000FF"/>
              </w:rPr>
            </w:pPr>
          </w:p>
        </w:tc>
        <w:tc>
          <w:tcPr>
            <w:tcW w:w="812" w:type="dxa"/>
          </w:tcPr>
          <w:p w14:paraId="5F1C6DFC" w14:textId="77777777" w:rsidR="00AB44ED" w:rsidRPr="00D614EA" w:rsidRDefault="00AB44ED" w:rsidP="00AB44ED">
            <w:pPr>
              <w:spacing w:line="240" w:lineRule="atLeast"/>
              <w:rPr>
                <w:rFonts w:ascii="Arial" w:hAnsi="Arial"/>
                <w:color w:val="0000FF"/>
              </w:rPr>
            </w:pPr>
          </w:p>
        </w:tc>
        <w:tc>
          <w:tcPr>
            <w:tcW w:w="5145" w:type="dxa"/>
          </w:tcPr>
          <w:p w14:paraId="60B43C14" w14:textId="77777777" w:rsidR="00AB44ED" w:rsidRPr="00D614EA" w:rsidRDefault="00AB44ED" w:rsidP="00AB44ED">
            <w:pPr>
              <w:spacing w:line="240" w:lineRule="atLeast"/>
              <w:jc w:val="both"/>
              <w:rPr>
                <w:rFonts w:ascii="Arial" w:hAnsi="Arial"/>
                <w:color w:val="0000FF"/>
              </w:rPr>
            </w:pPr>
          </w:p>
        </w:tc>
        <w:tc>
          <w:tcPr>
            <w:tcW w:w="542" w:type="dxa"/>
            <w:vAlign w:val="bottom"/>
          </w:tcPr>
          <w:p w14:paraId="7D71BBCE" w14:textId="77777777" w:rsidR="00AB44ED" w:rsidRPr="00D614EA" w:rsidRDefault="00AB44ED" w:rsidP="00AB44ED">
            <w:pPr>
              <w:spacing w:line="240" w:lineRule="atLeast"/>
              <w:jc w:val="right"/>
              <w:rPr>
                <w:rFonts w:ascii="Arial" w:hAnsi="Arial"/>
                <w:color w:val="0000FF"/>
              </w:rPr>
            </w:pPr>
          </w:p>
        </w:tc>
        <w:tc>
          <w:tcPr>
            <w:tcW w:w="632" w:type="dxa"/>
            <w:vAlign w:val="bottom"/>
          </w:tcPr>
          <w:p w14:paraId="0F3EC74C" w14:textId="77777777" w:rsidR="00AB44ED" w:rsidRPr="00D614EA" w:rsidRDefault="00AB44ED" w:rsidP="00AB44ED">
            <w:pPr>
              <w:spacing w:line="240" w:lineRule="atLeast"/>
              <w:jc w:val="right"/>
              <w:rPr>
                <w:rFonts w:ascii="Arial" w:hAnsi="Arial"/>
                <w:color w:val="0000FF"/>
              </w:rPr>
            </w:pPr>
          </w:p>
        </w:tc>
        <w:tc>
          <w:tcPr>
            <w:tcW w:w="271" w:type="dxa"/>
            <w:vAlign w:val="bottom"/>
          </w:tcPr>
          <w:p w14:paraId="76707304" w14:textId="77777777" w:rsidR="00AB44ED" w:rsidRPr="00D614EA" w:rsidRDefault="00AB44ED" w:rsidP="00AB44ED">
            <w:pPr>
              <w:spacing w:line="240" w:lineRule="atLeast"/>
              <w:jc w:val="right"/>
              <w:rPr>
                <w:color w:val="0000FF"/>
              </w:rPr>
            </w:pPr>
          </w:p>
        </w:tc>
      </w:tr>
      <w:tr w:rsidR="00AB44ED" w:rsidRPr="00D614EA" w14:paraId="3DBE7D2A" w14:textId="77777777" w:rsidTr="00390E98">
        <w:trPr>
          <w:cantSplit/>
        </w:trPr>
        <w:tc>
          <w:tcPr>
            <w:tcW w:w="270" w:type="dxa"/>
          </w:tcPr>
          <w:p w14:paraId="6ED9AF21" w14:textId="77777777" w:rsidR="00AB44ED" w:rsidRPr="00D614EA" w:rsidRDefault="00AB44ED" w:rsidP="00AB44ED">
            <w:pPr>
              <w:spacing w:line="240" w:lineRule="atLeast"/>
              <w:rPr>
                <w:color w:val="0000FF"/>
                <w:lang w:val="fr-FR"/>
              </w:rPr>
            </w:pPr>
          </w:p>
        </w:tc>
        <w:tc>
          <w:tcPr>
            <w:tcW w:w="542" w:type="dxa"/>
          </w:tcPr>
          <w:p w14:paraId="302076BB" w14:textId="77777777" w:rsidR="00AB44ED" w:rsidRPr="00D614EA" w:rsidRDefault="00AB44ED" w:rsidP="00AB44ED">
            <w:pPr>
              <w:spacing w:line="240" w:lineRule="atLeast"/>
              <w:rPr>
                <w:color w:val="0000FF"/>
                <w:lang w:val="fr-FR"/>
              </w:rPr>
            </w:pPr>
          </w:p>
        </w:tc>
        <w:tc>
          <w:tcPr>
            <w:tcW w:w="812" w:type="dxa"/>
          </w:tcPr>
          <w:p w14:paraId="6877B395" w14:textId="77777777" w:rsidR="00AB44ED" w:rsidRPr="00D614EA" w:rsidRDefault="00AB44ED" w:rsidP="00AB44ED">
            <w:pPr>
              <w:spacing w:line="240" w:lineRule="atLeast"/>
              <w:rPr>
                <w:color w:val="0000FF"/>
                <w:lang w:val="fr-FR"/>
              </w:rPr>
            </w:pPr>
          </w:p>
        </w:tc>
        <w:tc>
          <w:tcPr>
            <w:tcW w:w="812" w:type="dxa"/>
          </w:tcPr>
          <w:p w14:paraId="53313830" w14:textId="77777777" w:rsidR="00AB44ED" w:rsidRPr="00D614EA" w:rsidRDefault="00AB44ED" w:rsidP="00AB44ED">
            <w:pPr>
              <w:spacing w:line="240" w:lineRule="atLeast"/>
              <w:rPr>
                <w:color w:val="0000FF"/>
                <w:lang w:val="fr-FR"/>
              </w:rPr>
            </w:pPr>
          </w:p>
        </w:tc>
        <w:tc>
          <w:tcPr>
            <w:tcW w:w="6319" w:type="dxa"/>
            <w:gridSpan w:val="3"/>
          </w:tcPr>
          <w:p w14:paraId="22457A35" w14:textId="71FAA1A0" w:rsidR="00AB44ED" w:rsidRPr="00D614EA" w:rsidRDefault="00AB44ED" w:rsidP="00AB44ED">
            <w:pPr>
              <w:spacing w:line="240" w:lineRule="atLeast"/>
              <w:jc w:val="both"/>
              <w:rPr>
                <w:rFonts w:ascii="Arial" w:hAnsi="Arial"/>
                <w:b/>
                <w:color w:val="0000FF"/>
                <w:lang w:val="fr-FR"/>
              </w:rPr>
            </w:pPr>
            <w:r w:rsidRPr="00D614EA">
              <w:rPr>
                <w:rFonts w:ascii="Arial" w:hAnsi="Arial"/>
                <w:i/>
                <w:color w:val="0000FF"/>
                <w:sz w:val="18"/>
                <w:lang w:val="fr-BE"/>
              </w:rPr>
              <w:t xml:space="preserve">"A.R. </w:t>
            </w:r>
            <w:r>
              <w:rPr>
                <w:rFonts w:ascii="Arial" w:hAnsi="Arial"/>
                <w:i/>
                <w:color w:val="0000FF"/>
                <w:sz w:val="18"/>
                <w:lang w:val="fr-BE"/>
              </w:rPr>
              <w:t>9.7.2023</w:t>
            </w:r>
            <w:r w:rsidRPr="00D614EA">
              <w:rPr>
                <w:rFonts w:ascii="Arial" w:hAnsi="Arial"/>
                <w:i/>
                <w:color w:val="0000FF"/>
                <w:sz w:val="18"/>
                <w:lang w:val="fr-BE"/>
              </w:rPr>
              <w:t>" (en vigueur 1.</w:t>
            </w:r>
            <w:r>
              <w:rPr>
                <w:rFonts w:ascii="Arial" w:hAnsi="Arial"/>
                <w:i/>
                <w:color w:val="0000FF"/>
                <w:sz w:val="18"/>
                <w:lang w:val="fr-BE"/>
              </w:rPr>
              <w:t>9.2023</w:t>
            </w:r>
            <w:r w:rsidRPr="00D614EA">
              <w:rPr>
                <w:rFonts w:ascii="Arial" w:hAnsi="Arial"/>
                <w:i/>
                <w:color w:val="0000FF"/>
                <w:sz w:val="18"/>
                <w:lang w:val="fr-BE"/>
              </w:rPr>
              <w:t>)</w:t>
            </w:r>
          </w:p>
        </w:tc>
        <w:tc>
          <w:tcPr>
            <w:tcW w:w="271" w:type="dxa"/>
            <w:vAlign w:val="bottom"/>
          </w:tcPr>
          <w:p w14:paraId="5E6E04E4" w14:textId="77777777" w:rsidR="00AB44ED" w:rsidRPr="00D614EA" w:rsidRDefault="00AB44ED" w:rsidP="00AB44ED">
            <w:pPr>
              <w:spacing w:line="240" w:lineRule="atLeast"/>
              <w:jc w:val="right"/>
              <w:rPr>
                <w:color w:val="0000FF"/>
                <w:lang w:val="fr-FR"/>
              </w:rPr>
            </w:pPr>
          </w:p>
        </w:tc>
      </w:tr>
      <w:tr w:rsidR="00AB44ED" w:rsidRPr="00120CE0" w14:paraId="51A8468E" w14:textId="77777777" w:rsidTr="00390E98">
        <w:trPr>
          <w:cantSplit/>
        </w:trPr>
        <w:tc>
          <w:tcPr>
            <w:tcW w:w="270" w:type="dxa"/>
          </w:tcPr>
          <w:p w14:paraId="01F95FD3" w14:textId="77777777" w:rsidR="00AB44ED" w:rsidRPr="00D614EA" w:rsidRDefault="00AB44ED" w:rsidP="00AB44ED">
            <w:pPr>
              <w:spacing w:line="240" w:lineRule="atLeast"/>
              <w:rPr>
                <w:color w:val="0000FF"/>
                <w:lang w:val="fr-FR"/>
              </w:rPr>
            </w:pPr>
          </w:p>
        </w:tc>
        <w:tc>
          <w:tcPr>
            <w:tcW w:w="542" w:type="dxa"/>
          </w:tcPr>
          <w:p w14:paraId="56DDCBD6" w14:textId="77777777" w:rsidR="00AB44ED" w:rsidRPr="00D614EA" w:rsidRDefault="00AB44ED" w:rsidP="00AB44ED">
            <w:pPr>
              <w:spacing w:line="240" w:lineRule="atLeast"/>
              <w:rPr>
                <w:color w:val="0000FF"/>
                <w:lang w:val="fr-FR"/>
              </w:rPr>
            </w:pPr>
          </w:p>
        </w:tc>
        <w:tc>
          <w:tcPr>
            <w:tcW w:w="812" w:type="dxa"/>
          </w:tcPr>
          <w:p w14:paraId="15E1B4B4" w14:textId="77777777" w:rsidR="00AB44ED" w:rsidRPr="00D614EA" w:rsidRDefault="00AB44ED" w:rsidP="00AB44ED">
            <w:pPr>
              <w:spacing w:line="240" w:lineRule="atLeast"/>
              <w:rPr>
                <w:color w:val="0000FF"/>
                <w:lang w:val="fr-FR"/>
              </w:rPr>
            </w:pPr>
          </w:p>
        </w:tc>
        <w:tc>
          <w:tcPr>
            <w:tcW w:w="812" w:type="dxa"/>
          </w:tcPr>
          <w:p w14:paraId="0EDE0D59" w14:textId="77777777" w:rsidR="00AB44ED" w:rsidRPr="00D614EA" w:rsidRDefault="00AB44ED" w:rsidP="00AB44ED">
            <w:pPr>
              <w:spacing w:line="240" w:lineRule="atLeast"/>
              <w:rPr>
                <w:color w:val="0000FF"/>
                <w:lang w:val="fr-FR"/>
              </w:rPr>
            </w:pPr>
          </w:p>
        </w:tc>
        <w:tc>
          <w:tcPr>
            <w:tcW w:w="6319" w:type="dxa"/>
            <w:gridSpan w:val="3"/>
          </w:tcPr>
          <w:p w14:paraId="77B2CC65" w14:textId="350A275A" w:rsidR="00AB44ED" w:rsidRPr="00D614EA" w:rsidRDefault="00AB44ED" w:rsidP="00AB44ED">
            <w:pPr>
              <w:spacing w:line="240" w:lineRule="atLeast"/>
              <w:jc w:val="both"/>
              <w:rPr>
                <w:rFonts w:ascii="Arial" w:hAnsi="Arial"/>
                <w:i/>
                <w:color w:val="0000FF"/>
                <w:sz w:val="18"/>
                <w:lang w:val="fr-BE"/>
              </w:rPr>
            </w:pPr>
            <w:r w:rsidRPr="00AA4591">
              <w:rPr>
                <w:rFonts w:ascii="Arial" w:hAnsi="Arial"/>
                <w:color w:val="0000FF"/>
                <w:lang w:val="fr-FR"/>
              </w:rPr>
              <w:t>La prestation 442212-442223 et la prestation 545952-545963 ne peuvent pas être portées en compte le même jour.</w:t>
            </w:r>
          </w:p>
        </w:tc>
        <w:tc>
          <w:tcPr>
            <w:tcW w:w="271" w:type="dxa"/>
            <w:vAlign w:val="bottom"/>
          </w:tcPr>
          <w:p w14:paraId="21584052" w14:textId="77777777" w:rsidR="00AB44ED" w:rsidRPr="00D614EA" w:rsidRDefault="00AB44ED" w:rsidP="00AB44ED">
            <w:pPr>
              <w:spacing w:line="240" w:lineRule="atLeast"/>
              <w:jc w:val="right"/>
              <w:rPr>
                <w:color w:val="0000FF"/>
                <w:lang w:val="fr-FR"/>
              </w:rPr>
            </w:pPr>
          </w:p>
        </w:tc>
      </w:tr>
      <w:tr w:rsidR="00AB44ED" w:rsidRPr="00120CE0" w14:paraId="0EDA40CB" w14:textId="77777777" w:rsidTr="00390E98">
        <w:trPr>
          <w:cantSplit/>
        </w:trPr>
        <w:tc>
          <w:tcPr>
            <w:tcW w:w="270" w:type="dxa"/>
          </w:tcPr>
          <w:p w14:paraId="593CF286" w14:textId="77777777" w:rsidR="00AB44ED" w:rsidRPr="00D614EA" w:rsidRDefault="00AB44ED" w:rsidP="00AB44ED">
            <w:pPr>
              <w:spacing w:line="240" w:lineRule="atLeast"/>
              <w:rPr>
                <w:color w:val="0000FF"/>
                <w:lang w:val="fr-FR"/>
              </w:rPr>
            </w:pPr>
          </w:p>
        </w:tc>
        <w:tc>
          <w:tcPr>
            <w:tcW w:w="542" w:type="dxa"/>
          </w:tcPr>
          <w:p w14:paraId="1230DB12" w14:textId="77777777" w:rsidR="00AB44ED" w:rsidRPr="00D614EA" w:rsidRDefault="00AB44ED" w:rsidP="00AB44ED">
            <w:pPr>
              <w:spacing w:line="240" w:lineRule="atLeast"/>
              <w:rPr>
                <w:color w:val="0000FF"/>
                <w:lang w:val="fr-FR"/>
              </w:rPr>
            </w:pPr>
          </w:p>
        </w:tc>
        <w:tc>
          <w:tcPr>
            <w:tcW w:w="812" w:type="dxa"/>
          </w:tcPr>
          <w:p w14:paraId="7750F397" w14:textId="77777777" w:rsidR="00AB44ED" w:rsidRPr="00D614EA" w:rsidRDefault="00AB44ED" w:rsidP="00AB44ED">
            <w:pPr>
              <w:spacing w:line="240" w:lineRule="atLeast"/>
              <w:rPr>
                <w:color w:val="0000FF"/>
                <w:lang w:val="fr-FR"/>
              </w:rPr>
            </w:pPr>
          </w:p>
        </w:tc>
        <w:tc>
          <w:tcPr>
            <w:tcW w:w="812" w:type="dxa"/>
          </w:tcPr>
          <w:p w14:paraId="779DCE94" w14:textId="77777777" w:rsidR="00AB44ED" w:rsidRPr="00D614EA" w:rsidRDefault="00AB44ED" w:rsidP="00AB44ED">
            <w:pPr>
              <w:spacing w:line="240" w:lineRule="atLeast"/>
              <w:rPr>
                <w:color w:val="0000FF"/>
                <w:lang w:val="fr-FR"/>
              </w:rPr>
            </w:pPr>
          </w:p>
        </w:tc>
        <w:tc>
          <w:tcPr>
            <w:tcW w:w="6319" w:type="dxa"/>
            <w:gridSpan w:val="3"/>
          </w:tcPr>
          <w:p w14:paraId="7C0B052A" w14:textId="77777777" w:rsidR="00AB44ED" w:rsidRPr="00D614EA" w:rsidRDefault="00AB44ED" w:rsidP="00AB44ED">
            <w:pPr>
              <w:spacing w:line="240" w:lineRule="atLeast"/>
              <w:jc w:val="both"/>
              <w:rPr>
                <w:rFonts w:ascii="Arial" w:hAnsi="Arial"/>
                <w:i/>
                <w:color w:val="0000FF"/>
                <w:sz w:val="18"/>
                <w:lang w:val="fr-BE"/>
              </w:rPr>
            </w:pPr>
          </w:p>
        </w:tc>
        <w:tc>
          <w:tcPr>
            <w:tcW w:w="271" w:type="dxa"/>
            <w:vAlign w:val="bottom"/>
          </w:tcPr>
          <w:p w14:paraId="4DD210C5" w14:textId="77777777" w:rsidR="00AB44ED" w:rsidRPr="00D614EA" w:rsidRDefault="00AB44ED" w:rsidP="00AB44ED">
            <w:pPr>
              <w:spacing w:line="240" w:lineRule="atLeast"/>
              <w:jc w:val="right"/>
              <w:rPr>
                <w:color w:val="0000FF"/>
                <w:lang w:val="fr-FR"/>
              </w:rPr>
            </w:pPr>
          </w:p>
        </w:tc>
      </w:tr>
      <w:tr w:rsidR="00AB44ED" w:rsidRPr="00D614EA" w14:paraId="26DF1E41" w14:textId="77777777" w:rsidTr="00390E98">
        <w:trPr>
          <w:cantSplit/>
        </w:trPr>
        <w:tc>
          <w:tcPr>
            <w:tcW w:w="270" w:type="dxa"/>
          </w:tcPr>
          <w:p w14:paraId="206A3E12" w14:textId="77777777" w:rsidR="00AB44ED" w:rsidRPr="00D614EA" w:rsidRDefault="00AB44ED" w:rsidP="00AB44ED">
            <w:pPr>
              <w:spacing w:line="240" w:lineRule="atLeast"/>
              <w:rPr>
                <w:color w:val="0000FF"/>
                <w:lang w:val="fr-FR"/>
              </w:rPr>
            </w:pPr>
          </w:p>
        </w:tc>
        <w:tc>
          <w:tcPr>
            <w:tcW w:w="542" w:type="dxa"/>
          </w:tcPr>
          <w:p w14:paraId="26DBFE00" w14:textId="77777777" w:rsidR="00AB44ED" w:rsidRPr="00D614EA" w:rsidRDefault="00AB44ED" w:rsidP="00AB44ED">
            <w:pPr>
              <w:spacing w:line="240" w:lineRule="atLeast"/>
              <w:rPr>
                <w:color w:val="0000FF"/>
                <w:lang w:val="fr-FR"/>
              </w:rPr>
            </w:pPr>
          </w:p>
        </w:tc>
        <w:tc>
          <w:tcPr>
            <w:tcW w:w="812" w:type="dxa"/>
          </w:tcPr>
          <w:p w14:paraId="60AC0816" w14:textId="77777777" w:rsidR="00AB44ED" w:rsidRPr="00D614EA" w:rsidRDefault="00AB44ED" w:rsidP="00AB44ED">
            <w:pPr>
              <w:spacing w:line="240" w:lineRule="atLeast"/>
              <w:rPr>
                <w:color w:val="0000FF"/>
                <w:lang w:val="fr-FR"/>
              </w:rPr>
            </w:pPr>
          </w:p>
        </w:tc>
        <w:tc>
          <w:tcPr>
            <w:tcW w:w="812" w:type="dxa"/>
          </w:tcPr>
          <w:p w14:paraId="42BF15C6" w14:textId="77777777" w:rsidR="00AB44ED" w:rsidRPr="00D614EA" w:rsidRDefault="00AB44ED" w:rsidP="00AB44ED">
            <w:pPr>
              <w:spacing w:line="240" w:lineRule="atLeast"/>
              <w:rPr>
                <w:color w:val="0000FF"/>
                <w:lang w:val="fr-FR"/>
              </w:rPr>
            </w:pPr>
          </w:p>
        </w:tc>
        <w:tc>
          <w:tcPr>
            <w:tcW w:w="6319" w:type="dxa"/>
            <w:gridSpan w:val="3"/>
          </w:tcPr>
          <w:p w14:paraId="37B32858" w14:textId="77777777" w:rsidR="00AB44ED" w:rsidRPr="00D614EA" w:rsidRDefault="00AB44ED" w:rsidP="00AB44ED">
            <w:pPr>
              <w:spacing w:line="240" w:lineRule="atLeast"/>
              <w:jc w:val="both"/>
              <w:rPr>
                <w:rFonts w:ascii="Arial" w:hAnsi="Arial"/>
                <w:b/>
                <w:color w:val="0000FF"/>
                <w:lang w:val="fr-FR"/>
              </w:rPr>
            </w:pPr>
            <w:r w:rsidRPr="00D614EA">
              <w:rPr>
                <w:rFonts w:ascii="Arial" w:hAnsi="Arial"/>
                <w:i/>
                <w:color w:val="0000FF"/>
                <w:sz w:val="18"/>
                <w:lang w:val="fr-BE"/>
              </w:rPr>
              <w:t>"A.R. 16.12.2015" (en vigueur 1.1.2016)</w:t>
            </w:r>
          </w:p>
        </w:tc>
        <w:tc>
          <w:tcPr>
            <w:tcW w:w="271" w:type="dxa"/>
            <w:vAlign w:val="bottom"/>
          </w:tcPr>
          <w:p w14:paraId="6F1F8285" w14:textId="77777777" w:rsidR="00AB44ED" w:rsidRPr="00D614EA" w:rsidRDefault="00AB44ED" w:rsidP="00AB44ED">
            <w:pPr>
              <w:spacing w:line="240" w:lineRule="atLeast"/>
              <w:jc w:val="right"/>
              <w:rPr>
                <w:color w:val="0000FF"/>
                <w:lang w:val="fr-FR"/>
              </w:rPr>
            </w:pPr>
          </w:p>
        </w:tc>
      </w:tr>
      <w:tr w:rsidR="00AB44ED" w:rsidRPr="00D614EA" w14:paraId="303AFB40" w14:textId="77777777" w:rsidTr="00895339">
        <w:trPr>
          <w:cantSplit/>
        </w:trPr>
        <w:tc>
          <w:tcPr>
            <w:tcW w:w="270" w:type="dxa"/>
          </w:tcPr>
          <w:p w14:paraId="430F4970" w14:textId="77777777" w:rsidR="00AB44ED" w:rsidRPr="00D614EA" w:rsidRDefault="00AB44ED" w:rsidP="00AB44ED">
            <w:pPr>
              <w:spacing w:line="240" w:lineRule="atLeast"/>
              <w:rPr>
                <w:color w:val="0000FF"/>
              </w:rPr>
            </w:pPr>
          </w:p>
        </w:tc>
        <w:tc>
          <w:tcPr>
            <w:tcW w:w="542" w:type="dxa"/>
          </w:tcPr>
          <w:p w14:paraId="3C8123DB" w14:textId="77777777" w:rsidR="00AB44ED" w:rsidRPr="00D614EA" w:rsidRDefault="00AB44ED" w:rsidP="00AB44ED">
            <w:pPr>
              <w:spacing w:line="240" w:lineRule="atLeast"/>
              <w:rPr>
                <w:color w:val="0000FF"/>
              </w:rPr>
            </w:pPr>
            <w:r w:rsidRPr="00D614EA">
              <w:rPr>
                <w:rFonts w:ascii="Arial" w:hAnsi="Arial"/>
                <w:color w:val="0000FF"/>
              </w:rPr>
              <w:t>4702</w:t>
            </w:r>
          </w:p>
        </w:tc>
        <w:tc>
          <w:tcPr>
            <w:tcW w:w="812" w:type="dxa"/>
          </w:tcPr>
          <w:p w14:paraId="41495E0D" w14:textId="77777777" w:rsidR="00AB44ED" w:rsidRPr="00D614EA" w:rsidRDefault="00AB44ED" w:rsidP="00AB44ED">
            <w:pPr>
              <w:spacing w:line="240" w:lineRule="atLeast"/>
              <w:rPr>
                <w:color w:val="0000FF"/>
              </w:rPr>
            </w:pPr>
            <w:r w:rsidRPr="00D614EA">
              <w:rPr>
                <w:rFonts w:ascii="Arial" w:hAnsi="Arial"/>
                <w:color w:val="0000FF"/>
              </w:rPr>
              <w:t>442234</w:t>
            </w:r>
          </w:p>
        </w:tc>
        <w:tc>
          <w:tcPr>
            <w:tcW w:w="812" w:type="dxa"/>
          </w:tcPr>
          <w:p w14:paraId="36A9FC3A" w14:textId="77777777" w:rsidR="00AB44ED" w:rsidRPr="00D614EA" w:rsidRDefault="00AB44ED" w:rsidP="00AB44ED">
            <w:pPr>
              <w:spacing w:line="240" w:lineRule="atLeast"/>
              <w:rPr>
                <w:color w:val="0000FF"/>
              </w:rPr>
            </w:pPr>
            <w:r w:rsidRPr="00D614EA">
              <w:rPr>
                <w:rFonts w:ascii="Arial" w:hAnsi="Arial"/>
                <w:color w:val="0000FF"/>
              </w:rPr>
              <w:t>442245</w:t>
            </w:r>
          </w:p>
        </w:tc>
        <w:tc>
          <w:tcPr>
            <w:tcW w:w="5145" w:type="dxa"/>
          </w:tcPr>
          <w:p w14:paraId="323E1F4D" w14:textId="77777777" w:rsidR="00AB44ED" w:rsidRPr="00D614EA" w:rsidRDefault="00AB44ED" w:rsidP="00AB44ED">
            <w:pPr>
              <w:spacing w:line="240" w:lineRule="atLeast"/>
              <w:jc w:val="both"/>
              <w:rPr>
                <w:color w:val="0000FF"/>
                <w:lang w:val="fr-FR"/>
              </w:rPr>
            </w:pPr>
            <w:r w:rsidRPr="00D614EA">
              <w:rPr>
                <w:rFonts w:ascii="Arial" w:hAnsi="Arial"/>
                <w:color w:val="0000FF"/>
                <w:lang w:val="fr-FR"/>
              </w:rPr>
              <w:t xml:space="preserve">Test thyroïdien fonctionnel, circulatoire ou de dilution avec administration de produits marqués au </w:t>
            </w:r>
            <w:r w:rsidRPr="00D614EA">
              <w:rPr>
                <w:rFonts w:ascii="Arial" w:hAnsi="Arial" w:cs="Arial"/>
                <w:color w:val="0000FF"/>
                <w:lang w:val="fr-BE" w:eastAsia="nl-BE"/>
              </w:rPr>
              <w:t>patient</w:t>
            </w:r>
            <w:r w:rsidRPr="00D614EA">
              <w:rPr>
                <w:rFonts w:ascii="Arial" w:hAnsi="Arial"/>
                <w:color w:val="0000FF"/>
                <w:lang w:val="fr-FR"/>
              </w:rPr>
              <w:t>, quels que soient le nombre et la complexité des examens nécessaires pour ce test : une seule méthode</w:t>
            </w:r>
          </w:p>
        </w:tc>
        <w:tc>
          <w:tcPr>
            <w:tcW w:w="542" w:type="dxa"/>
            <w:vAlign w:val="bottom"/>
          </w:tcPr>
          <w:p w14:paraId="1443ABD6" w14:textId="77777777" w:rsidR="00AB44ED" w:rsidRPr="00D614EA" w:rsidRDefault="00AB44ED" w:rsidP="00AB44ED">
            <w:pPr>
              <w:spacing w:line="240" w:lineRule="atLeast"/>
              <w:jc w:val="right"/>
              <w:rPr>
                <w:color w:val="0000FF"/>
              </w:rPr>
            </w:pPr>
            <w:r w:rsidRPr="00D614EA">
              <w:rPr>
                <w:rFonts w:ascii="Arial" w:hAnsi="Arial"/>
                <w:color w:val="0000FF"/>
              </w:rPr>
              <w:t>N</w:t>
            </w:r>
          </w:p>
        </w:tc>
        <w:tc>
          <w:tcPr>
            <w:tcW w:w="632" w:type="dxa"/>
            <w:vAlign w:val="bottom"/>
          </w:tcPr>
          <w:p w14:paraId="0323E293" w14:textId="77777777" w:rsidR="00AB44ED" w:rsidRPr="00D614EA" w:rsidRDefault="00AB44ED" w:rsidP="00AB44ED">
            <w:pPr>
              <w:spacing w:line="240" w:lineRule="atLeast"/>
              <w:jc w:val="right"/>
              <w:rPr>
                <w:color w:val="0000FF"/>
              </w:rPr>
            </w:pPr>
            <w:r w:rsidRPr="00D614EA">
              <w:rPr>
                <w:rFonts w:ascii="Arial" w:hAnsi="Arial"/>
                <w:color w:val="0000FF"/>
              </w:rPr>
              <w:t>85</w:t>
            </w:r>
          </w:p>
        </w:tc>
        <w:tc>
          <w:tcPr>
            <w:tcW w:w="271" w:type="dxa"/>
            <w:vAlign w:val="bottom"/>
          </w:tcPr>
          <w:p w14:paraId="12B7CCDD" w14:textId="77777777" w:rsidR="00AB44ED" w:rsidRPr="00D614EA" w:rsidRDefault="00AB44ED" w:rsidP="00AB44ED">
            <w:pPr>
              <w:spacing w:line="240" w:lineRule="atLeast"/>
              <w:jc w:val="right"/>
              <w:rPr>
                <w:color w:val="0000FF"/>
              </w:rPr>
            </w:pPr>
            <w:r w:rsidRPr="00D614EA">
              <w:rPr>
                <w:rFonts w:ascii="Arial" w:hAnsi="Arial"/>
                <w:color w:val="0000FF"/>
                <w:lang w:val="fr-FR"/>
              </w:rPr>
              <w:t>"</w:t>
            </w:r>
          </w:p>
        </w:tc>
      </w:tr>
      <w:tr w:rsidR="00AB44ED" w:rsidRPr="00D614EA" w14:paraId="69AE889E" w14:textId="77777777" w:rsidTr="00895339">
        <w:trPr>
          <w:cantSplit/>
        </w:trPr>
        <w:tc>
          <w:tcPr>
            <w:tcW w:w="270" w:type="dxa"/>
          </w:tcPr>
          <w:p w14:paraId="61C5A33C" w14:textId="77777777" w:rsidR="00AB44ED" w:rsidRPr="00D614EA" w:rsidRDefault="00AB44ED" w:rsidP="00AB44ED">
            <w:pPr>
              <w:spacing w:line="240" w:lineRule="atLeast"/>
              <w:rPr>
                <w:color w:val="0000FF"/>
              </w:rPr>
            </w:pPr>
          </w:p>
        </w:tc>
        <w:tc>
          <w:tcPr>
            <w:tcW w:w="542" w:type="dxa"/>
          </w:tcPr>
          <w:p w14:paraId="76141E98" w14:textId="77777777" w:rsidR="00AB44ED" w:rsidRPr="00D614EA" w:rsidRDefault="00AB44ED" w:rsidP="00AB44ED">
            <w:pPr>
              <w:spacing w:line="240" w:lineRule="atLeast"/>
              <w:rPr>
                <w:rFonts w:ascii="Arial" w:hAnsi="Arial"/>
                <w:color w:val="0000FF"/>
              </w:rPr>
            </w:pPr>
          </w:p>
        </w:tc>
        <w:tc>
          <w:tcPr>
            <w:tcW w:w="812" w:type="dxa"/>
          </w:tcPr>
          <w:p w14:paraId="7CE69956" w14:textId="77777777" w:rsidR="00AB44ED" w:rsidRPr="00D614EA" w:rsidRDefault="00AB44ED" w:rsidP="00AB44ED">
            <w:pPr>
              <w:spacing w:line="240" w:lineRule="atLeast"/>
              <w:rPr>
                <w:rFonts w:ascii="Arial" w:hAnsi="Arial"/>
                <w:color w:val="0000FF"/>
              </w:rPr>
            </w:pPr>
          </w:p>
        </w:tc>
        <w:tc>
          <w:tcPr>
            <w:tcW w:w="812" w:type="dxa"/>
          </w:tcPr>
          <w:p w14:paraId="35957CA4" w14:textId="77777777" w:rsidR="00AB44ED" w:rsidRPr="00D614EA" w:rsidRDefault="00AB44ED" w:rsidP="00AB44ED">
            <w:pPr>
              <w:spacing w:line="240" w:lineRule="atLeast"/>
              <w:rPr>
                <w:rFonts w:ascii="Arial" w:hAnsi="Arial"/>
                <w:color w:val="0000FF"/>
              </w:rPr>
            </w:pPr>
          </w:p>
        </w:tc>
        <w:tc>
          <w:tcPr>
            <w:tcW w:w="5145" w:type="dxa"/>
          </w:tcPr>
          <w:p w14:paraId="42DB77EB" w14:textId="77777777" w:rsidR="00AB44ED" w:rsidRPr="00D614EA" w:rsidRDefault="00AB44ED" w:rsidP="00AB44ED">
            <w:pPr>
              <w:spacing w:line="240" w:lineRule="atLeast"/>
              <w:jc w:val="both"/>
              <w:rPr>
                <w:rFonts w:ascii="Arial" w:hAnsi="Arial"/>
                <w:color w:val="0000FF"/>
              </w:rPr>
            </w:pPr>
          </w:p>
        </w:tc>
        <w:tc>
          <w:tcPr>
            <w:tcW w:w="542" w:type="dxa"/>
            <w:vAlign w:val="bottom"/>
          </w:tcPr>
          <w:p w14:paraId="78945220" w14:textId="77777777" w:rsidR="00AB44ED" w:rsidRPr="00D614EA" w:rsidRDefault="00AB44ED" w:rsidP="00AB44ED">
            <w:pPr>
              <w:spacing w:line="240" w:lineRule="atLeast"/>
              <w:jc w:val="right"/>
              <w:rPr>
                <w:rFonts w:ascii="Arial" w:hAnsi="Arial"/>
                <w:color w:val="0000FF"/>
              </w:rPr>
            </w:pPr>
          </w:p>
        </w:tc>
        <w:tc>
          <w:tcPr>
            <w:tcW w:w="632" w:type="dxa"/>
            <w:vAlign w:val="bottom"/>
          </w:tcPr>
          <w:p w14:paraId="6D1F9B12" w14:textId="77777777" w:rsidR="00AB44ED" w:rsidRPr="00D614EA" w:rsidRDefault="00AB44ED" w:rsidP="00AB44ED">
            <w:pPr>
              <w:spacing w:line="240" w:lineRule="atLeast"/>
              <w:jc w:val="right"/>
              <w:rPr>
                <w:rFonts w:ascii="Arial" w:hAnsi="Arial"/>
                <w:color w:val="0000FF"/>
              </w:rPr>
            </w:pPr>
          </w:p>
        </w:tc>
        <w:tc>
          <w:tcPr>
            <w:tcW w:w="271" w:type="dxa"/>
            <w:vAlign w:val="bottom"/>
          </w:tcPr>
          <w:p w14:paraId="708CEEB5" w14:textId="77777777" w:rsidR="00AB44ED" w:rsidRPr="00D614EA" w:rsidRDefault="00AB44ED" w:rsidP="00AB44ED">
            <w:pPr>
              <w:spacing w:line="240" w:lineRule="atLeast"/>
              <w:jc w:val="right"/>
              <w:rPr>
                <w:color w:val="0000FF"/>
              </w:rPr>
            </w:pPr>
          </w:p>
        </w:tc>
      </w:tr>
      <w:tr w:rsidR="00AB44ED" w:rsidRPr="00120CE0" w14:paraId="67379958" w14:textId="77777777" w:rsidTr="00895339">
        <w:trPr>
          <w:cantSplit/>
        </w:trPr>
        <w:tc>
          <w:tcPr>
            <w:tcW w:w="270" w:type="dxa"/>
          </w:tcPr>
          <w:p w14:paraId="67BC00C5" w14:textId="77777777" w:rsidR="00AB44ED" w:rsidRPr="00D614EA" w:rsidRDefault="00AB44ED" w:rsidP="00AB44ED">
            <w:pPr>
              <w:spacing w:line="240" w:lineRule="atLeast"/>
              <w:rPr>
                <w:color w:val="0000FF"/>
              </w:rPr>
            </w:pPr>
          </w:p>
        </w:tc>
        <w:tc>
          <w:tcPr>
            <w:tcW w:w="542" w:type="dxa"/>
          </w:tcPr>
          <w:p w14:paraId="32766A92" w14:textId="77777777" w:rsidR="00AB44ED" w:rsidRPr="00D614EA" w:rsidRDefault="00AB44ED" w:rsidP="00AB44ED">
            <w:pPr>
              <w:spacing w:line="240" w:lineRule="atLeast"/>
              <w:rPr>
                <w:color w:val="0000FF"/>
              </w:rPr>
            </w:pPr>
          </w:p>
        </w:tc>
        <w:tc>
          <w:tcPr>
            <w:tcW w:w="812" w:type="dxa"/>
          </w:tcPr>
          <w:p w14:paraId="03E33730" w14:textId="77777777" w:rsidR="00AB44ED" w:rsidRPr="00D614EA" w:rsidRDefault="00AB44ED" w:rsidP="00AB44ED">
            <w:pPr>
              <w:spacing w:line="240" w:lineRule="atLeast"/>
              <w:rPr>
                <w:color w:val="0000FF"/>
              </w:rPr>
            </w:pPr>
          </w:p>
        </w:tc>
        <w:tc>
          <w:tcPr>
            <w:tcW w:w="812" w:type="dxa"/>
          </w:tcPr>
          <w:p w14:paraId="3EC8DF3D" w14:textId="77777777" w:rsidR="00AB44ED" w:rsidRPr="00D614EA" w:rsidRDefault="00AB44ED" w:rsidP="00AB44ED">
            <w:pPr>
              <w:spacing w:line="240" w:lineRule="atLeast"/>
              <w:rPr>
                <w:color w:val="0000FF"/>
              </w:rPr>
            </w:pPr>
          </w:p>
        </w:tc>
        <w:tc>
          <w:tcPr>
            <w:tcW w:w="6319" w:type="dxa"/>
            <w:gridSpan w:val="3"/>
          </w:tcPr>
          <w:p w14:paraId="3B2906D8" w14:textId="77777777" w:rsidR="00AB44ED" w:rsidRPr="00D614EA" w:rsidRDefault="00AB44ED" w:rsidP="00AB44ED">
            <w:pPr>
              <w:spacing w:line="240" w:lineRule="atLeast"/>
              <w:jc w:val="both"/>
              <w:rPr>
                <w:color w:val="0000FF"/>
                <w:lang w:val="fr-FR"/>
              </w:rPr>
            </w:pPr>
            <w:r w:rsidRPr="00D614EA">
              <w:rPr>
                <w:rFonts w:ascii="Arial" w:hAnsi="Arial"/>
                <w:color w:val="0000FF"/>
                <w:lang w:val="fr-FR"/>
              </w:rPr>
              <w:t>1° Lorsque des tests sont effectués avec des produits marqués différents pour des fonctions différentes, ces prestations peuvent être portées autant de fois en compte qu'il y a d'examens de fonctions différentes au moyen de produits marqués différents.</w:t>
            </w:r>
          </w:p>
        </w:tc>
        <w:tc>
          <w:tcPr>
            <w:tcW w:w="271" w:type="dxa"/>
            <w:vAlign w:val="bottom"/>
          </w:tcPr>
          <w:p w14:paraId="2FF86496" w14:textId="77777777" w:rsidR="00AB44ED" w:rsidRPr="00D614EA" w:rsidRDefault="00AB44ED" w:rsidP="00AB44ED">
            <w:pPr>
              <w:spacing w:line="240" w:lineRule="atLeast"/>
              <w:jc w:val="right"/>
              <w:rPr>
                <w:color w:val="0000FF"/>
                <w:lang w:val="fr-FR"/>
              </w:rPr>
            </w:pPr>
          </w:p>
        </w:tc>
      </w:tr>
      <w:tr w:rsidR="00AB44ED" w:rsidRPr="00120CE0" w14:paraId="0FFA88A7" w14:textId="77777777" w:rsidTr="00895339">
        <w:trPr>
          <w:cantSplit/>
        </w:trPr>
        <w:tc>
          <w:tcPr>
            <w:tcW w:w="270" w:type="dxa"/>
          </w:tcPr>
          <w:p w14:paraId="5B02B06A" w14:textId="77777777" w:rsidR="00AB44ED" w:rsidRPr="00D614EA" w:rsidRDefault="00AB44ED" w:rsidP="00AB44ED">
            <w:pPr>
              <w:spacing w:line="240" w:lineRule="atLeast"/>
              <w:rPr>
                <w:color w:val="0000FF"/>
                <w:lang w:val="fr-FR"/>
              </w:rPr>
            </w:pPr>
          </w:p>
        </w:tc>
        <w:tc>
          <w:tcPr>
            <w:tcW w:w="542" w:type="dxa"/>
          </w:tcPr>
          <w:p w14:paraId="1136BE7C" w14:textId="77777777" w:rsidR="00AB44ED" w:rsidRPr="00D614EA" w:rsidRDefault="00AB44ED" w:rsidP="00AB44ED">
            <w:pPr>
              <w:spacing w:line="240" w:lineRule="atLeast"/>
              <w:rPr>
                <w:color w:val="0000FF"/>
                <w:lang w:val="fr-FR"/>
              </w:rPr>
            </w:pPr>
          </w:p>
        </w:tc>
        <w:tc>
          <w:tcPr>
            <w:tcW w:w="812" w:type="dxa"/>
          </w:tcPr>
          <w:p w14:paraId="7C3644B4" w14:textId="77777777" w:rsidR="00AB44ED" w:rsidRPr="00D614EA" w:rsidRDefault="00AB44ED" w:rsidP="00AB44ED">
            <w:pPr>
              <w:spacing w:line="240" w:lineRule="atLeast"/>
              <w:rPr>
                <w:color w:val="0000FF"/>
                <w:lang w:val="fr-FR"/>
              </w:rPr>
            </w:pPr>
          </w:p>
        </w:tc>
        <w:tc>
          <w:tcPr>
            <w:tcW w:w="812" w:type="dxa"/>
          </w:tcPr>
          <w:p w14:paraId="48F6AD4B" w14:textId="77777777" w:rsidR="00AB44ED" w:rsidRPr="00D614EA" w:rsidRDefault="00AB44ED" w:rsidP="00AB44ED">
            <w:pPr>
              <w:spacing w:line="240" w:lineRule="atLeast"/>
              <w:rPr>
                <w:color w:val="0000FF"/>
                <w:lang w:val="fr-FR"/>
              </w:rPr>
            </w:pPr>
          </w:p>
        </w:tc>
        <w:tc>
          <w:tcPr>
            <w:tcW w:w="6319" w:type="dxa"/>
            <w:gridSpan w:val="3"/>
          </w:tcPr>
          <w:p w14:paraId="3A62F27C" w14:textId="77777777" w:rsidR="00AB44ED" w:rsidRPr="00D614EA" w:rsidRDefault="00AB44ED" w:rsidP="00AB44ED">
            <w:pPr>
              <w:spacing w:line="240" w:lineRule="atLeast"/>
              <w:jc w:val="both"/>
              <w:rPr>
                <w:color w:val="0000FF"/>
                <w:lang w:val="fr-FR"/>
              </w:rPr>
            </w:pPr>
            <w:r w:rsidRPr="00D614EA">
              <w:rPr>
                <w:rFonts w:ascii="Arial" w:hAnsi="Arial"/>
                <w:color w:val="0000FF"/>
                <w:lang w:val="fr-FR"/>
              </w:rPr>
              <w:t>2° Lorsque des fonctions différentes sont examinées avec un même produit marqué, la prestation ne peut être portée qu'une fois en compte.</w:t>
            </w:r>
          </w:p>
        </w:tc>
        <w:tc>
          <w:tcPr>
            <w:tcW w:w="271" w:type="dxa"/>
            <w:vAlign w:val="bottom"/>
          </w:tcPr>
          <w:p w14:paraId="00FD4988" w14:textId="77777777" w:rsidR="00AB44ED" w:rsidRPr="00D614EA" w:rsidRDefault="00AB44ED" w:rsidP="00AB44ED">
            <w:pPr>
              <w:spacing w:line="240" w:lineRule="atLeast"/>
              <w:jc w:val="right"/>
              <w:rPr>
                <w:color w:val="0000FF"/>
                <w:lang w:val="fr-FR"/>
              </w:rPr>
            </w:pPr>
          </w:p>
        </w:tc>
      </w:tr>
      <w:tr w:rsidR="00AB44ED" w:rsidRPr="00120CE0" w14:paraId="525A81B7" w14:textId="77777777" w:rsidTr="00895339">
        <w:trPr>
          <w:cantSplit/>
        </w:trPr>
        <w:tc>
          <w:tcPr>
            <w:tcW w:w="270" w:type="dxa"/>
          </w:tcPr>
          <w:p w14:paraId="19592286" w14:textId="77777777" w:rsidR="00AB44ED" w:rsidRPr="00D614EA" w:rsidRDefault="00AB44ED" w:rsidP="00AB44ED">
            <w:pPr>
              <w:spacing w:line="240" w:lineRule="atLeast"/>
              <w:rPr>
                <w:color w:val="0000FF"/>
                <w:lang w:val="fr-FR"/>
              </w:rPr>
            </w:pPr>
          </w:p>
        </w:tc>
        <w:tc>
          <w:tcPr>
            <w:tcW w:w="542" w:type="dxa"/>
          </w:tcPr>
          <w:p w14:paraId="0B8E21F9" w14:textId="77777777" w:rsidR="00AB44ED" w:rsidRPr="00D614EA" w:rsidRDefault="00AB44ED" w:rsidP="00AB44ED">
            <w:pPr>
              <w:spacing w:line="240" w:lineRule="atLeast"/>
              <w:rPr>
                <w:color w:val="0000FF"/>
                <w:lang w:val="fr-FR"/>
              </w:rPr>
            </w:pPr>
          </w:p>
        </w:tc>
        <w:tc>
          <w:tcPr>
            <w:tcW w:w="812" w:type="dxa"/>
          </w:tcPr>
          <w:p w14:paraId="66B9FA86" w14:textId="77777777" w:rsidR="00AB44ED" w:rsidRPr="00D614EA" w:rsidRDefault="00AB44ED" w:rsidP="00AB44ED">
            <w:pPr>
              <w:spacing w:line="240" w:lineRule="atLeast"/>
              <w:rPr>
                <w:color w:val="0000FF"/>
                <w:lang w:val="fr-FR"/>
              </w:rPr>
            </w:pPr>
          </w:p>
        </w:tc>
        <w:tc>
          <w:tcPr>
            <w:tcW w:w="812" w:type="dxa"/>
          </w:tcPr>
          <w:p w14:paraId="07CCDD8F" w14:textId="77777777" w:rsidR="00AB44ED" w:rsidRPr="00D614EA" w:rsidRDefault="00AB44ED" w:rsidP="00AB44ED">
            <w:pPr>
              <w:spacing w:line="240" w:lineRule="atLeast"/>
              <w:rPr>
                <w:color w:val="0000FF"/>
                <w:lang w:val="fr-FR"/>
              </w:rPr>
            </w:pPr>
          </w:p>
        </w:tc>
        <w:tc>
          <w:tcPr>
            <w:tcW w:w="6319" w:type="dxa"/>
            <w:gridSpan w:val="3"/>
          </w:tcPr>
          <w:p w14:paraId="595C5DE9" w14:textId="77777777" w:rsidR="00AB44ED" w:rsidRPr="00D614EA" w:rsidRDefault="00AB44ED" w:rsidP="00AB44ED">
            <w:pPr>
              <w:spacing w:line="240" w:lineRule="atLeast"/>
              <w:jc w:val="both"/>
              <w:rPr>
                <w:color w:val="0000FF"/>
                <w:lang w:val="fr-FR"/>
              </w:rPr>
            </w:pPr>
            <w:r w:rsidRPr="00D614EA">
              <w:rPr>
                <w:rFonts w:ascii="Arial" w:hAnsi="Arial"/>
                <w:color w:val="0000FF"/>
                <w:lang w:val="fr-FR"/>
              </w:rPr>
              <w:t>3° Lorsque plusieurs produits marqués servent à examiner une même fonction, la prestation ne peut être portée qu'une fois en compte.</w:t>
            </w:r>
          </w:p>
        </w:tc>
        <w:tc>
          <w:tcPr>
            <w:tcW w:w="271" w:type="dxa"/>
            <w:vAlign w:val="bottom"/>
          </w:tcPr>
          <w:p w14:paraId="478B9EDE" w14:textId="77777777" w:rsidR="00AB44ED" w:rsidRPr="00D614EA" w:rsidRDefault="00AB44ED" w:rsidP="00AB44ED">
            <w:pPr>
              <w:spacing w:line="240" w:lineRule="atLeast"/>
              <w:jc w:val="right"/>
              <w:rPr>
                <w:color w:val="0000FF"/>
                <w:lang w:val="fr-FR"/>
              </w:rPr>
            </w:pPr>
          </w:p>
        </w:tc>
      </w:tr>
      <w:tr w:rsidR="00AB44ED" w:rsidRPr="00120CE0" w14:paraId="747BA081" w14:textId="77777777" w:rsidTr="00895339">
        <w:trPr>
          <w:cantSplit/>
        </w:trPr>
        <w:tc>
          <w:tcPr>
            <w:tcW w:w="270" w:type="dxa"/>
          </w:tcPr>
          <w:p w14:paraId="752F25DD" w14:textId="77777777" w:rsidR="00AB44ED" w:rsidRPr="00D614EA" w:rsidRDefault="00AB44ED" w:rsidP="00AB44ED">
            <w:pPr>
              <w:spacing w:line="240" w:lineRule="atLeast"/>
              <w:rPr>
                <w:color w:val="0000FF"/>
                <w:lang w:val="fr-FR"/>
              </w:rPr>
            </w:pPr>
          </w:p>
        </w:tc>
        <w:tc>
          <w:tcPr>
            <w:tcW w:w="542" w:type="dxa"/>
          </w:tcPr>
          <w:p w14:paraId="2CCC8E11" w14:textId="77777777" w:rsidR="00AB44ED" w:rsidRPr="00D614EA" w:rsidRDefault="00AB44ED" w:rsidP="00AB44ED">
            <w:pPr>
              <w:spacing w:line="240" w:lineRule="atLeast"/>
              <w:rPr>
                <w:color w:val="0000FF"/>
                <w:lang w:val="fr-FR"/>
              </w:rPr>
            </w:pPr>
          </w:p>
        </w:tc>
        <w:tc>
          <w:tcPr>
            <w:tcW w:w="812" w:type="dxa"/>
          </w:tcPr>
          <w:p w14:paraId="3E72E28A" w14:textId="77777777" w:rsidR="00AB44ED" w:rsidRPr="00D614EA" w:rsidRDefault="00AB44ED" w:rsidP="00AB44ED">
            <w:pPr>
              <w:spacing w:line="240" w:lineRule="atLeast"/>
              <w:rPr>
                <w:color w:val="0000FF"/>
                <w:lang w:val="fr-FR"/>
              </w:rPr>
            </w:pPr>
          </w:p>
        </w:tc>
        <w:tc>
          <w:tcPr>
            <w:tcW w:w="812" w:type="dxa"/>
          </w:tcPr>
          <w:p w14:paraId="5869A318" w14:textId="77777777" w:rsidR="00AB44ED" w:rsidRPr="00D614EA" w:rsidRDefault="00AB44ED" w:rsidP="00AB44ED">
            <w:pPr>
              <w:spacing w:line="240" w:lineRule="atLeast"/>
              <w:rPr>
                <w:color w:val="0000FF"/>
                <w:lang w:val="fr-FR"/>
              </w:rPr>
            </w:pPr>
          </w:p>
        </w:tc>
        <w:tc>
          <w:tcPr>
            <w:tcW w:w="6319" w:type="dxa"/>
            <w:gridSpan w:val="3"/>
          </w:tcPr>
          <w:p w14:paraId="67A2BD30" w14:textId="77777777" w:rsidR="00AB44ED" w:rsidRPr="00D614EA" w:rsidRDefault="00AB44ED" w:rsidP="00AB44ED">
            <w:pPr>
              <w:spacing w:line="240" w:lineRule="atLeast"/>
              <w:jc w:val="both"/>
              <w:rPr>
                <w:color w:val="0000FF"/>
                <w:lang w:val="fr-FR"/>
              </w:rPr>
            </w:pPr>
            <w:r w:rsidRPr="00D614EA">
              <w:rPr>
                <w:rFonts w:ascii="Arial" w:hAnsi="Arial"/>
                <w:color w:val="0000FF"/>
                <w:lang w:val="fr-FR"/>
              </w:rPr>
              <w:t>4° Si plusieurs méthodes ou si, pour la thyroïde, plus de deux méthodes sont utilisées pour examiner une même fonction, la prestation ne peut être portée qu'une fois en compte.</w:t>
            </w:r>
          </w:p>
        </w:tc>
        <w:tc>
          <w:tcPr>
            <w:tcW w:w="271" w:type="dxa"/>
            <w:vAlign w:val="bottom"/>
          </w:tcPr>
          <w:p w14:paraId="6940C2BC" w14:textId="77777777" w:rsidR="00AB44ED" w:rsidRPr="00D614EA" w:rsidRDefault="00AB44ED" w:rsidP="00AB44ED">
            <w:pPr>
              <w:spacing w:line="240" w:lineRule="atLeast"/>
              <w:jc w:val="right"/>
              <w:rPr>
                <w:color w:val="0000FF"/>
                <w:lang w:val="fr-FR"/>
              </w:rPr>
            </w:pPr>
          </w:p>
        </w:tc>
      </w:tr>
      <w:tr w:rsidR="00AB44ED" w:rsidRPr="00120CE0" w14:paraId="6C5CD1DE" w14:textId="77777777" w:rsidTr="00895339">
        <w:trPr>
          <w:cantSplit/>
        </w:trPr>
        <w:tc>
          <w:tcPr>
            <w:tcW w:w="270" w:type="dxa"/>
          </w:tcPr>
          <w:p w14:paraId="45C95885" w14:textId="77777777" w:rsidR="00AB44ED" w:rsidRPr="00D614EA" w:rsidRDefault="00AB44ED" w:rsidP="00AB44ED">
            <w:pPr>
              <w:spacing w:line="240" w:lineRule="atLeast"/>
              <w:rPr>
                <w:color w:val="0000FF"/>
                <w:lang w:val="fr-FR"/>
              </w:rPr>
            </w:pPr>
          </w:p>
        </w:tc>
        <w:tc>
          <w:tcPr>
            <w:tcW w:w="542" w:type="dxa"/>
          </w:tcPr>
          <w:p w14:paraId="5855B045" w14:textId="77777777" w:rsidR="00AB44ED" w:rsidRPr="00D614EA" w:rsidRDefault="00AB44ED" w:rsidP="00AB44ED">
            <w:pPr>
              <w:spacing w:line="240" w:lineRule="atLeast"/>
              <w:rPr>
                <w:color w:val="0000FF"/>
                <w:lang w:val="fr-FR"/>
              </w:rPr>
            </w:pPr>
          </w:p>
        </w:tc>
        <w:tc>
          <w:tcPr>
            <w:tcW w:w="812" w:type="dxa"/>
          </w:tcPr>
          <w:p w14:paraId="6A582B9E" w14:textId="77777777" w:rsidR="00AB44ED" w:rsidRPr="00D614EA" w:rsidRDefault="00AB44ED" w:rsidP="00AB44ED">
            <w:pPr>
              <w:spacing w:line="240" w:lineRule="atLeast"/>
              <w:rPr>
                <w:color w:val="0000FF"/>
                <w:lang w:val="fr-FR"/>
              </w:rPr>
            </w:pPr>
          </w:p>
        </w:tc>
        <w:tc>
          <w:tcPr>
            <w:tcW w:w="812" w:type="dxa"/>
          </w:tcPr>
          <w:p w14:paraId="538E4375" w14:textId="77777777" w:rsidR="00AB44ED" w:rsidRPr="00D614EA" w:rsidRDefault="00AB44ED" w:rsidP="00AB44ED">
            <w:pPr>
              <w:spacing w:line="240" w:lineRule="atLeast"/>
              <w:rPr>
                <w:color w:val="0000FF"/>
                <w:lang w:val="fr-FR"/>
              </w:rPr>
            </w:pPr>
          </w:p>
        </w:tc>
        <w:tc>
          <w:tcPr>
            <w:tcW w:w="6319" w:type="dxa"/>
            <w:gridSpan w:val="3"/>
          </w:tcPr>
          <w:p w14:paraId="13BED166" w14:textId="77777777" w:rsidR="00AB44ED" w:rsidRPr="00D614EA" w:rsidRDefault="00AB44ED" w:rsidP="00AB44ED">
            <w:pPr>
              <w:spacing w:line="240" w:lineRule="atLeast"/>
              <w:jc w:val="both"/>
              <w:rPr>
                <w:rFonts w:ascii="Arial" w:hAnsi="Arial"/>
                <w:color w:val="0000FF"/>
                <w:lang w:val="fr-FR"/>
              </w:rPr>
            </w:pPr>
          </w:p>
        </w:tc>
        <w:tc>
          <w:tcPr>
            <w:tcW w:w="271" w:type="dxa"/>
            <w:vAlign w:val="bottom"/>
          </w:tcPr>
          <w:p w14:paraId="1A73ED21" w14:textId="77777777" w:rsidR="00AB44ED" w:rsidRPr="00D614EA" w:rsidRDefault="00AB44ED" w:rsidP="00AB44ED">
            <w:pPr>
              <w:spacing w:line="240" w:lineRule="atLeast"/>
              <w:jc w:val="right"/>
              <w:rPr>
                <w:color w:val="0000FF"/>
                <w:lang w:val="fr-FR"/>
              </w:rPr>
            </w:pPr>
          </w:p>
        </w:tc>
      </w:tr>
      <w:tr w:rsidR="00AB44ED" w:rsidRPr="00120CE0" w14:paraId="1D62D043" w14:textId="77777777" w:rsidTr="00895339">
        <w:trPr>
          <w:cantSplit/>
        </w:trPr>
        <w:tc>
          <w:tcPr>
            <w:tcW w:w="270" w:type="dxa"/>
          </w:tcPr>
          <w:p w14:paraId="08B07BF4" w14:textId="77777777" w:rsidR="00AB44ED" w:rsidRDefault="00AB44ED" w:rsidP="00AB44ED">
            <w:pPr>
              <w:spacing w:line="240" w:lineRule="atLeast"/>
              <w:rPr>
                <w:color w:val="0000FF"/>
                <w:lang w:val="fr-FR"/>
              </w:rPr>
            </w:pPr>
          </w:p>
          <w:p w14:paraId="231A3BA7" w14:textId="77777777" w:rsidR="00AB44ED" w:rsidRDefault="00AB44ED" w:rsidP="00AB44ED">
            <w:pPr>
              <w:spacing w:line="240" w:lineRule="atLeast"/>
              <w:rPr>
                <w:color w:val="0000FF"/>
                <w:lang w:val="fr-FR"/>
              </w:rPr>
            </w:pPr>
          </w:p>
          <w:p w14:paraId="64CF7866" w14:textId="1812C4F2" w:rsidR="00AB44ED" w:rsidRPr="00D614EA" w:rsidRDefault="00AB44ED" w:rsidP="00AB44ED">
            <w:pPr>
              <w:spacing w:line="240" w:lineRule="atLeast"/>
              <w:rPr>
                <w:color w:val="0000FF"/>
                <w:lang w:val="fr-FR"/>
              </w:rPr>
            </w:pPr>
          </w:p>
        </w:tc>
        <w:tc>
          <w:tcPr>
            <w:tcW w:w="542" w:type="dxa"/>
          </w:tcPr>
          <w:p w14:paraId="064ACD08" w14:textId="77777777" w:rsidR="00AB44ED" w:rsidRPr="00D614EA" w:rsidRDefault="00AB44ED" w:rsidP="00AB44ED">
            <w:pPr>
              <w:spacing w:line="240" w:lineRule="atLeast"/>
              <w:rPr>
                <w:color w:val="0000FF"/>
                <w:lang w:val="fr-FR"/>
              </w:rPr>
            </w:pPr>
          </w:p>
        </w:tc>
        <w:tc>
          <w:tcPr>
            <w:tcW w:w="812" w:type="dxa"/>
          </w:tcPr>
          <w:p w14:paraId="7EA85590" w14:textId="77777777" w:rsidR="00AB44ED" w:rsidRPr="00D614EA" w:rsidRDefault="00AB44ED" w:rsidP="00AB44ED">
            <w:pPr>
              <w:spacing w:line="240" w:lineRule="atLeast"/>
              <w:rPr>
                <w:color w:val="0000FF"/>
                <w:lang w:val="fr-FR"/>
              </w:rPr>
            </w:pPr>
          </w:p>
        </w:tc>
        <w:tc>
          <w:tcPr>
            <w:tcW w:w="812" w:type="dxa"/>
          </w:tcPr>
          <w:p w14:paraId="1AE77538" w14:textId="77777777" w:rsidR="00AB44ED" w:rsidRPr="00D614EA" w:rsidRDefault="00AB44ED" w:rsidP="00AB44ED">
            <w:pPr>
              <w:spacing w:line="240" w:lineRule="atLeast"/>
              <w:rPr>
                <w:color w:val="0000FF"/>
                <w:lang w:val="fr-FR"/>
              </w:rPr>
            </w:pPr>
          </w:p>
        </w:tc>
        <w:tc>
          <w:tcPr>
            <w:tcW w:w="6319" w:type="dxa"/>
            <w:gridSpan w:val="3"/>
          </w:tcPr>
          <w:p w14:paraId="3C889B38" w14:textId="77777777" w:rsidR="00AB44ED" w:rsidRPr="00D614EA" w:rsidRDefault="00AB44ED" w:rsidP="00AB44ED">
            <w:pPr>
              <w:spacing w:line="240" w:lineRule="atLeast"/>
              <w:jc w:val="both"/>
              <w:rPr>
                <w:rFonts w:ascii="Arial" w:hAnsi="Arial"/>
                <w:color w:val="0000FF"/>
                <w:lang w:val="fr-FR"/>
              </w:rPr>
            </w:pPr>
          </w:p>
        </w:tc>
        <w:tc>
          <w:tcPr>
            <w:tcW w:w="271" w:type="dxa"/>
            <w:vAlign w:val="bottom"/>
          </w:tcPr>
          <w:p w14:paraId="5FB77DD2" w14:textId="77777777" w:rsidR="00AB44ED" w:rsidRPr="00D614EA" w:rsidRDefault="00AB44ED" w:rsidP="00AB44ED">
            <w:pPr>
              <w:spacing w:line="240" w:lineRule="atLeast"/>
              <w:jc w:val="right"/>
              <w:rPr>
                <w:color w:val="0000FF"/>
                <w:lang w:val="fr-FR"/>
              </w:rPr>
            </w:pPr>
          </w:p>
        </w:tc>
      </w:tr>
      <w:tr w:rsidR="00AB44ED" w:rsidRPr="00D614EA" w14:paraId="6014BC28" w14:textId="77777777" w:rsidTr="00895339">
        <w:trPr>
          <w:cantSplit/>
        </w:trPr>
        <w:tc>
          <w:tcPr>
            <w:tcW w:w="270" w:type="dxa"/>
          </w:tcPr>
          <w:p w14:paraId="3FEC2B68" w14:textId="77777777" w:rsidR="00AB44ED" w:rsidRPr="00D614EA" w:rsidRDefault="00AB44ED" w:rsidP="00AB44ED">
            <w:pPr>
              <w:spacing w:line="240" w:lineRule="atLeast"/>
              <w:rPr>
                <w:color w:val="0000FF"/>
                <w:lang w:val="fr-FR"/>
              </w:rPr>
            </w:pPr>
          </w:p>
        </w:tc>
        <w:tc>
          <w:tcPr>
            <w:tcW w:w="542" w:type="dxa"/>
          </w:tcPr>
          <w:p w14:paraId="624A1510" w14:textId="77777777" w:rsidR="00AB44ED" w:rsidRPr="00D614EA" w:rsidRDefault="00AB44ED" w:rsidP="00AB44ED">
            <w:pPr>
              <w:spacing w:line="240" w:lineRule="atLeast"/>
              <w:rPr>
                <w:color w:val="0000FF"/>
                <w:lang w:val="fr-FR"/>
              </w:rPr>
            </w:pPr>
          </w:p>
        </w:tc>
        <w:tc>
          <w:tcPr>
            <w:tcW w:w="812" w:type="dxa"/>
          </w:tcPr>
          <w:p w14:paraId="4F16F050" w14:textId="77777777" w:rsidR="00AB44ED" w:rsidRPr="00D614EA" w:rsidRDefault="00AB44ED" w:rsidP="00AB44ED">
            <w:pPr>
              <w:spacing w:line="240" w:lineRule="atLeast"/>
              <w:rPr>
                <w:color w:val="0000FF"/>
                <w:lang w:val="fr-FR"/>
              </w:rPr>
            </w:pPr>
          </w:p>
        </w:tc>
        <w:tc>
          <w:tcPr>
            <w:tcW w:w="812" w:type="dxa"/>
          </w:tcPr>
          <w:p w14:paraId="3E0DFD50" w14:textId="77777777" w:rsidR="00AB44ED" w:rsidRPr="00D614EA" w:rsidRDefault="00AB44ED" w:rsidP="00AB44ED">
            <w:pPr>
              <w:spacing w:line="240" w:lineRule="atLeast"/>
              <w:rPr>
                <w:rFonts w:ascii="Arial" w:hAnsi="Arial"/>
                <w:i/>
                <w:color w:val="0000FF"/>
                <w:sz w:val="18"/>
                <w:lang w:val="fr-FR"/>
              </w:rPr>
            </w:pPr>
          </w:p>
        </w:tc>
        <w:tc>
          <w:tcPr>
            <w:tcW w:w="6319" w:type="dxa"/>
            <w:gridSpan w:val="3"/>
          </w:tcPr>
          <w:p w14:paraId="39BBAE25" w14:textId="77777777" w:rsidR="00AB44ED" w:rsidRPr="00D614EA" w:rsidRDefault="00AB44ED" w:rsidP="00AB44ED">
            <w:pPr>
              <w:spacing w:line="240" w:lineRule="atLeast"/>
              <w:jc w:val="both"/>
              <w:rPr>
                <w:rFonts w:ascii="Arial" w:hAnsi="Arial"/>
                <w:i/>
                <w:color w:val="0000FF"/>
                <w:sz w:val="18"/>
              </w:rPr>
            </w:pPr>
            <w:r w:rsidRPr="00D614EA">
              <w:rPr>
                <w:rFonts w:ascii="Arial" w:hAnsi="Arial"/>
                <w:i/>
                <w:color w:val="0000FF"/>
                <w:sz w:val="18"/>
              </w:rPr>
              <w:t>"A.R. 31.8.1998" (en vigueur 1.11.1998)</w:t>
            </w:r>
          </w:p>
        </w:tc>
        <w:tc>
          <w:tcPr>
            <w:tcW w:w="271" w:type="dxa"/>
            <w:vAlign w:val="bottom"/>
          </w:tcPr>
          <w:p w14:paraId="7014913D" w14:textId="77777777" w:rsidR="00AB44ED" w:rsidRPr="00D614EA" w:rsidRDefault="00AB44ED" w:rsidP="00AB44ED">
            <w:pPr>
              <w:spacing w:line="240" w:lineRule="atLeast"/>
              <w:jc w:val="right"/>
              <w:rPr>
                <w:color w:val="0000FF"/>
              </w:rPr>
            </w:pPr>
          </w:p>
        </w:tc>
      </w:tr>
      <w:tr w:rsidR="00AB44ED" w:rsidRPr="00120CE0" w14:paraId="416CE3F2" w14:textId="77777777" w:rsidTr="00895339">
        <w:trPr>
          <w:cantSplit/>
        </w:trPr>
        <w:tc>
          <w:tcPr>
            <w:tcW w:w="270" w:type="dxa"/>
          </w:tcPr>
          <w:p w14:paraId="1683330F" w14:textId="77777777" w:rsidR="00AB44ED" w:rsidRPr="00D614EA" w:rsidRDefault="00AB44ED" w:rsidP="00AB44ED">
            <w:pPr>
              <w:spacing w:line="240" w:lineRule="atLeast"/>
              <w:rPr>
                <w:color w:val="0000FF"/>
              </w:rPr>
            </w:pPr>
          </w:p>
        </w:tc>
        <w:tc>
          <w:tcPr>
            <w:tcW w:w="542" w:type="dxa"/>
          </w:tcPr>
          <w:p w14:paraId="424A88D6" w14:textId="77777777" w:rsidR="00AB44ED" w:rsidRPr="00D614EA" w:rsidRDefault="00AB44ED" w:rsidP="00AB44ED">
            <w:pPr>
              <w:spacing w:line="240" w:lineRule="atLeast"/>
              <w:rPr>
                <w:color w:val="0000FF"/>
              </w:rPr>
            </w:pPr>
          </w:p>
        </w:tc>
        <w:tc>
          <w:tcPr>
            <w:tcW w:w="812" w:type="dxa"/>
          </w:tcPr>
          <w:p w14:paraId="40705109" w14:textId="77777777" w:rsidR="00AB44ED" w:rsidRPr="00D614EA" w:rsidRDefault="00AB44ED" w:rsidP="00AB44ED">
            <w:pPr>
              <w:spacing w:line="240" w:lineRule="atLeast"/>
              <w:rPr>
                <w:color w:val="0000FF"/>
              </w:rPr>
            </w:pPr>
          </w:p>
        </w:tc>
        <w:tc>
          <w:tcPr>
            <w:tcW w:w="812" w:type="dxa"/>
          </w:tcPr>
          <w:p w14:paraId="2FE19133" w14:textId="77777777" w:rsidR="00AB44ED" w:rsidRPr="00D614EA" w:rsidRDefault="00AB44ED" w:rsidP="00AB44ED">
            <w:pPr>
              <w:spacing w:line="240" w:lineRule="atLeast"/>
              <w:rPr>
                <w:color w:val="0000FF"/>
              </w:rPr>
            </w:pPr>
          </w:p>
        </w:tc>
        <w:tc>
          <w:tcPr>
            <w:tcW w:w="6319" w:type="dxa"/>
            <w:gridSpan w:val="3"/>
          </w:tcPr>
          <w:p w14:paraId="7B8C1D94" w14:textId="77777777" w:rsidR="00AB44ED" w:rsidRPr="00D614EA" w:rsidRDefault="00AB44ED" w:rsidP="00AB44ED">
            <w:pPr>
              <w:spacing w:line="240" w:lineRule="atLeast"/>
              <w:jc w:val="both"/>
              <w:rPr>
                <w:color w:val="0000FF"/>
                <w:lang w:val="fr-FR"/>
              </w:rPr>
            </w:pPr>
            <w:r w:rsidRPr="00D614EA">
              <w:rPr>
                <w:rFonts w:ascii="Arial" w:hAnsi="Arial"/>
                <w:b/>
                <w:i/>
                <w:color w:val="0000FF"/>
                <w:lang w:val="fr-FR"/>
              </w:rPr>
              <w:t>"b)</w:t>
            </w:r>
            <w:r w:rsidRPr="00D614EA">
              <w:rPr>
                <w:rFonts w:ascii="Arial" w:hAnsi="Arial"/>
                <w:color w:val="0000FF"/>
                <w:lang w:val="fr-FR"/>
              </w:rPr>
              <w:t xml:space="preserve"> Scintigraphies et examens tomographiques:"</w:t>
            </w:r>
          </w:p>
        </w:tc>
        <w:tc>
          <w:tcPr>
            <w:tcW w:w="271" w:type="dxa"/>
            <w:vAlign w:val="bottom"/>
          </w:tcPr>
          <w:p w14:paraId="49579E9E" w14:textId="77777777" w:rsidR="00AB44ED" w:rsidRPr="00D614EA" w:rsidRDefault="00AB44ED" w:rsidP="00AB44ED">
            <w:pPr>
              <w:spacing w:line="240" w:lineRule="atLeast"/>
              <w:jc w:val="right"/>
              <w:rPr>
                <w:color w:val="0000FF"/>
                <w:lang w:val="fr-FR"/>
              </w:rPr>
            </w:pPr>
          </w:p>
        </w:tc>
      </w:tr>
      <w:tr w:rsidR="00AB44ED" w:rsidRPr="00120CE0" w14:paraId="60702C3D" w14:textId="77777777" w:rsidTr="00895339">
        <w:trPr>
          <w:cantSplit/>
        </w:trPr>
        <w:tc>
          <w:tcPr>
            <w:tcW w:w="270" w:type="dxa"/>
          </w:tcPr>
          <w:p w14:paraId="09719EDF" w14:textId="77777777" w:rsidR="00AB44ED" w:rsidRPr="00D614EA" w:rsidRDefault="00AB44ED" w:rsidP="00AB44ED">
            <w:pPr>
              <w:spacing w:line="240" w:lineRule="atLeast"/>
              <w:rPr>
                <w:color w:val="0000FF"/>
                <w:lang w:val="fr-FR"/>
              </w:rPr>
            </w:pPr>
          </w:p>
        </w:tc>
        <w:tc>
          <w:tcPr>
            <w:tcW w:w="542" w:type="dxa"/>
          </w:tcPr>
          <w:p w14:paraId="66E89053" w14:textId="77777777" w:rsidR="00AB44ED" w:rsidRPr="00D614EA" w:rsidRDefault="00AB44ED" w:rsidP="00AB44ED">
            <w:pPr>
              <w:spacing w:line="240" w:lineRule="atLeast"/>
              <w:rPr>
                <w:color w:val="0000FF"/>
                <w:lang w:val="fr-FR"/>
              </w:rPr>
            </w:pPr>
          </w:p>
        </w:tc>
        <w:tc>
          <w:tcPr>
            <w:tcW w:w="812" w:type="dxa"/>
          </w:tcPr>
          <w:p w14:paraId="02F5ACA7" w14:textId="77777777" w:rsidR="00AB44ED" w:rsidRPr="00D614EA" w:rsidRDefault="00AB44ED" w:rsidP="00AB44ED">
            <w:pPr>
              <w:spacing w:line="240" w:lineRule="atLeast"/>
              <w:rPr>
                <w:color w:val="0000FF"/>
                <w:lang w:val="fr-FR"/>
              </w:rPr>
            </w:pPr>
          </w:p>
        </w:tc>
        <w:tc>
          <w:tcPr>
            <w:tcW w:w="812" w:type="dxa"/>
          </w:tcPr>
          <w:p w14:paraId="25ED36BF" w14:textId="77777777" w:rsidR="00AB44ED" w:rsidRPr="00D614EA" w:rsidRDefault="00AB44ED" w:rsidP="00AB44ED">
            <w:pPr>
              <w:spacing w:line="240" w:lineRule="atLeast"/>
              <w:rPr>
                <w:rFonts w:ascii="Arial" w:hAnsi="Arial"/>
                <w:i/>
                <w:color w:val="0000FF"/>
                <w:sz w:val="18"/>
                <w:lang w:val="fr-FR"/>
              </w:rPr>
            </w:pPr>
          </w:p>
        </w:tc>
        <w:tc>
          <w:tcPr>
            <w:tcW w:w="6319" w:type="dxa"/>
            <w:gridSpan w:val="3"/>
          </w:tcPr>
          <w:p w14:paraId="1859FA15" w14:textId="77777777" w:rsidR="00AB44ED" w:rsidRPr="009712F9" w:rsidRDefault="00AB44ED" w:rsidP="00AB44ED">
            <w:pPr>
              <w:spacing w:line="240" w:lineRule="atLeast"/>
              <w:jc w:val="both"/>
              <w:rPr>
                <w:rFonts w:ascii="Arial" w:hAnsi="Arial"/>
                <w:i/>
                <w:color w:val="0000FF"/>
                <w:sz w:val="18"/>
                <w:lang w:val="fr-BE"/>
              </w:rPr>
            </w:pPr>
          </w:p>
        </w:tc>
        <w:tc>
          <w:tcPr>
            <w:tcW w:w="271" w:type="dxa"/>
            <w:vAlign w:val="bottom"/>
          </w:tcPr>
          <w:p w14:paraId="4EDBC70D" w14:textId="77777777" w:rsidR="00AB44ED" w:rsidRPr="009712F9" w:rsidRDefault="00AB44ED" w:rsidP="00AB44ED">
            <w:pPr>
              <w:spacing w:line="240" w:lineRule="atLeast"/>
              <w:jc w:val="right"/>
              <w:rPr>
                <w:color w:val="0000FF"/>
                <w:lang w:val="fr-BE"/>
              </w:rPr>
            </w:pPr>
          </w:p>
        </w:tc>
      </w:tr>
      <w:tr w:rsidR="00AB44ED" w:rsidRPr="00D614EA" w14:paraId="1F4DFAFF" w14:textId="77777777" w:rsidTr="00895339">
        <w:trPr>
          <w:cantSplit/>
        </w:trPr>
        <w:tc>
          <w:tcPr>
            <w:tcW w:w="270" w:type="dxa"/>
          </w:tcPr>
          <w:p w14:paraId="4A5E1D4A" w14:textId="77777777" w:rsidR="00AB44ED" w:rsidRPr="00D614EA" w:rsidRDefault="00AB44ED" w:rsidP="00AB44ED">
            <w:pPr>
              <w:spacing w:line="240" w:lineRule="atLeast"/>
              <w:rPr>
                <w:color w:val="0000FF"/>
                <w:lang w:val="fr-FR"/>
              </w:rPr>
            </w:pPr>
          </w:p>
        </w:tc>
        <w:tc>
          <w:tcPr>
            <w:tcW w:w="542" w:type="dxa"/>
          </w:tcPr>
          <w:p w14:paraId="179686C3" w14:textId="77777777" w:rsidR="00AB44ED" w:rsidRPr="00D614EA" w:rsidRDefault="00AB44ED" w:rsidP="00AB44ED">
            <w:pPr>
              <w:spacing w:line="240" w:lineRule="atLeast"/>
              <w:rPr>
                <w:color w:val="0000FF"/>
                <w:lang w:val="fr-FR"/>
              </w:rPr>
            </w:pPr>
          </w:p>
        </w:tc>
        <w:tc>
          <w:tcPr>
            <w:tcW w:w="812" w:type="dxa"/>
          </w:tcPr>
          <w:p w14:paraId="04BCA961" w14:textId="77777777" w:rsidR="00AB44ED" w:rsidRPr="00D614EA" w:rsidRDefault="00AB44ED" w:rsidP="00AB44ED">
            <w:pPr>
              <w:spacing w:line="240" w:lineRule="atLeast"/>
              <w:rPr>
                <w:color w:val="0000FF"/>
                <w:lang w:val="fr-FR"/>
              </w:rPr>
            </w:pPr>
          </w:p>
        </w:tc>
        <w:tc>
          <w:tcPr>
            <w:tcW w:w="812" w:type="dxa"/>
          </w:tcPr>
          <w:p w14:paraId="54BAAD1A" w14:textId="77777777" w:rsidR="00AB44ED" w:rsidRPr="00D614EA" w:rsidRDefault="00AB44ED" w:rsidP="00AB44ED">
            <w:pPr>
              <w:spacing w:line="240" w:lineRule="atLeast"/>
              <w:rPr>
                <w:rFonts w:ascii="Arial" w:hAnsi="Arial"/>
                <w:i/>
                <w:color w:val="0000FF"/>
                <w:sz w:val="18"/>
                <w:lang w:val="fr-FR"/>
              </w:rPr>
            </w:pPr>
          </w:p>
        </w:tc>
        <w:tc>
          <w:tcPr>
            <w:tcW w:w="6319" w:type="dxa"/>
            <w:gridSpan w:val="3"/>
          </w:tcPr>
          <w:p w14:paraId="188FA77F" w14:textId="77777777" w:rsidR="00AB44ED" w:rsidRPr="00D614EA" w:rsidRDefault="00AB44ED" w:rsidP="00AB44ED">
            <w:pPr>
              <w:spacing w:line="240" w:lineRule="atLeast"/>
              <w:jc w:val="both"/>
              <w:rPr>
                <w:rFonts w:ascii="Arial" w:hAnsi="Arial"/>
                <w:i/>
                <w:color w:val="0000FF"/>
                <w:sz w:val="18"/>
              </w:rPr>
            </w:pPr>
            <w:r w:rsidRPr="00D614EA">
              <w:rPr>
                <w:rFonts w:ascii="Arial" w:hAnsi="Arial"/>
                <w:i/>
                <w:color w:val="0000FF"/>
                <w:sz w:val="18"/>
              </w:rPr>
              <w:t>"A.R. 27.2.2002" (en vigueur 1.3.2002)</w:t>
            </w:r>
          </w:p>
        </w:tc>
        <w:tc>
          <w:tcPr>
            <w:tcW w:w="271" w:type="dxa"/>
            <w:vAlign w:val="bottom"/>
          </w:tcPr>
          <w:p w14:paraId="5A197FF0" w14:textId="77777777" w:rsidR="00AB44ED" w:rsidRPr="00D614EA" w:rsidRDefault="00AB44ED" w:rsidP="00AB44ED">
            <w:pPr>
              <w:spacing w:line="240" w:lineRule="atLeast"/>
              <w:jc w:val="right"/>
              <w:rPr>
                <w:color w:val="0000FF"/>
              </w:rPr>
            </w:pPr>
          </w:p>
        </w:tc>
      </w:tr>
      <w:tr w:rsidR="00AB44ED" w:rsidRPr="00D614EA" w14:paraId="4BFD1A8E" w14:textId="77777777" w:rsidTr="00895339">
        <w:trPr>
          <w:cantSplit/>
        </w:trPr>
        <w:tc>
          <w:tcPr>
            <w:tcW w:w="270" w:type="dxa"/>
          </w:tcPr>
          <w:p w14:paraId="0DA2D631" w14:textId="77777777" w:rsidR="00AB44ED" w:rsidRPr="00D614EA" w:rsidRDefault="00AB44ED" w:rsidP="00AB44ED">
            <w:pPr>
              <w:spacing w:line="240" w:lineRule="atLeast"/>
              <w:rPr>
                <w:color w:val="0000FF"/>
              </w:rPr>
            </w:pPr>
            <w:r w:rsidRPr="00D614EA">
              <w:rPr>
                <w:rFonts w:ascii="Arial" w:hAnsi="Arial"/>
                <w:color w:val="0000FF"/>
              </w:rPr>
              <w:t>"</w:t>
            </w:r>
          </w:p>
        </w:tc>
        <w:tc>
          <w:tcPr>
            <w:tcW w:w="542" w:type="dxa"/>
          </w:tcPr>
          <w:p w14:paraId="3AFFC934" w14:textId="77777777" w:rsidR="00AB44ED" w:rsidRPr="00D614EA" w:rsidRDefault="00AB44ED" w:rsidP="00AB44ED">
            <w:pPr>
              <w:spacing w:line="240" w:lineRule="atLeast"/>
              <w:rPr>
                <w:color w:val="0000FF"/>
              </w:rPr>
            </w:pPr>
            <w:r w:rsidRPr="00D614EA">
              <w:rPr>
                <w:rFonts w:ascii="Arial" w:hAnsi="Arial"/>
                <w:color w:val="0000FF"/>
              </w:rPr>
              <w:t>4703</w:t>
            </w:r>
          </w:p>
        </w:tc>
        <w:tc>
          <w:tcPr>
            <w:tcW w:w="812" w:type="dxa"/>
          </w:tcPr>
          <w:p w14:paraId="01D69A99" w14:textId="77777777" w:rsidR="00AB44ED" w:rsidRPr="00D614EA" w:rsidRDefault="00AB44ED" w:rsidP="00AB44ED">
            <w:pPr>
              <w:spacing w:line="240" w:lineRule="atLeast"/>
              <w:rPr>
                <w:color w:val="0000FF"/>
              </w:rPr>
            </w:pPr>
            <w:r w:rsidRPr="00D614EA">
              <w:rPr>
                <w:rFonts w:ascii="Arial" w:hAnsi="Arial"/>
                <w:color w:val="0000FF"/>
              </w:rPr>
              <w:t>442411</w:t>
            </w:r>
          </w:p>
        </w:tc>
        <w:tc>
          <w:tcPr>
            <w:tcW w:w="812" w:type="dxa"/>
          </w:tcPr>
          <w:p w14:paraId="20F596BB" w14:textId="77777777" w:rsidR="00AB44ED" w:rsidRPr="00D614EA" w:rsidRDefault="00AB44ED" w:rsidP="00AB44ED">
            <w:pPr>
              <w:spacing w:line="240" w:lineRule="atLeast"/>
              <w:rPr>
                <w:color w:val="0000FF"/>
              </w:rPr>
            </w:pPr>
            <w:r w:rsidRPr="00D614EA">
              <w:rPr>
                <w:rFonts w:ascii="Arial" w:hAnsi="Arial"/>
                <w:color w:val="0000FF"/>
              </w:rPr>
              <w:t>442422</w:t>
            </w:r>
          </w:p>
        </w:tc>
        <w:tc>
          <w:tcPr>
            <w:tcW w:w="5145" w:type="dxa"/>
          </w:tcPr>
          <w:p w14:paraId="08A451CA" w14:textId="77777777" w:rsidR="00AB44ED" w:rsidRPr="00D614EA" w:rsidRDefault="00AB44ED" w:rsidP="00AB44ED">
            <w:pPr>
              <w:spacing w:line="240" w:lineRule="atLeast"/>
              <w:jc w:val="both"/>
              <w:rPr>
                <w:color w:val="0000FF"/>
                <w:lang w:val="fr-FR"/>
              </w:rPr>
            </w:pPr>
            <w:r w:rsidRPr="00D614EA">
              <w:rPr>
                <w:rFonts w:ascii="Arial" w:hAnsi="Arial"/>
                <w:color w:val="0000FF"/>
                <w:lang w:val="fr-FR"/>
              </w:rPr>
              <w:t>Scintigraphie d'un organe, d'un système ou d'une partie du corps</w:t>
            </w:r>
          </w:p>
        </w:tc>
        <w:tc>
          <w:tcPr>
            <w:tcW w:w="542" w:type="dxa"/>
            <w:vAlign w:val="bottom"/>
          </w:tcPr>
          <w:p w14:paraId="22E2724C" w14:textId="77777777" w:rsidR="00AB44ED" w:rsidRPr="00D614EA" w:rsidRDefault="00AB44ED" w:rsidP="00AB44ED">
            <w:pPr>
              <w:spacing w:line="240" w:lineRule="atLeast"/>
              <w:jc w:val="right"/>
              <w:rPr>
                <w:color w:val="0000FF"/>
              </w:rPr>
            </w:pPr>
            <w:r w:rsidRPr="00D614EA">
              <w:rPr>
                <w:rFonts w:ascii="Arial" w:hAnsi="Arial"/>
                <w:color w:val="0000FF"/>
              </w:rPr>
              <w:t>N</w:t>
            </w:r>
          </w:p>
        </w:tc>
        <w:tc>
          <w:tcPr>
            <w:tcW w:w="632" w:type="dxa"/>
            <w:vAlign w:val="bottom"/>
          </w:tcPr>
          <w:p w14:paraId="6447A520" w14:textId="77777777" w:rsidR="00AB44ED" w:rsidRPr="00D614EA" w:rsidRDefault="00AB44ED" w:rsidP="00AB44ED">
            <w:pPr>
              <w:spacing w:line="240" w:lineRule="atLeast"/>
              <w:jc w:val="right"/>
              <w:rPr>
                <w:color w:val="0000FF"/>
              </w:rPr>
            </w:pPr>
            <w:r w:rsidRPr="00D614EA">
              <w:rPr>
                <w:rFonts w:ascii="Arial" w:hAnsi="Arial"/>
                <w:color w:val="0000FF"/>
              </w:rPr>
              <w:t>165</w:t>
            </w:r>
          </w:p>
        </w:tc>
        <w:tc>
          <w:tcPr>
            <w:tcW w:w="271" w:type="dxa"/>
            <w:vAlign w:val="bottom"/>
          </w:tcPr>
          <w:p w14:paraId="2B969C76" w14:textId="77777777" w:rsidR="00AB44ED" w:rsidRPr="00D614EA" w:rsidRDefault="00AB44ED" w:rsidP="00AB44ED">
            <w:pPr>
              <w:spacing w:line="240" w:lineRule="atLeast"/>
              <w:jc w:val="right"/>
              <w:rPr>
                <w:color w:val="0000FF"/>
              </w:rPr>
            </w:pPr>
            <w:r w:rsidRPr="00D614EA">
              <w:rPr>
                <w:rFonts w:ascii="Arial" w:hAnsi="Arial"/>
                <w:color w:val="0000FF"/>
              </w:rPr>
              <w:t>"</w:t>
            </w:r>
          </w:p>
        </w:tc>
      </w:tr>
      <w:tr w:rsidR="00AB44ED" w:rsidRPr="00D614EA" w14:paraId="1E540A0C" w14:textId="77777777" w:rsidTr="00895339">
        <w:trPr>
          <w:cantSplit/>
        </w:trPr>
        <w:tc>
          <w:tcPr>
            <w:tcW w:w="270" w:type="dxa"/>
          </w:tcPr>
          <w:p w14:paraId="47F0A28F" w14:textId="77777777" w:rsidR="00AB44ED" w:rsidRPr="00D614EA" w:rsidRDefault="00AB44ED" w:rsidP="00AB44ED">
            <w:pPr>
              <w:spacing w:line="240" w:lineRule="atLeast"/>
              <w:rPr>
                <w:rFonts w:ascii="Arial" w:hAnsi="Arial"/>
                <w:color w:val="0000FF"/>
              </w:rPr>
            </w:pPr>
          </w:p>
        </w:tc>
        <w:tc>
          <w:tcPr>
            <w:tcW w:w="542" w:type="dxa"/>
          </w:tcPr>
          <w:p w14:paraId="75993425" w14:textId="77777777" w:rsidR="00AB44ED" w:rsidRPr="00D614EA" w:rsidRDefault="00AB44ED" w:rsidP="00AB44ED">
            <w:pPr>
              <w:spacing w:line="240" w:lineRule="atLeast"/>
              <w:rPr>
                <w:rFonts w:ascii="Arial" w:hAnsi="Arial"/>
                <w:color w:val="0000FF"/>
              </w:rPr>
            </w:pPr>
          </w:p>
        </w:tc>
        <w:tc>
          <w:tcPr>
            <w:tcW w:w="812" w:type="dxa"/>
          </w:tcPr>
          <w:p w14:paraId="1172545F" w14:textId="77777777" w:rsidR="00AB44ED" w:rsidRPr="00D614EA" w:rsidRDefault="00AB44ED" w:rsidP="00AB44ED">
            <w:pPr>
              <w:spacing w:line="240" w:lineRule="atLeast"/>
              <w:rPr>
                <w:rFonts w:ascii="Arial" w:hAnsi="Arial"/>
                <w:color w:val="0000FF"/>
              </w:rPr>
            </w:pPr>
          </w:p>
        </w:tc>
        <w:tc>
          <w:tcPr>
            <w:tcW w:w="812" w:type="dxa"/>
          </w:tcPr>
          <w:p w14:paraId="6A1B8DC3" w14:textId="77777777" w:rsidR="00AB44ED" w:rsidRPr="00D614EA" w:rsidRDefault="00AB44ED" w:rsidP="00AB44ED">
            <w:pPr>
              <w:spacing w:line="240" w:lineRule="atLeast"/>
              <w:rPr>
                <w:rFonts w:ascii="Arial" w:hAnsi="Arial"/>
                <w:color w:val="0000FF"/>
              </w:rPr>
            </w:pPr>
          </w:p>
        </w:tc>
        <w:tc>
          <w:tcPr>
            <w:tcW w:w="5145" w:type="dxa"/>
          </w:tcPr>
          <w:p w14:paraId="3E1A5618" w14:textId="77777777" w:rsidR="00AB44ED" w:rsidRPr="00D614EA" w:rsidRDefault="00AB44ED" w:rsidP="00AB44ED">
            <w:pPr>
              <w:spacing w:line="240" w:lineRule="atLeast"/>
              <w:jc w:val="both"/>
              <w:rPr>
                <w:rFonts w:ascii="Arial" w:hAnsi="Arial"/>
                <w:color w:val="0000FF"/>
              </w:rPr>
            </w:pPr>
          </w:p>
        </w:tc>
        <w:tc>
          <w:tcPr>
            <w:tcW w:w="542" w:type="dxa"/>
            <w:vAlign w:val="bottom"/>
          </w:tcPr>
          <w:p w14:paraId="1365B1E9" w14:textId="77777777" w:rsidR="00AB44ED" w:rsidRPr="00D614EA" w:rsidRDefault="00AB44ED" w:rsidP="00AB44ED">
            <w:pPr>
              <w:spacing w:line="240" w:lineRule="atLeast"/>
              <w:jc w:val="right"/>
              <w:rPr>
                <w:rFonts w:ascii="Arial" w:hAnsi="Arial"/>
                <w:color w:val="0000FF"/>
              </w:rPr>
            </w:pPr>
          </w:p>
        </w:tc>
        <w:tc>
          <w:tcPr>
            <w:tcW w:w="632" w:type="dxa"/>
            <w:vAlign w:val="bottom"/>
          </w:tcPr>
          <w:p w14:paraId="3F66ED4B" w14:textId="77777777" w:rsidR="00AB44ED" w:rsidRPr="00D614EA" w:rsidRDefault="00AB44ED" w:rsidP="00AB44ED">
            <w:pPr>
              <w:spacing w:line="240" w:lineRule="atLeast"/>
              <w:jc w:val="right"/>
              <w:rPr>
                <w:rFonts w:ascii="Arial" w:hAnsi="Arial"/>
                <w:color w:val="0000FF"/>
              </w:rPr>
            </w:pPr>
          </w:p>
        </w:tc>
        <w:tc>
          <w:tcPr>
            <w:tcW w:w="271" w:type="dxa"/>
            <w:vAlign w:val="bottom"/>
          </w:tcPr>
          <w:p w14:paraId="6AAA322E" w14:textId="77777777" w:rsidR="00AB44ED" w:rsidRPr="00D614EA" w:rsidRDefault="00AB44ED" w:rsidP="00AB44ED">
            <w:pPr>
              <w:spacing w:line="240" w:lineRule="atLeast"/>
              <w:jc w:val="right"/>
              <w:rPr>
                <w:rFonts w:ascii="Arial" w:hAnsi="Arial"/>
                <w:color w:val="0000FF"/>
              </w:rPr>
            </w:pPr>
          </w:p>
        </w:tc>
      </w:tr>
      <w:tr w:rsidR="00AB44ED" w:rsidRPr="00120CE0" w14:paraId="2774B49A" w14:textId="77777777" w:rsidTr="00895339">
        <w:trPr>
          <w:cantSplit/>
        </w:trPr>
        <w:tc>
          <w:tcPr>
            <w:tcW w:w="270" w:type="dxa"/>
          </w:tcPr>
          <w:p w14:paraId="19122117" w14:textId="77777777" w:rsidR="00AB44ED" w:rsidRPr="00D614EA" w:rsidRDefault="00AB44ED" w:rsidP="00AB44ED">
            <w:pPr>
              <w:spacing w:line="240" w:lineRule="atLeast"/>
              <w:rPr>
                <w:color w:val="0000FF"/>
              </w:rPr>
            </w:pPr>
          </w:p>
        </w:tc>
        <w:tc>
          <w:tcPr>
            <w:tcW w:w="542" w:type="dxa"/>
          </w:tcPr>
          <w:p w14:paraId="678C21B5" w14:textId="77777777" w:rsidR="00AB44ED" w:rsidRPr="00D614EA" w:rsidRDefault="00AB44ED" w:rsidP="00AB44ED">
            <w:pPr>
              <w:spacing w:line="240" w:lineRule="atLeast"/>
              <w:rPr>
                <w:color w:val="0000FF"/>
              </w:rPr>
            </w:pPr>
          </w:p>
        </w:tc>
        <w:tc>
          <w:tcPr>
            <w:tcW w:w="812" w:type="dxa"/>
          </w:tcPr>
          <w:p w14:paraId="05F5F8FF" w14:textId="77777777" w:rsidR="00AB44ED" w:rsidRPr="00D614EA" w:rsidRDefault="00AB44ED" w:rsidP="00AB44ED">
            <w:pPr>
              <w:spacing w:line="240" w:lineRule="atLeast"/>
              <w:rPr>
                <w:color w:val="0000FF"/>
              </w:rPr>
            </w:pPr>
          </w:p>
        </w:tc>
        <w:tc>
          <w:tcPr>
            <w:tcW w:w="812" w:type="dxa"/>
          </w:tcPr>
          <w:p w14:paraId="485DF2C1" w14:textId="77777777" w:rsidR="00AB44ED" w:rsidRPr="00D614EA" w:rsidRDefault="00AB44ED" w:rsidP="00AB44ED">
            <w:pPr>
              <w:spacing w:line="240" w:lineRule="atLeast"/>
              <w:rPr>
                <w:rFonts w:ascii="Arial" w:hAnsi="Arial"/>
                <w:i/>
                <w:color w:val="0000FF"/>
                <w:sz w:val="18"/>
              </w:rPr>
            </w:pPr>
          </w:p>
        </w:tc>
        <w:tc>
          <w:tcPr>
            <w:tcW w:w="6319" w:type="dxa"/>
            <w:gridSpan w:val="3"/>
          </w:tcPr>
          <w:p w14:paraId="57369EB8" w14:textId="77777777" w:rsidR="00AB44ED" w:rsidRPr="00D614EA" w:rsidRDefault="00AB44ED" w:rsidP="00AB44ED">
            <w:pPr>
              <w:spacing w:line="240" w:lineRule="atLeast"/>
              <w:jc w:val="both"/>
              <w:rPr>
                <w:rFonts w:ascii="Arial" w:hAnsi="Arial"/>
                <w:i/>
                <w:color w:val="0000FF"/>
                <w:sz w:val="18"/>
                <w:lang w:val="fr-BE"/>
              </w:rPr>
            </w:pPr>
            <w:r w:rsidRPr="00D614EA">
              <w:rPr>
                <w:rFonts w:ascii="Arial" w:hAnsi="Arial"/>
                <w:i/>
                <w:color w:val="0000FF"/>
                <w:sz w:val="18"/>
                <w:lang w:val="fr-BE"/>
              </w:rPr>
              <w:t>"A.R. 31.8.1998" (en vigueur 1.11.1998) + "A.R. 16.12.2015" (en vigueur 1.1.2016)</w:t>
            </w:r>
          </w:p>
        </w:tc>
        <w:tc>
          <w:tcPr>
            <w:tcW w:w="271" w:type="dxa"/>
            <w:vAlign w:val="bottom"/>
          </w:tcPr>
          <w:p w14:paraId="6573D30E" w14:textId="77777777" w:rsidR="00AB44ED" w:rsidRPr="00D614EA" w:rsidRDefault="00AB44ED" w:rsidP="00AB44ED">
            <w:pPr>
              <w:spacing w:line="240" w:lineRule="atLeast"/>
              <w:jc w:val="right"/>
              <w:rPr>
                <w:color w:val="0000FF"/>
                <w:lang w:val="fr-BE"/>
              </w:rPr>
            </w:pPr>
          </w:p>
        </w:tc>
      </w:tr>
      <w:tr w:rsidR="00AB44ED" w:rsidRPr="00D614EA" w14:paraId="4D4FF889" w14:textId="77777777" w:rsidTr="00895339">
        <w:trPr>
          <w:cantSplit/>
        </w:trPr>
        <w:tc>
          <w:tcPr>
            <w:tcW w:w="270" w:type="dxa"/>
          </w:tcPr>
          <w:p w14:paraId="43413CBB" w14:textId="77777777" w:rsidR="00AB44ED" w:rsidRPr="00D614EA" w:rsidRDefault="00AB44ED" w:rsidP="00AB44ED">
            <w:pPr>
              <w:spacing w:line="240" w:lineRule="atLeast"/>
              <w:rPr>
                <w:color w:val="0000FF"/>
              </w:rPr>
            </w:pPr>
            <w:r w:rsidRPr="00D614EA">
              <w:rPr>
                <w:rFonts w:ascii="Arial" w:hAnsi="Arial"/>
                <w:color w:val="0000FF"/>
              </w:rPr>
              <w:t>"</w:t>
            </w:r>
          </w:p>
        </w:tc>
        <w:tc>
          <w:tcPr>
            <w:tcW w:w="542" w:type="dxa"/>
          </w:tcPr>
          <w:p w14:paraId="38C3A208" w14:textId="77777777" w:rsidR="00AB44ED" w:rsidRPr="00D614EA" w:rsidRDefault="00AB44ED" w:rsidP="00AB44ED">
            <w:pPr>
              <w:spacing w:line="240" w:lineRule="atLeast"/>
              <w:rPr>
                <w:color w:val="0000FF"/>
              </w:rPr>
            </w:pPr>
          </w:p>
        </w:tc>
        <w:tc>
          <w:tcPr>
            <w:tcW w:w="812" w:type="dxa"/>
          </w:tcPr>
          <w:p w14:paraId="442BED6A" w14:textId="77777777" w:rsidR="00AB44ED" w:rsidRPr="00D614EA" w:rsidRDefault="00AB44ED" w:rsidP="00AB44ED">
            <w:pPr>
              <w:spacing w:line="240" w:lineRule="atLeast"/>
              <w:rPr>
                <w:color w:val="0000FF"/>
              </w:rPr>
            </w:pPr>
            <w:r w:rsidRPr="00D614EA">
              <w:rPr>
                <w:rFonts w:ascii="Arial" w:hAnsi="Arial"/>
                <w:color w:val="0000FF"/>
              </w:rPr>
              <w:t>442396</w:t>
            </w:r>
          </w:p>
        </w:tc>
        <w:tc>
          <w:tcPr>
            <w:tcW w:w="812" w:type="dxa"/>
          </w:tcPr>
          <w:p w14:paraId="643FD38C" w14:textId="77777777" w:rsidR="00AB44ED" w:rsidRPr="00D614EA" w:rsidRDefault="00AB44ED" w:rsidP="00AB44ED">
            <w:pPr>
              <w:spacing w:line="240" w:lineRule="atLeast"/>
              <w:rPr>
                <w:color w:val="0000FF"/>
              </w:rPr>
            </w:pPr>
            <w:r w:rsidRPr="00D614EA">
              <w:rPr>
                <w:rFonts w:ascii="Arial" w:hAnsi="Arial"/>
                <w:color w:val="0000FF"/>
              </w:rPr>
              <w:t>442400</w:t>
            </w:r>
          </w:p>
        </w:tc>
        <w:tc>
          <w:tcPr>
            <w:tcW w:w="5145" w:type="dxa"/>
          </w:tcPr>
          <w:p w14:paraId="7FA38C1B" w14:textId="628AD20E" w:rsidR="00AB44ED" w:rsidRPr="00D614EA" w:rsidRDefault="00AB44ED" w:rsidP="00AB44ED">
            <w:pPr>
              <w:spacing w:line="240" w:lineRule="atLeast"/>
              <w:jc w:val="both"/>
              <w:rPr>
                <w:color w:val="0000FF"/>
                <w:lang w:val="fr-FR"/>
              </w:rPr>
            </w:pPr>
            <w:r w:rsidRPr="00D614EA">
              <w:rPr>
                <w:rFonts w:ascii="Arial" w:hAnsi="Arial" w:cs="Arial"/>
                <w:color w:val="0000FF"/>
                <w:lang w:val="fr-BE" w:eastAsia="nl-BE"/>
              </w:rPr>
              <w:t xml:space="preserve">Examen tomographique lors d'une scintigraphie, avec traitement par ordinateur comprenant au moins deux plans non parallèles de reconstruction, avec protocole et documents iconographiques (Single-photon emission computed tomography </w:t>
            </w:r>
            <w:r>
              <w:rPr>
                <w:rFonts w:ascii="Arial" w:hAnsi="Arial" w:cs="Arial"/>
                <w:color w:val="0000FF"/>
                <w:lang w:val="fr-BE" w:eastAsia="nl-BE"/>
              </w:rPr>
              <w:t>–</w:t>
            </w:r>
            <w:r w:rsidRPr="00D614EA">
              <w:rPr>
                <w:rFonts w:ascii="Arial" w:hAnsi="Arial" w:cs="Arial"/>
                <w:color w:val="0000FF"/>
                <w:lang w:val="fr-BE" w:eastAsia="nl-BE"/>
              </w:rPr>
              <w:t xml:space="preserve"> SPECT)</w:t>
            </w:r>
          </w:p>
        </w:tc>
        <w:tc>
          <w:tcPr>
            <w:tcW w:w="542" w:type="dxa"/>
            <w:vAlign w:val="bottom"/>
          </w:tcPr>
          <w:p w14:paraId="4042D761" w14:textId="77777777" w:rsidR="00AB44ED" w:rsidRPr="00D614EA" w:rsidRDefault="00AB44ED" w:rsidP="00AB44ED">
            <w:pPr>
              <w:spacing w:line="240" w:lineRule="atLeast"/>
              <w:jc w:val="right"/>
              <w:rPr>
                <w:color w:val="0000FF"/>
              </w:rPr>
            </w:pPr>
            <w:r w:rsidRPr="00D614EA">
              <w:rPr>
                <w:rFonts w:ascii="Arial" w:hAnsi="Arial"/>
                <w:color w:val="0000FF"/>
              </w:rPr>
              <w:t>N</w:t>
            </w:r>
          </w:p>
        </w:tc>
        <w:tc>
          <w:tcPr>
            <w:tcW w:w="632" w:type="dxa"/>
            <w:vAlign w:val="bottom"/>
          </w:tcPr>
          <w:p w14:paraId="5F4D698C" w14:textId="77777777" w:rsidR="00AB44ED" w:rsidRPr="00D614EA" w:rsidRDefault="00AB44ED" w:rsidP="00AB44ED">
            <w:pPr>
              <w:spacing w:line="240" w:lineRule="atLeast"/>
              <w:jc w:val="right"/>
              <w:rPr>
                <w:color w:val="0000FF"/>
              </w:rPr>
            </w:pPr>
            <w:r w:rsidRPr="00D614EA">
              <w:rPr>
                <w:rFonts w:ascii="Arial" w:hAnsi="Arial"/>
                <w:color w:val="0000FF"/>
              </w:rPr>
              <w:t>300</w:t>
            </w:r>
          </w:p>
        </w:tc>
        <w:tc>
          <w:tcPr>
            <w:tcW w:w="271" w:type="dxa"/>
            <w:vAlign w:val="bottom"/>
          </w:tcPr>
          <w:p w14:paraId="37D6FA60" w14:textId="77777777" w:rsidR="00AB44ED" w:rsidRPr="00D614EA" w:rsidRDefault="00AB44ED" w:rsidP="00AB44ED">
            <w:pPr>
              <w:spacing w:line="240" w:lineRule="atLeast"/>
              <w:jc w:val="right"/>
              <w:rPr>
                <w:color w:val="0000FF"/>
              </w:rPr>
            </w:pPr>
            <w:r w:rsidRPr="00D614EA">
              <w:rPr>
                <w:rFonts w:ascii="Arial" w:hAnsi="Arial"/>
                <w:color w:val="0000FF"/>
              </w:rPr>
              <w:t>"</w:t>
            </w:r>
          </w:p>
        </w:tc>
      </w:tr>
      <w:tr w:rsidR="00AB44ED" w:rsidRPr="00D614EA" w14:paraId="59340912" w14:textId="77777777" w:rsidTr="00895339">
        <w:trPr>
          <w:cantSplit/>
        </w:trPr>
        <w:tc>
          <w:tcPr>
            <w:tcW w:w="270" w:type="dxa"/>
          </w:tcPr>
          <w:p w14:paraId="0FFE7A70" w14:textId="77777777" w:rsidR="00AB44ED" w:rsidRPr="00D614EA" w:rsidRDefault="00AB44ED" w:rsidP="00AB44ED">
            <w:pPr>
              <w:spacing w:line="240" w:lineRule="atLeast"/>
              <w:rPr>
                <w:rFonts w:ascii="Arial" w:hAnsi="Arial"/>
                <w:color w:val="0000FF"/>
              </w:rPr>
            </w:pPr>
          </w:p>
        </w:tc>
        <w:tc>
          <w:tcPr>
            <w:tcW w:w="542" w:type="dxa"/>
          </w:tcPr>
          <w:p w14:paraId="30ABC5EC" w14:textId="77777777" w:rsidR="00AB44ED" w:rsidRPr="00D614EA" w:rsidRDefault="00AB44ED" w:rsidP="00AB44ED">
            <w:pPr>
              <w:spacing w:line="240" w:lineRule="atLeast"/>
              <w:rPr>
                <w:color w:val="0000FF"/>
              </w:rPr>
            </w:pPr>
          </w:p>
        </w:tc>
        <w:tc>
          <w:tcPr>
            <w:tcW w:w="812" w:type="dxa"/>
          </w:tcPr>
          <w:p w14:paraId="48D4C128" w14:textId="77777777" w:rsidR="00AB44ED" w:rsidRPr="00D614EA" w:rsidRDefault="00AB44ED" w:rsidP="00AB44ED">
            <w:pPr>
              <w:spacing w:line="240" w:lineRule="atLeast"/>
              <w:rPr>
                <w:rFonts w:ascii="Arial" w:hAnsi="Arial"/>
                <w:color w:val="0000FF"/>
              </w:rPr>
            </w:pPr>
          </w:p>
        </w:tc>
        <w:tc>
          <w:tcPr>
            <w:tcW w:w="812" w:type="dxa"/>
          </w:tcPr>
          <w:p w14:paraId="2502EDE1" w14:textId="77777777" w:rsidR="00AB44ED" w:rsidRPr="00D614EA" w:rsidRDefault="00AB44ED" w:rsidP="00AB44ED">
            <w:pPr>
              <w:spacing w:line="240" w:lineRule="atLeast"/>
              <w:rPr>
                <w:rFonts w:ascii="Arial" w:hAnsi="Arial"/>
                <w:color w:val="0000FF"/>
              </w:rPr>
            </w:pPr>
          </w:p>
        </w:tc>
        <w:tc>
          <w:tcPr>
            <w:tcW w:w="5145" w:type="dxa"/>
          </w:tcPr>
          <w:p w14:paraId="7C6C9C1D" w14:textId="77777777" w:rsidR="00AB44ED" w:rsidRPr="00D614EA" w:rsidRDefault="00AB44ED" w:rsidP="00AB44ED">
            <w:pPr>
              <w:spacing w:line="240" w:lineRule="atLeast"/>
              <w:jc w:val="both"/>
              <w:rPr>
                <w:rFonts w:ascii="Arial" w:hAnsi="Arial"/>
                <w:color w:val="0000FF"/>
              </w:rPr>
            </w:pPr>
          </w:p>
        </w:tc>
        <w:tc>
          <w:tcPr>
            <w:tcW w:w="542" w:type="dxa"/>
            <w:vAlign w:val="bottom"/>
          </w:tcPr>
          <w:p w14:paraId="6DADFA65" w14:textId="77777777" w:rsidR="00AB44ED" w:rsidRPr="00D614EA" w:rsidRDefault="00AB44ED" w:rsidP="00AB44ED">
            <w:pPr>
              <w:spacing w:line="240" w:lineRule="atLeast"/>
              <w:jc w:val="right"/>
              <w:rPr>
                <w:rFonts w:ascii="Arial" w:hAnsi="Arial"/>
                <w:color w:val="0000FF"/>
              </w:rPr>
            </w:pPr>
          </w:p>
        </w:tc>
        <w:tc>
          <w:tcPr>
            <w:tcW w:w="632" w:type="dxa"/>
            <w:vAlign w:val="bottom"/>
          </w:tcPr>
          <w:p w14:paraId="466BEA41" w14:textId="77777777" w:rsidR="00AB44ED" w:rsidRPr="00D614EA" w:rsidRDefault="00AB44ED" w:rsidP="00AB44ED">
            <w:pPr>
              <w:spacing w:line="240" w:lineRule="atLeast"/>
              <w:jc w:val="right"/>
              <w:rPr>
                <w:rFonts w:ascii="Arial" w:hAnsi="Arial"/>
                <w:color w:val="0000FF"/>
              </w:rPr>
            </w:pPr>
          </w:p>
        </w:tc>
        <w:tc>
          <w:tcPr>
            <w:tcW w:w="271" w:type="dxa"/>
            <w:vAlign w:val="bottom"/>
          </w:tcPr>
          <w:p w14:paraId="3506994E" w14:textId="77777777" w:rsidR="00AB44ED" w:rsidRPr="00D614EA" w:rsidRDefault="00AB44ED" w:rsidP="00AB44ED">
            <w:pPr>
              <w:spacing w:line="240" w:lineRule="atLeast"/>
              <w:jc w:val="right"/>
              <w:rPr>
                <w:rFonts w:ascii="Arial" w:hAnsi="Arial"/>
                <w:color w:val="0000FF"/>
              </w:rPr>
            </w:pPr>
          </w:p>
        </w:tc>
      </w:tr>
      <w:tr w:rsidR="00AB44ED" w:rsidRPr="00D614EA" w14:paraId="62E0E84F" w14:textId="77777777" w:rsidTr="00895339">
        <w:trPr>
          <w:cantSplit/>
        </w:trPr>
        <w:tc>
          <w:tcPr>
            <w:tcW w:w="270" w:type="dxa"/>
          </w:tcPr>
          <w:p w14:paraId="3C4CD92C" w14:textId="77777777" w:rsidR="00AB44ED" w:rsidRPr="00D614EA" w:rsidRDefault="00AB44ED" w:rsidP="00AB44ED">
            <w:pPr>
              <w:spacing w:line="240" w:lineRule="atLeast"/>
              <w:rPr>
                <w:rFonts w:ascii="Arial" w:hAnsi="Arial"/>
                <w:color w:val="0000FF"/>
              </w:rPr>
            </w:pPr>
          </w:p>
        </w:tc>
        <w:tc>
          <w:tcPr>
            <w:tcW w:w="542" w:type="dxa"/>
          </w:tcPr>
          <w:p w14:paraId="6B343A75" w14:textId="77777777" w:rsidR="00AB44ED" w:rsidRPr="00D614EA" w:rsidRDefault="00AB44ED" w:rsidP="00AB44ED">
            <w:pPr>
              <w:spacing w:line="240" w:lineRule="atLeast"/>
              <w:rPr>
                <w:color w:val="0000FF"/>
              </w:rPr>
            </w:pPr>
          </w:p>
        </w:tc>
        <w:tc>
          <w:tcPr>
            <w:tcW w:w="812" w:type="dxa"/>
          </w:tcPr>
          <w:p w14:paraId="4DB393AA" w14:textId="77777777" w:rsidR="00AB44ED" w:rsidRPr="00D614EA" w:rsidRDefault="00AB44ED" w:rsidP="00AB44ED">
            <w:pPr>
              <w:spacing w:line="240" w:lineRule="atLeast"/>
              <w:rPr>
                <w:rFonts w:ascii="Arial" w:hAnsi="Arial"/>
                <w:color w:val="0000FF"/>
              </w:rPr>
            </w:pPr>
          </w:p>
        </w:tc>
        <w:tc>
          <w:tcPr>
            <w:tcW w:w="812" w:type="dxa"/>
          </w:tcPr>
          <w:p w14:paraId="7D34AFA7" w14:textId="77777777" w:rsidR="00AB44ED" w:rsidRPr="00D614EA" w:rsidRDefault="00AB44ED" w:rsidP="00AB44ED">
            <w:pPr>
              <w:spacing w:line="240" w:lineRule="atLeast"/>
              <w:rPr>
                <w:rFonts w:ascii="Arial" w:hAnsi="Arial"/>
                <w:color w:val="0000FF"/>
              </w:rPr>
            </w:pPr>
          </w:p>
        </w:tc>
        <w:tc>
          <w:tcPr>
            <w:tcW w:w="5145" w:type="dxa"/>
          </w:tcPr>
          <w:p w14:paraId="6943A422" w14:textId="77777777" w:rsidR="00AB44ED" w:rsidRPr="00D614EA" w:rsidRDefault="00AB44ED" w:rsidP="00AB44ED">
            <w:pPr>
              <w:spacing w:line="240" w:lineRule="atLeast"/>
              <w:jc w:val="both"/>
              <w:rPr>
                <w:rFonts w:ascii="Arial" w:hAnsi="Arial"/>
                <w:color w:val="0000FF"/>
              </w:rPr>
            </w:pPr>
            <w:r w:rsidRPr="00D614EA">
              <w:rPr>
                <w:rFonts w:ascii="Arial" w:hAnsi="Arial"/>
                <w:i/>
                <w:color w:val="0000FF"/>
                <w:sz w:val="18"/>
                <w:lang w:val="fr-BE"/>
              </w:rPr>
              <w:t>"A.R. 16.12.2015" (en vigueur 1.1.2016)</w:t>
            </w:r>
          </w:p>
        </w:tc>
        <w:tc>
          <w:tcPr>
            <w:tcW w:w="542" w:type="dxa"/>
            <w:vAlign w:val="bottom"/>
          </w:tcPr>
          <w:p w14:paraId="62FC9FF7" w14:textId="77777777" w:rsidR="00AB44ED" w:rsidRPr="00D614EA" w:rsidRDefault="00AB44ED" w:rsidP="00AB44ED">
            <w:pPr>
              <w:spacing w:line="240" w:lineRule="atLeast"/>
              <w:jc w:val="right"/>
              <w:rPr>
                <w:rFonts w:ascii="Arial" w:hAnsi="Arial"/>
                <w:color w:val="0000FF"/>
              </w:rPr>
            </w:pPr>
          </w:p>
        </w:tc>
        <w:tc>
          <w:tcPr>
            <w:tcW w:w="632" w:type="dxa"/>
            <w:vAlign w:val="bottom"/>
          </w:tcPr>
          <w:p w14:paraId="1091AAFD" w14:textId="77777777" w:rsidR="00AB44ED" w:rsidRPr="00D614EA" w:rsidRDefault="00AB44ED" w:rsidP="00AB44ED">
            <w:pPr>
              <w:spacing w:line="240" w:lineRule="atLeast"/>
              <w:jc w:val="right"/>
              <w:rPr>
                <w:rFonts w:ascii="Arial" w:hAnsi="Arial"/>
                <w:color w:val="0000FF"/>
              </w:rPr>
            </w:pPr>
          </w:p>
        </w:tc>
        <w:tc>
          <w:tcPr>
            <w:tcW w:w="271" w:type="dxa"/>
            <w:vAlign w:val="bottom"/>
          </w:tcPr>
          <w:p w14:paraId="3F5960BC" w14:textId="77777777" w:rsidR="00AB44ED" w:rsidRPr="00D614EA" w:rsidRDefault="00AB44ED" w:rsidP="00AB44ED">
            <w:pPr>
              <w:spacing w:line="240" w:lineRule="atLeast"/>
              <w:jc w:val="right"/>
              <w:rPr>
                <w:rFonts w:ascii="Arial" w:hAnsi="Arial"/>
                <w:color w:val="0000FF"/>
              </w:rPr>
            </w:pPr>
          </w:p>
        </w:tc>
      </w:tr>
      <w:tr w:rsidR="00AB44ED" w:rsidRPr="00120CE0" w14:paraId="0AAE720D" w14:textId="77777777" w:rsidTr="00895339">
        <w:trPr>
          <w:cantSplit/>
        </w:trPr>
        <w:tc>
          <w:tcPr>
            <w:tcW w:w="270" w:type="dxa"/>
          </w:tcPr>
          <w:p w14:paraId="693CFAA2" w14:textId="77777777" w:rsidR="00AB44ED" w:rsidRPr="00D614EA" w:rsidRDefault="00AB44ED" w:rsidP="00AB44ED">
            <w:pPr>
              <w:spacing w:line="240" w:lineRule="atLeast"/>
              <w:rPr>
                <w:rFonts w:ascii="Arial" w:hAnsi="Arial"/>
                <w:color w:val="0000FF"/>
              </w:rPr>
            </w:pPr>
          </w:p>
        </w:tc>
        <w:tc>
          <w:tcPr>
            <w:tcW w:w="542" w:type="dxa"/>
          </w:tcPr>
          <w:p w14:paraId="6368142F" w14:textId="77777777" w:rsidR="00AB44ED" w:rsidRPr="00D614EA" w:rsidRDefault="00AB44ED" w:rsidP="00AB44ED">
            <w:pPr>
              <w:spacing w:line="240" w:lineRule="atLeast"/>
              <w:rPr>
                <w:color w:val="0000FF"/>
              </w:rPr>
            </w:pPr>
          </w:p>
        </w:tc>
        <w:tc>
          <w:tcPr>
            <w:tcW w:w="812" w:type="dxa"/>
          </w:tcPr>
          <w:p w14:paraId="2ADB282A" w14:textId="77777777" w:rsidR="00AB44ED" w:rsidRPr="00D614EA" w:rsidRDefault="00AB44ED" w:rsidP="00AB44ED">
            <w:pPr>
              <w:spacing w:line="240" w:lineRule="atLeast"/>
              <w:rPr>
                <w:rFonts w:ascii="Arial" w:hAnsi="Arial"/>
                <w:color w:val="0000FF"/>
              </w:rPr>
            </w:pPr>
          </w:p>
        </w:tc>
        <w:tc>
          <w:tcPr>
            <w:tcW w:w="812" w:type="dxa"/>
          </w:tcPr>
          <w:p w14:paraId="34A0ABF9" w14:textId="77777777" w:rsidR="00AB44ED" w:rsidRPr="00D614EA" w:rsidRDefault="00AB44ED" w:rsidP="00AB44ED">
            <w:pPr>
              <w:spacing w:line="240" w:lineRule="atLeast"/>
              <w:rPr>
                <w:rFonts w:ascii="Arial" w:hAnsi="Arial"/>
                <w:color w:val="0000FF"/>
              </w:rPr>
            </w:pPr>
          </w:p>
        </w:tc>
        <w:tc>
          <w:tcPr>
            <w:tcW w:w="6319" w:type="dxa"/>
            <w:gridSpan w:val="3"/>
          </w:tcPr>
          <w:p w14:paraId="12F24BB2" w14:textId="77777777" w:rsidR="00AB44ED" w:rsidRPr="00D614EA" w:rsidRDefault="00AB44ED" w:rsidP="00AB44ED">
            <w:pPr>
              <w:spacing w:line="240" w:lineRule="atLeast"/>
              <w:jc w:val="both"/>
              <w:rPr>
                <w:rFonts w:ascii="Arial" w:hAnsi="Arial"/>
                <w:color w:val="0000FF"/>
                <w:lang w:val="fr-BE"/>
              </w:rPr>
            </w:pPr>
            <w:r w:rsidRPr="00D614EA">
              <w:rPr>
                <w:rFonts w:ascii="Arial" w:hAnsi="Arial"/>
                <w:color w:val="0000FF"/>
                <w:lang w:val="fr-BE"/>
              </w:rPr>
              <w:t>"</w:t>
            </w:r>
            <w:r w:rsidRPr="00D614EA">
              <w:rPr>
                <w:rFonts w:ascii="Arial" w:hAnsi="Arial" w:cs="Arial"/>
                <w:color w:val="0000FF"/>
                <w:lang w:val="fr-BE" w:eastAsia="nl-BE"/>
              </w:rPr>
              <w:t>La prestation 442396-442400 n'est pas cumulable avec les prestations 442411-442422, 442455-442466, 442610-442621 et 442632-442643 pour l'examen d'un même organe ou système d'organes effectué au moyen d'un même produit marqué.</w:t>
            </w:r>
            <w:r w:rsidRPr="00D614EA">
              <w:rPr>
                <w:rFonts w:ascii="Arial" w:hAnsi="Arial"/>
                <w:color w:val="0000FF"/>
                <w:lang w:val="fr-BE"/>
              </w:rPr>
              <w:t>"</w:t>
            </w:r>
          </w:p>
        </w:tc>
        <w:tc>
          <w:tcPr>
            <w:tcW w:w="271" w:type="dxa"/>
            <w:vAlign w:val="bottom"/>
          </w:tcPr>
          <w:p w14:paraId="744EB624" w14:textId="77777777" w:rsidR="00AB44ED" w:rsidRPr="00D614EA" w:rsidRDefault="00AB44ED" w:rsidP="00AB44ED">
            <w:pPr>
              <w:spacing w:line="240" w:lineRule="atLeast"/>
              <w:jc w:val="right"/>
              <w:rPr>
                <w:rFonts w:ascii="Arial" w:hAnsi="Arial"/>
                <w:color w:val="0000FF"/>
                <w:lang w:val="fr-BE"/>
              </w:rPr>
            </w:pPr>
          </w:p>
        </w:tc>
      </w:tr>
      <w:tr w:rsidR="00AB44ED" w:rsidRPr="00120CE0" w14:paraId="285341CE" w14:textId="77777777" w:rsidTr="00895339">
        <w:trPr>
          <w:cantSplit/>
        </w:trPr>
        <w:tc>
          <w:tcPr>
            <w:tcW w:w="270" w:type="dxa"/>
          </w:tcPr>
          <w:p w14:paraId="615A10A5" w14:textId="77777777" w:rsidR="00AB44ED" w:rsidRPr="00D614EA" w:rsidRDefault="00AB44ED" w:rsidP="00AB44ED">
            <w:pPr>
              <w:spacing w:line="240" w:lineRule="atLeast"/>
              <w:rPr>
                <w:rFonts w:ascii="Arial" w:hAnsi="Arial"/>
                <w:color w:val="0000FF"/>
                <w:lang w:val="fr-BE"/>
              </w:rPr>
            </w:pPr>
          </w:p>
        </w:tc>
        <w:tc>
          <w:tcPr>
            <w:tcW w:w="542" w:type="dxa"/>
          </w:tcPr>
          <w:p w14:paraId="573D856C" w14:textId="77777777" w:rsidR="00AB44ED" w:rsidRPr="00D614EA" w:rsidRDefault="00AB44ED" w:rsidP="00AB44ED">
            <w:pPr>
              <w:spacing w:line="240" w:lineRule="atLeast"/>
              <w:rPr>
                <w:color w:val="0000FF"/>
                <w:lang w:val="fr-BE"/>
              </w:rPr>
            </w:pPr>
          </w:p>
        </w:tc>
        <w:tc>
          <w:tcPr>
            <w:tcW w:w="812" w:type="dxa"/>
          </w:tcPr>
          <w:p w14:paraId="6E346742" w14:textId="77777777" w:rsidR="00AB44ED" w:rsidRPr="00D614EA" w:rsidRDefault="00AB44ED" w:rsidP="00AB44ED">
            <w:pPr>
              <w:spacing w:line="240" w:lineRule="atLeast"/>
              <w:rPr>
                <w:rFonts w:ascii="Arial" w:hAnsi="Arial"/>
                <w:color w:val="0000FF"/>
                <w:lang w:val="fr-BE"/>
              </w:rPr>
            </w:pPr>
          </w:p>
        </w:tc>
        <w:tc>
          <w:tcPr>
            <w:tcW w:w="812" w:type="dxa"/>
          </w:tcPr>
          <w:p w14:paraId="6B6A45CF" w14:textId="77777777" w:rsidR="00AB44ED" w:rsidRPr="00D614EA" w:rsidRDefault="00AB44ED" w:rsidP="00AB44ED">
            <w:pPr>
              <w:spacing w:line="240" w:lineRule="atLeast"/>
              <w:rPr>
                <w:rFonts w:ascii="Arial" w:hAnsi="Arial"/>
                <w:color w:val="0000FF"/>
                <w:lang w:val="fr-BE"/>
              </w:rPr>
            </w:pPr>
          </w:p>
        </w:tc>
        <w:tc>
          <w:tcPr>
            <w:tcW w:w="6319" w:type="dxa"/>
            <w:gridSpan w:val="3"/>
          </w:tcPr>
          <w:p w14:paraId="670519B2" w14:textId="77777777" w:rsidR="00AB44ED" w:rsidRPr="00D614EA" w:rsidRDefault="00AB44ED" w:rsidP="00AB44ED">
            <w:pPr>
              <w:spacing w:line="240" w:lineRule="atLeast"/>
              <w:jc w:val="both"/>
              <w:rPr>
                <w:rFonts w:ascii="Arial" w:hAnsi="Arial"/>
                <w:color w:val="0000FF"/>
                <w:lang w:val="fr-BE"/>
              </w:rPr>
            </w:pPr>
          </w:p>
        </w:tc>
        <w:tc>
          <w:tcPr>
            <w:tcW w:w="271" w:type="dxa"/>
            <w:vAlign w:val="bottom"/>
          </w:tcPr>
          <w:p w14:paraId="49B7B979" w14:textId="77777777" w:rsidR="00AB44ED" w:rsidRPr="00D614EA" w:rsidRDefault="00AB44ED" w:rsidP="00AB44ED">
            <w:pPr>
              <w:spacing w:line="240" w:lineRule="atLeast"/>
              <w:jc w:val="right"/>
              <w:rPr>
                <w:rFonts w:ascii="Arial" w:hAnsi="Arial"/>
                <w:color w:val="0000FF"/>
                <w:lang w:val="fr-BE"/>
              </w:rPr>
            </w:pPr>
          </w:p>
        </w:tc>
      </w:tr>
      <w:tr w:rsidR="00AB44ED" w:rsidRPr="00D614EA" w14:paraId="2D60985B" w14:textId="77777777" w:rsidTr="00895339">
        <w:trPr>
          <w:cantSplit/>
        </w:trPr>
        <w:tc>
          <w:tcPr>
            <w:tcW w:w="270" w:type="dxa"/>
          </w:tcPr>
          <w:p w14:paraId="1D10566D" w14:textId="77777777" w:rsidR="00AB44ED" w:rsidRPr="00D614EA" w:rsidRDefault="00AB44ED" w:rsidP="00AB44ED">
            <w:pPr>
              <w:spacing w:line="240" w:lineRule="atLeast"/>
              <w:rPr>
                <w:color w:val="0000FF"/>
                <w:lang w:val="fr-BE"/>
              </w:rPr>
            </w:pPr>
          </w:p>
        </w:tc>
        <w:tc>
          <w:tcPr>
            <w:tcW w:w="542" w:type="dxa"/>
          </w:tcPr>
          <w:p w14:paraId="16D05E3B" w14:textId="77777777" w:rsidR="00AB44ED" w:rsidRPr="00D614EA" w:rsidRDefault="00AB44ED" w:rsidP="00AB44ED">
            <w:pPr>
              <w:spacing w:line="240" w:lineRule="atLeast"/>
              <w:rPr>
                <w:color w:val="0000FF"/>
              </w:rPr>
            </w:pPr>
            <w:r w:rsidRPr="00D614EA">
              <w:rPr>
                <w:rFonts w:ascii="Arial" w:hAnsi="Arial"/>
                <w:color w:val="0000FF"/>
              </w:rPr>
              <w:t>4705</w:t>
            </w:r>
          </w:p>
        </w:tc>
        <w:tc>
          <w:tcPr>
            <w:tcW w:w="812" w:type="dxa"/>
          </w:tcPr>
          <w:p w14:paraId="52BBAD9D" w14:textId="77777777" w:rsidR="00AB44ED" w:rsidRPr="00D614EA" w:rsidRDefault="00AB44ED" w:rsidP="00AB44ED">
            <w:pPr>
              <w:spacing w:line="240" w:lineRule="atLeast"/>
              <w:rPr>
                <w:color w:val="0000FF"/>
              </w:rPr>
            </w:pPr>
            <w:r w:rsidRPr="00D614EA">
              <w:rPr>
                <w:rFonts w:ascii="Arial" w:hAnsi="Arial"/>
                <w:color w:val="0000FF"/>
              </w:rPr>
              <w:t>442455</w:t>
            </w:r>
          </w:p>
        </w:tc>
        <w:tc>
          <w:tcPr>
            <w:tcW w:w="812" w:type="dxa"/>
          </w:tcPr>
          <w:p w14:paraId="05003203" w14:textId="77777777" w:rsidR="00AB44ED" w:rsidRPr="00D614EA" w:rsidRDefault="00AB44ED" w:rsidP="00AB44ED">
            <w:pPr>
              <w:spacing w:line="240" w:lineRule="atLeast"/>
              <w:rPr>
                <w:color w:val="0000FF"/>
              </w:rPr>
            </w:pPr>
            <w:r w:rsidRPr="00D614EA">
              <w:rPr>
                <w:rFonts w:ascii="Arial" w:hAnsi="Arial"/>
                <w:color w:val="0000FF"/>
              </w:rPr>
              <w:t>442466</w:t>
            </w:r>
          </w:p>
        </w:tc>
        <w:tc>
          <w:tcPr>
            <w:tcW w:w="5145" w:type="dxa"/>
          </w:tcPr>
          <w:p w14:paraId="738B45A0" w14:textId="77777777" w:rsidR="00AB44ED" w:rsidRPr="00D614EA" w:rsidRDefault="00AB44ED" w:rsidP="00AB44ED">
            <w:pPr>
              <w:spacing w:line="240" w:lineRule="atLeast"/>
              <w:jc w:val="both"/>
              <w:rPr>
                <w:color w:val="0000FF"/>
                <w:lang w:val="fr-FR"/>
              </w:rPr>
            </w:pPr>
            <w:r w:rsidRPr="00D614EA">
              <w:rPr>
                <w:rFonts w:ascii="Arial" w:hAnsi="Arial"/>
                <w:color w:val="0000FF"/>
                <w:lang w:val="fr-FR"/>
              </w:rPr>
              <w:t>Scintigraphie du corps entier (les scintillogrammes doivent comporter la tête, le tronc, l'abdomen, les ceintures scapulaires et pelviennes au minimum)</w:t>
            </w:r>
          </w:p>
        </w:tc>
        <w:tc>
          <w:tcPr>
            <w:tcW w:w="542" w:type="dxa"/>
            <w:vAlign w:val="bottom"/>
          </w:tcPr>
          <w:p w14:paraId="40FAEF3B" w14:textId="77777777" w:rsidR="00AB44ED" w:rsidRPr="00D614EA" w:rsidRDefault="00AB44ED" w:rsidP="00AB44ED">
            <w:pPr>
              <w:spacing w:line="240" w:lineRule="atLeast"/>
              <w:jc w:val="right"/>
              <w:rPr>
                <w:color w:val="0000FF"/>
              </w:rPr>
            </w:pPr>
            <w:r w:rsidRPr="00D614EA">
              <w:rPr>
                <w:rFonts w:ascii="Arial" w:hAnsi="Arial"/>
                <w:color w:val="0000FF"/>
              </w:rPr>
              <w:t>N</w:t>
            </w:r>
          </w:p>
        </w:tc>
        <w:tc>
          <w:tcPr>
            <w:tcW w:w="632" w:type="dxa"/>
            <w:vAlign w:val="bottom"/>
          </w:tcPr>
          <w:p w14:paraId="75B877AF" w14:textId="77777777" w:rsidR="00AB44ED" w:rsidRPr="00D614EA" w:rsidRDefault="00AB44ED" w:rsidP="00AB44ED">
            <w:pPr>
              <w:spacing w:line="240" w:lineRule="atLeast"/>
              <w:jc w:val="right"/>
              <w:rPr>
                <w:color w:val="0000FF"/>
              </w:rPr>
            </w:pPr>
            <w:r w:rsidRPr="00D614EA">
              <w:rPr>
                <w:rFonts w:ascii="Arial" w:hAnsi="Arial"/>
                <w:color w:val="0000FF"/>
              </w:rPr>
              <w:t>250</w:t>
            </w:r>
          </w:p>
        </w:tc>
        <w:tc>
          <w:tcPr>
            <w:tcW w:w="271" w:type="dxa"/>
            <w:vAlign w:val="bottom"/>
          </w:tcPr>
          <w:p w14:paraId="40D458D4" w14:textId="77777777" w:rsidR="00AB44ED" w:rsidRPr="00D614EA" w:rsidRDefault="00AB44ED" w:rsidP="00AB44ED">
            <w:pPr>
              <w:spacing w:line="240" w:lineRule="atLeast"/>
              <w:jc w:val="right"/>
              <w:rPr>
                <w:color w:val="0000FF"/>
              </w:rPr>
            </w:pPr>
          </w:p>
        </w:tc>
      </w:tr>
      <w:tr w:rsidR="00AB44ED" w:rsidRPr="00D614EA" w14:paraId="5AC3BF45" w14:textId="77777777" w:rsidTr="00895339">
        <w:trPr>
          <w:cantSplit/>
        </w:trPr>
        <w:tc>
          <w:tcPr>
            <w:tcW w:w="270" w:type="dxa"/>
          </w:tcPr>
          <w:p w14:paraId="6DC19EA4" w14:textId="77777777" w:rsidR="00AB44ED" w:rsidRPr="00D614EA" w:rsidRDefault="00AB44ED" w:rsidP="00AB44ED">
            <w:pPr>
              <w:spacing w:line="240" w:lineRule="atLeast"/>
              <w:rPr>
                <w:color w:val="0000FF"/>
              </w:rPr>
            </w:pPr>
          </w:p>
        </w:tc>
        <w:tc>
          <w:tcPr>
            <w:tcW w:w="542" w:type="dxa"/>
          </w:tcPr>
          <w:p w14:paraId="37EFF3A3" w14:textId="77777777" w:rsidR="00AB44ED" w:rsidRPr="00D614EA" w:rsidRDefault="00AB44ED" w:rsidP="00AB44ED">
            <w:pPr>
              <w:spacing w:line="240" w:lineRule="atLeast"/>
              <w:rPr>
                <w:rFonts w:ascii="Arial" w:hAnsi="Arial"/>
                <w:color w:val="0000FF"/>
              </w:rPr>
            </w:pPr>
          </w:p>
        </w:tc>
        <w:tc>
          <w:tcPr>
            <w:tcW w:w="812" w:type="dxa"/>
          </w:tcPr>
          <w:p w14:paraId="0B628A03" w14:textId="77777777" w:rsidR="00AB44ED" w:rsidRPr="00D614EA" w:rsidRDefault="00AB44ED" w:rsidP="00AB44ED">
            <w:pPr>
              <w:spacing w:line="240" w:lineRule="atLeast"/>
              <w:rPr>
                <w:rFonts w:ascii="Arial" w:hAnsi="Arial"/>
                <w:color w:val="0000FF"/>
              </w:rPr>
            </w:pPr>
          </w:p>
        </w:tc>
        <w:tc>
          <w:tcPr>
            <w:tcW w:w="812" w:type="dxa"/>
          </w:tcPr>
          <w:p w14:paraId="5E5547BD" w14:textId="77777777" w:rsidR="00AB44ED" w:rsidRPr="00D614EA" w:rsidRDefault="00AB44ED" w:rsidP="00AB44ED">
            <w:pPr>
              <w:spacing w:line="240" w:lineRule="atLeast"/>
              <w:rPr>
                <w:rFonts w:ascii="Arial" w:hAnsi="Arial"/>
                <w:color w:val="0000FF"/>
              </w:rPr>
            </w:pPr>
          </w:p>
        </w:tc>
        <w:tc>
          <w:tcPr>
            <w:tcW w:w="5145" w:type="dxa"/>
          </w:tcPr>
          <w:p w14:paraId="08AE15C6" w14:textId="77777777" w:rsidR="00AB44ED" w:rsidRPr="00D614EA" w:rsidRDefault="00AB44ED" w:rsidP="00AB44ED">
            <w:pPr>
              <w:spacing w:line="240" w:lineRule="atLeast"/>
              <w:jc w:val="both"/>
              <w:rPr>
                <w:rFonts w:ascii="Arial" w:hAnsi="Arial"/>
                <w:color w:val="0000FF"/>
              </w:rPr>
            </w:pPr>
          </w:p>
        </w:tc>
        <w:tc>
          <w:tcPr>
            <w:tcW w:w="542" w:type="dxa"/>
            <w:vAlign w:val="bottom"/>
          </w:tcPr>
          <w:p w14:paraId="198606ED" w14:textId="77777777" w:rsidR="00AB44ED" w:rsidRPr="00D614EA" w:rsidRDefault="00AB44ED" w:rsidP="00AB44ED">
            <w:pPr>
              <w:spacing w:line="240" w:lineRule="atLeast"/>
              <w:jc w:val="right"/>
              <w:rPr>
                <w:rFonts w:ascii="Arial" w:hAnsi="Arial"/>
                <w:color w:val="0000FF"/>
              </w:rPr>
            </w:pPr>
          </w:p>
        </w:tc>
        <w:tc>
          <w:tcPr>
            <w:tcW w:w="632" w:type="dxa"/>
            <w:vAlign w:val="bottom"/>
          </w:tcPr>
          <w:p w14:paraId="45C47C34" w14:textId="77777777" w:rsidR="00AB44ED" w:rsidRPr="00D614EA" w:rsidRDefault="00AB44ED" w:rsidP="00AB44ED">
            <w:pPr>
              <w:spacing w:line="240" w:lineRule="atLeast"/>
              <w:jc w:val="right"/>
              <w:rPr>
                <w:rFonts w:ascii="Arial" w:hAnsi="Arial"/>
                <w:color w:val="0000FF"/>
              </w:rPr>
            </w:pPr>
          </w:p>
        </w:tc>
        <w:tc>
          <w:tcPr>
            <w:tcW w:w="271" w:type="dxa"/>
            <w:vAlign w:val="bottom"/>
          </w:tcPr>
          <w:p w14:paraId="1DDDA305" w14:textId="77777777" w:rsidR="00AB44ED" w:rsidRPr="00D614EA" w:rsidRDefault="00AB44ED" w:rsidP="00AB44ED">
            <w:pPr>
              <w:spacing w:line="240" w:lineRule="atLeast"/>
              <w:jc w:val="right"/>
              <w:rPr>
                <w:color w:val="0000FF"/>
              </w:rPr>
            </w:pPr>
          </w:p>
        </w:tc>
      </w:tr>
      <w:tr w:rsidR="00AB44ED" w:rsidRPr="00120CE0" w14:paraId="5D75D6EB" w14:textId="77777777" w:rsidTr="00895339">
        <w:trPr>
          <w:cantSplit/>
        </w:trPr>
        <w:tc>
          <w:tcPr>
            <w:tcW w:w="270" w:type="dxa"/>
          </w:tcPr>
          <w:p w14:paraId="228DACB5" w14:textId="77777777" w:rsidR="00AB44ED" w:rsidRPr="00D614EA" w:rsidRDefault="00AB44ED" w:rsidP="00AB44ED">
            <w:pPr>
              <w:spacing w:line="240" w:lineRule="atLeast"/>
              <w:rPr>
                <w:color w:val="0000FF"/>
              </w:rPr>
            </w:pPr>
          </w:p>
        </w:tc>
        <w:tc>
          <w:tcPr>
            <w:tcW w:w="542" w:type="dxa"/>
          </w:tcPr>
          <w:p w14:paraId="30277226" w14:textId="77777777" w:rsidR="00AB44ED" w:rsidRPr="00D614EA" w:rsidRDefault="00AB44ED" w:rsidP="00AB44ED">
            <w:pPr>
              <w:spacing w:line="240" w:lineRule="atLeast"/>
              <w:rPr>
                <w:color w:val="0000FF"/>
              </w:rPr>
            </w:pPr>
          </w:p>
        </w:tc>
        <w:tc>
          <w:tcPr>
            <w:tcW w:w="812" w:type="dxa"/>
          </w:tcPr>
          <w:p w14:paraId="7452DFD6" w14:textId="77777777" w:rsidR="00AB44ED" w:rsidRPr="00D614EA" w:rsidRDefault="00AB44ED" w:rsidP="00AB44ED">
            <w:pPr>
              <w:spacing w:line="240" w:lineRule="atLeast"/>
              <w:rPr>
                <w:color w:val="0000FF"/>
              </w:rPr>
            </w:pPr>
          </w:p>
        </w:tc>
        <w:tc>
          <w:tcPr>
            <w:tcW w:w="812" w:type="dxa"/>
          </w:tcPr>
          <w:p w14:paraId="2A621240" w14:textId="77777777" w:rsidR="00AB44ED" w:rsidRPr="00D614EA" w:rsidRDefault="00AB44ED" w:rsidP="00AB44ED">
            <w:pPr>
              <w:spacing w:line="240" w:lineRule="atLeast"/>
              <w:rPr>
                <w:rFonts w:ascii="Arial" w:hAnsi="Arial"/>
                <w:i/>
                <w:color w:val="0000FF"/>
                <w:sz w:val="18"/>
              </w:rPr>
            </w:pPr>
          </w:p>
        </w:tc>
        <w:tc>
          <w:tcPr>
            <w:tcW w:w="6319" w:type="dxa"/>
            <w:gridSpan w:val="3"/>
          </w:tcPr>
          <w:p w14:paraId="0F62DE52" w14:textId="77777777" w:rsidR="00AB44ED" w:rsidRPr="00D614EA" w:rsidRDefault="00AB44ED" w:rsidP="00AB44ED">
            <w:pPr>
              <w:spacing w:line="240" w:lineRule="atLeast"/>
              <w:jc w:val="both"/>
              <w:rPr>
                <w:rFonts w:ascii="Arial" w:hAnsi="Arial"/>
                <w:i/>
                <w:color w:val="0000FF"/>
                <w:sz w:val="18"/>
                <w:lang w:val="fr-BE"/>
              </w:rPr>
            </w:pPr>
            <w:r w:rsidRPr="00D614EA">
              <w:rPr>
                <w:rFonts w:ascii="Arial" w:hAnsi="Arial"/>
                <w:i/>
                <w:color w:val="0000FF"/>
                <w:sz w:val="18"/>
                <w:lang w:val="fr-BE"/>
              </w:rPr>
              <w:t>"A.R. 29.4.1999" (en vigueur 1.7.1999) + "A.R. 16.12.2015" (en vigueur 1.1.2016)</w:t>
            </w:r>
          </w:p>
        </w:tc>
        <w:tc>
          <w:tcPr>
            <w:tcW w:w="271" w:type="dxa"/>
            <w:vAlign w:val="bottom"/>
          </w:tcPr>
          <w:p w14:paraId="5EF7A4B0" w14:textId="77777777" w:rsidR="00AB44ED" w:rsidRPr="00D614EA" w:rsidRDefault="00AB44ED" w:rsidP="00AB44ED">
            <w:pPr>
              <w:spacing w:line="240" w:lineRule="atLeast"/>
              <w:jc w:val="right"/>
              <w:rPr>
                <w:color w:val="0000FF"/>
                <w:lang w:val="fr-BE"/>
              </w:rPr>
            </w:pPr>
          </w:p>
        </w:tc>
      </w:tr>
      <w:tr w:rsidR="00AB44ED" w:rsidRPr="00D614EA" w14:paraId="555E68D8" w14:textId="77777777" w:rsidTr="00895339">
        <w:trPr>
          <w:cantSplit/>
        </w:trPr>
        <w:tc>
          <w:tcPr>
            <w:tcW w:w="270" w:type="dxa"/>
          </w:tcPr>
          <w:p w14:paraId="0CC2CD31" w14:textId="77777777" w:rsidR="00AB44ED" w:rsidRPr="00D614EA" w:rsidRDefault="00AB44ED" w:rsidP="00AB44ED">
            <w:pPr>
              <w:spacing w:line="240" w:lineRule="atLeast"/>
              <w:rPr>
                <w:color w:val="0000FF"/>
              </w:rPr>
            </w:pPr>
            <w:r w:rsidRPr="00D614EA">
              <w:rPr>
                <w:rFonts w:ascii="Arial" w:hAnsi="Arial"/>
                <w:color w:val="0000FF"/>
              </w:rPr>
              <w:t>"</w:t>
            </w:r>
          </w:p>
        </w:tc>
        <w:tc>
          <w:tcPr>
            <w:tcW w:w="542" w:type="dxa"/>
          </w:tcPr>
          <w:p w14:paraId="28467FC8" w14:textId="77777777" w:rsidR="00AB44ED" w:rsidRPr="00D614EA" w:rsidRDefault="00AB44ED" w:rsidP="00AB44ED">
            <w:pPr>
              <w:spacing w:line="240" w:lineRule="atLeast"/>
              <w:rPr>
                <w:color w:val="0000FF"/>
              </w:rPr>
            </w:pPr>
          </w:p>
        </w:tc>
        <w:tc>
          <w:tcPr>
            <w:tcW w:w="812" w:type="dxa"/>
          </w:tcPr>
          <w:p w14:paraId="33A0F13A" w14:textId="77777777" w:rsidR="00AB44ED" w:rsidRPr="00D614EA" w:rsidRDefault="00AB44ED" w:rsidP="00AB44ED">
            <w:pPr>
              <w:spacing w:line="240" w:lineRule="atLeast"/>
              <w:rPr>
                <w:color w:val="0000FF"/>
              </w:rPr>
            </w:pPr>
            <w:r w:rsidRPr="00D614EA">
              <w:rPr>
                <w:rFonts w:ascii="Arial" w:hAnsi="Arial"/>
                <w:color w:val="0000FF"/>
              </w:rPr>
              <w:t>442514</w:t>
            </w:r>
          </w:p>
        </w:tc>
        <w:tc>
          <w:tcPr>
            <w:tcW w:w="812" w:type="dxa"/>
          </w:tcPr>
          <w:p w14:paraId="4053022E" w14:textId="77777777" w:rsidR="00AB44ED" w:rsidRPr="00D614EA" w:rsidRDefault="00AB44ED" w:rsidP="00AB44ED">
            <w:pPr>
              <w:spacing w:line="240" w:lineRule="atLeast"/>
              <w:rPr>
                <w:color w:val="0000FF"/>
              </w:rPr>
            </w:pPr>
            <w:r w:rsidRPr="00D614EA">
              <w:rPr>
                <w:rFonts w:ascii="Arial" w:hAnsi="Arial"/>
                <w:color w:val="0000FF"/>
              </w:rPr>
              <w:t>442525</w:t>
            </w:r>
          </w:p>
        </w:tc>
        <w:tc>
          <w:tcPr>
            <w:tcW w:w="5145" w:type="dxa"/>
          </w:tcPr>
          <w:p w14:paraId="4B877CD2" w14:textId="33310F26" w:rsidR="00AB44ED" w:rsidRPr="00D614EA" w:rsidRDefault="00AB44ED" w:rsidP="00AB44ED">
            <w:pPr>
              <w:spacing w:line="240" w:lineRule="atLeast"/>
              <w:jc w:val="both"/>
              <w:rPr>
                <w:color w:val="0000FF"/>
                <w:lang w:val="fr-FR"/>
              </w:rPr>
            </w:pPr>
            <w:r w:rsidRPr="00D614EA">
              <w:rPr>
                <w:rFonts w:ascii="Arial" w:hAnsi="Arial" w:cs="Arial"/>
                <w:color w:val="0000FF"/>
                <w:lang w:val="fr-BE" w:eastAsia="nl-BE"/>
              </w:rPr>
              <w:t xml:space="preserve">Examen tomographique d'une région du corps lors d'une scintigraphie du corps entier, avec traitement par ordinateur comprenant au moins deux plans non parallèles de reconstruction, avec protocole et documents iconographiques (Single-photon emission computed tomography </w:t>
            </w:r>
            <w:r>
              <w:rPr>
                <w:rFonts w:ascii="Arial" w:hAnsi="Arial" w:cs="Arial"/>
                <w:color w:val="0000FF"/>
                <w:lang w:val="fr-BE" w:eastAsia="nl-BE"/>
              </w:rPr>
              <w:t>–</w:t>
            </w:r>
            <w:r w:rsidRPr="00D614EA">
              <w:rPr>
                <w:rFonts w:ascii="Arial" w:hAnsi="Arial" w:cs="Arial"/>
                <w:color w:val="0000FF"/>
                <w:lang w:val="fr-BE" w:eastAsia="nl-BE"/>
              </w:rPr>
              <w:t xml:space="preserve"> SPECT).</w:t>
            </w:r>
          </w:p>
        </w:tc>
        <w:tc>
          <w:tcPr>
            <w:tcW w:w="542" w:type="dxa"/>
            <w:vAlign w:val="bottom"/>
          </w:tcPr>
          <w:p w14:paraId="27CC6386" w14:textId="77777777" w:rsidR="00AB44ED" w:rsidRPr="00D614EA" w:rsidRDefault="00AB44ED" w:rsidP="00AB44ED">
            <w:pPr>
              <w:spacing w:line="240" w:lineRule="atLeast"/>
              <w:jc w:val="right"/>
              <w:rPr>
                <w:color w:val="0000FF"/>
              </w:rPr>
            </w:pPr>
            <w:r w:rsidRPr="00D614EA">
              <w:rPr>
                <w:rFonts w:ascii="Arial" w:hAnsi="Arial"/>
                <w:color w:val="0000FF"/>
              </w:rPr>
              <w:t>N</w:t>
            </w:r>
          </w:p>
        </w:tc>
        <w:tc>
          <w:tcPr>
            <w:tcW w:w="632" w:type="dxa"/>
            <w:vAlign w:val="bottom"/>
          </w:tcPr>
          <w:p w14:paraId="6712E059" w14:textId="77777777" w:rsidR="00AB44ED" w:rsidRPr="00D614EA" w:rsidRDefault="00AB44ED" w:rsidP="00AB44ED">
            <w:pPr>
              <w:spacing w:line="240" w:lineRule="atLeast"/>
              <w:jc w:val="right"/>
              <w:rPr>
                <w:color w:val="0000FF"/>
              </w:rPr>
            </w:pPr>
            <w:r w:rsidRPr="00D614EA">
              <w:rPr>
                <w:rFonts w:ascii="Arial" w:hAnsi="Arial"/>
                <w:color w:val="0000FF"/>
              </w:rPr>
              <w:t>385</w:t>
            </w:r>
          </w:p>
        </w:tc>
        <w:tc>
          <w:tcPr>
            <w:tcW w:w="271" w:type="dxa"/>
            <w:vAlign w:val="bottom"/>
          </w:tcPr>
          <w:p w14:paraId="5A3599E9" w14:textId="77777777" w:rsidR="00AB44ED" w:rsidRPr="00D614EA" w:rsidRDefault="00AB44ED" w:rsidP="00AB44ED">
            <w:pPr>
              <w:spacing w:line="240" w:lineRule="atLeast"/>
              <w:jc w:val="right"/>
              <w:rPr>
                <w:color w:val="0000FF"/>
              </w:rPr>
            </w:pPr>
          </w:p>
        </w:tc>
      </w:tr>
      <w:tr w:rsidR="00AB44ED" w:rsidRPr="00D614EA" w14:paraId="00B8551E" w14:textId="77777777" w:rsidTr="00895339">
        <w:trPr>
          <w:cantSplit/>
        </w:trPr>
        <w:tc>
          <w:tcPr>
            <w:tcW w:w="270" w:type="dxa"/>
          </w:tcPr>
          <w:p w14:paraId="21E90136" w14:textId="77777777" w:rsidR="00AB44ED" w:rsidRPr="00D614EA" w:rsidRDefault="00AB44ED" w:rsidP="00AB44ED">
            <w:pPr>
              <w:spacing w:line="240" w:lineRule="atLeast"/>
              <w:rPr>
                <w:rFonts w:ascii="Arial" w:hAnsi="Arial"/>
                <w:color w:val="0000FF"/>
              </w:rPr>
            </w:pPr>
          </w:p>
        </w:tc>
        <w:tc>
          <w:tcPr>
            <w:tcW w:w="542" w:type="dxa"/>
          </w:tcPr>
          <w:p w14:paraId="02E026D3" w14:textId="77777777" w:rsidR="00AB44ED" w:rsidRPr="00D614EA" w:rsidRDefault="00AB44ED" w:rsidP="00AB44ED">
            <w:pPr>
              <w:spacing w:line="240" w:lineRule="atLeast"/>
              <w:rPr>
                <w:color w:val="0000FF"/>
              </w:rPr>
            </w:pPr>
          </w:p>
        </w:tc>
        <w:tc>
          <w:tcPr>
            <w:tcW w:w="812" w:type="dxa"/>
          </w:tcPr>
          <w:p w14:paraId="6C3E1496" w14:textId="77777777" w:rsidR="00AB44ED" w:rsidRPr="00D614EA" w:rsidRDefault="00AB44ED" w:rsidP="00AB44ED">
            <w:pPr>
              <w:spacing w:line="240" w:lineRule="atLeast"/>
              <w:rPr>
                <w:rFonts w:ascii="Arial" w:hAnsi="Arial"/>
                <w:color w:val="0000FF"/>
              </w:rPr>
            </w:pPr>
          </w:p>
        </w:tc>
        <w:tc>
          <w:tcPr>
            <w:tcW w:w="812" w:type="dxa"/>
          </w:tcPr>
          <w:p w14:paraId="24A8B795" w14:textId="77777777" w:rsidR="00AB44ED" w:rsidRPr="00D614EA" w:rsidRDefault="00AB44ED" w:rsidP="00AB44ED">
            <w:pPr>
              <w:spacing w:line="240" w:lineRule="atLeast"/>
              <w:rPr>
                <w:rFonts w:ascii="Arial" w:hAnsi="Arial"/>
                <w:color w:val="0000FF"/>
              </w:rPr>
            </w:pPr>
          </w:p>
        </w:tc>
        <w:tc>
          <w:tcPr>
            <w:tcW w:w="5145" w:type="dxa"/>
          </w:tcPr>
          <w:p w14:paraId="779787B2" w14:textId="77777777" w:rsidR="00AB44ED" w:rsidRPr="00D614EA" w:rsidRDefault="00AB44ED" w:rsidP="00AB44ED">
            <w:pPr>
              <w:spacing w:line="240" w:lineRule="atLeast"/>
              <w:jc w:val="both"/>
              <w:rPr>
                <w:rFonts w:ascii="Arial" w:hAnsi="Arial"/>
                <w:color w:val="0000FF"/>
              </w:rPr>
            </w:pPr>
          </w:p>
        </w:tc>
        <w:tc>
          <w:tcPr>
            <w:tcW w:w="542" w:type="dxa"/>
            <w:vAlign w:val="bottom"/>
          </w:tcPr>
          <w:p w14:paraId="0B3DBD31" w14:textId="77777777" w:rsidR="00AB44ED" w:rsidRPr="00D614EA" w:rsidRDefault="00AB44ED" w:rsidP="00AB44ED">
            <w:pPr>
              <w:spacing w:line="240" w:lineRule="atLeast"/>
              <w:jc w:val="right"/>
              <w:rPr>
                <w:rFonts w:ascii="Arial" w:hAnsi="Arial"/>
                <w:color w:val="0000FF"/>
              </w:rPr>
            </w:pPr>
          </w:p>
        </w:tc>
        <w:tc>
          <w:tcPr>
            <w:tcW w:w="632" w:type="dxa"/>
            <w:vAlign w:val="bottom"/>
          </w:tcPr>
          <w:p w14:paraId="5A8FA849" w14:textId="77777777" w:rsidR="00AB44ED" w:rsidRPr="00D614EA" w:rsidRDefault="00AB44ED" w:rsidP="00AB44ED">
            <w:pPr>
              <w:spacing w:line="240" w:lineRule="atLeast"/>
              <w:jc w:val="right"/>
              <w:rPr>
                <w:rFonts w:ascii="Arial" w:hAnsi="Arial"/>
                <w:color w:val="0000FF"/>
              </w:rPr>
            </w:pPr>
          </w:p>
        </w:tc>
        <w:tc>
          <w:tcPr>
            <w:tcW w:w="271" w:type="dxa"/>
            <w:vAlign w:val="bottom"/>
          </w:tcPr>
          <w:p w14:paraId="5437EE28" w14:textId="77777777" w:rsidR="00AB44ED" w:rsidRPr="00D614EA" w:rsidRDefault="00AB44ED" w:rsidP="00AB44ED">
            <w:pPr>
              <w:spacing w:line="240" w:lineRule="atLeast"/>
              <w:jc w:val="right"/>
              <w:rPr>
                <w:color w:val="0000FF"/>
              </w:rPr>
            </w:pPr>
          </w:p>
        </w:tc>
      </w:tr>
      <w:tr w:rsidR="00AB44ED" w:rsidRPr="00120CE0" w14:paraId="09616EBD" w14:textId="77777777" w:rsidTr="00895339">
        <w:trPr>
          <w:cantSplit/>
        </w:trPr>
        <w:tc>
          <w:tcPr>
            <w:tcW w:w="270" w:type="dxa"/>
          </w:tcPr>
          <w:p w14:paraId="3AA6188B" w14:textId="77777777" w:rsidR="00AB44ED" w:rsidRPr="00D614EA" w:rsidRDefault="00AB44ED" w:rsidP="00AB44ED">
            <w:pPr>
              <w:spacing w:line="240" w:lineRule="atLeast"/>
              <w:rPr>
                <w:color w:val="0000FF"/>
              </w:rPr>
            </w:pPr>
          </w:p>
        </w:tc>
        <w:tc>
          <w:tcPr>
            <w:tcW w:w="542" w:type="dxa"/>
          </w:tcPr>
          <w:p w14:paraId="110872A1" w14:textId="77777777" w:rsidR="00AB44ED" w:rsidRPr="00D614EA" w:rsidRDefault="00AB44ED" w:rsidP="00AB44ED">
            <w:pPr>
              <w:spacing w:line="240" w:lineRule="atLeast"/>
              <w:rPr>
                <w:color w:val="0000FF"/>
              </w:rPr>
            </w:pPr>
          </w:p>
        </w:tc>
        <w:tc>
          <w:tcPr>
            <w:tcW w:w="812" w:type="dxa"/>
          </w:tcPr>
          <w:p w14:paraId="0C22392C" w14:textId="77777777" w:rsidR="00AB44ED" w:rsidRPr="00D614EA" w:rsidRDefault="00AB44ED" w:rsidP="00AB44ED">
            <w:pPr>
              <w:spacing w:line="240" w:lineRule="atLeast"/>
              <w:rPr>
                <w:color w:val="0000FF"/>
              </w:rPr>
            </w:pPr>
          </w:p>
        </w:tc>
        <w:tc>
          <w:tcPr>
            <w:tcW w:w="812" w:type="dxa"/>
          </w:tcPr>
          <w:p w14:paraId="17F806AF" w14:textId="77777777" w:rsidR="00AB44ED" w:rsidRPr="00D614EA" w:rsidRDefault="00AB44ED" w:rsidP="00AB44ED">
            <w:pPr>
              <w:spacing w:line="240" w:lineRule="atLeast"/>
              <w:rPr>
                <w:color w:val="0000FF"/>
              </w:rPr>
            </w:pPr>
          </w:p>
        </w:tc>
        <w:tc>
          <w:tcPr>
            <w:tcW w:w="6319" w:type="dxa"/>
            <w:gridSpan w:val="3"/>
          </w:tcPr>
          <w:p w14:paraId="212515CF" w14:textId="2AD6E740" w:rsidR="00AB44ED" w:rsidRPr="00D614EA" w:rsidRDefault="00AB44ED" w:rsidP="00AB44ED">
            <w:pPr>
              <w:spacing w:line="240" w:lineRule="atLeast"/>
              <w:jc w:val="both"/>
              <w:rPr>
                <w:color w:val="0000FF"/>
                <w:lang w:val="fr-FR"/>
              </w:rPr>
            </w:pPr>
            <w:r w:rsidRPr="00D614EA">
              <w:rPr>
                <w:rFonts w:ascii="Arial" w:hAnsi="Arial"/>
                <w:color w:val="0000FF"/>
                <w:lang w:val="fr-FR"/>
              </w:rPr>
              <w:t xml:space="preserve">La prestation 442514 </w:t>
            </w:r>
            <w:r>
              <w:rPr>
                <w:rFonts w:ascii="Arial" w:hAnsi="Arial"/>
                <w:color w:val="0000FF"/>
                <w:lang w:val="fr-FR"/>
              </w:rPr>
              <w:t>–</w:t>
            </w:r>
            <w:r w:rsidRPr="00D614EA">
              <w:rPr>
                <w:rFonts w:ascii="Arial" w:hAnsi="Arial"/>
                <w:color w:val="0000FF"/>
                <w:lang w:val="fr-FR"/>
              </w:rPr>
              <w:t xml:space="preserve"> 442525 n'est pas cumulable avec la prestation 442455 </w:t>
            </w:r>
            <w:r>
              <w:rPr>
                <w:rFonts w:ascii="Arial" w:hAnsi="Arial"/>
                <w:color w:val="0000FF"/>
                <w:lang w:val="fr-FR"/>
              </w:rPr>
              <w:t>–</w:t>
            </w:r>
            <w:r w:rsidRPr="00D614EA">
              <w:rPr>
                <w:rFonts w:ascii="Arial" w:hAnsi="Arial"/>
                <w:color w:val="0000FF"/>
                <w:lang w:val="fr-FR"/>
              </w:rPr>
              <w:t xml:space="preserve"> 442466</w:t>
            </w:r>
            <w:r w:rsidRPr="00D614EA">
              <w:rPr>
                <w:rFonts w:ascii="Arial" w:hAnsi="Arial" w:cs="Arial"/>
                <w:color w:val="0000FF"/>
                <w:lang w:val="fr-BE" w:eastAsia="nl-BE"/>
              </w:rPr>
              <w:t>, ni avec la prestation 442396-442400</w:t>
            </w:r>
            <w:r w:rsidRPr="00D614EA">
              <w:rPr>
                <w:rFonts w:ascii="Arial" w:hAnsi="Arial"/>
                <w:color w:val="0000FF"/>
                <w:lang w:val="fr-FR"/>
              </w:rPr>
              <w:t>."</w:t>
            </w:r>
          </w:p>
        </w:tc>
        <w:tc>
          <w:tcPr>
            <w:tcW w:w="271" w:type="dxa"/>
            <w:vAlign w:val="bottom"/>
          </w:tcPr>
          <w:p w14:paraId="26C25C73" w14:textId="77777777" w:rsidR="00AB44ED" w:rsidRPr="00D614EA" w:rsidRDefault="00AB44ED" w:rsidP="00AB44ED">
            <w:pPr>
              <w:spacing w:line="240" w:lineRule="atLeast"/>
              <w:jc w:val="right"/>
              <w:rPr>
                <w:color w:val="0000FF"/>
                <w:lang w:val="fr-FR"/>
              </w:rPr>
            </w:pPr>
          </w:p>
        </w:tc>
      </w:tr>
      <w:tr w:rsidR="00AB44ED" w:rsidRPr="00120CE0" w14:paraId="796E8050" w14:textId="77777777" w:rsidTr="00895339">
        <w:trPr>
          <w:cantSplit/>
        </w:trPr>
        <w:tc>
          <w:tcPr>
            <w:tcW w:w="270" w:type="dxa"/>
          </w:tcPr>
          <w:p w14:paraId="79E1FCA8" w14:textId="77777777" w:rsidR="00AB44ED" w:rsidRPr="00D614EA" w:rsidRDefault="00AB44ED" w:rsidP="00AB44ED">
            <w:pPr>
              <w:spacing w:line="240" w:lineRule="atLeast"/>
              <w:rPr>
                <w:color w:val="0000FF"/>
                <w:lang w:val="fr-FR"/>
              </w:rPr>
            </w:pPr>
          </w:p>
        </w:tc>
        <w:tc>
          <w:tcPr>
            <w:tcW w:w="542" w:type="dxa"/>
          </w:tcPr>
          <w:p w14:paraId="6DA6BB7B" w14:textId="77777777" w:rsidR="00AB44ED" w:rsidRPr="00D614EA" w:rsidRDefault="00AB44ED" w:rsidP="00AB44ED">
            <w:pPr>
              <w:spacing w:line="240" w:lineRule="atLeast"/>
              <w:rPr>
                <w:color w:val="0000FF"/>
                <w:lang w:val="fr-FR"/>
              </w:rPr>
            </w:pPr>
          </w:p>
        </w:tc>
        <w:tc>
          <w:tcPr>
            <w:tcW w:w="812" w:type="dxa"/>
          </w:tcPr>
          <w:p w14:paraId="307340AA" w14:textId="77777777" w:rsidR="00AB44ED" w:rsidRPr="00D614EA" w:rsidRDefault="00AB44ED" w:rsidP="00AB44ED">
            <w:pPr>
              <w:spacing w:line="240" w:lineRule="atLeast"/>
              <w:rPr>
                <w:color w:val="0000FF"/>
                <w:lang w:val="fr-FR"/>
              </w:rPr>
            </w:pPr>
          </w:p>
        </w:tc>
        <w:tc>
          <w:tcPr>
            <w:tcW w:w="812" w:type="dxa"/>
          </w:tcPr>
          <w:p w14:paraId="508491A6" w14:textId="77777777" w:rsidR="00AB44ED" w:rsidRPr="00D614EA" w:rsidRDefault="00AB44ED" w:rsidP="00AB44ED">
            <w:pPr>
              <w:spacing w:line="240" w:lineRule="atLeast"/>
              <w:rPr>
                <w:color w:val="0000FF"/>
                <w:lang w:val="fr-FR"/>
              </w:rPr>
            </w:pPr>
          </w:p>
        </w:tc>
        <w:tc>
          <w:tcPr>
            <w:tcW w:w="6319" w:type="dxa"/>
            <w:gridSpan w:val="3"/>
          </w:tcPr>
          <w:p w14:paraId="08D4699F" w14:textId="77777777" w:rsidR="00AB44ED" w:rsidRPr="00D614EA" w:rsidRDefault="00AB44ED" w:rsidP="00AB44ED">
            <w:pPr>
              <w:spacing w:line="240" w:lineRule="atLeast"/>
              <w:jc w:val="both"/>
              <w:rPr>
                <w:rFonts w:ascii="Arial" w:hAnsi="Arial"/>
                <w:color w:val="0000FF"/>
                <w:lang w:val="fr-FR"/>
              </w:rPr>
            </w:pPr>
          </w:p>
        </w:tc>
        <w:tc>
          <w:tcPr>
            <w:tcW w:w="271" w:type="dxa"/>
            <w:vAlign w:val="bottom"/>
          </w:tcPr>
          <w:p w14:paraId="57E4A3D8" w14:textId="77777777" w:rsidR="00AB44ED" w:rsidRPr="00D614EA" w:rsidRDefault="00AB44ED" w:rsidP="00AB44ED">
            <w:pPr>
              <w:spacing w:line="240" w:lineRule="atLeast"/>
              <w:jc w:val="right"/>
              <w:rPr>
                <w:color w:val="0000FF"/>
                <w:lang w:val="fr-FR"/>
              </w:rPr>
            </w:pPr>
          </w:p>
        </w:tc>
      </w:tr>
      <w:tr w:rsidR="00AB44ED" w:rsidRPr="00D614EA" w14:paraId="0A2B0815" w14:textId="77777777" w:rsidTr="00895339">
        <w:trPr>
          <w:cantSplit/>
        </w:trPr>
        <w:tc>
          <w:tcPr>
            <w:tcW w:w="270" w:type="dxa"/>
          </w:tcPr>
          <w:p w14:paraId="1F3D7E04" w14:textId="77777777" w:rsidR="00AB44ED" w:rsidRPr="00D614EA" w:rsidRDefault="00AB44ED" w:rsidP="00AB44ED">
            <w:pPr>
              <w:spacing w:line="240" w:lineRule="atLeast"/>
              <w:rPr>
                <w:color w:val="0000FF"/>
                <w:lang w:val="fr-FR"/>
              </w:rPr>
            </w:pPr>
          </w:p>
        </w:tc>
        <w:tc>
          <w:tcPr>
            <w:tcW w:w="542" w:type="dxa"/>
          </w:tcPr>
          <w:p w14:paraId="15182A29" w14:textId="77777777" w:rsidR="00AB44ED" w:rsidRPr="00D614EA" w:rsidRDefault="00AB44ED" w:rsidP="00AB44ED">
            <w:pPr>
              <w:spacing w:line="240" w:lineRule="atLeast"/>
              <w:rPr>
                <w:color w:val="0000FF"/>
                <w:lang w:val="fr-FR"/>
              </w:rPr>
            </w:pPr>
          </w:p>
        </w:tc>
        <w:tc>
          <w:tcPr>
            <w:tcW w:w="812" w:type="dxa"/>
          </w:tcPr>
          <w:p w14:paraId="5B161E0A" w14:textId="77777777" w:rsidR="00AB44ED" w:rsidRPr="00D614EA" w:rsidRDefault="00AB44ED" w:rsidP="00AB44ED">
            <w:pPr>
              <w:spacing w:line="240" w:lineRule="atLeast"/>
              <w:rPr>
                <w:color w:val="0000FF"/>
                <w:lang w:val="fr-FR"/>
              </w:rPr>
            </w:pPr>
          </w:p>
        </w:tc>
        <w:tc>
          <w:tcPr>
            <w:tcW w:w="812" w:type="dxa"/>
          </w:tcPr>
          <w:p w14:paraId="7A8B59D8" w14:textId="77777777" w:rsidR="00AB44ED" w:rsidRPr="00D614EA" w:rsidRDefault="00AB44ED" w:rsidP="00AB44ED">
            <w:pPr>
              <w:spacing w:line="240" w:lineRule="atLeast"/>
              <w:rPr>
                <w:color w:val="0000FF"/>
                <w:lang w:val="fr-FR"/>
              </w:rPr>
            </w:pPr>
          </w:p>
        </w:tc>
        <w:tc>
          <w:tcPr>
            <w:tcW w:w="6319" w:type="dxa"/>
            <w:gridSpan w:val="3"/>
          </w:tcPr>
          <w:p w14:paraId="4F02A91B" w14:textId="77777777" w:rsidR="00AB44ED" w:rsidRPr="00D614EA" w:rsidRDefault="00AB44ED" w:rsidP="00AB44ED">
            <w:pPr>
              <w:spacing w:line="240" w:lineRule="atLeast"/>
              <w:jc w:val="both"/>
              <w:rPr>
                <w:rFonts w:ascii="Arial" w:hAnsi="Arial"/>
                <w:color w:val="0000FF"/>
                <w:lang w:val="fr-FR"/>
              </w:rPr>
            </w:pPr>
            <w:r w:rsidRPr="00D614EA">
              <w:rPr>
                <w:rFonts w:ascii="Arial" w:hAnsi="Arial"/>
                <w:i/>
                <w:color w:val="0000FF"/>
                <w:sz w:val="18"/>
                <w:lang w:val="fr-BE"/>
              </w:rPr>
              <w:t>"A.R. 16.12.2015" (en vigueur 1.1.2016)</w:t>
            </w:r>
          </w:p>
        </w:tc>
        <w:tc>
          <w:tcPr>
            <w:tcW w:w="271" w:type="dxa"/>
            <w:vAlign w:val="bottom"/>
          </w:tcPr>
          <w:p w14:paraId="341E518B" w14:textId="77777777" w:rsidR="00AB44ED" w:rsidRPr="00D614EA" w:rsidRDefault="00AB44ED" w:rsidP="00AB44ED">
            <w:pPr>
              <w:spacing w:line="240" w:lineRule="atLeast"/>
              <w:jc w:val="right"/>
              <w:rPr>
                <w:color w:val="0000FF"/>
                <w:lang w:val="fr-FR"/>
              </w:rPr>
            </w:pPr>
          </w:p>
        </w:tc>
      </w:tr>
      <w:tr w:rsidR="00AB44ED" w:rsidRPr="00D614EA" w14:paraId="0A729524" w14:textId="77777777" w:rsidTr="00895339">
        <w:trPr>
          <w:cantSplit/>
        </w:trPr>
        <w:tc>
          <w:tcPr>
            <w:tcW w:w="270" w:type="dxa"/>
          </w:tcPr>
          <w:p w14:paraId="2FE1C527" w14:textId="77777777" w:rsidR="00AB44ED" w:rsidRPr="00D614EA" w:rsidRDefault="00AB44ED" w:rsidP="00AB44ED">
            <w:pPr>
              <w:spacing w:line="240" w:lineRule="atLeast"/>
              <w:rPr>
                <w:rFonts w:ascii="Arial" w:hAnsi="Arial"/>
                <w:color w:val="0000FF"/>
              </w:rPr>
            </w:pPr>
            <w:r w:rsidRPr="00D614EA">
              <w:rPr>
                <w:rFonts w:ascii="Arial" w:hAnsi="Arial"/>
                <w:color w:val="0000FF"/>
                <w:lang w:val="fr-FR"/>
              </w:rPr>
              <w:t>"</w:t>
            </w:r>
          </w:p>
        </w:tc>
        <w:tc>
          <w:tcPr>
            <w:tcW w:w="542" w:type="dxa"/>
          </w:tcPr>
          <w:p w14:paraId="03553380" w14:textId="77777777" w:rsidR="00AB44ED" w:rsidRPr="00D614EA" w:rsidRDefault="00AB44ED" w:rsidP="00AB44ED">
            <w:pPr>
              <w:spacing w:line="240" w:lineRule="atLeast"/>
              <w:rPr>
                <w:color w:val="0000FF"/>
              </w:rPr>
            </w:pPr>
          </w:p>
        </w:tc>
        <w:tc>
          <w:tcPr>
            <w:tcW w:w="812" w:type="dxa"/>
          </w:tcPr>
          <w:p w14:paraId="76A5702A" w14:textId="77777777" w:rsidR="00AB44ED" w:rsidRPr="00D614EA" w:rsidRDefault="00AB44ED" w:rsidP="00AB44ED">
            <w:pPr>
              <w:spacing w:line="240" w:lineRule="atLeast"/>
              <w:rPr>
                <w:rFonts w:ascii="Arial" w:hAnsi="Arial"/>
                <w:color w:val="0000FF"/>
              </w:rPr>
            </w:pPr>
            <w:r w:rsidRPr="00D614EA">
              <w:rPr>
                <w:rFonts w:ascii="Arial" w:hAnsi="Arial" w:cs="Arial"/>
                <w:color w:val="0000FF"/>
                <w:lang w:val="fr-BE" w:eastAsia="nl-BE"/>
              </w:rPr>
              <w:t>442536</w:t>
            </w:r>
          </w:p>
        </w:tc>
        <w:tc>
          <w:tcPr>
            <w:tcW w:w="812" w:type="dxa"/>
          </w:tcPr>
          <w:p w14:paraId="43CD0414" w14:textId="77777777" w:rsidR="00AB44ED" w:rsidRPr="00D614EA" w:rsidRDefault="00AB44ED" w:rsidP="00AB44ED">
            <w:pPr>
              <w:spacing w:line="240" w:lineRule="atLeast"/>
              <w:rPr>
                <w:rFonts w:ascii="Arial" w:hAnsi="Arial"/>
                <w:color w:val="0000FF"/>
              </w:rPr>
            </w:pPr>
            <w:r w:rsidRPr="00D614EA">
              <w:rPr>
                <w:rFonts w:ascii="Arial" w:hAnsi="Arial" w:cs="Arial"/>
                <w:color w:val="0000FF"/>
                <w:lang w:val="fr-BE" w:eastAsia="nl-BE"/>
              </w:rPr>
              <w:t>442540</w:t>
            </w:r>
          </w:p>
        </w:tc>
        <w:tc>
          <w:tcPr>
            <w:tcW w:w="5145" w:type="dxa"/>
          </w:tcPr>
          <w:p w14:paraId="2B2257BF" w14:textId="77777777" w:rsidR="00AB44ED" w:rsidRPr="00D614EA" w:rsidRDefault="00AB44ED" w:rsidP="00AB44ED">
            <w:pPr>
              <w:spacing w:line="240" w:lineRule="atLeast"/>
              <w:jc w:val="both"/>
              <w:rPr>
                <w:rFonts w:ascii="Arial" w:hAnsi="Arial"/>
                <w:color w:val="0000FF"/>
                <w:lang w:val="fr-BE"/>
              </w:rPr>
            </w:pPr>
            <w:r w:rsidRPr="00D614EA">
              <w:rPr>
                <w:rFonts w:ascii="Arial" w:hAnsi="Arial" w:cs="Arial"/>
                <w:color w:val="0000FF"/>
                <w:lang w:val="fr-BE" w:eastAsia="nl-BE"/>
              </w:rPr>
              <w:t>Supplément d'honoraires pour l'enregistrement d'un CT de localisation, avec fusion d'images, lors d'un examen SPECT, réalisé au moyen d'un appareil SPECT-CT</w:t>
            </w:r>
          </w:p>
        </w:tc>
        <w:tc>
          <w:tcPr>
            <w:tcW w:w="542" w:type="dxa"/>
            <w:vAlign w:val="bottom"/>
          </w:tcPr>
          <w:p w14:paraId="5F8D041D" w14:textId="77777777" w:rsidR="00AB44ED" w:rsidRPr="00D614EA" w:rsidRDefault="00AB44ED" w:rsidP="00AB44ED">
            <w:pPr>
              <w:spacing w:line="240" w:lineRule="atLeast"/>
              <w:jc w:val="right"/>
              <w:rPr>
                <w:rFonts w:ascii="Arial" w:hAnsi="Arial"/>
                <w:color w:val="0000FF"/>
                <w:lang w:val="fr-BE"/>
              </w:rPr>
            </w:pPr>
            <w:r w:rsidRPr="00D614EA">
              <w:rPr>
                <w:rFonts w:ascii="Arial" w:hAnsi="Arial" w:cs="Arial"/>
                <w:color w:val="0000FF"/>
                <w:lang w:val="fr-BE" w:eastAsia="nl-BE"/>
              </w:rPr>
              <w:t>N</w:t>
            </w:r>
          </w:p>
        </w:tc>
        <w:tc>
          <w:tcPr>
            <w:tcW w:w="632" w:type="dxa"/>
            <w:vAlign w:val="bottom"/>
          </w:tcPr>
          <w:p w14:paraId="3FE3C28C" w14:textId="77777777" w:rsidR="00AB44ED" w:rsidRPr="00D614EA" w:rsidRDefault="00AB44ED" w:rsidP="00AB44ED">
            <w:pPr>
              <w:spacing w:line="240" w:lineRule="atLeast"/>
              <w:jc w:val="right"/>
              <w:rPr>
                <w:rFonts w:ascii="Arial" w:hAnsi="Arial"/>
                <w:color w:val="0000FF"/>
                <w:lang w:val="fr-BE"/>
              </w:rPr>
            </w:pPr>
            <w:r w:rsidRPr="00D614EA">
              <w:rPr>
                <w:rFonts w:ascii="Arial" w:hAnsi="Arial" w:cs="Arial"/>
                <w:color w:val="0000FF"/>
                <w:lang w:val="fr-BE" w:eastAsia="nl-BE"/>
              </w:rPr>
              <w:t>75</w:t>
            </w:r>
          </w:p>
        </w:tc>
        <w:tc>
          <w:tcPr>
            <w:tcW w:w="271" w:type="dxa"/>
            <w:vAlign w:val="bottom"/>
          </w:tcPr>
          <w:p w14:paraId="1FAB51EC" w14:textId="77777777" w:rsidR="00AB44ED" w:rsidRPr="00D614EA" w:rsidRDefault="00AB44ED" w:rsidP="00AB44ED">
            <w:pPr>
              <w:spacing w:line="240" w:lineRule="atLeast"/>
              <w:jc w:val="right"/>
              <w:rPr>
                <w:color w:val="0000FF"/>
                <w:lang w:val="fr-BE"/>
              </w:rPr>
            </w:pPr>
          </w:p>
        </w:tc>
      </w:tr>
      <w:tr w:rsidR="00AB44ED" w:rsidRPr="00D614EA" w14:paraId="412625D5" w14:textId="77777777" w:rsidTr="00895339">
        <w:trPr>
          <w:cantSplit/>
        </w:trPr>
        <w:tc>
          <w:tcPr>
            <w:tcW w:w="270" w:type="dxa"/>
          </w:tcPr>
          <w:p w14:paraId="68D047B7" w14:textId="77777777" w:rsidR="00AB44ED" w:rsidRPr="00D614EA" w:rsidRDefault="00AB44ED" w:rsidP="00AB44ED">
            <w:pPr>
              <w:spacing w:line="240" w:lineRule="atLeast"/>
              <w:rPr>
                <w:rFonts w:ascii="Arial" w:hAnsi="Arial"/>
                <w:color w:val="0000FF"/>
                <w:lang w:val="fr-BE"/>
              </w:rPr>
            </w:pPr>
          </w:p>
        </w:tc>
        <w:tc>
          <w:tcPr>
            <w:tcW w:w="542" w:type="dxa"/>
          </w:tcPr>
          <w:p w14:paraId="195C15D1" w14:textId="77777777" w:rsidR="00AB44ED" w:rsidRPr="00D614EA" w:rsidRDefault="00AB44ED" w:rsidP="00AB44ED">
            <w:pPr>
              <w:spacing w:line="240" w:lineRule="atLeast"/>
              <w:rPr>
                <w:color w:val="0000FF"/>
                <w:lang w:val="fr-BE"/>
              </w:rPr>
            </w:pPr>
          </w:p>
        </w:tc>
        <w:tc>
          <w:tcPr>
            <w:tcW w:w="812" w:type="dxa"/>
          </w:tcPr>
          <w:p w14:paraId="7CBDC0B3" w14:textId="77777777" w:rsidR="00AB44ED" w:rsidRPr="00D614EA" w:rsidRDefault="00AB44ED" w:rsidP="00AB44ED">
            <w:pPr>
              <w:spacing w:line="240" w:lineRule="atLeast"/>
              <w:rPr>
                <w:rFonts w:ascii="Arial" w:hAnsi="Arial"/>
                <w:color w:val="0000FF"/>
                <w:lang w:val="fr-BE"/>
              </w:rPr>
            </w:pPr>
          </w:p>
        </w:tc>
        <w:tc>
          <w:tcPr>
            <w:tcW w:w="812" w:type="dxa"/>
          </w:tcPr>
          <w:p w14:paraId="169681B3" w14:textId="77777777" w:rsidR="00AB44ED" w:rsidRPr="00D614EA" w:rsidRDefault="00AB44ED" w:rsidP="00AB44ED">
            <w:pPr>
              <w:spacing w:line="240" w:lineRule="atLeast"/>
              <w:rPr>
                <w:rFonts w:ascii="Arial" w:hAnsi="Arial"/>
                <w:color w:val="0000FF"/>
                <w:lang w:val="fr-BE"/>
              </w:rPr>
            </w:pPr>
          </w:p>
        </w:tc>
        <w:tc>
          <w:tcPr>
            <w:tcW w:w="5145" w:type="dxa"/>
          </w:tcPr>
          <w:p w14:paraId="26FA6E72" w14:textId="77777777" w:rsidR="00AB44ED" w:rsidRPr="00D614EA" w:rsidRDefault="00AB44ED" w:rsidP="00AB44ED">
            <w:pPr>
              <w:spacing w:line="240" w:lineRule="atLeast"/>
              <w:jc w:val="both"/>
              <w:rPr>
                <w:rFonts w:ascii="Arial" w:hAnsi="Arial"/>
                <w:color w:val="0000FF"/>
                <w:lang w:val="fr-BE"/>
              </w:rPr>
            </w:pPr>
          </w:p>
        </w:tc>
        <w:tc>
          <w:tcPr>
            <w:tcW w:w="542" w:type="dxa"/>
            <w:vAlign w:val="bottom"/>
          </w:tcPr>
          <w:p w14:paraId="706BCAA7" w14:textId="77777777" w:rsidR="00AB44ED" w:rsidRPr="00D614EA" w:rsidRDefault="00AB44ED" w:rsidP="00AB44ED">
            <w:pPr>
              <w:spacing w:line="240" w:lineRule="atLeast"/>
              <w:jc w:val="right"/>
              <w:rPr>
                <w:rFonts w:ascii="Arial" w:hAnsi="Arial"/>
                <w:color w:val="0000FF"/>
                <w:lang w:val="fr-BE"/>
              </w:rPr>
            </w:pPr>
          </w:p>
        </w:tc>
        <w:tc>
          <w:tcPr>
            <w:tcW w:w="632" w:type="dxa"/>
            <w:vAlign w:val="bottom"/>
          </w:tcPr>
          <w:p w14:paraId="724A4E31" w14:textId="77777777" w:rsidR="00AB44ED" w:rsidRPr="00D614EA" w:rsidRDefault="00AB44ED" w:rsidP="00AB44ED">
            <w:pPr>
              <w:spacing w:line="240" w:lineRule="atLeast"/>
              <w:jc w:val="right"/>
              <w:rPr>
                <w:rFonts w:ascii="Arial" w:hAnsi="Arial"/>
                <w:color w:val="0000FF"/>
                <w:lang w:val="fr-BE"/>
              </w:rPr>
            </w:pPr>
          </w:p>
        </w:tc>
        <w:tc>
          <w:tcPr>
            <w:tcW w:w="271" w:type="dxa"/>
            <w:vAlign w:val="bottom"/>
          </w:tcPr>
          <w:p w14:paraId="27A6B2CD" w14:textId="77777777" w:rsidR="00AB44ED" w:rsidRPr="00D614EA" w:rsidRDefault="00AB44ED" w:rsidP="00AB44ED">
            <w:pPr>
              <w:spacing w:line="240" w:lineRule="atLeast"/>
              <w:jc w:val="right"/>
              <w:rPr>
                <w:color w:val="0000FF"/>
                <w:lang w:val="fr-BE"/>
              </w:rPr>
            </w:pPr>
          </w:p>
        </w:tc>
      </w:tr>
      <w:tr w:rsidR="00AB44ED" w:rsidRPr="00120CE0" w14:paraId="06F20269" w14:textId="77777777" w:rsidTr="00895339">
        <w:trPr>
          <w:cantSplit/>
        </w:trPr>
        <w:tc>
          <w:tcPr>
            <w:tcW w:w="270" w:type="dxa"/>
          </w:tcPr>
          <w:p w14:paraId="6F864188" w14:textId="77777777" w:rsidR="00AB44ED" w:rsidRPr="00D614EA" w:rsidRDefault="00AB44ED" w:rsidP="00AB44ED">
            <w:pPr>
              <w:spacing w:line="240" w:lineRule="atLeast"/>
              <w:rPr>
                <w:color w:val="0000FF"/>
                <w:lang w:val="fr-FR"/>
              </w:rPr>
            </w:pPr>
          </w:p>
        </w:tc>
        <w:tc>
          <w:tcPr>
            <w:tcW w:w="542" w:type="dxa"/>
          </w:tcPr>
          <w:p w14:paraId="0C8CE07E" w14:textId="77777777" w:rsidR="00AB44ED" w:rsidRPr="00D614EA" w:rsidRDefault="00AB44ED" w:rsidP="00AB44ED">
            <w:pPr>
              <w:spacing w:line="240" w:lineRule="atLeast"/>
              <w:rPr>
                <w:color w:val="0000FF"/>
                <w:lang w:val="fr-FR"/>
              </w:rPr>
            </w:pPr>
          </w:p>
        </w:tc>
        <w:tc>
          <w:tcPr>
            <w:tcW w:w="812" w:type="dxa"/>
          </w:tcPr>
          <w:p w14:paraId="138CEC69" w14:textId="77777777" w:rsidR="00AB44ED" w:rsidRPr="00D614EA" w:rsidRDefault="00AB44ED" w:rsidP="00AB44ED">
            <w:pPr>
              <w:spacing w:line="240" w:lineRule="atLeast"/>
              <w:rPr>
                <w:color w:val="0000FF"/>
                <w:lang w:val="fr-FR"/>
              </w:rPr>
            </w:pPr>
          </w:p>
        </w:tc>
        <w:tc>
          <w:tcPr>
            <w:tcW w:w="812" w:type="dxa"/>
          </w:tcPr>
          <w:p w14:paraId="2056392F" w14:textId="77777777" w:rsidR="00AB44ED" w:rsidRPr="00D614EA" w:rsidRDefault="00AB44ED" w:rsidP="00AB44ED">
            <w:pPr>
              <w:spacing w:line="240" w:lineRule="atLeast"/>
              <w:rPr>
                <w:color w:val="0000FF"/>
                <w:lang w:val="fr-FR"/>
              </w:rPr>
            </w:pPr>
          </w:p>
        </w:tc>
        <w:tc>
          <w:tcPr>
            <w:tcW w:w="6319" w:type="dxa"/>
            <w:gridSpan w:val="3"/>
          </w:tcPr>
          <w:p w14:paraId="26DC8D07" w14:textId="77777777" w:rsidR="00AB44ED" w:rsidRPr="00D614EA" w:rsidRDefault="00AB44ED" w:rsidP="00AB44ED">
            <w:pPr>
              <w:spacing w:line="240" w:lineRule="atLeast"/>
              <w:jc w:val="both"/>
              <w:rPr>
                <w:rFonts w:ascii="Arial" w:hAnsi="Arial"/>
                <w:color w:val="0000FF"/>
                <w:lang w:val="fr-FR"/>
              </w:rPr>
            </w:pPr>
            <w:r w:rsidRPr="00D614EA">
              <w:rPr>
                <w:rFonts w:ascii="Arial" w:hAnsi="Arial" w:cs="Arial"/>
                <w:color w:val="0000FF"/>
                <w:lang w:val="fr-BE" w:eastAsia="nl-BE"/>
              </w:rPr>
              <w:t>La prestation 442536-442540 est seulement attestable pour la prestation 442396-442400 ou la prestation 442514-442525.</w:t>
            </w:r>
          </w:p>
        </w:tc>
        <w:tc>
          <w:tcPr>
            <w:tcW w:w="271" w:type="dxa"/>
            <w:vAlign w:val="bottom"/>
          </w:tcPr>
          <w:p w14:paraId="761B0DEC" w14:textId="77777777" w:rsidR="00AB44ED" w:rsidRPr="00D614EA" w:rsidRDefault="00AB44ED" w:rsidP="00AB44ED">
            <w:pPr>
              <w:spacing w:line="240" w:lineRule="atLeast"/>
              <w:jc w:val="right"/>
              <w:rPr>
                <w:color w:val="0000FF"/>
                <w:lang w:val="fr-FR"/>
              </w:rPr>
            </w:pPr>
          </w:p>
        </w:tc>
      </w:tr>
      <w:tr w:rsidR="00AB44ED" w:rsidRPr="00120CE0" w14:paraId="2D30AA31" w14:textId="77777777" w:rsidTr="00895339">
        <w:trPr>
          <w:cantSplit/>
        </w:trPr>
        <w:tc>
          <w:tcPr>
            <w:tcW w:w="270" w:type="dxa"/>
          </w:tcPr>
          <w:p w14:paraId="0D532A5F" w14:textId="77777777" w:rsidR="00AB44ED" w:rsidRPr="00D614EA" w:rsidRDefault="00AB44ED" w:rsidP="00AB44ED">
            <w:pPr>
              <w:spacing w:line="240" w:lineRule="atLeast"/>
              <w:rPr>
                <w:color w:val="0000FF"/>
                <w:lang w:val="fr-FR"/>
              </w:rPr>
            </w:pPr>
          </w:p>
        </w:tc>
        <w:tc>
          <w:tcPr>
            <w:tcW w:w="542" w:type="dxa"/>
          </w:tcPr>
          <w:p w14:paraId="4A8D4924" w14:textId="77777777" w:rsidR="00AB44ED" w:rsidRPr="00D614EA" w:rsidRDefault="00AB44ED" w:rsidP="00AB44ED">
            <w:pPr>
              <w:spacing w:line="240" w:lineRule="atLeast"/>
              <w:rPr>
                <w:color w:val="0000FF"/>
                <w:lang w:val="fr-FR"/>
              </w:rPr>
            </w:pPr>
          </w:p>
        </w:tc>
        <w:tc>
          <w:tcPr>
            <w:tcW w:w="812" w:type="dxa"/>
          </w:tcPr>
          <w:p w14:paraId="293BC09F" w14:textId="77777777" w:rsidR="00AB44ED" w:rsidRPr="00D614EA" w:rsidRDefault="00AB44ED" w:rsidP="00AB44ED">
            <w:pPr>
              <w:spacing w:line="240" w:lineRule="atLeast"/>
              <w:rPr>
                <w:color w:val="0000FF"/>
                <w:lang w:val="fr-FR"/>
              </w:rPr>
            </w:pPr>
          </w:p>
        </w:tc>
        <w:tc>
          <w:tcPr>
            <w:tcW w:w="812" w:type="dxa"/>
          </w:tcPr>
          <w:p w14:paraId="745965BB" w14:textId="77777777" w:rsidR="00AB44ED" w:rsidRPr="00D614EA" w:rsidRDefault="00AB44ED" w:rsidP="00AB44ED">
            <w:pPr>
              <w:spacing w:line="240" w:lineRule="atLeast"/>
              <w:rPr>
                <w:color w:val="0000FF"/>
                <w:lang w:val="fr-FR"/>
              </w:rPr>
            </w:pPr>
          </w:p>
        </w:tc>
        <w:tc>
          <w:tcPr>
            <w:tcW w:w="6319" w:type="dxa"/>
            <w:gridSpan w:val="3"/>
          </w:tcPr>
          <w:p w14:paraId="24A0AC33" w14:textId="77777777" w:rsidR="00AB44ED" w:rsidRPr="00D614EA" w:rsidRDefault="00AB44ED" w:rsidP="00AB44ED">
            <w:pPr>
              <w:spacing w:line="240" w:lineRule="atLeast"/>
              <w:jc w:val="both"/>
              <w:rPr>
                <w:rFonts w:ascii="Arial" w:hAnsi="Arial" w:cs="Arial"/>
                <w:color w:val="0000FF"/>
                <w:lang w:val="fr-BE" w:eastAsia="nl-BE"/>
              </w:rPr>
            </w:pPr>
          </w:p>
        </w:tc>
        <w:tc>
          <w:tcPr>
            <w:tcW w:w="271" w:type="dxa"/>
            <w:vAlign w:val="bottom"/>
          </w:tcPr>
          <w:p w14:paraId="42FADE58" w14:textId="77777777" w:rsidR="00AB44ED" w:rsidRPr="00D614EA" w:rsidRDefault="00AB44ED" w:rsidP="00AB44ED">
            <w:pPr>
              <w:spacing w:line="240" w:lineRule="atLeast"/>
              <w:jc w:val="right"/>
              <w:rPr>
                <w:color w:val="0000FF"/>
                <w:lang w:val="fr-FR"/>
              </w:rPr>
            </w:pPr>
          </w:p>
        </w:tc>
      </w:tr>
      <w:tr w:rsidR="00AB44ED" w:rsidRPr="00120CE0" w14:paraId="261AB107" w14:textId="77777777" w:rsidTr="00895339">
        <w:trPr>
          <w:cantSplit/>
        </w:trPr>
        <w:tc>
          <w:tcPr>
            <w:tcW w:w="270" w:type="dxa"/>
          </w:tcPr>
          <w:p w14:paraId="3EFDD392" w14:textId="77777777" w:rsidR="00AB44ED" w:rsidRPr="00D614EA" w:rsidRDefault="00AB44ED" w:rsidP="00AB44ED">
            <w:pPr>
              <w:spacing w:line="240" w:lineRule="atLeast"/>
              <w:rPr>
                <w:color w:val="0000FF"/>
                <w:lang w:val="fr-FR"/>
              </w:rPr>
            </w:pPr>
          </w:p>
        </w:tc>
        <w:tc>
          <w:tcPr>
            <w:tcW w:w="542" w:type="dxa"/>
          </w:tcPr>
          <w:p w14:paraId="2AAA639A" w14:textId="77777777" w:rsidR="00AB44ED" w:rsidRPr="00D614EA" w:rsidRDefault="00AB44ED" w:rsidP="00AB44ED">
            <w:pPr>
              <w:spacing w:line="240" w:lineRule="atLeast"/>
              <w:rPr>
                <w:color w:val="0000FF"/>
                <w:lang w:val="fr-FR"/>
              </w:rPr>
            </w:pPr>
          </w:p>
        </w:tc>
        <w:tc>
          <w:tcPr>
            <w:tcW w:w="812" w:type="dxa"/>
          </w:tcPr>
          <w:p w14:paraId="65BBE36F" w14:textId="77777777" w:rsidR="00AB44ED" w:rsidRPr="00D614EA" w:rsidRDefault="00AB44ED" w:rsidP="00AB44ED">
            <w:pPr>
              <w:spacing w:line="240" w:lineRule="atLeast"/>
              <w:rPr>
                <w:color w:val="0000FF"/>
                <w:lang w:val="fr-FR"/>
              </w:rPr>
            </w:pPr>
          </w:p>
        </w:tc>
        <w:tc>
          <w:tcPr>
            <w:tcW w:w="812" w:type="dxa"/>
          </w:tcPr>
          <w:p w14:paraId="74110704" w14:textId="77777777" w:rsidR="00AB44ED" w:rsidRPr="00D614EA" w:rsidRDefault="00AB44ED" w:rsidP="00AB44ED">
            <w:pPr>
              <w:spacing w:line="240" w:lineRule="atLeast"/>
              <w:rPr>
                <w:color w:val="0000FF"/>
                <w:lang w:val="fr-FR"/>
              </w:rPr>
            </w:pPr>
          </w:p>
        </w:tc>
        <w:tc>
          <w:tcPr>
            <w:tcW w:w="6319" w:type="dxa"/>
            <w:gridSpan w:val="3"/>
          </w:tcPr>
          <w:p w14:paraId="4C4721A8" w14:textId="77777777" w:rsidR="00AB44ED" w:rsidRPr="00D614EA" w:rsidRDefault="00AB44ED" w:rsidP="00AB44ED">
            <w:pPr>
              <w:spacing w:line="240" w:lineRule="atLeast"/>
              <w:jc w:val="both"/>
              <w:rPr>
                <w:rFonts w:ascii="Arial" w:hAnsi="Arial" w:cs="Arial"/>
                <w:color w:val="0000FF"/>
                <w:lang w:val="fr-BE" w:eastAsia="nl-BE"/>
              </w:rPr>
            </w:pPr>
            <w:r w:rsidRPr="00D614EA">
              <w:rPr>
                <w:rFonts w:ascii="Arial" w:hAnsi="Arial" w:cs="Arial"/>
                <w:color w:val="0000FF"/>
                <w:lang w:val="fr-BE" w:eastAsia="nl-BE"/>
              </w:rPr>
              <w:t>La prestation 442536-442540 ne peut pas être cumulée avec les prestations de l'article 17, § 1</w:t>
            </w:r>
            <w:r w:rsidRPr="00D614EA">
              <w:rPr>
                <w:rFonts w:ascii="Arial" w:hAnsi="Arial" w:cs="Arial"/>
                <w:color w:val="0000FF"/>
                <w:vertAlign w:val="superscript"/>
                <w:lang w:val="fr-BE" w:eastAsia="nl-BE"/>
              </w:rPr>
              <w:t>er</w:t>
            </w:r>
            <w:r w:rsidRPr="00D614EA">
              <w:rPr>
                <w:rFonts w:ascii="Arial" w:hAnsi="Arial" w:cs="Arial"/>
                <w:color w:val="0000FF"/>
                <w:lang w:val="fr-BE" w:eastAsia="nl-BE"/>
              </w:rPr>
              <w:t>, 11°.</w:t>
            </w:r>
            <w:r w:rsidRPr="00D614EA">
              <w:rPr>
                <w:rFonts w:ascii="Arial" w:hAnsi="Arial"/>
                <w:color w:val="0000FF"/>
                <w:lang w:val="fr-FR"/>
              </w:rPr>
              <w:t>"</w:t>
            </w:r>
          </w:p>
        </w:tc>
        <w:tc>
          <w:tcPr>
            <w:tcW w:w="271" w:type="dxa"/>
            <w:vAlign w:val="bottom"/>
          </w:tcPr>
          <w:p w14:paraId="5FE317F3" w14:textId="77777777" w:rsidR="00AB44ED" w:rsidRPr="00D614EA" w:rsidRDefault="00AB44ED" w:rsidP="00AB44ED">
            <w:pPr>
              <w:spacing w:line="240" w:lineRule="atLeast"/>
              <w:jc w:val="right"/>
              <w:rPr>
                <w:color w:val="0000FF"/>
                <w:lang w:val="fr-FR"/>
              </w:rPr>
            </w:pPr>
          </w:p>
        </w:tc>
      </w:tr>
      <w:tr w:rsidR="00AB44ED" w:rsidRPr="00120CE0" w14:paraId="254E65CA" w14:textId="77777777" w:rsidTr="00895339">
        <w:trPr>
          <w:cantSplit/>
        </w:trPr>
        <w:tc>
          <w:tcPr>
            <w:tcW w:w="270" w:type="dxa"/>
          </w:tcPr>
          <w:p w14:paraId="690614A9" w14:textId="77777777" w:rsidR="00AB44ED" w:rsidRPr="00D614EA" w:rsidRDefault="00AB44ED" w:rsidP="00AB44ED">
            <w:pPr>
              <w:spacing w:line="240" w:lineRule="atLeast"/>
              <w:rPr>
                <w:color w:val="0000FF"/>
                <w:lang w:val="fr-FR"/>
              </w:rPr>
            </w:pPr>
          </w:p>
        </w:tc>
        <w:tc>
          <w:tcPr>
            <w:tcW w:w="542" w:type="dxa"/>
          </w:tcPr>
          <w:p w14:paraId="29537D4C" w14:textId="77777777" w:rsidR="00AB44ED" w:rsidRPr="00D614EA" w:rsidRDefault="00AB44ED" w:rsidP="00AB44ED">
            <w:pPr>
              <w:spacing w:line="240" w:lineRule="atLeast"/>
              <w:rPr>
                <w:color w:val="0000FF"/>
                <w:lang w:val="fr-FR"/>
              </w:rPr>
            </w:pPr>
          </w:p>
        </w:tc>
        <w:tc>
          <w:tcPr>
            <w:tcW w:w="812" w:type="dxa"/>
          </w:tcPr>
          <w:p w14:paraId="02FAA7A7" w14:textId="77777777" w:rsidR="00AB44ED" w:rsidRPr="00D614EA" w:rsidRDefault="00AB44ED" w:rsidP="00AB44ED">
            <w:pPr>
              <w:spacing w:line="240" w:lineRule="atLeast"/>
              <w:rPr>
                <w:color w:val="0000FF"/>
                <w:lang w:val="fr-FR"/>
              </w:rPr>
            </w:pPr>
          </w:p>
        </w:tc>
        <w:tc>
          <w:tcPr>
            <w:tcW w:w="812" w:type="dxa"/>
          </w:tcPr>
          <w:p w14:paraId="64FE5961" w14:textId="77777777" w:rsidR="00AB44ED" w:rsidRPr="00D614EA" w:rsidRDefault="00AB44ED" w:rsidP="00AB44ED">
            <w:pPr>
              <w:spacing w:line="240" w:lineRule="atLeast"/>
              <w:rPr>
                <w:color w:val="0000FF"/>
                <w:lang w:val="fr-FR"/>
              </w:rPr>
            </w:pPr>
          </w:p>
        </w:tc>
        <w:tc>
          <w:tcPr>
            <w:tcW w:w="6319" w:type="dxa"/>
            <w:gridSpan w:val="3"/>
          </w:tcPr>
          <w:p w14:paraId="0CB7C26C" w14:textId="77777777" w:rsidR="00AB44ED" w:rsidRPr="00D614EA" w:rsidRDefault="00AB44ED" w:rsidP="00AB44ED">
            <w:pPr>
              <w:spacing w:line="240" w:lineRule="atLeast"/>
              <w:jc w:val="both"/>
              <w:rPr>
                <w:rFonts w:ascii="Arial" w:hAnsi="Arial"/>
                <w:color w:val="0000FF"/>
                <w:lang w:val="fr-FR"/>
              </w:rPr>
            </w:pPr>
          </w:p>
        </w:tc>
        <w:tc>
          <w:tcPr>
            <w:tcW w:w="271" w:type="dxa"/>
            <w:vAlign w:val="bottom"/>
          </w:tcPr>
          <w:p w14:paraId="00AA6E19" w14:textId="77777777" w:rsidR="00AB44ED" w:rsidRPr="00D614EA" w:rsidRDefault="00AB44ED" w:rsidP="00AB44ED">
            <w:pPr>
              <w:spacing w:line="240" w:lineRule="atLeast"/>
              <w:jc w:val="right"/>
              <w:rPr>
                <w:color w:val="0000FF"/>
                <w:lang w:val="fr-FR"/>
              </w:rPr>
            </w:pPr>
          </w:p>
        </w:tc>
      </w:tr>
      <w:tr w:rsidR="00AB44ED" w:rsidRPr="00120CE0" w14:paraId="56DF966F" w14:textId="77777777" w:rsidTr="00895339">
        <w:trPr>
          <w:cantSplit/>
        </w:trPr>
        <w:tc>
          <w:tcPr>
            <w:tcW w:w="270" w:type="dxa"/>
          </w:tcPr>
          <w:p w14:paraId="4BA3AC68" w14:textId="77777777" w:rsidR="00AB44ED" w:rsidRPr="00D614EA" w:rsidRDefault="00AB44ED" w:rsidP="00AB44ED">
            <w:pPr>
              <w:spacing w:line="240" w:lineRule="atLeast"/>
              <w:rPr>
                <w:rFonts w:ascii="Arial" w:hAnsi="Arial" w:cs="Arial"/>
                <w:color w:val="0000FF"/>
                <w:lang w:val="fr-BE" w:eastAsia="nl-BE"/>
              </w:rPr>
            </w:pPr>
          </w:p>
        </w:tc>
        <w:tc>
          <w:tcPr>
            <w:tcW w:w="542" w:type="dxa"/>
          </w:tcPr>
          <w:p w14:paraId="6119F5B2" w14:textId="77777777" w:rsidR="00AB44ED" w:rsidRPr="00D614EA" w:rsidRDefault="00AB44ED" w:rsidP="00AB44ED">
            <w:pPr>
              <w:spacing w:line="240" w:lineRule="atLeast"/>
              <w:rPr>
                <w:rFonts w:ascii="Arial" w:hAnsi="Arial" w:cs="Arial"/>
                <w:color w:val="0000FF"/>
                <w:lang w:val="fr-BE" w:eastAsia="nl-BE"/>
              </w:rPr>
            </w:pPr>
            <w:r w:rsidRPr="00D614EA">
              <w:rPr>
                <w:rFonts w:ascii="Arial" w:hAnsi="Arial" w:cs="Arial"/>
                <w:color w:val="0000FF"/>
                <w:lang w:val="fr-BE" w:eastAsia="nl-BE"/>
              </w:rPr>
              <w:t>4707</w:t>
            </w:r>
          </w:p>
        </w:tc>
        <w:tc>
          <w:tcPr>
            <w:tcW w:w="812" w:type="dxa"/>
          </w:tcPr>
          <w:p w14:paraId="3BF3A301" w14:textId="77777777" w:rsidR="00AB44ED" w:rsidRPr="00D614EA" w:rsidRDefault="00AB44ED" w:rsidP="00AB44ED">
            <w:pPr>
              <w:spacing w:line="240" w:lineRule="atLeast"/>
              <w:rPr>
                <w:rFonts w:ascii="Arial" w:hAnsi="Arial" w:cs="Arial"/>
                <w:color w:val="0000FF"/>
                <w:lang w:val="fr-BE" w:eastAsia="nl-BE"/>
              </w:rPr>
            </w:pPr>
            <w:r w:rsidRPr="00D614EA">
              <w:rPr>
                <w:rFonts w:ascii="Arial" w:hAnsi="Arial" w:cs="Arial"/>
                <w:color w:val="0000FF"/>
                <w:lang w:val="fr-BE" w:eastAsia="nl-BE"/>
              </w:rPr>
              <w:t>442492</w:t>
            </w:r>
          </w:p>
        </w:tc>
        <w:tc>
          <w:tcPr>
            <w:tcW w:w="812" w:type="dxa"/>
          </w:tcPr>
          <w:p w14:paraId="0CC12213" w14:textId="77777777" w:rsidR="00AB44ED" w:rsidRPr="00D614EA" w:rsidRDefault="00AB44ED" w:rsidP="00AB44ED">
            <w:pPr>
              <w:spacing w:line="240" w:lineRule="atLeast"/>
              <w:rPr>
                <w:rFonts w:ascii="Arial" w:hAnsi="Arial" w:cs="Arial"/>
                <w:color w:val="0000FF"/>
                <w:lang w:val="fr-BE" w:eastAsia="nl-BE"/>
              </w:rPr>
            </w:pPr>
            <w:r w:rsidRPr="00D614EA">
              <w:rPr>
                <w:rFonts w:ascii="Arial" w:hAnsi="Arial" w:cs="Arial"/>
                <w:color w:val="0000FF"/>
                <w:lang w:val="fr-BE" w:eastAsia="nl-BE"/>
              </w:rPr>
              <w:t>442503</w:t>
            </w:r>
          </w:p>
        </w:tc>
        <w:tc>
          <w:tcPr>
            <w:tcW w:w="6319" w:type="dxa"/>
            <w:gridSpan w:val="3"/>
          </w:tcPr>
          <w:p w14:paraId="6844FC08" w14:textId="77777777" w:rsidR="00AB44ED" w:rsidRPr="00D614EA" w:rsidRDefault="00AB44ED" w:rsidP="00AB44ED">
            <w:pPr>
              <w:spacing w:line="240" w:lineRule="atLeast"/>
              <w:jc w:val="both"/>
              <w:rPr>
                <w:rFonts w:ascii="Arial" w:hAnsi="Arial"/>
                <w:color w:val="0000FF"/>
                <w:lang w:val="fr-FR"/>
              </w:rPr>
            </w:pPr>
            <w:r w:rsidRPr="00D614EA">
              <w:rPr>
                <w:rFonts w:ascii="Arial" w:hAnsi="Arial"/>
                <w:i/>
                <w:iCs/>
                <w:color w:val="0000FF"/>
                <w:sz w:val="18"/>
                <w:szCs w:val="18"/>
                <w:lang w:val="fr-FR"/>
              </w:rPr>
              <w:t>Supprimée par A.R. 16.12.2015 (en vigueur 1.1.2016)</w:t>
            </w:r>
          </w:p>
        </w:tc>
        <w:tc>
          <w:tcPr>
            <w:tcW w:w="271" w:type="dxa"/>
            <w:vAlign w:val="bottom"/>
          </w:tcPr>
          <w:p w14:paraId="3985A389" w14:textId="77777777" w:rsidR="00AB44ED" w:rsidRPr="00D614EA" w:rsidRDefault="00AB44ED" w:rsidP="00AB44ED">
            <w:pPr>
              <w:spacing w:line="240" w:lineRule="atLeast"/>
              <w:jc w:val="right"/>
              <w:rPr>
                <w:color w:val="0000FF"/>
                <w:lang w:val="fr-FR"/>
              </w:rPr>
            </w:pPr>
          </w:p>
        </w:tc>
      </w:tr>
      <w:tr w:rsidR="00AB44ED" w:rsidRPr="00120CE0" w14:paraId="20261337" w14:textId="77777777" w:rsidTr="00895339">
        <w:trPr>
          <w:cantSplit/>
        </w:trPr>
        <w:tc>
          <w:tcPr>
            <w:tcW w:w="270" w:type="dxa"/>
          </w:tcPr>
          <w:p w14:paraId="5A9B0E18" w14:textId="77777777" w:rsidR="00AB44ED" w:rsidRPr="00D614EA" w:rsidRDefault="00AB44ED" w:rsidP="00AB44ED">
            <w:pPr>
              <w:spacing w:line="240" w:lineRule="atLeast"/>
              <w:rPr>
                <w:color w:val="0000FF"/>
                <w:lang w:val="fr-FR"/>
              </w:rPr>
            </w:pPr>
          </w:p>
        </w:tc>
        <w:tc>
          <w:tcPr>
            <w:tcW w:w="542" w:type="dxa"/>
          </w:tcPr>
          <w:p w14:paraId="09788C88" w14:textId="77777777" w:rsidR="00AB44ED" w:rsidRPr="00D614EA" w:rsidRDefault="00AB44ED" w:rsidP="00AB44ED">
            <w:pPr>
              <w:spacing w:line="240" w:lineRule="atLeast"/>
              <w:rPr>
                <w:color w:val="0000FF"/>
                <w:lang w:val="fr-FR"/>
              </w:rPr>
            </w:pPr>
          </w:p>
        </w:tc>
        <w:tc>
          <w:tcPr>
            <w:tcW w:w="812" w:type="dxa"/>
          </w:tcPr>
          <w:p w14:paraId="70B400C4" w14:textId="77777777" w:rsidR="00AB44ED" w:rsidRPr="00D614EA" w:rsidRDefault="00AB44ED" w:rsidP="00AB44ED">
            <w:pPr>
              <w:spacing w:line="240" w:lineRule="atLeast"/>
              <w:rPr>
                <w:color w:val="0000FF"/>
                <w:lang w:val="fr-FR"/>
              </w:rPr>
            </w:pPr>
          </w:p>
        </w:tc>
        <w:tc>
          <w:tcPr>
            <w:tcW w:w="812" w:type="dxa"/>
          </w:tcPr>
          <w:p w14:paraId="448E445B" w14:textId="77777777" w:rsidR="00AB44ED" w:rsidRPr="00D614EA" w:rsidRDefault="00AB44ED" w:rsidP="00AB44ED">
            <w:pPr>
              <w:spacing w:line="240" w:lineRule="atLeast"/>
              <w:rPr>
                <w:color w:val="0000FF"/>
                <w:lang w:val="fr-FR"/>
              </w:rPr>
            </w:pPr>
          </w:p>
        </w:tc>
        <w:tc>
          <w:tcPr>
            <w:tcW w:w="6319" w:type="dxa"/>
            <w:gridSpan w:val="3"/>
          </w:tcPr>
          <w:p w14:paraId="20E1394B" w14:textId="77777777" w:rsidR="00AB44ED" w:rsidRPr="00D614EA" w:rsidRDefault="00AB44ED" w:rsidP="00AB44ED">
            <w:pPr>
              <w:spacing w:line="240" w:lineRule="atLeast"/>
              <w:jc w:val="both"/>
              <w:rPr>
                <w:rFonts w:ascii="Arial" w:hAnsi="Arial"/>
                <w:color w:val="0000FF"/>
                <w:lang w:val="fr-FR"/>
              </w:rPr>
            </w:pPr>
          </w:p>
        </w:tc>
        <w:tc>
          <w:tcPr>
            <w:tcW w:w="271" w:type="dxa"/>
            <w:vAlign w:val="bottom"/>
          </w:tcPr>
          <w:p w14:paraId="7B5FAABD" w14:textId="77777777" w:rsidR="00AB44ED" w:rsidRPr="00D614EA" w:rsidRDefault="00AB44ED" w:rsidP="00AB44ED">
            <w:pPr>
              <w:spacing w:line="240" w:lineRule="atLeast"/>
              <w:jc w:val="right"/>
              <w:rPr>
                <w:color w:val="0000FF"/>
                <w:lang w:val="fr-FR"/>
              </w:rPr>
            </w:pPr>
          </w:p>
        </w:tc>
      </w:tr>
      <w:tr w:rsidR="00AB44ED" w:rsidRPr="00120CE0" w14:paraId="61090BEF" w14:textId="77777777" w:rsidTr="00895339">
        <w:trPr>
          <w:cantSplit/>
        </w:trPr>
        <w:tc>
          <w:tcPr>
            <w:tcW w:w="270" w:type="dxa"/>
          </w:tcPr>
          <w:p w14:paraId="49879690" w14:textId="77777777" w:rsidR="00AB44ED" w:rsidRDefault="00AB44ED" w:rsidP="00AB44ED">
            <w:pPr>
              <w:spacing w:line="240" w:lineRule="atLeast"/>
              <w:rPr>
                <w:color w:val="0000FF"/>
                <w:lang w:val="fr-FR"/>
              </w:rPr>
            </w:pPr>
          </w:p>
          <w:p w14:paraId="55010479" w14:textId="77777777" w:rsidR="00AB44ED" w:rsidRDefault="00AB44ED" w:rsidP="00AB44ED">
            <w:pPr>
              <w:spacing w:line="240" w:lineRule="atLeast"/>
              <w:rPr>
                <w:color w:val="0000FF"/>
                <w:lang w:val="fr-FR"/>
              </w:rPr>
            </w:pPr>
          </w:p>
          <w:p w14:paraId="0A0124AE" w14:textId="77777777" w:rsidR="00AB44ED" w:rsidRDefault="00AB44ED" w:rsidP="00AB44ED">
            <w:pPr>
              <w:spacing w:line="240" w:lineRule="atLeast"/>
              <w:rPr>
                <w:color w:val="0000FF"/>
                <w:lang w:val="fr-FR"/>
              </w:rPr>
            </w:pPr>
          </w:p>
          <w:p w14:paraId="47CFA6F9" w14:textId="77777777" w:rsidR="00AB44ED" w:rsidRDefault="00AB44ED" w:rsidP="00AB44ED">
            <w:pPr>
              <w:spacing w:line="240" w:lineRule="atLeast"/>
              <w:rPr>
                <w:color w:val="0000FF"/>
                <w:lang w:val="fr-FR"/>
              </w:rPr>
            </w:pPr>
          </w:p>
          <w:p w14:paraId="76E2DBC3" w14:textId="77777777" w:rsidR="00AB44ED" w:rsidRDefault="00AB44ED" w:rsidP="00AB44ED">
            <w:pPr>
              <w:spacing w:line="240" w:lineRule="atLeast"/>
              <w:rPr>
                <w:color w:val="0000FF"/>
                <w:lang w:val="fr-FR"/>
              </w:rPr>
            </w:pPr>
          </w:p>
          <w:p w14:paraId="4D288F5F" w14:textId="04456FE8" w:rsidR="00AB44ED" w:rsidRPr="00D614EA" w:rsidRDefault="00AB44ED" w:rsidP="00AB44ED">
            <w:pPr>
              <w:spacing w:line="240" w:lineRule="atLeast"/>
              <w:rPr>
                <w:color w:val="0000FF"/>
                <w:lang w:val="fr-FR"/>
              </w:rPr>
            </w:pPr>
          </w:p>
        </w:tc>
        <w:tc>
          <w:tcPr>
            <w:tcW w:w="542" w:type="dxa"/>
          </w:tcPr>
          <w:p w14:paraId="28111C16" w14:textId="77777777" w:rsidR="00AB44ED" w:rsidRPr="00D614EA" w:rsidRDefault="00AB44ED" w:rsidP="00AB44ED">
            <w:pPr>
              <w:spacing w:line="240" w:lineRule="atLeast"/>
              <w:rPr>
                <w:color w:val="0000FF"/>
                <w:lang w:val="fr-FR"/>
              </w:rPr>
            </w:pPr>
          </w:p>
        </w:tc>
        <w:tc>
          <w:tcPr>
            <w:tcW w:w="812" w:type="dxa"/>
          </w:tcPr>
          <w:p w14:paraId="336F3309" w14:textId="77777777" w:rsidR="00AB44ED" w:rsidRPr="00D614EA" w:rsidRDefault="00AB44ED" w:rsidP="00AB44ED">
            <w:pPr>
              <w:spacing w:line="240" w:lineRule="atLeast"/>
              <w:rPr>
                <w:color w:val="0000FF"/>
                <w:lang w:val="fr-FR"/>
              </w:rPr>
            </w:pPr>
          </w:p>
        </w:tc>
        <w:tc>
          <w:tcPr>
            <w:tcW w:w="812" w:type="dxa"/>
          </w:tcPr>
          <w:p w14:paraId="4C05BF34" w14:textId="77777777" w:rsidR="00AB44ED" w:rsidRPr="00D614EA" w:rsidRDefault="00AB44ED" w:rsidP="00AB44ED">
            <w:pPr>
              <w:spacing w:line="240" w:lineRule="atLeast"/>
              <w:rPr>
                <w:color w:val="0000FF"/>
                <w:lang w:val="fr-FR"/>
              </w:rPr>
            </w:pPr>
          </w:p>
        </w:tc>
        <w:tc>
          <w:tcPr>
            <w:tcW w:w="6319" w:type="dxa"/>
            <w:gridSpan w:val="3"/>
          </w:tcPr>
          <w:p w14:paraId="13850D0D" w14:textId="77777777" w:rsidR="00AB44ED" w:rsidRPr="00D614EA" w:rsidRDefault="00AB44ED" w:rsidP="00AB44ED">
            <w:pPr>
              <w:spacing w:line="240" w:lineRule="atLeast"/>
              <w:jc w:val="both"/>
              <w:rPr>
                <w:rFonts w:ascii="Arial" w:hAnsi="Arial"/>
                <w:color w:val="0000FF"/>
                <w:lang w:val="fr-FR"/>
              </w:rPr>
            </w:pPr>
          </w:p>
        </w:tc>
        <w:tc>
          <w:tcPr>
            <w:tcW w:w="271" w:type="dxa"/>
            <w:vAlign w:val="bottom"/>
          </w:tcPr>
          <w:p w14:paraId="7252796C" w14:textId="77777777" w:rsidR="00AB44ED" w:rsidRPr="00D614EA" w:rsidRDefault="00AB44ED" w:rsidP="00AB44ED">
            <w:pPr>
              <w:spacing w:line="240" w:lineRule="atLeast"/>
              <w:jc w:val="right"/>
              <w:rPr>
                <w:color w:val="0000FF"/>
                <w:lang w:val="fr-FR"/>
              </w:rPr>
            </w:pPr>
          </w:p>
        </w:tc>
      </w:tr>
      <w:tr w:rsidR="00AB44ED" w:rsidRPr="00D614EA" w14:paraId="7548CE29" w14:textId="77777777" w:rsidTr="00895339">
        <w:trPr>
          <w:cantSplit/>
        </w:trPr>
        <w:tc>
          <w:tcPr>
            <w:tcW w:w="270" w:type="dxa"/>
          </w:tcPr>
          <w:p w14:paraId="6FBBF6E0" w14:textId="77777777" w:rsidR="00AB44ED" w:rsidRPr="00D614EA" w:rsidRDefault="00AB44ED" w:rsidP="00AB44ED">
            <w:pPr>
              <w:spacing w:line="240" w:lineRule="atLeast"/>
              <w:rPr>
                <w:color w:val="0000FF"/>
                <w:lang w:val="fr-BE"/>
              </w:rPr>
            </w:pPr>
          </w:p>
        </w:tc>
        <w:tc>
          <w:tcPr>
            <w:tcW w:w="542" w:type="dxa"/>
          </w:tcPr>
          <w:p w14:paraId="18FADDAC" w14:textId="77777777" w:rsidR="00AB44ED" w:rsidRPr="00D614EA" w:rsidRDefault="00AB44ED" w:rsidP="00AB44ED">
            <w:pPr>
              <w:spacing w:line="240" w:lineRule="atLeast"/>
              <w:rPr>
                <w:color w:val="0000FF"/>
                <w:lang w:val="fr-BE"/>
              </w:rPr>
            </w:pPr>
          </w:p>
        </w:tc>
        <w:tc>
          <w:tcPr>
            <w:tcW w:w="812" w:type="dxa"/>
          </w:tcPr>
          <w:p w14:paraId="6B16D158" w14:textId="77777777" w:rsidR="00AB44ED" w:rsidRPr="00D614EA" w:rsidRDefault="00AB44ED" w:rsidP="00AB44ED">
            <w:pPr>
              <w:spacing w:line="240" w:lineRule="atLeast"/>
              <w:rPr>
                <w:color w:val="0000FF"/>
                <w:lang w:val="fr-BE"/>
              </w:rPr>
            </w:pPr>
          </w:p>
        </w:tc>
        <w:tc>
          <w:tcPr>
            <w:tcW w:w="812" w:type="dxa"/>
          </w:tcPr>
          <w:p w14:paraId="656A1035" w14:textId="77777777" w:rsidR="00AB44ED" w:rsidRPr="00D614EA" w:rsidRDefault="00AB44ED" w:rsidP="00AB44ED">
            <w:pPr>
              <w:spacing w:line="240" w:lineRule="atLeast"/>
              <w:rPr>
                <w:rFonts w:ascii="Arial" w:hAnsi="Arial"/>
                <w:i/>
                <w:color w:val="0000FF"/>
                <w:sz w:val="18"/>
                <w:lang w:val="fr-BE"/>
              </w:rPr>
            </w:pPr>
          </w:p>
        </w:tc>
        <w:tc>
          <w:tcPr>
            <w:tcW w:w="6319" w:type="dxa"/>
            <w:gridSpan w:val="3"/>
          </w:tcPr>
          <w:p w14:paraId="30FCA92E" w14:textId="77777777" w:rsidR="00AB44ED" w:rsidRPr="00D614EA" w:rsidRDefault="00AB44ED" w:rsidP="00AB44ED">
            <w:pPr>
              <w:spacing w:line="240" w:lineRule="atLeast"/>
              <w:jc w:val="both"/>
              <w:rPr>
                <w:rFonts w:ascii="Arial" w:hAnsi="Arial"/>
                <w:i/>
                <w:color w:val="0000FF"/>
                <w:sz w:val="18"/>
                <w:lang w:val="fr-BE"/>
              </w:rPr>
            </w:pPr>
            <w:r w:rsidRPr="00D614EA">
              <w:rPr>
                <w:rFonts w:ascii="Arial" w:hAnsi="Arial"/>
                <w:i/>
                <w:color w:val="0000FF"/>
                <w:sz w:val="18"/>
                <w:lang w:val="fr-BE"/>
              </w:rPr>
              <w:t>"A.R. 31.8.1998" (en vigueur 1.11.1998)</w:t>
            </w:r>
          </w:p>
        </w:tc>
        <w:tc>
          <w:tcPr>
            <w:tcW w:w="271" w:type="dxa"/>
            <w:vAlign w:val="bottom"/>
          </w:tcPr>
          <w:p w14:paraId="67F32113" w14:textId="77777777" w:rsidR="00AB44ED" w:rsidRPr="00D614EA" w:rsidRDefault="00AB44ED" w:rsidP="00AB44ED">
            <w:pPr>
              <w:spacing w:line="240" w:lineRule="atLeast"/>
              <w:jc w:val="right"/>
              <w:rPr>
                <w:color w:val="0000FF"/>
                <w:lang w:val="fr-BE"/>
              </w:rPr>
            </w:pPr>
          </w:p>
        </w:tc>
      </w:tr>
      <w:tr w:rsidR="00AB44ED" w:rsidRPr="00120CE0" w14:paraId="3EFE78C6" w14:textId="77777777" w:rsidTr="00895339">
        <w:trPr>
          <w:cantSplit/>
        </w:trPr>
        <w:tc>
          <w:tcPr>
            <w:tcW w:w="270" w:type="dxa"/>
          </w:tcPr>
          <w:p w14:paraId="0519E931" w14:textId="77777777" w:rsidR="00AB44ED" w:rsidRPr="00D614EA" w:rsidRDefault="00AB44ED" w:rsidP="00AB44ED">
            <w:pPr>
              <w:spacing w:line="240" w:lineRule="atLeast"/>
              <w:rPr>
                <w:color w:val="0000FF"/>
                <w:lang w:val="fr-BE"/>
              </w:rPr>
            </w:pPr>
          </w:p>
        </w:tc>
        <w:tc>
          <w:tcPr>
            <w:tcW w:w="542" w:type="dxa"/>
          </w:tcPr>
          <w:p w14:paraId="4E13BEAA" w14:textId="77777777" w:rsidR="00AB44ED" w:rsidRPr="00D614EA" w:rsidRDefault="00AB44ED" w:rsidP="00AB44ED">
            <w:pPr>
              <w:spacing w:line="240" w:lineRule="atLeast"/>
              <w:rPr>
                <w:color w:val="0000FF"/>
                <w:lang w:val="fr-BE"/>
              </w:rPr>
            </w:pPr>
          </w:p>
        </w:tc>
        <w:tc>
          <w:tcPr>
            <w:tcW w:w="812" w:type="dxa"/>
          </w:tcPr>
          <w:p w14:paraId="66864CA2" w14:textId="77777777" w:rsidR="00AB44ED" w:rsidRPr="00D614EA" w:rsidRDefault="00AB44ED" w:rsidP="00AB44ED">
            <w:pPr>
              <w:spacing w:line="240" w:lineRule="atLeast"/>
              <w:rPr>
                <w:color w:val="0000FF"/>
                <w:lang w:val="fr-BE"/>
              </w:rPr>
            </w:pPr>
          </w:p>
        </w:tc>
        <w:tc>
          <w:tcPr>
            <w:tcW w:w="812" w:type="dxa"/>
          </w:tcPr>
          <w:p w14:paraId="4936CAA1" w14:textId="77777777" w:rsidR="00AB44ED" w:rsidRPr="00D614EA" w:rsidRDefault="00AB44ED" w:rsidP="00AB44ED">
            <w:pPr>
              <w:spacing w:line="240" w:lineRule="atLeast"/>
              <w:rPr>
                <w:color w:val="0000FF"/>
                <w:lang w:val="fr-BE"/>
              </w:rPr>
            </w:pPr>
          </w:p>
        </w:tc>
        <w:tc>
          <w:tcPr>
            <w:tcW w:w="6319" w:type="dxa"/>
            <w:gridSpan w:val="3"/>
          </w:tcPr>
          <w:p w14:paraId="56084BEB" w14:textId="77777777" w:rsidR="00AB44ED" w:rsidRPr="00D614EA" w:rsidRDefault="00AB44ED" w:rsidP="00AB44ED">
            <w:pPr>
              <w:spacing w:line="240" w:lineRule="atLeast"/>
              <w:jc w:val="both"/>
              <w:rPr>
                <w:color w:val="0000FF"/>
                <w:lang w:val="fr-FR"/>
              </w:rPr>
            </w:pPr>
            <w:r w:rsidRPr="00D614EA">
              <w:rPr>
                <w:rFonts w:ascii="Arial" w:hAnsi="Arial"/>
                <w:color w:val="0000FF"/>
                <w:lang w:val="fr-FR"/>
              </w:rPr>
              <w:t>"1° Sans préjudice des dispositions prévues par ailleurs dans la nomenclature, les honoraires pour les scintigraphies ou pour les examens tomographiques sont applicables, quel que soit le nombre de scintillogrammes ou de séances de mesure.</w:t>
            </w:r>
          </w:p>
        </w:tc>
        <w:tc>
          <w:tcPr>
            <w:tcW w:w="271" w:type="dxa"/>
            <w:vAlign w:val="bottom"/>
          </w:tcPr>
          <w:p w14:paraId="17555083" w14:textId="77777777" w:rsidR="00AB44ED" w:rsidRPr="00D614EA" w:rsidRDefault="00AB44ED" w:rsidP="00AB44ED">
            <w:pPr>
              <w:spacing w:line="240" w:lineRule="atLeast"/>
              <w:jc w:val="right"/>
              <w:rPr>
                <w:color w:val="0000FF"/>
                <w:lang w:val="fr-FR"/>
              </w:rPr>
            </w:pPr>
          </w:p>
        </w:tc>
      </w:tr>
      <w:tr w:rsidR="00AB44ED" w:rsidRPr="00120CE0" w14:paraId="649C3D72" w14:textId="77777777" w:rsidTr="00895339">
        <w:trPr>
          <w:cantSplit/>
        </w:trPr>
        <w:tc>
          <w:tcPr>
            <w:tcW w:w="270" w:type="dxa"/>
          </w:tcPr>
          <w:p w14:paraId="436C0CD6" w14:textId="77777777" w:rsidR="00AB44ED" w:rsidRPr="00D614EA" w:rsidRDefault="00AB44ED" w:rsidP="00AB44ED">
            <w:pPr>
              <w:spacing w:line="240" w:lineRule="atLeast"/>
              <w:rPr>
                <w:color w:val="0000FF"/>
                <w:lang w:val="fr-FR"/>
              </w:rPr>
            </w:pPr>
          </w:p>
        </w:tc>
        <w:tc>
          <w:tcPr>
            <w:tcW w:w="542" w:type="dxa"/>
          </w:tcPr>
          <w:p w14:paraId="23353D78" w14:textId="77777777" w:rsidR="00AB44ED" w:rsidRPr="00D614EA" w:rsidRDefault="00AB44ED" w:rsidP="00AB44ED">
            <w:pPr>
              <w:spacing w:line="240" w:lineRule="atLeast"/>
              <w:rPr>
                <w:color w:val="0000FF"/>
                <w:lang w:val="fr-FR"/>
              </w:rPr>
            </w:pPr>
          </w:p>
        </w:tc>
        <w:tc>
          <w:tcPr>
            <w:tcW w:w="812" w:type="dxa"/>
          </w:tcPr>
          <w:p w14:paraId="4C83E242" w14:textId="77777777" w:rsidR="00AB44ED" w:rsidRPr="00D614EA" w:rsidRDefault="00AB44ED" w:rsidP="00AB44ED">
            <w:pPr>
              <w:spacing w:line="240" w:lineRule="atLeast"/>
              <w:rPr>
                <w:color w:val="0000FF"/>
                <w:lang w:val="fr-FR"/>
              </w:rPr>
            </w:pPr>
          </w:p>
        </w:tc>
        <w:tc>
          <w:tcPr>
            <w:tcW w:w="812" w:type="dxa"/>
          </w:tcPr>
          <w:p w14:paraId="7A8BEA9F" w14:textId="77777777" w:rsidR="00AB44ED" w:rsidRPr="00D614EA" w:rsidRDefault="00AB44ED" w:rsidP="00AB44ED">
            <w:pPr>
              <w:spacing w:line="240" w:lineRule="atLeast"/>
              <w:rPr>
                <w:color w:val="0000FF"/>
                <w:lang w:val="fr-FR"/>
              </w:rPr>
            </w:pPr>
          </w:p>
        </w:tc>
        <w:tc>
          <w:tcPr>
            <w:tcW w:w="6319" w:type="dxa"/>
            <w:gridSpan w:val="3"/>
          </w:tcPr>
          <w:p w14:paraId="64B4BE23" w14:textId="77777777" w:rsidR="00AB44ED" w:rsidRPr="00D614EA" w:rsidRDefault="00AB44ED" w:rsidP="00AB44ED">
            <w:pPr>
              <w:spacing w:line="240" w:lineRule="atLeast"/>
              <w:jc w:val="both"/>
              <w:rPr>
                <w:color w:val="0000FF"/>
                <w:lang w:val="fr-FR"/>
              </w:rPr>
            </w:pPr>
            <w:r w:rsidRPr="00D614EA">
              <w:rPr>
                <w:rFonts w:ascii="Arial" w:hAnsi="Arial"/>
                <w:color w:val="0000FF"/>
                <w:lang w:val="fr-FR"/>
              </w:rPr>
              <w:t>2° Lorsque des scintigraphies ou des examens tomographiques de plusieurs organes ou systèmes sont effectués au moyen d'un même produit marqué, la prestation ne peut être portée qu'une fois en compte."</w:t>
            </w:r>
          </w:p>
        </w:tc>
        <w:tc>
          <w:tcPr>
            <w:tcW w:w="271" w:type="dxa"/>
            <w:vAlign w:val="bottom"/>
          </w:tcPr>
          <w:p w14:paraId="04EF1F9B" w14:textId="77777777" w:rsidR="00AB44ED" w:rsidRPr="00D614EA" w:rsidRDefault="00AB44ED" w:rsidP="00AB44ED">
            <w:pPr>
              <w:spacing w:line="240" w:lineRule="atLeast"/>
              <w:jc w:val="right"/>
              <w:rPr>
                <w:color w:val="0000FF"/>
                <w:lang w:val="fr-FR"/>
              </w:rPr>
            </w:pPr>
          </w:p>
        </w:tc>
      </w:tr>
      <w:tr w:rsidR="00AB44ED" w:rsidRPr="00120CE0" w14:paraId="70A75CE5" w14:textId="77777777" w:rsidTr="00895339">
        <w:trPr>
          <w:cantSplit/>
        </w:trPr>
        <w:tc>
          <w:tcPr>
            <w:tcW w:w="270" w:type="dxa"/>
          </w:tcPr>
          <w:p w14:paraId="58EE2AD6" w14:textId="77777777" w:rsidR="00AB44ED" w:rsidRPr="00D614EA" w:rsidRDefault="00AB44ED" w:rsidP="00AB44ED">
            <w:pPr>
              <w:spacing w:line="240" w:lineRule="atLeast"/>
              <w:rPr>
                <w:color w:val="0000FF"/>
                <w:lang w:val="fr-FR"/>
              </w:rPr>
            </w:pPr>
          </w:p>
        </w:tc>
        <w:tc>
          <w:tcPr>
            <w:tcW w:w="542" w:type="dxa"/>
          </w:tcPr>
          <w:p w14:paraId="43EE2736" w14:textId="77777777" w:rsidR="00AB44ED" w:rsidRPr="00D614EA" w:rsidRDefault="00AB44ED" w:rsidP="00AB44ED">
            <w:pPr>
              <w:spacing w:line="240" w:lineRule="atLeast"/>
              <w:rPr>
                <w:color w:val="0000FF"/>
                <w:lang w:val="fr-FR"/>
              </w:rPr>
            </w:pPr>
          </w:p>
        </w:tc>
        <w:tc>
          <w:tcPr>
            <w:tcW w:w="812" w:type="dxa"/>
          </w:tcPr>
          <w:p w14:paraId="226329CC" w14:textId="77777777" w:rsidR="00AB44ED" w:rsidRPr="00D614EA" w:rsidRDefault="00AB44ED" w:rsidP="00AB44ED">
            <w:pPr>
              <w:spacing w:line="240" w:lineRule="atLeast"/>
              <w:rPr>
                <w:color w:val="0000FF"/>
                <w:lang w:val="fr-FR"/>
              </w:rPr>
            </w:pPr>
          </w:p>
        </w:tc>
        <w:tc>
          <w:tcPr>
            <w:tcW w:w="812" w:type="dxa"/>
          </w:tcPr>
          <w:p w14:paraId="51472F28" w14:textId="77777777" w:rsidR="00AB44ED" w:rsidRPr="00D614EA" w:rsidRDefault="00AB44ED" w:rsidP="00AB44ED">
            <w:pPr>
              <w:spacing w:line="240" w:lineRule="atLeast"/>
              <w:rPr>
                <w:color w:val="0000FF"/>
                <w:lang w:val="fr-FR"/>
              </w:rPr>
            </w:pPr>
          </w:p>
        </w:tc>
        <w:tc>
          <w:tcPr>
            <w:tcW w:w="6319" w:type="dxa"/>
            <w:gridSpan w:val="3"/>
          </w:tcPr>
          <w:p w14:paraId="32E8E647" w14:textId="77777777" w:rsidR="00AB44ED" w:rsidRPr="00D614EA" w:rsidRDefault="00AB44ED" w:rsidP="00AB44ED">
            <w:pPr>
              <w:spacing w:line="240" w:lineRule="atLeast"/>
              <w:jc w:val="both"/>
              <w:rPr>
                <w:color w:val="0000FF"/>
                <w:lang w:val="fr-FR"/>
              </w:rPr>
            </w:pPr>
            <w:r w:rsidRPr="00D614EA">
              <w:rPr>
                <w:rFonts w:ascii="Arial" w:hAnsi="Arial"/>
                <w:color w:val="0000FF"/>
                <w:lang w:val="fr-FR"/>
              </w:rPr>
              <w:t>3° Lorsque plusieurs produits marqués sont utilisés pour un même organe ou système d'organes, la prestation ne peut être portée qu'une fois en compte.</w:t>
            </w:r>
          </w:p>
        </w:tc>
        <w:tc>
          <w:tcPr>
            <w:tcW w:w="271" w:type="dxa"/>
            <w:vAlign w:val="bottom"/>
          </w:tcPr>
          <w:p w14:paraId="2BD6F5FB" w14:textId="77777777" w:rsidR="00AB44ED" w:rsidRPr="00D614EA" w:rsidRDefault="00AB44ED" w:rsidP="00AB44ED">
            <w:pPr>
              <w:spacing w:line="240" w:lineRule="atLeast"/>
              <w:jc w:val="right"/>
              <w:rPr>
                <w:color w:val="0000FF"/>
                <w:lang w:val="fr-FR"/>
              </w:rPr>
            </w:pPr>
          </w:p>
        </w:tc>
      </w:tr>
      <w:tr w:rsidR="00AB44ED" w:rsidRPr="00120CE0" w14:paraId="1A8C59BD" w14:textId="77777777" w:rsidTr="00895339">
        <w:trPr>
          <w:cantSplit/>
        </w:trPr>
        <w:tc>
          <w:tcPr>
            <w:tcW w:w="270" w:type="dxa"/>
          </w:tcPr>
          <w:p w14:paraId="5FA3BEAA" w14:textId="77777777" w:rsidR="00AB44ED" w:rsidRPr="00D614EA" w:rsidRDefault="00AB44ED" w:rsidP="00AB44ED">
            <w:pPr>
              <w:spacing w:line="240" w:lineRule="atLeast"/>
              <w:rPr>
                <w:color w:val="0000FF"/>
                <w:lang w:val="fr-FR"/>
              </w:rPr>
            </w:pPr>
          </w:p>
        </w:tc>
        <w:tc>
          <w:tcPr>
            <w:tcW w:w="542" w:type="dxa"/>
          </w:tcPr>
          <w:p w14:paraId="27D67B2B" w14:textId="77777777" w:rsidR="00AB44ED" w:rsidRPr="00D614EA" w:rsidRDefault="00AB44ED" w:rsidP="00AB44ED">
            <w:pPr>
              <w:spacing w:line="240" w:lineRule="atLeast"/>
              <w:rPr>
                <w:color w:val="0000FF"/>
                <w:lang w:val="fr-FR"/>
              </w:rPr>
            </w:pPr>
          </w:p>
        </w:tc>
        <w:tc>
          <w:tcPr>
            <w:tcW w:w="812" w:type="dxa"/>
          </w:tcPr>
          <w:p w14:paraId="6A3FDA50" w14:textId="77777777" w:rsidR="00AB44ED" w:rsidRPr="00D614EA" w:rsidRDefault="00AB44ED" w:rsidP="00AB44ED">
            <w:pPr>
              <w:spacing w:line="240" w:lineRule="atLeast"/>
              <w:rPr>
                <w:color w:val="0000FF"/>
                <w:lang w:val="fr-FR"/>
              </w:rPr>
            </w:pPr>
          </w:p>
        </w:tc>
        <w:tc>
          <w:tcPr>
            <w:tcW w:w="812" w:type="dxa"/>
          </w:tcPr>
          <w:p w14:paraId="2EA72A05" w14:textId="77777777" w:rsidR="00AB44ED" w:rsidRPr="00D614EA" w:rsidRDefault="00AB44ED" w:rsidP="00AB44ED">
            <w:pPr>
              <w:spacing w:line="240" w:lineRule="atLeast"/>
              <w:rPr>
                <w:color w:val="0000FF"/>
                <w:lang w:val="fr-FR"/>
              </w:rPr>
            </w:pPr>
          </w:p>
        </w:tc>
        <w:tc>
          <w:tcPr>
            <w:tcW w:w="6319" w:type="dxa"/>
            <w:gridSpan w:val="3"/>
          </w:tcPr>
          <w:p w14:paraId="5E03DE6D" w14:textId="77777777" w:rsidR="00AB44ED" w:rsidRPr="00D614EA" w:rsidRDefault="00AB44ED" w:rsidP="00AB44ED">
            <w:pPr>
              <w:spacing w:line="240" w:lineRule="atLeast"/>
              <w:jc w:val="both"/>
              <w:rPr>
                <w:color w:val="0000FF"/>
                <w:lang w:val="fr-FR"/>
              </w:rPr>
            </w:pPr>
            <w:r w:rsidRPr="00D614EA">
              <w:rPr>
                <w:rFonts w:ascii="Arial" w:hAnsi="Arial"/>
                <w:color w:val="0000FF"/>
                <w:lang w:val="fr-FR"/>
              </w:rPr>
              <w:t>4° Lorsque plusieurs produits marqués sont utilisés pour des organes ou des systèmes différents, les prestations peuvent être portées autant de fois en compte, qu'il y a d'organes ou systèmes différents examinés au moyen de produits marqués différents.</w:t>
            </w:r>
          </w:p>
        </w:tc>
        <w:tc>
          <w:tcPr>
            <w:tcW w:w="271" w:type="dxa"/>
            <w:vAlign w:val="bottom"/>
          </w:tcPr>
          <w:p w14:paraId="5578E8EB" w14:textId="77777777" w:rsidR="00AB44ED" w:rsidRPr="00D614EA" w:rsidRDefault="00AB44ED" w:rsidP="00AB44ED">
            <w:pPr>
              <w:spacing w:line="240" w:lineRule="atLeast"/>
              <w:jc w:val="right"/>
              <w:rPr>
                <w:color w:val="0000FF"/>
                <w:lang w:val="fr-FR"/>
              </w:rPr>
            </w:pPr>
          </w:p>
        </w:tc>
      </w:tr>
      <w:tr w:rsidR="00AB44ED" w:rsidRPr="00120CE0" w14:paraId="28B53380" w14:textId="77777777" w:rsidTr="00895339">
        <w:trPr>
          <w:cantSplit/>
        </w:trPr>
        <w:tc>
          <w:tcPr>
            <w:tcW w:w="270" w:type="dxa"/>
          </w:tcPr>
          <w:p w14:paraId="155B5D63" w14:textId="77777777" w:rsidR="00AB44ED" w:rsidRPr="00D614EA" w:rsidRDefault="00AB44ED" w:rsidP="00AB44ED">
            <w:pPr>
              <w:spacing w:line="240" w:lineRule="atLeast"/>
              <w:rPr>
                <w:color w:val="0000FF"/>
                <w:lang w:val="fr-FR"/>
              </w:rPr>
            </w:pPr>
          </w:p>
        </w:tc>
        <w:tc>
          <w:tcPr>
            <w:tcW w:w="542" w:type="dxa"/>
          </w:tcPr>
          <w:p w14:paraId="6D1A5B81" w14:textId="77777777" w:rsidR="00AB44ED" w:rsidRPr="00D614EA" w:rsidRDefault="00AB44ED" w:rsidP="00AB44ED">
            <w:pPr>
              <w:spacing w:line="240" w:lineRule="atLeast"/>
              <w:rPr>
                <w:color w:val="0000FF"/>
                <w:lang w:val="fr-FR"/>
              </w:rPr>
            </w:pPr>
          </w:p>
        </w:tc>
        <w:tc>
          <w:tcPr>
            <w:tcW w:w="812" w:type="dxa"/>
          </w:tcPr>
          <w:p w14:paraId="27355B13" w14:textId="77777777" w:rsidR="00AB44ED" w:rsidRPr="00D614EA" w:rsidRDefault="00AB44ED" w:rsidP="00AB44ED">
            <w:pPr>
              <w:spacing w:line="240" w:lineRule="atLeast"/>
              <w:rPr>
                <w:color w:val="0000FF"/>
                <w:lang w:val="fr-FR"/>
              </w:rPr>
            </w:pPr>
          </w:p>
        </w:tc>
        <w:tc>
          <w:tcPr>
            <w:tcW w:w="812" w:type="dxa"/>
          </w:tcPr>
          <w:p w14:paraId="44F3C171" w14:textId="77777777" w:rsidR="00AB44ED" w:rsidRPr="00D614EA" w:rsidRDefault="00AB44ED" w:rsidP="00AB44ED">
            <w:pPr>
              <w:spacing w:line="240" w:lineRule="atLeast"/>
              <w:rPr>
                <w:color w:val="0000FF"/>
                <w:lang w:val="fr-FR"/>
              </w:rPr>
            </w:pPr>
          </w:p>
        </w:tc>
        <w:tc>
          <w:tcPr>
            <w:tcW w:w="6319" w:type="dxa"/>
            <w:gridSpan w:val="3"/>
          </w:tcPr>
          <w:p w14:paraId="5650E836" w14:textId="77777777" w:rsidR="00AB44ED" w:rsidRPr="00D614EA" w:rsidRDefault="00AB44ED" w:rsidP="00AB44ED">
            <w:pPr>
              <w:spacing w:line="240" w:lineRule="atLeast"/>
              <w:jc w:val="both"/>
              <w:rPr>
                <w:rFonts w:ascii="Arial" w:hAnsi="Arial"/>
                <w:color w:val="0000FF"/>
                <w:lang w:val="fr-FR"/>
              </w:rPr>
            </w:pPr>
          </w:p>
        </w:tc>
        <w:tc>
          <w:tcPr>
            <w:tcW w:w="271" w:type="dxa"/>
            <w:vAlign w:val="bottom"/>
          </w:tcPr>
          <w:p w14:paraId="78E9497D" w14:textId="77777777" w:rsidR="00AB44ED" w:rsidRPr="00D614EA" w:rsidRDefault="00AB44ED" w:rsidP="00AB44ED">
            <w:pPr>
              <w:spacing w:line="240" w:lineRule="atLeast"/>
              <w:jc w:val="right"/>
              <w:rPr>
                <w:color w:val="0000FF"/>
                <w:lang w:val="fr-FR"/>
              </w:rPr>
            </w:pPr>
          </w:p>
        </w:tc>
      </w:tr>
      <w:tr w:rsidR="00AB44ED" w:rsidRPr="00D614EA" w14:paraId="62C1A60B" w14:textId="77777777" w:rsidTr="00895339">
        <w:trPr>
          <w:cantSplit/>
        </w:trPr>
        <w:tc>
          <w:tcPr>
            <w:tcW w:w="270" w:type="dxa"/>
          </w:tcPr>
          <w:p w14:paraId="4A858F57" w14:textId="77777777" w:rsidR="00AB44ED" w:rsidRPr="00D614EA" w:rsidRDefault="00AB44ED" w:rsidP="00AB44ED">
            <w:pPr>
              <w:spacing w:line="240" w:lineRule="atLeast"/>
              <w:rPr>
                <w:color w:val="0000FF"/>
                <w:lang w:val="fr-FR"/>
              </w:rPr>
            </w:pPr>
          </w:p>
        </w:tc>
        <w:tc>
          <w:tcPr>
            <w:tcW w:w="542" w:type="dxa"/>
          </w:tcPr>
          <w:p w14:paraId="00D8CE48" w14:textId="77777777" w:rsidR="00AB44ED" w:rsidRPr="00D614EA" w:rsidRDefault="00AB44ED" w:rsidP="00AB44ED">
            <w:pPr>
              <w:spacing w:line="240" w:lineRule="atLeast"/>
              <w:rPr>
                <w:color w:val="0000FF"/>
                <w:lang w:val="fr-FR"/>
              </w:rPr>
            </w:pPr>
          </w:p>
        </w:tc>
        <w:tc>
          <w:tcPr>
            <w:tcW w:w="812" w:type="dxa"/>
          </w:tcPr>
          <w:p w14:paraId="186E532F" w14:textId="77777777" w:rsidR="00AB44ED" w:rsidRPr="00D614EA" w:rsidRDefault="00AB44ED" w:rsidP="00AB44ED">
            <w:pPr>
              <w:spacing w:line="240" w:lineRule="atLeast"/>
              <w:rPr>
                <w:color w:val="0000FF"/>
                <w:lang w:val="fr-FR"/>
              </w:rPr>
            </w:pPr>
          </w:p>
        </w:tc>
        <w:tc>
          <w:tcPr>
            <w:tcW w:w="812" w:type="dxa"/>
          </w:tcPr>
          <w:p w14:paraId="5B7A004D" w14:textId="77777777" w:rsidR="00AB44ED" w:rsidRPr="00D614EA" w:rsidRDefault="00AB44ED" w:rsidP="00AB44ED">
            <w:pPr>
              <w:spacing w:line="240" w:lineRule="atLeast"/>
              <w:rPr>
                <w:color w:val="0000FF"/>
                <w:lang w:val="fr-FR"/>
              </w:rPr>
            </w:pPr>
          </w:p>
        </w:tc>
        <w:tc>
          <w:tcPr>
            <w:tcW w:w="6319" w:type="dxa"/>
            <w:gridSpan w:val="3"/>
          </w:tcPr>
          <w:p w14:paraId="726A6139" w14:textId="77777777" w:rsidR="00AB44ED" w:rsidRPr="00D614EA" w:rsidRDefault="00AB44ED" w:rsidP="00AB44ED">
            <w:pPr>
              <w:spacing w:line="240" w:lineRule="atLeast"/>
              <w:jc w:val="both"/>
              <w:rPr>
                <w:rFonts w:ascii="Arial" w:hAnsi="Arial"/>
                <w:color w:val="0000FF"/>
                <w:lang w:val="fr-FR"/>
              </w:rPr>
            </w:pPr>
            <w:r w:rsidRPr="00D614EA">
              <w:rPr>
                <w:rFonts w:ascii="Arial" w:hAnsi="Arial"/>
                <w:i/>
                <w:color w:val="0000FF"/>
                <w:sz w:val="18"/>
                <w:lang w:val="fr-FR"/>
              </w:rPr>
              <w:t>"</w:t>
            </w:r>
            <w:r w:rsidRPr="00D614EA">
              <w:rPr>
                <w:rFonts w:ascii="Arial" w:hAnsi="Arial"/>
                <w:i/>
                <w:color w:val="0000FF"/>
                <w:sz w:val="18"/>
                <w:lang w:val="fr-BE"/>
              </w:rPr>
              <w:t>A.R. 16.12.2015" (en vigueur 1.1.2016)</w:t>
            </w:r>
          </w:p>
        </w:tc>
        <w:tc>
          <w:tcPr>
            <w:tcW w:w="271" w:type="dxa"/>
            <w:vAlign w:val="bottom"/>
          </w:tcPr>
          <w:p w14:paraId="7620C8BB" w14:textId="77777777" w:rsidR="00AB44ED" w:rsidRPr="00D614EA" w:rsidRDefault="00AB44ED" w:rsidP="00AB44ED">
            <w:pPr>
              <w:spacing w:line="240" w:lineRule="atLeast"/>
              <w:jc w:val="right"/>
              <w:rPr>
                <w:color w:val="0000FF"/>
                <w:lang w:val="fr-FR"/>
              </w:rPr>
            </w:pPr>
          </w:p>
        </w:tc>
      </w:tr>
      <w:tr w:rsidR="00AB44ED" w:rsidRPr="00D614EA" w14:paraId="38D476F1" w14:textId="77777777" w:rsidTr="00895339">
        <w:trPr>
          <w:cantSplit/>
        </w:trPr>
        <w:tc>
          <w:tcPr>
            <w:tcW w:w="270" w:type="dxa"/>
          </w:tcPr>
          <w:p w14:paraId="3A0BD46E" w14:textId="77777777" w:rsidR="00AB44ED" w:rsidRPr="00D614EA" w:rsidRDefault="00AB44ED" w:rsidP="00AB44ED">
            <w:pPr>
              <w:spacing w:line="240" w:lineRule="atLeast"/>
              <w:rPr>
                <w:color w:val="0000FF"/>
                <w:lang w:val="fr-FR"/>
              </w:rPr>
            </w:pPr>
          </w:p>
        </w:tc>
        <w:tc>
          <w:tcPr>
            <w:tcW w:w="542" w:type="dxa"/>
          </w:tcPr>
          <w:p w14:paraId="72E15108" w14:textId="77777777" w:rsidR="00AB44ED" w:rsidRPr="00D614EA" w:rsidRDefault="00AB44ED" w:rsidP="00AB44ED">
            <w:pPr>
              <w:spacing w:line="240" w:lineRule="atLeast"/>
              <w:rPr>
                <w:color w:val="0000FF"/>
                <w:lang w:val="fr-FR"/>
              </w:rPr>
            </w:pPr>
          </w:p>
        </w:tc>
        <w:tc>
          <w:tcPr>
            <w:tcW w:w="812" w:type="dxa"/>
          </w:tcPr>
          <w:p w14:paraId="48EE8E47" w14:textId="77777777" w:rsidR="00AB44ED" w:rsidRPr="00D614EA" w:rsidRDefault="00AB44ED" w:rsidP="00AB44ED">
            <w:pPr>
              <w:spacing w:line="240" w:lineRule="atLeast"/>
              <w:rPr>
                <w:color w:val="0000FF"/>
                <w:lang w:val="fr-FR"/>
              </w:rPr>
            </w:pPr>
          </w:p>
        </w:tc>
        <w:tc>
          <w:tcPr>
            <w:tcW w:w="812" w:type="dxa"/>
          </w:tcPr>
          <w:p w14:paraId="02D502B4" w14:textId="77777777" w:rsidR="00AB44ED" w:rsidRPr="00D614EA" w:rsidRDefault="00AB44ED" w:rsidP="00AB44ED">
            <w:pPr>
              <w:spacing w:line="240" w:lineRule="atLeast"/>
              <w:rPr>
                <w:color w:val="0000FF"/>
                <w:lang w:val="fr-FR"/>
              </w:rPr>
            </w:pPr>
          </w:p>
        </w:tc>
        <w:tc>
          <w:tcPr>
            <w:tcW w:w="6319" w:type="dxa"/>
            <w:gridSpan w:val="3"/>
          </w:tcPr>
          <w:p w14:paraId="40D55CC0" w14:textId="77777777" w:rsidR="00AB44ED" w:rsidRPr="00D614EA" w:rsidRDefault="00AB44ED" w:rsidP="00AB44ED">
            <w:pPr>
              <w:spacing w:line="240" w:lineRule="atLeast"/>
              <w:jc w:val="both"/>
              <w:rPr>
                <w:color w:val="0000FF"/>
              </w:rPr>
            </w:pPr>
            <w:r w:rsidRPr="00D614EA">
              <w:rPr>
                <w:rFonts w:ascii="Arial" w:hAnsi="Arial"/>
                <w:b/>
                <w:i/>
                <w:color w:val="0000FF"/>
                <w:lang w:val="fr-FR"/>
              </w:rPr>
              <w:t>"c)</w:t>
            </w:r>
            <w:r w:rsidRPr="00D614EA">
              <w:rPr>
                <w:rFonts w:ascii="Arial" w:hAnsi="Arial"/>
                <w:color w:val="0000FF"/>
                <w:lang w:val="fr-FR"/>
              </w:rPr>
              <w:t xml:space="preserve"> </w:t>
            </w:r>
            <w:r w:rsidRPr="00D614EA">
              <w:rPr>
                <w:rFonts w:ascii="Arial" w:hAnsi="Arial" w:cs="Arial"/>
                <w:color w:val="0000FF"/>
                <w:lang w:val="fr-BE" w:eastAsia="nl-BE"/>
              </w:rPr>
              <w:t>Examens scintigraphiques fonctionnels :</w:t>
            </w:r>
            <w:r w:rsidRPr="00D614EA">
              <w:rPr>
                <w:rFonts w:ascii="Arial" w:hAnsi="Arial"/>
                <w:color w:val="0000FF"/>
                <w:lang w:val="fr-FR"/>
              </w:rPr>
              <w:t>"</w:t>
            </w:r>
          </w:p>
        </w:tc>
        <w:tc>
          <w:tcPr>
            <w:tcW w:w="271" w:type="dxa"/>
            <w:vAlign w:val="bottom"/>
          </w:tcPr>
          <w:p w14:paraId="545415C8" w14:textId="77777777" w:rsidR="00AB44ED" w:rsidRPr="00D614EA" w:rsidRDefault="00AB44ED" w:rsidP="00AB44ED">
            <w:pPr>
              <w:spacing w:line="240" w:lineRule="atLeast"/>
              <w:jc w:val="right"/>
              <w:rPr>
                <w:color w:val="0000FF"/>
              </w:rPr>
            </w:pPr>
          </w:p>
        </w:tc>
      </w:tr>
      <w:tr w:rsidR="00AB44ED" w:rsidRPr="00120CE0" w14:paraId="2652EA4A" w14:textId="77777777" w:rsidTr="00895339">
        <w:trPr>
          <w:cantSplit/>
        </w:trPr>
        <w:tc>
          <w:tcPr>
            <w:tcW w:w="270" w:type="dxa"/>
          </w:tcPr>
          <w:p w14:paraId="49E3DADC" w14:textId="77777777" w:rsidR="00AB44ED" w:rsidRPr="00D614EA" w:rsidRDefault="00AB44ED" w:rsidP="00AB44ED">
            <w:pPr>
              <w:spacing w:line="240" w:lineRule="atLeast"/>
              <w:rPr>
                <w:color w:val="0000FF"/>
              </w:rPr>
            </w:pPr>
          </w:p>
        </w:tc>
        <w:tc>
          <w:tcPr>
            <w:tcW w:w="542" w:type="dxa"/>
          </w:tcPr>
          <w:p w14:paraId="4550058F" w14:textId="77777777" w:rsidR="00AB44ED" w:rsidRPr="00D614EA" w:rsidRDefault="00AB44ED" w:rsidP="00AB44ED">
            <w:pPr>
              <w:spacing w:line="240" w:lineRule="atLeast"/>
              <w:rPr>
                <w:color w:val="0000FF"/>
              </w:rPr>
            </w:pPr>
          </w:p>
        </w:tc>
        <w:tc>
          <w:tcPr>
            <w:tcW w:w="812" w:type="dxa"/>
          </w:tcPr>
          <w:p w14:paraId="29F21E69" w14:textId="77777777" w:rsidR="00AB44ED" w:rsidRPr="00D614EA" w:rsidRDefault="00AB44ED" w:rsidP="00AB44ED">
            <w:pPr>
              <w:spacing w:line="240" w:lineRule="atLeast"/>
              <w:rPr>
                <w:color w:val="0000FF"/>
              </w:rPr>
            </w:pPr>
          </w:p>
        </w:tc>
        <w:tc>
          <w:tcPr>
            <w:tcW w:w="812" w:type="dxa"/>
          </w:tcPr>
          <w:p w14:paraId="4885655B" w14:textId="77777777" w:rsidR="00AB44ED" w:rsidRPr="00D614EA" w:rsidRDefault="00AB44ED" w:rsidP="00AB44ED">
            <w:pPr>
              <w:spacing w:line="240" w:lineRule="atLeast"/>
              <w:rPr>
                <w:rFonts w:ascii="Arial" w:hAnsi="Arial"/>
                <w:i/>
                <w:color w:val="0000FF"/>
                <w:sz w:val="18"/>
              </w:rPr>
            </w:pPr>
          </w:p>
        </w:tc>
        <w:tc>
          <w:tcPr>
            <w:tcW w:w="6319" w:type="dxa"/>
            <w:gridSpan w:val="3"/>
          </w:tcPr>
          <w:p w14:paraId="408E2B47" w14:textId="77777777" w:rsidR="00AB44ED" w:rsidRPr="00D614EA" w:rsidRDefault="00AB44ED" w:rsidP="00AB44ED">
            <w:pPr>
              <w:spacing w:line="240" w:lineRule="atLeast"/>
              <w:jc w:val="both"/>
              <w:rPr>
                <w:rFonts w:ascii="Arial" w:hAnsi="Arial"/>
                <w:i/>
                <w:color w:val="0000FF"/>
                <w:sz w:val="18"/>
                <w:lang w:val="fr-FR"/>
              </w:rPr>
            </w:pPr>
            <w:r w:rsidRPr="00D614EA">
              <w:rPr>
                <w:rFonts w:ascii="Arial" w:hAnsi="Arial"/>
                <w:i/>
                <w:color w:val="0000FF"/>
                <w:sz w:val="18"/>
                <w:lang w:val="fr-FR"/>
              </w:rPr>
              <w:t>"A.R. 9.1.1985" (en vigueur 1.1.1985) + "A.R. 19.12.1991" (en vigueur 1.1.1992) + "</w:t>
            </w:r>
            <w:r w:rsidRPr="00D614EA">
              <w:rPr>
                <w:rFonts w:ascii="Arial" w:hAnsi="Arial"/>
                <w:i/>
                <w:color w:val="0000FF"/>
                <w:sz w:val="18"/>
                <w:lang w:val="fr-BE"/>
              </w:rPr>
              <w:t>A.R. 16.12.2015" (en vigueur 1.1.2016)</w:t>
            </w:r>
          </w:p>
        </w:tc>
        <w:tc>
          <w:tcPr>
            <w:tcW w:w="271" w:type="dxa"/>
            <w:vAlign w:val="bottom"/>
          </w:tcPr>
          <w:p w14:paraId="291F06C1" w14:textId="77777777" w:rsidR="00AB44ED" w:rsidRPr="00D614EA" w:rsidRDefault="00AB44ED" w:rsidP="00AB44ED">
            <w:pPr>
              <w:spacing w:line="240" w:lineRule="atLeast"/>
              <w:jc w:val="right"/>
              <w:rPr>
                <w:color w:val="0000FF"/>
                <w:lang w:val="fr-FR"/>
              </w:rPr>
            </w:pPr>
          </w:p>
        </w:tc>
      </w:tr>
      <w:tr w:rsidR="00AB44ED" w:rsidRPr="00D614EA" w14:paraId="5A35295C" w14:textId="77777777" w:rsidTr="00895339">
        <w:trPr>
          <w:cantSplit/>
        </w:trPr>
        <w:tc>
          <w:tcPr>
            <w:tcW w:w="270" w:type="dxa"/>
          </w:tcPr>
          <w:p w14:paraId="55F2D9FF" w14:textId="77777777" w:rsidR="00AB44ED" w:rsidRPr="00D614EA" w:rsidRDefault="00AB44ED" w:rsidP="00AB44ED">
            <w:pPr>
              <w:spacing w:line="240" w:lineRule="atLeast"/>
              <w:rPr>
                <w:color w:val="0000FF"/>
              </w:rPr>
            </w:pPr>
            <w:r w:rsidRPr="00D614EA">
              <w:rPr>
                <w:rFonts w:ascii="Arial" w:hAnsi="Arial"/>
                <w:color w:val="0000FF"/>
              </w:rPr>
              <w:t>"</w:t>
            </w:r>
          </w:p>
        </w:tc>
        <w:tc>
          <w:tcPr>
            <w:tcW w:w="542" w:type="dxa"/>
          </w:tcPr>
          <w:p w14:paraId="60A1DF8E" w14:textId="77777777" w:rsidR="00AB44ED" w:rsidRPr="00D614EA" w:rsidRDefault="00AB44ED" w:rsidP="00AB44ED">
            <w:pPr>
              <w:spacing w:line="240" w:lineRule="atLeast"/>
              <w:rPr>
                <w:color w:val="0000FF"/>
              </w:rPr>
            </w:pPr>
            <w:r w:rsidRPr="00D614EA">
              <w:rPr>
                <w:rFonts w:ascii="Arial" w:hAnsi="Arial"/>
                <w:color w:val="0000FF"/>
              </w:rPr>
              <w:t>4708</w:t>
            </w:r>
          </w:p>
        </w:tc>
        <w:tc>
          <w:tcPr>
            <w:tcW w:w="812" w:type="dxa"/>
          </w:tcPr>
          <w:p w14:paraId="3D0A3536" w14:textId="77777777" w:rsidR="00AB44ED" w:rsidRPr="00D614EA" w:rsidRDefault="00AB44ED" w:rsidP="00AB44ED">
            <w:pPr>
              <w:spacing w:line="240" w:lineRule="atLeast"/>
              <w:rPr>
                <w:color w:val="0000FF"/>
              </w:rPr>
            </w:pPr>
            <w:r w:rsidRPr="00D614EA">
              <w:rPr>
                <w:rFonts w:ascii="Arial" w:hAnsi="Arial"/>
                <w:color w:val="0000FF"/>
              </w:rPr>
              <w:t>442610</w:t>
            </w:r>
          </w:p>
        </w:tc>
        <w:tc>
          <w:tcPr>
            <w:tcW w:w="812" w:type="dxa"/>
          </w:tcPr>
          <w:p w14:paraId="4BA81E4D" w14:textId="77777777" w:rsidR="00AB44ED" w:rsidRPr="00D614EA" w:rsidRDefault="00AB44ED" w:rsidP="00AB44ED">
            <w:pPr>
              <w:spacing w:line="240" w:lineRule="atLeast"/>
              <w:rPr>
                <w:color w:val="0000FF"/>
              </w:rPr>
            </w:pPr>
            <w:r w:rsidRPr="00D614EA">
              <w:rPr>
                <w:rFonts w:ascii="Arial" w:hAnsi="Arial"/>
                <w:color w:val="0000FF"/>
              </w:rPr>
              <w:t>442621</w:t>
            </w:r>
          </w:p>
        </w:tc>
        <w:tc>
          <w:tcPr>
            <w:tcW w:w="5145" w:type="dxa"/>
          </w:tcPr>
          <w:p w14:paraId="0B9F46F8" w14:textId="77777777" w:rsidR="00AB44ED" w:rsidRPr="00D614EA" w:rsidRDefault="00AB44ED" w:rsidP="00AB44ED">
            <w:pPr>
              <w:spacing w:line="240" w:lineRule="atLeast"/>
              <w:jc w:val="both"/>
              <w:rPr>
                <w:color w:val="0000FF"/>
                <w:lang w:val="fr-FR"/>
              </w:rPr>
            </w:pPr>
            <w:r w:rsidRPr="00D614EA">
              <w:rPr>
                <w:rFonts w:ascii="Arial" w:hAnsi="Arial" w:cs="Arial"/>
                <w:color w:val="0000FF"/>
                <w:lang w:val="fr-BE" w:eastAsia="nl-BE"/>
              </w:rPr>
              <w:t>Examen scintigraphique fonctionnel d'un organe ou système d'organes, avec acquisition séquentielle (dynamique) des données qui comprend au moins trois enregistrements à différents moments, avec leur analyse quantitative comprenant des courbes d'activité dans le temps et/ou des tableaux de données chiffrées, avec protocole et documents iconographiques</w:t>
            </w:r>
          </w:p>
        </w:tc>
        <w:tc>
          <w:tcPr>
            <w:tcW w:w="542" w:type="dxa"/>
            <w:vAlign w:val="bottom"/>
          </w:tcPr>
          <w:p w14:paraId="78724725" w14:textId="77777777" w:rsidR="00AB44ED" w:rsidRPr="00D614EA" w:rsidRDefault="00AB44ED" w:rsidP="00AB44ED">
            <w:pPr>
              <w:spacing w:line="240" w:lineRule="atLeast"/>
              <w:jc w:val="right"/>
              <w:rPr>
                <w:color w:val="0000FF"/>
              </w:rPr>
            </w:pPr>
            <w:r w:rsidRPr="00D614EA">
              <w:rPr>
                <w:rFonts w:ascii="Arial" w:hAnsi="Arial"/>
                <w:color w:val="0000FF"/>
              </w:rPr>
              <w:t>N</w:t>
            </w:r>
          </w:p>
        </w:tc>
        <w:tc>
          <w:tcPr>
            <w:tcW w:w="632" w:type="dxa"/>
            <w:vAlign w:val="bottom"/>
          </w:tcPr>
          <w:p w14:paraId="53205957" w14:textId="77777777" w:rsidR="00AB44ED" w:rsidRPr="00D614EA" w:rsidRDefault="00AB44ED" w:rsidP="00AB44ED">
            <w:pPr>
              <w:spacing w:line="240" w:lineRule="atLeast"/>
              <w:jc w:val="right"/>
              <w:rPr>
                <w:color w:val="0000FF"/>
              </w:rPr>
            </w:pPr>
            <w:r w:rsidRPr="00D614EA">
              <w:rPr>
                <w:rFonts w:ascii="Arial" w:hAnsi="Arial"/>
                <w:color w:val="0000FF"/>
              </w:rPr>
              <w:t>300</w:t>
            </w:r>
          </w:p>
        </w:tc>
        <w:tc>
          <w:tcPr>
            <w:tcW w:w="271" w:type="dxa"/>
            <w:vAlign w:val="bottom"/>
          </w:tcPr>
          <w:p w14:paraId="1B104509" w14:textId="77777777" w:rsidR="00AB44ED" w:rsidRPr="00D614EA" w:rsidRDefault="00AB44ED" w:rsidP="00AB44ED">
            <w:pPr>
              <w:spacing w:line="240" w:lineRule="atLeast"/>
              <w:jc w:val="right"/>
              <w:rPr>
                <w:color w:val="0000FF"/>
              </w:rPr>
            </w:pPr>
            <w:r w:rsidRPr="00D614EA">
              <w:rPr>
                <w:rFonts w:ascii="Arial" w:hAnsi="Arial"/>
                <w:color w:val="0000FF"/>
                <w:lang w:val="fr-FR"/>
              </w:rPr>
              <w:t>"</w:t>
            </w:r>
          </w:p>
        </w:tc>
      </w:tr>
      <w:tr w:rsidR="00AB44ED" w:rsidRPr="00D614EA" w14:paraId="174110A1" w14:textId="77777777" w:rsidTr="00895339">
        <w:trPr>
          <w:cantSplit/>
        </w:trPr>
        <w:tc>
          <w:tcPr>
            <w:tcW w:w="270" w:type="dxa"/>
          </w:tcPr>
          <w:p w14:paraId="44808603" w14:textId="77777777" w:rsidR="00AB44ED" w:rsidRPr="00D614EA" w:rsidRDefault="00AB44ED" w:rsidP="00AB44ED">
            <w:pPr>
              <w:spacing w:line="240" w:lineRule="atLeast"/>
              <w:rPr>
                <w:rFonts w:ascii="Arial" w:hAnsi="Arial"/>
                <w:color w:val="0000FF"/>
              </w:rPr>
            </w:pPr>
          </w:p>
        </w:tc>
        <w:tc>
          <w:tcPr>
            <w:tcW w:w="542" w:type="dxa"/>
          </w:tcPr>
          <w:p w14:paraId="11A207E5" w14:textId="77777777" w:rsidR="00AB44ED" w:rsidRPr="00D614EA" w:rsidRDefault="00AB44ED" w:rsidP="00AB44ED">
            <w:pPr>
              <w:spacing w:line="240" w:lineRule="atLeast"/>
              <w:rPr>
                <w:rFonts w:ascii="Arial" w:hAnsi="Arial"/>
                <w:color w:val="0000FF"/>
              </w:rPr>
            </w:pPr>
          </w:p>
        </w:tc>
        <w:tc>
          <w:tcPr>
            <w:tcW w:w="812" w:type="dxa"/>
          </w:tcPr>
          <w:p w14:paraId="101597C3" w14:textId="77777777" w:rsidR="00AB44ED" w:rsidRPr="00D614EA" w:rsidRDefault="00AB44ED" w:rsidP="00AB44ED">
            <w:pPr>
              <w:spacing w:line="240" w:lineRule="atLeast"/>
              <w:rPr>
                <w:rFonts w:ascii="Arial" w:hAnsi="Arial"/>
                <w:color w:val="0000FF"/>
              </w:rPr>
            </w:pPr>
          </w:p>
        </w:tc>
        <w:tc>
          <w:tcPr>
            <w:tcW w:w="812" w:type="dxa"/>
          </w:tcPr>
          <w:p w14:paraId="276BD6D4" w14:textId="77777777" w:rsidR="00AB44ED" w:rsidRPr="00D614EA" w:rsidRDefault="00AB44ED" w:rsidP="00AB44ED">
            <w:pPr>
              <w:spacing w:line="240" w:lineRule="atLeast"/>
              <w:rPr>
                <w:rFonts w:ascii="Arial" w:hAnsi="Arial"/>
                <w:color w:val="0000FF"/>
              </w:rPr>
            </w:pPr>
          </w:p>
        </w:tc>
        <w:tc>
          <w:tcPr>
            <w:tcW w:w="5145" w:type="dxa"/>
          </w:tcPr>
          <w:p w14:paraId="6F1D4553" w14:textId="77777777" w:rsidR="00AB44ED" w:rsidRPr="00D614EA" w:rsidRDefault="00AB44ED" w:rsidP="00AB44ED">
            <w:pPr>
              <w:spacing w:line="240" w:lineRule="atLeast"/>
              <w:jc w:val="both"/>
              <w:rPr>
                <w:rFonts w:ascii="Arial" w:hAnsi="Arial" w:cs="Arial"/>
                <w:color w:val="0000FF"/>
                <w:lang w:val="fr-BE" w:eastAsia="nl-BE"/>
              </w:rPr>
            </w:pPr>
          </w:p>
        </w:tc>
        <w:tc>
          <w:tcPr>
            <w:tcW w:w="542" w:type="dxa"/>
            <w:vAlign w:val="bottom"/>
          </w:tcPr>
          <w:p w14:paraId="50F977D7" w14:textId="77777777" w:rsidR="00AB44ED" w:rsidRPr="00D614EA" w:rsidRDefault="00AB44ED" w:rsidP="00AB44ED">
            <w:pPr>
              <w:spacing w:line="240" w:lineRule="atLeast"/>
              <w:jc w:val="right"/>
              <w:rPr>
                <w:rFonts w:ascii="Arial" w:hAnsi="Arial"/>
                <w:color w:val="0000FF"/>
              </w:rPr>
            </w:pPr>
          </w:p>
        </w:tc>
        <w:tc>
          <w:tcPr>
            <w:tcW w:w="632" w:type="dxa"/>
            <w:vAlign w:val="bottom"/>
          </w:tcPr>
          <w:p w14:paraId="0D774229" w14:textId="77777777" w:rsidR="00AB44ED" w:rsidRPr="00D614EA" w:rsidRDefault="00AB44ED" w:rsidP="00AB44ED">
            <w:pPr>
              <w:spacing w:line="240" w:lineRule="atLeast"/>
              <w:jc w:val="right"/>
              <w:rPr>
                <w:rFonts w:ascii="Arial" w:hAnsi="Arial"/>
                <w:color w:val="0000FF"/>
              </w:rPr>
            </w:pPr>
          </w:p>
        </w:tc>
        <w:tc>
          <w:tcPr>
            <w:tcW w:w="271" w:type="dxa"/>
            <w:vAlign w:val="bottom"/>
          </w:tcPr>
          <w:p w14:paraId="3331C436" w14:textId="77777777" w:rsidR="00AB44ED" w:rsidRPr="00D614EA" w:rsidRDefault="00AB44ED" w:rsidP="00AB44ED">
            <w:pPr>
              <w:spacing w:line="240" w:lineRule="atLeast"/>
              <w:jc w:val="right"/>
              <w:rPr>
                <w:color w:val="0000FF"/>
              </w:rPr>
            </w:pPr>
          </w:p>
        </w:tc>
      </w:tr>
      <w:tr w:rsidR="00AB44ED" w:rsidRPr="00120CE0" w14:paraId="3F9807BC" w14:textId="77777777" w:rsidTr="00895339">
        <w:trPr>
          <w:cantSplit/>
        </w:trPr>
        <w:tc>
          <w:tcPr>
            <w:tcW w:w="270" w:type="dxa"/>
          </w:tcPr>
          <w:p w14:paraId="3627AF21" w14:textId="77777777" w:rsidR="00AB44ED" w:rsidRPr="00D614EA" w:rsidRDefault="00AB44ED" w:rsidP="00AB44ED">
            <w:pPr>
              <w:spacing w:line="240" w:lineRule="atLeast"/>
              <w:rPr>
                <w:rFonts w:ascii="Arial" w:hAnsi="Arial"/>
                <w:color w:val="0000FF"/>
              </w:rPr>
            </w:pPr>
          </w:p>
        </w:tc>
        <w:tc>
          <w:tcPr>
            <w:tcW w:w="542" w:type="dxa"/>
          </w:tcPr>
          <w:p w14:paraId="2B765922" w14:textId="77777777" w:rsidR="00AB44ED" w:rsidRPr="00D614EA" w:rsidRDefault="00AB44ED" w:rsidP="00AB44ED">
            <w:pPr>
              <w:spacing w:line="240" w:lineRule="atLeast"/>
              <w:rPr>
                <w:rFonts w:ascii="Arial" w:hAnsi="Arial"/>
                <w:color w:val="0000FF"/>
              </w:rPr>
            </w:pPr>
          </w:p>
        </w:tc>
        <w:tc>
          <w:tcPr>
            <w:tcW w:w="812" w:type="dxa"/>
          </w:tcPr>
          <w:p w14:paraId="76464683" w14:textId="77777777" w:rsidR="00AB44ED" w:rsidRPr="00D614EA" w:rsidRDefault="00AB44ED" w:rsidP="00AB44ED">
            <w:pPr>
              <w:spacing w:line="240" w:lineRule="atLeast"/>
              <w:rPr>
                <w:rFonts w:ascii="Arial" w:hAnsi="Arial"/>
                <w:color w:val="0000FF"/>
              </w:rPr>
            </w:pPr>
          </w:p>
        </w:tc>
        <w:tc>
          <w:tcPr>
            <w:tcW w:w="812" w:type="dxa"/>
          </w:tcPr>
          <w:p w14:paraId="010C15A4" w14:textId="77777777" w:rsidR="00AB44ED" w:rsidRPr="00D614EA" w:rsidRDefault="00AB44ED" w:rsidP="00AB44ED">
            <w:pPr>
              <w:spacing w:line="240" w:lineRule="atLeast"/>
              <w:rPr>
                <w:rFonts w:ascii="Arial" w:hAnsi="Arial"/>
                <w:color w:val="0000FF"/>
              </w:rPr>
            </w:pPr>
          </w:p>
        </w:tc>
        <w:tc>
          <w:tcPr>
            <w:tcW w:w="6319" w:type="dxa"/>
            <w:gridSpan w:val="3"/>
          </w:tcPr>
          <w:p w14:paraId="47A6E668" w14:textId="77777777" w:rsidR="00AB44ED" w:rsidRPr="00D614EA" w:rsidRDefault="00AB44ED" w:rsidP="00AB44ED">
            <w:pPr>
              <w:spacing w:line="240" w:lineRule="atLeast"/>
              <w:jc w:val="both"/>
              <w:rPr>
                <w:rFonts w:ascii="Arial" w:hAnsi="Arial"/>
                <w:color w:val="0000FF"/>
                <w:lang w:val="fr-BE"/>
              </w:rPr>
            </w:pPr>
            <w:r w:rsidRPr="00D614EA">
              <w:rPr>
                <w:rFonts w:ascii="Arial" w:hAnsi="Arial"/>
                <w:i/>
                <w:color w:val="0000FF"/>
                <w:sz w:val="18"/>
                <w:lang w:val="fr-FR"/>
              </w:rPr>
              <w:t>"A.R. 19.12.1991" (en vigueur 1.1.1992) + "</w:t>
            </w:r>
            <w:r w:rsidRPr="00D614EA">
              <w:rPr>
                <w:rFonts w:ascii="Arial" w:hAnsi="Arial"/>
                <w:i/>
                <w:color w:val="0000FF"/>
                <w:sz w:val="18"/>
                <w:lang w:val="fr-BE"/>
              </w:rPr>
              <w:t>A.R. 16.12.2015" (en vigueur 1.1.2016)</w:t>
            </w:r>
          </w:p>
        </w:tc>
        <w:tc>
          <w:tcPr>
            <w:tcW w:w="271" w:type="dxa"/>
            <w:vAlign w:val="bottom"/>
          </w:tcPr>
          <w:p w14:paraId="68E1F59A" w14:textId="77777777" w:rsidR="00AB44ED" w:rsidRPr="00D614EA" w:rsidRDefault="00AB44ED" w:rsidP="00AB44ED">
            <w:pPr>
              <w:spacing w:line="240" w:lineRule="atLeast"/>
              <w:jc w:val="right"/>
              <w:rPr>
                <w:color w:val="0000FF"/>
                <w:lang w:val="fr-BE"/>
              </w:rPr>
            </w:pPr>
          </w:p>
        </w:tc>
      </w:tr>
      <w:tr w:rsidR="00AB44ED" w:rsidRPr="00120CE0" w14:paraId="30470A7E" w14:textId="77777777" w:rsidTr="00895339">
        <w:trPr>
          <w:cantSplit/>
        </w:trPr>
        <w:tc>
          <w:tcPr>
            <w:tcW w:w="270" w:type="dxa"/>
          </w:tcPr>
          <w:p w14:paraId="466D9BA0" w14:textId="77777777" w:rsidR="00AB44ED" w:rsidRPr="00D614EA" w:rsidRDefault="00AB44ED" w:rsidP="00AB44ED">
            <w:pPr>
              <w:spacing w:line="240" w:lineRule="atLeast"/>
              <w:rPr>
                <w:color w:val="0000FF"/>
                <w:lang w:val="fr-BE"/>
              </w:rPr>
            </w:pPr>
          </w:p>
        </w:tc>
        <w:tc>
          <w:tcPr>
            <w:tcW w:w="542" w:type="dxa"/>
          </w:tcPr>
          <w:p w14:paraId="75F82B47" w14:textId="77777777" w:rsidR="00AB44ED" w:rsidRPr="00D614EA" w:rsidRDefault="00AB44ED" w:rsidP="00AB44ED">
            <w:pPr>
              <w:spacing w:line="240" w:lineRule="atLeast"/>
              <w:rPr>
                <w:color w:val="0000FF"/>
                <w:lang w:val="fr-BE"/>
              </w:rPr>
            </w:pPr>
          </w:p>
        </w:tc>
        <w:tc>
          <w:tcPr>
            <w:tcW w:w="812" w:type="dxa"/>
          </w:tcPr>
          <w:p w14:paraId="4CA1410C" w14:textId="77777777" w:rsidR="00AB44ED" w:rsidRPr="00D614EA" w:rsidRDefault="00AB44ED" w:rsidP="00AB44ED">
            <w:pPr>
              <w:spacing w:line="240" w:lineRule="atLeast"/>
              <w:rPr>
                <w:color w:val="0000FF"/>
                <w:lang w:val="fr-BE"/>
              </w:rPr>
            </w:pPr>
          </w:p>
        </w:tc>
        <w:tc>
          <w:tcPr>
            <w:tcW w:w="812" w:type="dxa"/>
          </w:tcPr>
          <w:p w14:paraId="614945BF" w14:textId="77777777" w:rsidR="00AB44ED" w:rsidRPr="00D614EA" w:rsidRDefault="00AB44ED" w:rsidP="00AB44ED">
            <w:pPr>
              <w:spacing w:line="240" w:lineRule="atLeast"/>
              <w:rPr>
                <w:color w:val="0000FF"/>
                <w:lang w:val="fr-BE"/>
              </w:rPr>
            </w:pPr>
          </w:p>
        </w:tc>
        <w:tc>
          <w:tcPr>
            <w:tcW w:w="6319" w:type="dxa"/>
            <w:gridSpan w:val="3"/>
          </w:tcPr>
          <w:p w14:paraId="530588CD" w14:textId="6624EAFF" w:rsidR="00AB44ED" w:rsidRPr="00D614EA" w:rsidRDefault="00AB44ED" w:rsidP="00AB44ED">
            <w:pPr>
              <w:spacing w:line="240" w:lineRule="atLeast"/>
              <w:jc w:val="both"/>
              <w:rPr>
                <w:color w:val="0000FF"/>
                <w:lang w:val="fr-FR"/>
              </w:rPr>
            </w:pPr>
            <w:r w:rsidRPr="00D614EA">
              <w:rPr>
                <w:rFonts w:ascii="Arial" w:hAnsi="Arial"/>
                <w:color w:val="0000FF"/>
                <w:lang w:val="fr-FR"/>
              </w:rPr>
              <w:t xml:space="preserve">"Lorsque </w:t>
            </w:r>
            <w:r w:rsidRPr="00D614EA">
              <w:rPr>
                <w:rFonts w:ascii="Arial" w:hAnsi="Arial" w:cs="Arial"/>
                <w:color w:val="0000FF"/>
                <w:lang w:val="fr-BE" w:eastAsia="nl-BE"/>
              </w:rPr>
              <w:t>l'examen</w:t>
            </w:r>
            <w:r w:rsidRPr="00D614EA">
              <w:rPr>
                <w:rFonts w:ascii="Arial" w:hAnsi="Arial"/>
                <w:color w:val="0000FF"/>
                <w:lang w:val="fr-FR"/>
              </w:rPr>
              <w:t xml:space="preserve"> 442610 </w:t>
            </w:r>
            <w:r>
              <w:rPr>
                <w:rFonts w:ascii="Arial" w:hAnsi="Arial"/>
                <w:color w:val="0000FF"/>
                <w:lang w:val="fr-FR"/>
              </w:rPr>
              <w:t>–</w:t>
            </w:r>
            <w:r w:rsidRPr="00D614EA">
              <w:rPr>
                <w:rFonts w:ascii="Arial" w:hAnsi="Arial"/>
                <w:color w:val="0000FF"/>
                <w:lang w:val="fr-FR"/>
              </w:rPr>
              <w:t xml:space="preserve"> 442621 est effectué avec des produits marqués différents pour des fonctions différentes, cette prestation peut être portée autant de fois en compte qu'il y a d'examens de fonctions différentes au moyen de produits marqués différents. Toutefois, il ne peut être porté en compte que deux fois pour l'examen de plusieurs fonctions d'un même organe ou d'un même système d'organes."</w:t>
            </w:r>
          </w:p>
        </w:tc>
        <w:tc>
          <w:tcPr>
            <w:tcW w:w="271" w:type="dxa"/>
            <w:vAlign w:val="bottom"/>
          </w:tcPr>
          <w:p w14:paraId="165E0734" w14:textId="77777777" w:rsidR="00AB44ED" w:rsidRPr="00D614EA" w:rsidRDefault="00AB44ED" w:rsidP="00AB44ED">
            <w:pPr>
              <w:spacing w:line="240" w:lineRule="atLeast"/>
              <w:jc w:val="right"/>
              <w:rPr>
                <w:color w:val="0000FF"/>
                <w:lang w:val="fr-FR"/>
              </w:rPr>
            </w:pPr>
          </w:p>
        </w:tc>
      </w:tr>
      <w:tr w:rsidR="00AB44ED" w:rsidRPr="00120CE0" w14:paraId="61DF662A" w14:textId="77777777" w:rsidTr="00895339">
        <w:trPr>
          <w:cantSplit/>
        </w:trPr>
        <w:tc>
          <w:tcPr>
            <w:tcW w:w="270" w:type="dxa"/>
          </w:tcPr>
          <w:p w14:paraId="306A4AE2" w14:textId="77777777" w:rsidR="00AB44ED" w:rsidRPr="00D614EA" w:rsidRDefault="00AB44ED" w:rsidP="00AB44ED">
            <w:pPr>
              <w:spacing w:line="240" w:lineRule="atLeast"/>
              <w:rPr>
                <w:color w:val="0000FF"/>
                <w:lang w:val="fr-BE"/>
              </w:rPr>
            </w:pPr>
          </w:p>
        </w:tc>
        <w:tc>
          <w:tcPr>
            <w:tcW w:w="542" w:type="dxa"/>
          </w:tcPr>
          <w:p w14:paraId="78C78209" w14:textId="77777777" w:rsidR="00AB44ED" w:rsidRPr="00D614EA" w:rsidRDefault="00AB44ED" w:rsidP="00AB44ED">
            <w:pPr>
              <w:spacing w:line="240" w:lineRule="atLeast"/>
              <w:rPr>
                <w:color w:val="0000FF"/>
                <w:lang w:val="fr-BE"/>
              </w:rPr>
            </w:pPr>
          </w:p>
        </w:tc>
        <w:tc>
          <w:tcPr>
            <w:tcW w:w="812" w:type="dxa"/>
          </w:tcPr>
          <w:p w14:paraId="18D48D7B" w14:textId="77777777" w:rsidR="00AB44ED" w:rsidRPr="00D614EA" w:rsidRDefault="00AB44ED" w:rsidP="00AB44ED">
            <w:pPr>
              <w:spacing w:line="240" w:lineRule="atLeast"/>
              <w:rPr>
                <w:color w:val="0000FF"/>
                <w:lang w:val="fr-BE"/>
              </w:rPr>
            </w:pPr>
          </w:p>
        </w:tc>
        <w:tc>
          <w:tcPr>
            <w:tcW w:w="812" w:type="dxa"/>
          </w:tcPr>
          <w:p w14:paraId="2D44650D" w14:textId="77777777" w:rsidR="00AB44ED" w:rsidRPr="00D614EA" w:rsidRDefault="00AB44ED" w:rsidP="00AB44ED">
            <w:pPr>
              <w:spacing w:line="240" w:lineRule="atLeast"/>
              <w:rPr>
                <w:color w:val="0000FF"/>
                <w:lang w:val="fr-BE"/>
              </w:rPr>
            </w:pPr>
          </w:p>
        </w:tc>
        <w:tc>
          <w:tcPr>
            <w:tcW w:w="6319" w:type="dxa"/>
            <w:gridSpan w:val="3"/>
          </w:tcPr>
          <w:p w14:paraId="33E5747F" w14:textId="77777777" w:rsidR="00AB44ED" w:rsidRPr="00D614EA" w:rsidRDefault="00AB44ED" w:rsidP="00AB44ED">
            <w:pPr>
              <w:spacing w:line="240" w:lineRule="atLeast"/>
              <w:jc w:val="both"/>
              <w:rPr>
                <w:rFonts w:ascii="Arial" w:hAnsi="Arial"/>
                <w:i/>
                <w:color w:val="0000FF"/>
                <w:sz w:val="18"/>
                <w:lang w:val="fr-FR"/>
              </w:rPr>
            </w:pPr>
          </w:p>
        </w:tc>
        <w:tc>
          <w:tcPr>
            <w:tcW w:w="271" w:type="dxa"/>
            <w:vAlign w:val="bottom"/>
          </w:tcPr>
          <w:p w14:paraId="04B2FEA3" w14:textId="77777777" w:rsidR="00AB44ED" w:rsidRPr="00D614EA" w:rsidRDefault="00AB44ED" w:rsidP="00AB44ED">
            <w:pPr>
              <w:spacing w:line="240" w:lineRule="atLeast"/>
              <w:jc w:val="right"/>
              <w:rPr>
                <w:color w:val="0000FF"/>
                <w:lang w:val="fr-FR"/>
              </w:rPr>
            </w:pPr>
          </w:p>
        </w:tc>
      </w:tr>
      <w:tr w:rsidR="00AB44ED" w:rsidRPr="00D614EA" w14:paraId="76069577" w14:textId="77777777" w:rsidTr="00895339">
        <w:trPr>
          <w:cantSplit/>
        </w:trPr>
        <w:tc>
          <w:tcPr>
            <w:tcW w:w="270" w:type="dxa"/>
          </w:tcPr>
          <w:p w14:paraId="525F46E1" w14:textId="77777777" w:rsidR="00AB44ED" w:rsidRPr="00D614EA" w:rsidRDefault="00AB44ED" w:rsidP="00AB44ED">
            <w:pPr>
              <w:spacing w:line="240" w:lineRule="atLeast"/>
              <w:rPr>
                <w:color w:val="0000FF"/>
                <w:lang w:val="fr-BE"/>
              </w:rPr>
            </w:pPr>
          </w:p>
        </w:tc>
        <w:tc>
          <w:tcPr>
            <w:tcW w:w="542" w:type="dxa"/>
          </w:tcPr>
          <w:p w14:paraId="2C2EF59D" w14:textId="77777777" w:rsidR="00AB44ED" w:rsidRPr="00D614EA" w:rsidRDefault="00AB44ED" w:rsidP="00AB44ED">
            <w:pPr>
              <w:spacing w:line="240" w:lineRule="atLeast"/>
              <w:rPr>
                <w:color w:val="0000FF"/>
                <w:lang w:val="fr-BE"/>
              </w:rPr>
            </w:pPr>
          </w:p>
        </w:tc>
        <w:tc>
          <w:tcPr>
            <w:tcW w:w="812" w:type="dxa"/>
          </w:tcPr>
          <w:p w14:paraId="209153A4" w14:textId="77777777" w:rsidR="00AB44ED" w:rsidRPr="00D614EA" w:rsidRDefault="00AB44ED" w:rsidP="00AB44ED">
            <w:pPr>
              <w:spacing w:line="240" w:lineRule="atLeast"/>
              <w:rPr>
                <w:color w:val="0000FF"/>
                <w:lang w:val="fr-BE"/>
              </w:rPr>
            </w:pPr>
          </w:p>
        </w:tc>
        <w:tc>
          <w:tcPr>
            <w:tcW w:w="812" w:type="dxa"/>
          </w:tcPr>
          <w:p w14:paraId="0242789F" w14:textId="77777777" w:rsidR="00AB44ED" w:rsidRPr="00D614EA" w:rsidRDefault="00AB44ED" w:rsidP="00AB44ED">
            <w:pPr>
              <w:spacing w:line="240" w:lineRule="atLeast"/>
              <w:rPr>
                <w:color w:val="0000FF"/>
                <w:lang w:val="fr-BE"/>
              </w:rPr>
            </w:pPr>
          </w:p>
        </w:tc>
        <w:tc>
          <w:tcPr>
            <w:tcW w:w="6319" w:type="dxa"/>
            <w:gridSpan w:val="3"/>
          </w:tcPr>
          <w:p w14:paraId="4B1A2E86" w14:textId="77777777" w:rsidR="00AB44ED" w:rsidRPr="00D614EA" w:rsidRDefault="00AB44ED" w:rsidP="00AB44ED">
            <w:pPr>
              <w:spacing w:line="240" w:lineRule="atLeast"/>
              <w:jc w:val="both"/>
              <w:rPr>
                <w:rFonts w:ascii="Arial" w:hAnsi="Arial"/>
                <w:color w:val="0000FF"/>
                <w:lang w:val="fr-FR"/>
              </w:rPr>
            </w:pPr>
            <w:r w:rsidRPr="00D614EA">
              <w:rPr>
                <w:rFonts w:ascii="Arial" w:hAnsi="Arial"/>
                <w:i/>
                <w:color w:val="0000FF"/>
                <w:sz w:val="18"/>
                <w:lang w:val="fr-FR"/>
              </w:rPr>
              <w:t>"A.R. 19.12.1991" (en vigueur 1.1.1992)</w:t>
            </w:r>
          </w:p>
        </w:tc>
        <w:tc>
          <w:tcPr>
            <w:tcW w:w="271" w:type="dxa"/>
            <w:vAlign w:val="bottom"/>
          </w:tcPr>
          <w:p w14:paraId="46779E74" w14:textId="77777777" w:rsidR="00AB44ED" w:rsidRPr="00D614EA" w:rsidRDefault="00AB44ED" w:rsidP="00AB44ED">
            <w:pPr>
              <w:spacing w:line="240" w:lineRule="atLeast"/>
              <w:jc w:val="right"/>
              <w:rPr>
                <w:color w:val="0000FF"/>
                <w:lang w:val="fr-FR"/>
              </w:rPr>
            </w:pPr>
          </w:p>
        </w:tc>
      </w:tr>
      <w:tr w:rsidR="00AB44ED" w:rsidRPr="00120CE0" w14:paraId="79520BE4" w14:textId="77777777" w:rsidTr="00895339">
        <w:trPr>
          <w:cantSplit/>
        </w:trPr>
        <w:tc>
          <w:tcPr>
            <w:tcW w:w="270" w:type="dxa"/>
          </w:tcPr>
          <w:p w14:paraId="75A0E173" w14:textId="77777777" w:rsidR="00AB44ED" w:rsidRPr="00D614EA" w:rsidRDefault="00AB44ED" w:rsidP="00AB44ED">
            <w:pPr>
              <w:spacing w:line="240" w:lineRule="atLeast"/>
              <w:rPr>
                <w:color w:val="0000FF"/>
                <w:lang w:val="fr-FR"/>
              </w:rPr>
            </w:pPr>
          </w:p>
        </w:tc>
        <w:tc>
          <w:tcPr>
            <w:tcW w:w="542" w:type="dxa"/>
          </w:tcPr>
          <w:p w14:paraId="37F5F648" w14:textId="77777777" w:rsidR="00AB44ED" w:rsidRPr="00D614EA" w:rsidRDefault="00AB44ED" w:rsidP="00AB44ED">
            <w:pPr>
              <w:spacing w:line="240" w:lineRule="atLeast"/>
              <w:rPr>
                <w:color w:val="0000FF"/>
                <w:lang w:val="fr-FR"/>
              </w:rPr>
            </w:pPr>
          </w:p>
        </w:tc>
        <w:tc>
          <w:tcPr>
            <w:tcW w:w="812" w:type="dxa"/>
          </w:tcPr>
          <w:p w14:paraId="71F60B95" w14:textId="77777777" w:rsidR="00AB44ED" w:rsidRPr="00D614EA" w:rsidRDefault="00AB44ED" w:rsidP="00AB44ED">
            <w:pPr>
              <w:spacing w:line="240" w:lineRule="atLeast"/>
              <w:rPr>
                <w:color w:val="0000FF"/>
                <w:lang w:val="fr-FR"/>
              </w:rPr>
            </w:pPr>
          </w:p>
        </w:tc>
        <w:tc>
          <w:tcPr>
            <w:tcW w:w="812" w:type="dxa"/>
          </w:tcPr>
          <w:p w14:paraId="072754C2" w14:textId="77777777" w:rsidR="00AB44ED" w:rsidRPr="00D614EA" w:rsidRDefault="00AB44ED" w:rsidP="00AB44ED">
            <w:pPr>
              <w:spacing w:line="240" w:lineRule="atLeast"/>
              <w:rPr>
                <w:color w:val="0000FF"/>
                <w:lang w:val="fr-FR"/>
              </w:rPr>
            </w:pPr>
          </w:p>
        </w:tc>
        <w:tc>
          <w:tcPr>
            <w:tcW w:w="6319" w:type="dxa"/>
            <w:gridSpan w:val="3"/>
          </w:tcPr>
          <w:p w14:paraId="0AEB533F" w14:textId="77777777" w:rsidR="00AB44ED" w:rsidRPr="00D614EA" w:rsidRDefault="00AB44ED" w:rsidP="00AB44ED">
            <w:pPr>
              <w:spacing w:line="240" w:lineRule="atLeast"/>
              <w:jc w:val="both"/>
              <w:rPr>
                <w:color w:val="0000FF"/>
                <w:lang w:val="fr-FR"/>
              </w:rPr>
            </w:pPr>
            <w:r w:rsidRPr="00D614EA">
              <w:rPr>
                <w:rFonts w:ascii="Arial" w:hAnsi="Arial"/>
                <w:color w:val="0000FF"/>
                <w:lang w:val="fr-FR"/>
              </w:rPr>
              <w:t>"Lorsque des fonctions différentes sont examinées avec un même produit marqué, la prestation ne peut être portée qu'une fois en compte.</w:t>
            </w:r>
          </w:p>
        </w:tc>
        <w:tc>
          <w:tcPr>
            <w:tcW w:w="271" w:type="dxa"/>
            <w:vAlign w:val="bottom"/>
          </w:tcPr>
          <w:p w14:paraId="00E55748" w14:textId="77777777" w:rsidR="00AB44ED" w:rsidRPr="00D614EA" w:rsidRDefault="00AB44ED" w:rsidP="00AB44ED">
            <w:pPr>
              <w:spacing w:line="240" w:lineRule="atLeast"/>
              <w:jc w:val="right"/>
              <w:rPr>
                <w:color w:val="0000FF"/>
                <w:lang w:val="fr-FR"/>
              </w:rPr>
            </w:pPr>
          </w:p>
        </w:tc>
      </w:tr>
      <w:tr w:rsidR="00AB44ED" w:rsidRPr="00120CE0" w14:paraId="1B619B5D" w14:textId="77777777" w:rsidTr="00895339">
        <w:trPr>
          <w:cantSplit/>
        </w:trPr>
        <w:tc>
          <w:tcPr>
            <w:tcW w:w="270" w:type="dxa"/>
          </w:tcPr>
          <w:p w14:paraId="5B9F2682" w14:textId="77777777" w:rsidR="00AB44ED" w:rsidRPr="00D614EA" w:rsidRDefault="00AB44ED" w:rsidP="00AB44ED">
            <w:pPr>
              <w:spacing w:line="240" w:lineRule="atLeast"/>
              <w:rPr>
                <w:color w:val="0000FF"/>
                <w:lang w:val="fr-FR"/>
              </w:rPr>
            </w:pPr>
          </w:p>
        </w:tc>
        <w:tc>
          <w:tcPr>
            <w:tcW w:w="542" w:type="dxa"/>
          </w:tcPr>
          <w:p w14:paraId="03953833" w14:textId="77777777" w:rsidR="00AB44ED" w:rsidRPr="00D614EA" w:rsidRDefault="00AB44ED" w:rsidP="00AB44ED">
            <w:pPr>
              <w:spacing w:line="240" w:lineRule="atLeast"/>
              <w:rPr>
                <w:color w:val="0000FF"/>
                <w:lang w:val="fr-FR"/>
              </w:rPr>
            </w:pPr>
          </w:p>
        </w:tc>
        <w:tc>
          <w:tcPr>
            <w:tcW w:w="812" w:type="dxa"/>
          </w:tcPr>
          <w:p w14:paraId="0E99B062" w14:textId="77777777" w:rsidR="00AB44ED" w:rsidRPr="00D614EA" w:rsidRDefault="00AB44ED" w:rsidP="00AB44ED">
            <w:pPr>
              <w:spacing w:line="240" w:lineRule="atLeast"/>
              <w:rPr>
                <w:color w:val="0000FF"/>
                <w:lang w:val="fr-FR"/>
              </w:rPr>
            </w:pPr>
          </w:p>
        </w:tc>
        <w:tc>
          <w:tcPr>
            <w:tcW w:w="812" w:type="dxa"/>
          </w:tcPr>
          <w:p w14:paraId="39104764" w14:textId="77777777" w:rsidR="00AB44ED" w:rsidRPr="00D614EA" w:rsidRDefault="00AB44ED" w:rsidP="00AB44ED">
            <w:pPr>
              <w:spacing w:line="240" w:lineRule="atLeast"/>
              <w:rPr>
                <w:color w:val="0000FF"/>
                <w:lang w:val="fr-FR"/>
              </w:rPr>
            </w:pPr>
          </w:p>
        </w:tc>
        <w:tc>
          <w:tcPr>
            <w:tcW w:w="6319" w:type="dxa"/>
            <w:gridSpan w:val="3"/>
          </w:tcPr>
          <w:p w14:paraId="408F8C1D" w14:textId="77777777" w:rsidR="00AB44ED" w:rsidRPr="00D614EA" w:rsidRDefault="00AB44ED" w:rsidP="00AB44ED">
            <w:pPr>
              <w:spacing w:line="240" w:lineRule="atLeast"/>
              <w:jc w:val="both"/>
              <w:rPr>
                <w:rFonts w:ascii="Arial" w:hAnsi="Arial"/>
                <w:color w:val="0000FF"/>
                <w:lang w:val="fr-FR"/>
              </w:rPr>
            </w:pPr>
          </w:p>
        </w:tc>
        <w:tc>
          <w:tcPr>
            <w:tcW w:w="271" w:type="dxa"/>
            <w:vAlign w:val="bottom"/>
          </w:tcPr>
          <w:p w14:paraId="5DFF04A2" w14:textId="77777777" w:rsidR="00AB44ED" w:rsidRPr="00D614EA" w:rsidRDefault="00AB44ED" w:rsidP="00AB44ED">
            <w:pPr>
              <w:spacing w:line="240" w:lineRule="atLeast"/>
              <w:jc w:val="right"/>
              <w:rPr>
                <w:color w:val="0000FF"/>
                <w:lang w:val="fr-FR"/>
              </w:rPr>
            </w:pPr>
          </w:p>
        </w:tc>
      </w:tr>
      <w:tr w:rsidR="00AB44ED" w:rsidRPr="00120CE0" w14:paraId="7FC71D14" w14:textId="77777777" w:rsidTr="00895339">
        <w:trPr>
          <w:cantSplit/>
        </w:trPr>
        <w:tc>
          <w:tcPr>
            <w:tcW w:w="270" w:type="dxa"/>
          </w:tcPr>
          <w:p w14:paraId="0A91F077" w14:textId="77777777" w:rsidR="00AB44ED" w:rsidRPr="00D614EA" w:rsidRDefault="00AB44ED" w:rsidP="00AB44ED">
            <w:pPr>
              <w:spacing w:line="240" w:lineRule="atLeast"/>
              <w:rPr>
                <w:color w:val="0000FF"/>
                <w:lang w:val="fr-FR"/>
              </w:rPr>
            </w:pPr>
          </w:p>
        </w:tc>
        <w:tc>
          <w:tcPr>
            <w:tcW w:w="542" w:type="dxa"/>
          </w:tcPr>
          <w:p w14:paraId="1BC2C91E" w14:textId="77777777" w:rsidR="00AB44ED" w:rsidRPr="00D614EA" w:rsidRDefault="00AB44ED" w:rsidP="00AB44ED">
            <w:pPr>
              <w:spacing w:line="240" w:lineRule="atLeast"/>
              <w:rPr>
                <w:color w:val="0000FF"/>
                <w:lang w:val="fr-FR"/>
              </w:rPr>
            </w:pPr>
          </w:p>
        </w:tc>
        <w:tc>
          <w:tcPr>
            <w:tcW w:w="812" w:type="dxa"/>
          </w:tcPr>
          <w:p w14:paraId="1AAA4D1B" w14:textId="77777777" w:rsidR="00AB44ED" w:rsidRPr="00D614EA" w:rsidRDefault="00AB44ED" w:rsidP="00AB44ED">
            <w:pPr>
              <w:spacing w:line="240" w:lineRule="atLeast"/>
              <w:rPr>
                <w:color w:val="0000FF"/>
                <w:lang w:val="fr-FR"/>
              </w:rPr>
            </w:pPr>
          </w:p>
        </w:tc>
        <w:tc>
          <w:tcPr>
            <w:tcW w:w="812" w:type="dxa"/>
          </w:tcPr>
          <w:p w14:paraId="125CCA0C" w14:textId="77777777" w:rsidR="00AB44ED" w:rsidRPr="00D614EA" w:rsidRDefault="00AB44ED" w:rsidP="00AB44ED">
            <w:pPr>
              <w:spacing w:line="240" w:lineRule="atLeast"/>
              <w:rPr>
                <w:color w:val="0000FF"/>
                <w:lang w:val="fr-FR"/>
              </w:rPr>
            </w:pPr>
          </w:p>
        </w:tc>
        <w:tc>
          <w:tcPr>
            <w:tcW w:w="6319" w:type="dxa"/>
            <w:gridSpan w:val="3"/>
          </w:tcPr>
          <w:p w14:paraId="0CBFDB8B" w14:textId="77777777" w:rsidR="00AB44ED" w:rsidRPr="00D614EA" w:rsidRDefault="00AB44ED" w:rsidP="00AB44ED">
            <w:pPr>
              <w:spacing w:line="240" w:lineRule="atLeast"/>
              <w:jc w:val="both"/>
              <w:rPr>
                <w:color w:val="0000FF"/>
                <w:lang w:val="fr-FR"/>
              </w:rPr>
            </w:pPr>
            <w:r w:rsidRPr="00D614EA">
              <w:rPr>
                <w:rFonts w:ascii="Arial" w:hAnsi="Arial"/>
                <w:color w:val="0000FF"/>
                <w:lang w:val="fr-FR"/>
              </w:rPr>
              <w:t>Lorsque plusieurs produits marqués servent à examiner une même fonction, la prestation ne peut être portée qu'une fois en compte."</w:t>
            </w:r>
          </w:p>
        </w:tc>
        <w:tc>
          <w:tcPr>
            <w:tcW w:w="271" w:type="dxa"/>
            <w:vAlign w:val="bottom"/>
          </w:tcPr>
          <w:p w14:paraId="37562B47" w14:textId="77777777" w:rsidR="00AB44ED" w:rsidRPr="00D614EA" w:rsidRDefault="00AB44ED" w:rsidP="00AB44ED">
            <w:pPr>
              <w:spacing w:line="240" w:lineRule="atLeast"/>
              <w:jc w:val="right"/>
              <w:rPr>
                <w:color w:val="0000FF"/>
                <w:lang w:val="fr-FR"/>
              </w:rPr>
            </w:pPr>
          </w:p>
        </w:tc>
      </w:tr>
      <w:tr w:rsidR="00AB44ED" w:rsidRPr="00120CE0" w14:paraId="4C79923C" w14:textId="77777777" w:rsidTr="00895339">
        <w:trPr>
          <w:cantSplit/>
        </w:trPr>
        <w:tc>
          <w:tcPr>
            <w:tcW w:w="270" w:type="dxa"/>
          </w:tcPr>
          <w:p w14:paraId="14B383C0" w14:textId="77777777" w:rsidR="00AB44ED" w:rsidRPr="00D614EA" w:rsidRDefault="00AB44ED" w:rsidP="00AB44ED">
            <w:pPr>
              <w:spacing w:line="240" w:lineRule="atLeast"/>
              <w:rPr>
                <w:color w:val="0000FF"/>
                <w:lang w:val="fr-FR"/>
              </w:rPr>
            </w:pPr>
          </w:p>
        </w:tc>
        <w:tc>
          <w:tcPr>
            <w:tcW w:w="542" w:type="dxa"/>
          </w:tcPr>
          <w:p w14:paraId="45D21D6A" w14:textId="77777777" w:rsidR="00AB44ED" w:rsidRPr="00D614EA" w:rsidRDefault="00AB44ED" w:rsidP="00AB44ED">
            <w:pPr>
              <w:spacing w:line="240" w:lineRule="atLeast"/>
              <w:rPr>
                <w:color w:val="0000FF"/>
                <w:lang w:val="fr-FR"/>
              </w:rPr>
            </w:pPr>
          </w:p>
        </w:tc>
        <w:tc>
          <w:tcPr>
            <w:tcW w:w="812" w:type="dxa"/>
          </w:tcPr>
          <w:p w14:paraId="28BF3BFC" w14:textId="77777777" w:rsidR="00AB44ED" w:rsidRPr="00D614EA" w:rsidRDefault="00AB44ED" w:rsidP="00AB44ED">
            <w:pPr>
              <w:spacing w:line="240" w:lineRule="atLeast"/>
              <w:rPr>
                <w:color w:val="0000FF"/>
                <w:lang w:val="fr-FR"/>
              </w:rPr>
            </w:pPr>
          </w:p>
        </w:tc>
        <w:tc>
          <w:tcPr>
            <w:tcW w:w="812" w:type="dxa"/>
          </w:tcPr>
          <w:p w14:paraId="4B6CE92B" w14:textId="77777777" w:rsidR="00AB44ED" w:rsidRPr="00D614EA" w:rsidRDefault="00AB44ED" w:rsidP="00AB44ED">
            <w:pPr>
              <w:spacing w:line="240" w:lineRule="atLeast"/>
              <w:rPr>
                <w:rFonts w:ascii="Arial" w:hAnsi="Arial"/>
                <w:i/>
                <w:color w:val="0000FF"/>
                <w:sz w:val="18"/>
                <w:lang w:val="fr-FR"/>
              </w:rPr>
            </w:pPr>
          </w:p>
        </w:tc>
        <w:tc>
          <w:tcPr>
            <w:tcW w:w="6319" w:type="dxa"/>
            <w:gridSpan w:val="3"/>
          </w:tcPr>
          <w:p w14:paraId="2C3A006C" w14:textId="77777777" w:rsidR="00AB44ED" w:rsidRPr="00D614EA" w:rsidRDefault="00AB44ED" w:rsidP="00AB44ED">
            <w:pPr>
              <w:spacing w:line="240" w:lineRule="atLeast"/>
              <w:jc w:val="both"/>
              <w:rPr>
                <w:rFonts w:ascii="Arial" w:hAnsi="Arial"/>
                <w:i/>
                <w:color w:val="0000FF"/>
                <w:sz w:val="18"/>
                <w:lang w:val="fr-BE"/>
              </w:rPr>
            </w:pPr>
          </w:p>
        </w:tc>
        <w:tc>
          <w:tcPr>
            <w:tcW w:w="271" w:type="dxa"/>
            <w:vAlign w:val="bottom"/>
          </w:tcPr>
          <w:p w14:paraId="482EF4FE" w14:textId="77777777" w:rsidR="00AB44ED" w:rsidRPr="00D614EA" w:rsidRDefault="00AB44ED" w:rsidP="00AB44ED">
            <w:pPr>
              <w:spacing w:line="240" w:lineRule="atLeast"/>
              <w:jc w:val="right"/>
              <w:rPr>
                <w:color w:val="0000FF"/>
                <w:lang w:val="fr-BE"/>
              </w:rPr>
            </w:pPr>
          </w:p>
        </w:tc>
      </w:tr>
      <w:tr w:rsidR="00AB44ED" w:rsidRPr="00120CE0" w14:paraId="5331A348" w14:textId="77777777" w:rsidTr="00895339">
        <w:trPr>
          <w:cantSplit/>
        </w:trPr>
        <w:tc>
          <w:tcPr>
            <w:tcW w:w="270" w:type="dxa"/>
          </w:tcPr>
          <w:p w14:paraId="6EEBD917" w14:textId="77777777" w:rsidR="00AB44ED" w:rsidRPr="00D614EA" w:rsidRDefault="00AB44ED" w:rsidP="00AB44ED">
            <w:pPr>
              <w:spacing w:line="240" w:lineRule="atLeast"/>
              <w:rPr>
                <w:color w:val="0000FF"/>
                <w:lang w:val="fr-FR"/>
              </w:rPr>
            </w:pPr>
          </w:p>
        </w:tc>
        <w:tc>
          <w:tcPr>
            <w:tcW w:w="542" w:type="dxa"/>
          </w:tcPr>
          <w:p w14:paraId="68F44AA1" w14:textId="77777777" w:rsidR="00AB44ED" w:rsidRPr="00D614EA" w:rsidRDefault="00AB44ED" w:rsidP="00AB44ED">
            <w:pPr>
              <w:spacing w:line="240" w:lineRule="atLeast"/>
              <w:rPr>
                <w:color w:val="0000FF"/>
                <w:lang w:val="fr-FR"/>
              </w:rPr>
            </w:pPr>
          </w:p>
        </w:tc>
        <w:tc>
          <w:tcPr>
            <w:tcW w:w="812" w:type="dxa"/>
          </w:tcPr>
          <w:p w14:paraId="7EDFE551" w14:textId="77777777" w:rsidR="00AB44ED" w:rsidRPr="00D614EA" w:rsidRDefault="00AB44ED" w:rsidP="00AB44ED">
            <w:pPr>
              <w:spacing w:line="240" w:lineRule="atLeast"/>
              <w:rPr>
                <w:color w:val="0000FF"/>
                <w:lang w:val="fr-FR"/>
              </w:rPr>
            </w:pPr>
          </w:p>
        </w:tc>
        <w:tc>
          <w:tcPr>
            <w:tcW w:w="812" w:type="dxa"/>
          </w:tcPr>
          <w:p w14:paraId="6E6D44AA" w14:textId="77777777" w:rsidR="00AB44ED" w:rsidRPr="00D614EA" w:rsidRDefault="00AB44ED" w:rsidP="00AB44ED">
            <w:pPr>
              <w:spacing w:line="240" w:lineRule="atLeast"/>
              <w:rPr>
                <w:rFonts w:ascii="Arial" w:hAnsi="Arial"/>
                <w:i/>
                <w:color w:val="0000FF"/>
                <w:sz w:val="18"/>
                <w:lang w:val="fr-FR"/>
              </w:rPr>
            </w:pPr>
          </w:p>
        </w:tc>
        <w:tc>
          <w:tcPr>
            <w:tcW w:w="6319" w:type="dxa"/>
            <w:gridSpan w:val="3"/>
          </w:tcPr>
          <w:p w14:paraId="70F031DB" w14:textId="77777777" w:rsidR="00AB44ED" w:rsidRPr="00D614EA" w:rsidRDefault="00AB44ED" w:rsidP="00AB44ED">
            <w:pPr>
              <w:spacing w:line="240" w:lineRule="atLeast"/>
              <w:jc w:val="both"/>
              <w:rPr>
                <w:rFonts w:ascii="Arial" w:hAnsi="Arial"/>
                <w:i/>
                <w:color w:val="0000FF"/>
                <w:sz w:val="18"/>
                <w:lang w:val="fr-BE"/>
              </w:rPr>
            </w:pPr>
            <w:r w:rsidRPr="00D614EA">
              <w:rPr>
                <w:rFonts w:ascii="Arial" w:hAnsi="Arial"/>
                <w:i/>
                <w:color w:val="0000FF"/>
                <w:sz w:val="18"/>
                <w:lang w:val="fr-BE"/>
              </w:rPr>
              <w:t>"A.R. 27.2.2002" (en vigueur 1.3.2002)</w:t>
            </w:r>
            <w:r w:rsidRPr="00D614EA">
              <w:rPr>
                <w:rFonts w:ascii="Arial" w:hAnsi="Arial"/>
                <w:i/>
                <w:color w:val="0000FF"/>
                <w:sz w:val="18"/>
                <w:lang w:val="fr-FR"/>
              </w:rPr>
              <w:t xml:space="preserve"> + "</w:t>
            </w:r>
            <w:r w:rsidRPr="00D614EA">
              <w:rPr>
                <w:rFonts w:ascii="Arial" w:hAnsi="Arial"/>
                <w:i/>
                <w:color w:val="0000FF"/>
                <w:sz w:val="18"/>
                <w:lang w:val="fr-BE"/>
              </w:rPr>
              <w:t>A.R. 16.12.2015" (en vigueur 1.1.2016)</w:t>
            </w:r>
          </w:p>
        </w:tc>
        <w:tc>
          <w:tcPr>
            <w:tcW w:w="271" w:type="dxa"/>
            <w:vAlign w:val="bottom"/>
          </w:tcPr>
          <w:p w14:paraId="49B58164" w14:textId="77777777" w:rsidR="00AB44ED" w:rsidRPr="00D614EA" w:rsidRDefault="00AB44ED" w:rsidP="00AB44ED">
            <w:pPr>
              <w:spacing w:line="240" w:lineRule="atLeast"/>
              <w:jc w:val="right"/>
              <w:rPr>
                <w:color w:val="0000FF"/>
                <w:lang w:val="fr-BE"/>
              </w:rPr>
            </w:pPr>
          </w:p>
        </w:tc>
      </w:tr>
      <w:tr w:rsidR="00AB44ED" w:rsidRPr="00120CE0" w14:paraId="52D2F13C" w14:textId="77777777" w:rsidTr="00895339">
        <w:trPr>
          <w:cantSplit/>
        </w:trPr>
        <w:tc>
          <w:tcPr>
            <w:tcW w:w="270" w:type="dxa"/>
          </w:tcPr>
          <w:p w14:paraId="3251E5B6" w14:textId="77777777" w:rsidR="00AB44ED" w:rsidRPr="00D614EA" w:rsidRDefault="00AB44ED" w:rsidP="00AB44ED">
            <w:pPr>
              <w:spacing w:line="240" w:lineRule="atLeast"/>
              <w:rPr>
                <w:color w:val="0000FF"/>
                <w:lang w:val="fr-BE"/>
              </w:rPr>
            </w:pPr>
          </w:p>
        </w:tc>
        <w:tc>
          <w:tcPr>
            <w:tcW w:w="542" w:type="dxa"/>
          </w:tcPr>
          <w:p w14:paraId="0AE647D2" w14:textId="77777777" w:rsidR="00AB44ED" w:rsidRPr="00D614EA" w:rsidRDefault="00AB44ED" w:rsidP="00AB44ED">
            <w:pPr>
              <w:spacing w:line="240" w:lineRule="atLeast"/>
              <w:rPr>
                <w:color w:val="0000FF"/>
                <w:lang w:val="fr-BE"/>
              </w:rPr>
            </w:pPr>
          </w:p>
        </w:tc>
        <w:tc>
          <w:tcPr>
            <w:tcW w:w="812" w:type="dxa"/>
          </w:tcPr>
          <w:p w14:paraId="3F5DE874" w14:textId="77777777" w:rsidR="00AB44ED" w:rsidRPr="00D614EA" w:rsidRDefault="00AB44ED" w:rsidP="00AB44ED">
            <w:pPr>
              <w:spacing w:line="240" w:lineRule="atLeast"/>
              <w:rPr>
                <w:color w:val="0000FF"/>
                <w:lang w:val="fr-BE"/>
              </w:rPr>
            </w:pPr>
          </w:p>
        </w:tc>
        <w:tc>
          <w:tcPr>
            <w:tcW w:w="812" w:type="dxa"/>
          </w:tcPr>
          <w:p w14:paraId="10AB8794" w14:textId="77777777" w:rsidR="00AB44ED" w:rsidRPr="00D614EA" w:rsidRDefault="00AB44ED" w:rsidP="00AB44ED">
            <w:pPr>
              <w:spacing w:line="240" w:lineRule="atLeast"/>
              <w:rPr>
                <w:color w:val="0000FF"/>
                <w:lang w:val="fr-BE"/>
              </w:rPr>
            </w:pPr>
          </w:p>
        </w:tc>
        <w:tc>
          <w:tcPr>
            <w:tcW w:w="6319" w:type="dxa"/>
            <w:gridSpan w:val="3"/>
          </w:tcPr>
          <w:p w14:paraId="1F7CFFA6" w14:textId="405A5D23" w:rsidR="00AB44ED" w:rsidRPr="00D614EA" w:rsidRDefault="00AB44ED" w:rsidP="00AB44ED">
            <w:pPr>
              <w:spacing w:line="240" w:lineRule="atLeast"/>
              <w:jc w:val="both"/>
              <w:rPr>
                <w:color w:val="0000FF"/>
                <w:lang w:val="fr-FR"/>
              </w:rPr>
            </w:pPr>
            <w:r w:rsidRPr="00D614EA">
              <w:rPr>
                <w:rFonts w:ascii="Arial" w:hAnsi="Arial"/>
                <w:color w:val="0000FF"/>
                <w:lang w:val="fr-FR"/>
              </w:rPr>
              <w:t xml:space="preserve">"Lorsque la même administration du même produit marqué en vue de la réalisation </w:t>
            </w:r>
            <w:r w:rsidRPr="00D614EA">
              <w:rPr>
                <w:rFonts w:ascii="Arial" w:hAnsi="Arial" w:cs="Arial"/>
                <w:color w:val="0000FF"/>
                <w:lang w:val="fr-BE" w:eastAsia="nl-BE"/>
              </w:rPr>
              <w:t>de l'examen</w:t>
            </w:r>
            <w:r w:rsidRPr="00D614EA">
              <w:rPr>
                <w:rFonts w:ascii="Arial" w:hAnsi="Arial"/>
                <w:color w:val="0000FF"/>
                <w:lang w:val="fr-FR"/>
              </w:rPr>
              <w:t xml:space="preserve"> 442610 </w:t>
            </w:r>
            <w:r>
              <w:rPr>
                <w:rFonts w:ascii="Arial" w:hAnsi="Arial"/>
                <w:color w:val="0000FF"/>
                <w:lang w:val="fr-FR"/>
              </w:rPr>
              <w:t>–</w:t>
            </w:r>
            <w:r w:rsidRPr="00D614EA">
              <w:rPr>
                <w:rFonts w:ascii="Arial" w:hAnsi="Arial"/>
                <w:color w:val="0000FF"/>
                <w:lang w:val="fr-FR"/>
              </w:rPr>
              <w:t xml:space="preserve"> 442621 permet d’effectuer en plus des prestations scintigraphiques ou tomoscintigraphiques prévues sous les numéros 442411 </w:t>
            </w:r>
            <w:r>
              <w:rPr>
                <w:rFonts w:ascii="Arial" w:hAnsi="Arial"/>
                <w:color w:val="0000FF"/>
                <w:lang w:val="fr-FR"/>
              </w:rPr>
              <w:t>–</w:t>
            </w:r>
            <w:r w:rsidRPr="00D614EA">
              <w:rPr>
                <w:rFonts w:ascii="Arial" w:hAnsi="Arial"/>
                <w:color w:val="0000FF"/>
                <w:lang w:val="fr-FR"/>
              </w:rPr>
              <w:t xml:space="preserve"> 442422, 442455 </w:t>
            </w:r>
            <w:r>
              <w:rPr>
                <w:rFonts w:ascii="Arial" w:hAnsi="Arial"/>
                <w:color w:val="0000FF"/>
                <w:lang w:val="fr-FR"/>
              </w:rPr>
              <w:t>–</w:t>
            </w:r>
            <w:r w:rsidRPr="00D614EA">
              <w:rPr>
                <w:rFonts w:ascii="Arial" w:hAnsi="Arial"/>
                <w:color w:val="0000FF"/>
                <w:lang w:val="fr-FR"/>
              </w:rPr>
              <w:t xml:space="preserve"> 442466, 442396 </w:t>
            </w:r>
            <w:r>
              <w:rPr>
                <w:rFonts w:ascii="Arial" w:hAnsi="Arial"/>
                <w:color w:val="0000FF"/>
                <w:lang w:val="fr-FR"/>
              </w:rPr>
              <w:t>–</w:t>
            </w:r>
            <w:r w:rsidRPr="00D614EA">
              <w:rPr>
                <w:rFonts w:ascii="Arial" w:hAnsi="Arial"/>
                <w:color w:val="0000FF"/>
                <w:lang w:val="fr-FR"/>
              </w:rPr>
              <w:t xml:space="preserve"> 442400, 442514 </w:t>
            </w:r>
            <w:r>
              <w:rPr>
                <w:rFonts w:ascii="Arial" w:hAnsi="Arial"/>
                <w:color w:val="0000FF"/>
                <w:lang w:val="fr-FR"/>
              </w:rPr>
              <w:t>–</w:t>
            </w:r>
            <w:r w:rsidRPr="00D614EA">
              <w:rPr>
                <w:rFonts w:ascii="Arial" w:hAnsi="Arial"/>
                <w:color w:val="0000FF"/>
                <w:lang w:val="fr-FR"/>
              </w:rPr>
              <w:t xml:space="preserve"> 442525 ou 442595 </w:t>
            </w:r>
            <w:r>
              <w:rPr>
                <w:rFonts w:ascii="Arial" w:hAnsi="Arial"/>
                <w:color w:val="0000FF"/>
                <w:lang w:val="fr-FR"/>
              </w:rPr>
              <w:t>–</w:t>
            </w:r>
            <w:r w:rsidRPr="00D614EA">
              <w:rPr>
                <w:rFonts w:ascii="Arial" w:hAnsi="Arial"/>
                <w:color w:val="0000FF"/>
                <w:lang w:val="fr-FR"/>
              </w:rPr>
              <w:t xml:space="preserve"> 442606 , aucun honoraire pour cette prestation scintigraphique ou tomoscintigraphique supplémentaire ne peut être porté en compte."</w:t>
            </w:r>
          </w:p>
        </w:tc>
        <w:tc>
          <w:tcPr>
            <w:tcW w:w="271" w:type="dxa"/>
            <w:vAlign w:val="bottom"/>
          </w:tcPr>
          <w:p w14:paraId="196856B4" w14:textId="77777777" w:rsidR="00AB44ED" w:rsidRPr="00D614EA" w:rsidRDefault="00AB44ED" w:rsidP="00AB44ED">
            <w:pPr>
              <w:spacing w:line="240" w:lineRule="atLeast"/>
              <w:jc w:val="right"/>
              <w:rPr>
                <w:color w:val="0000FF"/>
                <w:lang w:val="fr-FR"/>
              </w:rPr>
            </w:pPr>
          </w:p>
        </w:tc>
      </w:tr>
      <w:tr w:rsidR="00AB44ED" w:rsidRPr="00120CE0" w14:paraId="1D884D2E" w14:textId="77777777" w:rsidTr="00895339">
        <w:trPr>
          <w:cantSplit/>
        </w:trPr>
        <w:tc>
          <w:tcPr>
            <w:tcW w:w="270" w:type="dxa"/>
          </w:tcPr>
          <w:p w14:paraId="017D6D55" w14:textId="77777777" w:rsidR="00AB44ED" w:rsidRPr="00D614EA" w:rsidRDefault="00AB44ED" w:rsidP="00AB44ED">
            <w:pPr>
              <w:spacing w:line="240" w:lineRule="atLeast"/>
              <w:rPr>
                <w:color w:val="0000FF"/>
                <w:lang w:val="fr-FR"/>
              </w:rPr>
            </w:pPr>
          </w:p>
        </w:tc>
        <w:tc>
          <w:tcPr>
            <w:tcW w:w="542" w:type="dxa"/>
          </w:tcPr>
          <w:p w14:paraId="43D803E3" w14:textId="77777777" w:rsidR="00AB44ED" w:rsidRPr="00D614EA" w:rsidRDefault="00AB44ED" w:rsidP="00AB44ED">
            <w:pPr>
              <w:spacing w:line="240" w:lineRule="atLeast"/>
              <w:rPr>
                <w:color w:val="0000FF"/>
                <w:lang w:val="fr-FR"/>
              </w:rPr>
            </w:pPr>
          </w:p>
        </w:tc>
        <w:tc>
          <w:tcPr>
            <w:tcW w:w="812" w:type="dxa"/>
          </w:tcPr>
          <w:p w14:paraId="5119E32C" w14:textId="77777777" w:rsidR="00AB44ED" w:rsidRPr="00D614EA" w:rsidRDefault="00AB44ED" w:rsidP="00AB44ED">
            <w:pPr>
              <w:spacing w:line="240" w:lineRule="atLeast"/>
              <w:rPr>
                <w:color w:val="0000FF"/>
                <w:lang w:val="fr-FR"/>
              </w:rPr>
            </w:pPr>
          </w:p>
        </w:tc>
        <w:tc>
          <w:tcPr>
            <w:tcW w:w="812" w:type="dxa"/>
          </w:tcPr>
          <w:p w14:paraId="692CEDC4" w14:textId="77777777" w:rsidR="00AB44ED" w:rsidRPr="00D614EA" w:rsidRDefault="00AB44ED" w:rsidP="00AB44ED">
            <w:pPr>
              <w:spacing w:line="240" w:lineRule="atLeast"/>
              <w:rPr>
                <w:color w:val="0000FF"/>
                <w:lang w:val="fr-FR"/>
              </w:rPr>
            </w:pPr>
          </w:p>
        </w:tc>
        <w:tc>
          <w:tcPr>
            <w:tcW w:w="6319" w:type="dxa"/>
            <w:gridSpan w:val="3"/>
          </w:tcPr>
          <w:p w14:paraId="7BAA6FC9" w14:textId="77777777" w:rsidR="00AB44ED" w:rsidRPr="00D614EA" w:rsidRDefault="00AB44ED" w:rsidP="00AB44ED">
            <w:pPr>
              <w:spacing w:line="240" w:lineRule="atLeast"/>
              <w:jc w:val="both"/>
              <w:rPr>
                <w:rFonts w:ascii="Arial" w:hAnsi="Arial"/>
                <w:color w:val="0000FF"/>
                <w:lang w:val="fr-FR"/>
              </w:rPr>
            </w:pPr>
          </w:p>
        </w:tc>
        <w:tc>
          <w:tcPr>
            <w:tcW w:w="271" w:type="dxa"/>
            <w:vAlign w:val="bottom"/>
          </w:tcPr>
          <w:p w14:paraId="548F6E53" w14:textId="77777777" w:rsidR="00AB44ED" w:rsidRPr="00D614EA" w:rsidRDefault="00AB44ED" w:rsidP="00AB44ED">
            <w:pPr>
              <w:spacing w:line="240" w:lineRule="atLeast"/>
              <w:jc w:val="right"/>
              <w:rPr>
                <w:color w:val="0000FF"/>
                <w:lang w:val="fr-FR"/>
              </w:rPr>
            </w:pPr>
          </w:p>
        </w:tc>
      </w:tr>
      <w:tr w:rsidR="00AB44ED" w:rsidRPr="00120CE0" w14:paraId="19A97174" w14:textId="77777777" w:rsidTr="00895339">
        <w:trPr>
          <w:cantSplit/>
        </w:trPr>
        <w:tc>
          <w:tcPr>
            <w:tcW w:w="270" w:type="dxa"/>
          </w:tcPr>
          <w:p w14:paraId="1105AE30" w14:textId="77777777" w:rsidR="00AB44ED" w:rsidRPr="00D614EA" w:rsidRDefault="00AB44ED" w:rsidP="00AB44ED">
            <w:pPr>
              <w:spacing w:line="240" w:lineRule="atLeast"/>
              <w:rPr>
                <w:color w:val="0000FF"/>
                <w:lang w:val="fr-FR"/>
              </w:rPr>
            </w:pPr>
          </w:p>
        </w:tc>
        <w:tc>
          <w:tcPr>
            <w:tcW w:w="542" w:type="dxa"/>
          </w:tcPr>
          <w:p w14:paraId="21F81E10" w14:textId="77777777" w:rsidR="00AB44ED" w:rsidRPr="00D614EA" w:rsidRDefault="00AB44ED" w:rsidP="00AB44ED">
            <w:pPr>
              <w:spacing w:line="240" w:lineRule="atLeast"/>
              <w:rPr>
                <w:color w:val="0000FF"/>
                <w:lang w:val="fr-FR"/>
              </w:rPr>
            </w:pPr>
          </w:p>
        </w:tc>
        <w:tc>
          <w:tcPr>
            <w:tcW w:w="812" w:type="dxa"/>
          </w:tcPr>
          <w:p w14:paraId="46A60F3F" w14:textId="77777777" w:rsidR="00AB44ED" w:rsidRPr="00D614EA" w:rsidRDefault="00AB44ED" w:rsidP="00AB44ED">
            <w:pPr>
              <w:spacing w:line="240" w:lineRule="atLeast"/>
              <w:rPr>
                <w:color w:val="0000FF"/>
                <w:lang w:val="fr-FR"/>
              </w:rPr>
            </w:pPr>
          </w:p>
        </w:tc>
        <w:tc>
          <w:tcPr>
            <w:tcW w:w="812" w:type="dxa"/>
          </w:tcPr>
          <w:p w14:paraId="6BA3D002" w14:textId="77777777" w:rsidR="00AB44ED" w:rsidRPr="00D614EA" w:rsidRDefault="00AB44ED" w:rsidP="00AB44ED">
            <w:pPr>
              <w:spacing w:line="240" w:lineRule="atLeast"/>
              <w:rPr>
                <w:rFonts w:ascii="Arial" w:hAnsi="Arial"/>
                <w:i/>
                <w:color w:val="0000FF"/>
                <w:sz w:val="18"/>
                <w:lang w:val="fr-FR"/>
              </w:rPr>
            </w:pPr>
          </w:p>
        </w:tc>
        <w:tc>
          <w:tcPr>
            <w:tcW w:w="6319" w:type="dxa"/>
            <w:gridSpan w:val="3"/>
          </w:tcPr>
          <w:p w14:paraId="066FBAB1" w14:textId="77777777" w:rsidR="00AB44ED" w:rsidRPr="00D614EA" w:rsidRDefault="00AB44ED" w:rsidP="00AB44ED">
            <w:pPr>
              <w:spacing w:line="240" w:lineRule="atLeast"/>
              <w:jc w:val="both"/>
              <w:rPr>
                <w:rFonts w:ascii="Arial" w:hAnsi="Arial"/>
                <w:i/>
                <w:color w:val="0000FF"/>
                <w:sz w:val="18"/>
                <w:lang w:val="fr-BE"/>
              </w:rPr>
            </w:pPr>
            <w:r w:rsidRPr="00D614EA">
              <w:rPr>
                <w:rFonts w:ascii="Arial" w:hAnsi="Arial"/>
                <w:i/>
                <w:color w:val="0000FF"/>
                <w:sz w:val="18"/>
                <w:lang w:val="fr-BE"/>
              </w:rPr>
              <w:t>"A.R. 31.8.1998" (en vigueur 1.11.1998)</w:t>
            </w:r>
            <w:r w:rsidRPr="00D614EA">
              <w:rPr>
                <w:rFonts w:ascii="Arial" w:hAnsi="Arial"/>
                <w:i/>
                <w:color w:val="0000FF"/>
                <w:sz w:val="18"/>
                <w:lang w:val="fr-FR"/>
              </w:rPr>
              <w:t xml:space="preserve"> + "</w:t>
            </w:r>
            <w:r w:rsidRPr="00D614EA">
              <w:rPr>
                <w:rFonts w:ascii="Arial" w:hAnsi="Arial"/>
                <w:i/>
                <w:color w:val="0000FF"/>
                <w:sz w:val="18"/>
                <w:lang w:val="fr-BE"/>
              </w:rPr>
              <w:t>A.R. 16.12.2015" (en vigueur 1.1.2016)</w:t>
            </w:r>
          </w:p>
        </w:tc>
        <w:tc>
          <w:tcPr>
            <w:tcW w:w="271" w:type="dxa"/>
            <w:vAlign w:val="bottom"/>
          </w:tcPr>
          <w:p w14:paraId="0759C363" w14:textId="77777777" w:rsidR="00AB44ED" w:rsidRPr="00D614EA" w:rsidRDefault="00AB44ED" w:rsidP="00AB44ED">
            <w:pPr>
              <w:spacing w:line="240" w:lineRule="atLeast"/>
              <w:jc w:val="right"/>
              <w:rPr>
                <w:color w:val="0000FF"/>
                <w:lang w:val="fr-BE"/>
              </w:rPr>
            </w:pPr>
          </w:p>
        </w:tc>
      </w:tr>
      <w:tr w:rsidR="00AB44ED" w:rsidRPr="00D614EA" w14:paraId="72DC20F8" w14:textId="77777777" w:rsidTr="00895339">
        <w:trPr>
          <w:cantSplit/>
        </w:trPr>
        <w:tc>
          <w:tcPr>
            <w:tcW w:w="270" w:type="dxa"/>
          </w:tcPr>
          <w:p w14:paraId="1472235E" w14:textId="77777777" w:rsidR="00AB44ED" w:rsidRPr="00D614EA" w:rsidRDefault="00AB44ED" w:rsidP="00AB44ED">
            <w:pPr>
              <w:spacing w:line="240" w:lineRule="atLeast"/>
              <w:rPr>
                <w:color w:val="0000FF"/>
              </w:rPr>
            </w:pPr>
            <w:r w:rsidRPr="00D614EA">
              <w:rPr>
                <w:rFonts w:ascii="Arial" w:hAnsi="Arial"/>
                <w:color w:val="0000FF"/>
              </w:rPr>
              <w:t>"</w:t>
            </w:r>
          </w:p>
        </w:tc>
        <w:tc>
          <w:tcPr>
            <w:tcW w:w="542" w:type="dxa"/>
          </w:tcPr>
          <w:p w14:paraId="79C397C6" w14:textId="77777777" w:rsidR="00AB44ED" w:rsidRPr="00D614EA" w:rsidRDefault="00AB44ED" w:rsidP="00AB44ED">
            <w:pPr>
              <w:spacing w:line="240" w:lineRule="atLeast"/>
              <w:rPr>
                <w:color w:val="0000FF"/>
              </w:rPr>
            </w:pPr>
          </w:p>
        </w:tc>
        <w:tc>
          <w:tcPr>
            <w:tcW w:w="812" w:type="dxa"/>
          </w:tcPr>
          <w:p w14:paraId="5FA283D5" w14:textId="77777777" w:rsidR="00AB44ED" w:rsidRPr="00D614EA" w:rsidRDefault="00AB44ED" w:rsidP="00AB44ED">
            <w:pPr>
              <w:spacing w:line="240" w:lineRule="atLeast"/>
              <w:rPr>
                <w:color w:val="0000FF"/>
              </w:rPr>
            </w:pPr>
            <w:r w:rsidRPr="00D614EA">
              <w:rPr>
                <w:rFonts w:ascii="Arial" w:hAnsi="Arial"/>
                <w:color w:val="0000FF"/>
              </w:rPr>
              <w:t>442595</w:t>
            </w:r>
          </w:p>
        </w:tc>
        <w:tc>
          <w:tcPr>
            <w:tcW w:w="812" w:type="dxa"/>
          </w:tcPr>
          <w:p w14:paraId="78A87AC9" w14:textId="77777777" w:rsidR="00AB44ED" w:rsidRPr="00D614EA" w:rsidRDefault="00AB44ED" w:rsidP="00AB44ED">
            <w:pPr>
              <w:spacing w:line="240" w:lineRule="atLeast"/>
              <w:rPr>
                <w:color w:val="0000FF"/>
              </w:rPr>
            </w:pPr>
            <w:r w:rsidRPr="00D614EA">
              <w:rPr>
                <w:rFonts w:ascii="Arial" w:hAnsi="Arial"/>
                <w:color w:val="0000FF"/>
              </w:rPr>
              <w:t>442606</w:t>
            </w:r>
          </w:p>
        </w:tc>
        <w:tc>
          <w:tcPr>
            <w:tcW w:w="5145" w:type="dxa"/>
          </w:tcPr>
          <w:p w14:paraId="727B6D3F" w14:textId="77777777" w:rsidR="00AB44ED" w:rsidRPr="00D614EA" w:rsidRDefault="00AB44ED" w:rsidP="00AB44ED">
            <w:pPr>
              <w:spacing w:line="240" w:lineRule="atLeast"/>
              <w:jc w:val="both"/>
              <w:rPr>
                <w:color w:val="0000FF"/>
                <w:lang w:val="fr-FR"/>
              </w:rPr>
            </w:pPr>
            <w:r w:rsidRPr="00D614EA">
              <w:rPr>
                <w:rFonts w:ascii="Arial" w:hAnsi="Arial" w:cs="Arial"/>
                <w:color w:val="0000FF"/>
                <w:lang w:val="fr-BE" w:eastAsia="nl-BE"/>
              </w:rPr>
              <w:t>Examen scintigraphique fonctionnel du cœur comportant deux examens tomographiques successifs avec traitement par ordinateur comprenant au moins deux plans non parallèles de reconstruction, avec protocole et documents iconographiques</w:t>
            </w:r>
          </w:p>
        </w:tc>
        <w:tc>
          <w:tcPr>
            <w:tcW w:w="542" w:type="dxa"/>
            <w:vAlign w:val="bottom"/>
          </w:tcPr>
          <w:p w14:paraId="041B1063" w14:textId="77777777" w:rsidR="00AB44ED" w:rsidRPr="00D614EA" w:rsidRDefault="00AB44ED" w:rsidP="00AB44ED">
            <w:pPr>
              <w:spacing w:line="240" w:lineRule="atLeast"/>
              <w:jc w:val="right"/>
              <w:rPr>
                <w:color w:val="0000FF"/>
              </w:rPr>
            </w:pPr>
            <w:r w:rsidRPr="00D614EA">
              <w:rPr>
                <w:rFonts w:ascii="Arial" w:hAnsi="Arial"/>
                <w:color w:val="0000FF"/>
              </w:rPr>
              <w:t>N</w:t>
            </w:r>
          </w:p>
        </w:tc>
        <w:tc>
          <w:tcPr>
            <w:tcW w:w="632" w:type="dxa"/>
            <w:vAlign w:val="bottom"/>
          </w:tcPr>
          <w:p w14:paraId="1D505B3E" w14:textId="77777777" w:rsidR="00AB44ED" w:rsidRPr="00D614EA" w:rsidRDefault="00AB44ED" w:rsidP="00AB44ED">
            <w:pPr>
              <w:spacing w:line="240" w:lineRule="atLeast"/>
              <w:jc w:val="right"/>
              <w:rPr>
                <w:color w:val="0000FF"/>
              </w:rPr>
            </w:pPr>
            <w:r w:rsidRPr="00D614EA">
              <w:rPr>
                <w:rFonts w:ascii="Arial" w:hAnsi="Arial"/>
                <w:color w:val="0000FF"/>
              </w:rPr>
              <w:t>435</w:t>
            </w:r>
          </w:p>
        </w:tc>
        <w:tc>
          <w:tcPr>
            <w:tcW w:w="271" w:type="dxa"/>
            <w:vAlign w:val="bottom"/>
          </w:tcPr>
          <w:p w14:paraId="2EC9129F" w14:textId="77777777" w:rsidR="00AB44ED" w:rsidRPr="00D614EA" w:rsidRDefault="00AB44ED" w:rsidP="00AB44ED">
            <w:pPr>
              <w:spacing w:line="240" w:lineRule="atLeast"/>
              <w:jc w:val="right"/>
              <w:rPr>
                <w:color w:val="0000FF"/>
              </w:rPr>
            </w:pPr>
            <w:r w:rsidRPr="00D614EA">
              <w:rPr>
                <w:rFonts w:ascii="Arial" w:hAnsi="Arial"/>
                <w:color w:val="0000FF"/>
              </w:rPr>
              <w:t>"</w:t>
            </w:r>
          </w:p>
        </w:tc>
      </w:tr>
      <w:tr w:rsidR="00AB44ED" w:rsidRPr="00D614EA" w14:paraId="7D81F550" w14:textId="77777777" w:rsidTr="00895339">
        <w:trPr>
          <w:cantSplit/>
        </w:trPr>
        <w:tc>
          <w:tcPr>
            <w:tcW w:w="270" w:type="dxa"/>
          </w:tcPr>
          <w:p w14:paraId="01E9C7AD" w14:textId="77777777" w:rsidR="00AB44ED" w:rsidRPr="00D614EA" w:rsidRDefault="00AB44ED" w:rsidP="00AB44ED">
            <w:pPr>
              <w:spacing w:line="240" w:lineRule="atLeast"/>
              <w:rPr>
                <w:rFonts w:ascii="Arial" w:hAnsi="Arial"/>
                <w:color w:val="0000FF"/>
              </w:rPr>
            </w:pPr>
          </w:p>
        </w:tc>
        <w:tc>
          <w:tcPr>
            <w:tcW w:w="542" w:type="dxa"/>
          </w:tcPr>
          <w:p w14:paraId="009DFBD0" w14:textId="77777777" w:rsidR="00AB44ED" w:rsidRPr="00D614EA" w:rsidRDefault="00AB44ED" w:rsidP="00AB44ED">
            <w:pPr>
              <w:spacing w:line="240" w:lineRule="atLeast"/>
              <w:rPr>
                <w:color w:val="0000FF"/>
              </w:rPr>
            </w:pPr>
          </w:p>
        </w:tc>
        <w:tc>
          <w:tcPr>
            <w:tcW w:w="812" w:type="dxa"/>
          </w:tcPr>
          <w:p w14:paraId="47D20460" w14:textId="77777777" w:rsidR="00AB44ED" w:rsidRPr="00D614EA" w:rsidRDefault="00AB44ED" w:rsidP="00AB44ED">
            <w:pPr>
              <w:spacing w:line="240" w:lineRule="atLeast"/>
              <w:rPr>
                <w:rFonts w:ascii="Arial" w:hAnsi="Arial"/>
                <w:color w:val="0000FF"/>
              </w:rPr>
            </w:pPr>
          </w:p>
        </w:tc>
        <w:tc>
          <w:tcPr>
            <w:tcW w:w="812" w:type="dxa"/>
          </w:tcPr>
          <w:p w14:paraId="5EFEAEFC" w14:textId="77777777" w:rsidR="00AB44ED" w:rsidRPr="00D614EA" w:rsidRDefault="00AB44ED" w:rsidP="00AB44ED">
            <w:pPr>
              <w:spacing w:line="240" w:lineRule="atLeast"/>
              <w:rPr>
                <w:rFonts w:ascii="Arial" w:hAnsi="Arial"/>
                <w:color w:val="0000FF"/>
              </w:rPr>
            </w:pPr>
          </w:p>
        </w:tc>
        <w:tc>
          <w:tcPr>
            <w:tcW w:w="5145" w:type="dxa"/>
          </w:tcPr>
          <w:p w14:paraId="6B8BD7A8" w14:textId="77777777" w:rsidR="00AB44ED" w:rsidRPr="00D614EA" w:rsidRDefault="00AB44ED" w:rsidP="00AB44ED">
            <w:pPr>
              <w:spacing w:line="240" w:lineRule="atLeast"/>
              <w:jc w:val="both"/>
              <w:rPr>
                <w:rFonts w:ascii="Arial" w:hAnsi="Arial" w:cs="Arial"/>
                <w:color w:val="0000FF"/>
                <w:lang w:val="fr-BE" w:eastAsia="nl-BE"/>
              </w:rPr>
            </w:pPr>
          </w:p>
        </w:tc>
        <w:tc>
          <w:tcPr>
            <w:tcW w:w="542" w:type="dxa"/>
            <w:vAlign w:val="bottom"/>
          </w:tcPr>
          <w:p w14:paraId="6EDD2743" w14:textId="77777777" w:rsidR="00AB44ED" w:rsidRPr="00D614EA" w:rsidRDefault="00AB44ED" w:rsidP="00AB44ED">
            <w:pPr>
              <w:spacing w:line="240" w:lineRule="atLeast"/>
              <w:jc w:val="right"/>
              <w:rPr>
                <w:rFonts w:ascii="Arial" w:hAnsi="Arial"/>
                <w:color w:val="0000FF"/>
              </w:rPr>
            </w:pPr>
          </w:p>
        </w:tc>
        <w:tc>
          <w:tcPr>
            <w:tcW w:w="632" w:type="dxa"/>
            <w:vAlign w:val="bottom"/>
          </w:tcPr>
          <w:p w14:paraId="35383073" w14:textId="77777777" w:rsidR="00AB44ED" w:rsidRPr="00D614EA" w:rsidRDefault="00AB44ED" w:rsidP="00AB44ED">
            <w:pPr>
              <w:spacing w:line="240" w:lineRule="atLeast"/>
              <w:jc w:val="right"/>
              <w:rPr>
                <w:rFonts w:ascii="Arial" w:hAnsi="Arial"/>
                <w:color w:val="0000FF"/>
              </w:rPr>
            </w:pPr>
          </w:p>
        </w:tc>
        <w:tc>
          <w:tcPr>
            <w:tcW w:w="271" w:type="dxa"/>
            <w:vAlign w:val="bottom"/>
          </w:tcPr>
          <w:p w14:paraId="47A77009" w14:textId="77777777" w:rsidR="00AB44ED" w:rsidRPr="00D614EA" w:rsidRDefault="00AB44ED" w:rsidP="00AB44ED">
            <w:pPr>
              <w:spacing w:line="240" w:lineRule="atLeast"/>
              <w:jc w:val="right"/>
              <w:rPr>
                <w:rFonts w:ascii="Arial" w:hAnsi="Arial"/>
                <w:color w:val="0000FF"/>
              </w:rPr>
            </w:pPr>
          </w:p>
        </w:tc>
      </w:tr>
      <w:tr w:rsidR="00AB44ED" w:rsidRPr="00D614EA" w14:paraId="00C4A0DC" w14:textId="77777777" w:rsidTr="00895339">
        <w:trPr>
          <w:cantSplit/>
        </w:trPr>
        <w:tc>
          <w:tcPr>
            <w:tcW w:w="270" w:type="dxa"/>
          </w:tcPr>
          <w:p w14:paraId="7DACFB6A" w14:textId="77777777" w:rsidR="00AB44ED" w:rsidRPr="00D614EA" w:rsidRDefault="00AB44ED" w:rsidP="00AB44ED">
            <w:pPr>
              <w:spacing w:line="240" w:lineRule="atLeast"/>
              <w:rPr>
                <w:rFonts w:ascii="Arial" w:hAnsi="Arial"/>
                <w:color w:val="0000FF"/>
              </w:rPr>
            </w:pPr>
          </w:p>
        </w:tc>
        <w:tc>
          <w:tcPr>
            <w:tcW w:w="542" w:type="dxa"/>
          </w:tcPr>
          <w:p w14:paraId="70360D5D" w14:textId="77777777" w:rsidR="00AB44ED" w:rsidRPr="00D614EA" w:rsidRDefault="00AB44ED" w:rsidP="00AB44ED">
            <w:pPr>
              <w:spacing w:line="240" w:lineRule="atLeast"/>
              <w:rPr>
                <w:color w:val="0000FF"/>
              </w:rPr>
            </w:pPr>
          </w:p>
        </w:tc>
        <w:tc>
          <w:tcPr>
            <w:tcW w:w="812" w:type="dxa"/>
          </w:tcPr>
          <w:p w14:paraId="64AB8C5D" w14:textId="77777777" w:rsidR="00AB44ED" w:rsidRPr="00D614EA" w:rsidRDefault="00AB44ED" w:rsidP="00AB44ED">
            <w:pPr>
              <w:spacing w:line="240" w:lineRule="atLeast"/>
              <w:rPr>
                <w:rFonts w:ascii="Arial" w:hAnsi="Arial"/>
                <w:color w:val="0000FF"/>
              </w:rPr>
            </w:pPr>
          </w:p>
        </w:tc>
        <w:tc>
          <w:tcPr>
            <w:tcW w:w="812" w:type="dxa"/>
          </w:tcPr>
          <w:p w14:paraId="2434B510" w14:textId="77777777" w:rsidR="00AB44ED" w:rsidRPr="00D614EA" w:rsidRDefault="00AB44ED" w:rsidP="00AB44ED">
            <w:pPr>
              <w:spacing w:line="240" w:lineRule="atLeast"/>
              <w:rPr>
                <w:rFonts w:ascii="Arial" w:hAnsi="Arial"/>
                <w:color w:val="0000FF"/>
              </w:rPr>
            </w:pPr>
          </w:p>
        </w:tc>
        <w:tc>
          <w:tcPr>
            <w:tcW w:w="5145" w:type="dxa"/>
          </w:tcPr>
          <w:p w14:paraId="1512E229" w14:textId="77777777" w:rsidR="00AB44ED" w:rsidRPr="00D614EA" w:rsidRDefault="00AB44ED" w:rsidP="00AB44ED">
            <w:pPr>
              <w:spacing w:line="240" w:lineRule="atLeast"/>
              <w:jc w:val="both"/>
              <w:rPr>
                <w:rFonts w:ascii="Arial" w:hAnsi="Arial" w:cs="Arial"/>
                <w:color w:val="0000FF"/>
                <w:lang w:val="fr-BE" w:eastAsia="nl-BE"/>
              </w:rPr>
            </w:pPr>
            <w:r w:rsidRPr="00D614EA">
              <w:rPr>
                <w:rFonts w:ascii="Arial" w:hAnsi="Arial"/>
                <w:i/>
                <w:color w:val="0000FF"/>
                <w:sz w:val="18"/>
                <w:lang w:val="fr-FR"/>
              </w:rPr>
              <w:t>"</w:t>
            </w:r>
            <w:r w:rsidRPr="00D614EA">
              <w:rPr>
                <w:rFonts w:ascii="Arial" w:hAnsi="Arial"/>
                <w:i/>
                <w:color w:val="0000FF"/>
                <w:sz w:val="18"/>
                <w:lang w:val="fr-BE"/>
              </w:rPr>
              <w:t>A.R. 16.12.2015" (en vigueur 1.1.2016)</w:t>
            </w:r>
          </w:p>
        </w:tc>
        <w:tc>
          <w:tcPr>
            <w:tcW w:w="542" w:type="dxa"/>
            <w:vAlign w:val="bottom"/>
          </w:tcPr>
          <w:p w14:paraId="107AECFB" w14:textId="77777777" w:rsidR="00AB44ED" w:rsidRPr="00D614EA" w:rsidRDefault="00AB44ED" w:rsidP="00AB44ED">
            <w:pPr>
              <w:spacing w:line="240" w:lineRule="atLeast"/>
              <w:jc w:val="right"/>
              <w:rPr>
                <w:rFonts w:ascii="Arial" w:hAnsi="Arial"/>
                <w:color w:val="0000FF"/>
              </w:rPr>
            </w:pPr>
          </w:p>
        </w:tc>
        <w:tc>
          <w:tcPr>
            <w:tcW w:w="632" w:type="dxa"/>
            <w:vAlign w:val="bottom"/>
          </w:tcPr>
          <w:p w14:paraId="56E2017E" w14:textId="77777777" w:rsidR="00AB44ED" w:rsidRPr="00D614EA" w:rsidRDefault="00AB44ED" w:rsidP="00AB44ED">
            <w:pPr>
              <w:spacing w:line="240" w:lineRule="atLeast"/>
              <w:jc w:val="right"/>
              <w:rPr>
                <w:rFonts w:ascii="Arial" w:hAnsi="Arial"/>
                <w:color w:val="0000FF"/>
              </w:rPr>
            </w:pPr>
          </w:p>
        </w:tc>
        <w:tc>
          <w:tcPr>
            <w:tcW w:w="271" w:type="dxa"/>
            <w:vAlign w:val="bottom"/>
          </w:tcPr>
          <w:p w14:paraId="37603456" w14:textId="77777777" w:rsidR="00AB44ED" w:rsidRPr="00D614EA" w:rsidRDefault="00AB44ED" w:rsidP="00AB44ED">
            <w:pPr>
              <w:spacing w:line="240" w:lineRule="atLeast"/>
              <w:jc w:val="right"/>
              <w:rPr>
                <w:rFonts w:ascii="Arial" w:hAnsi="Arial"/>
                <w:color w:val="0000FF"/>
              </w:rPr>
            </w:pPr>
          </w:p>
        </w:tc>
      </w:tr>
      <w:tr w:rsidR="00AB44ED" w:rsidRPr="00120CE0" w14:paraId="59320379" w14:textId="77777777" w:rsidTr="00895339">
        <w:trPr>
          <w:cantSplit/>
        </w:trPr>
        <w:tc>
          <w:tcPr>
            <w:tcW w:w="270" w:type="dxa"/>
          </w:tcPr>
          <w:p w14:paraId="125BD4B1" w14:textId="77777777" w:rsidR="00AB44ED" w:rsidRPr="00D614EA" w:rsidRDefault="00AB44ED" w:rsidP="00AB44ED">
            <w:pPr>
              <w:spacing w:line="240" w:lineRule="atLeast"/>
              <w:rPr>
                <w:rFonts w:ascii="Arial" w:hAnsi="Arial"/>
                <w:color w:val="0000FF"/>
              </w:rPr>
            </w:pPr>
          </w:p>
        </w:tc>
        <w:tc>
          <w:tcPr>
            <w:tcW w:w="542" w:type="dxa"/>
          </w:tcPr>
          <w:p w14:paraId="67FB49B0" w14:textId="77777777" w:rsidR="00AB44ED" w:rsidRPr="00D614EA" w:rsidRDefault="00AB44ED" w:rsidP="00AB44ED">
            <w:pPr>
              <w:spacing w:line="240" w:lineRule="atLeast"/>
              <w:rPr>
                <w:color w:val="0000FF"/>
              </w:rPr>
            </w:pPr>
          </w:p>
        </w:tc>
        <w:tc>
          <w:tcPr>
            <w:tcW w:w="812" w:type="dxa"/>
          </w:tcPr>
          <w:p w14:paraId="2E46E3E8" w14:textId="77777777" w:rsidR="00AB44ED" w:rsidRPr="00D614EA" w:rsidRDefault="00AB44ED" w:rsidP="00AB44ED">
            <w:pPr>
              <w:spacing w:line="240" w:lineRule="atLeast"/>
              <w:rPr>
                <w:rFonts w:ascii="Arial" w:hAnsi="Arial"/>
                <w:color w:val="0000FF"/>
              </w:rPr>
            </w:pPr>
          </w:p>
        </w:tc>
        <w:tc>
          <w:tcPr>
            <w:tcW w:w="812" w:type="dxa"/>
          </w:tcPr>
          <w:p w14:paraId="70A1F9EB" w14:textId="77777777" w:rsidR="00AB44ED" w:rsidRPr="00D614EA" w:rsidRDefault="00AB44ED" w:rsidP="00AB44ED">
            <w:pPr>
              <w:spacing w:line="240" w:lineRule="atLeast"/>
              <w:rPr>
                <w:rFonts w:ascii="Arial" w:hAnsi="Arial"/>
                <w:color w:val="0000FF"/>
              </w:rPr>
            </w:pPr>
          </w:p>
        </w:tc>
        <w:tc>
          <w:tcPr>
            <w:tcW w:w="6319" w:type="dxa"/>
            <w:gridSpan w:val="3"/>
          </w:tcPr>
          <w:p w14:paraId="10FDA6E2" w14:textId="77777777" w:rsidR="00AB44ED" w:rsidRPr="00D614EA" w:rsidRDefault="00AB44ED" w:rsidP="00AB44ED">
            <w:pPr>
              <w:spacing w:line="240" w:lineRule="atLeast"/>
              <w:jc w:val="both"/>
              <w:rPr>
                <w:rFonts w:ascii="Arial" w:hAnsi="Arial"/>
                <w:color w:val="0000FF"/>
                <w:lang w:val="fr-BE"/>
              </w:rPr>
            </w:pPr>
            <w:r w:rsidRPr="00D614EA">
              <w:rPr>
                <w:rFonts w:ascii="Arial" w:hAnsi="Arial"/>
                <w:color w:val="0000FF"/>
                <w:lang w:val="fr-BE"/>
              </w:rPr>
              <w:t>"</w:t>
            </w:r>
            <w:r w:rsidRPr="00D614EA">
              <w:rPr>
                <w:rFonts w:ascii="Arial" w:hAnsi="Arial" w:cs="Arial"/>
                <w:color w:val="0000FF"/>
                <w:lang w:val="fr-BE" w:eastAsia="nl-BE"/>
              </w:rPr>
              <w:t>La prestation 442595-442606 est seulement attestable si elle est réalisée en utilisant du thallium 201.</w:t>
            </w:r>
          </w:p>
        </w:tc>
        <w:tc>
          <w:tcPr>
            <w:tcW w:w="271" w:type="dxa"/>
            <w:vAlign w:val="bottom"/>
          </w:tcPr>
          <w:p w14:paraId="6DF7DEFA" w14:textId="77777777" w:rsidR="00AB44ED" w:rsidRPr="00D614EA" w:rsidRDefault="00AB44ED" w:rsidP="00AB44ED">
            <w:pPr>
              <w:spacing w:line="240" w:lineRule="atLeast"/>
              <w:jc w:val="right"/>
              <w:rPr>
                <w:rFonts w:ascii="Arial" w:hAnsi="Arial"/>
                <w:color w:val="0000FF"/>
                <w:lang w:val="fr-BE"/>
              </w:rPr>
            </w:pPr>
          </w:p>
        </w:tc>
      </w:tr>
      <w:tr w:rsidR="00AB44ED" w:rsidRPr="00120CE0" w14:paraId="228B583F" w14:textId="77777777" w:rsidTr="00895339">
        <w:trPr>
          <w:cantSplit/>
        </w:trPr>
        <w:tc>
          <w:tcPr>
            <w:tcW w:w="270" w:type="dxa"/>
          </w:tcPr>
          <w:p w14:paraId="6EBC0D19" w14:textId="77777777" w:rsidR="00AB44ED" w:rsidRPr="00D614EA" w:rsidRDefault="00AB44ED" w:rsidP="00AB44ED">
            <w:pPr>
              <w:spacing w:line="240" w:lineRule="atLeast"/>
              <w:rPr>
                <w:rFonts w:ascii="Arial" w:hAnsi="Arial"/>
                <w:color w:val="0000FF"/>
                <w:lang w:val="fr-BE"/>
              </w:rPr>
            </w:pPr>
          </w:p>
        </w:tc>
        <w:tc>
          <w:tcPr>
            <w:tcW w:w="542" w:type="dxa"/>
          </w:tcPr>
          <w:p w14:paraId="3F4F779C" w14:textId="77777777" w:rsidR="00AB44ED" w:rsidRPr="00D614EA" w:rsidRDefault="00AB44ED" w:rsidP="00AB44ED">
            <w:pPr>
              <w:spacing w:line="240" w:lineRule="atLeast"/>
              <w:rPr>
                <w:color w:val="0000FF"/>
                <w:lang w:val="fr-BE"/>
              </w:rPr>
            </w:pPr>
          </w:p>
        </w:tc>
        <w:tc>
          <w:tcPr>
            <w:tcW w:w="812" w:type="dxa"/>
          </w:tcPr>
          <w:p w14:paraId="66AC7B81" w14:textId="77777777" w:rsidR="00AB44ED" w:rsidRPr="00D614EA" w:rsidRDefault="00AB44ED" w:rsidP="00AB44ED">
            <w:pPr>
              <w:spacing w:line="240" w:lineRule="atLeast"/>
              <w:rPr>
                <w:rFonts w:ascii="Arial" w:hAnsi="Arial"/>
                <w:color w:val="0000FF"/>
                <w:lang w:val="fr-BE"/>
              </w:rPr>
            </w:pPr>
          </w:p>
        </w:tc>
        <w:tc>
          <w:tcPr>
            <w:tcW w:w="812" w:type="dxa"/>
          </w:tcPr>
          <w:p w14:paraId="020AE9EB" w14:textId="77777777" w:rsidR="00AB44ED" w:rsidRPr="00D614EA" w:rsidRDefault="00AB44ED" w:rsidP="00AB44ED">
            <w:pPr>
              <w:spacing w:line="240" w:lineRule="atLeast"/>
              <w:rPr>
                <w:rFonts w:ascii="Arial" w:hAnsi="Arial"/>
                <w:color w:val="0000FF"/>
                <w:lang w:val="fr-BE"/>
              </w:rPr>
            </w:pPr>
          </w:p>
        </w:tc>
        <w:tc>
          <w:tcPr>
            <w:tcW w:w="6319" w:type="dxa"/>
            <w:gridSpan w:val="3"/>
          </w:tcPr>
          <w:p w14:paraId="77BC9EFB" w14:textId="77777777" w:rsidR="00AB44ED" w:rsidRPr="00D614EA" w:rsidRDefault="00AB44ED" w:rsidP="00AB44ED">
            <w:pPr>
              <w:spacing w:line="240" w:lineRule="atLeast"/>
              <w:jc w:val="both"/>
              <w:rPr>
                <w:rFonts w:ascii="Arial" w:hAnsi="Arial"/>
                <w:color w:val="0000FF"/>
                <w:lang w:val="fr-BE"/>
              </w:rPr>
            </w:pPr>
          </w:p>
        </w:tc>
        <w:tc>
          <w:tcPr>
            <w:tcW w:w="271" w:type="dxa"/>
            <w:vAlign w:val="bottom"/>
          </w:tcPr>
          <w:p w14:paraId="1A2BEF63" w14:textId="77777777" w:rsidR="00AB44ED" w:rsidRPr="00D614EA" w:rsidRDefault="00AB44ED" w:rsidP="00AB44ED">
            <w:pPr>
              <w:spacing w:line="240" w:lineRule="atLeast"/>
              <w:jc w:val="right"/>
              <w:rPr>
                <w:rFonts w:ascii="Arial" w:hAnsi="Arial"/>
                <w:color w:val="0000FF"/>
                <w:lang w:val="fr-BE"/>
              </w:rPr>
            </w:pPr>
          </w:p>
        </w:tc>
      </w:tr>
      <w:tr w:rsidR="00AB44ED" w:rsidRPr="00120CE0" w14:paraId="16F7CDFC" w14:textId="77777777" w:rsidTr="00895339">
        <w:trPr>
          <w:cantSplit/>
        </w:trPr>
        <w:tc>
          <w:tcPr>
            <w:tcW w:w="270" w:type="dxa"/>
          </w:tcPr>
          <w:p w14:paraId="56C533F7" w14:textId="77777777" w:rsidR="00AB44ED" w:rsidRPr="00D614EA" w:rsidRDefault="00AB44ED" w:rsidP="00AB44ED">
            <w:pPr>
              <w:spacing w:line="240" w:lineRule="atLeast"/>
              <w:rPr>
                <w:rFonts w:ascii="Arial" w:hAnsi="Arial"/>
                <w:color w:val="0000FF"/>
                <w:lang w:val="fr-BE"/>
              </w:rPr>
            </w:pPr>
          </w:p>
        </w:tc>
        <w:tc>
          <w:tcPr>
            <w:tcW w:w="542" w:type="dxa"/>
          </w:tcPr>
          <w:p w14:paraId="666764B8" w14:textId="77777777" w:rsidR="00AB44ED" w:rsidRPr="00D614EA" w:rsidRDefault="00AB44ED" w:rsidP="00AB44ED">
            <w:pPr>
              <w:spacing w:line="240" w:lineRule="atLeast"/>
              <w:rPr>
                <w:color w:val="0000FF"/>
                <w:lang w:val="fr-BE"/>
              </w:rPr>
            </w:pPr>
          </w:p>
        </w:tc>
        <w:tc>
          <w:tcPr>
            <w:tcW w:w="812" w:type="dxa"/>
          </w:tcPr>
          <w:p w14:paraId="278FC674" w14:textId="77777777" w:rsidR="00AB44ED" w:rsidRPr="00D614EA" w:rsidRDefault="00AB44ED" w:rsidP="00AB44ED">
            <w:pPr>
              <w:spacing w:line="240" w:lineRule="atLeast"/>
              <w:rPr>
                <w:rFonts w:ascii="Arial" w:hAnsi="Arial"/>
                <w:color w:val="0000FF"/>
                <w:lang w:val="fr-BE"/>
              </w:rPr>
            </w:pPr>
          </w:p>
        </w:tc>
        <w:tc>
          <w:tcPr>
            <w:tcW w:w="812" w:type="dxa"/>
          </w:tcPr>
          <w:p w14:paraId="51BD214A" w14:textId="77777777" w:rsidR="00AB44ED" w:rsidRPr="00D614EA" w:rsidRDefault="00AB44ED" w:rsidP="00AB44ED">
            <w:pPr>
              <w:spacing w:line="240" w:lineRule="atLeast"/>
              <w:rPr>
                <w:rFonts w:ascii="Arial" w:hAnsi="Arial"/>
                <w:color w:val="0000FF"/>
                <w:lang w:val="fr-BE"/>
              </w:rPr>
            </w:pPr>
          </w:p>
        </w:tc>
        <w:tc>
          <w:tcPr>
            <w:tcW w:w="6319" w:type="dxa"/>
            <w:gridSpan w:val="3"/>
          </w:tcPr>
          <w:p w14:paraId="5FB2E2DB" w14:textId="77777777" w:rsidR="00AB44ED" w:rsidRPr="00D614EA" w:rsidRDefault="00AB44ED" w:rsidP="00AB44ED">
            <w:pPr>
              <w:spacing w:line="240" w:lineRule="atLeast"/>
              <w:jc w:val="both"/>
              <w:rPr>
                <w:rFonts w:ascii="Arial" w:hAnsi="Arial"/>
                <w:color w:val="0000FF"/>
                <w:lang w:val="fr-BE"/>
              </w:rPr>
            </w:pPr>
            <w:r w:rsidRPr="00D614EA">
              <w:rPr>
                <w:rFonts w:ascii="Arial" w:hAnsi="Arial" w:cs="Arial"/>
                <w:color w:val="0000FF"/>
                <w:lang w:val="fr-BE" w:eastAsia="nl-BE"/>
              </w:rPr>
              <w:t>La prestation 442595-442606 n'est pas cumulable avec les prestations 442411-442422, 442396-442400, 442455-442466, 442610-442621 et 442632-442643.</w:t>
            </w:r>
            <w:r w:rsidRPr="00D614EA">
              <w:rPr>
                <w:rFonts w:ascii="Arial" w:hAnsi="Arial"/>
                <w:color w:val="0000FF"/>
                <w:lang w:val="fr-BE"/>
              </w:rPr>
              <w:t>"</w:t>
            </w:r>
          </w:p>
        </w:tc>
        <w:tc>
          <w:tcPr>
            <w:tcW w:w="271" w:type="dxa"/>
            <w:vAlign w:val="bottom"/>
          </w:tcPr>
          <w:p w14:paraId="6CB5D6A1" w14:textId="77777777" w:rsidR="00AB44ED" w:rsidRPr="00D614EA" w:rsidRDefault="00AB44ED" w:rsidP="00AB44ED">
            <w:pPr>
              <w:spacing w:line="240" w:lineRule="atLeast"/>
              <w:jc w:val="right"/>
              <w:rPr>
                <w:rFonts w:ascii="Arial" w:hAnsi="Arial"/>
                <w:color w:val="0000FF"/>
                <w:lang w:val="fr-BE"/>
              </w:rPr>
            </w:pPr>
          </w:p>
        </w:tc>
      </w:tr>
      <w:tr w:rsidR="00AB44ED" w:rsidRPr="00120CE0" w14:paraId="54430B16" w14:textId="77777777" w:rsidTr="00895339">
        <w:trPr>
          <w:cantSplit/>
        </w:trPr>
        <w:tc>
          <w:tcPr>
            <w:tcW w:w="270" w:type="dxa"/>
          </w:tcPr>
          <w:p w14:paraId="3BA5FAD0" w14:textId="77777777" w:rsidR="00AB44ED" w:rsidRPr="00D614EA" w:rsidRDefault="00AB44ED" w:rsidP="00AB44ED">
            <w:pPr>
              <w:spacing w:line="240" w:lineRule="atLeast"/>
              <w:rPr>
                <w:rFonts w:ascii="Arial" w:hAnsi="Arial"/>
                <w:color w:val="0000FF"/>
                <w:lang w:val="fr-BE"/>
              </w:rPr>
            </w:pPr>
          </w:p>
        </w:tc>
        <w:tc>
          <w:tcPr>
            <w:tcW w:w="542" w:type="dxa"/>
          </w:tcPr>
          <w:p w14:paraId="6993D53A" w14:textId="77777777" w:rsidR="00AB44ED" w:rsidRPr="00D614EA" w:rsidRDefault="00AB44ED" w:rsidP="00AB44ED">
            <w:pPr>
              <w:spacing w:line="240" w:lineRule="atLeast"/>
              <w:rPr>
                <w:color w:val="0000FF"/>
                <w:lang w:val="fr-BE"/>
              </w:rPr>
            </w:pPr>
          </w:p>
        </w:tc>
        <w:tc>
          <w:tcPr>
            <w:tcW w:w="812" w:type="dxa"/>
          </w:tcPr>
          <w:p w14:paraId="6767FFD7" w14:textId="77777777" w:rsidR="00AB44ED" w:rsidRPr="00D614EA" w:rsidRDefault="00AB44ED" w:rsidP="00AB44ED">
            <w:pPr>
              <w:spacing w:line="240" w:lineRule="atLeast"/>
              <w:rPr>
                <w:rFonts w:ascii="Arial" w:hAnsi="Arial"/>
                <w:color w:val="0000FF"/>
                <w:lang w:val="fr-BE"/>
              </w:rPr>
            </w:pPr>
          </w:p>
        </w:tc>
        <w:tc>
          <w:tcPr>
            <w:tcW w:w="812" w:type="dxa"/>
          </w:tcPr>
          <w:p w14:paraId="1BCEB8EB" w14:textId="77777777" w:rsidR="00AB44ED" w:rsidRPr="00D614EA" w:rsidRDefault="00AB44ED" w:rsidP="00AB44ED">
            <w:pPr>
              <w:spacing w:line="240" w:lineRule="atLeast"/>
              <w:rPr>
                <w:rFonts w:ascii="Arial" w:hAnsi="Arial"/>
                <w:color w:val="0000FF"/>
                <w:lang w:val="fr-BE"/>
              </w:rPr>
            </w:pPr>
          </w:p>
        </w:tc>
        <w:tc>
          <w:tcPr>
            <w:tcW w:w="5145" w:type="dxa"/>
          </w:tcPr>
          <w:p w14:paraId="6498D2BB" w14:textId="77777777" w:rsidR="00AB44ED" w:rsidRPr="00D614EA" w:rsidRDefault="00AB44ED" w:rsidP="00AB44ED">
            <w:pPr>
              <w:spacing w:line="240" w:lineRule="atLeast"/>
              <w:jc w:val="both"/>
              <w:rPr>
                <w:rFonts w:ascii="Arial" w:hAnsi="Arial"/>
                <w:color w:val="0000FF"/>
                <w:lang w:val="fr-BE"/>
              </w:rPr>
            </w:pPr>
          </w:p>
        </w:tc>
        <w:tc>
          <w:tcPr>
            <w:tcW w:w="542" w:type="dxa"/>
            <w:vAlign w:val="bottom"/>
          </w:tcPr>
          <w:p w14:paraId="55D93516" w14:textId="77777777" w:rsidR="00AB44ED" w:rsidRPr="00D614EA" w:rsidRDefault="00AB44ED" w:rsidP="00AB44ED">
            <w:pPr>
              <w:spacing w:line="240" w:lineRule="atLeast"/>
              <w:jc w:val="right"/>
              <w:rPr>
                <w:rFonts w:ascii="Arial" w:hAnsi="Arial"/>
                <w:color w:val="0000FF"/>
                <w:lang w:val="fr-BE"/>
              </w:rPr>
            </w:pPr>
          </w:p>
        </w:tc>
        <w:tc>
          <w:tcPr>
            <w:tcW w:w="632" w:type="dxa"/>
            <w:vAlign w:val="bottom"/>
          </w:tcPr>
          <w:p w14:paraId="08D66F14" w14:textId="77777777" w:rsidR="00AB44ED" w:rsidRPr="00D614EA" w:rsidRDefault="00AB44ED" w:rsidP="00AB44ED">
            <w:pPr>
              <w:spacing w:line="240" w:lineRule="atLeast"/>
              <w:jc w:val="right"/>
              <w:rPr>
                <w:rFonts w:ascii="Arial" w:hAnsi="Arial"/>
                <w:color w:val="0000FF"/>
                <w:lang w:val="fr-BE"/>
              </w:rPr>
            </w:pPr>
          </w:p>
        </w:tc>
        <w:tc>
          <w:tcPr>
            <w:tcW w:w="271" w:type="dxa"/>
            <w:vAlign w:val="bottom"/>
          </w:tcPr>
          <w:p w14:paraId="256FFCD4" w14:textId="77777777" w:rsidR="00AB44ED" w:rsidRPr="00D614EA" w:rsidRDefault="00AB44ED" w:rsidP="00AB44ED">
            <w:pPr>
              <w:spacing w:line="240" w:lineRule="atLeast"/>
              <w:jc w:val="right"/>
              <w:rPr>
                <w:rFonts w:ascii="Arial" w:hAnsi="Arial"/>
                <w:color w:val="0000FF"/>
                <w:lang w:val="fr-BE"/>
              </w:rPr>
            </w:pPr>
          </w:p>
        </w:tc>
      </w:tr>
      <w:tr w:rsidR="00AB44ED" w:rsidRPr="00D614EA" w14:paraId="0EFAA00A" w14:textId="77777777" w:rsidTr="00895339">
        <w:trPr>
          <w:cantSplit/>
        </w:trPr>
        <w:tc>
          <w:tcPr>
            <w:tcW w:w="270" w:type="dxa"/>
          </w:tcPr>
          <w:p w14:paraId="2B0D1C11" w14:textId="77777777" w:rsidR="00AB44ED" w:rsidRPr="00D614EA" w:rsidRDefault="00AB44ED" w:rsidP="00AB44ED">
            <w:pPr>
              <w:spacing w:line="240" w:lineRule="atLeast"/>
              <w:rPr>
                <w:color w:val="0000FF"/>
                <w:lang w:val="fr-BE"/>
              </w:rPr>
            </w:pPr>
          </w:p>
        </w:tc>
        <w:tc>
          <w:tcPr>
            <w:tcW w:w="542" w:type="dxa"/>
          </w:tcPr>
          <w:p w14:paraId="30FA802F" w14:textId="77777777" w:rsidR="00AB44ED" w:rsidRPr="00D614EA" w:rsidRDefault="00AB44ED" w:rsidP="00AB44ED">
            <w:pPr>
              <w:spacing w:line="240" w:lineRule="atLeast"/>
              <w:rPr>
                <w:color w:val="0000FF"/>
              </w:rPr>
            </w:pPr>
            <w:r w:rsidRPr="00D614EA">
              <w:rPr>
                <w:rFonts w:ascii="Arial" w:hAnsi="Arial"/>
                <w:color w:val="0000FF"/>
              </w:rPr>
              <w:t>4709</w:t>
            </w:r>
          </w:p>
        </w:tc>
        <w:tc>
          <w:tcPr>
            <w:tcW w:w="812" w:type="dxa"/>
          </w:tcPr>
          <w:p w14:paraId="151453E8" w14:textId="77777777" w:rsidR="00AB44ED" w:rsidRPr="00D614EA" w:rsidRDefault="00AB44ED" w:rsidP="00AB44ED">
            <w:pPr>
              <w:spacing w:line="240" w:lineRule="atLeast"/>
              <w:rPr>
                <w:color w:val="0000FF"/>
              </w:rPr>
            </w:pPr>
            <w:r w:rsidRPr="00D614EA">
              <w:rPr>
                <w:rFonts w:ascii="Arial" w:hAnsi="Arial"/>
                <w:color w:val="0000FF"/>
              </w:rPr>
              <w:t>442632</w:t>
            </w:r>
          </w:p>
        </w:tc>
        <w:tc>
          <w:tcPr>
            <w:tcW w:w="812" w:type="dxa"/>
          </w:tcPr>
          <w:p w14:paraId="47E3B409" w14:textId="77777777" w:rsidR="00AB44ED" w:rsidRPr="00D614EA" w:rsidRDefault="00AB44ED" w:rsidP="00AB44ED">
            <w:pPr>
              <w:spacing w:line="240" w:lineRule="atLeast"/>
              <w:rPr>
                <w:color w:val="0000FF"/>
              </w:rPr>
            </w:pPr>
            <w:r w:rsidRPr="00D614EA">
              <w:rPr>
                <w:rFonts w:ascii="Arial" w:hAnsi="Arial"/>
                <w:color w:val="0000FF"/>
              </w:rPr>
              <w:t>442643</w:t>
            </w:r>
          </w:p>
        </w:tc>
        <w:tc>
          <w:tcPr>
            <w:tcW w:w="5145" w:type="dxa"/>
          </w:tcPr>
          <w:p w14:paraId="057EA56C" w14:textId="77777777" w:rsidR="00AB44ED" w:rsidRPr="00D614EA" w:rsidRDefault="00AB44ED" w:rsidP="00AB44ED">
            <w:pPr>
              <w:spacing w:line="240" w:lineRule="atLeast"/>
              <w:jc w:val="both"/>
              <w:rPr>
                <w:color w:val="0000FF"/>
                <w:lang w:val="fr-FR"/>
              </w:rPr>
            </w:pPr>
            <w:r w:rsidRPr="00D614EA">
              <w:rPr>
                <w:rFonts w:ascii="Arial" w:hAnsi="Arial"/>
                <w:color w:val="0000FF"/>
                <w:lang w:val="fr-FR"/>
              </w:rPr>
              <w:t>Test thyroïdien fonctionnel (cf. prestation n° 442234 - 442245) une seule méthode, et scintigraphie de la thyroïde</w:t>
            </w:r>
          </w:p>
        </w:tc>
        <w:tc>
          <w:tcPr>
            <w:tcW w:w="542" w:type="dxa"/>
            <w:vAlign w:val="bottom"/>
          </w:tcPr>
          <w:p w14:paraId="669CE624" w14:textId="77777777" w:rsidR="00AB44ED" w:rsidRPr="00D614EA" w:rsidRDefault="00AB44ED" w:rsidP="00AB44ED">
            <w:pPr>
              <w:spacing w:line="240" w:lineRule="atLeast"/>
              <w:jc w:val="right"/>
              <w:rPr>
                <w:color w:val="0000FF"/>
              </w:rPr>
            </w:pPr>
            <w:r w:rsidRPr="00D614EA">
              <w:rPr>
                <w:rFonts w:ascii="Arial" w:hAnsi="Arial"/>
                <w:color w:val="0000FF"/>
              </w:rPr>
              <w:t>N</w:t>
            </w:r>
          </w:p>
        </w:tc>
        <w:tc>
          <w:tcPr>
            <w:tcW w:w="632" w:type="dxa"/>
            <w:vAlign w:val="bottom"/>
          </w:tcPr>
          <w:p w14:paraId="2C35DEFA" w14:textId="77777777" w:rsidR="00AB44ED" w:rsidRPr="00D614EA" w:rsidRDefault="00AB44ED" w:rsidP="00AB44ED">
            <w:pPr>
              <w:spacing w:line="240" w:lineRule="atLeast"/>
              <w:jc w:val="right"/>
              <w:rPr>
                <w:color w:val="0000FF"/>
              </w:rPr>
            </w:pPr>
            <w:r w:rsidRPr="00D614EA">
              <w:rPr>
                <w:rFonts w:ascii="Arial" w:hAnsi="Arial"/>
                <w:color w:val="0000FF"/>
              </w:rPr>
              <w:t>165</w:t>
            </w:r>
          </w:p>
        </w:tc>
        <w:tc>
          <w:tcPr>
            <w:tcW w:w="271" w:type="dxa"/>
            <w:vAlign w:val="bottom"/>
          </w:tcPr>
          <w:p w14:paraId="29B7E5E1" w14:textId="77777777" w:rsidR="00AB44ED" w:rsidRPr="00D614EA" w:rsidRDefault="00AB44ED" w:rsidP="00AB44ED">
            <w:pPr>
              <w:spacing w:line="240" w:lineRule="atLeast"/>
              <w:jc w:val="right"/>
              <w:rPr>
                <w:color w:val="0000FF"/>
              </w:rPr>
            </w:pPr>
          </w:p>
        </w:tc>
      </w:tr>
      <w:tr w:rsidR="00AB44ED" w:rsidRPr="00D614EA" w14:paraId="0EA3FFC8" w14:textId="77777777" w:rsidTr="00895339">
        <w:trPr>
          <w:cantSplit/>
        </w:trPr>
        <w:tc>
          <w:tcPr>
            <w:tcW w:w="270" w:type="dxa"/>
          </w:tcPr>
          <w:p w14:paraId="3FDA550F" w14:textId="77777777" w:rsidR="00AB44ED" w:rsidRPr="00D614EA" w:rsidRDefault="00AB44ED" w:rsidP="00AB44ED">
            <w:pPr>
              <w:spacing w:line="240" w:lineRule="atLeast"/>
              <w:rPr>
                <w:color w:val="0000FF"/>
              </w:rPr>
            </w:pPr>
          </w:p>
        </w:tc>
        <w:tc>
          <w:tcPr>
            <w:tcW w:w="542" w:type="dxa"/>
          </w:tcPr>
          <w:p w14:paraId="35FDE77B" w14:textId="77777777" w:rsidR="00AB44ED" w:rsidRPr="00D614EA" w:rsidRDefault="00AB44ED" w:rsidP="00AB44ED">
            <w:pPr>
              <w:spacing w:line="240" w:lineRule="atLeast"/>
              <w:rPr>
                <w:rFonts w:ascii="Arial" w:hAnsi="Arial"/>
                <w:color w:val="0000FF"/>
              </w:rPr>
            </w:pPr>
          </w:p>
        </w:tc>
        <w:tc>
          <w:tcPr>
            <w:tcW w:w="812" w:type="dxa"/>
          </w:tcPr>
          <w:p w14:paraId="68A63B03" w14:textId="77777777" w:rsidR="00AB44ED" w:rsidRPr="00D614EA" w:rsidRDefault="00AB44ED" w:rsidP="00AB44ED">
            <w:pPr>
              <w:spacing w:line="240" w:lineRule="atLeast"/>
              <w:rPr>
                <w:rFonts w:ascii="Arial" w:hAnsi="Arial"/>
                <w:color w:val="0000FF"/>
              </w:rPr>
            </w:pPr>
          </w:p>
        </w:tc>
        <w:tc>
          <w:tcPr>
            <w:tcW w:w="812" w:type="dxa"/>
          </w:tcPr>
          <w:p w14:paraId="4C32E06B" w14:textId="77777777" w:rsidR="00AB44ED" w:rsidRPr="00D614EA" w:rsidRDefault="00AB44ED" w:rsidP="00AB44ED">
            <w:pPr>
              <w:spacing w:line="240" w:lineRule="atLeast"/>
              <w:rPr>
                <w:rFonts w:ascii="Arial" w:hAnsi="Arial"/>
                <w:color w:val="0000FF"/>
              </w:rPr>
            </w:pPr>
          </w:p>
        </w:tc>
        <w:tc>
          <w:tcPr>
            <w:tcW w:w="5145" w:type="dxa"/>
          </w:tcPr>
          <w:p w14:paraId="56D84C26" w14:textId="77777777" w:rsidR="00AB44ED" w:rsidRPr="00D614EA" w:rsidRDefault="00AB44ED" w:rsidP="00AB44ED">
            <w:pPr>
              <w:spacing w:line="240" w:lineRule="atLeast"/>
              <w:jc w:val="both"/>
              <w:rPr>
                <w:rFonts w:ascii="Arial" w:hAnsi="Arial"/>
                <w:color w:val="0000FF"/>
              </w:rPr>
            </w:pPr>
          </w:p>
        </w:tc>
        <w:tc>
          <w:tcPr>
            <w:tcW w:w="542" w:type="dxa"/>
            <w:vAlign w:val="bottom"/>
          </w:tcPr>
          <w:p w14:paraId="42EE417E" w14:textId="77777777" w:rsidR="00AB44ED" w:rsidRPr="00D614EA" w:rsidRDefault="00AB44ED" w:rsidP="00AB44ED">
            <w:pPr>
              <w:spacing w:line="240" w:lineRule="atLeast"/>
              <w:jc w:val="right"/>
              <w:rPr>
                <w:rFonts w:ascii="Arial" w:hAnsi="Arial"/>
                <w:color w:val="0000FF"/>
              </w:rPr>
            </w:pPr>
          </w:p>
        </w:tc>
        <w:tc>
          <w:tcPr>
            <w:tcW w:w="632" w:type="dxa"/>
            <w:vAlign w:val="bottom"/>
          </w:tcPr>
          <w:p w14:paraId="495369FF" w14:textId="77777777" w:rsidR="00AB44ED" w:rsidRPr="00D614EA" w:rsidRDefault="00AB44ED" w:rsidP="00AB44ED">
            <w:pPr>
              <w:spacing w:line="240" w:lineRule="atLeast"/>
              <w:jc w:val="right"/>
              <w:rPr>
                <w:rFonts w:ascii="Arial" w:hAnsi="Arial"/>
                <w:color w:val="0000FF"/>
              </w:rPr>
            </w:pPr>
          </w:p>
        </w:tc>
        <w:tc>
          <w:tcPr>
            <w:tcW w:w="271" w:type="dxa"/>
            <w:vAlign w:val="bottom"/>
          </w:tcPr>
          <w:p w14:paraId="201632B5" w14:textId="77777777" w:rsidR="00AB44ED" w:rsidRPr="00D614EA" w:rsidRDefault="00AB44ED" w:rsidP="00AB44ED">
            <w:pPr>
              <w:spacing w:line="240" w:lineRule="atLeast"/>
              <w:jc w:val="right"/>
              <w:rPr>
                <w:color w:val="0000FF"/>
              </w:rPr>
            </w:pPr>
          </w:p>
        </w:tc>
      </w:tr>
      <w:tr w:rsidR="00AB44ED" w:rsidRPr="00D614EA" w14:paraId="66862AA5" w14:textId="77777777" w:rsidTr="00895339">
        <w:trPr>
          <w:cantSplit/>
        </w:trPr>
        <w:tc>
          <w:tcPr>
            <w:tcW w:w="270" w:type="dxa"/>
          </w:tcPr>
          <w:p w14:paraId="44984DB5" w14:textId="77777777" w:rsidR="00AB44ED" w:rsidRPr="00D614EA" w:rsidRDefault="00AB44ED" w:rsidP="00AB44ED">
            <w:pPr>
              <w:spacing w:line="240" w:lineRule="atLeast"/>
              <w:rPr>
                <w:color w:val="0000FF"/>
              </w:rPr>
            </w:pPr>
          </w:p>
        </w:tc>
        <w:tc>
          <w:tcPr>
            <w:tcW w:w="542" w:type="dxa"/>
          </w:tcPr>
          <w:p w14:paraId="21E9FF7C" w14:textId="77777777" w:rsidR="00AB44ED" w:rsidRPr="00D614EA" w:rsidRDefault="00AB44ED" w:rsidP="00AB44ED">
            <w:pPr>
              <w:spacing w:line="240" w:lineRule="atLeast"/>
              <w:rPr>
                <w:rFonts w:ascii="Arial" w:hAnsi="Arial"/>
                <w:color w:val="0000FF"/>
              </w:rPr>
            </w:pPr>
          </w:p>
        </w:tc>
        <w:tc>
          <w:tcPr>
            <w:tcW w:w="812" w:type="dxa"/>
          </w:tcPr>
          <w:p w14:paraId="28FAECA6" w14:textId="77777777" w:rsidR="00AB44ED" w:rsidRPr="00D614EA" w:rsidRDefault="00AB44ED" w:rsidP="00AB44ED">
            <w:pPr>
              <w:spacing w:line="240" w:lineRule="atLeast"/>
              <w:rPr>
                <w:rFonts w:ascii="Arial" w:hAnsi="Arial"/>
                <w:color w:val="0000FF"/>
              </w:rPr>
            </w:pPr>
          </w:p>
        </w:tc>
        <w:tc>
          <w:tcPr>
            <w:tcW w:w="812" w:type="dxa"/>
          </w:tcPr>
          <w:p w14:paraId="3D55636A" w14:textId="77777777" w:rsidR="00AB44ED" w:rsidRPr="00D614EA" w:rsidRDefault="00AB44ED" w:rsidP="00AB44ED">
            <w:pPr>
              <w:spacing w:line="240" w:lineRule="atLeast"/>
              <w:rPr>
                <w:rFonts w:ascii="Arial" w:hAnsi="Arial"/>
                <w:color w:val="0000FF"/>
              </w:rPr>
            </w:pPr>
          </w:p>
        </w:tc>
        <w:tc>
          <w:tcPr>
            <w:tcW w:w="5145" w:type="dxa"/>
          </w:tcPr>
          <w:p w14:paraId="0FD39B73" w14:textId="77777777" w:rsidR="00AB44ED" w:rsidRPr="00D614EA" w:rsidRDefault="00AB44ED" w:rsidP="00AB44ED">
            <w:pPr>
              <w:spacing w:line="240" w:lineRule="atLeast"/>
              <w:jc w:val="both"/>
              <w:rPr>
                <w:rFonts w:ascii="Arial" w:hAnsi="Arial"/>
                <w:color w:val="0000FF"/>
              </w:rPr>
            </w:pPr>
            <w:r w:rsidRPr="00D614EA">
              <w:rPr>
                <w:rFonts w:ascii="Arial" w:hAnsi="Arial"/>
                <w:i/>
                <w:color w:val="0000FF"/>
                <w:sz w:val="18"/>
                <w:lang w:val="fr-FR"/>
              </w:rPr>
              <w:t>"</w:t>
            </w:r>
            <w:r w:rsidRPr="00D614EA">
              <w:rPr>
                <w:rFonts w:ascii="Arial" w:hAnsi="Arial"/>
                <w:i/>
                <w:color w:val="0000FF"/>
                <w:sz w:val="18"/>
                <w:lang w:val="fr-BE"/>
              </w:rPr>
              <w:t>A.R. 16.12.2015" (en vigueur 1.1.2016)</w:t>
            </w:r>
          </w:p>
        </w:tc>
        <w:tc>
          <w:tcPr>
            <w:tcW w:w="542" w:type="dxa"/>
            <w:vAlign w:val="bottom"/>
          </w:tcPr>
          <w:p w14:paraId="43FF3842" w14:textId="77777777" w:rsidR="00AB44ED" w:rsidRPr="00D614EA" w:rsidRDefault="00AB44ED" w:rsidP="00AB44ED">
            <w:pPr>
              <w:spacing w:line="240" w:lineRule="atLeast"/>
              <w:jc w:val="right"/>
              <w:rPr>
                <w:rFonts w:ascii="Arial" w:hAnsi="Arial"/>
                <w:color w:val="0000FF"/>
              </w:rPr>
            </w:pPr>
          </w:p>
        </w:tc>
        <w:tc>
          <w:tcPr>
            <w:tcW w:w="632" w:type="dxa"/>
            <w:vAlign w:val="bottom"/>
          </w:tcPr>
          <w:p w14:paraId="311E1FA2" w14:textId="77777777" w:rsidR="00AB44ED" w:rsidRPr="00D614EA" w:rsidRDefault="00AB44ED" w:rsidP="00AB44ED">
            <w:pPr>
              <w:spacing w:line="240" w:lineRule="atLeast"/>
              <w:jc w:val="right"/>
              <w:rPr>
                <w:rFonts w:ascii="Arial" w:hAnsi="Arial"/>
                <w:color w:val="0000FF"/>
              </w:rPr>
            </w:pPr>
          </w:p>
        </w:tc>
        <w:tc>
          <w:tcPr>
            <w:tcW w:w="271" w:type="dxa"/>
            <w:vAlign w:val="bottom"/>
          </w:tcPr>
          <w:p w14:paraId="6BB053A7" w14:textId="77777777" w:rsidR="00AB44ED" w:rsidRPr="00D614EA" w:rsidRDefault="00AB44ED" w:rsidP="00AB44ED">
            <w:pPr>
              <w:spacing w:line="240" w:lineRule="atLeast"/>
              <w:jc w:val="right"/>
              <w:rPr>
                <w:color w:val="0000FF"/>
              </w:rPr>
            </w:pPr>
          </w:p>
        </w:tc>
      </w:tr>
      <w:tr w:rsidR="00AB44ED" w:rsidRPr="00120CE0" w14:paraId="39440649" w14:textId="77777777" w:rsidTr="00895339">
        <w:trPr>
          <w:cantSplit/>
        </w:trPr>
        <w:tc>
          <w:tcPr>
            <w:tcW w:w="270" w:type="dxa"/>
          </w:tcPr>
          <w:p w14:paraId="441EFB3F" w14:textId="77777777" w:rsidR="00AB44ED" w:rsidRPr="00D614EA" w:rsidRDefault="00AB44ED" w:rsidP="00AB44ED">
            <w:pPr>
              <w:spacing w:line="240" w:lineRule="atLeast"/>
              <w:rPr>
                <w:color w:val="0000FF"/>
                <w:lang w:val="fr-FR"/>
              </w:rPr>
            </w:pPr>
          </w:p>
        </w:tc>
        <w:tc>
          <w:tcPr>
            <w:tcW w:w="542" w:type="dxa"/>
          </w:tcPr>
          <w:p w14:paraId="73996AAA" w14:textId="77777777" w:rsidR="00AB44ED" w:rsidRPr="00D614EA" w:rsidRDefault="00AB44ED" w:rsidP="00AB44ED">
            <w:pPr>
              <w:spacing w:line="240" w:lineRule="atLeast"/>
              <w:rPr>
                <w:color w:val="0000FF"/>
                <w:lang w:val="fr-FR"/>
              </w:rPr>
            </w:pPr>
          </w:p>
        </w:tc>
        <w:tc>
          <w:tcPr>
            <w:tcW w:w="812" w:type="dxa"/>
          </w:tcPr>
          <w:p w14:paraId="5F9DE03C" w14:textId="77777777" w:rsidR="00AB44ED" w:rsidRPr="00D614EA" w:rsidRDefault="00AB44ED" w:rsidP="00AB44ED">
            <w:pPr>
              <w:spacing w:line="240" w:lineRule="atLeast"/>
              <w:rPr>
                <w:color w:val="0000FF"/>
                <w:lang w:val="fr-FR"/>
              </w:rPr>
            </w:pPr>
          </w:p>
        </w:tc>
        <w:tc>
          <w:tcPr>
            <w:tcW w:w="812" w:type="dxa"/>
          </w:tcPr>
          <w:p w14:paraId="46B04DF7" w14:textId="77777777" w:rsidR="00AB44ED" w:rsidRPr="00D614EA" w:rsidRDefault="00AB44ED" w:rsidP="00AB44ED">
            <w:pPr>
              <w:spacing w:line="240" w:lineRule="atLeast"/>
              <w:rPr>
                <w:color w:val="0000FF"/>
                <w:lang w:val="fr-FR"/>
              </w:rPr>
            </w:pPr>
          </w:p>
        </w:tc>
        <w:tc>
          <w:tcPr>
            <w:tcW w:w="6319" w:type="dxa"/>
            <w:gridSpan w:val="3"/>
          </w:tcPr>
          <w:p w14:paraId="74ABD358" w14:textId="77777777" w:rsidR="00AB44ED" w:rsidRPr="00D614EA" w:rsidRDefault="00AB44ED" w:rsidP="00AB44ED">
            <w:pPr>
              <w:spacing w:line="240" w:lineRule="atLeast"/>
              <w:jc w:val="both"/>
              <w:rPr>
                <w:color w:val="0000FF"/>
                <w:lang w:val="fr-FR"/>
              </w:rPr>
            </w:pPr>
            <w:r w:rsidRPr="00D614EA">
              <w:rPr>
                <w:rFonts w:ascii="Arial" w:hAnsi="Arial"/>
                <w:b/>
                <w:i/>
                <w:color w:val="0000FF"/>
                <w:lang w:val="fr-BE"/>
              </w:rPr>
              <w:t>"</w:t>
            </w:r>
            <w:r w:rsidRPr="00D614EA">
              <w:rPr>
                <w:rFonts w:ascii="Arial" w:hAnsi="Arial"/>
                <w:b/>
                <w:i/>
                <w:color w:val="0000FF"/>
                <w:lang w:val="fr-FR"/>
              </w:rPr>
              <w:t>d)</w:t>
            </w:r>
            <w:r w:rsidRPr="00D614EA">
              <w:rPr>
                <w:rFonts w:ascii="Arial" w:hAnsi="Arial"/>
                <w:color w:val="0000FF"/>
                <w:lang w:val="fr-FR"/>
              </w:rPr>
              <w:t xml:space="preserve"> </w:t>
            </w:r>
            <w:r w:rsidRPr="00D614EA">
              <w:rPr>
                <w:rFonts w:ascii="Arial" w:hAnsi="Arial" w:cs="Arial"/>
                <w:color w:val="0000FF"/>
                <w:lang w:val="fr-BE" w:eastAsia="nl-BE"/>
              </w:rPr>
              <w:t xml:space="preserve">Les prestations de l'article 18, § 2, B, </w:t>
            </w:r>
            <w:r w:rsidRPr="00D614EA">
              <w:rPr>
                <w:rFonts w:ascii="Arial" w:hAnsi="Arial" w:cs="Arial"/>
                <w:i/>
                <w:color w:val="0000FF"/>
                <w:lang w:val="fr-BE" w:eastAsia="nl-BE"/>
              </w:rPr>
              <w:t>a)</w:t>
            </w:r>
            <w:r w:rsidRPr="00D614EA">
              <w:rPr>
                <w:rFonts w:ascii="Arial" w:hAnsi="Arial" w:cs="Arial"/>
                <w:color w:val="0000FF"/>
                <w:lang w:val="fr-BE" w:eastAsia="nl-BE"/>
              </w:rPr>
              <w:t xml:space="preserve"> Tests fonctionnels circulatoires ou de dilution, </w:t>
            </w:r>
            <w:r w:rsidRPr="00D614EA">
              <w:rPr>
                <w:rFonts w:ascii="Arial" w:hAnsi="Arial" w:cs="Arial"/>
                <w:i/>
                <w:color w:val="0000FF"/>
                <w:lang w:val="fr-BE" w:eastAsia="nl-BE"/>
              </w:rPr>
              <w:t>b)</w:t>
            </w:r>
            <w:r w:rsidRPr="00D614EA">
              <w:rPr>
                <w:rFonts w:ascii="Arial" w:hAnsi="Arial" w:cs="Arial"/>
                <w:color w:val="0000FF"/>
                <w:lang w:val="fr-BE" w:eastAsia="nl-BE"/>
              </w:rPr>
              <w:t xml:space="preserve"> Scintigraphies et examens tomographiques et </w:t>
            </w:r>
            <w:r w:rsidRPr="00D614EA">
              <w:rPr>
                <w:rFonts w:ascii="Arial" w:hAnsi="Arial" w:cs="Arial"/>
                <w:i/>
                <w:color w:val="0000FF"/>
                <w:lang w:val="fr-BE" w:eastAsia="nl-BE"/>
              </w:rPr>
              <w:t>c)</w:t>
            </w:r>
            <w:r w:rsidRPr="00D614EA">
              <w:rPr>
                <w:rFonts w:ascii="Arial" w:hAnsi="Arial" w:cs="Arial"/>
                <w:color w:val="0000FF"/>
                <w:lang w:val="fr-BE" w:eastAsia="nl-BE"/>
              </w:rPr>
              <w:t xml:space="preserve"> Examens scintigraphiques fonctionnels, ne peuvent pas être cumulées entre elles. Ceci ne s'applique pas lorsqu'un même examen fonctionnel avec de nouveaux différents produits marqués administrés est effectué pour différentes fonctions ou lorsque de nouveaux différents produits marqués administrés sont utilisés pour examiner différents organes ou systèmes.</w:t>
            </w:r>
          </w:p>
        </w:tc>
        <w:tc>
          <w:tcPr>
            <w:tcW w:w="271" w:type="dxa"/>
            <w:vAlign w:val="bottom"/>
          </w:tcPr>
          <w:p w14:paraId="7ED7D645" w14:textId="77777777" w:rsidR="00AB44ED" w:rsidRPr="00D614EA" w:rsidRDefault="00AB44ED" w:rsidP="00AB44ED">
            <w:pPr>
              <w:spacing w:line="240" w:lineRule="atLeast"/>
              <w:jc w:val="right"/>
              <w:rPr>
                <w:color w:val="0000FF"/>
                <w:lang w:val="fr-FR"/>
              </w:rPr>
            </w:pPr>
          </w:p>
        </w:tc>
      </w:tr>
      <w:tr w:rsidR="00AB44ED" w:rsidRPr="00120CE0" w14:paraId="09F00CDA" w14:textId="77777777" w:rsidTr="00895339">
        <w:trPr>
          <w:cantSplit/>
        </w:trPr>
        <w:tc>
          <w:tcPr>
            <w:tcW w:w="270" w:type="dxa"/>
          </w:tcPr>
          <w:p w14:paraId="01B1E3AF" w14:textId="77777777" w:rsidR="00AB44ED" w:rsidRPr="00D614EA" w:rsidRDefault="00AB44ED" w:rsidP="00AB44ED">
            <w:pPr>
              <w:spacing w:line="240" w:lineRule="atLeast"/>
              <w:rPr>
                <w:color w:val="0000FF"/>
                <w:lang w:val="fr-FR"/>
              </w:rPr>
            </w:pPr>
          </w:p>
        </w:tc>
        <w:tc>
          <w:tcPr>
            <w:tcW w:w="542" w:type="dxa"/>
          </w:tcPr>
          <w:p w14:paraId="207856CA" w14:textId="77777777" w:rsidR="00AB44ED" w:rsidRPr="00D614EA" w:rsidRDefault="00AB44ED" w:rsidP="00AB44ED">
            <w:pPr>
              <w:spacing w:line="240" w:lineRule="atLeast"/>
              <w:rPr>
                <w:color w:val="0000FF"/>
                <w:lang w:val="fr-FR"/>
              </w:rPr>
            </w:pPr>
          </w:p>
        </w:tc>
        <w:tc>
          <w:tcPr>
            <w:tcW w:w="812" w:type="dxa"/>
          </w:tcPr>
          <w:p w14:paraId="43A64F4A" w14:textId="77777777" w:rsidR="00AB44ED" w:rsidRPr="00D614EA" w:rsidRDefault="00AB44ED" w:rsidP="00AB44ED">
            <w:pPr>
              <w:spacing w:line="240" w:lineRule="atLeast"/>
              <w:rPr>
                <w:color w:val="0000FF"/>
                <w:lang w:val="fr-FR"/>
              </w:rPr>
            </w:pPr>
          </w:p>
        </w:tc>
        <w:tc>
          <w:tcPr>
            <w:tcW w:w="812" w:type="dxa"/>
          </w:tcPr>
          <w:p w14:paraId="5E3C946F" w14:textId="77777777" w:rsidR="00AB44ED" w:rsidRPr="00D614EA" w:rsidRDefault="00AB44ED" w:rsidP="00AB44ED">
            <w:pPr>
              <w:spacing w:line="240" w:lineRule="atLeast"/>
              <w:rPr>
                <w:color w:val="0000FF"/>
                <w:lang w:val="fr-FR"/>
              </w:rPr>
            </w:pPr>
          </w:p>
        </w:tc>
        <w:tc>
          <w:tcPr>
            <w:tcW w:w="6319" w:type="dxa"/>
            <w:gridSpan w:val="3"/>
          </w:tcPr>
          <w:p w14:paraId="55175C43" w14:textId="77777777" w:rsidR="00AB44ED" w:rsidRPr="00D614EA" w:rsidRDefault="00AB44ED" w:rsidP="00AB44ED">
            <w:pPr>
              <w:spacing w:line="240" w:lineRule="atLeast"/>
              <w:jc w:val="both"/>
              <w:rPr>
                <w:color w:val="0000FF"/>
                <w:lang w:val="fr-FR"/>
              </w:rPr>
            </w:pPr>
          </w:p>
        </w:tc>
        <w:tc>
          <w:tcPr>
            <w:tcW w:w="271" w:type="dxa"/>
            <w:vAlign w:val="bottom"/>
          </w:tcPr>
          <w:p w14:paraId="7C3B4C6E" w14:textId="77777777" w:rsidR="00AB44ED" w:rsidRPr="00D614EA" w:rsidRDefault="00AB44ED" w:rsidP="00AB44ED">
            <w:pPr>
              <w:spacing w:line="240" w:lineRule="atLeast"/>
              <w:jc w:val="right"/>
              <w:rPr>
                <w:color w:val="0000FF"/>
                <w:lang w:val="fr-FR"/>
              </w:rPr>
            </w:pPr>
          </w:p>
        </w:tc>
      </w:tr>
      <w:tr w:rsidR="00AB44ED" w:rsidRPr="00120CE0" w14:paraId="4ADAFF55" w14:textId="77777777" w:rsidTr="00895339">
        <w:trPr>
          <w:cantSplit/>
        </w:trPr>
        <w:tc>
          <w:tcPr>
            <w:tcW w:w="270" w:type="dxa"/>
          </w:tcPr>
          <w:p w14:paraId="5929C875" w14:textId="77777777" w:rsidR="00AB44ED" w:rsidRPr="00D614EA" w:rsidRDefault="00AB44ED" w:rsidP="00AB44ED">
            <w:pPr>
              <w:spacing w:line="240" w:lineRule="atLeast"/>
              <w:rPr>
                <w:color w:val="0000FF"/>
                <w:lang w:val="fr-FR"/>
              </w:rPr>
            </w:pPr>
          </w:p>
        </w:tc>
        <w:tc>
          <w:tcPr>
            <w:tcW w:w="542" w:type="dxa"/>
          </w:tcPr>
          <w:p w14:paraId="32FC125D" w14:textId="77777777" w:rsidR="00AB44ED" w:rsidRPr="00D614EA" w:rsidRDefault="00AB44ED" w:rsidP="00AB44ED">
            <w:pPr>
              <w:spacing w:line="240" w:lineRule="atLeast"/>
              <w:rPr>
                <w:color w:val="0000FF"/>
                <w:lang w:val="fr-FR"/>
              </w:rPr>
            </w:pPr>
          </w:p>
        </w:tc>
        <w:tc>
          <w:tcPr>
            <w:tcW w:w="812" w:type="dxa"/>
          </w:tcPr>
          <w:p w14:paraId="0B5935CE" w14:textId="77777777" w:rsidR="00AB44ED" w:rsidRPr="00D614EA" w:rsidRDefault="00AB44ED" w:rsidP="00AB44ED">
            <w:pPr>
              <w:spacing w:line="240" w:lineRule="atLeast"/>
              <w:rPr>
                <w:color w:val="0000FF"/>
                <w:lang w:val="fr-FR"/>
              </w:rPr>
            </w:pPr>
          </w:p>
        </w:tc>
        <w:tc>
          <w:tcPr>
            <w:tcW w:w="812" w:type="dxa"/>
          </w:tcPr>
          <w:p w14:paraId="7871E644" w14:textId="77777777" w:rsidR="00AB44ED" w:rsidRPr="00D614EA" w:rsidRDefault="00AB44ED" w:rsidP="00AB44ED">
            <w:pPr>
              <w:spacing w:line="240" w:lineRule="atLeast"/>
              <w:rPr>
                <w:color w:val="0000FF"/>
                <w:lang w:val="fr-FR"/>
              </w:rPr>
            </w:pPr>
          </w:p>
        </w:tc>
        <w:tc>
          <w:tcPr>
            <w:tcW w:w="6319" w:type="dxa"/>
            <w:gridSpan w:val="3"/>
          </w:tcPr>
          <w:p w14:paraId="449BB504" w14:textId="77777777" w:rsidR="00AB44ED" w:rsidRPr="00D614EA" w:rsidRDefault="00AB44ED" w:rsidP="00AB44ED">
            <w:pPr>
              <w:spacing w:line="240" w:lineRule="atLeast"/>
              <w:jc w:val="both"/>
              <w:rPr>
                <w:color w:val="0000FF"/>
                <w:lang w:val="fr-FR"/>
              </w:rPr>
            </w:pPr>
            <w:r w:rsidRPr="00D614EA">
              <w:rPr>
                <w:rFonts w:ascii="Arial" w:hAnsi="Arial" w:cs="Arial"/>
                <w:color w:val="0000FF"/>
                <w:lang w:val="fr-BE" w:eastAsia="nl-BE"/>
              </w:rPr>
              <w:t>En plus, les dispositions suivantes sont applicables :</w:t>
            </w:r>
          </w:p>
        </w:tc>
        <w:tc>
          <w:tcPr>
            <w:tcW w:w="271" w:type="dxa"/>
            <w:vAlign w:val="bottom"/>
          </w:tcPr>
          <w:p w14:paraId="247C2D1A" w14:textId="77777777" w:rsidR="00AB44ED" w:rsidRPr="00D614EA" w:rsidRDefault="00AB44ED" w:rsidP="00AB44ED">
            <w:pPr>
              <w:spacing w:line="240" w:lineRule="atLeast"/>
              <w:jc w:val="right"/>
              <w:rPr>
                <w:color w:val="0000FF"/>
                <w:lang w:val="fr-FR"/>
              </w:rPr>
            </w:pPr>
          </w:p>
        </w:tc>
      </w:tr>
      <w:tr w:rsidR="00AB44ED" w:rsidRPr="00120CE0" w14:paraId="4FD01347" w14:textId="77777777" w:rsidTr="00895339">
        <w:trPr>
          <w:cantSplit/>
        </w:trPr>
        <w:tc>
          <w:tcPr>
            <w:tcW w:w="270" w:type="dxa"/>
          </w:tcPr>
          <w:p w14:paraId="4E824542" w14:textId="77777777" w:rsidR="00AB44ED" w:rsidRPr="00D614EA" w:rsidRDefault="00AB44ED" w:rsidP="00AB44ED">
            <w:pPr>
              <w:spacing w:line="240" w:lineRule="atLeast"/>
              <w:rPr>
                <w:color w:val="0000FF"/>
                <w:lang w:val="fr-FR"/>
              </w:rPr>
            </w:pPr>
          </w:p>
        </w:tc>
        <w:tc>
          <w:tcPr>
            <w:tcW w:w="542" w:type="dxa"/>
          </w:tcPr>
          <w:p w14:paraId="76A7C599" w14:textId="77777777" w:rsidR="00AB44ED" w:rsidRPr="00D614EA" w:rsidRDefault="00AB44ED" w:rsidP="00AB44ED">
            <w:pPr>
              <w:spacing w:line="240" w:lineRule="atLeast"/>
              <w:rPr>
                <w:color w:val="0000FF"/>
                <w:lang w:val="fr-FR"/>
              </w:rPr>
            </w:pPr>
          </w:p>
        </w:tc>
        <w:tc>
          <w:tcPr>
            <w:tcW w:w="812" w:type="dxa"/>
          </w:tcPr>
          <w:p w14:paraId="1D546982" w14:textId="77777777" w:rsidR="00AB44ED" w:rsidRPr="00D614EA" w:rsidRDefault="00AB44ED" w:rsidP="00AB44ED">
            <w:pPr>
              <w:spacing w:line="240" w:lineRule="atLeast"/>
              <w:rPr>
                <w:color w:val="0000FF"/>
                <w:lang w:val="fr-FR"/>
              </w:rPr>
            </w:pPr>
          </w:p>
        </w:tc>
        <w:tc>
          <w:tcPr>
            <w:tcW w:w="812" w:type="dxa"/>
          </w:tcPr>
          <w:p w14:paraId="4A605B7F" w14:textId="77777777" w:rsidR="00AB44ED" w:rsidRPr="00D614EA" w:rsidRDefault="00AB44ED" w:rsidP="00AB44ED">
            <w:pPr>
              <w:spacing w:line="240" w:lineRule="atLeast"/>
              <w:rPr>
                <w:color w:val="0000FF"/>
                <w:lang w:val="fr-FR"/>
              </w:rPr>
            </w:pPr>
          </w:p>
        </w:tc>
        <w:tc>
          <w:tcPr>
            <w:tcW w:w="6319" w:type="dxa"/>
            <w:gridSpan w:val="3"/>
          </w:tcPr>
          <w:p w14:paraId="6DA2E49C" w14:textId="77777777" w:rsidR="00AB44ED" w:rsidRPr="00D614EA" w:rsidRDefault="00AB44ED" w:rsidP="00AB44ED">
            <w:pPr>
              <w:spacing w:line="240" w:lineRule="atLeast"/>
              <w:jc w:val="both"/>
              <w:rPr>
                <w:color w:val="0000FF"/>
                <w:lang w:val="fr-FR"/>
              </w:rPr>
            </w:pPr>
            <w:r w:rsidRPr="00D614EA">
              <w:rPr>
                <w:rFonts w:ascii="Arial" w:hAnsi="Arial" w:cs="Arial"/>
                <w:color w:val="0000FF"/>
                <w:lang w:val="fr-BE" w:eastAsia="nl-BE"/>
              </w:rPr>
              <w:t xml:space="preserve">1° Sans préjudice des dispositions énoncées ci-dessous, les honoraires pour les prestations prévues sous </w:t>
            </w:r>
            <w:r w:rsidRPr="00D614EA">
              <w:rPr>
                <w:rFonts w:ascii="Arial" w:hAnsi="Arial" w:cs="Arial"/>
                <w:i/>
                <w:color w:val="0000FF"/>
                <w:lang w:val="fr-BE" w:eastAsia="nl-BE"/>
              </w:rPr>
              <w:t>a)</w:t>
            </w:r>
            <w:r w:rsidRPr="00D614EA">
              <w:rPr>
                <w:rFonts w:ascii="Arial" w:hAnsi="Arial" w:cs="Arial"/>
                <w:color w:val="0000FF"/>
                <w:lang w:val="fr-BE" w:eastAsia="nl-BE"/>
              </w:rPr>
              <w:t xml:space="preserve">, </w:t>
            </w:r>
            <w:r w:rsidRPr="00D614EA">
              <w:rPr>
                <w:rFonts w:ascii="Arial" w:hAnsi="Arial" w:cs="Arial"/>
                <w:i/>
                <w:color w:val="0000FF"/>
                <w:lang w:val="fr-BE" w:eastAsia="nl-BE"/>
              </w:rPr>
              <w:t>b)</w:t>
            </w:r>
            <w:r w:rsidRPr="00D614EA">
              <w:rPr>
                <w:rFonts w:ascii="Arial" w:hAnsi="Arial" w:cs="Arial"/>
                <w:color w:val="0000FF"/>
                <w:lang w:val="fr-BE" w:eastAsia="nl-BE"/>
              </w:rPr>
              <w:t xml:space="preserve"> et </w:t>
            </w:r>
            <w:r w:rsidRPr="00D614EA">
              <w:rPr>
                <w:rFonts w:ascii="Arial" w:hAnsi="Arial" w:cs="Arial"/>
                <w:i/>
                <w:color w:val="0000FF"/>
                <w:lang w:val="fr-BE" w:eastAsia="nl-BE"/>
              </w:rPr>
              <w:t>c)</w:t>
            </w:r>
            <w:r w:rsidRPr="00D614EA">
              <w:rPr>
                <w:rFonts w:ascii="Arial" w:hAnsi="Arial" w:cs="Arial"/>
                <w:color w:val="0000FF"/>
                <w:lang w:val="fr-BE" w:eastAsia="nl-BE"/>
              </w:rPr>
              <w:t xml:space="preserve"> du présent paragraphe ne peuvent être portés qu'une fois en compte, quel que soit le nombre de jours pendant lesquels s'étendent ces prestations.</w:t>
            </w:r>
          </w:p>
        </w:tc>
        <w:tc>
          <w:tcPr>
            <w:tcW w:w="271" w:type="dxa"/>
            <w:vAlign w:val="bottom"/>
          </w:tcPr>
          <w:p w14:paraId="1D292DD5" w14:textId="77777777" w:rsidR="00AB44ED" w:rsidRPr="00D614EA" w:rsidRDefault="00AB44ED" w:rsidP="00AB44ED">
            <w:pPr>
              <w:spacing w:line="240" w:lineRule="atLeast"/>
              <w:jc w:val="right"/>
              <w:rPr>
                <w:color w:val="0000FF"/>
                <w:lang w:val="fr-FR"/>
              </w:rPr>
            </w:pPr>
          </w:p>
        </w:tc>
      </w:tr>
      <w:tr w:rsidR="00AB44ED" w:rsidRPr="00120CE0" w14:paraId="6B062898" w14:textId="77777777" w:rsidTr="00895339">
        <w:trPr>
          <w:cantSplit/>
        </w:trPr>
        <w:tc>
          <w:tcPr>
            <w:tcW w:w="270" w:type="dxa"/>
          </w:tcPr>
          <w:p w14:paraId="7C806EE5" w14:textId="77777777" w:rsidR="00AB44ED" w:rsidRPr="00D614EA" w:rsidRDefault="00AB44ED" w:rsidP="00AB44ED">
            <w:pPr>
              <w:spacing w:line="240" w:lineRule="atLeast"/>
              <w:rPr>
                <w:color w:val="0000FF"/>
                <w:lang w:val="fr-FR"/>
              </w:rPr>
            </w:pPr>
          </w:p>
        </w:tc>
        <w:tc>
          <w:tcPr>
            <w:tcW w:w="542" w:type="dxa"/>
          </w:tcPr>
          <w:p w14:paraId="662B3ACE" w14:textId="77777777" w:rsidR="00AB44ED" w:rsidRPr="00D614EA" w:rsidRDefault="00AB44ED" w:rsidP="00AB44ED">
            <w:pPr>
              <w:spacing w:line="240" w:lineRule="atLeast"/>
              <w:rPr>
                <w:color w:val="0000FF"/>
                <w:lang w:val="fr-FR"/>
              </w:rPr>
            </w:pPr>
          </w:p>
        </w:tc>
        <w:tc>
          <w:tcPr>
            <w:tcW w:w="812" w:type="dxa"/>
          </w:tcPr>
          <w:p w14:paraId="237BD52B" w14:textId="77777777" w:rsidR="00AB44ED" w:rsidRPr="00D614EA" w:rsidRDefault="00AB44ED" w:rsidP="00AB44ED">
            <w:pPr>
              <w:spacing w:line="240" w:lineRule="atLeast"/>
              <w:rPr>
                <w:color w:val="0000FF"/>
                <w:lang w:val="fr-FR"/>
              </w:rPr>
            </w:pPr>
          </w:p>
        </w:tc>
        <w:tc>
          <w:tcPr>
            <w:tcW w:w="812" w:type="dxa"/>
          </w:tcPr>
          <w:p w14:paraId="60AD8E6A" w14:textId="77777777" w:rsidR="00AB44ED" w:rsidRPr="00D614EA" w:rsidRDefault="00AB44ED" w:rsidP="00AB44ED">
            <w:pPr>
              <w:spacing w:line="240" w:lineRule="atLeast"/>
              <w:rPr>
                <w:color w:val="0000FF"/>
                <w:lang w:val="fr-FR"/>
              </w:rPr>
            </w:pPr>
          </w:p>
        </w:tc>
        <w:tc>
          <w:tcPr>
            <w:tcW w:w="6319" w:type="dxa"/>
            <w:gridSpan w:val="3"/>
          </w:tcPr>
          <w:p w14:paraId="7D3D5065" w14:textId="77777777" w:rsidR="00AB44ED" w:rsidRPr="00D614EA" w:rsidRDefault="00AB44ED" w:rsidP="00AB44ED">
            <w:pPr>
              <w:spacing w:line="240" w:lineRule="atLeast"/>
              <w:jc w:val="both"/>
              <w:rPr>
                <w:color w:val="0000FF"/>
                <w:lang w:val="fr-FR"/>
              </w:rPr>
            </w:pPr>
            <w:r w:rsidRPr="00D614EA">
              <w:rPr>
                <w:rFonts w:ascii="Arial" w:hAnsi="Arial" w:cs="Arial"/>
                <w:color w:val="0000FF"/>
                <w:lang w:val="fr-BE" w:eastAsia="nl-BE"/>
              </w:rPr>
              <w:t xml:space="preserve">2° Les honoraires pour les prestations prévues sous </w:t>
            </w:r>
            <w:r w:rsidRPr="00D614EA">
              <w:rPr>
                <w:rFonts w:ascii="Arial" w:hAnsi="Arial" w:cs="Arial"/>
                <w:i/>
                <w:color w:val="0000FF"/>
                <w:lang w:val="fr-BE" w:eastAsia="nl-BE"/>
              </w:rPr>
              <w:t>a)</w:t>
            </w:r>
            <w:r w:rsidRPr="00D614EA">
              <w:rPr>
                <w:rFonts w:ascii="Arial" w:hAnsi="Arial" w:cs="Arial"/>
                <w:color w:val="0000FF"/>
                <w:lang w:val="fr-BE" w:eastAsia="nl-BE"/>
              </w:rPr>
              <w:t xml:space="preserve">, </w:t>
            </w:r>
            <w:r w:rsidRPr="00D614EA">
              <w:rPr>
                <w:rFonts w:ascii="Arial" w:hAnsi="Arial" w:cs="Arial"/>
                <w:i/>
                <w:color w:val="0000FF"/>
                <w:lang w:val="fr-BE" w:eastAsia="nl-BE"/>
              </w:rPr>
              <w:t>b)</w:t>
            </w:r>
            <w:r w:rsidRPr="00D614EA">
              <w:rPr>
                <w:rFonts w:ascii="Arial" w:hAnsi="Arial" w:cs="Arial"/>
                <w:color w:val="0000FF"/>
                <w:lang w:val="fr-BE" w:eastAsia="nl-BE"/>
              </w:rPr>
              <w:t xml:space="preserve"> et </w:t>
            </w:r>
            <w:r w:rsidRPr="00D614EA">
              <w:rPr>
                <w:rFonts w:ascii="Arial" w:hAnsi="Arial" w:cs="Arial"/>
                <w:i/>
                <w:color w:val="0000FF"/>
                <w:lang w:val="fr-BE" w:eastAsia="nl-BE"/>
              </w:rPr>
              <w:t>c)</w:t>
            </w:r>
            <w:r w:rsidRPr="00D614EA">
              <w:rPr>
                <w:rFonts w:ascii="Arial" w:hAnsi="Arial" w:cs="Arial"/>
                <w:color w:val="0000FF"/>
                <w:lang w:val="fr-BE" w:eastAsia="nl-BE"/>
              </w:rPr>
              <w:t xml:space="preserve"> du présent paragraphe ne peuvent à nouveau être portés en compte lors d'une nouvelle administration de produit marqué endéans une période de 14 jours à dater de l'administration précédente, que si l'évolution de l'état de santé du patient le justifie.</w:t>
            </w:r>
          </w:p>
        </w:tc>
        <w:tc>
          <w:tcPr>
            <w:tcW w:w="271" w:type="dxa"/>
            <w:vAlign w:val="bottom"/>
          </w:tcPr>
          <w:p w14:paraId="3442355E" w14:textId="77777777" w:rsidR="00AB44ED" w:rsidRPr="00D614EA" w:rsidRDefault="00AB44ED" w:rsidP="00AB44ED">
            <w:pPr>
              <w:spacing w:line="240" w:lineRule="atLeast"/>
              <w:jc w:val="right"/>
              <w:rPr>
                <w:color w:val="0000FF"/>
                <w:lang w:val="fr-FR"/>
              </w:rPr>
            </w:pPr>
          </w:p>
        </w:tc>
      </w:tr>
      <w:tr w:rsidR="00AB44ED" w:rsidRPr="00120CE0" w14:paraId="48012396" w14:textId="77777777" w:rsidTr="00895339">
        <w:trPr>
          <w:cantSplit/>
        </w:trPr>
        <w:tc>
          <w:tcPr>
            <w:tcW w:w="270" w:type="dxa"/>
          </w:tcPr>
          <w:p w14:paraId="66503A11" w14:textId="77777777" w:rsidR="00AB44ED" w:rsidRPr="00D614EA" w:rsidRDefault="00AB44ED" w:rsidP="00AB44ED">
            <w:pPr>
              <w:spacing w:line="240" w:lineRule="atLeast"/>
              <w:rPr>
                <w:color w:val="0000FF"/>
                <w:lang w:val="fr-FR"/>
              </w:rPr>
            </w:pPr>
          </w:p>
        </w:tc>
        <w:tc>
          <w:tcPr>
            <w:tcW w:w="542" w:type="dxa"/>
          </w:tcPr>
          <w:p w14:paraId="2ED078EA" w14:textId="77777777" w:rsidR="00AB44ED" w:rsidRPr="00D614EA" w:rsidRDefault="00AB44ED" w:rsidP="00AB44ED">
            <w:pPr>
              <w:spacing w:line="240" w:lineRule="atLeast"/>
              <w:rPr>
                <w:color w:val="0000FF"/>
                <w:lang w:val="fr-FR"/>
              </w:rPr>
            </w:pPr>
          </w:p>
        </w:tc>
        <w:tc>
          <w:tcPr>
            <w:tcW w:w="812" w:type="dxa"/>
          </w:tcPr>
          <w:p w14:paraId="0EBB8194" w14:textId="77777777" w:rsidR="00AB44ED" w:rsidRPr="00D614EA" w:rsidRDefault="00AB44ED" w:rsidP="00AB44ED">
            <w:pPr>
              <w:spacing w:line="240" w:lineRule="atLeast"/>
              <w:rPr>
                <w:color w:val="0000FF"/>
                <w:lang w:val="fr-FR"/>
              </w:rPr>
            </w:pPr>
          </w:p>
        </w:tc>
        <w:tc>
          <w:tcPr>
            <w:tcW w:w="812" w:type="dxa"/>
          </w:tcPr>
          <w:p w14:paraId="4A66B2B4" w14:textId="77777777" w:rsidR="00AB44ED" w:rsidRPr="00D614EA" w:rsidRDefault="00AB44ED" w:rsidP="00AB44ED">
            <w:pPr>
              <w:spacing w:line="240" w:lineRule="atLeast"/>
              <w:rPr>
                <w:color w:val="0000FF"/>
                <w:lang w:val="fr-FR"/>
              </w:rPr>
            </w:pPr>
          </w:p>
        </w:tc>
        <w:tc>
          <w:tcPr>
            <w:tcW w:w="6319" w:type="dxa"/>
            <w:gridSpan w:val="3"/>
          </w:tcPr>
          <w:p w14:paraId="60E2761C" w14:textId="77777777" w:rsidR="00AB44ED" w:rsidRPr="00D614EA" w:rsidRDefault="00AB44ED" w:rsidP="00AB44ED">
            <w:pPr>
              <w:spacing w:line="240" w:lineRule="atLeast"/>
              <w:jc w:val="both"/>
              <w:rPr>
                <w:color w:val="0000FF"/>
                <w:lang w:val="fr-FR"/>
              </w:rPr>
            </w:pPr>
            <w:r w:rsidRPr="00D614EA">
              <w:rPr>
                <w:rFonts w:ascii="Arial" w:hAnsi="Arial" w:cs="Arial"/>
                <w:color w:val="0000FF"/>
                <w:lang w:val="fr-BE" w:eastAsia="nl-BE"/>
              </w:rPr>
              <w:t>3° Lors d'une épreuve de stimulation ou de freinage, les répétitions d'un test, après nouvelle administration de produit marqué donnent lieu à de nouveaux honoraires.</w:t>
            </w:r>
            <w:r w:rsidRPr="00D614EA">
              <w:rPr>
                <w:rFonts w:ascii="Arial" w:hAnsi="Arial"/>
                <w:color w:val="0000FF"/>
                <w:lang w:val="fr-BE"/>
              </w:rPr>
              <w:t>"</w:t>
            </w:r>
          </w:p>
        </w:tc>
        <w:tc>
          <w:tcPr>
            <w:tcW w:w="271" w:type="dxa"/>
            <w:vAlign w:val="bottom"/>
          </w:tcPr>
          <w:p w14:paraId="6AD9FE64" w14:textId="77777777" w:rsidR="00AB44ED" w:rsidRPr="00D614EA" w:rsidRDefault="00AB44ED" w:rsidP="00AB44ED">
            <w:pPr>
              <w:spacing w:line="240" w:lineRule="atLeast"/>
              <w:jc w:val="right"/>
              <w:rPr>
                <w:color w:val="0000FF"/>
                <w:lang w:val="fr-FR"/>
              </w:rPr>
            </w:pPr>
          </w:p>
        </w:tc>
      </w:tr>
      <w:tr w:rsidR="00AB44ED" w:rsidRPr="00120CE0" w14:paraId="7940A425" w14:textId="77777777" w:rsidTr="00895339">
        <w:trPr>
          <w:cantSplit/>
        </w:trPr>
        <w:tc>
          <w:tcPr>
            <w:tcW w:w="270" w:type="dxa"/>
          </w:tcPr>
          <w:p w14:paraId="6EBF02A3" w14:textId="77777777" w:rsidR="00AB44ED" w:rsidRPr="00D614EA" w:rsidRDefault="00AB44ED" w:rsidP="00AB44ED">
            <w:pPr>
              <w:spacing w:line="240" w:lineRule="atLeast"/>
              <w:rPr>
                <w:color w:val="0000FF"/>
                <w:lang w:val="fr-FR"/>
              </w:rPr>
            </w:pPr>
          </w:p>
        </w:tc>
        <w:tc>
          <w:tcPr>
            <w:tcW w:w="542" w:type="dxa"/>
          </w:tcPr>
          <w:p w14:paraId="30D51C8E" w14:textId="77777777" w:rsidR="00AB44ED" w:rsidRPr="00D614EA" w:rsidRDefault="00AB44ED" w:rsidP="00AB44ED">
            <w:pPr>
              <w:spacing w:line="240" w:lineRule="atLeast"/>
              <w:rPr>
                <w:color w:val="0000FF"/>
                <w:lang w:val="fr-FR"/>
              </w:rPr>
            </w:pPr>
          </w:p>
        </w:tc>
        <w:tc>
          <w:tcPr>
            <w:tcW w:w="812" w:type="dxa"/>
          </w:tcPr>
          <w:p w14:paraId="7AB53871" w14:textId="77777777" w:rsidR="00AB44ED" w:rsidRPr="00D614EA" w:rsidRDefault="00AB44ED" w:rsidP="00AB44ED">
            <w:pPr>
              <w:spacing w:line="240" w:lineRule="atLeast"/>
              <w:rPr>
                <w:color w:val="0000FF"/>
                <w:lang w:val="fr-FR"/>
              </w:rPr>
            </w:pPr>
          </w:p>
        </w:tc>
        <w:tc>
          <w:tcPr>
            <w:tcW w:w="812" w:type="dxa"/>
          </w:tcPr>
          <w:p w14:paraId="1543447C" w14:textId="77777777" w:rsidR="00AB44ED" w:rsidRPr="00D614EA" w:rsidRDefault="00AB44ED" w:rsidP="00AB44ED">
            <w:pPr>
              <w:spacing w:line="240" w:lineRule="atLeast"/>
              <w:rPr>
                <w:color w:val="0000FF"/>
                <w:lang w:val="fr-FR"/>
              </w:rPr>
            </w:pPr>
          </w:p>
        </w:tc>
        <w:tc>
          <w:tcPr>
            <w:tcW w:w="6319" w:type="dxa"/>
            <w:gridSpan w:val="3"/>
          </w:tcPr>
          <w:p w14:paraId="50A6FF38" w14:textId="77777777" w:rsidR="00AB44ED" w:rsidRPr="00D614EA" w:rsidRDefault="00AB44ED" w:rsidP="00AB44ED">
            <w:pPr>
              <w:spacing w:line="240" w:lineRule="atLeast"/>
              <w:jc w:val="both"/>
              <w:rPr>
                <w:color w:val="0000FF"/>
                <w:lang w:val="fr-FR"/>
              </w:rPr>
            </w:pPr>
          </w:p>
        </w:tc>
        <w:tc>
          <w:tcPr>
            <w:tcW w:w="271" w:type="dxa"/>
            <w:vAlign w:val="bottom"/>
          </w:tcPr>
          <w:p w14:paraId="3199EDB2" w14:textId="77777777" w:rsidR="00AB44ED" w:rsidRPr="00D614EA" w:rsidRDefault="00AB44ED" w:rsidP="00AB44ED">
            <w:pPr>
              <w:spacing w:line="240" w:lineRule="atLeast"/>
              <w:jc w:val="right"/>
              <w:rPr>
                <w:color w:val="0000FF"/>
                <w:lang w:val="fr-FR"/>
              </w:rPr>
            </w:pPr>
          </w:p>
        </w:tc>
      </w:tr>
      <w:tr w:rsidR="00AB44ED" w:rsidRPr="00120CE0" w14:paraId="58CC2B77" w14:textId="77777777" w:rsidTr="00895339">
        <w:trPr>
          <w:cantSplit/>
        </w:trPr>
        <w:tc>
          <w:tcPr>
            <w:tcW w:w="270" w:type="dxa"/>
          </w:tcPr>
          <w:p w14:paraId="1650556F" w14:textId="77777777" w:rsidR="00AB44ED" w:rsidRPr="00D614EA" w:rsidRDefault="00AB44ED" w:rsidP="00AB44ED">
            <w:pPr>
              <w:spacing w:line="240" w:lineRule="atLeast"/>
              <w:rPr>
                <w:color w:val="0000FF"/>
                <w:lang w:val="fr-FR"/>
              </w:rPr>
            </w:pPr>
          </w:p>
        </w:tc>
        <w:tc>
          <w:tcPr>
            <w:tcW w:w="542" w:type="dxa"/>
          </w:tcPr>
          <w:p w14:paraId="22EA330E" w14:textId="77777777" w:rsidR="00AB44ED" w:rsidRPr="00D614EA" w:rsidRDefault="00AB44ED" w:rsidP="00AB44ED">
            <w:pPr>
              <w:spacing w:line="240" w:lineRule="atLeast"/>
              <w:rPr>
                <w:color w:val="0000FF"/>
                <w:lang w:val="fr-FR"/>
              </w:rPr>
            </w:pPr>
          </w:p>
        </w:tc>
        <w:tc>
          <w:tcPr>
            <w:tcW w:w="812" w:type="dxa"/>
          </w:tcPr>
          <w:p w14:paraId="0DB56E9D" w14:textId="77777777" w:rsidR="00AB44ED" w:rsidRPr="00D614EA" w:rsidRDefault="00AB44ED" w:rsidP="00AB44ED">
            <w:pPr>
              <w:spacing w:line="240" w:lineRule="atLeast"/>
              <w:rPr>
                <w:color w:val="0000FF"/>
                <w:lang w:val="fr-FR"/>
              </w:rPr>
            </w:pPr>
          </w:p>
        </w:tc>
        <w:tc>
          <w:tcPr>
            <w:tcW w:w="812" w:type="dxa"/>
          </w:tcPr>
          <w:p w14:paraId="04613E4D" w14:textId="77777777" w:rsidR="00AB44ED" w:rsidRPr="00D614EA" w:rsidRDefault="00AB44ED" w:rsidP="00AB44ED">
            <w:pPr>
              <w:spacing w:line="240" w:lineRule="atLeast"/>
              <w:rPr>
                <w:color w:val="0000FF"/>
                <w:lang w:val="fr-FR"/>
              </w:rPr>
            </w:pPr>
          </w:p>
        </w:tc>
        <w:tc>
          <w:tcPr>
            <w:tcW w:w="6319" w:type="dxa"/>
            <w:gridSpan w:val="3"/>
          </w:tcPr>
          <w:p w14:paraId="219FCB78" w14:textId="77777777" w:rsidR="00AB44ED" w:rsidRPr="00D614EA" w:rsidRDefault="00AB44ED" w:rsidP="00AB44ED">
            <w:pPr>
              <w:spacing w:line="240" w:lineRule="atLeast"/>
              <w:jc w:val="both"/>
              <w:rPr>
                <w:color w:val="0000FF"/>
                <w:lang w:val="fr-FR"/>
              </w:rPr>
            </w:pPr>
            <w:r w:rsidRPr="00D614EA">
              <w:rPr>
                <w:rFonts w:ascii="Arial" w:hAnsi="Arial"/>
                <w:b/>
                <w:i/>
                <w:color w:val="0000FF"/>
                <w:lang w:val="fr-FR"/>
              </w:rPr>
              <w:t>d) bis.</w:t>
            </w:r>
            <w:r w:rsidRPr="00D614EA">
              <w:rPr>
                <w:rFonts w:ascii="Arial" w:hAnsi="Arial"/>
                <w:i/>
                <w:color w:val="0000FF"/>
                <w:lang w:val="fr-FR"/>
              </w:rPr>
              <w:t xml:space="preserve"> </w:t>
            </w:r>
            <w:r w:rsidRPr="00D614EA">
              <w:rPr>
                <w:rFonts w:ascii="Arial" w:hAnsi="Arial"/>
                <w:color w:val="0000FF"/>
                <w:lang w:val="fr-FR"/>
              </w:rPr>
              <w:t xml:space="preserve">Prestations pouvant être effectuées par </w:t>
            </w:r>
            <w:r w:rsidRPr="00D614EA">
              <w:rPr>
                <w:rFonts w:ascii="Arial" w:hAnsi="Arial"/>
                <w:b/>
                <w:color w:val="0000FF"/>
                <w:lang w:val="fr-FR"/>
              </w:rPr>
              <w:t>compteur de détection</w:t>
            </w:r>
            <w:r w:rsidRPr="00D614EA">
              <w:rPr>
                <w:rFonts w:ascii="Arial" w:hAnsi="Arial"/>
                <w:color w:val="0000FF"/>
                <w:lang w:val="fr-FR"/>
              </w:rPr>
              <w:t xml:space="preserve"> de la radioactivité totale du corps humain.</w:t>
            </w:r>
          </w:p>
        </w:tc>
        <w:tc>
          <w:tcPr>
            <w:tcW w:w="271" w:type="dxa"/>
            <w:vAlign w:val="bottom"/>
          </w:tcPr>
          <w:p w14:paraId="0A4D769D" w14:textId="77777777" w:rsidR="00AB44ED" w:rsidRPr="00D614EA" w:rsidRDefault="00AB44ED" w:rsidP="00AB44ED">
            <w:pPr>
              <w:spacing w:line="240" w:lineRule="atLeast"/>
              <w:jc w:val="right"/>
              <w:rPr>
                <w:color w:val="0000FF"/>
                <w:lang w:val="fr-FR"/>
              </w:rPr>
            </w:pPr>
          </w:p>
        </w:tc>
      </w:tr>
      <w:tr w:rsidR="00AB44ED" w:rsidRPr="00D614EA" w14:paraId="1FFDDC93" w14:textId="77777777" w:rsidTr="00895339">
        <w:trPr>
          <w:cantSplit/>
        </w:trPr>
        <w:tc>
          <w:tcPr>
            <w:tcW w:w="270" w:type="dxa"/>
          </w:tcPr>
          <w:p w14:paraId="2BAC6A8B" w14:textId="77777777" w:rsidR="00AB44ED" w:rsidRPr="00D614EA" w:rsidRDefault="00AB44ED" w:rsidP="00AB44ED">
            <w:pPr>
              <w:spacing w:line="240" w:lineRule="atLeast"/>
              <w:rPr>
                <w:color w:val="0000FF"/>
                <w:lang w:val="fr-FR"/>
              </w:rPr>
            </w:pPr>
          </w:p>
        </w:tc>
        <w:tc>
          <w:tcPr>
            <w:tcW w:w="542" w:type="dxa"/>
          </w:tcPr>
          <w:p w14:paraId="10802912" w14:textId="77777777" w:rsidR="00AB44ED" w:rsidRPr="00D614EA" w:rsidRDefault="00AB44ED" w:rsidP="00AB44ED">
            <w:pPr>
              <w:spacing w:line="240" w:lineRule="atLeast"/>
              <w:rPr>
                <w:color w:val="0000FF"/>
              </w:rPr>
            </w:pPr>
            <w:r w:rsidRPr="00D614EA">
              <w:rPr>
                <w:rFonts w:ascii="Arial" w:hAnsi="Arial"/>
                <w:color w:val="0000FF"/>
              </w:rPr>
              <w:t>4900</w:t>
            </w:r>
          </w:p>
        </w:tc>
        <w:tc>
          <w:tcPr>
            <w:tcW w:w="812" w:type="dxa"/>
          </w:tcPr>
          <w:p w14:paraId="1FB45176" w14:textId="77777777" w:rsidR="00AB44ED" w:rsidRPr="00D614EA" w:rsidRDefault="00AB44ED" w:rsidP="00AB44ED">
            <w:pPr>
              <w:spacing w:line="240" w:lineRule="atLeast"/>
              <w:rPr>
                <w:color w:val="0000FF"/>
              </w:rPr>
            </w:pPr>
            <w:r w:rsidRPr="00D614EA">
              <w:rPr>
                <w:rFonts w:ascii="Arial" w:hAnsi="Arial"/>
                <w:color w:val="0000FF"/>
              </w:rPr>
              <w:t>442816</w:t>
            </w:r>
          </w:p>
        </w:tc>
        <w:tc>
          <w:tcPr>
            <w:tcW w:w="812" w:type="dxa"/>
          </w:tcPr>
          <w:p w14:paraId="63A5DF00" w14:textId="77777777" w:rsidR="00AB44ED" w:rsidRPr="00D614EA" w:rsidRDefault="00AB44ED" w:rsidP="00AB44ED">
            <w:pPr>
              <w:spacing w:line="240" w:lineRule="atLeast"/>
              <w:rPr>
                <w:color w:val="0000FF"/>
              </w:rPr>
            </w:pPr>
            <w:r w:rsidRPr="00D614EA">
              <w:rPr>
                <w:rFonts w:ascii="Arial" w:hAnsi="Arial"/>
                <w:color w:val="0000FF"/>
              </w:rPr>
              <w:t>442820</w:t>
            </w:r>
          </w:p>
        </w:tc>
        <w:tc>
          <w:tcPr>
            <w:tcW w:w="5145" w:type="dxa"/>
          </w:tcPr>
          <w:p w14:paraId="6D68F99C" w14:textId="77777777" w:rsidR="00AB44ED" w:rsidRPr="00D614EA" w:rsidRDefault="00AB44ED" w:rsidP="00AB44ED">
            <w:pPr>
              <w:spacing w:line="240" w:lineRule="atLeast"/>
              <w:jc w:val="both"/>
              <w:rPr>
                <w:color w:val="0000FF"/>
                <w:lang w:val="fr-FR"/>
              </w:rPr>
            </w:pPr>
            <w:r w:rsidRPr="00D614EA">
              <w:rPr>
                <w:rFonts w:ascii="Arial" w:hAnsi="Arial"/>
                <w:color w:val="0000FF"/>
                <w:lang w:val="fr-FR"/>
              </w:rPr>
              <w:t>Mesure de la radioactivité naturelle</w:t>
            </w:r>
          </w:p>
        </w:tc>
        <w:tc>
          <w:tcPr>
            <w:tcW w:w="542" w:type="dxa"/>
            <w:vAlign w:val="bottom"/>
          </w:tcPr>
          <w:p w14:paraId="6F3CC41D" w14:textId="77777777" w:rsidR="00AB44ED" w:rsidRPr="00D614EA" w:rsidRDefault="00AB44ED" w:rsidP="00AB44ED">
            <w:pPr>
              <w:spacing w:line="240" w:lineRule="atLeast"/>
              <w:jc w:val="right"/>
              <w:rPr>
                <w:color w:val="0000FF"/>
              </w:rPr>
            </w:pPr>
            <w:r w:rsidRPr="00D614EA">
              <w:rPr>
                <w:rFonts w:ascii="Arial" w:hAnsi="Arial"/>
                <w:color w:val="0000FF"/>
              </w:rPr>
              <w:t>N</w:t>
            </w:r>
          </w:p>
        </w:tc>
        <w:tc>
          <w:tcPr>
            <w:tcW w:w="632" w:type="dxa"/>
            <w:vAlign w:val="bottom"/>
          </w:tcPr>
          <w:p w14:paraId="093C82DA" w14:textId="77777777" w:rsidR="00AB44ED" w:rsidRPr="00D614EA" w:rsidRDefault="00AB44ED" w:rsidP="00AB44ED">
            <w:pPr>
              <w:spacing w:line="240" w:lineRule="atLeast"/>
              <w:jc w:val="right"/>
              <w:rPr>
                <w:color w:val="0000FF"/>
              </w:rPr>
            </w:pPr>
            <w:r w:rsidRPr="00D614EA">
              <w:rPr>
                <w:rFonts w:ascii="Arial" w:hAnsi="Arial"/>
                <w:color w:val="0000FF"/>
              </w:rPr>
              <w:t>143</w:t>
            </w:r>
          </w:p>
        </w:tc>
        <w:tc>
          <w:tcPr>
            <w:tcW w:w="271" w:type="dxa"/>
            <w:vAlign w:val="bottom"/>
          </w:tcPr>
          <w:p w14:paraId="7174917A" w14:textId="77777777" w:rsidR="00AB44ED" w:rsidRPr="00D614EA" w:rsidRDefault="00AB44ED" w:rsidP="00AB44ED">
            <w:pPr>
              <w:spacing w:line="240" w:lineRule="atLeast"/>
              <w:jc w:val="right"/>
              <w:rPr>
                <w:color w:val="0000FF"/>
              </w:rPr>
            </w:pPr>
          </w:p>
        </w:tc>
      </w:tr>
      <w:tr w:rsidR="00AB44ED" w:rsidRPr="00D614EA" w14:paraId="29FC7843" w14:textId="77777777" w:rsidTr="00895339">
        <w:trPr>
          <w:cantSplit/>
        </w:trPr>
        <w:tc>
          <w:tcPr>
            <w:tcW w:w="270" w:type="dxa"/>
          </w:tcPr>
          <w:p w14:paraId="6903B291" w14:textId="77777777" w:rsidR="00AB44ED" w:rsidRPr="00D614EA" w:rsidRDefault="00AB44ED" w:rsidP="00AB44ED">
            <w:pPr>
              <w:spacing w:line="240" w:lineRule="atLeast"/>
              <w:rPr>
                <w:color w:val="0000FF"/>
              </w:rPr>
            </w:pPr>
          </w:p>
        </w:tc>
        <w:tc>
          <w:tcPr>
            <w:tcW w:w="542" w:type="dxa"/>
          </w:tcPr>
          <w:p w14:paraId="4DE6433C" w14:textId="77777777" w:rsidR="00AB44ED" w:rsidRPr="00D614EA" w:rsidRDefault="00AB44ED" w:rsidP="00AB44ED">
            <w:pPr>
              <w:spacing w:line="240" w:lineRule="atLeast"/>
              <w:rPr>
                <w:rFonts w:ascii="Arial" w:hAnsi="Arial"/>
                <w:color w:val="0000FF"/>
              </w:rPr>
            </w:pPr>
          </w:p>
        </w:tc>
        <w:tc>
          <w:tcPr>
            <w:tcW w:w="812" w:type="dxa"/>
          </w:tcPr>
          <w:p w14:paraId="15AE377B" w14:textId="77777777" w:rsidR="00AB44ED" w:rsidRPr="00D614EA" w:rsidRDefault="00AB44ED" w:rsidP="00AB44ED">
            <w:pPr>
              <w:spacing w:line="240" w:lineRule="atLeast"/>
              <w:rPr>
                <w:rFonts w:ascii="Arial" w:hAnsi="Arial"/>
                <w:color w:val="0000FF"/>
              </w:rPr>
            </w:pPr>
          </w:p>
        </w:tc>
        <w:tc>
          <w:tcPr>
            <w:tcW w:w="812" w:type="dxa"/>
          </w:tcPr>
          <w:p w14:paraId="579325A0" w14:textId="77777777" w:rsidR="00AB44ED" w:rsidRPr="00D614EA" w:rsidRDefault="00AB44ED" w:rsidP="00AB44ED">
            <w:pPr>
              <w:spacing w:line="240" w:lineRule="atLeast"/>
              <w:rPr>
                <w:rFonts w:ascii="Arial" w:hAnsi="Arial"/>
                <w:color w:val="0000FF"/>
              </w:rPr>
            </w:pPr>
          </w:p>
        </w:tc>
        <w:tc>
          <w:tcPr>
            <w:tcW w:w="5145" w:type="dxa"/>
          </w:tcPr>
          <w:p w14:paraId="431750F4" w14:textId="77777777" w:rsidR="00AB44ED" w:rsidRPr="00D614EA" w:rsidRDefault="00AB44ED" w:rsidP="00AB44ED">
            <w:pPr>
              <w:spacing w:line="240" w:lineRule="atLeast"/>
              <w:jc w:val="both"/>
              <w:rPr>
                <w:rFonts w:ascii="Arial" w:hAnsi="Arial"/>
                <w:color w:val="0000FF"/>
              </w:rPr>
            </w:pPr>
          </w:p>
        </w:tc>
        <w:tc>
          <w:tcPr>
            <w:tcW w:w="542" w:type="dxa"/>
            <w:vAlign w:val="bottom"/>
          </w:tcPr>
          <w:p w14:paraId="708974B5" w14:textId="77777777" w:rsidR="00AB44ED" w:rsidRPr="00D614EA" w:rsidRDefault="00AB44ED" w:rsidP="00AB44ED">
            <w:pPr>
              <w:spacing w:line="240" w:lineRule="atLeast"/>
              <w:jc w:val="right"/>
              <w:rPr>
                <w:rFonts w:ascii="Arial" w:hAnsi="Arial"/>
                <w:color w:val="0000FF"/>
              </w:rPr>
            </w:pPr>
          </w:p>
        </w:tc>
        <w:tc>
          <w:tcPr>
            <w:tcW w:w="632" w:type="dxa"/>
            <w:vAlign w:val="bottom"/>
          </w:tcPr>
          <w:p w14:paraId="644F3C50" w14:textId="77777777" w:rsidR="00AB44ED" w:rsidRPr="00D614EA" w:rsidRDefault="00AB44ED" w:rsidP="00AB44ED">
            <w:pPr>
              <w:spacing w:line="240" w:lineRule="atLeast"/>
              <w:jc w:val="right"/>
              <w:rPr>
                <w:rFonts w:ascii="Arial" w:hAnsi="Arial"/>
                <w:color w:val="0000FF"/>
              </w:rPr>
            </w:pPr>
          </w:p>
        </w:tc>
        <w:tc>
          <w:tcPr>
            <w:tcW w:w="271" w:type="dxa"/>
            <w:vAlign w:val="bottom"/>
          </w:tcPr>
          <w:p w14:paraId="4EC9ACF1" w14:textId="77777777" w:rsidR="00AB44ED" w:rsidRPr="00D614EA" w:rsidRDefault="00AB44ED" w:rsidP="00AB44ED">
            <w:pPr>
              <w:spacing w:line="240" w:lineRule="atLeast"/>
              <w:jc w:val="right"/>
              <w:rPr>
                <w:color w:val="0000FF"/>
              </w:rPr>
            </w:pPr>
          </w:p>
        </w:tc>
      </w:tr>
      <w:tr w:rsidR="00AB44ED" w:rsidRPr="00D614EA" w14:paraId="7200F767" w14:textId="77777777" w:rsidTr="00895339">
        <w:trPr>
          <w:cantSplit/>
        </w:trPr>
        <w:tc>
          <w:tcPr>
            <w:tcW w:w="270" w:type="dxa"/>
          </w:tcPr>
          <w:p w14:paraId="559E6C98" w14:textId="77777777" w:rsidR="00AB44ED" w:rsidRPr="00D614EA" w:rsidRDefault="00AB44ED" w:rsidP="00AB44ED">
            <w:pPr>
              <w:spacing w:line="240" w:lineRule="atLeast"/>
              <w:rPr>
                <w:color w:val="0000FF"/>
              </w:rPr>
            </w:pPr>
          </w:p>
        </w:tc>
        <w:tc>
          <w:tcPr>
            <w:tcW w:w="542" w:type="dxa"/>
          </w:tcPr>
          <w:p w14:paraId="39B8DD49" w14:textId="77777777" w:rsidR="00AB44ED" w:rsidRPr="00D614EA" w:rsidRDefault="00AB44ED" w:rsidP="00AB44ED">
            <w:pPr>
              <w:spacing w:line="240" w:lineRule="atLeast"/>
              <w:rPr>
                <w:color w:val="0000FF"/>
              </w:rPr>
            </w:pPr>
            <w:r w:rsidRPr="00D614EA">
              <w:rPr>
                <w:rFonts w:ascii="Arial" w:hAnsi="Arial"/>
                <w:color w:val="0000FF"/>
              </w:rPr>
              <w:t>4901</w:t>
            </w:r>
          </w:p>
        </w:tc>
        <w:tc>
          <w:tcPr>
            <w:tcW w:w="812" w:type="dxa"/>
          </w:tcPr>
          <w:p w14:paraId="040DF9BD" w14:textId="77777777" w:rsidR="00AB44ED" w:rsidRPr="00D614EA" w:rsidRDefault="00AB44ED" w:rsidP="00AB44ED">
            <w:pPr>
              <w:spacing w:line="240" w:lineRule="atLeast"/>
              <w:rPr>
                <w:color w:val="0000FF"/>
              </w:rPr>
            </w:pPr>
            <w:r w:rsidRPr="00D614EA">
              <w:rPr>
                <w:rFonts w:ascii="Arial" w:hAnsi="Arial"/>
                <w:color w:val="0000FF"/>
              </w:rPr>
              <w:t>442831</w:t>
            </w:r>
          </w:p>
        </w:tc>
        <w:tc>
          <w:tcPr>
            <w:tcW w:w="812" w:type="dxa"/>
          </w:tcPr>
          <w:p w14:paraId="27326E53" w14:textId="77777777" w:rsidR="00AB44ED" w:rsidRPr="00D614EA" w:rsidRDefault="00AB44ED" w:rsidP="00AB44ED">
            <w:pPr>
              <w:spacing w:line="240" w:lineRule="atLeast"/>
              <w:rPr>
                <w:color w:val="0000FF"/>
              </w:rPr>
            </w:pPr>
            <w:r w:rsidRPr="00D614EA">
              <w:rPr>
                <w:rFonts w:ascii="Arial" w:hAnsi="Arial"/>
                <w:color w:val="0000FF"/>
              </w:rPr>
              <w:t>442842</w:t>
            </w:r>
          </w:p>
        </w:tc>
        <w:tc>
          <w:tcPr>
            <w:tcW w:w="5145" w:type="dxa"/>
          </w:tcPr>
          <w:p w14:paraId="54BF3580" w14:textId="77777777" w:rsidR="00AB44ED" w:rsidRPr="00D614EA" w:rsidRDefault="00AB44ED" w:rsidP="00AB44ED">
            <w:pPr>
              <w:spacing w:line="240" w:lineRule="atLeast"/>
              <w:jc w:val="both"/>
              <w:rPr>
                <w:color w:val="0000FF"/>
                <w:lang w:val="fr-FR"/>
              </w:rPr>
            </w:pPr>
            <w:r w:rsidRPr="00D614EA">
              <w:rPr>
                <w:rFonts w:ascii="Arial" w:hAnsi="Arial"/>
                <w:color w:val="0000FF"/>
                <w:lang w:val="fr-FR"/>
              </w:rPr>
              <w:t>Calcul de la rétention corporelle de molécules marquées avec des radio-isotopes, quel que soit le nombre de mesures, l'installation permettant la mesure de quantités inférieures à 0,1 uci dans un temps inférieur à 15 min.</w:t>
            </w:r>
          </w:p>
        </w:tc>
        <w:tc>
          <w:tcPr>
            <w:tcW w:w="542" w:type="dxa"/>
            <w:vAlign w:val="bottom"/>
          </w:tcPr>
          <w:p w14:paraId="4674570D" w14:textId="77777777" w:rsidR="00AB44ED" w:rsidRPr="00D614EA" w:rsidRDefault="00AB44ED" w:rsidP="00AB44ED">
            <w:pPr>
              <w:spacing w:line="240" w:lineRule="atLeast"/>
              <w:jc w:val="right"/>
              <w:rPr>
                <w:color w:val="0000FF"/>
              </w:rPr>
            </w:pPr>
            <w:r w:rsidRPr="00D614EA">
              <w:rPr>
                <w:rFonts w:ascii="Arial" w:hAnsi="Arial"/>
                <w:color w:val="0000FF"/>
              </w:rPr>
              <w:t>N</w:t>
            </w:r>
          </w:p>
        </w:tc>
        <w:tc>
          <w:tcPr>
            <w:tcW w:w="632" w:type="dxa"/>
            <w:vAlign w:val="bottom"/>
          </w:tcPr>
          <w:p w14:paraId="783C689C" w14:textId="77777777" w:rsidR="00AB44ED" w:rsidRPr="00D614EA" w:rsidRDefault="00AB44ED" w:rsidP="00AB44ED">
            <w:pPr>
              <w:spacing w:line="240" w:lineRule="atLeast"/>
              <w:jc w:val="right"/>
              <w:rPr>
                <w:color w:val="0000FF"/>
              </w:rPr>
            </w:pPr>
            <w:r w:rsidRPr="00D614EA">
              <w:rPr>
                <w:rFonts w:ascii="Arial" w:hAnsi="Arial"/>
                <w:color w:val="0000FF"/>
              </w:rPr>
              <w:t>143</w:t>
            </w:r>
          </w:p>
        </w:tc>
        <w:tc>
          <w:tcPr>
            <w:tcW w:w="271" w:type="dxa"/>
            <w:vAlign w:val="bottom"/>
          </w:tcPr>
          <w:p w14:paraId="40860F2D" w14:textId="77777777" w:rsidR="00AB44ED" w:rsidRPr="00D614EA" w:rsidRDefault="00AB44ED" w:rsidP="00AB44ED">
            <w:pPr>
              <w:spacing w:line="240" w:lineRule="atLeast"/>
              <w:jc w:val="right"/>
              <w:rPr>
                <w:color w:val="0000FF"/>
              </w:rPr>
            </w:pPr>
          </w:p>
        </w:tc>
      </w:tr>
      <w:tr w:rsidR="00AB44ED" w:rsidRPr="00D614EA" w14:paraId="286A9ED2" w14:textId="77777777" w:rsidTr="00895339">
        <w:trPr>
          <w:cantSplit/>
        </w:trPr>
        <w:tc>
          <w:tcPr>
            <w:tcW w:w="270" w:type="dxa"/>
          </w:tcPr>
          <w:p w14:paraId="2A202441" w14:textId="77777777" w:rsidR="00AB44ED" w:rsidRPr="00D614EA" w:rsidRDefault="00AB44ED" w:rsidP="00AB44ED">
            <w:pPr>
              <w:spacing w:line="240" w:lineRule="atLeast"/>
              <w:rPr>
                <w:color w:val="0000FF"/>
              </w:rPr>
            </w:pPr>
          </w:p>
        </w:tc>
        <w:tc>
          <w:tcPr>
            <w:tcW w:w="542" w:type="dxa"/>
          </w:tcPr>
          <w:p w14:paraId="2E1B9294" w14:textId="77777777" w:rsidR="00AB44ED" w:rsidRPr="00D614EA" w:rsidRDefault="00AB44ED" w:rsidP="00AB44ED">
            <w:pPr>
              <w:spacing w:line="240" w:lineRule="atLeast"/>
              <w:rPr>
                <w:rFonts w:ascii="Arial" w:hAnsi="Arial"/>
                <w:color w:val="0000FF"/>
              </w:rPr>
            </w:pPr>
          </w:p>
        </w:tc>
        <w:tc>
          <w:tcPr>
            <w:tcW w:w="812" w:type="dxa"/>
          </w:tcPr>
          <w:p w14:paraId="72D2FDBF" w14:textId="77777777" w:rsidR="00AB44ED" w:rsidRPr="00D614EA" w:rsidRDefault="00AB44ED" w:rsidP="00AB44ED">
            <w:pPr>
              <w:spacing w:line="240" w:lineRule="atLeast"/>
              <w:rPr>
                <w:rFonts w:ascii="Arial" w:hAnsi="Arial"/>
                <w:color w:val="0000FF"/>
              </w:rPr>
            </w:pPr>
          </w:p>
        </w:tc>
        <w:tc>
          <w:tcPr>
            <w:tcW w:w="812" w:type="dxa"/>
          </w:tcPr>
          <w:p w14:paraId="235D7B41" w14:textId="77777777" w:rsidR="00AB44ED" w:rsidRPr="00D614EA" w:rsidRDefault="00AB44ED" w:rsidP="00AB44ED">
            <w:pPr>
              <w:spacing w:line="240" w:lineRule="atLeast"/>
              <w:rPr>
                <w:rFonts w:ascii="Arial" w:hAnsi="Arial"/>
                <w:color w:val="0000FF"/>
              </w:rPr>
            </w:pPr>
          </w:p>
        </w:tc>
        <w:tc>
          <w:tcPr>
            <w:tcW w:w="5145" w:type="dxa"/>
          </w:tcPr>
          <w:p w14:paraId="544E319F" w14:textId="77777777" w:rsidR="00AB44ED" w:rsidRPr="00D614EA" w:rsidRDefault="00AB44ED" w:rsidP="00AB44ED">
            <w:pPr>
              <w:spacing w:line="240" w:lineRule="atLeast"/>
              <w:jc w:val="both"/>
              <w:rPr>
                <w:rFonts w:ascii="Arial" w:hAnsi="Arial"/>
                <w:color w:val="0000FF"/>
              </w:rPr>
            </w:pPr>
          </w:p>
        </w:tc>
        <w:tc>
          <w:tcPr>
            <w:tcW w:w="542" w:type="dxa"/>
            <w:vAlign w:val="bottom"/>
          </w:tcPr>
          <w:p w14:paraId="56D285C4" w14:textId="77777777" w:rsidR="00AB44ED" w:rsidRPr="00D614EA" w:rsidRDefault="00AB44ED" w:rsidP="00AB44ED">
            <w:pPr>
              <w:spacing w:line="240" w:lineRule="atLeast"/>
              <w:jc w:val="right"/>
              <w:rPr>
                <w:rFonts w:ascii="Arial" w:hAnsi="Arial"/>
                <w:color w:val="0000FF"/>
              </w:rPr>
            </w:pPr>
          </w:p>
        </w:tc>
        <w:tc>
          <w:tcPr>
            <w:tcW w:w="632" w:type="dxa"/>
            <w:vAlign w:val="bottom"/>
          </w:tcPr>
          <w:p w14:paraId="65628458" w14:textId="77777777" w:rsidR="00AB44ED" w:rsidRPr="00D614EA" w:rsidRDefault="00AB44ED" w:rsidP="00AB44ED">
            <w:pPr>
              <w:spacing w:line="240" w:lineRule="atLeast"/>
              <w:jc w:val="right"/>
              <w:rPr>
                <w:rFonts w:ascii="Arial" w:hAnsi="Arial"/>
                <w:color w:val="0000FF"/>
              </w:rPr>
            </w:pPr>
          </w:p>
        </w:tc>
        <w:tc>
          <w:tcPr>
            <w:tcW w:w="271" w:type="dxa"/>
            <w:vAlign w:val="bottom"/>
          </w:tcPr>
          <w:p w14:paraId="0F7C2380" w14:textId="77777777" w:rsidR="00AB44ED" w:rsidRPr="00D614EA" w:rsidRDefault="00AB44ED" w:rsidP="00AB44ED">
            <w:pPr>
              <w:spacing w:line="240" w:lineRule="atLeast"/>
              <w:jc w:val="right"/>
              <w:rPr>
                <w:color w:val="0000FF"/>
              </w:rPr>
            </w:pPr>
          </w:p>
        </w:tc>
      </w:tr>
      <w:tr w:rsidR="00AB44ED" w:rsidRPr="00D614EA" w14:paraId="1A3B83A6" w14:textId="77777777" w:rsidTr="00895339">
        <w:trPr>
          <w:cantSplit/>
        </w:trPr>
        <w:tc>
          <w:tcPr>
            <w:tcW w:w="270" w:type="dxa"/>
          </w:tcPr>
          <w:p w14:paraId="1D5BB668" w14:textId="77777777" w:rsidR="00AB44ED" w:rsidRPr="00D614EA" w:rsidRDefault="00AB44ED" w:rsidP="00AB44ED">
            <w:pPr>
              <w:spacing w:line="240" w:lineRule="atLeast"/>
              <w:rPr>
                <w:color w:val="0000FF"/>
              </w:rPr>
            </w:pPr>
          </w:p>
        </w:tc>
        <w:tc>
          <w:tcPr>
            <w:tcW w:w="542" w:type="dxa"/>
          </w:tcPr>
          <w:p w14:paraId="62717EA2" w14:textId="77777777" w:rsidR="00AB44ED" w:rsidRPr="00D614EA" w:rsidRDefault="00AB44ED" w:rsidP="00AB44ED">
            <w:pPr>
              <w:spacing w:line="240" w:lineRule="atLeast"/>
              <w:rPr>
                <w:color w:val="0000FF"/>
              </w:rPr>
            </w:pPr>
            <w:r w:rsidRPr="00D614EA">
              <w:rPr>
                <w:rFonts w:ascii="Arial" w:hAnsi="Arial"/>
                <w:color w:val="0000FF"/>
              </w:rPr>
              <w:t>4902</w:t>
            </w:r>
          </w:p>
        </w:tc>
        <w:tc>
          <w:tcPr>
            <w:tcW w:w="812" w:type="dxa"/>
          </w:tcPr>
          <w:p w14:paraId="3713F84D" w14:textId="77777777" w:rsidR="00AB44ED" w:rsidRPr="00D614EA" w:rsidRDefault="00AB44ED" w:rsidP="00AB44ED">
            <w:pPr>
              <w:spacing w:line="240" w:lineRule="atLeast"/>
              <w:rPr>
                <w:color w:val="0000FF"/>
              </w:rPr>
            </w:pPr>
            <w:r w:rsidRPr="00D614EA">
              <w:rPr>
                <w:rFonts w:ascii="Arial" w:hAnsi="Arial"/>
                <w:color w:val="0000FF"/>
              </w:rPr>
              <w:t>442853</w:t>
            </w:r>
          </w:p>
        </w:tc>
        <w:tc>
          <w:tcPr>
            <w:tcW w:w="812" w:type="dxa"/>
          </w:tcPr>
          <w:p w14:paraId="14296796" w14:textId="77777777" w:rsidR="00AB44ED" w:rsidRPr="00D614EA" w:rsidRDefault="00AB44ED" w:rsidP="00AB44ED">
            <w:pPr>
              <w:spacing w:line="240" w:lineRule="atLeast"/>
              <w:rPr>
                <w:color w:val="0000FF"/>
              </w:rPr>
            </w:pPr>
            <w:r w:rsidRPr="00D614EA">
              <w:rPr>
                <w:rFonts w:ascii="Arial" w:hAnsi="Arial"/>
                <w:color w:val="0000FF"/>
              </w:rPr>
              <w:t>442864</w:t>
            </w:r>
          </w:p>
        </w:tc>
        <w:tc>
          <w:tcPr>
            <w:tcW w:w="5145" w:type="dxa"/>
          </w:tcPr>
          <w:p w14:paraId="13778F28" w14:textId="77777777" w:rsidR="00AB44ED" w:rsidRPr="00D614EA" w:rsidRDefault="00AB44ED" w:rsidP="00AB44ED">
            <w:pPr>
              <w:spacing w:line="240" w:lineRule="atLeast"/>
              <w:jc w:val="both"/>
              <w:rPr>
                <w:color w:val="0000FF"/>
                <w:lang w:val="fr-FR"/>
              </w:rPr>
            </w:pPr>
            <w:r w:rsidRPr="00D614EA">
              <w:rPr>
                <w:rFonts w:ascii="Arial" w:hAnsi="Arial"/>
                <w:color w:val="0000FF"/>
                <w:lang w:val="fr-FR"/>
              </w:rPr>
              <w:t>Calcul de la rétention corporelle et de la distribution régionale des molécules marquées avec des radio-isotopes quel que soit le nombre de mesures, l'installation permettant de déterminer une charge corporelle de 10 uci en moins de 15 min.</w:t>
            </w:r>
          </w:p>
        </w:tc>
        <w:tc>
          <w:tcPr>
            <w:tcW w:w="542" w:type="dxa"/>
            <w:vAlign w:val="bottom"/>
          </w:tcPr>
          <w:p w14:paraId="6CBBA4B4" w14:textId="77777777" w:rsidR="00AB44ED" w:rsidRPr="00D614EA" w:rsidRDefault="00AB44ED" w:rsidP="00AB44ED">
            <w:pPr>
              <w:spacing w:line="240" w:lineRule="atLeast"/>
              <w:jc w:val="right"/>
              <w:rPr>
                <w:color w:val="0000FF"/>
              </w:rPr>
            </w:pPr>
            <w:r w:rsidRPr="00D614EA">
              <w:rPr>
                <w:rFonts w:ascii="Arial" w:hAnsi="Arial"/>
                <w:color w:val="0000FF"/>
              </w:rPr>
              <w:t>N</w:t>
            </w:r>
          </w:p>
        </w:tc>
        <w:tc>
          <w:tcPr>
            <w:tcW w:w="632" w:type="dxa"/>
            <w:vAlign w:val="bottom"/>
          </w:tcPr>
          <w:p w14:paraId="75AA8FEA" w14:textId="77777777" w:rsidR="00AB44ED" w:rsidRPr="00D614EA" w:rsidRDefault="00AB44ED" w:rsidP="00AB44ED">
            <w:pPr>
              <w:spacing w:line="240" w:lineRule="atLeast"/>
              <w:jc w:val="right"/>
              <w:rPr>
                <w:color w:val="0000FF"/>
              </w:rPr>
            </w:pPr>
            <w:r w:rsidRPr="00D614EA">
              <w:rPr>
                <w:rFonts w:ascii="Arial" w:hAnsi="Arial"/>
                <w:color w:val="0000FF"/>
              </w:rPr>
              <w:t>285</w:t>
            </w:r>
          </w:p>
        </w:tc>
        <w:tc>
          <w:tcPr>
            <w:tcW w:w="271" w:type="dxa"/>
            <w:vAlign w:val="bottom"/>
          </w:tcPr>
          <w:p w14:paraId="2B5FEE08" w14:textId="77777777" w:rsidR="00AB44ED" w:rsidRPr="00D614EA" w:rsidRDefault="00AB44ED" w:rsidP="00AB44ED">
            <w:pPr>
              <w:spacing w:line="240" w:lineRule="atLeast"/>
              <w:jc w:val="right"/>
              <w:rPr>
                <w:color w:val="0000FF"/>
              </w:rPr>
            </w:pPr>
          </w:p>
        </w:tc>
      </w:tr>
      <w:tr w:rsidR="00AB44ED" w:rsidRPr="00D614EA" w14:paraId="33F7F9BE" w14:textId="77777777" w:rsidTr="00895339">
        <w:trPr>
          <w:cantSplit/>
        </w:trPr>
        <w:tc>
          <w:tcPr>
            <w:tcW w:w="270" w:type="dxa"/>
          </w:tcPr>
          <w:p w14:paraId="78362981" w14:textId="77777777" w:rsidR="00AB44ED" w:rsidRPr="00D614EA" w:rsidRDefault="00AB44ED" w:rsidP="00AB44ED">
            <w:pPr>
              <w:spacing w:line="240" w:lineRule="atLeast"/>
              <w:rPr>
                <w:color w:val="0000FF"/>
              </w:rPr>
            </w:pPr>
          </w:p>
        </w:tc>
        <w:tc>
          <w:tcPr>
            <w:tcW w:w="542" w:type="dxa"/>
          </w:tcPr>
          <w:p w14:paraId="50E32E87" w14:textId="77777777" w:rsidR="00AB44ED" w:rsidRPr="00D614EA" w:rsidRDefault="00AB44ED" w:rsidP="00AB44ED">
            <w:pPr>
              <w:spacing w:line="240" w:lineRule="atLeast"/>
              <w:rPr>
                <w:rFonts w:ascii="Arial" w:hAnsi="Arial"/>
                <w:color w:val="0000FF"/>
              </w:rPr>
            </w:pPr>
          </w:p>
        </w:tc>
        <w:tc>
          <w:tcPr>
            <w:tcW w:w="812" w:type="dxa"/>
          </w:tcPr>
          <w:p w14:paraId="367CC3D7" w14:textId="77777777" w:rsidR="00AB44ED" w:rsidRPr="00D614EA" w:rsidRDefault="00AB44ED" w:rsidP="00AB44ED">
            <w:pPr>
              <w:spacing w:line="240" w:lineRule="atLeast"/>
              <w:rPr>
                <w:rFonts w:ascii="Arial" w:hAnsi="Arial"/>
                <w:color w:val="0000FF"/>
              </w:rPr>
            </w:pPr>
          </w:p>
        </w:tc>
        <w:tc>
          <w:tcPr>
            <w:tcW w:w="812" w:type="dxa"/>
          </w:tcPr>
          <w:p w14:paraId="6B71DDED" w14:textId="77777777" w:rsidR="00AB44ED" w:rsidRPr="00D614EA" w:rsidRDefault="00AB44ED" w:rsidP="00AB44ED">
            <w:pPr>
              <w:spacing w:line="240" w:lineRule="atLeast"/>
              <w:rPr>
                <w:rFonts w:ascii="Arial" w:hAnsi="Arial"/>
                <w:color w:val="0000FF"/>
              </w:rPr>
            </w:pPr>
          </w:p>
        </w:tc>
        <w:tc>
          <w:tcPr>
            <w:tcW w:w="5145" w:type="dxa"/>
          </w:tcPr>
          <w:p w14:paraId="0A5BD09A" w14:textId="77777777" w:rsidR="00AB44ED" w:rsidRPr="00D614EA" w:rsidRDefault="00AB44ED" w:rsidP="00AB44ED">
            <w:pPr>
              <w:spacing w:line="240" w:lineRule="atLeast"/>
              <w:jc w:val="both"/>
              <w:rPr>
                <w:rFonts w:ascii="Arial" w:hAnsi="Arial"/>
                <w:color w:val="0000FF"/>
              </w:rPr>
            </w:pPr>
          </w:p>
        </w:tc>
        <w:tc>
          <w:tcPr>
            <w:tcW w:w="542" w:type="dxa"/>
            <w:vAlign w:val="bottom"/>
          </w:tcPr>
          <w:p w14:paraId="7F5E4F07" w14:textId="77777777" w:rsidR="00AB44ED" w:rsidRPr="00D614EA" w:rsidRDefault="00AB44ED" w:rsidP="00AB44ED">
            <w:pPr>
              <w:spacing w:line="240" w:lineRule="atLeast"/>
              <w:jc w:val="right"/>
              <w:rPr>
                <w:rFonts w:ascii="Arial" w:hAnsi="Arial"/>
                <w:color w:val="0000FF"/>
              </w:rPr>
            </w:pPr>
          </w:p>
        </w:tc>
        <w:tc>
          <w:tcPr>
            <w:tcW w:w="632" w:type="dxa"/>
            <w:vAlign w:val="bottom"/>
          </w:tcPr>
          <w:p w14:paraId="600AAA64" w14:textId="77777777" w:rsidR="00AB44ED" w:rsidRPr="00D614EA" w:rsidRDefault="00AB44ED" w:rsidP="00AB44ED">
            <w:pPr>
              <w:spacing w:line="240" w:lineRule="atLeast"/>
              <w:jc w:val="right"/>
              <w:rPr>
                <w:rFonts w:ascii="Arial" w:hAnsi="Arial"/>
                <w:color w:val="0000FF"/>
              </w:rPr>
            </w:pPr>
          </w:p>
        </w:tc>
        <w:tc>
          <w:tcPr>
            <w:tcW w:w="271" w:type="dxa"/>
            <w:vAlign w:val="bottom"/>
          </w:tcPr>
          <w:p w14:paraId="14379912" w14:textId="77777777" w:rsidR="00AB44ED" w:rsidRPr="00D614EA" w:rsidRDefault="00AB44ED" w:rsidP="00AB44ED">
            <w:pPr>
              <w:spacing w:line="240" w:lineRule="atLeast"/>
              <w:jc w:val="right"/>
              <w:rPr>
                <w:color w:val="0000FF"/>
              </w:rPr>
            </w:pPr>
          </w:p>
        </w:tc>
      </w:tr>
      <w:tr w:rsidR="00AB44ED" w:rsidRPr="00120CE0" w14:paraId="2A4058D3" w14:textId="77777777" w:rsidTr="00895339">
        <w:trPr>
          <w:cantSplit/>
        </w:trPr>
        <w:tc>
          <w:tcPr>
            <w:tcW w:w="270" w:type="dxa"/>
          </w:tcPr>
          <w:p w14:paraId="4B34BC53" w14:textId="77777777" w:rsidR="00AB44ED" w:rsidRPr="00D614EA" w:rsidRDefault="00AB44ED" w:rsidP="00AB44ED">
            <w:pPr>
              <w:spacing w:line="240" w:lineRule="atLeast"/>
              <w:rPr>
                <w:color w:val="0000FF"/>
              </w:rPr>
            </w:pPr>
          </w:p>
        </w:tc>
        <w:tc>
          <w:tcPr>
            <w:tcW w:w="542" w:type="dxa"/>
          </w:tcPr>
          <w:p w14:paraId="41298EE0" w14:textId="77777777" w:rsidR="00AB44ED" w:rsidRPr="00D614EA" w:rsidRDefault="00AB44ED" w:rsidP="00AB44ED">
            <w:pPr>
              <w:spacing w:line="240" w:lineRule="atLeast"/>
              <w:rPr>
                <w:color w:val="0000FF"/>
              </w:rPr>
            </w:pPr>
          </w:p>
        </w:tc>
        <w:tc>
          <w:tcPr>
            <w:tcW w:w="812" w:type="dxa"/>
          </w:tcPr>
          <w:p w14:paraId="725AEF3A" w14:textId="77777777" w:rsidR="00AB44ED" w:rsidRPr="00D614EA" w:rsidRDefault="00AB44ED" w:rsidP="00AB44ED">
            <w:pPr>
              <w:spacing w:line="240" w:lineRule="atLeast"/>
              <w:rPr>
                <w:color w:val="0000FF"/>
              </w:rPr>
            </w:pPr>
          </w:p>
        </w:tc>
        <w:tc>
          <w:tcPr>
            <w:tcW w:w="812" w:type="dxa"/>
          </w:tcPr>
          <w:p w14:paraId="25988BB1" w14:textId="77777777" w:rsidR="00AB44ED" w:rsidRPr="00D614EA" w:rsidRDefault="00AB44ED" w:rsidP="00AB44ED">
            <w:pPr>
              <w:spacing w:line="240" w:lineRule="atLeast"/>
              <w:rPr>
                <w:color w:val="0000FF"/>
              </w:rPr>
            </w:pPr>
          </w:p>
        </w:tc>
        <w:tc>
          <w:tcPr>
            <w:tcW w:w="6319" w:type="dxa"/>
            <w:gridSpan w:val="3"/>
          </w:tcPr>
          <w:p w14:paraId="6833D672" w14:textId="77777777" w:rsidR="00AB44ED" w:rsidRPr="00D614EA" w:rsidRDefault="00AB44ED" w:rsidP="00AB44ED">
            <w:pPr>
              <w:spacing w:line="240" w:lineRule="atLeast"/>
              <w:jc w:val="both"/>
              <w:rPr>
                <w:color w:val="0000FF"/>
                <w:lang w:val="fr-FR"/>
              </w:rPr>
            </w:pPr>
            <w:r w:rsidRPr="00D614EA">
              <w:rPr>
                <w:rFonts w:ascii="Arial" w:hAnsi="Arial"/>
                <w:b/>
                <w:i/>
                <w:color w:val="0000FF"/>
                <w:lang w:val="fr-FR"/>
              </w:rPr>
              <w:t>d) ter.</w:t>
            </w:r>
            <w:r w:rsidRPr="00D614EA">
              <w:rPr>
                <w:rFonts w:ascii="Arial" w:hAnsi="Arial"/>
                <w:b/>
                <w:color w:val="0000FF"/>
                <w:lang w:val="fr-FR"/>
              </w:rPr>
              <w:t xml:space="preserve"> </w:t>
            </w:r>
            <w:r w:rsidRPr="00D614EA">
              <w:rPr>
                <w:rFonts w:ascii="Arial" w:hAnsi="Arial"/>
                <w:i/>
                <w:color w:val="0000FF"/>
                <w:sz w:val="18"/>
                <w:lang w:val="fr-FR"/>
              </w:rPr>
              <w:t>Supprimé par l'A.R. du 18.2.1997 (en vigueur 1.4.1997)</w:t>
            </w:r>
          </w:p>
        </w:tc>
        <w:tc>
          <w:tcPr>
            <w:tcW w:w="271" w:type="dxa"/>
            <w:vAlign w:val="bottom"/>
          </w:tcPr>
          <w:p w14:paraId="27B6C8C1" w14:textId="77777777" w:rsidR="00AB44ED" w:rsidRPr="00D614EA" w:rsidRDefault="00AB44ED" w:rsidP="00AB44ED">
            <w:pPr>
              <w:spacing w:line="240" w:lineRule="atLeast"/>
              <w:jc w:val="right"/>
              <w:rPr>
                <w:color w:val="0000FF"/>
                <w:lang w:val="fr-FR"/>
              </w:rPr>
            </w:pPr>
          </w:p>
        </w:tc>
      </w:tr>
      <w:tr w:rsidR="00AB44ED" w:rsidRPr="00120CE0" w14:paraId="670BC4E9" w14:textId="77777777" w:rsidTr="00895339">
        <w:trPr>
          <w:cantSplit/>
        </w:trPr>
        <w:tc>
          <w:tcPr>
            <w:tcW w:w="270" w:type="dxa"/>
          </w:tcPr>
          <w:p w14:paraId="019C5FC9" w14:textId="77777777" w:rsidR="00AB44ED" w:rsidRPr="00D614EA" w:rsidRDefault="00AB44ED" w:rsidP="00AB44ED">
            <w:pPr>
              <w:spacing w:line="240" w:lineRule="atLeast"/>
              <w:rPr>
                <w:color w:val="0000FF"/>
                <w:lang w:val="fr-FR"/>
              </w:rPr>
            </w:pPr>
          </w:p>
        </w:tc>
        <w:tc>
          <w:tcPr>
            <w:tcW w:w="542" w:type="dxa"/>
          </w:tcPr>
          <w:p w14:paraId="67136048" w14:textId="77777777" w:rsidR="00AB44ED" w:rsidRPr="00D614EA" w:rsidRDefault="00AB44ED" w:rsidP="00AB44ED">
            <w:pPr>
              <w:spacing w:line="240" w:lineRule="atLeast"/>
              <w:rPr>
                <w:color w:val="0000FF"/>
                <w:lang w:val="fr-FR"/>
              </w:rPr>
            </w:pPr>
          </w:p>
        </w:tc>
        <w:tc>
          <w:tcPr>
            <w:tcW w:w="812" w:type="dxa"/>
          </w:tcPr>
          <w:p w14:paraId="6D61A82F" w14:textId="77777777" w:rsidR="00AB44ED" w:rsidRPr="00D614EA" w:rsidRDefault="00AB44ED" w:rsidP="00AB44ED">
            <w:pPr>
              <w:spacing w:line="240" w:lineRule="atLeast"/>
              <w:rPr>
                <w:color w:val="0000FF"/>
                <w:lang w:val="fr-FR"/>
              </w:rPr>
            </w:pPr>
          </w:p>
        </w:tc>
        <w:tc>
          <w:tcPr>
            <w:tcW w:w="812" w:type="dxa"/>
          </w:tcPr>
          <w:p w14:paraId="567E0C4F" w14:textId="77777777" w:rsidR="00AB44ED" w:rsidRPr="00D614EA" w:rsidRDefault="00AB44ED" w:rsidP="00AB44ED">
            <w:pPr>
              <w:spacing w:line="240" w:lineRule="atLeast"/>
              <w:rPr>
                <w:color w:val="0000FF"/>
                <w:lang w:val="fr-FR"/>
              </w:rPr>
            </w:pPr>
          </w:p>
        </w:tc>
        <w:tc>
          <w:tcPr>
            <w:tcW w:w="6319" w:type="dxa"/>
            <w:gridSpan w:val="3"/>
          </w:tcPr>
          <w:p w14:paraId="3CAB08A4" w14:textId="77777777" w:rsidR="00AB44ED" w:rsidRPr="00D614EA" w:rsidRDefault="00AB44ED" w:rsidP="00AB44ED">
            <w:pPr>
              <w:spacing w:line="240" w:lineRule="atLeast"/>
              <w:jc w:val="both"/>
              <w:rPr>
                <w:rFonts w:ascii="Arial" w:hAnsi="Arial"/>
                <w:b/>
                <w:color w:val="0000FF"/>
                <w:lang w:val="fr-FR"/>
              </w:rPr>
            </w:pPr>
          </w:p>
        </w:tc>
        <w:tc>
          <w:tcPr>
            <w:tcW w:w="271" w:type="dxa"/>
            <w:vAlign w:val="bottom"/>
          </w:tcPr>
          <w:p w14:paraId="08776289" w14:textId="77777777" w:rsidR="00AB44ED" w:rsidRPr="00D614EA" w:rsidRDefault="00AB44ED" w:rsidP="00AB44ED">
            <w:pPr>
              <w:spacing w:line="240" w:lineRule="atLeast"/>
              <w:jc w:val="right"/>
              <w:rPr>
                <w:color w:val="0000FF"/>
                <w:lang w:val="fr-FR"/>
              </w:rPr>
            </w:pPr>
          </w:p>
        </w:tc>
      </w:tr>
      <w:tr w:rsidR="00AB44ED" w:rsidRPr="00120CE0" w14:paraId="2E24453B" w14:textId="77777777" w:rsidTr="00895339">
        <w:trPr>
          <w:cantSplit/>
        </w:trPr>
        <w:tc>
          <w:tcPr>
            <w:tcW w:w="270" w:type="dxa"/>
          </w:tcPr>
          <w:p w14:paraId="498DFFC0" w14:textId="77777777" w:rsidR="00AB44ED" w:rsidRPr="00D614EA" w:rsidRDefault="00AB44ED" w:rsidP="00AB44ED">
            <w:pPr>
              <w:spacing w:line="240" w:lineRule="atLeast"/>
              <w:rPr>
                <w:color w:val="0000FF"/>
                <w:lang w:val="fr-FR"/>
              </w:rPr>
            </w:pPr>
          </w:p>
        </w:tc>
        <w:tc>
          <w:tcPr>
            <w:tcW w:w="542" w:type="dxa"/>
          </w:tcPr>
          <w:p w14:paraId="6799522C" w14:textId="77777777" w:rsidR="00AB44ED" w:rsidRPr="00D614EA" w:rsidRDefault="00AB44ED" w:rsidP="00AB44ED">
            <w:pPr>
              <w:spacing w:line="240" w:lineRule="atLeast"/>
              <w:rPr>
                <w:color w:val="0000FF"/>
                <w:lang w:val="fr-FR"/>
              </w:rPr>
            </w:pPr>
          </w:p>
        </w:tc>
        <w:tc>
          <w:tcPr>
            <w:tcW w:w="812" w:type="dxa"/>
          </w:tcPr>
          <w:p w14:paraId="7FF251A0" w14:textId="77777777" w:rsidR="00AB44ED" w:rsidRPr="00D614EA" w:rsidRDefault="00AB44ED" w:rsidP="00AB44ED">
            <w:pPr>
              <w:spacing w:line="240" w:lineRule="atLeast"/>
              <w:rPr>
                <w:color w:val="0000FF"/>
                <w:lang w:val="fr-FR"/>
              </w:rPr>
            </w:pPr>
          </w:p>
        </w:tc>
        <w:tc>
          <w:tcPr>
            <w:tcW w:w="812" w:type="dxa"/>
          </w:tcPr>
          <w:p w14:paraId="0E3259B2" w14:textId="77777777" w:rsidR="00AB44ED" w:rsidRPr="00D614EA" w:rsidRDefault="00AB44ED" w:rsidP="00AB44ED">
            <w:pPr>
              <w:spacing w:line="240" w:lineRule="atLeast"/>
              <w:rPr>
                <w:rFonts w:ascii="Arial" w:hAnsi="Arial"/>
                <w:i/>
                <w:color w:val="0000FF"/>
                <w:sz w:val="18"/>
                <w:lang w:val="fr-FR"/>
              </w:rPr>
            </w:pPr>
          </w:p>
        </w:tc>
        <w:tc>
          <w:tcPr>
            <w:tcW w:w="6319" w:type="dxa"/>
            <w:gridSpan w:val="3"/>
          </w:tcPr>
          <w:p w14:paraId="3CA7AACD" w14:textId="43B434F3" w:rsidR="00AB44ED" w:rsidRPr="00D614EA" w:rsidRDefault="00AB44ED" w:rsidP="00AB44ED">
            <w:pPr>
              <w:spacing w:line="240" w:lineRule="atLeast"/>
              <w:jc w:val="both"/>
              <w:rPr>
                <w:rFonts w:ascii="Arial" w:hAnsi="Arial"/>
                <w:i/>
                <w:color w:val="0000FF"/>
                <w:sz w:val="18"/>
                <w:lang w:val="fr-FR"/>
              </w:rPr>
            </w:pPr>
            <w:r w:rsidRPr="00D614EA">
              <w:rPr>
                <w:rFonts w:ascii="Arial" w:hAnsi="Arial"/>
                <w:i/>
                <w:color w:val="0000FF"/>
                <w:sz w:val="18"/>
                <w:lang w:val="fr-FR"/>
              </w:rPr>
              <w:t xml:space="preserve">"A.R. 22.1.1991" (en vigueur 1.1.1991) + "A.R. 29.4.1999" (en vigueur 1.7.1999) + "A.R. 27.2.2002" (en vigueur 1.3.2002) + </w:t>
            </w:r>
            <w:r w:rsidRPr="00D614EA">
              <w:rPr>
                <w:rFonts w:ascii="Arial" w:hAnsi="Arial"/>
                <w:i/>
                <w:color w:val="0000FF"/>
                <w:sz w:val="18"/>
                <w:lang w:val="fr-BE"/>
              </w:rPr>
              <w:t>"A.R. 16.12.2015" (en vigueur 1.1.2016)</w:t>
            </w:r>
            <w:r>
              <w:rPr>
                <w:rFonts w:ascii="Arial" w:hAnsi="Arial"/>
                <w:i/>
                <w:color w:val="0000FF"/>
                <w:sz w:val="18"/>
                <w:lang w:val="fr-BE"/>
              </w:rPr>
              <w:t xml:space="preserve"> + </w:t>
            </w:r>
            <w:r w:rsidRPr="00D614EA">
              <w:rPr>
                <w:rFonts w:ascii="Arial" w:hAnsi="Arial"/>
                <w:i/>
                <w:color w:val="0000FF"/>
                <w:sz w:val="18"/>
                <w:lang w:val="fr-BE"/>
              </w:rPr>
              <w:t xml:space="preserve">"A.R. </w:t>
            </w:r>
            <w:r>
              <w:rPr>
                <w:rFonts w:ascii="Arial" w:hAnsi="Arial"/>
                <w:i/>
                <w:color w:val="0000FF"/>
                <w:sz w:val="18"/>
                <w:lang w:val="fr-BE"/>
              </w:rPr>
              <w:t>25</w:t>
            </w:r>
            <w:r w:rsidRPr="00D614EA">
              <w:rPr>
                <w:rFonts w:ascii="Arial" w:hAnsi="Arial"/>
                <w:i/>
                <w:color w:val="0000FF"/>
                <w:sz w:val="18"/>
                <w:lang w:val="fr-BE"/>
              </w:rPr>
              <w:t>.1.201</w:t>
            </w:r>
            <w:r>
              <w:rPr>
                <w:rFonts w:ascii="Arial" w:hAnsi="Arial"/>
                <w:i/>
                <w:color w:val="0000FF"/>
                <w:sz w:val="18"/>
                <w:lang w:val="fr-BE"/>
              </w:rPr>
              <w:t>9</w:t>
            </w:r>
            <w:r w:rsidRPr="00D614EA">
              <w:rPr>
                <w:rFonts w:ascii="Arial" w:hAnsi="Arial"/>
                <w:i/>
                <w:color w:val="0000FF"/>
                <w:sz w:val="18"/>
                <w:lang w:val="fr-BE"/>
              </w:rPr>
              <w:t>" (en vigueur 1.</w:t>
            </w:r>
            <w:r>
              <w:rPr>
                <w:rFonts w:ascii="Arial" w:hAnsi="Arial"/>
                <w:i/>
                <w:color w:val="0000FF"/>
                <w:sz w:val="18"/>
                <w:lang w:val="fr-BE"/>
              </w:rPr>
              <w:t>4</w:t>
            </w:r>
            <w:r w:rsidRPr="00D614EA">
              <w:rPr>
                <w:rFonts w:ascii="Arial" w:hAnsi="Arial"/>
                <w:i/>
                <w:color w:val="0000FF"/>
                <w:sz w:val="18"/>
                <w:lang w:val="fr-BE"/>
              </w:rPr>
              <w:t>.201</w:t>
            </w:r>
            <w:r>
              <w:rPr>
                <w:rFonts w:ascii="Arial" w:hAnsi="Arial"/>
                <w:i/>
                <w:color w:val="0000FF"/>
                <w:sz w:val="18"/>
                <w:lang w:val="fr-BE"/>
              </w:rPr>
              <w:t>9</w:t>
            </w:r>
            <w:r w:rsidRPr="00D614EA">
              <w:rPr>
                <w:rFonts w:ascii="Arial" w:hAnsi="Arial"/>
                <w:i/>
                <w:color w:val="0000FF"/>
                <w:sz w:val="18"/>
                <w:lang w:val="fr-BE"/>
              </w:rPr>
              <w:t>)</w:t>
            </w:r>
            <w:r>
              <w:rPr>
                <w:rFonts w:ascii="Arial" w:hAnsi="Arial"/>
                <w:i/>
                <w:color w:val="0000FF"/>
                <w:sz w:val="18"/>
                <w:lang w:val="fr-BE"/>
              </w:rPr>
              <w:t xml:space="preserve"> + </w:t>
            </w:r>
            <w:r w:rsidRPr="00D614EA">
              <w:rPr>
                <w:rFonts w:ascii="Arial" w:hAnsi="Arial"/>
                <w:i/>
                <w:color w:val="0000FF"/>
                <w:sz w:val="18"/>
                <w:lang w:val="fr-BE"/>
              </w:rPr>
              <w:t xml:space="preserve">"A.R. </w:t>
            </w:r>
            <w:r>
              <w:rPr>
                <w:rFonts w:ascii="Arial" w:hAnsi="Arial"/>
                <w:i/>
                <w:color w:val="0000FF"/>
                <w:sz w:val="18"/>
                <w:lang w:val="fr-BE"/>
              </w:rPr>
              <w:t>30.5.2023</w:t>
            </w:r>
            <w:r w:rsidRPr="00D614EA">
              <w:rPr>
                <w:rFonts w:ascii="Arial" w:hAnsi="Arial"/>
                <w:i/>
                <w:color w:val="0000FF"/>
                <w:sz w:val="18"/>
                <w:lang w:val="fr-BE"/>
              </w:rPr>
              <w:t>" (en vigueur 1.</w:t>
            </w:r>
            <w:r>
              <w:rPr>
                <w:rFonts w:ascii="Arial" w:hAnsi="Arial"/>
                <w:i/>
                <w:color w:val="0000FF"/>
                <w:sz w:val="18"/>
                <w:lang w:val="fr-BE"/>
              </w:rPr>
              <w:t>8.2023</w:t>
            </w:r>
            <w:r w:rsidRPr="00D614EA">
              <w:rPr>
                <w:rFonts w:ascii="Arial" w:hAnsi="Arial"/>
                <w:i/>
                <w:color w:val="0000FF"/>
                <w:sz w:val="18"/>
                <w:lang w:val="fr-BE"/>
              </w:rPr>
              <w:t>)</w:t>
            </w:r>
          </w:p>
        </w:tc>
        <w:tc>
          <w:tcPr>
            <w:tcW w:w="271" w:type="dxa"/>
            <w:vAlign w:val="bottom"/>
          </w:tcPr>
          <w:p w14:paraId="0750499A" w14:textId="77777777" w:rsidR="00AB44ED" w:rsidRPr="00D614EA" w:rsidRDefault="00AB44ED" w:rsidP="00AB44ED">
            <w:pPr>
              <w:spacing w:line="240" w:lineRule="atLeast"/>
              <w:jc w:val="right"/>
              <w:rPr>
                <w:color w:val="0000FF"/>
                <w:lang w:val="fr-FR"/>
              </w:rPr>
            </w:pPr>
          </w:p>
        </w:tc>
      </w:tr>
      <w:tr w:rsidR="00AB44ED" w:rsidRPr="00120CE0" w14:paraId="307582B6" w14:textId="77777777" w:rsidTr="00895339">
        <w:trPr>
          <w:cantSplit/>
        </w:trPr>
        <w:tc>
          <w:tcPr>
            <w:tcW w:w="270" w:type="dxa"/>
          </w:tcPr>
          <w:p w14:paraId="6109A1E2" w14:textId="77777777" w:rsidR="00AB44ED" w:rsidRPr="00D614EA" w:rsidRDefault="00AB44ED" w:rsidP="00AB44ED">
            <w:pPr>
              <w:spacing w:line="240" w:lineRule="atLeast"/>
              <w:rPr>
                <w:color w:val="0000FF"/>
                <w:lang w:val="fr-FR"/>
              </w:rPr>
            </w:pPr>
            <w:bookmarkStart w:id="1" w:name="_Hlk139286143"/>
          </w:p>
        </w:tc>
        <w:tc>
          <w:tcPr>
            <w:tcW w:w="542" w:type="dxa"/>
          </w:tcPr>
          <w:p w14:paraId="499433AB" w14:textId="77777777" w:rsidR="00AB44ED" w:rsidRPr="00D614EA" w:rsidRDefault="00AB44ED" w:rsidP="00AB44ED">
            <w:pPr>
              <w:spacing w:line="240" w:lineRule="atLeast"/>
              <w:rPr>
                <w:color w:val="0000FF"/>
                <w:lang w:val="fr-FR"/>
              </w:rPr>
            </w:pPr>
          </w:p>
        </w:tc>
        <w:tc>
          <w:tcPr>
            <w:tcW w:w="812" w:type="dxa"/>
          </w:tcPr>
          <w:p w14:paraId="558EF56C" w14:textId="77777777" w:rsidR="00AB44ED" w:rsidRPr="00D614EA" w:rsidRDefault="00AB44ED" w:rsidP="00AB44ED">
            <w:pPr>
              <w:spacing w:line="240" w:lineRule="atLeast"/>
              <w:rPr>
                <w:color w:val="0000FF"/>
                <w:lang w:val="fr-FR"/>
              </w:rPr>
            </w:pPr>
          </w:p>
        </w:tc>
        <w:tc>
          <w:tcPr>
            <w:tcW w:w="812" w:type="dxa"/>
          </w:tcPr>
          <w:p w14:paraId="686A02F4" w14:textId="77777777" w:rsidR="00AB44ED" w:rsidRPr="00D614EA" w:rsidRDefault="00AB44ED" w:rsidP="00AB44ED">
            <w:pPr>
              <w:spacing w:line="240" w:lineRule="atLeast"/>
              <w:rPr>
                <w:color w:val="0000FF"/>
                <w:lang w:val="fr-FR"/>
              </w:rPr>
            </w:pPr>
          </w:p>
        </w:tc>
        <w:tc>
          <w:tcPr>
            <w:tcW w:w="6319" w:type="dxa"/>
            <w:gridSpan w:val="3"/>
          </w:tcPr>
          <w:p w14:paraId="460038DC" w14:textId="6FD1521C" w:rsidR="00AB44ED" w:rsidRPr="00D614EA" w:rsidRDefault="00AB44ED" w:rsidP="00AB44ED">
            <w:pPr>
              <w:spacing w:line="240" w:lineRule="atLeast"/>
              <w:jc w:val="both"/>
              <w:rPr>
                <w:rFonts w:ascii="Arial" w:hAnsi="Arial" w:cs="Arial"/>
                <w:color w:val="0000FF"/>
                <w:lang w:val="fr-BE" w:eastAsia="nl-BE"/>
              </w:rPr>
            </w:pPr>
            <w:r w:rsidRPr="001025ED">
              <w:rPr>
                <w:rFonts w:ascii="Arial" w:hAnsi="Arial"/>
                <w:b/>
                <w:i/>
                <w:color w:val="0000FF"/>
                <w:lang w:val="fr-FR"/>
              </w:rPr>
              <w:t>d) quater</w:t>
            </w:r>
            <w:r w:rsidRPr="001025ED">
              <w:rPr>
                <w:rFonts w:ascii="Arial" w:hAnsi="Arial" w:cs="Arial"/>
                <w:color w:val="0000FF"/>
                <w:lang w:val="fr-BE" w:eastAsia="nl-BE"/>
              </w:rPr>
              <w:t>. Examens PET (Tomographie à émission de positons).</w:t>
            </w:r>
          </w:p>
        </w:tc>
        <w:tc>
          <w:tcPr>
            <w:tcW w:w="271" w:type="dxa"/>
            <w:vAlign w:val="bottom"/>
          </w:tcPr>
          <w:p w14:paraId="1192312F" w14:textId="77777777" w:rsidR="00AB44ED" w:rsidRPr="00D614EA" w:rsidRDefault="00AB44ED" w:rsidP="00AB44ED">
            <w:pPr>
              <w:spacing w:line="240" w:lineRule="atLeast"/>
              <w:jc w:val="right"/>
              <w:rPr>
                <w:color w:val="0000FF"/>
                <w:lang w:val="fr-FR"/>
              </w:rPr>
            </w:pPr>
          </w:p>
        </w:tc>
      </w:tr>
      <w:tr w:rsidR="00AB44ED" w:rsidRPr="00120CE0" w14:paraId="1BCE71EF" w14:textId="77777777" w:rsidTr="00895339">
        <w:trPr>
          <w:cantSplit/>
        </w:trPr>
        <w:tc>
          <w:tcPr>
            <w:tcW w:w="270" w:type="dxa"/>
          </w:tcPr>
          <w:p w14:paraId="035D0E2C" w14:textId="77777777" w:rsidR="00AB44ED" w:rsidRPr="001025ED" w:rsidRDefault="00AB44ED" w:rsidP="00AB44ED">
            <w:pPr>
              <w:spacing w:line="240" w:lineRule="atLeast"/>
              <w:rPr>
                <w:color w:val="0000FF"/>
                <w:lang w:val="fr-FR"/>
              </w:rPr>
            </w:pPr>
          </w:p>
        </w:tc>
        <w:tc>
          <w:tcPr>
            <w:tcW w:w="542" w:type="dxa"/>
          </w:tcPr>
          <w:p w14:paraId="23F5534D" w14:textId="77777777" w:rsidR="00AB44ED" w:rsidRPr="001025ED" w:rsidRDefault="00AB44ED" w:rsidP="00AB44ED">
            <w:pPr>
              <w:spacing w:line="240" w:lineRule="atLeast"/>
              <w:rPr>
                <w:color w:val="0000FF"/>
                <w:lang w:val="fr-FR"/>
              </w:rPr>
            </w:pPr>
          </w:p>
        </w:tc>
        <w:tc>
          <w:tcPr>
            <w:tcW w:w="812" w:type="dxa"/>
          </w:tcPr>
          <w:p w14:paraId="158975FC" w14:textId="77777777" w:rsidR="00AB44ED" w:rsidRPr="001025ED" w:rsidRDefault="00AB44ED" w:rsidP="00AB44ED">
            <w:pPr>
              <w:spacing w:line="240" w:lineRule="atLeast"/>
              <w:rPr>
                <w:color w:val="0000FF"/>
                <w:lang w:val="fr-FR"/>
              </w:rPr>
            </w:pPr>
          </w:p>
        </w:tc>
        <w:tc>
          <w:tcPr>
            <w:tcW w:w="812" w:type="dxa"/>
          </w:tcPr>
          <w:p w14:paraId="55800330" w14:textId="77777777" w:rsidR="00AB44ED" w:rsidRPr="001025ED" w:rsidRDefault="00AB44ED" w:rsidP="00AB44ED">
            <w:pPr>
              <w:spacing w:line="240" w:lineRule="atLeast"/>
              <w:rPr>
                <w:color w:val="0000FF"/>
                <w:lang w:val="fr-FR"/>
              </w:rPr>
            </w:pPr>
          </w:p>
        </w:tc>
        <w:tc>
          <w:tcPr>
            <w:tcW w:w="6319" w:type="dxa"/>
            <w:gridSpan w:val="3"/>
          </w:tcPr>
          <w:p w14:paraId="2B071C95" w14:textId="77777777" w:rsidR="00AB44ED" w:rsidRPr="001025ED" w:rsidRDefault="00AB44ED" w:rsidP="00AB44ED">
            <w:pPr>
              <w:spacing w:line="240" w:lineRule="atLeast"/>
              <w:jc w:val="both"/>
              <w:rPr>
                <w:rFonts w:ascii="Arial" w:hAnsi="Arial"/>
                <w:i/>
                <w:color w:val="0000FF"/>
                <w:lang w:val="fr-FR"/>
              </w:rPr>
            </w:pPr>
          </w:p>
        </w:tc>
        <w:tc>
          <w:tcPr>
            <w:tcW w:w="271" w:type="dxa"/>
            <w:vAlign w:val="bottom"/>
          </w:tcPr>
          <w:p w14:paraId="4AE0594B" w14:textId="77777777" w:rsidR="00AB44ED" w:rsidRPr="001025ED" w:rsidRDefault="00AB44ED" w:rsidP="00AB44ED">
            <w:pPr>
              <w:spacing w:line="240" w:lineRule="atLeast"/>
              <w:jc w:val="right"/>
              <w:rPr>
                <w:color w:val="0000FF"/>
                <w:lang w:val="fr-FR"/>
              </w:rPr>
            </w:pPr>
          </w:p>
        </w:tc>
      </w:tr>
      <w:tr w:rsidR="00AB44ED" w:rsidRPr="00120CE0" w14:paraId="6B30554C" w14:textId="77777777" w:rsidTr="00895339">
        <w:trPr>
          <w:cantSplit/>
        </w:trPr>
        <w:tc>
          <w:tcPr>
            <w:tcW w:w="270" w:type="dxa"/>
          </w:tcPr>
          <w:p w14:paraId="45008536" w14:textId="77777777" w:rsidR="00AB44ED" w:rsidRPr="001025ED" w:rsidRDefault="00AB44ED" w:rsidP="00AB44ED">
            <w:pPr>
              <w:spacing w:line="240" w:lineRule="atLeast"/>
              <w:rPr>
                <w:color w:val="0000FF"/>
                <w:lang w:val="fr-FR"/>
              </w:rPr>
            </w:pPr>
          </w:p>
        </w:tc>
        <w:tc>
          <w:tcPr>
            <w:tcW w:w="542" w:type="dxa"/>
          </w:tcPr>
          <w:p w14:paraId="4003527E" w14:textId="77777777" w:rsidR="00AB44ED" w:rsidRPr="001025ED" w:rsidRDefault="00AB44ED" w:rsidP="00AB44ED">
            <w:pPr>
              <w:spacing w:line="240" w:lineRule="atLeast"/>
              <w:rPr>
                <w:color w:val="0000FF"/>
                <w:lang w:val="fr-FR"/>
              </w:rPr>
            </w:pPr>
          </w:p>
        </w:tc>
        <w:tc>
          <w:tcPr>
            <w:tcW w:w="812" w:type="dxa"/>
          </w:tcPr>
          <w:p w14:paraId="5A807880" w14:textId="77777777" w:rsidR="00AB44ED" w:rsidRPr="001025ED" w:rsidRDefault="00AB44ED" w:rsidP="00AB44ED">
            <w:pPr>
              <w:spacing w:line="240" w:lineRule="atLeast"/>
              <w:rPr>
                <w:color w:val="0000FF"/>
                <w:lang w:val="fr-FR"/>
              </w:rPr>
            </w:pPr>
          </w:p>
        </w:tc>
        <w:tc>
          <w:tcPr>
            <w:tcW w:w="812" w:type="dxa"/>
          </w:tcPr>
          <w:p w14:paraId="0D9BA058" w14:textId="77777777" w:rsidR="00AB44ED" w:rsidRPr="001025ED" w:rsidRDefault="00AB44ED" w:rsidP="00AB44ED">
            <w:pPr>
              <w:spacing w:line="240" w:lineRule="atLeast"/>
              <w:rPr>
                <w:color w:val="0000FF"/>
                <w:lang w:val="fr-FR"/>
              </w:rPr>
            </w:pPr>
          </w:p>
        </w:tc>
        <w:tc>
          <w:tcPr>
            <w:tcW w:w="6319" w:type="dxa"/>
            <w:gridSpan w:val="3"/>
          </w:tcPr>
          <w:p w14:paraId="2662FB47" w14:textId="33F22980" w:rsidR="00AB44ED" w:rsidRPr="001025ED" w:rsidRDefault="00AB44ED" w:rsidP="00AB44ED">
            <w:pPr>
              <w:spacing w:line="240" w:lineRule="atLeast"/>
              <w:jc w:val="both"/>
              <w:rPr>
                <w:rFonts w:ascii="Arial" w:hAnsi="Arial"/>
                <w:iCs/>
                <w:color w:val="0000FF"/>
                <w:lang w:val="fr-FR"/>
              </w:rPr>
            </w:pPr>
            <w:r w:rsidRPr="001025ED">
              <w:rPr>
                <w:rFonts w:ascii="Arial" w:hAnsi="Arial"/>
                <w:iCs/>
                <w:color w:val="0000FF"/>
                <w:lang w:val="fr-FR"/>
              </w:rPr>
              <w:t>1. Examen pour des indications oncologiques</w:t>
            </w:r>
          </w:p>
        </w:tc>
        <w:tc>
          <w:tcPr>
            <w:tcW w:w="271" w:type="dxa"/>
            <w:vAlign w:val="bottom"/>
          </w:tcPr>
          <w:p w14:paraId="3E4EAC2F" w14:textId="77777777" w:rsidR="00AB44ED" w:rsidRPr="001025ED" w:rsidRDefault="00AB44ED" w:rsidP="00AB44ED">
            <w:pPr>
              <w:spacing w:line="240" w:lineRule="atLeast"/>
              <w:jc w:val="right"/>
              <w:rPr>
                <w:color w:val="0000FF"/>
                <w:lang w:val="fr-FR"/>
              </w:rPr>
            </w:pPr>
          </w:p>
        </w:tc>
      </w:tr>
      <w:tr w:rsidR="00AB44ED" w:rsidRPr="00120CE0" w14:paraId="29722055" w14:textId="77777777" w:rsidTr="00895339">
        <w:trPr>
          <w:cantSplit/>
        </w:trPr>
        <w:tc>
          <w:tcPr>
            <w:tcW w:w="270" w:type="dxa"/>
          </w:tcPr>
          <w:p w14:paraId="0566D165" w14:textId="77777777" w:rsidR="00AB44ED" w:rsidRPr="001025ED" w:rsidRDefault="00AB44ED" w:rsidP="00AB44ED">
            <w:pPr>
              <w:spacing w:line="240" w:lineRule="atLeast"/>
              <w:rPr>
                <w:color w:val="0000FF"/>
                <w:lang w:val="fr-FR"/>
              </w:rPr>
            </w:pPr>
          </w:p>
        </w:tc>
        <w:tc>
          <w:tcPr>
            <w:tcW w:w="542" w:type="dxa"/>
          </w:tcPr>
          <w:p w14:paraId="547BC929" w14:textId="77777777" w:rsidR="00AB44ED" w:rsidRPr="001025ED" w:rsidRDefault="00AB44ED" w:rsidP="00AB44ED">
            <w:pPr>
              <w:spacing w:line="240" w:lineRule="atLeast"/>
              <w:rPr>
                <w:color w:val="0000FF"/>
                <w:lang w:val="fr-FR"/>
              </w:rPr>
            </w:pPr>
          </w:p>
        </w:tc>
        <w:tc>
          <w:tcPr>
            <w:tcW w:w="812" w:type="dxa"/>
          </w:tcPr>
          <w:p w14:paraId="2BE10FF3" w14:textId="77777777" w:rsidR="00AB44ED" w:rsidRPr="001025ED" w:rsidRDefault="00AB44ED" w:rsidP="00AB44ED">
            <w:pPr>
              <w:spacing w:line="240" w:lineRule="atLeast"/>
              <w:rPr>
                <w:color w:val="0000FF"/>
                <w:lang w:val="fr-FR"/>
              </w:rPr>
            </w:pPr>
          </w:p>
        </w:tc>
        <w:tc>
          <w:tcPr>
            <w:tcW w:w="812" w:type="dxa"/>
          </w:tcPr>
          <w:p w14:paraId="742D9FE3" w14:textId="77777777" w:rsidR="00AB44ED" w:rsidRPr="001025ED" w:rsidRDefault="00AB44ED" w:rsidP="00AB44ED">
            <w:pPr>
              <w:spacing w:line="240" w:lineRule="atLeast"/>
              <w:rPr>
                <w:color w:val="0000FF"/>
                <w:lang w:val="fr-FR"/>
              </w:rPr>
            </w:pPr>
          </w:p>
        </w:tc>
        <w:tc>
          <w:tcPr>
            <w:tcW w:w="6319" w:type="dxa"/>
            <w:gridSpan w:val="3"/>
          </w:tcPr>
          <w:p w14:paraId="155BB3AA" w14:textId="77777777" w:rsidR="00AB44ED" w:rsidRPr="001025ED" w:rsidRDefault="00AB44ED" w:rsidP="00AB44ED">
            <w:pPr>
              <w:spacing w:line="240" w:lineRule="atLeast"/>
              <w:jc w:val="both"/>
              <w:rPr>
                <w:rFonts w:ascii="Arial" w:hAnsi="Arial"/>
                <w:iCs/>
                <w:color w:val="0000FF"/>
                <w:lang w:val="fr-FR"/>
              </w:rPr>
            </w:pPr>
          </w:p>
        </w:tc>
        <w:tc>
          <w:tcPr>
            <w:tcW w:w="271" w:type="dxa"/>
            <w:vAlign w:val="bottom"/>
          </w:tcPr>
          <w:p w14:paraId="7A083F52" w14:textId="77777777" w:rsidR="00AB44ED" w:rsidRPr="001025ED" w:rsidRDefault="00AB44ED" w:rsidP="00AB44ED">
            <w:pPr>
              <w:spacing w:line="240" w:lineRule="atLeast"/>
              <w:jc w:val="right"/>
              <w:rPr>
                <w:color w:val="0000FF"/>
                <w:lang w:val="fr-FR"/>
              </w:rPr>
            </w:pPr>
          </w:p>
        </w:tc>
      </w:tr>
      <w:tr w:rsidR="00AB44ED" w:rsidRPr="00D614EA" w14:paraId="7B117AD5" w14:textId="77777777" w:rsidTr="00BE1408">
        <w:trPr>
          <w:cantSplit/>
        </w:trPr>
        <w:tc>
          <w:tcPr>
            <w:tcW w:w="270" w:type="dxa"/>
          </w:tcPr>
          <w:p w14:paraId="136179A6" w14:textId="77777777" w:rsidR="00AB44ED" w:rsidRPr="00303B63" w:rsidRDefault="00AB44ED" w:rsidP="00AB44ED">
            <w:pPr>
              <w:spacing w:line="240" w:lineRule="atLeast"/>
              <w:rPr>
                <w:color w:val="0000FF"/>
                <w:lang w:val="fr-FR"/>
              </w:rPr>
            </w:pPr>
          </w:p>
        </w:tc>
        <w:tc>
          <w:tcPr>
            <w:tcW w:w="542" w:type="dxa"/>
          </w:tcPr>
          <w:p w14:paraId="1D8495AC" w14:textId="1A4F13F4" w:rsidR="00AB44ED" w:rsidRPr="00303B63" w:rsidRDefault="00AB44ED" w:rsidP="00AB44ED">
            <w:pPr>
              <w:spacing w:line="240" w:lineRule="atLeast"/>
              <w:rPr>
                <w:color w:val="0000FF"/>
                <w:lang w:val="fr-FR"/>
              </w:rPr>
            </w:pPr>
          </w:p>
        </w:tc>
        <w:tc>
          <w:tcPr>
            <w:tcW w:w="812" w:type="dxa"/>
          </w:tcPr>
          <w:p w14:paraId="026E9C17" w14:textId="2A2F7012" w:rsidR="00AB44ED" w:rsidRPr="00D614EA" w:rsidRDefault="00AB44ED" w:rsidP="00AB44ED">
            <w:pPr>
              <w:spacing w:line="240" w:lineRule="atLeast"/>
              <w:rPr>
                <w:color w:val="0000FF"/>
              </w:rPr>
            </w:pPr>
            <w:r>
              <w:rPr>
                <w:rFonts w:ascii="Arial" w:hAnsi="Arial"/>
                <w:color w:val="0000FF"/>
              </w:rPr>
              <w:t>442971</w:t>
            </w:r>
          </w:p>
        </w:tc>
        <w:tc>
          <w:tcPr>
            <w:tcW w:w="812" w:type="dxa"/>
          </w:tcPr>
          <w:p w14:paraId="6866BF19" w14:textId="5EEEA4D3" w:rsidR="00AB44ED" w:rsidRPr="00D614EA" w:rsidRDefault="00AB44ED" w:rsidP="00AB44ED">
            <w:pPr>
              <w:spacing w:line="240" w:lineRule="atLeast"/>
              <w:rPr>
                <w:color w:val="0000FF"/>
              </w:rPr>
            </w:pPr>
            <w:r>
              <w:rPr>
                <w:rFonts w:ascii="Arial" w:hAnsi="Arial"/>
                <w:color w:val="0000FF"/>
              </w:rPr>
              <w:t>442982</w:t>
            </w:r>
          </w:p>
        </w:tc>
        <w:tc>
          <w:tcPr>
            <w:tcW w:w="5145" w:type="dxa"/>
          </w:tcPr>
          <w:p w14:paraId="48BE0A62" w14:textId="3CC33125" w:rsidR="00AB44ED" w:rsidRPr="00D614EA" w:rsidRDefault="00AB44ED" w:rsidP="00AB44ED">
            <w:pPr>
              <w:spacing w:line="240" w:lineRule="atLeast"/>
              <w:jc w:val="both"/>
              <w:rPr>
                <w:color w:val="0000FF"/>
                <w:lang w:val="fr-FR"/>
              </w:rPr>
            </w:pPr>
            <w:r w:rsidRPr="001025ED">
              <w:rPr>
                <w:rFonts w:ascii="Arial" w:hAnsi="Arial"/>
                <w:color w:val="0000FF"/>
                <w:lang w:val="fr-FR"/>
              </w:rPr>
              <w:t>Tomographie à émission de positons avec protocole et documents,</w:t>
            </w:r>
            <w:r>
              <w:rPr>
                <w:rFonts w:ascii="Arial" w:hAnsi="Arial"/>
                <w:color w:val="0000FF"/>
                <w:lang w:val="fr-FR"/>
              </w:rPr>
              <w:t xml:space="preserve"> </w:t>
            </w:r>
            <w:r w:rsidRPr="001025ED">
              <w:rPr>
                <w:rFonts w:ascii="Arial" w:hAnsi="Arial"/>
                <w:color w:val="0000FF"/>
                <w:lang w:val="fr-FR"/>
              </w:rPr>
              <w:t>pour l’ensemble de l’examen, pour des indications oncologiques</w:t>
            </w:r>
          </w:p>
        </w:tc>
        <w:tc>
          <w:tcPr>
            <w:tcW w:w="542" w:type="dxa"/>
            <w:vAlign w:val="bottom"/>
          </w:tcPr>
          <w:p w14:paraId="3DA13C73" w14:textId="77777777" w:rsidR="00AB44ED" w:rsidRPr="00D614EA" w:rsidRDefault="00AB44ED" w:rsidP="00AB44ED">
            <w:pPr>
              <w:spacing w:line="240" w:lineRule="atLeast"/>
              <w:jc w:val="right"/>
              <w:rPr>
                <w:color w:val="0000FF"/>
              </w:rPr>
            </w:pPr>
            <w:r w:rsidRPr="00D614EA">
              <w:rPr>
                <w:rFonts w:ascii="Arial" w:hAnsi="Arial"/>
                <w:color w:val="0000FF"/>
              </w:rPr>
              <w:t>N</w:t>
            </w:r>
          </w:p>
        </w:tc>
        <w:tc>
          <w:tcPr>
            <w:tcW w:w="632" w:type="dxa"/>
            <w:vAlign w:val="bottom"/>
          </w:tcPr>
          <w:p w14:paraId="6D98E25D" w14:textId="7719FB62" w:rsidR="00AB44ED" w:rsidRPr="00D614EA" w:rsidRDefault="00AB44ED" w:rsidP="00AB44ED">
            <w:pPr>
              <w:spacing w:line="240" w:lineRule="atLeast"/>
              <w:jc w:val="right"/>
              <w:rPr>
                <w:color w:val="0000FF"/>
              </w:rPr>
            </w:pPr>
            <w:r>
              <w:rPr>
                <w:rFonts w:ascii="Arial" w:hAnsi="Arial"/>
                <w:color w:val="0000FF"/>
              </w:rPr>
              <w:t>250</w:t>
            </w:r>
          </w:p>
        </w:tc>
        <w:tc>
          <w:tcPr>
            <w:tcW w:w="271" w:type="dxa"/>
            <w:vAlign w:val="bottom"/>
          </w:tcPr>
          <w:p w14:paraId="1D30FAC8" w14:textId="77777777" w:rsidR="00AB44ED" w:rsidRPr="00D614EA" w:rsidRDefault="00AB44ED" w:rsidP="00AB44ED">
            <w:pPr>
              <w:spacing w:line="240" w:lineRule="atLeast"/>
              <w:jc w:val="right"/>
              <w:rPr>
                <w:color w:val="0000FF"/>
              </w:rPr>
            </w:pPr>
          </w:p>
        </w:tc>
      </w:tr>
      <w:tr w:rsidR="00AB44ED" w:rsidRPr="00D614EA" w14:paraId="387CF9BC" w14:textId="77777777" w:rsidTr="00BE1408">
        <w:trPr>
          <w:cantSplit/>
        </w:trPr>
        <w:tc>
          <w:tcPr>
            <w:tcW w:w="270" w:type="dxa"/>
          </w:tcPr>
          <w:p w14:paraId="3EF6B383" w14:textId="77777777" w:rsidR="00AB44ED" w:rsidRPr="00D614EA" w:rsidRDefault="00AB44ED" w:rsidP="00AB44ED">
            <w:pPr>
              <w:spacing w:line="240" w:lineRule="atLeast"/>
              <w:rPr>
                <w:color w:val="0000FF"/>
              </w:rPr>
            </w:pPr>
          </w:p>
        </w:tc>
        <w:tc>
          <w:tcPr>
            <w:tcW w:w="542" w:type="dxa"/>
          </w:tcPr>
          <w:p w14:paraId="19518C9F" w14:textId="77777777" w:rsidR="00AB44ED" w:rsidRPr="00D614EA" w:rsidRDefault="00AB44ED" w:rsidP="00AB44ED">
            <w:pPr>
              <w:spacing w:line="240" w:lineRule="atLeast"/>
              <w:rPr>
                <w:color w:val="0000FF"/>
              </w:rPr>
            </w:pPr>
          </w:p>
        </w:tc>
        <w:tc>
          <w:tcPr>
            <w:tcW w:w="812" w:type="dxa"/>
          </w:tcPr>
          <w:p w14:paraId="688C760B" w14:textId="77777777" w:rsidR="00AB44ED" w:rsidRDefault="00AB44ED" w:rsidP="00AB44ED">
            <w:pPr>
              <w:spacing w:line="240" w:lineRule="atLeast"/>
              <w:rPr>
                <w:rFonts w:ascii="Arial" w:hAnsi="Arial"/>
                <w:color w:val="0000FF"/>
              </w:rPr>
            </w:pPr>
          </w:p>
        </w:tc>
        <w:tc>
          <w:tcPr>
            <w:tcW w:w="812" w:type="dxa"/>
          </w:tcPr>
          <w:p w14:paraId="6F996C5E" w14:textId="77777777" w:rsidR="00AB44ED" w:rsidRDefault="00AB44ED" w:rsidP="00AB44ED">
            <w:pPr>
              <w:spacing w:line="240" w:lineRule="atLeast"/>
              <w:rPr>
                <w:rFonts w:ascii="Arial" w:hAnsi="Arial"/>
                <w:color w:val="0000FF"/>
              </w:rPr>
            </w:pPr>
          </w:p>
        </w:tc>
        <w:tc>
          <w:tcPr>
            <w:tcW w:w="5145" w:type="dxa"/>
          </w:tcPr>
          <w:p w14:paraId="6BDF5353" w14:textId="77777777" w:rsidR="00AB44ED" w:rsidRPr="001025ED" w:rsidRDefault="00AB44ED" w:rsidP="00AB44ED">
            <w:pPr>
              <w:spacing w:line="240" w:lineRule="atLeast"/>
              <w:jc w:val="both"/>
              <w:rPr>
                <w:rFonts w:ascii="Arial" w:hAnsi="Arial"/>
                <w:color w:val="0000FF"/>
                <w:lang w:val="fr-FR"/>
              </w:rPr>
            </w:pPr>
          </w:p>
        </w:tc>
        <w:tc>
          <w:tcPr>
            <w:tcW w:w="542" w:type="dxa"/>
            <w:vAlign w:val="bottom"/>
          </w:tcPr>
          <w:p w14:paraId="718C76AF" w14:textId="77777777" w:rsidR="00AB44ED" w:rsidRPr="00D614EA" w:rsidRDefault="00AB44ED" w:rsidP="00AB44ED">
            <w:pPr>
              <w:spacing w:line="240" w:lineRule="atLeast"/>
              <w:jc w:val="right"/>
              <w:rPr>
                <w:rFonts w:ascii="Arial" w:hAnsi="Arial"/>
                <w:color w:val="0000FF"/>
              </w:rPr>
            </w:pPr>
          </w:p>
        </w:tc>
        <w:tc>
          <w:tcPr>
            <w:tcW w:w="632" w:type="dxa"/>
            <w:vAlign w:val="bottom"/>
          </w:tcPr>
          <w:p w14:paraId="34B20831" w14:textId="77777777" w:rsidR="00AB44ED" w:rsidRPr="00D614EA" w:rsidRDefault="00AB44ED" w:rsidP="00AB44ED">
            <w:pPr>
              <w:spacing w:line="240" w:lineRule="atLeast"/>
              <w:jc w:val="right"/>
              <w:rPr>
                <w:rFonts w:ascii="Arial" w:hAnsi="Arial"/>
                <w:color w:val="0000FF"/>
              </w:rPr>
            </w:pPr>
          </w:p>
        </w:tc>
        <w:tc>
          <w:tcPr>
            <w:tcW w:w="271" w:type="dxa"/>
            <w:vAlign w:val="bottom"/>
          </w:tcPr>
          <w:p w14:paraId="2CF119F1" w14:textId="77777777" w:rsidR="00AB44ED" w:rsidRPr="00D614EA" w:rsidRDefault="00AB44ED" w:rsidP="00AB44ED">
            <w:pPr>
              <w:spacing w:line="240" w:lineRule="atLeast"/>
              <w:jc w:val="right"/>
              <w:rPr>
                <w:color w:val="0000FF"/>
              </w:rPr>
            </w:pPr>
          </w:p>
        </w:tc>
      </w:tr>
      <w:tr w:rsidR="00AB44ED" w:rsidRPr="00120CE0" w14:paraId="3709FDE4" w14:textId="77777777" w:rsidTr="00895339">
        <w:trPr>
          <w:cantSplit/>
        </w:trPr>
        <w:tc>
          <w:tcPr>
            <w:tcW w:w="270" w:type="dxa"/>
          </w:tcPr>
          <w:p w14:paraId="57B8E66D" w14:textId="77777777" w:rsidR="00AB44ED" w:rsidRPr="001025ED" w:rsidRDefault="00AB44ED" w:rsidP="00AB44ED">
            <w:pPr>
              <w:spacing w:line="240" w:lineRule="atLeast"/>
              <w:rPr>
                <w:rFonts w:ascii="Arial" w:hAnsi="Arial"/>
                <w:iCs/>
                <w:color w:val="0000FF"/>
                <w:lang w:val="fr-FR"/>
              </w:rPr>
            </w:pPr>
          </w:p>
        </w:tc>
        <w:tc>
          <w:tcPr>
            <w:tcW w:w="542" w:type="dxa"/>
          </w:tcPr>
          <w:p w14:paraId="6B6CC514" w14:textId="77777777" w:rsidR="00AB44ED" w:rsidRPr="001025ED" w:rsidRDefault="00AB44ED" w:rsidP="00AB44ED">
            <w:pPr>
              <w:spacing w:line="240" w:lineRule="atLeast"/>
              <w:rPr>
                <w:rFonts w:ascii="Arial" w:hAnsi="Arial"/>
                <w:iCs/>
                <w:color w:val="0000FF"/>
                <w:lang w:val="fr-FR"/>
              </w:rPr>
            </w:pPr>
          </w:p>
        </w:tc>
        <w:tc>
          <w:tcPr>
            <w:tcW w:w="812" w:type="dxa"/>
          </w:tcPr>
          <w:p w14:paraId="46D1762B" w14:textId="77777777" w:rsidR="00AB44ED" w:rsidRPr="001025ED" w:rsidRDefault="00AB44ED" w:rsidP="00AB44ED">
            <w:pPr>
              <w:spacing w:line="240" w:lineRule="atLeast"/>
              <w:rPr>
                <w:rFonts w:ascii="Arial" w:hAnsi="Arial"/>
                <w:iCs/>
                <w:color w:val="0000FF"/>
                <w:lang w:val="fr-FR"/>
              </w:rPr>
            </w:pPr>
          </w:p>
        </w:tc>
        <w:tc>
          <w:tcPr>
            <w:tcW w:w="812" w:type="dxa"/>
          </w:tcPr>
          <w:p w14:paraId="6CAF2AA8" w14:textId="77777777" w:rsidR="00AB44ED" w:rsidRPr="001025ED" w:rsidRDefault="00AB44ED" w:rsidP="00AB44ED">
            <w:pPr>
              <w:spacing w:line="240" w:lineRule="atLeast"/>
              <w:rPr>
                <w:rFonts w:ascii="Arial" w:hAnsi="Arial"/>
                <w:iCs/>
                <w:color w:val="0000FF"/>
                <w:lang w:val="fr-FR"/>
              </w:rPr>
            </w:pPr>
          </w:p>
        </w:tc>
        <w:tc>
          <w:tcPr>
            <w:tcW w:w="6319" w:type="dxa"/>
            <w:gridSpan w:val="3"/>
          </w:tcPr>
          <w:p w14:paraId="17046379" w14:textId="4091C862" w:rsidR="00AB44ED" w:rsidRPr="001025ED" w:rsidRDefault="00AB44ED" w:rsidP="00AB44ED">
            <w:pPr>
              <w:spacing w:line="240" w:lineRule="atLeast"/>
              <w:jc w:val="both"/>
              <w:rPr>
                <w:rFonts w:ascii="Arial" w:hAnsi="Arial"/>
                <w:iCs/>
                <w:color w:val="0000FF"/>
                <w:lang w:val="fr-FR"/>
              </w:rPr>
            </w:pPr>
            <w:r w:rsidRPr="001025ED">
              <w:rPr>
                <w:rFonts w:ascii="Arial" w:hAnsi="Arial"/>
                <w:iCs/>
                <w:color w:val="0000FF"/>
                <w:lang w:val="fr-FR"/>
              </w:rPr>
              <w:t>La prestation 442971-442982 ne peut être attestée que pour les</w:t>
            </w:r>
            <w:r>
              <w:rPr>
                <w:rFonts w:ascii="Arial" w:hAnsi="Arial"/>
                <w:iCs/>
                <w:color w:val="0000FF"/>
                <w:lang w:val="fr-FR"/>
              </w:rPr>
              <w:t xml:space="preserve"> </w:t>
            </w:r>
            <w:r w:rsidRPr="001025ED">
              <w:rPr>
                <w:rFonts w:ascii="Arial" w:hAnsi="Arial"/>
                <w:iCs/>
                <w:color w:val="0000FF"/>
                <w:lang w:val="fr-FR"/>
              </w:rPr>
              <w:t>indications suivantes :</w:t>
            </w:r>
          </w:p>
        </w:tc>
        <w:tc>
          <w:tcPr>
            <w:tcW w:w="271" w:type="dxa"/>
            <w:vAlign w:val="bottom"/>
          </w:tcPr>
          <w:p w14:paraId="1E68D6ED" w14:textId="77777777" w:rsidR="00AB44ED" w:rsidRPr="001025ED" w:rsidRDefault="00AB44ED" w:rsidP="00AB44ED">
            <w:pPr>
              <w:spacing w:line="240" w:lineRule="atLeast"/>
              <w:jc w:val="right"/>
              <w:rPr>
                <w:rFonts w:ascii="Arial" w:hAnsi="Arial"/>
                <w:iCs/>
                <w:color w:val="0000FF"/>
                <w:lang w:val="fr-FR"/>
              </w:rPr>
            </w:pPr>
          </w:p>
        </w:tc>
      </w:tr>
      <w:tr w:rsidR="00AB44ED" w:rsidRPr="00120CE0" w14:paraId="1A6247E1" w14:textId="77777777" w:rsidTr="00895339">
        <w:trPr>
          <w:cantSplit/>
        </w:trPr>
        <w:tc>
          <w:tcPr>
            <w:tcW w:w="270" w:type="dxa"/>
          </w:tcPr>
          <w:p w14:paraId="6EBFDF2F" w14:textId="77777777" w:rsidR="00AB44ED" w:rsidRPr="001025ED" w:rsidRDefault="00AB44ED" w:rsidP="00AB44ED">
            <w:pPr>
              <w:spacing w:line="240" w:lineRule="atLeast"/>
              <w:rPr>
                <w:rFonts w:ascii="Arial" w:hAnsi="Arial"/>
                <w:iCs/>
                <w:color w:val="0000FF"/>
                <w:lang w:val="fr-FR"/>
              </w:rPr>
            </w:pPr>
          </w:p>
        </w:tc>
        <w:tc>
          <w:tcPr>
            <w:tcW w:w="542" w:type="dxa"/>
          </w:tcPr>
          <w:p w14:paraId="51E21339" w14:textId="77777777" w:rsidR="00AB44ED" w:rsidRPr="001025ED" w:rsidRDefault="00AB44ED" w:rsidP="00AB44ED">
            <w:pPr>
              <w:spacing w:line="240" w:lineRule="atLeast"/>
              <w:rPr>
                <w:rFonts w:ascii="Arial" w:hAnsi="Arial"/>
                <w:iCs/>
                <w:color w:val="0000FF"/>
                <w:lang w:val="fr-FR"/>
              </w:rPr>
            </w:pPr>
          </w:p>
        </w:tc>
        <w:tc>
          <w:tcPr>
            <w:tcW w:w="812" w:type="dxa"/>
          </w:tcPr>
          <w:p w14:paraId="69084301" w14:textId="77777777" w:rsidR="00AB44ED" w:rsidRPr="001025ED" w:rsidRDefault="00AB44ED" w:rsidP="00AB44ED">
            <w:pPr>
              <w:spacing w:line="240" w:lineRule="atLeast"/>
              <w:rPr>
                <w:rFonts w:ascii="Arial" w:hAnsi="Arial"/>
                <w:iCs/>
                <w:color w:val="0000FF"/>
                <w:lang w:val="fr-FR"/>
              </w:rPr>
            </w:pPr>
          </w:p>
        </w:tc>
        <w:tc>
          <w:tcPr>
            <w:tcW w:w="812" w:type="dxa"/>
          </w:tcPr>
          <w:p w14:paraId="7CFF5A45" w14:textId="77777777" w:rsidR="00AB44ED" w:rsidRPr="001025ED" w:rsidRDefault="00AB44ED" w:rsidP="00AB44ED">
            <w:pPr>
              <w:spacing w:line="240" w:lineRule="atLeast"/>
              <w:rPr>
                <w:rFonts w:ascii="Arial" w:hAnsi="Arial"/>
                <w:iCs/>
                <w:color w:val="0000FF"/>
                <w:lang w:val="fr-FR"/>
              </w:rPr>
            </w:pPr>
          </w:p>
        </w:tc>
        <w:tc>
          <w:tcPr>
            <w:tcW w:w="6319" w:type="dxa"/>
            <w:gridSpan w:val="3"/>
          </w:tcPr>
          <w:p w14:paraId="6B371242" w14:textId="77777777" w:rsidR="00AB44ED" w:rsidRPr="001025ED" w:rsidRDefault="00AB44ED" w:rsidP="00AB44ED">
            <w:pPr>
              <w:spacing w:line="240" w:lineRule="atLeast"/>
              <w:jc w:val="both"/>
              <w:rPr>
                <w:rFonts w:ascii="Arial" w:hAnsi="Arial"/>
                <w:iCs/>
                <w:color w:val="0000FF"/>
                <w:lang w:val="fr-FR"/>
              </w:rPr>
            </w:pPr>
          </w:p>
        </w:tc>
        <w:tc>
          <w:tcPr>
            <w:tcW w:w="271" w:type="dxa"/>
            <w:vAlign w:val="bottom"/>
          </w:tcPr>
          <w:p w14:paraId="3AC45E4B" w14:textId="77777777" w:rsidR="00AB44ED" w:rsidRPr="001025ED" w:rsidRDefault="00AB44ED" w:rsidP="00AB44ED">
            <w:pPr>
              <w:spacing w:line="240" w:lineRule="atLeast"/>
              <w:jc w:val="right"/>
              <w:rPr>
                <w:rFonts w:ascii="Arial" w:hAnsi="Arial"/>
                <w:iCs/>
                <w:color w:val="0000FF"/>
                <w:lang w:val="fr-FR"/>
              </w:rPr>
            </w:pPr>
          </w:p>
        </w:tc>
      </w:tr>
      <w:tr w:rsidR="00AB44ED" w:rsidRPr="00120CE0" w14:paraId="7BEC862E" w14:textId="77777777" w:rsidTr="00895339">
        <w:trPr>
          <w:cantSplit/>
        </w:trPr>
        <w:tc>
          <w:tcPr>
            <w:tcW w:w="270" w:type="dxa"/>
          </w:tcPr>
          <w:p w14:paraId="54F96D0D" w14:textId="77777777" w:rsidR="00AB44ED" w:rsidRPr="001025ED" w:rsidRDefault="00AB44ED" w:rsidP="00AB44ED">
            <w:pPr>
              <w:spacing w:line="240" w:lineRule="atLeast"/>
              <w:rPr>
                <w:rFonts w:ascii="Arial" w:hAnsi="Arial"/>
                <w:iCs/>
                <w:color w:val="0000FF"/>
                <w:lang w:val="fr-FR"/>
              </w:rPr>
            </w:pPr>
          </w:p>
        </w:tc>
        <w:tc>
          <w:tcPr>
            <w:tcW w:w="542" w:type="dxa"/>
          </w:tcPr>
          <w:p w14:paraId="7FD97B4A" w14:textId="77777777" w:rsidR="00AB44ED" w:rsidRPr="001025ED" w:rsidRDefault="00AB44ED" w:rsidP="00AB44ED">
            <w:pPr>
              <w:spacing w:line="240" w:lineRule="atLeast"/>
              <w:rPr>
                <w:rFonts w:ascii="Arial" w:hAnsi="Arial"/>
                <w:iCs/>
                <w:color w:val="0000FF"/>
                <w:lang w:val="fr-FR"/>
              </w:rPr>
            </w:pPr>
          </w:p>
        </w:tc>
        <w:tc>
          <w:tcPr>
            <w:tcW w:w="812" w:type="dxa"/>
          </w:tcPr>
          <w:p w14:paraId="555BB17B" w14:textId="77777777" w:rsidR="00AB44ED" w:rsidRPr="001025ED" w:rsidRDefault="00AB44ED" w:rsidP="00AB44ED">
            <w:pPr>
              <w:spacing w:line="240" w:lineRule="atLeast"/>
              <w:rPr>
                <w:rFonts w:ascii="Arial" w:hAnsi="Arial"/>
                <w:iCs/>
                <w:color w:val="0000FF"/>
                <w:lang w:val="fr-FR"/>
              </w:rPr>
            </w:pPr>
          </w:p>
        </w:tc>
        <w:tc>
          <w:tcPr>
            <w:tcW w:w="812" w:type="dxa"/>
          </w:tcPr>
          <w:p w14:paraId="39B48F3B" w14:textId="77777777" w:rsidR="00AB44ED" w:rsidRPr="001025ED" w:rsidRDefault="00AB44ED" w:rsidP="00AB44ED">
            <w:pPr>
              <w:spacing w:line="240" w:lineRule="atLeast"/>
              <w:rPr>
                <w:rFonts w:ascii="Arial" w:hAnsi="Arial"/>
                <w:iCs/>
                <w:color w:val="0000FF"/>
                <w:lang w:val="fr-FR"/>
              </w:rPr>
            </w:pPr>
          </w:p>
        </w:tc>
        <w:tc>
          <w:tcPr>
            <w:tcW w:w="6319" w:type="dxa"/>
            <w:gridSpan w:val="3"/>
          </w:tcPr>
          <w:p w14:paraId="5EE79237" w14:textId="5B461724" w:rsidR="00AB44ED" w:rsidRPr="001025ED" w:rsidRDefault="00AB44ED" w:rsidP="00AB44ED">
            <w:pPr>
              <w:spacing w:line="240" w:lineRule="atLeast"/>
              <w:jc w:val="both"/>
              <w:rPr>
                <w:rFonts w:ascii="Arial" w:hAnsi="Arial"/>
                <w:iCs/>
                <w:color w:val="0000FF"/>
                <w:lang w:val="fr-FR"/>
              </w:rPr>
            </w:pPr>
            <w:r w:rsidRPr="001025ED">
              <w:rPr>
                <w:rFonts w:ascii="Arial" w:hAnsi="Arial"/>
                <w:iCs/>
                <w:color w:val="0000FF"/>
                <w:lang w:val="fr-FR"/>
              </w:rPr>
              <w:t xml:space="preserve">1. </w:t>
            </w:r>
            <w:r w:rsidRPr="001025ED">
              <w:rPr>
                <w:rFonts w:ascii="Arial" w:hAnsi="Arial"/>
                <w:i/>
                <w:color w:val="0000FF"/>
                <w:lang w:val="fr-FR"/>
              </w:rPr>
              <w:t>a)</w:t>
            </w:r>
            <w:r w:rsidRPr="001025ED">
              <w:rPr>
                <w:rFonts w:ascii="Arial" w:hAnsi="Arial"/>
                <w:iCs/>
                <w:color w:val="0000FF"/>
                <w:lang w:val="fr-FR"/>
              </w:rPr>
              <w:t xml:space="preserve"> évaluation d’un nodule pulmonaire isolé de nature indéterminée, d’une tumeur de localisation indéterminée avec métastase(s)</w:t>
            </w:r>
            <w:r>
              <w:rPr>
                <w:rFonts w:ascii="Arial" w:hAnsi="Arial"/>
                <w:iCs/>
                <w:color w:val="0000FF"/>
                <w:lang w:val="fr-FR"/>
              </w:rPr>
              <w:t xml:space="preserve"> </w:t>
            </w:r>
            <w:r w:rsidRPr="001025ED">
              <w:rPr>
                <w:rFonts w:ascii="Arial" w:hAnsi="Arial"/>
                <w:iCs/>
                <w:color w:val="0000FF"/>
                <w:lang w:val="fr-FR"/>
              </w:rPr>
              <w:t>ganglionnaire(s), d’une masse pancréatique ou surrénalienne de nature</w:t>
            </w:r>
            <w:r>
              <w:rPr>
                <w:rFonts w:ascii="Arial" w:hAnsi="Arial"/>
                <w:iCs/>
                <w:color w:val="0000FF"/>
                <w:lang w:val="fr-FR"/>
              </w:rPr>
              <w:t xml:space="preserve"> </w:t>
            </w:r>
            <w:r w:rsidRPr="001025ED">
              <w:rPr>
                <w:rFonts w:ascii="Arial" w:hAnsi="Arial"/>
                <w:iCs/>
                <w:color w:val="0000FF"/>
                <w:lang w:val="fr-FR"/>
              </w:rPr>
              <w:t>indéterminée ou d’un myélome multiple ;</w:t>
            </w:r>
          </w:p>
        </w:tc>
        <w:tc>
          <w:tcPr>
            <w:tcW w:w="271" w:type="dxa"/>
            <w:vAlign w:val="bottom"/>
          </w:tcPr>
          <w:p w14:paraId="74E12244" w14:textId="77777777" w:rsidR="00AB44ED" w:rsidRPr="001025ED" w:rsidRDefault="00AB44ED" w:rsidP="00AB44ED">
            <w:pPr>
              <w:spacing w:line="240" w:lineRule="atLeast"/>
              <w:jc w:val="right"/>
              <w:rPr>
                <w:rFonts w:ascii="Arial" w:hAnsi="Arial"/>
                <w:iCs/>
                <w:color w:val="0000FF"/>
                <w:lang w:val="fr-FR"/>
              </w:rPr>
            </w:pPr>
          </w:p>
        </w:tc>
      </w:tr>
      <w:tr w:rsidR="00AB44ED" w:rsidRPr="00120CE0" w14:paraId="67B46577" w14:textId="77777777" w:rsidTr="00895339">
        <w:trPr>
          <w:cantSplit/>
        </w:trPr>
        <w:tc>
          <w:tcPr>
            <w:tcW w:w="270" w:type="dxa"/>
          </w:tcPr>
          <w:p w14:paraId="21FD00D1" w14:textId="77777777" w:rsidR="00AB44ED" w:rsidRPr="001025ED" w:rsidRDefault="00AB44ED" w:rsidP="00AB44ED">
            <w:pPr>
              <w:spacing w:line="240" w:lineRule="atLeast"/>
              <w:rPr>
                <w:rFonts w:ascii="Arial" w:hAnsi="Arial"/>
                <w:iCs/>
                <w:color w:val="0000FF"/>
                <w:lang w:val="fr-FR"/>
              </w:rPr>
            </w:pPr>
          </w:p>
        </w:tc>
        <w:tc>
          <w:tcPr>
            <w:tcW w:w="542" w:type="dxa"/>
          </w:tcPr>
          <w:p w14:paraId="02150661" w14:textId="77777777" w:rsidR="00AB44ED" w:rsidRPr="001025ED" w:rsidRDefault="00AB44ED" w:rsidP="00AB44ED">
            <w:pPr>
              <w:spacing w:line="240" w:lineRule="atLeast"/>
              <w:rPr>
                <w:rFonts w:ascii="Arial" w:hAnsi="Arial"/>
                <w:iCs/>
                <w:color w:val="0000FF"/>
                <w:lang w:val="fr-FR"/>
              </w:rPr>
            </w:pPr>
          </w:p>
        </w:tc>
        <w:tc>
          <w:tcPr>
            <w:tcW w:w="812" w:type="dxa"/>
          </w:tcPr>
          <w:p w14:paraId="7BA27068" w14:textId="77777777" w:rsidR="00AB44ED" w:rsidRPr="001025ED" w:rsidRDefault="00AB44ED" w:rsidP="00AB44ED">
            <w:pPr>
              <w:spacing w:line="240" w:lineRule="atLeast"/>
              <w:rPr>
                <w:rFonts w:ascii="Arial" w:hAnsi="Arial"/>
                <w:iCs/>
                <w:color w:val="0000FF"/>
                <w:lang w:val="fr-FR"/>
              </w:rPr>
            </w:pPr>
          </w:p>
        </w:tc>
        <w:tc>
          <w:tcPr>
            <w:tcW w:w="812" w:type="dxa"/>
          </w:tcPr>
          <w:p w14:paraId="21BF3654" w14:textId="77777777" w:rsidR="00AB44ED" w:rsidRPr="001025ED" w:rsidRDefault="00AB44ED" w:rsidP="00AB44ED">
            <w:pPr>
              <w:spacing w:line="240" w:lineRule="atLeast"/>
              <w:rPr>
                <w:rFonts w:ascii="Arial" w:hAnsi="Arial"/>
                <w:iCs/>
                <w:color w:val="0000FF"/>
                <w:lang w:val="fr-FR"/>
              </w:rPr>
            </w:pPr>
          </w:p>
        </w:tc>
        <w:tc>
          <w:tcPr>
            <w:tcW w:w="6319" w:type="dxa"/>
            <w:gridSpan w:val="3"/>
          </w:tcPr>
          <w:p w14:paraId="3F93F853" w14:textId="77777777" w:rsidR="00AB44ED" w:rsidRPr="001025ED" w:rsidRDefault="00AB44ED" w:rsidP="00AB44ED">
            <w:pPr>
              <w:spacing w:line="240" w:lineRule="atLeast"/>
              <w:jc w:val="both"/>
              <w:rPr>
                <w:rFonts w:ascii="Arial" w:hAnsi="Arial"/>
                <w:iCs/>
                <w:color w:val="0000FF"/>
                <w:lang w:val="fr-FR"/>
              </w:rPr>
            </w:pPr>
          </w:p>
        </w:tc>
        <w:tc>
          <w:tcPr>
            <w:tcW w:w="271" w:type="dxa"/>
            <w:vAlign w:val="bottom"/>
          </w:tcPr>
          <w:p w14:paraId="2AAA70C1" w14:textId="77777777" w:rsidR="00AB44ED" w:rsidRPr="001025ED" w:rsidRDefault="00AB44ED" w:rsidP="00AB44ED">
            <w:pPr>
              <w:spacing w:line="240" w:lineRule="atLeast"/>
              <w:jc w:val="right"/>
              <w:rPr>
                <w:rFonts w:ascii="Arial" w:hAnsi="Arial"/>
                <w:iCs/>
                <w:color w:val="0000FF"/>
                <w:lang w:val="fr-FR"/>
              </w:rPr>
            </w:pPr>
          </w:p>
        </w:tc>
      </w:tr>
      <w:tr w:rsidR="00AB44ED" w:rsidRPr="00120CE0" w14:paraId="29DE7A8F" w14:textId="77777777" w:rsidTr="00895339">
        <w:trPr>
          <w:cantSplit/>
        </w:trPr>
        <w:tc>
          <w:tcPr>
            <w:tcW w:w="270" w:type="dxa"/>
          </w:tcPr>
          <w:p w14:paraId="18AB8B57" w14:textId="77777777" w:rsidR="00AB44ED" w:rsidRPr="001025ED" w:rsidRDefault="00AB44ED" w:rsidP="00AB44ED">
            <w:pPr>
              <w:spacing w:line="240" w:lineRule="atLeast"/>
              <w:rPr>
                <w:rFonts w:ascii="Arial" w:hAnsi="Arial"/>
                <w:iCs/>
                <w:color w:val="0000FF"/>
                <w:lang w:val="fr-FR"/>
              </w:rPr>
            </w:pPr>
          </w:p>
        </w:tc>
        <w:tc>
          <w:tcPr>
            <w:tcW w:w="542" w:type="dxa"/>
          </w:tcPr>
          <w:p w14:paraId="080D575C" w14:textId="77777777" w:rsidR="00AB44ED" w:rsidRPr="001025ED" w:rsidRDefault="00AB44ED" w:rsidP="00AB44ED">
            <w:pPr>
              <w:spacing w:line="240" w:lineRule="atLeast"/>
              <w:rPr>
                <w:rFonts w:ascii="Arial" w:hAnsi="Arial"/>
                <w:iCs/>
                <w:color w:val="0000FF"/>
                <w:lang w:val="fr-FR"/>
              </w:rPr>
            </w:pPr>
          </w:p>
        </w:tc>
        <w:tc>
          <w:tcPr>
            <w:tcW w:w="812" w:type="dxa"/>
          </w:tcPr>
          <w:p w14:paraId="02DD143B" w14:textId="77777777" w:rsidR="00AB44ED" w:rsidRPr="001025ED" w:rsidRDefault="00AB44ED" w:rsidP="00AB44ED">
            <w:pPr>
              <w:spacing w:line="240" w:lineRule="atLeast"/>
              <w:rPr>
                <w:rFonts w:ascii="Arial" w:hAnsi="Arial"/>
                <w:iCs/>
                <w:color w:val="0000FF"/>
                <w:lang w:val="fr-FR"/>
              </w:rPr>
            </w:pPr>
          </w:p>
        </w:tc>
        <w:tc>
          <w:tcPr>
            <w:tcW w:w="812" w:type="dxa"/>
          </w:tcPr>
          <w:p w14:paraId="765DCA8F" w14:textId="77777777" w:rsidR="00AB44ED" w:rsidRPr="001025ED" w:rsidRDefault="00AB44ED" w:rsidP="00AB44ED">
            <w:pPr>
              <w:spacing w:line="240" w:lineRule="atLeast"/>
              <w:rPr>
                <w:rFonts w:ascii="Arial" w:hAnsi="Arial"/>
                <w:iCs/>
                <w:color w:val="0000FF"/>
                <w:lang w:val="fr-FR"/>
              </w:rPr>
            </w:pPr>
          </w:p>
        </w:tc>
        <w:tc>
          <w:tcPr>
            <w:tcW w:w="6319" w:type="dxa"/>
            <w:gridSpan w:val="3"/>
          </w:tcPr>
          <w:p w14:paraId="0730D9D3" w14:textId="421A77C4" w:rsidR="00AB44ED" w:rsidRPr="001025ED" w:rsidRDefault="00AB44ED" w:rsidP="00AB44ED">
            <w:pPr>
              <w:spacing w:line="240" w:lineRule="atLeast"/>
              <w:jc w:val="both"/>
              <w:rPr>
                <w:rFonts w:ascii="Arial" w:hAnsi="Arial"/>
                <w:iCs/>
                <w:color w:val="0000FF"/>
                <w:lang w:val="fr-FR"/>
              </w:rPr>
            </w:pPr>
            <w:r w:rsidRPr="00143D85">
              <w:rPr>
                <w:rFonts w:ascii="Arial" w:hAnsi="Arial"/>
                <w:i/>
                <w:color w:val="0000FF"/>
                <w:lang w:val="fr-FR"/>
              </w:rPr>
              <w:t>b)</w:t>
            </w:r>
            <w:r w:rsidRPr="00143D85">
              <w:rPr>
                <w:rFonts w:ascii="Arial" w:hAnsi="Arial"/>
                <w:iCs/>
                <w:color w:val="0000FF"/>
                <w:lang w:val="fr-FR"/>
              </w:rPr>
              <w:t xml:space="preserve"> évaluation d’un syndrome paranéoplasique ou d’une tumeur</w:t>
            </w:r>
            <w:r>
              <w:rPr>
                <w:rFonts w:ascii="Arial" w:hAnsi="Arial"/>
                <w:iCs/>
                <w:color w:val="0000FF"/>
                <w:lang w:val="fr-FR"/>
              </w:rPr>
              <w:t xml:space="preserve"> </w:t>
            </w:r>
            <w:r w:rsidRPr="00143D85">
              <w:rPr>
                <w:rFonts w:ascii="Arial" w:hAnsi="Arial"/>
                <w:iCs/>
                <w:color w:val="0000FF"/>
                <w:lang w:val="fr-FR"/>
              </w:rPr>
              <w:t>métastatique d’origine indéterminée ;</w:t>
            </w:r>
          </w:p>
        </w:tc>
        <w:tc>
          <w:tcPr>
            <w:tcW w:w="271" w:type="dxa"/>
            <w:vAlign w:val="bottom"/>
          </w:tcPr>
          <w:p w14:paraId="7821203B" w14:textId="77777777" w:rsidR="00AB44ED" w:rsidRPr="001025ED" w:rsidRDefault="00AB44ED" w:rsidP="00AB44ED">
            <w:pPr>
              <w:spacing w:line="240" w:lineRule="atLeast"/>
              <w:jc w:val="right"/>
              <w:rPr>
                <w:rFonts w:ascii="Arial" w:hAnsi="Arial"/>
                <w:iCs/>
                <w:color w:val="0000FF"/>
                <w:lang w:val="fr-FR"/>
              </w:rPr>
            </w:pPr>
          </w:p>
        </w:tc>
      </w:tr>
      <w:tr w:rsidR="00AB44ED" w:rsidRPr="00120CE0" w14:paraId="13FD2735" w14:textId="77777777" w:rsidTr="00895339">
        <w:trPr>
          <w:cantSplit/>
        </w:trPr>
        <w:tc>
          <w:tcPr>
            <w:tcW w:w="270" w:type="dxa"/>
          </w:tcPr>
          <w:p w14:paraId="40AEC0BD" w14:textId="77777777" w:rsidR="00AB44ED" w:rsidRPr="001025ED" w:rsidRDefault="00AB44ED" w:rsidP="00AB44ED">
            <w:pPr>
              <w:spacing w:line="240" w:lineRule="atLeast"/>
              <w:rPr>
                <w:rFonts w:ascii="Arial" w:hAnsi="Arial"/>
                <w:iCs/>
                <w:color w:val="0000FF"/>
                <w:lang w:val="fr-FR"/>
              </w:rPr>
            </w:pPr>
          </w:p>
        </w:tc>
        <w:tc>
          <w:tcPr>
            <w:tcW w:w="542" w:type="dxa"/>
          </w:tcPr>
          <w:p w14:paraId="0B24F126" w14:textId="77777777" w:rsidR="00AB44ED" w:rsidRPr="001025ED" w:rsidRDefault="00AB44ED" w:rsidP="00AB44ED">
            <w:pPr>
              <w:spacing w:line="240" w:lineRule="atLeast"/>
              <w:rPr>
                <w:rFonts w:ascii="Arial" w:hAnsi="Arial"/>
                <w:iCs/>
                <w:color w:val="0000FF"/>
                <w:lang w:val="fr-FR"/>
              </w:rPr>
            </w:pPr>
          </w:p>
        </w:tc>
        <w:tc>
          <w:tcPr>
            <w:tcW w:w="812" w:type="dxa"/>
          </w:tcPr>
          <w:p w14:paraId="2343F428" w14:textId="77777777" w:rsidR="00AB44ED" w:rsidRPr="001025ED" w:rsidRDefault="00AB44ED" w:rsidP="00AB44ED">
            <w:pPr>
              <w:spacing w:line="240" w:lineRule="atLeast"/>
              <w:rPr>
                <w:rFonts w:ascii="Arial" w:hAnsi="Arial"/>
                <w:iCs/>
                <w:color w:val="0000FF"/>
                <w:lang w:val="fr-FR"/>
              </w:rPr>
            </w:pPr>
          </w:p>
        </w:tc>
        <w:tc>
          <w:tcPr>
            <w:tcW w:w="812" w:type="dxa"/>
          </w:tcPr>
          <w:p w14:paraId="00FA6299" w14:textId="77777777" w:rsidR="00AB44ED" w:rsidRPr="001025ED" w:rsidRDefault="00AB44ED" w:rsidP="00AB44ED">
            <w:pPr>
              <w:spacing w:line="240" w:lineRule="atLeast"/>
              <w:rPr>
                <w:rFonts w:ascii="Arial" w:hAnsi="Arial"/>
                <w:iCs/>
                <w:color w:val="0000FF"/>
                <w:lang w:val="fr-FR"/>
              </w:rPr>
            </w:pPr>
          </w:p>
        </w:tc>
        <w:tc>
          <w:tcPr>
            <w:tcW w:w="6319" w:type="dxa"/>
            <w:gridSpan w:val="3"/>
          </w:tcPr>
          <w:p w14:paraId="20A546AD" w14:textId="77777777" w:rsidR="00AB44ED" w:rsidRPr="00143D85" w:rsidRDefault="00AB44ED" w:rsidP="00AB44ED">
            <w:pPr>
              <w:spacing w:line="240" w:lineRule="atLeast"/>
              <w:jc w:val="both"/>
              <w:rPr>
                <w:rFonts w:ascii="Arial" w:hAnsi="Arial"/>
                <w:i/>
                <w:color w:val="0000FF"/>
                <w:lang w:val="fr-FR"/>
              </w:rPr>
            </w:pPr>
          </w:p>
        </w:tc>
        <w:tc>
          <w:tcPr>
            <w:tcW w:w="271" w:type="dxa"/>
            <w:vAlign w:val="bottom"/>
          </w:tcPr>
          <w:p w14:paraId="7F950C13" w14:textId="77777777" w:rsidR="00AB44ED" w:rsidRPr="001025ED" w:rsidRDefault="00AB44ED" w:rsidP="00AB44ED">
            <w:pPr>
              <w:spacing w:line="240" w:lineRule="atLeast"/>
              <w:jc w:val="right"/>
              <w:rPr>
                <w:rFonts w:ascii="Arial" w:hAnsi="Arial"/>
                <w:iCs/>
                <w:color w:val="0000FF"/>
                <w:lang w:val="fr-FR"/>
              </w:rPr>
            </w:pPr>
          </w:p>
        </w:tc>
      </w:tr>
      <w:tr w:rsidR="00AB44ED" w:rsidRPr="00120CE0" w14:paraId="0EFDEAB3" w14:textId="77777777" w:rsidTr="00895339">
        <w:trPr>
          <w:cantSplit/>
        </w:trPr>
        <w:tc>
          <w:tcPr>
            <w:tcW w:w="270" w:type="dxa"/>
          </w:tcPr>
          <w:p w14:paraId="288BFF13" w14:textId="77777777" w:rsidR="00AB44ED" w:rsidRPr="001025ED" w:rsidRDefault="00AB44ED" w:rsidP="00AB44ED">
            <w:pPr>
              <w:spacing w:line="240" w:lineRule="atLeast"/>
              <w:rPr>
                <w:rFonts w:ascii="Arial" w:hAnsi="Arial"/>
                <w:iCs/>
                <w:color w:val="0000FF"/>
                <w:lang w:val="fr-FR"/>
              </w:rPr>
            </w:pPr>
          </w:p>
        </w:tc>
        <w:tc>
          <w:tcPr>
            <w:tcW w:w="542" w:type="dxa"/>
          </w:tcPr>
          <w:p w14:paraId="1DC53513" w14:textId="77777777" w:rsidR="00AB44ED" w:rsidRPr="001025ED" w:rsidRDefault="00AB44ED" w:rsidP="00AB44ED">
            <w:pPr>
              <w:spacing w:line="240" w:lineRule="atLeast"/>
              <w:rPr>
                <w:rFonts w:ascii="Arial" w:hAnsi="Arial"/>
                <w:iCs/>
                <w:color w:val="0000FF"/>
                <w:lang w:val="fr-FR"/>
              </w:rPr>
            </w:pPr>
          </w:p>
        </w:tc>
        <w:tc>
          <w:tcPr>
            <w:tcW w:w="812" w:type="dxa"/>
          </w:tcPr>
          <w:p w14:paraId="3191E415" w14:textId="77777777" w:rsidR="00AB44ED" w:rsidRPr="001025ED" w:rsidRDefault="00AB44ED" w:rsidP="00AB44ED">
            <w:pPr>
              <w:spacing w:line="240" w:lineRule="atLeast"/>
              <w:rPr>
                <w:rFonts w:ascii="Arial" w:hAnsi="Arial"/>
                <w:iCs/>
                <w:color w:val="0000FF"/>
                <w:lang w:val="fr-FR"/>
              </w:rPr>
            </w:pPr>
          </w:p>
        </w:tc>
        <w:tc>
          <w:tcPr>
            <w:tcW w:w="812" w:type="dxa"/>
          </w:tcPr>
          <w:p w14:paraId="44E7CCB9" w14:textId="77777777" w:rsidR="00AB44ED" w:rsidRPr="001025ED" w:rsidRDefault="00AB44ED" w:rsidP="00AB44ED">
            <w:pPr>
              <w:spacing w:line="240" w:lineRule="atLeast"/>
              <w:rPr>
                <w:rFonts w:ascii="Arial" w:hAnsi="Arial"/>
                <w:iCs/>
                <w:color w:val="0000FF"/>
                <w:lang w:val="fr-FR"/>
              </w:rPr>
            </w:pPr>
          </w:p>
        </w:tc>
        <w:tc>
          <w:tcPr>
            <w:tcW w:w="6319" w:type="dxa"/>
            <w:gridSpan w:val="3"/>
          </w:tcPr>
          <w:p w14:paraId="0BA5BFE9" w14:textId="3FE6D642" w:rsidR="00AB44ED" w:rsidRPr="00143D85" w:rsidRDefault="00AB44ED" w:rsidP="00AB44ED">
            <w:pPr>
              <w:spacing w:line="240" w:lineRule="atLeast"/>
              <w:jc w:val="both"/>
              <w:rPr>
                <w:rFonts w:ascii="Arial" w:hAnsi="Arial"/>
                <w:i/>
                <w:color w:val="0000FF"/>
                <w:lang w:val="fr-FR"/>
              </w:rPr>
            </w:pPr>
            <w:r w:rsidRPr="00143D85">
              <w:rPr>
                <w:rFonts w:ascii="Arial" w:hAnsi="Arial"/>
                <w:i/>
                <w:color w:val="0000FF"/>
                <w:lang w:val="fr-FR"/>
              </w:rPr>
              <w:t xml:space="preserve">c) </w:t>
            </w:r>
            <w:r w:rsidRPr="00143D85">
              <w:rPr>
                <w:rFonts w:ascii="Arial" w:hAnsi="Arial"/>
                <w:iCs/>
                <w:color w:val="0000FF"/>
                <w:lang w:val="fr-FR"/>
              </w:rPr>
              <w:t>évaluation d’adénopathies suspectes de lymphome en vue d’une</w:t>
            </w:r>
            <w:r>
              <w:rPr>
                <w:rFonts w:ascii="Arial" w:hAnsi="Arial"/>
                <w:iCs/>
                <w:color w:val="0000FF"/>
                <w:lang w:val="fr-FR"/>
              </w:rPr>
              <w:t xml:space="preserve"> </w:t>
            </w:r>
            <w:r w:rsidRPr="00143D85">
              <w:rPr>
                <w:rFonts w:ascii="Arial" w:hAnsi="Arial"/>
                <w:iCs/>
                <w:color w:val="0000FF"/>
                <w:lang w:val="fr-FR"/>
              </w:rPr>
              <w:t>biopsie optimale guidée ;</w:t>
            </w:r>
          </w:p>
        </w:tc>
        <w:tc>
          <w:tcPr>
            <w:tcW w:w="271" w:type="dxa"/>
            <w:vAlign w:val="bottom"/>
          </w:tcPr>
          <w:p w14:paraId="70BFF3EE" w14:textId="77777777" w:rsidR="00AB44ED" w:rsidRPr="001025ED" w:rsidRDefault="00AB44ED" w:rsidP="00AB44ED">
            <w:pPr>
              <w:spacing w:line="240" w:lineRule="atLeast"/>
              <w:jc w:val="right"/>
              <w:rPr>
                <w:rFonts w:ascii="Arial" w:hAnsi="Arial"/>
                <w:iCs/>
                <w:color w:val="0000FF"/>
                <w:lang w:val="fr-FR"/>
              </w:rPr>
            </w:pPr>
          </w:p>
        </w:tc>
      </w:tr>
      <w:tr w:rsidR="00AB44ED" w:rsidRPr="00120CE0" w14:paraId="73077732" w14:textId="77777777" w:rsidTr="00895339">
        <w:trPr>
          <w:cantSplit/>
        </w:trPr>
        <w:tc>
          <w:tcPr>
            <w:tcW w:w="270" w:type="dxa"/>
          </w:tcPr>
          <w:p w14:paraId="3BCA77B7" w14:textId="77777777" w:rsidR="00AB44ED" w:rsidRPr="001025ED" w:rsidRDefault="00AB44ED" w:rsidP="00AB44ED">
            <w:pPr>
              <w:spacing w:line="240" w:lineRule="atLeast"/>
              <w:rPr>
                <w:rFonts w:ascii="Arial" w:hAnsi="Arial"/>
                <w:iCs/>
                <w:color w:val="0000FF"/>
                <w:lang w:val="fr-FR"/>
              </w:rPr>
            </w:pPr>
          </w:p>
        </w:tc>
        <w:tc>
          <w:tcPr>
            <w:tcW w:w="542" w:type="dxa"/>
          </w:tcPr>
          <w:p w14:paraId="615F885C" w14:textId="77777777" w:rsidR="00AB44ED" w:rsidRPr="001025ED" w:rsidRDefault="00AB44ED" w:rsidP="00AB44ED">
            <w:pPr>
              <w:spacing w:line="240" w:lineRule="atLeast"/>
              <w:rPr>
                <w:rFonts w:ascii="Arial" w:hAnsi="Arial"/>
                <w:iCs/>
                <w:color w:val="0000FF"/>
                <w:lang w:val="fr-FR"/>
              </w:rPr>
            </w:pPr>
          </w:p>
        </w:tc>
        <w:tc>
          <w:tcPr>
            <w:tcW w:w="812" w:type="dxa"/>
          </w:tcPr>
          <w:p w14:paraId="28FF2C4E" w14:textId="77777777" w:rsidR="00AB44ED" w:rsidRPr="001025ED" w:rsidRDefault="00AB44ED" w:rsidP="00AB44ED">
            <w:pPr>
              <w:spacing w:line="240" w:lineRule="atLeast"/>
              <w:rPr>
                <w:rFonts w:ascii="Arial" w:hAnsi="Arial"/>
                <w:iCs/>
                <w:color w:val="0000FF"/>
                <w:lang w:val="fr-FR"/>
              </w:rPr>
            </w:pPr>
          </w:p>
        </w:tc>
        <w:tc>
          <w:tcPr>
            <w:tcW w:w="812" w:type="dxa"/>
          </w:tcPr>
          <w:p w14:paraId="605381FA" w14:textId="77777777" w:rsidR="00AB44ED" w:rsidRPr="001025ED" w:rsidRDefault="00AB44ED" w:rsidP="00AB44ED">
            <w:pPr>
              <w:spacing w:line="240" w:lineRule="atLeast"/>
              <w:rPr>
                <w:rFonts w:ascii="Arial" w:hAnsi="Arial"/>
                <w:iCs/>
                <w:color w:val="0000FF"/>
                <w:lang w:val="fr-FR"/>
              </w:rPr>
            </w:pPr>
          </w:p>
        </w:tc>
        <w:tc>
          <w:tcPr>
            <w:tcW w:w="6319" w:type="dxa"/>
            <w:gridSpan w:val="3"/>
          </w:tcPr>
          <w:p w14:paraId="7EAE4542" w14:textId="77777777" w:rsidR="00AB44ED" w:rsidRPr="00143D85" w:rsidRDefault="00AB44ED" w:rsidP="00AB44ED">
            <w:pPr>
              <w:spacing w:line="240" w:lineRule="atLeast"/>
              <w:jc w:val="both"/>
              <w:rPr>
                <w:rFonts w:ascii="Arial" w:hAnsi="Arial"/>
                <w:i/>
                <w:color w:val="0000FF"/>
                <w:lang w:val="fr-FR"/>
              </w:rPr>
            </w:pPr>
          </w:p>
        </w:tc>
        <w:tc>
          <w:tcPr>
            <w:tcW w:w="271" w:type="dxa"/>
            <w:vAlign w:val="bottom"/>
          </w:tcPr>
          <w:p w14:paraId="7EA3F553" w14:textId="77777777" w:rsidR="00AB44ED" w:rsidRPr="001025ED" w:rsidRDefault="00AB44ED" w:rsidP="00AB44ED">
            <w:pPr>
              <w:spacing w:line="240" w:lineRule="atLeast"/>
              <w:jc w:val="right"/>
              <w:rPr>
                <w:rFonts w:ascii="Arial" w:hAnsi="Arial"/>
                <w:iCs/>
                <w:color w:val="0000FF"/>
                <w:lang w:val="fr-FR"/>
              </w:rPr>
            </w:pPr>
          </w:p>
        </w:tc>
      </w:tr>
      <w:tr w:rsidR="00AB44ED" w:rsidRPr="00120CE0" w14:paraId="5C9209DA" w14:textId="77777777" w:rsidTr="00895339">
        <w:trPr>
          <w:cantSplit/>
        </w:trPr>
        <w:tc>
          <w:tcPr>
            <w:tcW w:w="270" w:type="dxa"/>
          </w:tcPr>
          <w:p w14:paraId="6F41FFDE" w14:textId="77777777" w:rsidR="00AB44ED" w:rsidRPr="001025ED" w:rsidRDefault="00AB44ED" w:rsidP="00AB44ED">
            <w:pPr>
              <w:spacing w:line="240" w:lineRule="atLeast"/>
              <w:rPr>
                <w:rFonts w:ascii="Arial" w:hAnsi="Arial"/>
                <w:iCs/>
                <w:color w:val="0000FF"/>
                <w:lang w:val="fr-FR"/>
              </w:rPr>
            </w:pPr>
          </w:p>
        </w:tc>
        <w:tc>
          <w:tcPr>
            <w:tcW w:w="542" w:type="dxa"/>
          </w:tcPr>
          <w:p w14:paraId="5201D44B" w14:textId="77777777" w:rsidR="00AB44ED" w:rsidRPr="001025ED" w:rsidRDefault="00AB44ED" w:rsidP="00AB44ED">
            <w:pPr>
              <w:spacing w:line="240" w:lineRule="atLeast"/>
              <w:rPr>
                <w:rFonts w:ascii="Arial" w:hAnsi="Arial"/>
                <w:iCs/>
                <w:color w:val="0000FF"/>
                <w:lang w:val="fr-FR"/>
              </w:rPr>
            </w:pPr>
          </w:p>
        </w:tc>
        <w:tc>
          <w:tcPr>
            <w:tcW w:w="812" w:type="dxa"/>
          </w:tcPr>
          <w:p w14:paraId="2B3A29C6" w14:textId="77777777" w:rsidR="00AB44ED" w:rsidRPr="001025ED" w:rsidRDefault="00AB44ED" w:rsidP="00AB44ED">
            <w:pPr>
              <w:spacing w:line="240" w:lineRule="atLeast"/>
              <w:rPr>
                <w:rFonts w:ascii="Arial" w:hAnsi="Arial"/>
                <w:iCs/>
                <w:color w:val="0000FF"/>
                <w:lang w:val="fr-FR"/>
              </w:rPr>
            </w:pPr>
          </w:p>
        </w:tc>
        <w:tc>
          <w:tcPr>
            <w:tcW w:w="812" w:type="dxa"/>
          </w:tcPr>
          <w:p w14:paraId="71615350" w14:textId="77777777" w:rsidR="00AB44ED" w:rsidRPr="001025ED" w:rsidRDefault="00AB44ED" w:rsidP="00AB44ED">
            <w:pPr>
              <w:spacing w:line="240" w:lineRule="atLeast"/>
              <w:rPr>
                <w:rFonts w:ascii="Arial" w:hAnsi="Arial"/>
                <w:iCs/>
                <w:color w:val="0000FF"/>
                <w:lang w:val="fr-FR"/>
              </w:rPr>
            </w:pPr>
          </w:p>
        </w:tc>
        <w:tc>
          <w:tcPr>
            <w:tcW w:w="6319" w:type="dxa"/>
            <w:gridSpan w:val="3"/>
          </w:tcPr>
          <w:p w14:paraId="3DC621B8" w14:textId="3E7A67E5" w:rsidR="00AB44ED" w:rsidRPr="00143D85" w:rsidRDefault="00AB44ED" w:rsidP="00AB44ED">
            <w:pPr>
              <w:spacing w:line="240" w:lineRule="atLeast"/>
              <w:jc w:val="both"/>
              <w:rPr>
                <w:rFonts w:ascii="Arial" w:hAnsi="Arial"/>
                <w:i/>
                <w:color w:val="0000FF"/>
                <w:lang w:val="fr-FR"/>
              </w:rPr>
            </w:pPr>
            <w:r w:rsidRPr="00143D85">
              <w:rPr>
                <w:rFonts w:ascii="Arial" w:hAnsi="Arial"/>
                <w:i/>
                <w:color w:val="0000FF"/>
                <w:lang w:val="fr-FR"/>
              </w:rPr>
              <w:t xml:space="preserve">d) </w:t>
            </w:r>
            <w:r w:rsidRPr="00143D85">
              <w:rPr>
                <w:rFonts w:ascii="Arial" w:hAnsi="Arial"/>
                <w:iCs/>
                <w:color w:val="0000FF"/>
                <w:lang w:val="fr-FR"/>
              </w:rPr>
              <w:t>évaluation de tumeurs cérébrales si l’estimation du grade reste</w:t>
            </w:r>
            <w:r>
              <w:rPr>
                <w:rFonts w:ascii="Arial" w:hAnsi="Arial"/>
                <w:iCs/>
                <w:color w:val="0000FF"/>
                <w:lang w:val="fr-FR"/>
              </w:rPr>
              <w:t xml:space="preserve"> </w:t>
            </w:r>
            <w:r w:rsidRPr="00143D85">
              <w:rPr>
                <w:rFonts w:ascii="Arial" w:hAnsi="Arial"/>
                <w:iCs/>
                <w:color w:val="0000FF"/>
                <w:lang w:val="fr-FR"/>
              </w:rPr>
              <w:t>insuffisamment précise après IRM (low vs high grade) ;</w:t>
            </w:r>
          </w:p>
        </w:tc>
        <w:tc>
          <w:tcPr>
            <w:tcW w:w="271" w:type="dxa"/>
            <w:vAlign w:val="bottom"/>
          </w:tcPr>
          <w:p w14:paraId="75085AD8" w14:textId="77777777" w:rsidR="00AB44ED" w:rsidRPr="001025ED" w:rsidRDefault="00AB44ED" w:rsidP="00AB44ED">
            <w:pPr>
              <w:spacing w:line="240" w:lineRule="atLeast"/>
              <w:jc w:val="right"/>
              <w:rPr>
                <w:rFonts w:ascii="Arial" w:hAnsi="Arial"/>
                <w:iCs/>
                <w:color w:val="0000FF"/>
                <w:lang w:val="fr-FR"/>
              </w:rPr>
            </w:pPr>
          </w:p>
        </w:tc>
      </w:tr>
      <w:tr w:rsidR="00AB44ED" w:rsidRPr="00120CE0" w14:paraId="7921741A" w14:textId="77777777" w:rsidTr="00895339">
        <w:trPr>
          <w:cantSplit/>
        </w:trPr>
        <w:tc>
          <w:tcPr>
            <w:tcW w:w="270" w:type="dxa"/>
          </w:tcPr>
          <w:p w14:paraId="4A122BF5" w14:textId="77777777" w:rsidR="00AB44ED" w:rsidRPr="001025ED" w:rsidRDefault="00AB44ED" w:rsidP="00AB44ED">
            <w:pPr>
              <w:spacing w:line="240" w:lineRule="atLeast"/>
              <w:rPr>
                <w:color w:val="0000FF"/>
                <w:lang w:val="fr-FR"/>
              </w:rPr>
            </w:pPr>
          </w:p>
        </w:tc>
        <w:tc>
          <w:tcPr>
            <w:tcW w:w="542" w:type="dxa"/>
          </w:tcPr>
          <w:p w14:paraId="362D4307" w14:textId="77777777" w:rsidR="00AB44ED" w:rsidRPr="001025ED" w:rsidRDefault="00AB44ED" w:rsidP="00AB44ED">
            <w:pPr>
              <w:spacing w:line="240" w:lineRule="atLeast"/>
              <w:rPr>
                <w:color w:val="0000FF"/>
                <w:lang w:val="fr-FR"/>
              </w:rPr>
            </w:pPr>
          </w:p>
        </w:tc>
        <w:tc>
          <w:tcPr>
            <w:tcW w:w="812" w:type="dxa"/>
          </w:tcPr>
          <w:p w14:paraId="0171220A" w14:textId="77777777" w:rsidR="00AB44ED" w:rsidRPr="001025ED" w:rsidRDefault="00AB44ED" w:rsidP="00AB44ED">
            <w:pPr>
              <w:spacing w:line="240" w:lineRule="atLeast"/>
              <w:rPr>
                <w:color w:val="0000FF"/>
                <w:lang w:val="fr-FR"/>
              </w:rPr>
            </w:pPr>
          </w:p>
        </w:tc>
        <w:tc>
          <w:tcPr>
            <w:tcW w:w="812" w:type="dxa"/>
          </w:tcPr>
          <w:p w14:paraId="6C33797A" w14:textId="77777777" w:rsidR="00AB44ED" w:rsidRPr="001025ED" w:rsidRDefault="00AB44ED" w:rsidP="00AB44ED">
            <w:pPr>
              <w:spacing w:line="240" w:lineRule="atLeast"/>
              <w:rPr>
                <w:color w:val="0000FF"/>
                <w:lang w:val="fr-FR"/>
              </w:rPr>
            </w:pPr>
          </w:p>
        </w:tc>
        <w:tc>
          <w:tcPr>
            <w:tcW w:w="6319" w:type="dxa"/>
            <w:gridSpan w:val="3"/>
          </w:tcPr>
          <w:p w14:paraId="0DC81EBB" w14:textId="77777777" w:rsidR="00AB44ED" w:rsidRPr="001025ED" w:rsidRDefault="00AB44ED" w:rsidP="00AB44ED">
            <w:pPr>
              <w:spacing w:line="240" w:lineRule="atLeast"/>
              <w:jc w:val="both"/>
              <w:rPr>
                <w:rFonts w:ascii="Arial" w:hAnsi="Arial"/>
                <w:i/>
                <w:color w:val="0000FF"/>
                <w:lang w:val="fr-FR"/>
              </w:rPr>
            </w:pPr>
          </w:p>
        </w:tc>
        <w:tc>
          <w:tcPr>
            <w:tcW w:w="271" w:type="dxa"/>
            <w:vAlign w:val="bottom"/>
          </w:tcPr>
          <w:p w14:paraId="514FB00B" w14:textId="77777777" w:rsidR="00AB44ED" w:rsidRPr="001025ED" w:rsidRDefault="00AB44ED" w:rsidP="00AB44ED">
            <w:pPr>
              <w:spacing w:line="240" w:lineRule="atLeast"/>
              <w:jc w:val="right"/>
              <w:rPr>
                <w:color w:val="0000FF"/>
                <w:lang w:val="fr-FR"/>
              </w:rPr>
            </w:pPr>
          </w:p>
        </w:tc>
      </w:tr>
      <w:tr w:rsidR="00AB44ED" w:rsidRPr="00120CE0" w14:paraId="2EC5D95C" w14:textId="77777777" w:rsidTr="00895339">
        <w:trPr>
          <w:cantSplit/>
        </w:trPr>
        <w:tc>
          <w:tcPr>
            <w:tcW w:w="270" w:type="dxa"/>
          </w:tcPr>
          <w:p w14:paraId="27B76AD5" w14:textId="77777777" w:rsidR="00AB44ED" w:rsidRPr="00143D85" w:rsidRDefault="00AB44ED" w:rsidP="00AB44ED">
            <w:pPr>
              <w:spacing w:line="240" w:lineRule="atLeast"/>
              <w:rPr>
                <w:color w:val="0000FF"/>
                <w:lang w:val="fr-FR"/>
              </w:rPr>
            </w:pPr>
          </w:p>
        </w:tc>
        <w:tc>
          <w:tcPr>
            <w:tcW w:w="542" w:type="dxa"/>
          </w:tcPr>
          <w:p w14:paraId="428A26C6" w14:textId="77777777" w:rsidR="00AB44ED" w:rsidRPr="00143D85" w:rsidRDefault="00AB44ED" w:rsidP="00AB44ED">
            <w:pPr>
              <w:spacing w:line="240" w:lineRule="atLeast"/>
              <w:rPr>
                <w:color w:val="0000FF"/>
                <w:lang w:val="fr-FR"/>
              </w:rPr>
            </w:pPr>
          </w:p>
        </w:tc>
        <w:tc>
          <w:tcPr>
            <w:tcW w:w="812" w:type="dxa"/>
          </w:tcPr>
          <w:p w14:paraId="48FE5903" w14:textId="77777777" w:rsidR="00AB44ED" w:rsidRPr="00143D85" w:rsidRDefault="00AB44ED" w:rsidP="00AB44ED">
            <w:pPr>
              <w:spacing w:line="240" w:lineRule="atLeast"/>
              <w:rPr>
                <w:color w:val="0000FF"/>
                <w:lang w:val="fr-FR"/>
              </w:rPr>
            </w:pPr>
          </w:p>
        </w:tc>
        <w:tc>
          <w:tcPr>
            <w:tcW w:w="812" w:type="dxa"/>
          </w:tcPr>
          <w:p w14:paraId="60A9B52F" w14:textId="77777777" w:rsidR="00AB44ED" w:rsidRPr="00143D85" w:rsidRDefault="00AB44ED" w:rsidP="00AB44ED">
            <w:pPr>
              <w:spacing w:line="240" w:lineRule="atLeast"/>
              <w:rPr>
                <w:color w:val="0000FF"/>
                <w:lang w:val="fr-FR"/>
              </w:rPr>
            </w:pPr>
          </w:p>
        </w:tc>
        <w:tc>
          <w:tcPr>
            <w:tcW w:w="6319" w:type="dxa"/>
            <w:gridSpan w:val="3"/>
          </w:tcPr>
          <w:p w14:paraId="6998B7E5" w14:textId="5207E46C" w:rsidR="00AB44ED" w:rsidRPr="00143D85" w:rsidRDefault="00AB44ED" w:rsidP="00AB44ED">
            <w:pPr>
              <w:spacing w:line="240" w:lineRule="atLeast"/>
              <w:jc w:val="both"/>
              <w:rPr>
                <w:rFonts w:ascii="Arial" w:hAnsi="Arial"/>
                <w:color w:val="0000FF"/>
                <w:lang w:val="fr-FR"/>
              </w:rPr>
            </w:pPr>
            <w:r w:rsidRPr="00143D85">
              <w:rPr>
                <w:rFonts w:ascii="Arial" w:hAnsi="Arial"/>
                <w:color w:val="0000FF"/>
                <w:lang w:val="fr-FR"/>
              </w:rPr>
              <w:t>2) dans le cas de la stadification primaire d’une tumeur maligne :</w:t>
            </w:r>
          </w:p>
        </w:tc>
        <w:tc>
          <w:tcPr>
            <w:tcW w:w="271" w:type="dxa"/>
            <w:vAlign w:val="bottom"/>
          </w:tcPr>
          <w:p w14:paraId="22D3B4A5" w14:textId="77777777" w:rsidR="00AB44ED" w:rsidRPr="00143D85" w:rsidRDefault="00AB44ED" w:rsidP="00AB44ED">
            <w:pPr>
              <w:spacing w:line="240" w:lineRule="atLeast"/>
              <w:jc w:val="right"/>
              <w:rPr>
                <w:color w:val="0000FF"/>
                <w:lang w:val="fr-FR"/>
              </w:rPr>
            </w:pPr>
          </w:p>
        </w:tc>
      </w:tr>
      <w:tr w:rsidR="00AB44ED" w:rsidRPr="00120CE0" w14:paraId="315FE8FD" w14:textId="77777777" w:rsidTr="00895339">
        <w:trPr>
          <w:cantSplit/>
        </w:trPr>
        <w:tc>
          <w:tcPr>
            <w:tcW w:w="270" w:type="dxa"/>
          </w:tcPr>
          <w:p w14:paraId="1A12C9B3" w14:textId="77777777" w:rsidR="00AB44ED" w:rsidRPr="00143D85" w:rsidRDefault="00AB44ED" w:rsidP="00AB44ED">
            <w:pPr>
              <w:spacing w:line="240" w:lineRule="atLeast"/>
              <w:rPr>
                <w:color w:val="0000FF"/>
                <w:lang w:val="fr-FR"/>
              </w:rPr>
            </w:pPr>
          </w:p>
        </w:tc>
        <w:tc>
          <w:tcPr>
            <w:tcW w:w="542" w:type="dxa"/>
          </w:tcPr>
          <w:p w14:paraId="5DD088A8" w14:textId="77777777" w:rsidR="00AB44ED" w:rsidRPr="00143D85" w:rsidRDefault="00AB44ED" w:rsidP="00AB44ED">
            <w:pPr>
              <w:spacing w:line="240" w:lineRule="atLeast"/>
              <w:rPr>
                <w:color w:val="0000FF"/>
                <w:lang w:val="fr-FR"/>
              </w:rPr>
            </w:pPr>
          </w:p>
        </w:tc>
        <w:tc>
          <w:tcPr>
            <w:tcW w:w="812" w:type="dxa"/>
          </w:tcPr>
          <w:p w14:paraId="24176A74" w14:textId="77777777" w:rsidR="00AB44ED" w:rsidRPr="00143D85" w:rsidRDefault="00AB44ED" w:rsidP="00AB44ED">
            <w:pPr>
              <w:spacing w:line="240" w:lineRule="atLeast"/>
              <w:rPr>
                <w:color w:val="0000FF"/>
                <w:lang w:val="fr-FR"/>
              </w:rPr>
            </w:pPr>
          </w:p>
        </w:tc>
        <w:tc>
          <w:tcPr>
            <w:tcW w:w="812" w:type="dxa"/>
          </w:tcPr>
          <w:p w14:paraId="315B9A51" w14:textId="77777777" w:rsidR="00AB44ED" w:rsidRPr="00143D85" w:rsidRDefault="00AB44ED" w:rsidP="00AB44ED">
            <w:pPr>
              <w:spacing w:line="240" w:lineRule="atLeast"/>
              <w:rPr>
                <w:color w:val="0000FF"/>
                <w:lang w:val="fr-FR"/>
              </w:rPr>
            </w:pPr>
          </w:p>
        </w:tc>
        <w:tc>
          <w:tcPr>
            <w:tcW w:w="6319" w:type="dxa"/>
            <w:gridSpan w:val="3"/>
          </w:tcPr>
          <w:p w14:paraId="223BD56B" w14:textId="77777777" w:rsidR="00AB44ED" w:rsidRPr="00143D85" w:rsidRDefault="00AB44ED" w:rsidP="00AB44ED">
            <w:pPr>
              <w:spacing w:line="240" w:lineRule="atLeast"/>
              <w:jc w:val="both"/>
              <w:rPr>
                <w:rFonts w:ascii="Arial" w:hAnsi="Arial"/>
                <w:color w:val="0000FF"/>
                <w:lang w:val="fr-FR"/>
              </w:rPr>
            </w:pPr>
          </w:p>
        </w:tc>
        <w:tc>
          <w:tcPr>
            <w:tcW w:w="271" w:type="dxa"/>
            <w:vAlign w:val="bottom"/>
          </w:tcPr>
          <w:p w14:paraId="6C7721FD" w14:textId="77777777" w:rsidR="00AB44ED" w:rsidRPr="00143D85" w:rsidRDefault="00AB44ED" w:rsidP="00AB44ED">
            <w:pPr>
              <w:spacing w:line="240" w:lineRule="atLeast"/>
              <w:jc w:val="right"/>
              <w:rPr>
                <w:color w:val="0000FF"/>
                <w:lang w:val="fr-FR"/>
              </w:rPr>
            </w:pPr>
          </w:p>
        </w:tc>
      </w:tr>
      <w:tr w:rsidR="00AB44ED" w:rsidRPr="00120CE0" w14:paraId="051DE52B" w14:textId="77777777" w:rsidTr="00895339">
        <w:trPr>
          <w:cantSplit/>
        </w:trPr>
        <w:tc>
          <w:tcPr>
            <w:tcW w:w="270" w:type="dxa"/>
          </w:tcPr>
          <w:p w14:paraId="0727F8DE" w14:textId="77777777" w:rsidR="00AB44ED" w:rsidRPr="00143D85" w:rsidRDefault="00AB44ED" w:rsidP="00AB44ED">
            <w:pPr>
              <w:spacing w:line="240" w:lineRule="atLeast"/>
              <w:rPr>
                <w:color w:val="0000FF"/>
                <w:lang w:val="fr-FR"/>
              </w:rPr>
            </w:pPr>
          </w:p>
        </w:tc>
        <w:tc>
          <w:tcPr>
            <w:tcW w:w="542" w:type="dxa"/>
          </w:tcPr>
          <w:p w14:paraId="2383069C" w14:textId="77777777" w:rsidR="00AB44ED" w:rsidRPr="00143D85" w:rsidRDefault="00AB44ED" w:rsidP="00AB44ED">
            <w:pPr>
              <w:spacing w:line="240" w:lineRule="atLeast"/>
              <w:rPr>
                <w:color w:val="0000FF"/>
                <w:lang w:val="fr-FR"/>
              </w:rPr>
            </w:pPr>
          </w:p>
        </w:tc>
        <w:tc>
          <w:tcPr>
            <w:tcW w:w="812" w:type="dxa"/>
          </w:tcPr>
          <w:p w14:paraId="74A15DB8" w14:textId="77777777" w:rsidR="00AB44ED" w:rsidRPr="00143D85" w:rsidRDefault="00AB44ED" w:rsidP="00AB44ED">
            <w:pPr>
              <w:spacing w:line="240" w:lineRule="atLeast"/>
              <w:rPr>
                <w:color w:val="0000FF"/>
                <w:lang w:val="fr-FR"/>
              </w:rPr>
            </w:pPr>
          </w:p>
        </w:tc>
        <w:tc>
          <w:tcPr>
            <w:tcW w:w="812" w:type="dxa"/>
          </w:tcPr>
          <w:p w14:paraId="6D954DE2" w14:textId="77777777" w:rsidR="00AB44ED" w:rsidRPr="00143D85" w:rsidRDefault="00AB44ED" w:rsidP="00AB44ED">
            <w:pPr>
              <w:spacing w:line="240" w:lineRule="atLeast"/>
              <w:rPr>
                <w:color w:val="0000FF"/>
                <w:lang w:val="fr-FR"/>
              </w:rPr>
            </w:pPr>
          </w:p>
        </w:tc>
        <w:tc>
          <w:tcPr>
            <w:tcW w:w="6319" w:type="dxa"/>
            <w:gridSpan w:val="3"/>
          </w:tcPr>
          <w:p w14:paraId="13D9C2A0" w14:textId="412B7A9C" w:rsidR="00AB44ED" w:rsidRPr="00143D85" w:rsidRDefault="00AB44ED" w:rsidP="00AB44ED">
            <w:pPr>
              <w:spacing w:line="240" w:lineRule="atLeast"/>
              <w:jc w:val="both"/>
              <w:rPr>
                <w:rFonts w:ascii="Arial" w:hAnsi="Arial"/>
                <w:color w:val="0000FF"/>
                <w:lang w:val="fr-FR"/>
              </w:rPr>
            </w:pPr>
            <w:r w:rsidRPr="00143D85">
              <w:rPr>
                <w:rFonts w:ascii="Arial" w:hAnsi="Arial"/>
                <w:i/>
                <w:iCs/>
                <w:color w:val="0000FF"/>
                <w:lang w:val="fr-FR"/>
              </w:rPr>
              <w:t>a)</w:t>
            </w:r>
            <w:r w:rsidRPr="00143D85">
              <w:rPr>
                <w:rFonts w:ascii="Arial" w:hAnsi="Arial"/>
                <w:color w:val="0000FF"/>
                <w:lang w:val="fr-FR"/>
              </w:rPr>
              <w:t xml:space="preserve"> d’une tumeur pulmonaire ou intrathoracique ;</w:t>
            </w:r>
          </w:p>
        </w:tc>
        <w:tc>
          <w:tcPr>
            <w:tcW w:w="271" w:type="dxa"/>
            <w:vAlign w:val="bottom"/>
          </w:tcPr>
          <w:p w14:paraId="240C40C7" w14:textId="77777777" w:rsidR="00AB44ED" w:rsidRPr="00143D85" w:rsidRDefault="00AB44ED" w:rsidP="00AB44ED">
            <w:pPr>
              <w:spacing w:line="240" w:lineRule="atLeast"/>
              <w:jc w:val="right"/>
              <w:rPr>
                <w:color w:val="0000FF"/>
                <w:lang w:val="fr-FR"/>
              </w:rPr>
            </w:pPr>
          </w:p>
        </w:tc>
      </w:tr>
      <w:tr w:rsidR="00AB44ED" w:rsidRPr="00120CE0" w14:paraId="0D9BF325" w14:textId="77777777" w:rsidTr="00895339">
        <w:trPr>
          <w:cantSplit/>
        </w:trPr>
        <w:tc>
          <w:tcPr>
            <w:tcW w:w="270" w:type="dxa"/>
          </w:tcPr>
          <w:p w14:paraId="3172A9EF" w14:textId="77777777" w:rsidR="00AB44ED" w:rsidRPr="00143D85" w:rsidRDefault="00AB44ED" w:rsidP="00AB44ED">
            <w:pPr>
              <w:spacing w:line="240" w:lineRule="atLeast"/>
              <w:rPr>
                <w:color w:val="0000FF"/>
                <w:lang w:val="fr-FR"/>
              </w:rPr>
            </w:pPr>
          </w:p>
        </w:tc>
        <w:tc>
          <w:tcPr>
            <w:tcW w:w="542" w:type="dxa"/>
          </w:tcPr>
          <w:p w14:paraId="16EE0EB1" w14:textId="77777777" w:rsidR="00AB44ED" w:rsidRPr="00143D85" w:rsidRDefault="00AB44ED" w:rsidP="00AB44ED">
            <w:pPr>
              <w:spacing w:line="240" w:lineRule="atLeast"/>
              <w:rPr>
                <w:color w:val="0000FF"/>
                <w:lang w:val="fr-FR"/>
              </w:rPr>
            </w:pPr>
          </w:p>
        </w:tc>
        <w:tc>
          <w:tcPr>
            <w:tcW w:w="812" w:type="dxa"/>
          </w:tcPr>
          <w:p w14:paraId="45B6601C" w14:textId="77777777" w:rsidR="00AB44ED" w:rsidRPr="00143D85" w:rsidRDefault="00AB44ED" w:rsidP="00AB44ED">
            <w:pPr>
              <w:spacing w:line="240" w:lineRule="atLeast"/>
              <w:rPr>
                <w:color w:val="0000FF"/>
                <w:lang w:val="fr-FR"/>
              </w:rPr>
            </w:pPr>
          </w:p>
        </w:tc>
        <w:tc>
          <w:tcPr>
            <w:tcW w:w="812" w:type="dxa"/>
          </w:tcPr>
          <w:p w14:paraId="0091FAC7" w14:textId="77777777" w:rsidR="00AB44ED" w:rsidRPr="00143D85" w:rsidRDefault="00AB44ED" w:rsidP="00AB44ED">
            <w:pPr>
              <w:spacing w:line="240" w:lineRule="atLeast"/>
              <w:rPr>
                <w:color w:val="0000FF"/>
                <w:lang w:val="fr-FR"/>
              </w:rPr>
            </w:pPr>
          </w:p>
        </w:tc>
        <w:tc>
          <w:tcPr>
            <w:tcW w:w="6319" w:type="dxa"/>
            <w:gridSpan w:val="3"/>
          </w:tcPr>
          <w:p w14:paraId="7B4E4748" w14:textId="77777777" w:rsidR="00AB44ED" w:rsidRPr="00143D85" w:rsidRDefault="00AB44ED" w:rsidP="00AB44ED">
            <w:pPr>
              <w:spacing w:line="240" w:lineRule="atLeast"/>
              <w:jc w:val="both"/>
              <w:rPr>
                <w:rFonts w:ascii="Arial" w:hAnsi="Arial"/>
                <w:i/>
                <w:iCs/>
                <w:color w:val="0000FF"/>
                <w:lang w:val="fr-FR"/>
              </w:rPr>
            </w:pPr>
          </w:p>
        </w:tc>
        <w:tc>
          <w:tcPr>
            <w:tcW w:w="271" w:type="dxa"/>
            <w:vAlign w:val="bottom"/>
          </w:tcPr>
          <w:p w14:paraId="05118EB2" w14:textId="77777777" w:rsidR="00AB44ED" w:rsidRPr="00143D85" w:rsidRDefault="00AB44ED" w:rsidP="00AB44ED">
            <w:pPr>
              <w:spacing w:line="240" w:lineRule="atLeast"/>
              <w:jc w:val="right"/>
              <w:rPr>
                <w:color w:val="0000FF"/>
                <w:lang w:val="fr-FR"/>
              </w:rPr>
            </w:pPr>
          </w:p>
        </w:tc>
      </w:tr>
      <w:tr w:rsidR="00AB44ED" w:rsidRPr="00120CE0" w14:paraId="57B9E3B7" w14:textId="77777777" w:rsidTr="00895339">
        <w:trPr>
          <w:cantSplit/>
        </w:trPr>
        <w:tc>
          <w:tcPr>
            <w:tcW w:w="270" w:type="dxa"/>
          </w:tcPr>
          <w:p w14:paraId="2283DF54" w14:textId="77777777" w:rsidR="00AB44ED" w:rsidRPr="00143D85" w:rsidRDefault="00AB44ED" w:rsidP="00AB44ED">
            <w:pPr>
              <w:spacing w:line="240" w:lineRule="atLeast"/>
              <w:rPr>
                <w:color w:val="0000FF"/>
                <w:lang w:val="fr-FR"/>
              </w:rPr>
            </w:pPr>
          </w:p>
        </w:tc>
        <w:tc>
          <w:tcPr>
            <w:tcW w:w="542" w:type="dxa"/>
          </w:tcPr>
          <w:p w14:paraId="381B595B" w14:textId="77777777" w:rsidR="00AB44ED" w:rsidRPr="00143D85" w:rsidRDefault="00AB44ED" w:rsidP="00AB44ED">
            <w:pPr>
              <w:spacing w:line="240" w:lineRule="atLeast"/>
              <w:rPr>
                <w:color w:val="0000FF"/>
                <w:lang w:val="fr-FR"/>
              </w:rPr>
            </w:pPr>
          </w:p>
        </w:tc>
        <w:tc>
          <w:tcPr>
            <w:tcW w:w="812" w:type="dxa"/>
          </w:tcPr>
          <w:p w14:paraId="0C3FC89C" w14:textId="77777777" w:rsidR="00AB44ED" w:rsidRPr="00143D85" w:rsidRDefault="00AB44ED" w:rsidP="00AB44ED">
            <w:pPr>
              <w:spacing w:line="240" w:lineRule="atLeast"/>
              <w:rPr>
                <w:color w:val="0000FF"/>
                <w:lang w:val="fr-FR"/>
              </w:rPr>
            </w:pPr>
          </w:p>
        </w:tc>
        <w:tc>
          <w:tcPr>
            <w:tcW w:w="812" w:type="dxa"/>
          </w:tcPr>
          <w:p w14:paraId="05FFC644" w14:textId="77777777" w:rsidR="00AB44ED" w:rsidRPr="00143D85" w:rsidRDefault="00AB44ED" w:rsidP="00AB44ED">
            <w:pPr>
              <w:spacing w:line="240" w:lineRule="atLeast"/>
              <w:rPr>
                <w:color w:val="0000FF"/>
                <w:lang w:val="fr-FR"/>
              </w:rPr>
            </w:pPr>
          </w:p>
        </w:tc>
        <w:tc>
          <w:tcPr>
            <w:tcW w:w="6319" w:type="dxa"/>
            <w:gridSpan w:val="3"/>
          </w:tcPr>
          <w:p w14:paraId="4065DE05" w14:textId="2579A1D6" w:rsidR="00AB44ED" w:rsidRPr="00143D85" w:rsidRDefault="00AB44ED" w:rsidP="00AB44ED">
            <w:pPr>
              <w:spacing w:line="240" w:lineRule="atLeast"/>
              <w:jc w:val="both"/>
              <w:rPr>
                <w:rFonts w:ascii="Arial" w:hAnsi="Arial"/>
                <w:i/>
                <w:iCs/>
                <w:color w:val="0000FF"/>
                <w:lang w:val="fr-FR"/>
              </w:rPr>
            </w:pPr>
            <w:r w:rsidRPr="00143D85">
              <w:rPr>
                <w:rFonts w:ascii="Arial" w:hAnsi="Arial"/>
                <w:i/>
                <w:iCs/>
                <w:color w:val="0000FF"/>
                <w:lang w:val="fr-FR"/>
              </w:rPr>
              <w:t xml:space="preserve">b) </w:t>
            </w:r>
            <w:r w:rsidRPr="00143D85">
              <w:rPr>
                <w:rFonts w:ascii="Arial" w:hAnsi="Arial"/>
                <w:color w:val="0000FF"/>
                <w:lang w:val="fr-FR"/>
              </w:rPr>
              <w:t>d’une tumeur de l’œsophage, du pancréas ou des voies biliaires</w:t>
            </w:r>
            <w:r>
              <w:rPr>
                <w:rFonts w:ascii="Arial" w:hAnsi="Arial"/>
                <w:color w:val="0000FF"/>
                <w:lang w:val="fr-FR"/>
              </w:rPr>
              <w:t xml:space="preserve"> </w:t>
            </w:r>
            <w:r w:rsidRPr="00143D85">
              <w:rPr>
                <w:rFonts w:ascii="Arial" w:hAnsi="Arial"/>
                <w:color w:val="0000FF"/>
                <w:lang w:val="fr-FR"/>
              </w:rPr>
              <w:t>intra- ou extra-hépatiques ;</w:t>
            </w:r>
          </w:p>
        </w:tc>
        <w:tc>
          <w:tcPr>
            <w:tcW w:w="271" w:type="dxa"/>
            <w:vAlign w:val="bottom"/>
          </w:tcPr>
          <w:p w14:paraId="1F032BF4" w14:textId="77777777" w:rsidR="00AB44ED" w:rsidRPr="00143D85" w:rsidRDefault="00AB44ED" w:rsidP="00AB44ED">
            <w:pPr>
              <w:spacing w:line="240" w:lineRule="atLeast"/>
              <w:jc w:val="right"/>
              <w:rPr>
                <w:color w:val="0000FF"/>
                <w:lang w:val="fr-FR"/>
              </w:rPr>
            </w:pPr>
          </w:p>
        </w:tc>
      </w:tr>
      <w:tr w:rsidR="00AB44ED" w:rsidRPr="00120CE0" w14:paraId="4D068BFF" w14:textId="77777777" w:rsidTr="00895339">
        <w:trPr>
          <w:cantSplit/>
        </w:trPr>
        <w:tc>
          <w:tcPr>
            <w:tcW w:w="270" w:type="dxa"/>
          </w:tcPr>
          <w:p w14:paraId="0ECCBBCA" w14:textId="77777777" w:rsidR="00AB44ED" w:rsidRPr="00143D85" w:rsidRDefault="00AB44ED" w:rsidP="00AB44ED">
            <w:pPr>
              <w:spacing w:line="240" w:lineRule="atLeast"/>
              <w:rPr>
                <w:color w:val="0000FF"/>
                <w:lang w:val="fr-FR"/>
              </w:rPr>
            </w:pPr>
          </w:p>
        </w:tc>
        <w:tc>
          <w:tcPr>
            <w:tcW w:w="542" w:type="dxa"/>
          </w:tcPr>
          <w:p w14:paraId="5F4CDECA" w14:textId="77777777" w:rsidR="00AB44ED" w:rsidRPr="00143D85" w:rsidRDefault="00AB44ED" w:rsidP="00AB44ED">
            <w:pPr>
              <w:spacing w:line="240" w:lineRule="atLeast"/>
              <w:rPr>
                <w:color w:val="0000FF"/>
                <w:lang w:val="fr-FR"/>
              </w:rPr>
            </w:pPr>
          </w:p>
        </w:tc>
        <w:tc>
          <w:tcPr>
            <w:tcW w:w="812" w:type="dxa"/>
          </w:tcPr>
          <w:p w14:paraId="230BE43F" w14:textId="77777777" w:rsidR="00AB44ED" w:rsidRPr="00143D85" w:rsidRDefault="00AB44ED" w:rsidP="00AB44ED">
            <w:pPr>
              <w:spacing w:line="240" w:lineRule="atLeast"/>
              <w:rPr>
                <w:color w:val="0000FF"/>
                <w:lang w:val="fr-FR"/>
              </w:rPr>
            </w:pPr>
          </w:p>
        </w:tc>
        <w:tc>
          <w:tcPr>
            <w:tcW w:w="812" w:type="dxa"/>
          </w:tcPr>
          <w:p w14:paraId="1A3FF7D7" w14:textId="77777777" w:rsidR="00AB44ED" w:rsidRPr="00143D85" w:rsidRDefault="00AB44ED" w:rsidP="00AB44ED">
            <w:pPr>
              <w:spacing w:line="240" w:lineRule="atLeast"/>
              <w:rPr>
                <w:color w:val="0000FF"/>
                <w:lang w:val="fr-FR"/>
              </w:rPr>
            </w:pPr>
          </w:p>
        </w:tc>
        <w:tc>
          <w:tcPr>
            <w:tcW w:w="6319" w:type="dxa"/>
            <w:gridSpan w:val="3"/>
          </w:tcPr>
          <w:p w14:paraId="2313BA5D" w14:textId="77777777" w:rsidR="00AB44ED" w:rsidRPr="00143D85" w:rsidRDefault="00AB44ED" w:rsidP="00AB44ED">
            <w:pPr>
              <w:spacing w:line="240" w:lineRule="atLeast"/>
              <w:jc w:val="both"/>
              <w:rPr>
                <w:rFonts w:ascii="Arial" w:hAnsi="Arial"/>
                <w:color w:val="0000FF"/>
                <w:lang w:val="fr-FR"/>
              </w:rPr>
            </w:pPr>
          </w:p>
        </w:tc>
        <w:tc>
          <w:tcPr>
            <w:tcW w:w="271" w:type="dxa"/>
            <w:vAlign w:val="bottom"/>
          </w:tcPr>
          <w:p w14:paraId="46E151A9" w14:textId="77777777" w:rsidR="00AB44ED" w:rsidRPr="00143D85" w:rsidRDefault="00AB44ED" w:rsidP="00AB44ED">
            <w:pPr>
              <w:spacing w:line="240" w:lineRule="atLeast"/>
              <w:jc w:val="right"/>
              <w:rPr>
                <w:color w:val="0000FF"/>
                <w:lang w:val="fr-FR"/>
              </w:rPr>
            </w:pPr>
          </w:p>
        </w:tc>
      </w:tr>
      <w:tr w:rsidR="00AB44ED" w:rsidRPr="00120CE0" w14:paraId="610EF891" w14:textId="77777777" w:rsidTr="00895339">
        <w:trPr>
          <w:cantSplit/>
        </w:trPr>
        <w:tc>
          <w:tcPr>
            <w:tcW w:w="270" w:type="dxa"/>
          </w:tcPr>
          <w:p w14:paraId="6A5301C4" w14:textId="77777777" w:rsidR="00AB44ED" w:rsidRPr="00143D85" w:rsidRDefault="00AB44ED" w:rsidP="00AB44ED">
            <w:pPr>
              <w:spacing w:line="240" w:lineRule="atLeast"/>
              <w:rPr>
                <w:color w:val="0000FF"/>
                <w:lang w:val="fr-FR"/>
              </w:rPr>
            </w:pPr>
          </w:p>
        </w:tc>
        <w:tc>
          <w:tcPr>
            <w:tcW w:w="542" w:type="dxa"/>
          </w:tcPr>
          <w:p w14:paraId="0D77BC2F" w14:textId="77777777" w:rsidR="00AB44ED" w:rsidRPr="00143D85" w:rsidRDefault="00AB44ED" w:rsidP="00AB44ED">
            <w:pPr>
              <w:spacing w:line="240" w:lineRule="atLeast"/>
              <w:rPr>
                <w:color w:val="0000FF"/>
                <w:lang w:val="fr-FR"/>
              </w:rPr>
            </w:pPr>
          </w:p>
        </w:tc>
        <w:tc>
          <w:tcPr>
            <w:tcW w:w="812" w:type="dxa"/>
          </w:tcPr>
          <w:p w14:paraId="457B13D7" w14:textId="77777777" w:rsidR="00AB44ED" w:rsidRPr="00143D85" w:rsidRDefault="00AB44ED" w:rsidP="00AB44ED">
            <w:pPr>
              <w:spacing w:line="240" w:lineRule="atLeast"/>
              <w:rPr>
                <w:color w:val="0000FF"/>
                <w:lang w:val="fr-FR"/>
              </w:rPr>
            </w:pPr>
          </w:p>
        </w:tc>
        <w:tc>
          <w:tcPr>
            <w:tcW w:w="812" w:type="dxa"/>
          </w:tcPr>
          <w:p w14:paraId="1DB504DC" w14:textId="77777777" w:rsidR="00AB44ED" w:rsidRPr="00143D85" w:rsidRDefault="00AB44ED" w:rsidP="00AB44ED">
            <w:pPr>
              <w:spacing w:line="240" w:lineRule="atLeast"/>
              <w:rPr>
                <w:color w:val="0000FF"/>
                <w:lang w:val="fr-FR"/>
              </w:rPr>
            </w:pPr>
          </w:p>
        </w:tc>
        <w:tc>
          <w:tcPr>
            <w:tcW w:w="6319" w:type="dxa"/>
            <w:gridSpan w:val="3"/>
          </w:tcPr>
          <w:p w14:paraId="44883906" w14:textId="2B469419" w:rsidR="00AB44ED" w:rsidRPr="00143D85" w:rsidRDefault="00AB44ED" w:rsidP="00AB44ED">
            <w:pPr>
              <w:spacing w:line="240" w:lineRule="atLeast"/>
              <w:jc w:val="both"/>
              <w:rPr>
                <w:rFonts w:ascii="Arial" w:hAnsi="Arial"/>
                <w:color w:val="0000FF"/>
                <w:lang w:val="fr-FR"/>
              </w:rPr>
            </w:pPr>
            <w:r w:rsidRPr="00143D85">
              <w:rPr>
                <w:rFonts w:ascii="Arial" w:hAnsi="Arial"/>
                <w:i/>
                <w:iCs/>
                <w:color w:val="0000FF"/>
                <w:lang w:val="fr-FR"/>
              </w:rPr>
              <w:t>c)</w:t>
            </w:r>
            <w:r w:rsidRPr="00143D85">
              <w:rPr>
                <w:rFonts w:ascii="Arial" w:hAnsi="Arial"/>
                <w:color w:val="0000FF"/>
                <w:lang w:val="fr-FR"/>
              </w:rPr>
              <w:t xml:space="preserve"> d’une tumeur localement étendue de l’estomac, du rectum ou du</w:t>
            </w:r>
            <w:r>
              <w:rPr>
                <w:rFonts w:ascii="Arial" w:hAnsi="Arial"/>
                <w:color w:val="0000FF"/>
                <w:lang w:val="fr-FR"/>
              </w:rPr>
              <w:t xml:space="preserve"> </w:t>
            </w:r>
            <w:r w:rsidRPr="00143D85">
              <w:rPr>
                <w:rFonts w:ascii="Arial" w:hAnsi="Arial"/>
                <w:color w:val="0000FF"/>
                <w:lang w:val="fr-FR"/>
              </w:rPr>
              <w:t>canal anal ;</w:t>
            </w:r>
          </w:p>
        </w:tc>
        <w:tc>
          <w:tcPr>
            <w:tcW w:w="271" w:type="dxa"/>
            <w:vAlign w:val="bottom"/>
          </w:tcPr>
          <w:p w14:paraId="3900717F" w14:textId="77777777" w:rsidR="00AB44ED" w:rsidRPr="00143D85" w:rsidRDefault="00AB44ED" w:rsidP="00AB44ED">
            <w:pPr>
              <w:spacing w:line="240" w:lineRule="atLeast"/>
              <w:jc w:val="right"/>
              <w:rPr>
                <w:color w:val="0000FF"/>
                <w:lang w:val="fr-FR"/>
              </w:rPr>
            </w:pPr>
          </w:p>
        </w:tc>
      </w:tr>
      <w:tr w:rsidR="00AB44ED" w:rsidRPr="00120CE0" w14:paraId="31E16CC3" w14:textId="77777777" w:rsidTr="00895339">
        <w:trPr>
          <w:cantSplit/>
        </w:trPr>
        <w:tc>
          <w:tcPr>
            <w:tcW w:w="270" w:type="dxa"/>
          </w:tcPr>
          <w:p w14:paraId="2CD9BEE0" w14:textId="77777777" w:rsidR="00AB44ED" w:rsidRPr="00143D85" w:rsidRDefault="00AB44ED" w:rsidP="00AB44ED">
            <w:pPr>
              <w:spacing w:line="240" w:lineRule="atLeast"/>
              <w:rPr>
                <w:color w:val="0000FF"/>
                <w:lang w:val="fr-FR"/>
              </w:rPr>
            </w:pPr>
          </w:p>
        </w:tc>
        <w:tc>
          <w:tcPr>
            <w:tcW w:w="542" w:type="dxa"/>
          </w:tcPr>
          <w:p w14:paraId="387C56EA" w14:textId="77777777" w:rsidR="00AB44ED" w:rsidRPr="00143D85" w:rsidRDefault="00AB44ED" w:rsidP="00AB44ED">
            <w:pPr>
              <w:spacing w:line="240" w:lineRule="atLeast"/>
              <w:rPr>
                <w:color w:val="0000FF"/>
                <w:lang w:val="fr-FR"/>
              </w:rPr>
            </w:pPr>
          </w:p>
        </w:tc>
        <w:tc>
          <w:tcPr>
            <w:tcW w:w="812" w:type="dxa"/>
          </w:tcPr>
          <w:p w14:paraId="151F2A0C" w14:textId="77777777" w:rsidR="00AB44ED" w:rsidRPr="00143D85" w:rsidRDefault="00AB44ED" w:rsidP="00AB44ED">
            <w:pPr>
              <w:spacing w:line="240" w:lineRule="atLeast"/>
              <w:rPr>
                <w:color w:val="0000FF"/>
                <w:lang w:val="fr-FR"/>
              </w:rPr>
            </w:pPr>
          </w:p>
        </w:tc>
        <w:tc>
          <w:tcPr>
            <w:tcW w:w="812" w:type="dxa"/>
          </w:tcPr>
          <w:p w14:paraId="679CDC6F" w14:textId="77777777" w:rsidR="00AB44ED" w:rsidRPr="00143D85" w:rsidRDefault="00AB44ED" w:rsidP="00AB44ED">
            <w:pPr>
              <w:spacing w:line="240" w:lineRule="atLeast"/>
              <w:rPr>
                <w:color w:val="0000FF"/>
                <w:lang w:val="fr-FR"/>
              </w:rPr>
            </w:pPr>
          </w:p>
        </w:tc>
        <w:tc>
          <w:tcPr>
            <w:tcW w:w="6319" w:type="dxa"/>
            <w:gridSpan w:val="3"/>
          </w:tcPr>
          <w:p w14:paraId="07C17282" w14:textId="77777777" w:rsidR="00AB44ED" w:rsidRPr="00143D85" w:rsidRDefault="00AB44ED" w:rsidP="00AB44ED">
            <w:pPr>
              <w:spacing w:line="240" w:lineRule="atLeast"/>
              <w:jc w:val="both"/>
              <w:rPr>
                <w:rFonts w:ascii="Arial" w:hAnsi="Arial"/>
                <w:i/>
                <w:iCs/>
                <w:color w:val="0000FF"/>
                <w:lang w:val="fr-FR"/>
              </w:rPr>
            </w:pPr>
          </w:p>
        </w:tc>
        <w:tc>
          <w:tcPr>
            <w:tcW w:w="271" w:type="dxa"/>
            <w:vAlign w:val="bottom"/>
          </w:tcPr>
          <w:p w14:paraId="23529316" w14:textId="77777777" w:rsidR="00AB44ED" w:rsidRPr="00143D85" w:rsidRDefault="00AB44ED" w:rsidP="00AB44ED">
            <w:pPr>
              <w:spacing w:line="240" w:lineRule="atLeast"/>
              <w:jc w:val="right"/>
              <w:rPr>
                <w:color w:val="0000FF"/>
                <w:lang w:val="fr-FR"/>
              </w:rPr>
            </w:pPr>
          </w:p>
        </w:tc>
      </w:tr>
      <w:tr w:rsidR="00AB44ED" w:rsidRPr="00120CE0" w14:paraId="3A2CE307" w14:textId="77777777" w:rsidTr="00895339">
        <w:trPr>
          <w:cantSplit/>
        </w:trPr>
        <w:tc>
          <w:tcPr>
            <w:tcW w:w="270" w:type="dxa"/>
          </w:tcPr>
          <w:p w14:paraId="15316668" w14:textId="77777777" w:rsidR="00AB44ED" w:rsidRPr="00143D85" w:rsidRDefault="00AB44ED" w:rsidP="00AB44ED">
            <w:pPr>
              <w:spacing w:line="240" w:lineRule="atLeast"/>
              <w:rPr>
                <w:color w:val="0000FF"/>
                <w:lang w:val="fr-FR"/>
              </w:rPr>
            </w:pPr>
          </w:p>
        </w:tc>
        <w:tc>
          <w:tcPr>
            <w:tcW w:w="542" w:type="dxa"/>
          </w:tcPr>
          <w:p w14:paraId="233268F1" w14:textId="77777777" w:rsidR="00AB44ED" w:rsidRPr="00143D85" w:rsidRDefault="00AB44ED" w:rsidP="00AB44ED">
            <w:pPr>
              <w:spacing w:line="240" w:lineRule="atLeast"/>
              <w:rPr>
                <w:color w:val="0000FF"/>
                <w:lang w:val="fr-FR"/>
              </w:rPr>
            </w:pPr>
          </w:p>
        </w:tc>
        <w:tc>
          <w:tcPr>
            <w:tcW w:w="812" w:type="dxa"/>
          </w:tcPr>
          <w:p w14:paraId="5FF0B220" w14:textId="77777777" w:rsidR="00AB44ED" w:rsidRPr="00143D85" w:rsidRDefault="00AB44ED" w:rsidP="00AB44ED">
            <w:pPr>
              <w:spacing w:line="240" w:lineRule="atLeast"/>
              <w:rPr>
                <w:color w:val="0000FF"/>
                <w:lang w:val="fr-FR"/>
              </w:rPr>
            </w:pPr>
          </w:p>
        </w:tc>
        <w:tc>
          <w:tcPr>
            <w:tcW w:w="812" w:type="dxa"/>
          </w:tcPr>
          <w:p w14:paraId="2FEE67E4" w14:textId="77777777" w:rsidR="00AB44ED" w:rsidRPr="00143D85" w:rsidRDefault="00AB44ED" w:rsidP="00AB44ED">
            <w:pPr>
              <w:spacing w:line="240" w:lineRule="atLeast"/>
              <w:rPr>
                <w:color w:val="0000FF"/>
                <w:lang w:val="fr-FR"/>
              </w:rPr>
            </w:pPr>
          </w:p>
        </w:tc>
        <w:tc>
          <w:tcPr>
            <w:tcW w:w="6319" w:type="dxa"/>
            <w:gridSpan w:val="3"/>
          </w:tcPr>
          <w:p w14:paraId="68146FBD" w14:textId="59B2758F" w:rsidR="00AB44ED" w:rsidRPr="00143D85" w:rsidRDefault="00AB44ED" w:rsidP="00AB44ED">
            <w:pPr>
              <w:spacing w:line="240" w:lineRule="atLeast"/>
              <w:jc w:val="both"/>
              <w:rPr>
                <w:rFonts w:ascii="Arial" w:hAnsi="Arial"/>
                <w:i/>
                <w:iCs/>
                <w:color w:val="0000FF"/>
                <w:lang w:val="fr-FR"/>
              </w:rPr>
            </w:pPr>
            <w:r w:rsidRPr="00143D85">
              <w:rPr>
                <w:rFonts w:ascii="Arial" w:hAnsi="Arial"/>
                <w:i/>
                <w:iCs/>
                <w:color w:val="0000FF"/>
                <w:lang w:val="fr-FR"/>
              </w:rPr>
              <w:t xml:space="preserve">d) </w:t>
            </w:r>
            <w:r w:rsidRPr="00143D85">
              <w:rPr>
                <w:rFonts w:ascii="Arial" w:hAnsi="Arial"/>
                <w:color w:val="0000FF"/>
                <w:lang w:val="fr-FR"/>
              </w:rPr>
              <w:t>d’une tumeur du côlon, lorsqu’il existe un doute sur l’imagerie</w:t>
            </w:r>
            <w:r>
              <w:rPr>
                <w:rFonts w:ascii="Arial" w:hAnsi="Arial"/>
                <w:color w:val="0000FF"/>
                <w:lang w:val="fr-FR"/>
              </w:rPr>
              <w:t xml:space="preserve"> </w:t>
            </w:r>
            <w:r w:rsidRPr="00143D85">
              <w:rPr>
                <w:rFonts w:ascii="Arial" w:hAnsi="Arial"/>
                <w:color w:val="0000FF"/>
                <w:lang w:val="fr-FR"/>
              </w:rPr>
              <w:t>morphologique ;</w:t>
            </w:r>
          </w:p>
        </w:tc>
        <w:tc>
          <w:tcPr>
            <w:tcW w:w="271" w:type="dxa"/>
            <w:vAlign w:val="bottom"/>
          </w:tcPr>
          <w:p w14:paraId="730FA4A9" w14:textId="77777777" w:rsidR="00AB44ED" w:rsidRPr="00143D85" w:rsidRDefault="00AB44ED" w:rsidP="00AB44ED">
            <w:pPr>
              <w:spacing w:line="240" w:lineRule="atLeast"/>
              <w:jc w:val="right"/>
              <w:rPr>
                <w:color w:val="0000FF"/>
                <w:lang w:val="fr-FR"/>
              </w:rPr>
            </w:pPr>
          </w:p>
        </w:tc>
      </w:tr>
      <w:tr w:rsidR="00AB44ED" w:rsidRPr="00120CE0" w14:paraId="6D79E1C6" w14:textId="77777777" w:rsidTr="00895339">
        <w:trPr>
          <w:cantSplit/>
        </w:trPr>
        <w:tc>
          <w:tcPr>
            <w:tcW w:w="270" w:type="dxa"/>
          </w:tcPr>
          <w:p w14:paraId="79B81001" w14:textId="77777777" w:rsidR="00AB44ED" w:rsidRPr="00143D85" w:rsidRDefault="00AB44ED" w:rsidP="00AB44ED">
            <w:pPr>
              <w:spacing w:line="240" w:lineRule="atLeast"/>
              <w:rPr>
                <w:color w:val="0000FF"/>
                <w:lang w:val="fr-FR"/>
              </w:rPr>
            </w:pPr>
          </w:p>
        </w:tc>
        <w:tc>
          <w:tcPr>
            <w:tcW w:w="542" w:type="dxa"/>
          </w:tcPr>
          <w:p w14:paraId="254AE7E2" w14:textId="77777777" w:rsidR="00AB44ED" w:rsidRPr="00143D85" w:rsidRDefault="00AB44ED" w:rsidP="00AB44ED">
            <w:pPr>
              <w:spacing w:line="240" w:lineRule="atLeast"/>
              <w:rPr>
                <w:color w:val="0000FF"/>
                <w:lang w:val="fr-FR"/>
              </w:rPr>
            </w:pPr>
          </w:p>
        </w:tc>
        <w:tc>
          <w:tcPr>
            <w:tcW w:w="812" w:type="dxa"/>
          </w:tcPr>
          <w:p w14:paraId="45AE8F4F" w14:textId="77777777" w:rsidR="00AB44ED" w:rsidRPr="00143D85" w:rsidRDefault="00AB44ED" w:rsidP="00AB44ED">
            <w:pPr>
              <w:spacing w:line="240" w:lineRule="atLeast"/>
              <w:rPr>
                <w:color w:val="0000FF"/>
                <w:lang w:val="fr-FR"/>
              </w:rPr>
            </w:pPr>
          </w:p>
        </w:tc>
        <w:tc>
          <w:tcPr>
            <w:tcW w:w="812" w:type="dxa"/>
          </w:tcPr>
          <w:p w14:paraId="54BCAB1B" w14:textId="77777777" w:rsidR="00AB44ED" w:rsidRPr="00143D85" w:rsidRDefault="00AB44ED" w:rsidP="00AB44ED">
            <w:pPr>
              <w:spacing w:line="240" w:lineRule="atLeast"/>
              <w:rPr>
                <w:color w:val="0000FF"/>
                <w:lang w:val="fr-FR"/>
              </w:rPr>
            </w:pPr>
          </w:p>
        </w:tc>
        <w:tc>
          <w:tcPr>
            <w:tcW w:w="6319" w:type="dxa"/>
            <w:gridSpan w:val="3"/>
          </w:tcPr>
          <w:p w14:paraId="64FD09BE" w14:textId="77777777" w:rsidR="00AB44ED" w:rsidRPr="00143D85" w:rsidRDefault="00AB44ED" w:rsidP="00AB44ED">
            <w:pPr>
              <w:spacing w:line="240" w:lineRule="atLeast"/>
              <w:jc w:val="both"/>
              <w:rPr>
                <w:rFonts w:ascii="Arial" w:hAnsi="Arial"/>
                <w:i/>
                <w:iCs/>
                <w:color w:val="0000FF"/>
                <w:lang w:val="fr-FR"/>
              </w:rPr>
            </w:pPr>
          </w:p>
        </w:tc>
        <w:tc>
          <w:tcPr>
            <w:tcW w:w="271" w:type="dxa"/>
            <w:vAlign w:val="bottom"/>
          </w:tcPr>
          <w:p w14:paraId="5A6B9D2E" w14:textId="77777777" w:rsidR="00AB44ED" w:rsidRPr="00143D85" w:rsidRDefault="00AB44ED" w:rsidP="00AB44ED">
            <w:pPr>
              <w:spacing w:line="240" w:lineRule="atLeast"/>
              <w:jc w:val="right"/>
              <w:rPr>
                <w:color w:val="0000FF"/>
                <w:lang w:val="fr-FR"/>
              </w:rPr>
            </w:pPr>
          </w:p>
        </w:tc>
      </w:tr>
      <w:tr w:rsidR="00AB44ED" w:rsidRPr="00120CE0" w14:paraId="7648AC81" w14:textId="77777777" w:rsidTr="00895339">
        <w:trPr>
          <w:cantSplit/>
        </w:trPr>
        <w:tc>
          <w:tcPr>
            <w:tcW w:w="270" w:type="dxa"/>
          </w:tcPr>
          <w:p w14:paraId="4ABACCC5" w14:textId="77777777" w:rsidR="00AB44ED" w:rsidRPr="00143D85" w:rsidRDefault="00AB44ED" w:rsidP="00AB44ED">
            <w:pPr>
              <w:spacing w:line="240" w:lineRule="atLeast"/>
              <w:rPr>
                <w:color w:val="0000FF"/>
                <w:lang w:val="fr-FR"/>
              </w:rPr>
            </w:pPr>
          </w:p>
        </w:tc>
        <w:tc>
          <w:tcPr>
            <w:tcW w:w="542" w:type="dxa"/>
          </w:tcPr>
          <w:p w14:paraId="7B4E8F68" w14:textId="77777777" w:rsidR="00AB44ED" w:rsidRPr="00143D85" w:rsidRDefault="00AB44ED" w:rsidP="00AB44ED">
            <w:pPr>
              <w:spacing w:line="240" w:lineRule="atLeast"/>
              <w:rPr>
                <w:color w:val="0000FF"/>
                <w:lang w:val="fr-FR"/>
              </w:rPr>
            </w:pPr>
          </w:p>
        </w:tc>
        <w:tc>
          <w:tcPr>
            <w:tcW w:w="812" w:type="dxa"/>
          </w:tcPr>
          <w:p w14:paraId="0FE093ED" w14:textId="77777777" w:rsidR="00AB44ED" w:rsidRPr="00143D85" w:rsidRDefault="00AB44ED" w:rsidP="00AB44ED">
            <w:pPr>
              <w:spacing w:line="240" w:lineRule="atLeast"/>
              <w:rPr>
                <w:color w:val="0000FF"/>
                <w:lang w:val="fr-FR"/>
              </w:rPr>
            </w:pPr>
          </w:p>
        </w:tc>
        <w:tc>
          <w:tcPr>
            <w:tcW w:w="812" w:type="dxa"/>
          </w:tcPr>
          <w:p w14:paraId="3597AA6A" w14:textId="77777777" w:rsidR="00AB44ED" w:rsidRPr="00143D85" w:rsidRDefault="00AB44ED" w:rsidP="00AB44ED">
            <w:pPr>
              <w:spacing w:line="240" w:lineRule="atLeast"/>
              <w:rPr>
                <w:color w:val="0000FF"/>
                <w:lang w:val="fr-FR"/>
              </w:rPr>
            </w:pPr>
          </w:p>
        </w:tc>
        <w:tc>
          <w:tcPr>
            <w:tcW w:w="6319" w:type="dxa"/>
            <w:gridSpan w:val="3"/>
          </w:tcPr>
          <w:p w14:paraId="16716AA5" w14:textId="147E9474" w:rsidR="00AB44ED" w:rsidRPr="00143D85" w:rsidRDefault="00AB44ED" w:rsidP="00AB44ED">
            <w:pPr>
              <w:spacing w:line="240" w:lineRule="atLeast"/>
              <w:jc w:val="both"/>
              <w:rPr>
                <w:rFonts w:ascii="Arial" w:hAnsi="Arial"/>
                <w:i/>
                <w:iCs/>
                <w:color w:val="0000FF"/>
                <w:lang w:val="fr-FR"/>
              </w:rPr>
            </w:pPr>
            <w:r w:rsidRPr="00143D85">
              <w:rPr>
                <w:rFonts w:ascii="Arial" w:hAnsi="Arial"/>
                <w:i/>
                <w:iCs/>
                <w:color w:val="0000FF"/>
                <w:lang w:val="fr-FR"/>
              </w:rPr>
              <w:t xml:space="preserve">e) </w:t>
            </w:r>
            <w:r w:rsidRPr="00143D85">
              <w:rPr>
                <w:rFonts w:ascii="Arial" w:hAnsi="Arial"/>
                <w:color w:val="0000FF"/>
                <w:lang w:val="fr-FR"/>
              </w:rPr>
              <w:t>d’un mélanome, stade IIc ou plus selon la classification AJCC ;</w:t>
            </w:r>
          </w:p>
        </w:tc>
        <w:tc>
          <w:tcPr>
            <w:tcW w:w="271" w:type="dxa"/>
            <w:vAlign w:val="bottom"/>
          </w:tcPr>
          <w:p w14:paraId="1814F005" w14:textId="77777777" w:rsidR="00AB44ED" w:rsidRPr="00143D85" w:rsidRDefault="00AB44ED" w:rsidP="00AB44ED">
            <w:pPr>
              <w:spacing w:line="240" w:lineRule="atLeast"/>
              <w:jc w:val="right"/>
              <w:rPr>
                <w:color w:val="0000FF"/>
                <w:lang w:val="fr-FR"/>
              </w:rPr>
            </w:pPr>
          </w:p>
        </w:tc>
      </w:tr>
      <w:tr w:rsidR="00AB44ED" w:rsidRPr="00120CE0" w14:paraId="3CC28044" w14:textId="77777777" w:rsidTr="00895339">
        <w:trPr>
          <w:cantSplit/>
        </w:trPr>
        <w:tc>
          <w:tcPr>
            <w:tcW w:w="270" w:type="dxa"/>
          </w:tcPr>
          <w:p w14:paraId="2F0EC47B" w14:textId="77777777" w:rsidR="00AB44ED" w:rsidRPr="00143D85" w:rsidRDefault="00AB44ED" w:rsidP="00AB44ED">
            <w:pPr>
              <w:spacing w:line="240" w:lineRule="atLeast"/>
              <w:rPr>
                <w:color w:val="0000FF"/>
                <w:lang w:val="fr-FR"/>
              </w:rPr>
            </w:pPr>
          </w:p>
        </w:tc>
        <w:tc>
          <w:tcPr>
            <w:tcW w:w="542" w:type="dxa"/>
          </w:tcPr>
          <w:p w14:paraId="64945F86" w14:textId="77777777" w:rsidR="00AB44ED" w:rsidRPr="00143D85" w:rsidRDefault="00AB44ED" w:rsidP="00AB44ED">
            <w:pPr>
              <w:spacing w:line="240" w:lineRule="atLeast"/>
              <w:rPr>
                <w:color w:val="0000FF"/>
                <w:lang w:val="fr-FR"/>
              </w:rPr>
            </w:pPr>
          </w:p>
        </w:tc>
        <w:tc>
          <w:tcPr>
            <w:tcW w:w="812" w:type="dxa"/>
          </w:tcPr>
          <w:p w14:paraId="2B218467" w14:textId="77777777" w:rsidR="00AB44ED" w:rsidRPr="00143D85" w:rsidRDefault="00AB44ED" w:rsidP="00AB44ED">
            <w:pPr>
              <w:spacing w:line="240" w:lineRule="atLeast"/>
              <w:rPr>
                <w:color w:val="0000FF"/>
                <w:lang w:val="fr-FR"/>
              </w:rPr>
            </w:pPr>
          </w:p>
        </w:tc>
        <w:tc>
          <w:tcPr>
            <w:tcW w:w="812" w:type="dxa"/>
          </w:tcPr>
          <w:p w14:paraId="3FE12C66" w14:textId="77777777" w:rsidR="00AB44ED" w:rsidRPr="00143D85" w:rsidRDefault="00AB44ED" w:rsidP="00AB44ED">
            <w:pPr>
              <w:spacing w:line="240" w:lineRule="atLeast"/>
              <w:rPr>
                <w:color w:val="0000FF"/>
                <w:lang w:val="fr-FR"/>
              </w:rPr>
            </w:pPr>
          </w:p>
        </w:tc>
        <w:tc>
          <w:tcPr>
            <w:tcW w:w="6319" w:type="dxa"/>
            <w:gridSpan w:val="3"/>
          </w:tcPr>
          <w:p w14:paraId="3C711BBF" w14:textId="77777777" w:rsidR="00AB44ED" w:rsidRPr="00143D85" w:rsidRDefault="00AB44ED" w:rsidP="00AB44ED">
            <w:pPr>
              <w:spacing w:line="240" w:lineRule="atLeast"/>
              <w:jc w:val="both"/>
              <w:rPr>
                <w:rFonts w:ascii="Arial" w:hAnsi="Arial"/>
                <w:i/>
                <w:iCs/>
                <w:color w:val="0000FF"/>
                <w:lang w:val="fr-FR"/>
              </w:rPr>
            </w:pPr>
          </w:p>
        </w:tc>
        <w:tc>
          <w:tcPr>
            <w:tcW w:w="271" w:type="dxa"/>
            <w:vAlign w:val="bottom"/>
          </w:tcPr>
          <w:p w14:paraId="5A424E4B" w14:textId="77777777" w:rsidR="00AB44ED" w:rsidRPr="00143D85" w:rsidRDefault="00AB44ED" w:rsidP="00AB44ED">
            <w:pPr>
              <w:spacing w:line="240" w:lineRule="atLeast"/>
              <w:jc w:val="right"/>
              <w:rPr>
                <w:color w:val="0000FF"/>
                <w:lang w:val="fr-FR"/>
              </w:rPr>
            </w:pPr>
          </w:p>
        </w:tc>
      </w:tr>
      <w:tr w:rsidR="00AB44ED" w:rsidRPr="00120CE0" w14:paraId="5B7374CA" w14:textId="77777777" w:rsidTr="00895339">
        <w:trPr>
          <w:cantSplit/>
        </w:trPr>
        <w:tc>
          <w:tcPr>
            <w:tcW w:w="270" w:type="dxa"/>
          </w:tcPr>
          <w:p w14:paraId="7639D686" w14:textId="77777777" w:rsidR="00AB44ED" w:rsidRPr="00143D85" w:rsidRDefault="00AB44ED" w:rsidP="00AB44ED">
            <w:pPr>
              <w:spacing w:line="240" w:lineRule="atLeast"/>
              <w:rPr>
                <w:color w:val="0000FF"/>
                <w:lang w:val="fr-FR"/>
              </w:rPr>
            </w:pPr>
          </w:p>
        </w:tc>
        <w:tc>
          <w:tcPr>
            <w:tcW w:w="542" w:type="dxa"/>
          </w:tcPr>
          <w:p w14:paraId="23E7BB82" w14:textId="77777777" w:rsidR="00AB44ED" w:rsidRPr="00143D85" w:rsidRDefault="00AB44ED" w:rsidP="00AB44ED">
            <w:pPr>
              <w:spacing w:line="240" w:lineRule="atLeast"/>
              <w:rPr>
                <w:color w:val="0000FF"/>
                <w:lang w:val="fr-FR"/>
              </w:rPr>
            </w:pPr>
          </w:p>
        </w:tc>
        <w:tc>
          <w:tcPr>
            <w:tcW w:w="812" w:type="dxa"/>
          </w:tcPr>
          <w:p w14:paraId="0C112234" w14:textId="77777777" w:rsidR="00AB44ED" w:rsidRPr="00143D85" w:rsidRDefault="00AB44ED" w:rsidP="00AB44ED">
            <w:pPr>
              <w:spacing w:line="240" w:lineRule="atLeast"/>
              <w:rPr>
                <w:color w:val="0000FF"/>
                <w:lang w:val="fr-FR"/>
              </w:rPr>
            </w:pPr>
          </w:p>
        </w:tc>
        <w:tc>
          <w:tcPr>
            <w:tcW w:w="812" w:type="dxa"/>
          </w:tcPr>
          <w:p w14:paraId="0859CC4E" w14:textId="77777777" w:rsidR="00AB44ED" w:rsidRPr="00143D85" w:rsidRDefault="00AB44ED" w:rsidP="00AB44ED">
            <w:pPr>
              <w:spacing w:line="240" w:lineRule="atLeast"/>
              <w:rPr>
                <w:color w:val="0000FF"/>
                <w:lang w:val="fr-FR"/>
              </w:rPr>
            </w:pPr>
          </w:p>
        </w:tc>
        <w:tc>
          <w:tcPr>
            <w:tcW w:w="6319" w:type="dxa"/>
            <w:gridSpan w:val="3"/>
          </w:tcPr>
          <w:p w14:paraId="77FF94A3" w14:textId="35A3C8C7" w:rsidR="00AB44ED" w:rsidRPr="00143D85" w:rsidRDefault="00AB44ED" w:rsidP="00AB44ED">
            <w:pPr>
              <w:spacing w:line="240" w:lineRule="atLeast"/>
              <w:jc w:val="both"/>
              <w:rPr>
                <w:rFonts w:ascii="Arial" w:hAnsi="Arial"/>
                <w:i/>
                <w:iCs/>
                <w:color w:val="0000FF"/>
                <w:lang w:val="fr-FR"/>
              </w:rPr>
            </w:pPr>
            <w:r w:rsidRPr="00143D85">
              <w:rPr>
                <w:rFonts w:ascii="Arial" w:hAnsi="Arial"/>
                <w:i/>
                <w:iCs/>
                <w:color w:val="0000FF"/>
                <w:lang w:val="fr-FR"/>
              </w:rPr>
              <w:t xml:space="preserve">f) </w:t>
            </w:r>
            <w:r w:rsidRPr="00143D85">
              <w:rPr>
                <w:rFonts w:ascii="Arial" w:hAnsi="Arial"/>
                <w:color w:val="0000FF"/>
                <w:lang w:val="fr-FR"/>
              </w:rPr>
              <w:t>d’un lymphome hodgkinien ou non hodgkinien de grade intermédiaire ou de haut grade ;</w:t>
            </w:r>
          </w:p>
        </w:tc>
        <w:tc>
          <w:tcPr>
            <w:tcW w:w="271" w:type="dxa"/>
            <w:vAlign w:val="bottom"/>
          </w:tcPr>
          <w:p w14:paraId="22F63C49" w14:textId="77777777" w:rsidR="00AB44ED" w:rsidRPr="00143D85" w:rsidRDefault="00AB44ED" w:rsidP="00AB44ED">
            <w:pPr>
              <w:spacing w:line="240" w:lineRule="atLeast"/>
              <w:jc w:val="right"/>
              <w:rPr>
                <w:color w:val="0000FF"/>
                <w:lang w:val="fr-FR"/>
              </w:rPr>
            </w:pPr>
          </w:p>
        </w:tc>
      </w:tr>
      <w:tr w:rsidR="00AB44ED" w:rsidRPr="00120CE0" w14:paraId="2760661F" w14:textId="77777777" w:rsidTr="00895339">
        <w:trPr>
          <w:cantSplit/>
        </w:trPr>
        <w:tc>
          <w:tcPr>
            <w:tcW w:w="270" w:type="dxa"/>
          </w:tcPr>
          <w:p w14:paraId="3885A5C4" w14:textId="77777777" w:rsidR="00AB44ED" w:rsidRPr="00143D85" w:rsidRDefault="00AB44ED" w:rsidP="00AB44ED">
            <w:pPr>
              <w:spacing w:line="240" w:lineRule="atLeast"/>
              <w:rPr>
                <w:color w:val="0000FF"/>
                <w:lang w:val="fr-FR"/>
              </w:rPr>
            </w:pPr>
          </w:p>
        </w:tc>
        <w:tc>
          <w:tcPr>
            <w:tcW w:w="542" w:type="dxa"/>
          </w:tcPr>
          <w:p w14:paraId="7A35156F" w14:textId="77777777" w:rsidR="00AB44ED" w:rsidRPr="00143D85" w:rsidRDefault="00AB44ED" w:rsidP="00AB44ED">
            <w:pPr>
              <w:spacing w:line="240" w:lineRule="atLeast"/>
              <w:rPr>
                <w:color w:val="0000FF"/>
                <w:lang w:val="fr-FR"/>
              </w:rPr>
            </w:pPr>
          </w:p>
        </w:tc>
        <w:tc>
          <w:tcPr>
            <w:tcW w:w="812" w:type="dxa"/>
          </w:tcPr>
          <w:p w14:paraId="61843D3B" w14:textId="77777777" w:rsidR="00AB44ED" w:rsidRPr="00143D85" w:rsidRDefault="00AB44ED" w:rsidP="00AB44ED">
            <w:pPr>
              <w:spacing w:line="240" w:lineRule="atLeast"/>
              <w:rPr>
                <w:color w:val="0000FF"/>
                <w:lang w:val="fr-FR"/>
              </w:rPr>
            </w:pPr>
          </w:p>
        </w:tc>
        <w:tc>
          <w:tcPr>
            <w:tcW w:w="812" w:type="dxa"/>
          </w:tcPr>
          <w:p w14:paraId="292DEEA8" w14:textId="77777777" w:rsidR="00AB44ED" w:rsidRPr="00143D85" w:rsidRDefault="00AB44ED" w:rsidP="00AB44ED">
            <w:pPr>
              <w:spacing w:line="240" w:lineRule="atLeast"/>
              <w:rPr>
                <w:color w:val="0000FF"/>
                <w:lang w:val="fr-FR"/>
              </w:rPr>
            </w:pPr>
          </w:p>
        </w:tc>
        <w:tc>
          <w:tcPr>
            <w:tcW w:w="6319" w:type="dxa"/>
            <w:gridSpan w:val="3"/>
          </w:tcPr>
          <w:p w14:paraId="62295DEC" w14:textId="77777777" w:rsidR="00AB44ED" w:rsidRPr="00143D85" w:rsidRDefault="00AB44ED" w:rsidP="00AB44ED">
            <w:pPr>
              <w:spacing w:line="240" w:lineRule="atLeast"/>
              <w:jc w:val="both"/>
              <w:rPr>
                <w:rFonts w:ascii="Arial" w:hAnsi="Arial"/>
                <w:i/>
                <w:iCs/>
                <w:color w:val="0000FF"/>
                <w:lang w:val="fr-FR"/>
              </w:rPr>
            </w:pPr>
          </w:p>
        </w:tc>
        <w:tc>
          <w:tcPr>
            <w:tcW w:w="271" w:type="dxa"/>
            <w:vAlign w:val="bottom"/>
          </w:tcPr>
          <w:p w14:paraId="68051E18" w14:textId="77777777" w:rsidR="00AB44ED" w:rsidRPr="00143D85" w:rsidRDefault="00AB44ED" w:rsidP="00AB44ED">
            <w:pPr>
              <w:spacing w:line="240" w:lineRule="atLeast"/>
              <w:jc w:val="right"/>
              <w:rPr>
                <w:color w:val="0000FF"/>
                <w:lang w:val="fr-FR"/>
              </w:rPr>
            </w:pPr>
          </w:p>
        </w:tc>
      </w:tr>
      <w:tr w:rsidR="00AB44ED" w:rsidRPr="00120CE0" w14:paraId="010BBBB5" w14:textId="77777777" w:rsidTr="00895339">
        <w:trPr>
          <w:cantSplit/>
        </w:trPr>
        <w:tc>
          <w:tcPr>
            <w:tcW w:w="270" w:type="dxa"/>
          </w:tcPr>
          <w:p w14:paraId="10C3B518" w14:textId="77777777" w:rsidR="00AB44ED" w:rsidRPr="00143D85" w:rsidRDefault="00AB44ED" w:rsidP="00AB44ED">
            <w:pPr>
              <w:spacing w:line="240" w:lineRule="atLeast"/>
              <w:rPr>
                <w:color w:val="0000FF"/>
                <w:lang w:val="fr-FR"/>
              </w:rPr>
            </w:pPr>
          </w:p>
        </w:tc>
        <w:tc>
          <w:tcPr>
            <w:tcW w:w="542" w:type="dxa"/>
          </w:tcPr>
          <w:p w14:paraId="3F0701A8" w14:textId="77777777" w:rsidR="00AB44ED" w:rsidRPr="00143D85" w:rsidRDefault="00AB44ED" w:rsidP="00AB44ED">
            <w:pPr>
              <w:spacing w:line="240" w:lineRule="atLeast"/>
              <w:rPr>
                <w:color w:val="0000FF"/>
                <w:lang w:val="fr-FR"/>
              </w:rPr>
            </w:pPr>
          </w:p>
        </w:tc>
        <w:tc>
          <w:tcPr>
            <w:tcW w:w="812" w:type="dxa"/>
          </w:tcPr>
          <w:p w14:paraId="0AD75CC1" w14:textId="77777777" w:rsidR="00AB44ED" w:rsidRPr="00143D85" w:rsidRDefault="00AB44ED" w:rsidP="00AB44ED">
            <w:pPr>
              <w:spacing w:line="240" w:lineRule="atLeast"/>
              <w:rPr>
                <w:color w:val="0000FF"/>
                <w:lang w:val="fr-FR"/>
              </w:rPr>
            </w:pPr>
          </w:p>
        </w:tc>
        <w:tc>
          <w:tcPr>
            <w:tcW w:w="812" w:type="dxa"/>
          </w:tcPr>
          <w:p w14:paraId="030E1FF9" w14:textId="77777777" w:rsidR="00AB44ED" w:rsidRPr="00143D85" w:rsidRDefault="00AB44ED" w:rsidP="00AB44ED">
            <w:pPr>
              <w:spacing w:line="240" w:lineRule="atLeast"/>
              <w:rPr>
                <w:color w:val="0000FF"/>
                <w:lang w:val="fr-FR"/>
              </w:rPr>
            </w:pPr>
          </w:p>
        </w:tc>
        <w:tc>
          <w:tcPr>
            <w:tcW w:w="6319" w:type="dxa"/>
            <w:gridSpan w:val="3"/>
          </w:tcPr>
          <w:p w14:paraId="4FED4E5A" w14:textId="7B933C2A" w:rsidR="00AB44ED" w:rsidRPr="00143D85" w:rsidRDefault="00AB44ED" w:rsidP="00AB44ED">
            <w:pPr>
              <w:spacing w:line="240" w:lineRule="atLeast"/>
              <w:jc w:val="both"/>
              <w:rPr>
                <w:rFonts w:ascii="Arial" w:hAnsi="Arial"/>
                <w:i/>
                <w:iCs/>
                <w:color w:val="0000FF"/>
                <w:lang w:val="fr-FR"/>
              </w:rPr>
            </w:pPr>
            <w:r w:rsidRPr="00143D85">
              <w:rPr>
                <w:rFonts w:ascii="Arial" w:hAnsi="Arial"/>
                <w:i/>
                <w:iCs/>
                <w:color w:val="0000FF"/>
                <w:lang w:val="fr-FR"/>
              </w:rPr>
              <w:t xml:space="preserve">g) </w:t>
            </w:r>
            <w:r w:rsidRPr="00143D85">
              <w:rPr>
                <w:rFonts w:ascii="Arial" w:hAnsi="Arial"/>
                <w:color w:val="0000FF"/>
                <w:lang w:val="fr-FR"/>
              </w:rPr>
              <w:t>d’une tumeur maligne de la tête et du cou ;</w:t>
            </w:r>
          </w:p>
        </w:tc>
        <w:tc>
          <w:tcPr>
            <w:tcW w:w="271" w:type="dxa"/>
            <w:vAlign w:val="bottom"/>
          </w:tcPr>
          <w:p w14:paraId="5DE3A3B2" w14:textId="77777777" w:rsidR="00AB44ED" w:rsidRPr="00143D85" w:rsidRDefault="00AB44ED" w:rsidP="00AB44ED">
            <w:pPr>
              <w:spacing w:line="240" w:lineRule="atLeast"/>
              <w:jc w:val="right"/>
              <w:rPr>
                <w:color w:val="0000FF"/>
                <w:lang w:val="fr-FR"/>
              </w:rPr>
            </w:pPr>
          </w:p>
        </w:tc>
      </w:tr>
      <w:tr w:rsidR="00AB44ED" w:rsidRPr="00120CE0" w14:paraId="7E4422A6" w14:textId="77777777" w:rsidTr="00895339">
        <w:trPr>
          <w:cantSplit/>
        </w:trPr>
        <w:tc>
          <w:tcPr>
            <w:tcW w:w="270" w:type="dxa"/>
          </w:tcPr>
          <w:p w14:paraId="1E5070FA" w14:textId="77777777" w:rsidR="00AB44ED" w:rsidRPr="00143D85" w:rsidRDefault="00AB44ED" w:rsidP="00AB44ED">
            <w:pPr>
              <w:spacing w:line="240" w:lineRule="atLeast"/>
              <w:rPr>
                <w:color w:val="0000FF"/>
                <w:lang w:val="fr-FR"/>
              </w:rPr>
            </w:pPr>
          </w:p>
        </w:tc>
        <w:tc>
          <w:tcPr>
            <w:tcW w:w="542" w:type="dxa"/>
          </w:tcPr>
          <w:p w14:paraId="0F0AE949" w14:textId="77777777" w:rsidR="00AB44ED" w:rsidRPr="00143D85" w:rsidRDefault="00AB44ED" w:rsidP="00AB44ED">
            <w:pPr>
              <w:spacing w:line="240" w:lineRule="atLeast"/>
              <w:rPr>
                <w:color w:val="0000FF"/>
                <w:lang w:val="fr-FR"/>
              </w:rPr>
            </w:pPr>
          </w:p>
        </w:tc>
        <w:tc>
          <w:tcPr>
            <w:tcW w:w="812" w:type="dxa"/>
          </w:tcPr>
          <w:p w14:paraId="30A44D6B" w14:textId="77777777" w:rsidR="00AB44ED" w:rsidRPr="00143D85" w:rsidRDefault="00AB44ED" w:rsidP="00AB44ED">
            <w:pPr>
              <w:spacing w:line="240" w:lineRule="atLeast"/>
              <w:rPr>
                <w:color w:val="0000FF"/>
                <w:lang w:val="fr-FR"/>
              </w:rPr>
            </w:pPr>
          </w:p>
        </w:tc>
        <w:tc>
          <w:tcPr>
            <w:tcW w:w="812" w:type="dxa"/>
          </w:tcPr>
          <w:p w14:paraId="2A3AC8AE" w14:textId="77777777" w:rsidR="00AB44ED" w:rsidRPr="00143D85" w:rsidRDefault="00AB44ED" w:rsidP="00AB44ED">
            <w:pPr>
              <w:spacing w:line="240" w:lineRule="atLeast"/>
              <w:rPr>
                <w:color w:val="0000FF"/>
                <w:lang w:val="fr-FR"/>
              </w:rPr>
            </w:pPr>
          </w:p>
        </w:tc>
        <w:tc>
          <w:tcPr>
            <w:tcW w:w="6319" w:type="dxa"/>
            <w:gridSpan w:val="3"/>
          </w:tcPr>
          <w:p w14:paraId="2C3187A4" w14:textId="77777777" w:rsidR="00AB44ED" w:rsidRPr="00143D85" w:rsidRDefault="00AB44ED" w:rsidP="00AB44ED">
            <w:pPr>
              <w:spacing w:line="240" w:lineRule="atLeast"/>
              <w:jc w:val="both"/>
              <w:rPr>
                <w:rFonts w:ascii="Arial" w:hAnsi="Arial"/>
                <w:i/>
                <w:iCs/>
                <w:color w:val="0000FF"/>
                <w:lang w:val="fr-FR"/>
              </w:rPr>
            </w:pPr>
          </w:p>
        </w:tc>
        <w:tc>
          <w:tcPr>
            <w:tcW w:w="271" w:type="dxa"/>
            <w:vAlign w:val="bottom"/>
          </w:tcPr>
          <w:p w14:paraId="032D5C8C" w14:textId="77777777" w:rsidR="00AB44ED" w:rsidRPr="00143D85" w:rsidRDefault="00AB44ED" w:rsidP="00AB44ED">
            <w:pPr>
              <w:spacing w:line="240" w:lineRule="atLeast"/>
              <w:jc w:val="right"/>
              <w:rPr>
                <w:color w:val="0000FF"/>
                <w:lang w:val="fr-FR"/>
              </w:rPr>
            </w:pPr>
          </w:p>
        </w:tc>
      </w:tr>
      <w:tr w:rsidR="00AB44ED" w:rsidRPr="00120CE0" w14:paraId="22DD08D4" w14:textId="77777777" w:rsidTr="00895339">
        <w:trPr>
          <w:cantSplit/>
        </w:trPr>
        <w:tc>
          <w:tcPr>
            <w:tcW w:w="270" w:type="dxa"/>
          </w:tcPr>
          <w:p w14:paraId="5E0539EA" w14:textId="77777777" w:rsidR="00AB44ED" w:rsidRPr="00143D85" w:rsidRDefault="00AB44ED" w:rsidP="00AB44ED">
            <w:pPr>
              <w:spacing w:line="240" w:lineRule="atLeast"/>
              <w:rPr>
                <w:color w:val="0000FF"/>
                <w:lang w:val="fr-FR"/>
              </w:rPr>
            </w:pPr>
          </w:p>
        </w:tc>
        <w:tc>
          <w:tcPr>
            <w:tcW w:w="542" w:type="dxa"/>
          </w:tcPr>
          <w:p w14:paraId="098BC0BE" w14:textId="77777777" w:rsidR="00AB44ED" w:rsidRPr="00143D85" w:rsidRDefault="00AB44ED" w:rsidP="00AB44ED">
            <w:pPr>
              <w:spacing w:line="240" w:lineRule="atLeast"/>
              <w:rPr>
                <w:color w:val="0000FF"/>
                <w:lang w:val="fr-FR"/>
              </w:rPr>
            </w:pPr>
          </w:p>
        </w:tc>
        <w:tc>
          <w:tcPr>
            <w:tcW w:w="812" w:type="dxa"/>
          </w:tcPr>
          <w:p w14:paraId="516E00BB" w14:textId="77777777" w:rsidR="00AB44ED" w:rsidRPr="00143D85" w:rsidRDefault="00AB44ED" w:rsidP="00AB44ED">
            <w:pPr>
              <w:spacing w:line="240" w:lineRule="atLeast"/>
              <w:rPr>
                <w:color w:val="0000FF"/>
                <w:lang w:val="fr-FR"/>
              </w:rPr>
            </w:pPr>
          </w:p>
        </w:tc>
        <w:tc>
          <w:tcPr>
            <w:tcW w:w="812" w:type="dxa"/>
          </w:tcPr>
          <w:p w14:paraId="041ED942" w14:textId="77777777" w:rsidR="00AB44ED" w:rsidRPr="00143D85" w:rsidRDefault="00AB44ED" w:rsidP="00AB44ED">
            <w:pPr>
              <w:spacing w:line="240" w:lineRule="atLeast"/>
              <w:rPr>
                <w:color w:val="0000FF"/>
                <w:lang w:val="fr-FR"/>
              </w:rPr>
            </w:pPr>
          </w:p>
        </w:tc>
        <w:tc>
          <w:tcPr>
            <w:tcW w:w="6319" w:type="dxa"/>
            <w:gridSpan w:val="3"/>
          </w:tcPr>
          <w:p w14:paraId="2E816BDB" w14:textId="377A5C03" w:rsidR="00AB44ED" w:rsidRPr="00143D85" w:rsidRDefault="00AB44ED" w:rsidP="00AB44ED">
            <w:pPr>
              <w:spacing w:line="240" w:lineRule="atLeast"/>
              <w:jc w:val="both"/>
              <w:rPr>
                <w:rFonts w:ascii="Arial" w:hAnsi="Arial"/>
                <w:i/>
                <w:iCs/>
                <w:color w:val="0000FF"/>
                <w:lang w:val="fr-FR"/>
              </w:rPr>
            </w:pPr>
            <w:r w:rsidRPr="00143D85">
              <w:rPr>
                <w:rFonts w:ascii="Arial" w:hAnsi="Arial"/>
                <w:i/>
                <w:iCs/>
                <w:color w:val="0000FF"/>
                <w:lang w:val="fr-FR"/>
              </w:rPr>
              <w:t xml:space="preserve">h) </w:t>
            </w:r>
            <w:r w:rsidRPr="00143D85">
              <w:rPr>
                <w:rFonts w:ascii="Arial" w:hAnsi="Arial"/>
                <w:color w:val="0000FF"/>
                <w:lang w:val="fr-FR"/>
              </w:rPr>
              <w:t>d’une tumeur uro-génitale, de l’ovaire, du col de l’utérus (au stade</w:t>
            </w:r>
            <w:r>
              <w:rPr>
                <w:rFonts w:ascii="Arial" w:hAnsi="Arial"/>
                <w:color w:val="0000FF"/>
                <w:lang w:val="fr-FR"/>
              </w:rPr>
              <w:t xml:space="preserve"> </w:t>
            </w:r>
            <w:r w:rsidRPr="00143D85">
              <w:rPr>
                <w:rFonts w:ascii="Arial" w:hAnsi="Arial"/>
                <w:color w:val="0000FF"/>
                <w:lang w:val="fr-FR"/>
              </w:rPr>
              <w:t>FIGO &gt; IA2), de l’endomètre (au stade FIGO IA-G3), du pénis (avec</w:t>
            </w:r>
            <w:r>
              <w:rPr>
                <w:rFonts w:ascii="Arial" w:hAnsi="Arial"/>
                <w:color w:val="0000FF"/>
                <w:lang w:val="fr-FR"/>
              </w:rPr>
              <w:t xml:space="preserve"> </w:t>
            </w:r>
            <w:r w:rsidRPr="00143D85">
              <w:rPr>
                <w:rFonts w:ascii="Arial" w:hAnsi="Arial"/>
                <w:color w:val="0000FF"/>
                <w:lang w:val="fr-FR"/>
              </w:rPr>
              <w:t>ganglions inguinaux palpables), de la vulve (avec ganglions inguinaux</w:t>
            </w:r>
            <w:r>
              <w:rPr>
                <w:rFonts w:ascii="Arial" w:hAnsi="Arial"/>
                <w:color w:val="0000FF"/>
                <w:lang w:val="fr-FR"/>
              </w:rPr>
              <w:t xml:space="preserve"> </w:t>
            </w:r>
            <w:r w:rsidRPr="00143D85">
              <w:rPr>
                <w:rFonts w:ascii="Arial" w:hAnsi="Arial"/>
                <w:color w:val="0000FF"/>
                <w:lang w:val="fr-FR"/>
              </w:rPr>
              <w:t>palpables) ;</w:t>
            </w:r>
          </w:p>
        </w:tc>
        <w:tc>
          <w:tcPr>
            <w:tcW w:w="271" w:type="dxa"/>
            <w:vAlign w:val="bottom"/>
          </w:tcPr>
          <w:p w14:paraId="361370D9" w14:textId="77777777" w:rsidR="00AB44ED" w:rsidRPr="00143D85" w:rsidRDefault="00AB44ED" w:rsidP="00AB44ED">
            <w:pPr>
              <w:spacing w:line="240" w:lineRule="atLeast"/>
              <w:jc w:val="right"/>
              <w:rPr>
                <w:color w:val="0000FF"/>
                <w:lang w:val="fr-FR"/>
              </w:rPr>
            </w:pPr>
          </w:p>
        </w:tc>
      </w:tr>
      <w:tr w:rsidR="00AB44ED" w:rsidRPr="00120CE0" w14:paraId="6FD9BF45" w14:textId="77777777" w:rsidTr="00895339">
        <w:trPr>
          <w:cantSplit/>
        </w:trPr>
        <w:tc>
          <w:tcPr>
            <w:tcW w:w="270" w:type="dxa"/>
          </w:tcPr>
          <w:p w14:paraId="73CD2BEE" w14:textId="77777777" w:rsidR="00AB44ED" w:rsidRPr="00143D85" w:rsidRDefault="00AB44ED" w:rsidP="00AB44ED">
            <w:pPr>
              <w:spacing w:line="240" w:lineRule="atLeast"/>
              <w:rPr>
                <w:color w:val="0000FF"/>
                <w:lang w:val="fr-FR"/>
              </w:rPr>
            </w:pPr>
          </w:p>
        </w:tc>
        <w:tc>
          <w:tcPr>
            <w:tcW w:w="542" w:type="dxa"/>
          </w:tcPr>
          <w:p w14:paraId="211B4FA9" w14:textId="77777777" w:rsidR="00AB44ED" w:rsidRPr="00143D85" w:rsidRDefault="00AB44ED" w:rsidP="00AB44ED">
            <w:pPr>
              <w:spacing w:line="240" w:lineRule="atLeast"/>
              <w:rPr>
                <w:color w:val="0000FF"/>
                <w:lang w:val="fr-FR"/>
              </w:rPr>
            </w:pPr>
          </w:p>
        </w:tc>
        <w:tc>
          <w:tcPr>
            <w:tcW w:w="812" w:type="dxa"/>
          </w:tcPr>
          <w:p w14:paraId="2FCBC629" w14:textId="77777777" w:rsidR="00AB44ED" w:rsidRPr="00143D85" w:rsidRDefault="00AB44ED" w:rsidP="00AB44ED">
            <w:pPr>
              <w:spacing w:line="240" w:lineRule="atLeast"/>
              <w:rPr>
                <w:color w:val="0000FF"/>
                <w:lang w:val="fr-FR"/>
              </w:rPr>
            </w:pPr>
          </w:p>
        </w:tc>
        <w:tc>
          <w:tcPr>
            <w:tcW w:w="812" w:type="dxa"/>
          </w:tcPr>
          <w:p w14:paraId="377DDC7A" w14:textId="77777777" w:rsidR="00AB44ED" w:rsidRPr="00143D85" w:rsidRDefault="00AB44ED" w:rsidP="00AB44ED">
            <w:pPr>
              <w:spacing w:line="240" w:lineRule="atLeast"/>
              <w:rPr>
                <w:color w:val="0000FF"/>
                <w:lang w:val="fr-FR"/>
              </w:rPr>
            </w:pPr>
          </w:p>
        </w:tc>
        <w:tc>
          <w:tcPr>
            <w:tcW w:w="6319" w:type="dxa"/>
            <w:gridSpan w:val="3"/>
          </w:tcPr>
          <w:p w14:paraId="727FF608" w14:textId="77777777" w:rsidR="00AB44ED" w:rsidRPr="00143D85" w:rsidRDefault="00AB44ED" w:rsidP="00AB44ED">
            <w:pPr>
              <w:spacing w:line="240" w:lineRule="atLeast"/>
              <w:jc w:val="both"/>
              <w:rPr>
                <w:rFonts w:ascii="Arial" w:hAnsi="Arial"/>
                <w:i/>
                <w:iCs/>
                <w:color w:val="0000FF"/>
                <w:lang w:val="fr-FR"/>
              </w:rPr>
            </w:pPr>
          </w:p>
        </w:tc>
        <w:tc>
          <w:tcPr>
            <w:tcW w:w="271" w:type="dxa"/>
            <w:vAlign w:val="bottom"/>
          </w:tcPr>
          <w:p w14:paraId="320E7636" w14:textId="77777777" w:rsidR="00AB44ED" w:rsidRPr="00143D85" w:rsidRDefault="00AB44ED" w:rsidP="00AB44ED">
            <w:pPr>
              <w:spacing w:line="240" w:lineRule="atLeast"/>
              <w:jc w:val="right"/>
              <w:rPr>
                <w:color w:val="0000FF"/>
                <w:lang w:val="fr-FR"/>
              </w:rPr>
            </w:pPr>
          </w:p>
        </w:tc>
      </w:tr>
      <w:tr w:rsidR="00AB44ED" w:rsidRPr="00120CE0" w14:paraId="02CA9F8D" w14:textId="77777777" w:rsidTr="00895339">
        <w:trPr>
          <w:cantSplit/>
        </w:trPr>
        <w:tc>
          <w:tcPr>
            <w:tcW w:w="270" w:type="dxa"/>
          </w:tcPr>
          <w:p w14:paraId="77844B92" w14:textId="77777777" w:rsidR="00AB44ED" w:rsidRPr="00143D85" w:rsidRDefault="00AB44ED" w:rsidP="00AB44ED">
            <w:pPr>
              <w:spacing w:line="240" w:lineRule="atLeast"/>
              <w:rPr>
                <w:color w:val="0000FF"/>
                <w:lang w:val="fr-FR"/>
              </w:rPr>
            </w:pPr>
          </w:p>
        </w:tc>
        <w:tc>
          <w:tcPr>
            <w:tcW w:w="542" w:type="dxa"/>
          </w:tcPr>
          <w:p w14:paraId="29541381" w14:textId="77777777" w:rsidR="00AB44ED" w:rsidRPr="00143D85" w:rsidRDefault="00AB44ED" w:rsidP="00AB44ED">
            <w:pPr>
              <w:spacing w:line="240" w:lineRule="atLeast"/>
              <w:rPr>
                <w:color w:val="0000FF"/>
                <w:lang w:val="fr-FR"/>
              </w:rPr>
            </w:pPr>
          </w:p>
        </w:tc>
        <w:tc>
          <w:tcPr>
            <w:tcW w:w="812" w:type="dxa"/>
          </w:tcPr>
          <w:p w14:paraId="197D1242" w14:textId="77777777" w:rsidR="00AB44ED" w:rsidRPr="00143D85" w:rsidRDefault="00AB44ED" w:rsidP="00AB44ED">
            <w:pPr>
              <w:spacing w:line="240" w:lineRule="atLeast"/>
              <w:rPr>
                <w:color w:val="0000FF"/>
                <w:lang w:val="fr-FR"/>
              </w:rPr>
            </w:pPr>
          </w:p>
        </w:tc>
        <w:tc>
          <w:tcPr>
            <w:tcW w:w="812" w:type="dxa"/>
          </w:tcPr>
          <w:p w14:paraId="6E323202" w14:textId="77777777" w:rsidR="00AB44ED" w:rsidRPr="00143D85" w:rsidRDefault="00AB44ED" w:rsidP="00AB44ED">
            <w:pPr>
              <w:spacing w:line="240" w:lineRule="atLeast"/>
              <w:rPr>
                <w:color w:val="0000FF"/>
                <w:lang w:val="fr-FR"/>
              </w:rPr>
            </w:pPr>
          </w:p>
        </w:tc>
        <w:tc>
          <w:tcPr>
            <w:tcW w:w="6319" w:type="dxa"/>
            <w:gridSpan w:val="3"/>
          </w:tcPr>
          <w:p w14:paraId="16B5743C" w14:textId="1F8D60DC" w:rsidR="00AB44ED" w:rsidRPr="00143D85" w:rsidRDefault="00AB44ED" w:rsidP="00AB44ED">
            <w:pPr>
              <w:spacing w:line="240" w:lineRule="atLeast"/>
              <w:jc w:val="both"/>
              <w:rPr>
                <w:rFonts w:ascii="Arial" w:hAnsi="Arial"/>
                <w:i/>
                <w:iCs/>
                <w:color w:val="0000FF"/>
                <w:lang w:val="fr-FR"/>
              </w:rPr>
            </w:pPr>
            <w:r w:rsidRPr="00143D85">
              <w:rPr>
                <w:rFonts w:ascii="Arial" w:hAnsi="Arial"/>
                <w:i/>
                <w:iCs/>
                <w:color w:val="0000FF"/>
                <w:lang w:val="fr-FR"/>
              </w:rPr>
              <w:t xml:space="preserve">i) </w:t>
            </w:r>
            <w:r w:rsidRPr="00143D85">
              <w:rPr>
                <w:rFonts w:ascii="Arial" w:hAnsi="Arial"/>
                <w:color w:val="0000FF"/>
                <w:lang w:val="fr-FR"/>
              </w:rPr>
              <w:t>d’une tumeur neuroendocrine (dérivée du système APUD) ;</w:t>
            </w:r>
          </w:p>
        </w:tc>
        <w:tc>
          <w:tcPr>
            <w:tcW w:w="271" w:type="dxa"/>
            <w:vAlign w:val="bottom"/>
          </w:tcPr>
          <w:p w14:paraId="4A38DEDD" w14:textId="77777777" w:rsidR="00AB44ED" w:rsidRPr="00143D85" w:rsidRDefault="00AB44ED" w:rsidP="00AB44ED">
            <w:pPr>
              <w:spacing w:line="240" w:lineRule="atLeast"/>
              <w:jc w:val="right"/>
              <w:rPr>
                <w:color w:val="0000FF"/>
                <w:lang w:val="fr-FR"/>
              </w:rPr>
            </w:pPr>
          </w:p>
        </w:tc>
      </w:tr>
      <w:tr w:rsidR="00AB44ED" w:rsidRPr="00120CE0" w14:paraId="1019575B" w14:textId="77777777" w:rsidTr="00895339">
        <w:trPr>
          <w:cantSplit/>
        </w:trPr>
        <w:tc>
          <w:tcPr>
            <w:tcW w:w="270" w:type="dxa"/>
          </w:tcPr>
          <w:p w14:paraId="216F1005" w14:textId="77777777" w:rsidR="00AB44ED" w:rsidRPr="00143D85" w:rsidRDefault="00AB44ED" w:rsidP="00AB44ED">
            <w:pPr>
              <w:spacing w:line="240" w:lineRule="atLeast"/>
              <w:rPr>
                <w:color w:val="0000FF"/>
                <w:lang w:val="fr-FR"/>
              </w:rPr>
            </w:pPr>
          </w:p>
        </w:tc>
        <w:tc>
          <w:tcPr>
            <w:tcW w:w="542" w:type="dxa"/>
          </w:tcPr>
          <w:p w14:paraId="3CC65F64" w14:textId="77777777" w:rsidR="00AB44ED" w:rsidRPr="00143D85" w:rsidRDefault="00AB44ED" w:rsidP="00AB44ED">
            <w:pPr>
              <w:spacing w:line="240" w:lineRule="atLeast"/>
              <w:rPr>
                <w:color w:val="0000FF"/>
                <w:lang w:val="fr-FR"/>
              </w:rPr>
            </w:pPr>
          </w:p>
        </w:tc>
        <w:tc>
          <w:tcPr>
            <w:tcW w:w="812" w:type="dxa"/>
          </w:tcPr>
          <w:p w14:paraId="2146556C" w14:textId="77777777" w:rsidR="00AB44ED" w:rsidRPr="00143D85" w:rsidRDefault="00AB44ED" w:rsidP="00AB44ED">
            <w:pPr>
              <w:spacing w:line="240" w:lineRule="atLeast"/>
              <w:rPr>
                <w:color w:val="0000FF"/>
                <w:lang w:val="fr-FR"/>
              </w:rPr>
            </w:pPr>
          </w:p>
        </w:tc>
        <w:tc>
          <w:tcPr>
            <w:tcW w:w="812" w:type="dxa"/>
          </w:tcPr>
          <w:p w14:paraId="2247DEC3" w14:textId="77777777" w:rsidR="00AB44ED" w:rsidRPr="00143D85" w:rsidRDefault="00AB44ED" w:rsidP="00AB44ED">
            <w:pPr>
              <w:spacing w:line="240" w:lineRule="atLeast"/>
              <w:rPr>
                <w:color w:val="0000FF"/>
                <w:lang w:val="fr-FR"/>
              </w:rPr>
            </w:pPr>
          </w:p>
        </w:tc>
        <w:tc>
          <w:tcPr>
            <w:tcW w:w="6319" w:type="dxa"/>
            <w:gridSpan w:val="3"/>
          </w:tcPr>
          <w:p w14:paraId="3A39A01A" w14:textId="77777777" w:rsidR="00AB44ED" w:rsidRPr="00143D85" w:rsidRDefault="00AB44ED" w:rsidP="00AB44ED">
            <w:pPr>
              <w:spacing w:line="240" w:lineRule="atLeast"/>
              <w:jc w:val="both"/>
              <w:rPr>
                <w:rFonts w:ascii="Arial" w:hAnsi="Arial"/>
                <w:i/>
                <w:iCs/>
                <w:color w:val="0000FF"/>
                <w:lang w:val="fr-FR"/>
              </w:rPr>
            </w:pPr>
          </w:p>
        </w:tc>
        <w:tc>
          <w:tcPr>
            <w:tcW w:w="271" w:type="dxa"/>
            <w:vAlign w:val="bottom"/>
          </w:tcPr>
          <w:p w14:paraId="4FBFE74D" w14:textId="77777777" w:rsidR="00AB44ED" w:rsidRPr="00143D85" w:rsidRDefault="00AB44ED" w:rsidP="00AB44ED">
            <w:pPr>
              <w:spacing w:line="240" w:lineRule="atLeast"/>
              <w:jc w:val="right"/>
              <w:rPr>
                <w:color w:val="0000FF"/>
                <w:lang w:val="fr-FR"/>
              </w:rPr>
            </w:pPr>
          </w:p>
        </w:tc>
      </w:tr>
      <w:tr w:rsidR="00AB44ED" w:rsidRPr="00120CE0" w14:paraId="60F93E30" w14:textId="77777777" w:rsidTr="00895339">
        <w:trPr>
          <w:cantSplit/>
        </w:trPr>
        <w:tc>
          <w:tcPr>
            <w:tcW w:w="270" w:type="dxa"/>
          </w:tcPr>
          <w:p w14:paraId="2050D5C8" w14:textId="77777777" w:rsidR="00AB44ED" w:rsidRPr="00143D85" w:rsidRDefault="00AB44ED" w:rsidP="00AB44ED">
            <w:pPr>
              <w:spacing w:line="240" w:lineRule="atLeast"/>
              <w:rPr>
                <w:color w:val="0000FF"/>
                <w:lang w:val="fr-FR"/>
              </w:rPr>
            </w:pPr>
          </w:p>
        </w:tc>
        <w:tc>
          <w:tcPr>
            <w:tcW w:w="542" w:type="dxa"/>
          </w:tcPr>
          <w:p w14:paraId="58260A0F" w14:textId="77777777" w:rsidR="00AB44ED" w:rsidRPr="00143D85" w:rsidRDefault="00AB44ED" w:rsidP="00AB44ED">
            <w:pPr>
              <w:spacing w:line="240" w:lineRule="atLeast"/>
              <w:rPr>
                <w:color w:val="0000FF"/>
                <w:lang w:val="fr-FR"/>
              </w:rPr>
            </w:pPr>
          </w:p>
        </w:tc>
        <w:tc>
          <w:tcPr>
            <w:tcW w:w="812" w:type="dxa"/>
          </w:tcPr>
          <w:p w14:paraId="465CC853" w14:textId="77777777" w:rsidR="00AB44ED" w:rsidRPr="00143D85" w:rsidRDefault="00AB44ED" w:rsidP="00AB44ED">
            <w:pPr>
              <w:spacing w:line="240" w:lineRule="atLeast"/>
              <w:rPr>
                <w:color w:val="0000FF"/>
                <w:lang w:val="fr-FR"/>
              </w:rPr>
            </w:pPr>
          </w:p>
        </w:tc>
        <w:tc>
          <w:tcPr>
            <w:tcW w:w="812" w:type="dxa"/>
          </w:tcPr>
          <w:p w14:paraId="707E010D" w14:textId="77777777" w:rsidR="00AB44ED" w:rsidRPr="00143D85" w:rsidRDefault="00AB44ED" w:rsidP="00AB44ED">
            <w:pPr>
              <w:spacing w:line="240" w:lineRule="atLeast"/>
              <w:rPr>
                <w:color w:val="0000FF"/>
                <w:lang w:val="fr-FR"/>
              </w:rPr>
            </w:pPr>
          </w:p>
        </w:tc>
        <w:tc>
          <w:tcPr>
            <w:tcW w:w="6319" w:type="dxa"/>
            <w:gridSpan w:val="3"/>
          </w:tcPr>
          <w:p w14:paraId="2CFB34F4" w14:textId="530450A9" w:rsidR="00AB44ED" w:rsidRPr="00143D85" w:rsidRDefault="00AB44ED" w:rsidP="00AB44ED">
            <w:pPr>
              <w:spacing w:line="240" w:lineRule="atLeast"/>
              <w:jc w:val="both"/>
              <w:rPr>
                <w:rFonts w:ascii="Arial" w:hAnsi="Arial"/>
                <w:i/>
                <w:iCs/>
                <w:color w:val="0000FF"/>
                <w:lang w:val="fr-FR"/>
              </w:rPr>
            </w:pPr>
            <w:r w:rsidRPr="00143D85">
              <w:rPr>
                <w:rFonts w:ascii="Arial" w:hAnsi="Arial"/>
                <w:i/>
                <w:iCs/>
                <w:color w:val="0000FF"/>
                <w:lang w:val="fr-FR"/>
              </w:rPr>
              <w:t xml:space="preserve">j) </w:t>
            </w:r>
            <w:r w:rsidRPr="00143D85">
              <w:rPr>
                <w:rFonts w:ascii="Arial" w:hAnsi="Arial"/>
                <w:color w:val="0000FF"/>
                <w:lang w:val="fr-FR"/>
              </w:rPr>
              <w:t>d’une tumeur mammaire localement étendue, en vue d’une</w:t>
            </w:r>
            <w:r>
              <w:rPr>
                <w:rFonts w:ascii="Arial" w:hAnsi="Arial"/>
                <w:color w:val="0000FF"/>
                <w:lang w:val="fr-FR"/>
              </w:rPr>
              <w:t xml:space="preserve"> </w:t>
            </w:r>
            <w:r w:rsidRPr="00143D85">
              <w:rPr>
                <w:rFonts w:ascii="Arial" w:hAnsi="Arial"/>
                <w:color w:val="0000FF"/>
                <w:lang w:val="fr-FR"/>
              </w:rPr>
              <w:t>chimiothérapie d’induction ;</w:t>
            </w:r>
          </w:p>
        </w:tc>
        <w:tc>
          <w:tcPr>
            <w:tcW w:w="271" w:type="dxa"/>
            <w:vAlign w:val="bottom"/>
          </w:tcPr>
          <w:p w14:paraId="3C2B3767" w14:textId="77777777" w:rsidR="00AB44ED" w:rsidRPr="00143D85" w:rsidRDefault="00AB44ED" w:rsidP="00AB44ED">
            <w:pPr>
              <w:spacing w:line="240" w:lineRule="atLeast"/>
              <w:jc w:val="right"/>
              <w:rPr>
                <w:color w:val="0000FF"/>
                <w:lang w:val="fr-FR"/>
              </w:rPr>
            </w:pPr>
          </w:p>
        </w:tc>
      </w:tr>
      <w:tr w:rsidR="00AB44ED" w:rsidRPr="00120CE0" w14:paraId="50F4C57A" w14:textId="77777777" w:rsidTr="00895339">
        <w:trPr>
          <w:cantSplit/>
        </w:trPr>
        <w:tc>
          <w:tcPr>
            <w:tcW w:w="270" w:type="dxa"/>
          </w:tcPr>
          <w:p w14:paraId="2A2582C0" w14:textId="77777777" w:rsidR="00AB44ED" w:rsidRPr="00143D85" w:rsidRDefault="00AB44ED" w:rsidP="00AB44ED">
            <w:pPr>
              <w:spacing w:line="240" w:lineRule="atLeast"/>
              <w:rPr>
                <w:color w:val="0000FF"/>
                <w:lang w:val="fr-FR"/>
              </w:rPr>
            </w:pPr>
          </w:p>
        </w:tc>
        <w:tc>
          <w:tcPr>
            <w:tcW w:w="542" w:type="dxa"/>
          </w:tcPr>
          <w:p w14:paraId="7C15D025" w14:textId="77777777" w:rsidR="00AB44ED" w:rsidRPr="00143D85" w:rsidRDefault="00AB44ED" w:rsidP="00AB44ED">
            <w:pPr>
              <w:spacing w:line="240" w:lineRule="atLeast"/>
              <w:rPr>
                <w:color w:val="0000FF"/>
                <w:lang w:val="fr-FR"/>
              </w:rPr>
            </w:pPr>
          </w:p>
        </w:tc>
        <w:tc>
          <w:tcPr>
            <w:tcW w:w="812" w:type="dxa"/>
          </w:tcPr>
          <w:p w14:paraId="6BDF17D2" w14:textId="77777777" w:rsidR="00AB44ED" w:rsidRPr="00143D85" w:rsidRDefault="00AB44ED" w:rsidP="00AB44ED">
            <w:pPr>
              <w:spacing w:line="240" w:lineRule="atLeast"/>
              <w:rPr>
                <w:color w:val="0000FF"/>
                <w:lang w:val="fr-FR"/>
              </w:rPr>
            </w:pPr>
          </w:p>
        </w:tc>
        <w:tc>
          <w:tcPr>
            <w:tcW w:w="812" w:type="dxa"/>
          </w:tcPr>
          <w:p w14:paraId="68A1C135" w14:textId="77777777" w:rsidR="00AB44ED" w:rsidRPr="00143D85" w:rsidRDefault="00AB44ED" w:rsidP="00AB44ED">
            <w:pPr>
              <w:spacing w:line="240" w:lineRule="atLeast"/>
              <w:rPr>
                <w:color w:val="0000FF"/>
                <w:lang w:val="fr-FR"/>
              </w:rPr>
            </w:pPr>
          </w:p>
        </w:tc>
        <w:tc>
          <w:tcPr>
            <w:tcW w:w="6319" w:type="dxa"/>
            <w:gridSpan w:val="3"/>
          </w:tcPr>
          <w:p w14:paraId="207DFA14" w14:textId="77777777" w:rsidR="00AB44ED" w:rsidRPr="00143D85" w:rsidRDefault="00AB44ED" w:rsidP="00AB44ED">
            <w:pPr>
              <w:spacing w:line="240" w:lineRule="atLeast"/>
              <w:jc w:val="both"/>
              <w:rPr>
                <w:rFonts w:ascii="Arial" w:hAnsi="Arial"/>
                <w:i/>
                <w:iCs/>
                <w:color w:val="0000FF"/>
                <w:lang w:val="fr-FR"/>
              </w:rPr>
            </w:pPr>
          </w:p>
        </w:tc>
        <w:tc>
          <w:tcPr>
            <w:tcW w:w="271" w:type="dxa"/>
            <w:vAlign w:val="bottom"/>
          </w:tcPr>
          <w:p w14:paraId="1BEF935B" w14:textId="77777777" w:rsidR="00AB44ED" w:rsidRPr="00143D85" w:rsidRDefault="00AB44ED" w:rsidP="00AB44ED">
            <w:pPr>
              <w:spacing w:line="240" w:lineRule="atLeast"/>
              <w:jc w:val="right"/>
              <w:rPr>
                <w:color w:val="0000FF"/>
                <w:lang w:val="fr-FR"/>
              </w:rPr>
            </w:pPr>
          </w:p>
        </w:tc>
      </w:tr>
      <w:tr w:rsidR="00AB44ED" w:rsidRPr="00120CE0" w14:paraId="3B2BDC75" w14:textId="77777777" w:rsidTr="00895339">
        <w:trPr>
          <w:cantSplit/>
        </w:trPr>
        <w:tc>
          <w:tcPr>
            <w:tcW w:w="270" w:type="dxa"/>
          </w:tcPr>
          <w:p w14:paraId="2052ACA8" w14:textId="77777777" w:rsidR="00AB44ED" w:rsidRPr="00143D85" w:rsidRDefault="00AB44ED" w:rsidP="00AB44ED">
            <w:pPr>
              <w:spacing w:line="240" w:lineRule="atLeast"/>
              <w:rPr>
                <w:color w:val="0000FF"/>
                <w:lang w:val="fr-FR"/>
              </w:rPr>
            </w:pPr>
          </w:p>
        </w:tc>
        <w:tc>
          <w:tcPr>
            <w:tcW w:w="542" w:type="dxa"/>
          </w:tcPr>
          <w:p w14:paraId="1EB66BA5" w14:textId="77777777" w:rsidR="00AB44ED" w:rsidRPr="00143D85" w:rsidRDefault="00AB44ED" w:rsidP="00AB44ED">
            <w:pPr>
              <w:spacing w:line="240" w:lineRule="atLeast"/>
              <w:rPr>
                <w:color w:val="0000FF"/>
                <w:lang w:val="fr-FR"/>
              </w:rPr>
            </w:pPr>
          </w:p>
        </w:tc>
        <w:tc>
          <w:tcPr>
            <w:tcW w:w="812" w:type="dxa"/>
          </w:tcPr>
          <w:p w14:paraId="574C5EC6" w14:textId="77777777" w:rsidR="00AB44ED" w:rsidRPr="00143D85" w:rsidRDefault="00AB44ED" w:rsidP="00AB44ED">
            <w:pPr>
              <w:spacing w:line="240" w:lineRule="atLeast"/>
              <w:rPr>
                <w:color w:val="0000FF"/>
                <w:lang w:val="fr-FR"/>
              </w:rPr>
            </w:pPr>
          </w:p>
        </w:tc>
        <w:tc>
          <w:tcPr>
            <w:tcW w:w="812" w:type="dxa"/>
          </w:tcPr>
          <w:p w14:paraId="27DCB6DC" w14:textId="77777777" w:rsidR="00AB44ED" w:rsidRPr="00143D85" w:rsidRDefault="00AB44ED" w:rsidP="00AB44ED">
            <w:pPr>
              <w:spacing w:line="240" w:lineRule="atLeast"/>
              <w:rPr>
                <w:color w:val="0000FF"/>
                <w:lang w:val="fr-FR"/>
              </w:rPr>
            </w:pPr>
          </w:p>
        </w:tc>
        <w:tc>
          <w:tcPr>
            <w:tcW w:w="6319" w:type="dxa"/>
            <w:gridSpan w:val="3"/>
          </w:tcPr>
          <w:p w14:paraId="595FE319" w14:textId="47C51EF0" w:rsidR="00AB44ED" w:rsidRPr="00143D85" w:rsidRDefault="00AB44ED" w:rsidP="00AB44ED">
            <w:pPr>
              <w:spacing w:line="240" w:lineRule="atLeast"/>
              <w:jc w:val="both"/>
              <w:rPr>
                <w:rFonts w:ascii="Arial" w:hAnsi="Arial"/>
                <w:i/>
                <w:iCs/>
                <w:color w:val="0000FF"/>
                <w:lang w:val="fr-FR"/>
              </w:rPr>
            </w:pPr>
            <w:r w:rsidRPr="00143D85">
              <w:rPr>
                <w:rFonts w:ascii="Arial" w:hAnsi="Arial"/>
                <w:i/>
                <w:iCs/>
                <w:color w:val="0000FF"/>
                <w:lang w:val="fr-FR"/>
              </w:rPr>
              <w:t xml:space="preserve">k) </w:t>
            </w:r>
            <w:r w:rsidRPr="00143D85">
              <w:rPr>
                <w:rFonts w:ascii="Arial" w:hAnsi="Arial"/>
                <w:color w:val="0000FF"/>
                <w:lang w:val="fr-FR"/>
              </w:rPr>
              <w:t>en cas de présomption d’un sarcome musculo-squelettique ou</w:t>
            </w:r>
            <w:r>
              <w:rPr>
                <w:rFonts w:ascii="Arial" w:hAnsi="Arial"/>
                <w:color w:val="0000FF"/>
                <w:lang w:val="fr-FR"/>
              </w:rPr>
              <w:t xml:space="preserve"> </w:t>
            </w:r>
            <w:r w:rsidRPr="00143D85">
              <w:rPr>
                <w:rFonts w:ascii="Arial" w:hAnsi="Arial"/>
                <w:color w:val="0000FF"/>
                <w:lang w:val="fr-FR"/>
              </w:rPr>
              <w:t>d’une tumeur stromale gastro-intestinale (par exemple : GIST, léiomyosarcome, ...) ;</w:t>
            </w:r>
          </w:p>
        </w:tc>
        <w:tc>
          <w:tcPr>
            <w:tcW w:w="271" w:type="dxa"/>
            <w:vAlign w:val="bottom"/>
          </w:tcPr>
          <w:p w14:paraId="4E98135E" w14:textId="77777777" w:rsidR="00AB44ED" w:rsidRPr="00143D85" w:rsidRDefault="00AB44ED" w:rsidP="00AB44ED">
            <w:pPr>
              <w:spacing w:line="240" w:lineRule="atLeast"/>
              <w:jc w:val="right"/>
              <w:rPr>
                <w:color w:val="0000FF"/>
                <w:lang w:val="fr-FR"/>
              </w:rPr>
            </w:pPr>
          </w:p>
        </w:tc>
      </w:tr>
      <w:tr w:rsidR="00AB44ED" w:rsidRPr="00120CE0" w14:paraId="3454703C" w14:textId="77777777" w:rsidTr="00895339">
        <w:trPr>
          <w:cantSplit/>
        </w:trPr>
        <w:tc>
          <w:tcPr>
            <w:tcW w:w="270" w:type="dxa"/>
          </w:tcPr>
          <w:p w14:paraId="26AE4B56" w14:textId="77777777" w:rsidR="00AB44ED" w:rsidRPr="00143D85" w:rsidRDefault="00AB44ED" w:rsidP="00AB44ED">
            <w:pPr>
              <w:spacing w:line="240" w:lineRule="atLeast"/>
              <w:rPr>
                <w:color w:val="0000FF"/>
                <w:lang w:val="fr-FR"/>
              </w:rPr>
            </w:pPr>
          </w:p>
        </w:tc>
        <w:tc>
          <w:tcPr>
            <w:tcW w:w="542" w:type="dxa"/>
          </w:tcPr>
          <w:p w14:paraId="078CD905" w14:textId="77777777" w:rsidR="00AB44ED" w:rsidRPr="00143D85" w:rsidRDefault="00AB44ED" w:rsidP="00AB44ED">
            <w:pPr>
              <w:spacing w:line="240" w:lineRule="atLeast"/>
              <w:rPr>
                <w:color w:val="0000FF"/>
                <w:lang w:val="fr-FR"/>
              </w:rPr>
            </w:pPr>
          </w:p>
        </w:tc>
        <w:tc>
          <w:tcPr>
            <w:tcW w:w="812" w:type="dxa"/>
          </w:tcPr>
          <w:p w14:paraId="416E3FD3" w14:textId="77777777" w:rsidR="00AB44ED" w:rsidRPr="00143D85" w:rsidRDefault="00AB44ED" w:rsidP="00AB44ED">
            <w:pPr>
              <w:spacing w:line="240" w:lineRule="atLeast"/>
              <w:rPr>
                <w:color w:val="0000FF"/>
                <w:lang w:val="fr-FR"/>
              </w:rPr>
            </w:pPr>
          </w:p>
        </w:tc>
        <w:tc>
          <w:tcPr>
            <w:tcW w:w="812" w:type="dxa"/>
          </w:tcPr>
          <w:p w14:paraId="3D936588" w14:textId="77777777" w:rsidR="00AB44ED" w:rsidRPr="00143D85" w:rsidRDefault="00AB44ED" w:rsidP="00AB44ED">
            <w:pPr>
              <w:spacing w:line="240" w:lineRule="atLeast"/>
              <w:rPr>
                <w:color w:val="0000FF"/>
                <w:lang w:val="fr-FR"/>
              </w:rPr>
            </w:pPr>
          </w:p>
        </w:tc>
        <w:tc>
          <w:tcPr>
            <w:tcW w:w="6319" w:type="dxa"/>
            <w:gridSpan w:val="3"/>
          </w:tcPr>
          <w:p w14:paraId="5AAAF11D" w14:textId="77777777" w:rsidR="00AB44ED" w:rsidRPr="00143D85" w:rsidRDefault="00AB44ED" w:rsidP="00AB44ED">
            <w:pPr>
              <w:spacing w:line="240" w:lineRule="atLeast"/>
              <w:jc w:val="both"/>
              <w:rPr>
                <w:rFonts w:ascii="Arial" w:hAnsi="Arial"/>
                <w:i/>
                <w:iCs/>
                <w:color w:val="0000FF"/>
                <w:lang w:val="fr-FR"/>
              </w:rPr>
            </w:pPr>
          </w:p>
        </w:tc>
        <w:tc>
          <w:tcPr>
            <w:tcW w:w="271" w:type="dxa"/>
            <w:vAlign w:val="bottom"/>
          </w:tcPr>
          <w:p w14:paraId="6AF0D626" w14:textId="77777777" w:rsidR="00AB44ED" w:rsidRPr="00143D85" w:rsidRDefault="00AB44ED" w:rsidP="00AB44ED">
            <w:pPr>
              <w:spacing w:line="240" w:lineRule="atLeast"/>
              <w:jc w:val="right"/>
              <w:rPr>
                <w:color w:val="0000FF"/>
                <w:lang w:val="fr-FR"/>
              </w:rPr>
            </w:pPr>
          </w:p>
        </w:tc>
      </w:tr>
      <w:tr w:rsidR="00AB44ED" w:rsidRPr="00120CE0" w14:paraId="70F7EA47" w14:textId="77777777" w:rsidTr="00895339">
        <w:trPr>
          <w:cantSplit/>
        </w:trPr>
        <w:tc>
          <w:tcPr>
            <w:tcW w:w="270" w:type="dxa"/>
          </w:tcPr>
          <w:p w14:paraId="5DC682A6" w14:textId="77777777" w:rsidR="00AB44ED" w:rsidRPr="00143D85" w:rsidRDefault="00AB44ED" w:rsidP="00AB44ED">
            <w:pPr>
              <w:spacing w:line="240" w:lineRule="atLeast"/>
              <w:rPr>
                <w:color w:val="0000FF"/>
                <w:lang w:val="fr-FR"/>
              </w:rPr>
            </w:pPr>
          </w:p>
        </w:tc>
        <w:tc>
          <w:tcPr>
            <w:tcW w:w="542" w:type="dxa"/>
          </w:tcPr>
          <w:p w14:paraId="238EF0ED" w14:textId="77777777" w:rsidR="00AB44ED" w:rsidRPr="00143D85" w:rsidRDefault="00AB44ED" w:rsidP="00AB44ED">
            <w:pPr>
              <w:spacing w:line="240" w:lineRule="atLeast"/>
              <w:rPr>
                <w:color w:val="0000FF"/>
                <w:lang w:val="fr-FR"/>
              </w:rPr>
            </w:pPr>
          </w:p>
        </w:tc>
        <w:tc>
          <w:tcPr>
            <w:tcW w:w="812" w:type="dxa"/>
          </w:tcPr>
          <w:p w14:paraId="3DBD66AD" w14:textId="77777777" w:rsidR="00AB44ED" w:rsidRPr="00143D85" w:rsidRDefault="00AB44ED" w:rsidP="00AB44ED">
            <w:pPr>
              <w:spacing w:line="240" w:lineRule="atLeast"/>
              <w:rPr>
                <w:color w:val="0000FF"/>
                <w:lang w:val="fr-FR"/>
              </w:rPr>
            </w:pPr>
          </w:p>
        </w:tc>
        <w:tc>
          <w:tcPr>
            <w:tcW w:w="812" w:type="dxa"/>
          </w:tcPr>
          <w:p w14:paraId="2618C5A1" w14:textId="77777777" w:rsidR="00AB44ED" w:rsidRPr="00143D85" w:rsidRDefault="00AB44ED" w:rsidP="00AB44ED">
            <w:pPr>
              <w:spacing w:line="240" w:lineRule="atLeast"/>
              <w:rPr>
                <w:color w:val="0000FF"/>
                <w:lang w:val="fr-FR"/>
              </w:rPr>
            </w:pPr>
          </w:p>
        </w:tc>
        <w:tc>
          <w:tcPr>
            <w:tcW w:w="6319" w:type="dxa"/>
            <w:gridSpan w:val="3"/>
          </w:tcPr>
          <w:p w14:paraId="1F626F9B" w14:textId="22884B3C" w:rsidR="00AB44ED" w:rsidRPr="00143D85" w:rsidRDefault="00AB44ED" w:rsidP="00AB44ED">
            <w:pPr>
              <w:spacing w:line="240" w:lineRule="atLeast"/>
              <w:jc w:val="both"/>
              <w:rPr>
                <w:rFonts w:ascii="Arial" w:hAnsi="Arial"/>
                <w:i/>
                <w:iCs/>
                <w:color w:val="0000FF"/>
                <w:lang w:val="fr-FR"/>
              </w:rPr>
            </w:pPr>
            <w:r w:rsidRPr="00143D85">
              <w:rPr>
                <w:rFonts w:ascii="Arial" w:hAnsi="Arial"/>
                <w:i/>
                <w:iCs/>
                <w:color w:val="0000FF"/>
                <w:lang w:val="fr-FR"/>
              </w:rPr>
              <w:t xml:space="preserve">l) </w:t>
            </w:r>
            <w:r w:rsidRPr="00143D85">
              <w:rPr>
                <w:rFonts w:ascii="Arial" w:hAnsi="Arial"/>
                <w:color w:val="0000FF"/>
                <w:lang w:val="fr-FR"/>
              </w:rPr>
              <w:t>d’une tumeur de la prostate ;</w:t>
            </w:r>
          </w:p>
        </w:tc>
        <w:tc>
          <w:tcPr>
            <w:tcW w:w="271" w:type="dxa"/>
            <w:vAlign w:val="bottom"/>
          </w:tcPr>
          <w:p w14:paraId="1E60570A" w14:textId="77777777" w:rsidR="00AB44ED" w:rsidRPr="00143D85" w:rsidRDefault="00AB44ED" w:rsidP="00AB44ED">
            <w:pPr>
              <w:spacing w:line="240" w:lineRule="atLeast"/>
              <w:jc w:val="right"/>
              <w:rPr>
                <w:color w:val="0000FF"/>
                <w:lang w:val="fr-FR"/>
              </w:rPr>
            </w:pPr>
          </w:p>
        </w:tc>
      </w:tr>
      <w:tr w:rsidR="00AB44ED" w:rsidRPr="00120CE0" w14:paraId="791AB09E" w14:textId="77777777" w:rsidTr="00895339">
        <w:trPr>
          <w:cantSplit/>
        </w:trPr>
        <w:tc>
          <w:tcPr>
            <w:tcW w:w="270" w:type="dxa"/>
          </w:tcPr>
          <w:p w14:paraId="2FF0FCAD" w14:textId="77777777" w:rsidR="00AB44ED" w:rsidRPr="00143D85" w:rsidRDefault="00AB44ED" w:rsidP="00AB44ED">
            <w:pPr>
              <w:spacing w:line="240" w:lineRule="atLeast"/>
              <w:rPr>
                <w:color w:val="0000FF"/>
                <w:lang w:val="fr-FR"/>
              </w:rPr>
            </w:pPr>
          </w:p>
        </w:tc>
        <w:tc>
          <w:tcPr>
            <w:tcW w:w="542" w:type="dxa"/>
          </w:tcPr>
          <w:p w14:paraId="4B1A4EF1" w14:textId="77777777" w:rsidR="00AB44ED" w:rsidRPr="00143D85" w:rsidRDefault="00AB44ED" w:rsidP="00AB44ED">
            <w:pPr>
              <w:spacing w:line="240" w:lineRule="atLeast"/>
              <w:rPr>
                <w:color w:val="0000FF"/>
                <w:lang w:val="fr-FR"/>
              </w:rPr>
            </w:pPr>
          </w:p>
        </w:tc>
        <w:tc>
          <w:tcPr>
            <w:tcW w:w="812" w:type="dxa"/>
          </w:tcPr>
          <w:p w14:paraId="4B534213" w14:textId="77777777" w:rsidR="00AB44ED" w:rsidRPr="00143D85" w:rsidRDefault="00AB44ED" w:rsidP="00AB44ED">
            <w:pPr>
              <w:spacing w:line="240" w:lineRule="atLeast"/>
              <w:rPr>
                <w:color w:val="0000FF"/>
                <w:lang w:val="fr-FR"/>
              </w:rPr>
            </w:pPr>
          </w:p>
        </w:tc>
        <w:tc>
          <w:tcPr>
            <w:tcW w:w="812" w:type="dxa"/>
          </w:tcPr>
          <w:p w14:paraId="541ABA87" w14:textId="77777777" w:rsidR="00AB44ED" w:rsidRPr="00143D85" w:rsidRDefault="00AB44ED" w:rsidP="00AB44ED">
            <w:pPr>
              <w:spacing w:line="240" w:lineRule="atLeast"/>
              <w:rPr>
                <w:color w:val="0000FF"/>
                <w:lang w:val="fr-FR"/>
              </w:rPr>
            </w:pPr>
          </w:p>
        </w:tc>
        <w:tc>
          <w:tcPr>
            <w:tcW w:w="6319" w:type="dxa"/>
            <w:gridSpan w:val="3"/>
          </w:tcPr>
          <w:p w14:paraId="2072AEE7" w14:textId="77777777" w:rsidR="00AB44ED" w:rsidRPr="00143D85" w:rsidRDefault="00AB44ED" w:rsidP="00AB44ED">
            <w:pPr>
              <w:spacing w:line="240" w:lineRule="atLeast"/>
              <w:jc w:val="both"/>
              <w:rPr>
                <w:rFonts w:ascii="Arial" w:hAnsi="Arial"/>
                <w:i/>
                <w:iCs/>
                <w:color w:val="0000FF"/>
                <w:lang w:val="fr-FR"/>
              </w:rPr>
            </w:pPr>
          </w:p>
        </w:tc>
        <w:tc>
          <w:tcPr>
            <w:tcW w:w="271" w:type="dxa"/>
            <w:vAlign w:val="bottom"/>
          </w:tcPr>
          <w:p w14:paraId="6AAC8FEF" w14:textId="77777777" w:rsidR="00AB44ED" w:rsidRPr="00143D85" w:rsidRDefault="00AB44ED" w:rsidP="00AB44ED">
            <w:pPr>
              <w:spacing w:line="240" w:lineRule="atLeast"/>
              <w:jc w:val="right"/>
              <w:rPr>
                <w:color w:val="0000FF"/>
                <w:lang w:val="fr-FR"/>
              </w:rPr>
            </w:pPr>
          </w:p>
        </w:tc>
      </w:tr>
      <w:tr w:rsidR="00AB44ED" w:rsidRPr="00120CE0" w14:paraId="1A51D30A" w14:textId="77777777" w:rsidTr="00895339">
        <w:trPr>
          <w:cantSplit/>
        </w:trPr>
        <w:tc>
          <w:tcPr>
            <w:tcW w:w="270" w:type="dxa"/>
          </w:tcPr>
          <w:p w14:paraId="555D8A54" w14:textId="77777777" w:rsidR="00AB44ED" w:rsidRPr="00143D85" w:rsidRDefault="00AB44ED" w:rsidP="00AB44ED">
            <w:pPr>
              <w:spacing w:line="240" w:lineRule="atLeast"/>
              <w:rPr>
                <w:color w:val="0000FF"/>
                <w:lang w:val="fr-FR"/>
              </w:rPr>
            </w:pPr>
          </w:p>
        </w:tc>
        <w:tc>
          <w:tcPr>
            <w:tcW w:w="542" w:type="dxa"/>
          </w:tcPr>
          <w:p w14:paraId="00909F9F" w14:textId="77777777" w:rsidR="00AB44ED" w:rsidRPr="00143D85" w:rsidRDefault="00AB44ED" w:rsidP="00AB44ED">
            <w:pPr>
              <w:spacing w:line="240" w:lineRule="atLeast"/>
              <w:rPr>
                <w:color w:val="0000FF"/>
                <w:lang w:val="fr-FR"/>
              </w:rPr>
            </w:pPr>
          </w:p>
        </w:tc>
        <w:tc>
          <w:tcPr>
            <w:tcW w:w="812" w:type="dxa"/>
          </w:tcPr>
          <w:p w14:paraId="474847D7" w14:textId="77777777" w:rsidR="00AB44ED" w:rsidRPr="00143D85" w:rsidRDefault="00AB44ED" w:rsidP="00AB44ED">
            <w:pPr>
              <w:spacing w:line="240" w:lineRule="atLeast"/>
              <w:rPr>
                <w:color w:val="0000FF"/>
                <w:lang w:val="fr-FR"/>
              </w:rPr>
            </w:pPr>
          </w:p>
        </w:tc>
        <w:tc>
          <w:tcPr>
            <w:tcW w:w="812" w:type="dxa"/>
          </w:tcPr>
          <w:p w14:paraId="3AF8DBF9" w14:textId="77777777" w:rsidR="00AB44ED" w:rsidRPr="00143D85" w:rsidRDefault="00AB44ED" w:rsidP="00AB44ED">
            <w:pPr>
              <w:spacing w:line="240" w:lineRule="atLeast"/>
              <w:rPr>
                <w:color w:val="0000FF"/>
                <w:lang w:val="fr-FR"/>
              </w:rPr>
            </w:pPr>
          </w:p>
        </w:tc>
        <w:tc>
          <w:tcPr>
            <w:tcW w:w="6319" w:type="dxa"/>
            <w:gridSpan w:val="3"/>
          </w:tcPr>
          <w:p w14:paraId="781BAEBA" w14:textId="0682EBB0" w:rsidR="00AB44ED" w:rsidRPr="00143D85" w:rsidRDefault="00AB44ED" w:rsidP="00AB44ED">
            <w:pPr>
              <w:spacing w:line="240" w:lineRule="atLeast"/>
              <w:jc w:val="both"/>
              <w:rPr>
                <w:rFonts w:ascii="Arial" w:hAnsi="Arial"/>
                <w:color w:val="0000FF"/>
                <w:lang w:val="fr-FR"/>
              </w:rPr>
            </w:pPr>
            <w:r w:rsidRPr="00143D85">
              <w:rPr>
                <w:rFonts w:ascii="Arial" w:hAnsi="Arial"/>
                <w:color w:val="0000FF"/>
                <w:lang w:val="fr-FR"/>
              </w:rPr>
              <w:t>3) après une induction par chimiothérapie et/ou radiothérapie, en</w:t>
            </w:r>
            <w:r>
              <w:rPr>
                <w:rFonts w:ascii="Arial" w:hAnsi="Arial"/>
                <w:color w:val="0000FF"/>
                <w:lang w:val="fr-FR"/>
              </w:rPr>
              <w:t xml:space="preserve"> </w:t>
            </w:r>
            <w:r w:rsidRPr="00143D85">
              <w:rPr>
                <w:rFonts w:ascii="Arial" w:hAnsi="Arial"/>
                <w:color w:val="0000FF"/>
                <w:lang w:val="fr-FR"/>
              </w:rPr>
              <w:t>vue d’une intervention chirurgicale à visée curative, de tumeur</w:t>
            </w:r>
            <w:r>
              <w:rPr>
                <w:rFonts w:ascii="Arial" w:hAnsi="Arial"/>
                <w:color w:val="0000FF"/>
                <w:lang w:val="fr-FR"/>
              </w:rPr>
              <w:t xml:space="preserve"> </w:t>
            </w:r>
            <w:r w:rsidRPr="00143D85">
              <w:rPr>
                <w:rFonts w:ascii="Arial" w:hAnsi="Arial"/>
                <w:color w:val="0000FF"/>
                <w:lang w:val="fr-FR"/>
              </w:rPr>
              <w:t>cérébrale, pulmonaire non à petites cellules, de la tête et du cou,</w:t>
            </w:r>
            <w:r>
              <w:rPr>
                <w:rFonts w:ascii="Arial" w:hAnsi="Arial"/>
                <w:color w:val="0000FF"/>
                <w:lang w:val="fr-FR"/>
              </w:rPr>
              <w:t xml:space="preserve"> </w:t>
            </w:r>
            <w:r w:rsidRPr="00143D85">
              <w:rPr>
                <w:rFonts w:ascii="Arial" w:hAnsi="Arial"/>
                <w:color w:val="0000FF"/>
                <w:lang w:val="fr-FR"/>
              </w:rPr>
              <w:t>pancréatique, ovarienne, testiculaire, mammaire, surrénalienne, oesophagienne ou colo-rectale avec ou sans métastases hépatiques ou d’un</w:t>
            </w:r>
            <w:r>
              <w:rPr>
                <w:rFonts w:ascii="Arial" w:hAnsi="Arial"/>
                <w:color w:val="0000FF"/>
                <w:lang w:val="fr-FR"/>
              </w:rPr>
              <w:t xml:space="preserve"> </w:t>
            </w:r>
            <w:r w:rsidRPr="00143D85">
              <w:rPr>
                <w:rFonts w:ascii="Arial" w:hAnsi="Arial"/>
                <w:color w:val="0000FF"/>
                <w:lang w:val="fr-FR"/>
              </w:rPr>
              <w:t>sarcome musculo-squelettique (avide pour le FDG) ;</w:t>
            </w:r>
          </w:p>
        </w:tc>
        <w:tc>
          <w:tcPr>
            <w:tcW w:w="271" w:type="dxa"/>
            <w:vAlign w:val="bottom"/>
          </w:tcPr>
          <w:p w14:paraId="590B1C84" w14:textId="77777777" w:rsidR="00AB44ED" w:rsidRPr="00143D85" w:rsidRDefault="00AB44ED" w:rsidP="00AB44ED">
            <w:pPr>
              <w:spacing w:line="240" w:lineRule="atLeast"/>
              <w:jc w:val="right"/>
              <w:rPr>
                <w:color w:val="0000FF"/>
                <w:lang w:val="fr-FR"/>
              </w:rPr>
            </w:pPr>
          </w:p>
        </w:tc>
      </w:tr>
      <w:tr w:rsidR="00AB44ED" w:rsidRPr="00120CE0" w14:paraId="320FB285" w14:textId="77777777" w:rsidTr="00895339">
        <w:trPr>
          <w:cantSplit/>
        </w:trPr>
        <w:tc>
          <w:tcPr>
            <w:tcW w:w="270" w:type="dxa"/>
          </w:tcPr>
          <w:p w14:paraId="10165406" w14:textId="77777777" w:rsidR="00AB44ED" w:rsidRPr="00143D85" w:rsidRDefault="00AB44ED" w:rsidP="00AB44ED">
            <w:pPr>
              <w:spacing w:line="240" w:lineRule="atLeast"/>
              <w:rPr>
                <w:color w:val="0000FF"/>
                <w:lang w:val="fr-FR"/>
              </w:rPr>
            </w:pPr>
          </w:p>
        </w:tc>
        <w:tc>
          <w:tcPr>
            <w:tcW w:w="542" w:type="dxa"/>
          </w:tcPr>
          <w:p w14:paraId="43A21676" w14:textId="77777777" w:rsidR="00AB44ED" w:rsidRPr="00143D85" w:rsidRDefault="00AB44ED" w:rsidP="00AB44ED">
            <w:pPr>
              <w:spacing w:line="240" w:lineRule="atLeast"/>
              <w:rPr>
                <w:color w:val="0000FF"/>
                <w:lang w:val="fr-FR"/>
              </w:rPr>
            </w:pPr>
          </w:p>
        </w:tc>
        <w:tc>
          <w:tcPr>
            <w:tcW w:w="812" w:type="dxa"/>
          </w:tcPr>
          <w:p w14:paraId="3C44941E" w14:textId="77777777" w:rsidR="00AB44ED" w:rsidRPr="00143D85" w:rsidRDefault="00AB44ED" w:rsidP="00AB44ED">
            <w:pPr>
              <w:spacing w:line="240" w:lineRule="atLeast"/>
              <w:rPr>
                <w:color w:val="0000FF"/>
                <w:lang w:val="fr-FR"/>
              </w:rPr>
            </w:pPr>
          </w:p>
        </w:tc>
        <w:tc>
          <w:tcPr>
            <w:tcW w:w="812" w:type="dxa"/>
          </w:tcPr>
          <w:p w14:paraId="2DF32847" w14:textId="77777777" w:rsidR="00AB44ED" w:rsidRPr="00143D85" w:rsidRDefault="00AB44ED" w:rsidP="00AB44ED">
            <w:pPr>
              <w:spacing w:line="240" w:lineRule="atLeast"/>
              <w:rPr>
                <w:color w:val="0000FF"/>
                <w:lang w:val="fr-FR"/>
              </w:rPr>
            </w:pPr>
          </w:p>
        </w:tc>
        <w:tc>
          <w:tcPr>
            <w:tcW w:w="6319" w:type="dxa"/>
            <w:gridSpan w:val="3"/>
          </w:tcPr>
          <w:p w14:paraId="645CFC6A" w14:textId="77777777" w:rsidR="00AB44ED" w:rsidRPr="00143D85" w:rsidRDefault="00AB44ED" w:rsidP="00AB44ED">
            <w:pPr>
              <w:spacing w:line="240" w:lineRule="atLeast"/>
              <w:jc w:val="both"/>
              <w:rPr>
                <w:rFonts w:ascii="Arial" w:hAnsi="Arial"/>
                <w:color w:val="0000FF"/>
                <w:lang w:val="fr-FR"/>
              </w:rPr>
            </w:pPr>
          </w:p>
        </w:tc>
        <w:tc>
          <w:tcPr>
            <w:tcW w:w="271" w:type="dxa"/>
            <w:vAlign w:val="bottom"/>
          </w:tcPr>
          <w:p w14:paraId="5E4C596E" w14:textId="77777777" w:rsidR="00AB44ED" w:rsidRPr="00143D85" w:rsidRDefault="00AB44ED" w:rsidP="00AB44ED">
            <w:pPr>
              <w:spacing w:line="240" w:lineRule="atLeast"/>
              <w:jc w:val="right"/>
              <w:rPr>
                <w:color w:val="0000FF"/>
                <w:lang w:val="fr-FR"/>
              </w:rPr>
            </w:pPr>
          </w:p>
        </w:tc>
      </w:tr>
      <w:tr w:rsidR="00AB44ED" w:rsidRPr="00120CE0" w14:paraId="6C80263B" w14:textId="77777777" w:rsidTr="00895339">
        <w:trPr>
          <w:cantSplit/>
        </w:trPr>
        <w:tc>
          <w:tcPr>
            <w:tcW w:w="270" w:type="dxa"/>
          </w:tcPr>
          <w:p w14:paraId="54804E91" w14:textId="77777777" w:rsidR="00AB44ED" w:rsidRPr="00143D85" w:rsidRDefault="00AB44ED" w:rsidP="00AB44ED">
            <w:pPr>
              <w:spacing w:line="240" w:lineRule="atLeast"/>
              <w:rPr>
                <w:color w:val="0000FF"/>
                <w:lang w:val="fr-FR"/>
              </w:rPr>
            </w:pPr>
          </w:p>
        </w:tc>
        <w:tc>
          <w:tcPr>
            <w:tcW w:w="542" w:type="dxa"/>
          </w:tcPr>
          <w:p w14:paraId="595300EB" w14:textId="77777777" w:rsidR="00AB44ED" w:rsidRPr="00143D85" w:rsidRDefault="00AB44ED" w:rsidP="00AB44ED">
            <w:pPr>
              <w:spacing w:line="240" w:lineRule="atLeast"/>
              <w:rPr>
                <w:color w:val="0000FF"/>
                <w:lang w:val="fr-FR"/>
              </w:rPr>
            </w:pPr>
          </w:p>
        </w:tc>
        <w:tc>
          <w:tcPr>
            <w:tcW w:w="812" w:type="dxa"/>
          </w:tcPr>
          <w:p w14:paraId="605714F4" w14:textId="77777777" w:rsidR="00AB44ED" w:rsidRPr="00143D85" w:rsidRDefault="00AB44ED" w:rsidP="00AB44ED">
            <w:pPr>
              <w:spacing w:line="240" w:lineRule="atLeast"/>
              <w:rPr>
                <w:color w:val="0000FF"/>
                <w:lang w:val="fr-FR"/>
              </w:rPr>
            </w:pPr>
          </w:p>
        </w:tc>
        <w:tc>
          <w:tcPr>
            <w:tcW w:w="812" w:type="dxa"/>
          </w:tcPr>
          <w:p w14:paraId="07CBCFD4" w14:textId="77777777" w:rsidR="00AB44ED" w:rsidRPr="00143D85" w:rsidRDefault="00AB44ED" w:rsidP="00AB44ED">
            <w:pPr>
              <w:spacing w:line="240" w:lineRule="atLeast"/>
              <w:rPr>
                <w:color w:val="0000FF"/>
                <w:lang w:val="fr-FR"/>
              </w:rPr>
            </w:pPr>
          </w:p>
        </w:tc>
        <w:tc>
          <w:tcPr>
            <w:tcW w:w="6319" w:type="dxa"/>
            <w:gridSpan w:val="3"/>
          </w:tcPr>
          <w:p w14:paraId="30F09CCF" w14:textId="72BD2E5D" w:rsidR="00AB44ED" w:rsidRPr="00143D85" w:rsidRDefault="00AB44ED" w:rsidP="00AB44ED">
            <w:pPr>
              <w:spacing w:line="240" w:lineRule="atLeast"/>
              <w:jc w:val="both"/>
              <w:rPr>
                <w:rFonts w:ascii="Arial" w:hAnsi="Arial"/>
                <w:color w:val="0000FF"/>
                <w:lang w:val="fr-FR"/>
              </w:rPr>
            </w:pPr>
            <w:r w:rsidRPr="00C567FA">
              <w:rPr>
                <w:rFonts w:ascii="Arial" w:hAnsi="Arial"/>
                <w:color w:val="0000FF"/>
                <w:lang w:val="fr-FR"/>
              </w:rPr>
              <w:t>4) dans le but d’évaluer l’efficacité :</w:t>
            </w:r>
          </w:p>
        </w:tc>
        <w:tc>
          <w:tcPr>
            <w:tcW w:w="271" w:type="dxa"/>
            <w:vAlign w:val="bottom"/>
          </w:tcPr>
          <w:p w14:paraId="19BC6BCC" w14:textId="77777777" w:rsidR="00AB44ED" w:rsidRPr="00143D85" w:rsidRDefault="00AB44ED" w:rsidP="00AB44ED">
            <w:pPr>
              <w:spacing w:line="240" w:lineRule="atLeast"/>
              <w:jc w:val="right"/>
              <w:rPr>
                <w:color w:val="0000FF"/>
                <w:lang w:val="fr-FR"/>
              </w:rPr>
            </w:pPr>
          </w:p>
        </w:tc>
      </w:tr>
      <w:tr w:rsidR="00AB44ED" w:rsidRPr="00120CE0" w14:paraId="06751C89" w14:textId="77777777" w:rsidTr="00895339">
        <w:trPr>
          <w:cantSplit/>
        </w:trPr>
        <w:tc>
          <w:tcPr>
            <w:tcW w:w="270" w:type="dxa"/>
          </w:tcPr>
          <w:p w14:paraId="2F157FDF" w14:textId="77777777" w:rsidR="00AB44ED" w:rsidRPr="00143D85" w:rsidRDefault="00AB44ED" w:rsidP="00AB44ED">
            <w:pPr>
              <w:spacing w:line="240" w:lineRule="atLeast"/>
              <w:rPr>
                <w:color w:val="0000FF"/>
                <w:lang w:val="fr-FR"/>
              </w:rPr>
            </w:pPr>
          </w:p>
        </w:tc>
        <w:tc>
          <w:tcPr>
            <w:tcW w:w="542" w:type="dxa"/>
          </w:tcPr>
          <w:p w14:paraId="66D750C5" w14:textId="77777777" w:rsidR="00AB44ED" w:rsidRPr="00143D85" w:rsidRDefault="00AB44ED" w:rsidP="00AB44ED">
            <w:pPr>
              <w:spacing w:line="240" w:lineRule="atLeast"/>
              <w:rPr>
                <w:color w:val="0000FF"/>
                <w:lang w:val="fr-FR"/>
              </w:rPr>
            </w:pPr>
          </w:p>
        </w:tc>
        <w:tc>
          <w:tcPr>
            <w:tcW w:w="812" w:type="dxa"/>
          </w:tcPr>
          <w:p w14:paraId="6D428FB2" w14:textId="77777777" w:rsidR="00AB44ED" w:rsidRPr="00143D85" w:rsidRDefault="00AB44ED" w:rsidP="00AB44ED">
            <w:pPr>
              <w:spacing w:line="240" w:lineRule="atLeast"/>
              <w:rPr>
                <w:color w:val="0000FF"/>
                <w:lang w:val="fr-FR"/>
              </w:rPr>
            </w:pPr>
          </w:p>
        </w:tc>
        <w:tc>
          <w:tcPr>
            <w:tcW w:w="812" w:type="dxa"/>
          </w:tcPr>
          <w:p w14:paraId="2D8FA2B7" w14:textId="77777777" w:rsidR="00AB44ED" w:rsidRPr="00143D85" w:rsidRDefault="00AB44ED" w:rsidP="00AB44ED">
            <w:pPr>
              <w:spacing w:line="240" w:lineRule="atLeast"/>
              <w:rPr>
                <w:color w:val="0000FF"/>
                <w:lang w:val="fr-FR"/>
              </w:rPr>
            </w:pPr>
          </w:p>
        </w:tc>
        <w:tc>
          <w:tcPr>
            <w:tcW w:w="6319" w:type="dxa"/>
            <w:gridSpan w:val="3"/>
          </w:tcPr>
          <w:p w14:paraId="7A62147A" w14:textId="77777777" w:rsidR="00AB44ED" w:rsidRPr="00C567FA" w:rsidRDefault="00AB44ED" w:rsidP="00AB44ED">
            <w:pPr>
              <w:spacing w:line="240" w:lineRule="atLeast"/>
              <w:jc w:val="both"/>
              <w:rPr>
                <w:rFonts w:ascii="Arial" w:hAnsi="Arial"/>
                <w:color w:val="0000FF"/>
                <w:lang w:val="fr-FR"/>
              </w:rPr>
            </w:pPr>
          </w:p>
        </w:tc>
        <w:tc>
          <w:tcPr>
            <w:tcW w:w="271" w:type="dxa"/>
            <w:vAlign w:val="bottom"/>
          </w:tcPr>
          <w:p w14:paraId="1FB88FE6" w14:textId="77777777" w:rsidR="00AB44ED" w:rsidRPr="00143D85" w:rsidRDefault="00AB44ED" w:rsidP="00AB44ED">
            <w:pPr>
              <w:spacing w:line="240" w:lineRule="atLeast"/>
              <w:jc w:val="right"/>
              <w:rPr>
                <w:color w:val="0000FF"/>
                <w:lang w:val="fr-FR"/>
              </w:rPr>
            </w:pPr>
          </w:p>
        </w:tc>
      </w:tr>
      <w:tr w:rsidR="00AB44ED" w:rsidRPr="00120CE0" w14:paraId="19052B8B" w14:textId="77777777" w:rsidTr="00895339">
        <w:trPr>
          <w:cantSplit/>
        </w:trPr>
        <w:tc>
          <w:tcPr>
            <w:tcW w:w="270" w:type="dxa"/>
          </w:tcPr>
          <w:p w14:paraId="74969999" w14:textId="77777777" w:rsidR="00AB44ED" w:rsidRPr="00143D85" w:rsidRDefault="00AB44ED" w:rsidP="00AB44ED">
            <w:pPr>
              <w:spacing w:line="240" w:lineRule="atLeast"/>
              <w:rPr>
                <w:color w:val="0000FF"/>
                <w:lang w:val="fr-FR"/>
              </w:rPr>
            </w:pPr>
          </w:p>
        </w:tc>
        <w:tc>
          <w:tcPr>
            <w:tcW w:w="542" w:type="dxa"/>
          </w:tcPr>
          <w:p w14:paraId="508F7380" w14:textId="77777777" w:rsidR="00AB44ED" w:rsidRPr="00143D85" w:rsidRDefault="00AB44ED" w:rsidP="00AB44ED">
            <w:pPr>
              <w:spacing w:line="240" w:lineRule="atLeast"/>
              <w:rPr>
                <w:color w:val="0000FF"/>
                <w:lang w:val="fr-FR"/>
              </w:rPr>
            </w:pPr>
          </w:p>
        </w:tc>
        <w:tc>
          <w:tcPr>
            <w:tcW w:w="812" w:type="dxa"/>
          </w:tcPr>
          <w:p w14:paraId="2A4EC527" w14:textId="77777777" w:rsidR="00AB44ED" w:rsidRPr="00143D85" w:rsidRDefault="00AB44ED" w:rsidP="00AB44ED">
            <w:pPr>
              <w:spacing w:line="240" w:lineRule="atLeast"/>
              <w:rPr>
                <w:color w:val="0000FF"/>
                <w:lang w:val="fr-FR"/>
              </w:rPr>
            </w:pPr>
          </w:p>
        </w:tc>
        <w:tc>
          <w:tcPr>
            <w:tcW w:w="812" w:type="dxa"/>
          </w:tcPr>
          <w:p w14:paraId="2AEE1FDE" w14:textId="77777777" w:rsidR="00AB44ED" w:rsidRPr="00143D85" w:rsidRDefault="00AB44ED" w:rsidP="00AB44ED">
            <w:pPr>
              <w:spacing w:line="240" w:lineRule="atLeast"/>
              <w:rPr>
                <w:color w:val="0000FF"/>
                <w:lang w:val="fr-FR"/>
              </w:rPr>
            </w:pPr>
          </w:p>
        </w:tc>
        <w:tc>
          <w:tcPr>
            <w:tcW w:w="6319" w:type="dxa"/>
            <w:gridSpan w:val="3"/>
          </w:tcPr>
          <w:p w14:paraId="0C49520E" w14:textId="2847AEC5" w:rsidR="00AB44ED" w:rsidRPr="00C567FA" w:rsidRDefault="00AB44ED" w:rsidP="00AB44ED">
            <w:pPr>
              <w:spacing w:line="240" w:lineRule="atLeast"/>
              <w:jc w:val="both"/>
              <w:rPr>
                <w:rFonts w:ascii="Arial" w:hAnsi="Arial"/>
                <w:color w:val="0000FF"/>
                <w:lang w:val="fr-FR"/>
              </w:rPr>
            </w:pPr>
            <w:r w:rsidRPr="00C567FA">
              <w:rPr>
                <w:rFonts w:ascii="Arial" w:hAnsi="Arial"/>
                <w:i/>
                <w:iCs/>
                <w:color w:val="0000FF"/>
                <w:lang w:val="fr-FR"/>
              </w:rPr>
              <w:t>a)</w:t>
            </w:r>
            <w:r w:rsidRPr="00C567FA">
              <w:rPr>
                <w:rFonts w:ascii="Arial" w:hAnsi="Arial"/>
                <w:color w:val="0000FF"/>
                <w:lang w:val="fr-FR"/>
              </w:rPr>
              <w:t xml:space="preserve"> du traitement chimiothérapique pendant et à la fin du traitement</w:t>
            </w:r>
            <w:r>
              <w:rPr>
                <w:rFonts w:ascii="Arial" w:hAnsi="Arial"/>
                <w:color w:val="0000FF"/>
                <w:lang w:val="fr-FR"/>
              </w:rPr>
              <w:t xml:space="preserve"> </w:t>
            </w:r>
            <w:r w:rsidRPr="00C567FA">
              <w:rPr>
                <w:rFonts w:ascii="Arial" w:hAnsi="Arial"/>
                <w:color w:val="0000FF"/>
                <w:lang w:val="fr-FR"/>
              </w:rPr>
              <w:t>d’un lymphome hodgkinien ou non hodgkinien ;</w:t>
            </w:r>
          </w:p>
        </w:tc>
        <w:tc>
          <w:tcPr>
            <w:tcW w:w="271" w:type="dxa"/>
            <w:vAlign w:val="bottom"/>
          </w:tcPr>
          <w:p w14:paraId="73DDA4B8" w14:textId="77777777" w:rsidR="00AB44ED" w:rsidRPr="00143D85" w:rsidRDefault="00AB44ED" w:rsidP="00AB44ED">
            <w:pPr>
              <w:spacing w:line="240" w:lineRule="atLeast"/>
              <w:jc w:val="right"/>
              <w:rPr>
                <w:color w:val="0000FF"/>
                <w:lang w:val="fr-FR"/>
              </w:rPr>
            </w:pPr>
          </w:p>
        </w:tc>
      </w:tr>
      <w:tr w:rsidR="00AB44ED" w:rsidRPr="00120CE0" w14:paraId="5ADB2FEB" w14:textId="77777777" w:rsidTr="00895339">
        <w:trPr>
          <w:cantSplit/>
        </w:trPr>
        <w:tc>
          <w:tcPr>
            <w:tcW w:w="270" w:type="dxa"/>
          </w:tcPr>
          <w:p w14:paraId="250055B6" w14:textId="77777777" w:rsidR="00AB44ED" w:rsidRPr="00143D85" w:rsidRDefault="00AB44ED" w:rsidP="00AB44ED">
            <w:pPr>
              <w:spacing w:line="240" w:lineRule="atLeast"/>
              <w:rPr>
                <w:color w:val="0000FF"/>
                <w:lang w:val="fr-FR"/>
              </w:rPr>
            </w:pPr>
          </w:p>
        </w:tc>
        <w:tc>
          <w:tcPr>
            <w:tcW w:w="542" w:type="dxa"/>
          </w:tcPr>
          <w:p w14:paraId="18E4F831" w14:textId="77777777" w:rsidR="00AB44ED" w:rsidRPr="00143D85" w:rsidRDefault="00AB44ED" w:rsidP="00AB44ED">
            <w:pPr>
              <w:spacing w:line="240" w:lineRule="atLeast"/>
              <w:rPr>
                <w:color w:val="0000FF"/>
                <w:lang w:val="fr-FR"/>
              </w:rPr>
            </w:pPr>
          </w:p>
        </w:tc>
        <w:tc>
          <w:tcPr>
            <w:tcW w:w="812" w:type="dxa"/>
          </w:tcPr>
          <w:p w14:paraId="231237CF" w14:textId="77777777" w:rsidR="00AB44ED" w:rsidRPr="00143D85" w:rsidRDefault="00AB44ED" w:rsidP="00AB44ED">
            <w:pPr>
              <w:spacing w:line="240" w:lineRule="atLeast"/>
              <w:rPr>
                <w:color w:val="0000FF"/>
                <w:lang w:val="fr-FR"/>
              </w:rPr>
            </w:pPr>
          </w:p>
        </w:tc>
        <w:tc>
          <w:tcPr>
            <w:tcW w:w="812" w:type="dxa"/>
          </w:tcPr>
          <w:p w14:paraId="0CF3C908" w14:textId="77777777" w:rsidR="00AB44ED" w:rsidRPr="00143D85" w:rsidRDefault="00AB44ED" w:rsidP="00AB44ED">
            <w:pPr>
              <w:spacing w:line="240" w:lineRule="atLeast"/>
              <w:rPr>
                <w:color w:val="0000FF"/>
                <w:lang w:val="fr-FR"/>
              </w:rPr>
            </w:pPr>
          </w:p>
        </w:tc>
        <w:tc>
          <w:tcPr>
            <w:tcW w:w="6319" w:type="dxa"/>
            <w:gridSpan w:val="3"/>
          </w:tcPr>
          <w:p w14:paraId="7F7400A8" w14:textId="77777777" w:rsidR="00AB44ED" w:rsidRPr="00C567FA" w:rsidRDefault="00AB44ED" w:rsidP="00AB44ED">
            <w:pPr>
              <w:spacing w:line="240" w:lineRule="atLeast"/>
              <w:jc w:val="both"/>
              <w:rPr>
                <w:rFonts w:ascii="Arial" w:hAnsi="Arial"/>
                <w:i/>
                <w:iCs/>
                <w:color w:val="0000FF"/>
                <w:lang w:val="fr-FR"/>
              </w:rPr>
            </w:pPr>
          </w:p>
        </w:tc>
        <w:tc>
          <w:tcPr>
            <w:tcW w:w="271" w:type="dxa"/>
            <w:vAlign w:val="bottom"/>
          </w:tcPr>
          <w:p w14:paraId="204A3B8C" w14:textId="77777777" w:rsidR="00AB44ED" w:rsidRPr="00143D85" w:rsidRDefault="00AB44ED" w:rsidP="00AB44ED">
            <w:pPr>
              <w:spacing w:line="240" w:lineRule="atLeast"/>
              <w:jc w:val="right"/>
              <w:rPr>
                <w:color w:val="0000FF"/>
                <w:lang w:val="fr-FR"/>
              </w:rPr>
            </w:pPr>
          </w:p>
        </w:tc>
      </w:tr>
      <w:tr w:rsidR="00AB44ED" w:rsidRPr="00120CE0" w14:paraId="5B1818CD" w14:textId="77777777" w:rsidTr="00895339">
        <w:trPr>
          <w:cantSplit/>
        </w:trPr>
        <w:tc>
          <w:tcPr>
            <w:tcW w:w="270" w:type="dxa"/>
          </w:tcPr>
          <w:p w14:paraId="1426A465" w14:textId="77777777" w:rsidR="00AB44ED" w:rsidRPr="00143D85" w:rsidRDefault="00AB44ED" w:rsidP="00AB44ED">
            <w:pPr>
              <w:spacing w:line="240" w:lineRule="atLeast"/>
              <w:rPr>
                <w:color w:val="0000FF"/>
                <w:lang w:val="fr-FR"/>
              </w:rPr>
            </w:pPr>
          </w:p>
        </w:tc>
        <w:tc>
          <w:tcPr>
            <w:tcW w:w="542" w:type="dxa"/>
          </w:tcPr>
          <w:p w14:paraId="297D6560" w14:textId="77777777" w:rsidR="00AB44ED" w:rsidRPr="00143D85" w:rsidRDefault="00AB44ED" w:rsidP="00AB44ED">
            <w:pPr>
              <w:spacing w:line="240" w:lineRule="atLeast"/>
              <w:rPr>
                <w:color w:val="0000FF"/>
                <w:lang w:val="fr-FR"/>
              </w:rPr>
            </w:pPr>
          </w:p>
        </w:tc>
        <w:tc>
          <w:tcPr>
            <w:tcW w:w="812" w:type="dxa"/>
          </w:tcPr>
          <w:p w14:paraId="4AA6CD92" w14:textId="77777777" w:rsidR="00AB44ED" w:rsidRPr="00143D85" w:rsidRDefault="00AB44ED" w:rsidP="00AB44ED">
            <w:pPr>
              <w:spacing w:line="240" w:lineRule="atLeast"/>
              <w:rPr>
                <w:color w:val="0000FF"/>
                <w:lang w:val="fr-FR"/>
              </w:rPr>
            </w:pPr>
          </w:p>
        </w:tc>
        <w:tc>
          <w:tcPr>
            <w:tcW w:w="812" w:type="dxa"/>
          </w:tcPr>
          <w:p w14:paraId="7C292EA1" w14:textId="77777777" w:rsidR="00AB44ED" w:rsidRPr="00143D85" w:rsidRDefault="00AB44ED" w:rsidP="00AB44ED">
            <w:pPr>
              <w:spacing w:line="240" w:lineRule="atLeast"/>
              <w:rPr>
                <w:color w:val="0000FF"/>
                <w:lang w:val="fr-FR"/>
              </w:rPr>
            </w:pPr>
          </w:p>
        </w:tc>
        <w:tc>
          <w:tcPr>
            <w:tcW w:w="6319" w:type="dxa"/>
            <w:gridSpan w:val="3"/>
          </w:tcPr>
          <w:p w14:paraId="52EED976" w14:textId="72D7F8E3" w:rsidR="00AB44ED" w:rsidRPr="00C567FA" w:rsidRDefault="00AB44ED" w:rsidP="00AB44ED">
            <w:pPr>
              <w:spacing w:line="240" w:lineRule="atLeast"/>
              <w:jc w:val="both"/>
              <w:rPr>
                <w:rFonts w:ascii="Arial" w:hAnsi="Arial"/>
                <w:i/>
                <w:iCs/>
                <w:color w:val="0000FF"/>
                <w:lang w:val="fr-FR"/>
              </w:rPr>
            </w:pPr>
            <w:r w:rsidRPr="00C567FA">
              <w:rPr>
                <w:rFonts w:ascii="Arial" w:hAnsi="Arial"/>
                <w:i/>
                <w:iCs/>
                <w:color w:val="0000FF"/>
                <w:lang w:val="fr-FR"/>
              </w:rPr>
              <w:t xml:space="preserve">b) </w:t>
            </w:r>
            <w:r w:rsidRPr="00C567FA">
              <w:rPr>
                <w:rFonts w:ascii="Arial" w:hAnsi="Arial"/>
                <w:color w:val="0000FF"/>
                <w:lang w:val="fr-FR"/>
              </w:rPr>
              <w:t>du traitement chimiothérapique ou radiothérapeutique d’un</w:t>
            </w:r>
            <w:r>
              <w:rPr>
                <w:rFonts w:ascii="Arial" w:hAnsi="Arial"/>
                <w:color w:val="0000FF"/>
                <w:lang w:val="fr-FR"/>
              </w:rPr>
              <w:t xml:space="preserve"> </w:t>
            </w:r>
            <w:r w:rsidRPr="00C567FA">
              <w:rPr>
                <w:rFonts w:ascii="Arial" w:hAnsi="Arial"/>
                <w:color w:val="0000FF"/>
                <w:lang w:val="fr-FR"/>
              </w:rPr>
              <w:t>cancer thyroïdien de l’épithélium folliculaire réfractaire à l’Iode-131, ou</w:t>
            </w:r>
            <w:r>
              <w:rPr>
                <w:rFonts w:ascii="Arial" w:hAnsi="Arial"/>
                <w:color w:val="0000FF"/>
                <w:lang w:val="fr-FR"/>
              </w:rPr>
              <w:t xml:space="preserve"> </w:t>
            </w:r>
            <w:r w:rsidRPr="00C567FA">
              <w:rPr>
                <w:rFonts w:ascii="Arial" w:hAnsi="Arial"/>
                <w:color w:val="0000FF"/>
                <w:lang w:val="fr-FR"/>
              </w:rPr>
              <w:t>pendant un traitement par ″ targeted therapy″ ;</w:t>
            </w:r>
          </w:p>
        </w:tc>
        <w:tc>
          <w:tcPr>
            <w:tcW w:w="271" w:type="dxa"/>
            <w:vAlign w:val="bottom"/>
          </w:tcPr>
          <w:p w14:paraId="30197130" w14:textId="77777777" w:rsidR="00AB44ED" w:rsidRPr="00143D85" w:rsidRDefault="00AB44ED" w:rsidP="00AB44ED">
            <w:pPr>
              <w:spacing w:line="240" w:lineRule="atLeast"/>
              <w:jc w:val="right"/>
              <w:rPr>
                <w:color w:val="0000FF"/>
                <w:lang w:val="fr-FR"/>
              </w:rPr>
            </w:pPr>
          </w:p>
        </w:tc>
      </w:tr>
      <w:tr w:rsidR="00AB44ED" w:rsidRPr="00120CE0" w14:paraId="68A41B90" w14:textId="77777777" w:rsidTr="00895339">
        <w:trPr>
          <w:cantSplit/>
        </w:trPr>
        <w:tc>
          <w:tcPr>
            <w:tcW w:w="270" w:type="dxa"/>
          </w:tcPr>
          <w:p w14:paraId="010970B5" w14:textId="77777777" w:rsidR="00AB44ED" w:rsidRPr="00143D85" w:rsidRDefault="00AB44ED" w:rsidP="00AB44ED">
            <w:pPr>
              <w:spacing w:line="240" w:lineRule="atLeast"/>
              <w:rPr>
                <w:color w:val="0000FF"/>
                <w:lang w:val="fr-FR"/>
              </w:rPr>
            </w:pPr>
          </w:p>
        </w:tc>
        <w:tc>
          <w:tcPr>
            <w:tcW w:w="542" w:type="dxa"/>
          </w:tcPr>
          <w:p w14:paraId="62357CC9" w14:textId="77777777" w:rsidR="00AB44ED" w:rsidRPr="00143D85" w:rsidRDefault="00AB44ED" w:rsidP="00AB44ED">
            <w:pPr>
              <w:spacing w:line="240" w:lineRule="atLeast"/>
              <w:rPr>
                <w:color w:val="0000FF"/>
                <w:lang w:val="fr-FR"/>
              </w:rPr>
            </w:pPr>
          </w:p>
        </w:tc>
        <w:tc>
          <w:tcPr>
            <w:tcW w:w="812" w:type="dxa"/>
          </w:tcPr>
          <w:p w14:paraId="39010B3B" w14:textId="77777777" w:rsidR="00AB44ED" w:rsidRPr="00143D85" w:rsidRDefault="00AB44ED" w:rsidP="00AB44ED">
            <w:pPr>
              <w:spacing w:line="240" w:lineRule="atLeast"/>
              <w:rPr>
                <w:color w:val="0000FF"/>
                <w:lang w:val="fr-FR"/>
              </w:rPr>
            </w:pPr>
          </w:p>
        </w:tc>
        <w:tc>
          <w:tcPr>
            <w:tcW w:w="812" w:type="dxa"/>
          </w:tcPr>
          <w:p w14:paraId="78189E10" w14:textId="77777777" w:rsidR="00AB44ED" w:rsidRPr="00143D85" w:rsidRDefault="00AB44ED" w:rsidP="00AB44ED">
            <w:pPr>
              <w:spacing w:line="240" w:lineRule="atLeast"/>
              <w:rPr>
                <w:color w:val="0000FF"/>
                <w:lang w:val="fr-FR"/>
              </w:rPr>
            </w:pPr>
          </w:p>
        </w:tc>
        <w:tc>
          <w:tcPr>
            <w:tcW w:w="6319" w:type="dxa"/>
            <w:gridSpan w:val="3"/>
          </w:tcPr>
          <w:p w14:paraId="6374BE87" w14:textId="77777777" w:rsidR="00AB44ED" w:rsidRPr="00C567FA" w:rsidRDefault="00AB44ED" w:rsidP="00AB44ED">
            <w:pPr>
              <w:spacing w:line="240" w:lineRule="atLeast"/>
              <w:jc w:val="both"/>
              <w:rPr>
                <w:rFonts w:ascii="Arial" w:hAnsi="Arial"/>
                <w:i/>
                <w:iCs/>
                <w:color w:val="0000FF"/>
                <w:lang w:val="fr-FR"/>
              </w:rPr>
            </w:pPr>
          </w:p>
        </w:tc>
        <w:tc>
          <w:tcPr>
            <w:tcW w:w="271" w:type="dxa"/>
            <w:vAlign w:val="bottom"/>
          </w:tcPr>
          <w:p w14:paraId="10BE1E7B" w14:textId="77777777" w:rsidR="00AB44ED" w:rsidRPr="00143D85" w:rsidRDefault="00AB44ED" w:rsidP="00AB44ED">
            <w:pPr>
              <w:spacing w:line="240" w:lineRule="atLeast"/>
              <w:jc w:val="right"/>
              <w:rPr>
                <w:color w:val="0000FF"/>
                <w:lang w:val="fr-FR"/>
              </w:rPr>
            </w:pPr>
          </w:p>
        </w:tc>
      </w:tr>
      <w:tr w:rsidR="00AB44ED" w:rsidRPr="00120CE0" w14:paraId="37078D57" w14:textId="77777777" w:rsidTr="00895339">
        <w:trPr>
          <w:cantSplit/>
        </w:trPr>
        <w:tc>
          <w:tcPr>
            <w:tcW w:w="270" w:type="dxa"/>
          </w:tcPr>
          <w:p w14:paraId="244572DB" w14:textId="77777777" w:rsidR="00AB44ED" w:rsidRPr="00143D85" w:rsidRDefault="00AB44ED" w:rsidP="00AB44ED">
            <w:pPr>
              <w:spacing w:line="240" w:lineRule="atLeast"/>
              <w:rPr>
                <w:color w:val="0000FF"/>
                <w:lang w:val="fr-FR"/>
              </w:rPr>
            </w:pPr>
          </w:p>
        </w:tc>
        <w:tc>
          <w:tcPr>
            <w:tcW w:w="542" w:type="dxa"/>
          </w:tcPr>
          <w:p w14:paraId="1753FBDA" w14:textId="77777777" w:rsidR="00AB44ED" w:rsidRPr="00143D85" w:rsidRDefault="00AB44ED" w:rsidP="00AB44ED">
            <w:pPr>
              <w:spacing w:line="240" w:lineRule="atLeast"/>
              <w:rPr>
                <w:color w:val="0000FF"/>
                <w:lang w:val="fr-FR"/>
              </w:rPr>
            </w:pPr>
          </w:p>
        </w:tc>
        <w:tc>
          <w:tcPr>
            <w:tcW w:w="812" w:type="dxa"/>
          </w:tcPr>
          <w:p w14:paraId="0BF187D5" w14:textId="77777777" w:rsidR="00AB44ED" w:rsidRPr="00143D85" w:rsidRDefault="00AB44ED" w:rsidP="00AB44ED">
            <w:pPr>
              <w:spacing w:line="240" w:lineRule="atLeast"/>
              <w:rPr>
                <w:color w:val="0000FF"/>
                <w:lang w:val="fr-FR"/>
              </w:rPr>
            </w:pPr>
          </w:p>
        </w:tc>
        <w:tc>
          <w:tcPr>
            <w:tcW w:w="812" w:type="dxa"/>
          </w:tcPr>
          <w:p w14:paraId="4BF49B3E" w14:textId="77777777" w:rsidR="00AB44ED" w:rsidRPr="00143D85" w:rsidRDefault="00AB44ED" w:rsidP="00AB44ED">
            <w:pPr>
              <w:spacing w:line="240" w:lineRule="atLeast"/>
              <w:rPr>
                <w:color w:val="0000FF"/>
                <w:lang w:val="fr-FR"/>
              </w:rPr>
            </w:pPr>
          </w:p>
        </w:tc>
        <w:tc>
          <w:tcPr>
            <w:tcW w:w="6319" w:type="dxa"/>
            <w:gridSpan w:val="3"/>
          </w:tcPr>
          <w:p w14:paraId="01F48174" w14:textId="4631B6EC" w:rsidR="00AB44ED" w:rsidRPr="00C567FA" w:rsidRDefault="00AB44ED" w:rsidP="00AB44ED">
            <w:pPr>
              <w:spacing w:line="240" w:lineRule="atLeast"/>
              <w:jc w:val="both"/>
              <w:rPr>
                <w:rFonts w:ascii="Arial" w:hAnsi="Arial"/>
                <w:i/>
                <w:iCs/>
                <w:color w:val="0000FF"/>
                <w:lang w:val="fr-FR"/>
              </w:rPr>
            </w:pPr>
            <w:r w:rsidRPr="00C567FA">
              <w:rPr>
                <w:rFonts w:ascii="Arial" w:hAnsi="Arial"/>
                <w:i/>
                <w:iCs/>
                <w:color w:val="0000FF"/>
                <w:lang w:val="fr-FR"/>
              </w:rPr>
              <w:t xml:space="preserve">c) </w:t>
            </w:r>
            <w:r w:rsidRPr="00C567FA">
              <w:rPr>
                <w:rFonts w:ascii="Arial" w:hAnsi="Arial"/>
                <w:color w:val="0000FF"/>
                <w:lang w:val="fr-FR"/>
              </w:rPr>
              <w:t>d’une guidance thérapeutique spécifique en cas de carcinome de la</w:t>
            </w:r>
            <w:r>
              <w:rPr>
                <w:rFonts w:ascii="Arial" w:hAnsi="Arial"/>
                <w:color w:val="0000FF"/>
                <w:lang w:val="fr-FR"/>
              </w:rPr>
              <w:t xml:space="preserve"> </w:t>
            </w:r>
            <w:r w:rsidRPr="00C567FA">
              <w:rPr>
                <w:rFonts w:ascii="Arial" w:hAnsi="Arial"/>
                <w:color w:val="0000FF"/>
                <w:lang w:val="fr-FR"/>
              </w:rPr>
              <w:t>prostate ;</w:t>
            </w:r>
          </w:p>
        </w:tc>
        <w:tc>
          <w:tcPr>
            <w:tcW w:w="271" w:type="dxa"/>
            <w:vAlign w:val="bottom"/>
          </w:tcPr>
          <w:p w14:paraId="1C16F025" w14:textId="77777777" w:rsidR="00AB44ED" w:rsidRPr="00143D85" w:rsidRDefault="00AB44ED" w:rsidP="00AB44ED">
            <w:pPr>
              <w:spacing w:line="240" w:lineRule="atLeast"/>
              <w:jc w:val="right"/>
              <w:rPr>
                <w:color w:val="0000FF"/>
                <w:lang w:val="fr-FR"/>
              </w:rPr>
            </w:pPr>
          </w:p>
        </w:tc>
      </w:tr>
      <w:tr w:rsidR="00AB44ED" w:rsidRPr="00120CE0" w14:paraId="67AB1E40" w14:textId="77777777" w:rsidTr="00895339">
        <w:trPr>
          <w:cantSplit/>
        </w:trPr>
        <w:tc>
          <w:tcPr>
            <w:tcW w:w="270" w:type="dxa"/>
          </w:tcPr>
          <w:p w14:paraId="46E4AAEF" w14:textId="77777777" w:rsidR="00AB44ED" w:rsidRPr="00143D85" w:rsidRDefault="00AB44ED" w:rsidP="00AB44ED">
            <w:pPr>
              <w:spacing w:line="240" w:lineRule="atLeast"/>
              <w:rPr>
                <w:color w:val="0000FF"/>
                <w:lang w:val="fr-FR"/>
              </w:rPr>
            </w:pPr>
          </w:p>
        </w:tc>
        <w:tc>
          <w:tcPr>
            <w:tcW w:w="542" w:type="dxa"/>
          </w:tcPr>
          <w:p w14:paraId="4D7E5BF4" w14:textId="77777777" w:rsidR="00AB44ED" w:rsidRPr="00143D85" w:rsidRDefault="00AB44ED" w:rsidP="00AB44ED">
            <w:pPr>
              <w:spacing w:line="240" w:lineRule="atLeast"/>
              <w:rPr>
                <w:color w:val="0000FF"/>
                <w:lang w:val="fr-FR"/>
              </w:rPr>
            </w:pPr>
          </w:p>
        </w:tc>
        <w:tc>
          <w:tcPr>
            <w:tcW w:w="812" w:type="dxa"/>
          </w:tcPr>
          <w:p w14:paraId="039A8446" w14:textId="77777777" w:rsidR="00AB44ED" w:rsidRPr="00143D85" w:rsidRDefault="00AB44ED" w:rsidP="00AB44ED">
            <w:pPr>
              <w:spacing w:line="240" w:lineRule="atLeast"/>
              <w:rPr>
                <w:color w:val="0000FF"/>
                <w:lang w:val="fr-FR"/>
              </w:rPr>
            </w:pPr>
          </w:p>
        </w:tc>
        <w:tc>
          <w:tcPr>
            <w:tcW w:w="812" w:type="dxa"/>
          </w:tcPr>
          <w:p w14:paraId="59D122BB" w14:textId="77777777" w:rsidR="00AB44ED" w:rsidRPr="00143D85" w:rsidRDefault="00AB44ED" w:rsidP="00AB44ED">
            <w:pPr>
              <w:spacing w:line="240" w:lineRule="atLeast"/>
              <w:rPr>
                <w:color w:val="0000FF"/>
                <w:lang w:val="fr-FR"/>
              </w:rPr>
            </w:pPr>
          </w:p>
        </w:tc>
        <w:tc>
          <w:tcPr>
            <w:tcW w:w="6319" w:type="dxa"/>
            <w:gridSpan w:val="3"/>
          </w:tcPr>
          <w:p w14:paraId="472E4DB4" w14:textId="77777777" w:rsidR="00AB44ED" w:rsidRPr="00C567FA" w:rsidRDefault="00AB44ED" w:rsidP="00AB44ED">
            <w:pPr>
              <w:spacing w:line="240" w:lineRule="atLeast"/>
              <w:jc w:val="both"/>
              <w:rPr>
                <w:rFonts w:ascii="Arial" w:hAnsi="Arial"/>
                <w:i/>
                <w:iCs/>
                <w:color w:val="0000FF"/>
                <w:lang w:val="fr-FR"/>
              </w:rPr>
            </w:pPr>
          </w:p>
        </w:tc>
        <w:tc>
          <w:tcPr>
            <w:tcW w:w="271" w:type="dxa"/>
            <w:vAlign w:val="bottom"/>
          </w:tcPr>
          <w:p w14:paraId="5667D033" w14:textId="77777777" w:rsidR="00AB44ED" w:rsidRPr="00143D85" w:rsidRDefault="00AB44ED" w:rsidP="00AB44ED">
            <w:pPr>
              <w:spacing w:line="240" w:lineRule="atLeast"/>
              <w:jc w:val="right"/>
              <w:rPr>
                <w:color w:val="0000FF"/>
                <w:lang w:val="fr-FR"/>
              </w:rPr>
            </w:pPr>
          </w:p>
        </w:tc>
      </w:tr>
      <w:tr w:rsidR="00AB44ED" w:rsidRPr="00120CE0" w14:paraId="612F4F7D" w14:textId="77777777" w:rsidTr="00895339">
        <w:trPr>
          <w:cantSplit/>
        </w:trPr>
        <w:tc>
          <w:tcPr>
            <w:tcW w:w="270" w:type="dxa"/>
          </w:tcPr>
          <w:p w14:paraId="00A2CBEE" w14:textId="77777777" w:rsidR="00AB44ED" w:rsidRPr="00C567FA" w:rsidRDefault="00AB44ED" w:rsidP="00AB44ED">
            <w:pPr>
              <w:spacing w:line="240" w:lineRule="atLeast"/>
              <w:rPr>
                <w:color w:val="0000FF"/>
                <w:lang w:val="fr-FR"/>
              </w:rPr>
            </w:pPr>
          </w:p>
        </w:tc>
        <w:tc>
          <w:tcPr>
            <w:tcW w:w="542" w:type="dxa"/>
          </w:tcPr>
          <w:p w14:paraId="00760CD5" w14:textId="77777777" w:rsidR="00AB44ED" w:rsidRPr="00C567FA" w:rsidRDefault="00AB44ED" w:rsidP="00AB44ED">
            <w:pPr>
              <w:spacing w:line="240" w:lineRule="atLeast"/>
              <w:rPr>
                <w:color w:val="0000FF"/>
                <w:lang w:val="fr-FR"/>
              </w:rPr>
            </w:pPr>
          </w:p>
        </w:tc>
        <w:tc>
          <w:tcPr>
            <w:tcW w:w="812" w:type="dxa"/>
          </w:tcPr>
          <w:p w14:paraId="4BD707A9" w14:textId="77777777" w:rsidR="00AB44ED" w:rsidRPr="00C567FA" w:rsidRDefault="00AB44ED" w:rsidP="00AB44ED">
            <w:pPr>
              <w:spacing w:line="240" w:lineRule="atLeast"/>
              <w:rPr>
                <w:color w:val="0000FF"/>
                <w:lang w:val="fr-FR"/>
              </w:rPr>
            </w:pPr>
          </w:p>
        </w:tc>
        <w:tc>
          <w:tcPr>
            <w:tcW w:w="812" w:type="dxa"/>
          </w:tcPr>
          <w:p w14:paraId="134DC5A1" w14:textId="77777777" w:rsidR="00AB44ED" w:rsidRPr="00C567FA" w:rsidRDefault="00AB44ED" w:rsidP="00AB44ED">
            <w:pPr>
              <w:spacing w:line="240" w:lineRule="atLeast"/>
              <w:rPr>
                <w:color w:val="0000FF"/>
                <w:lang w:val="fr-FR"/>
              </w:rPr>
            </w:pPr>
          </w:p>
        </w:tc>
        <w:tc>
          <w:tcPr>
            <w:tcW w:w="6319" w:type="dxa"/>
            <w:gridSpan w:val="3"/>
          </w:tcPr>
          <w:p w14:paraId="29A3785F" w14:textId="3CE480DF" w:rsidR="00AB44ED" w:rsidRPr="00C567FA" w:rsidRDefault="00AB44ED" w:rsidP="00AB44ED">
            <w:pPr>
              <w:spacing w:line="240" w:lineRule="atLeast"/>
              <w:jc w:val="both"/>
              <w:rPr>
                <w:rFonts w:ascii="Arial" w:hAnsi="Arial"/>
                <w:color w:val="0000FF"/>
                <w:lang w:val="fr-FR"/>
              </w:rPr>
            </w:pPr>
            <w:r w:rsidRPr="00C567FA">
              <w:rPr>
                <w:rFonts w:ascii="Arial" w:hAnsi="Arial"/>
                <w:color w:val="0000FF"/>
                <w:lang w:val="fr-FR"/>
              </w:rPr>
              <w:t>5) l’évaluation d’une masse résiduelle ou en cas de présomption</w:t>
            </w:r>
            <w:r>
              <w:rPr>
                <w:rFonts w:ascii="Arial" w:hAnsi="Arial"/>
                <w:color w:val="0000FF"/>
                <w:lang w:val="fr-FR"/>
              </w:rPr>
              <w:t xml:space="preserve"> </w:t>
            </w:r>
            <w:r w:rsidRPr="00C567FA">
              <w:rPr>
                <w:rFonts w:ascii="Arial" w:hAnsi="Arial"/>
                <w:color w:val="0000FF"/>
                <w:lang w:val="fr-FR"/>
              </w:rPr>
              <w:t>objectivée d’une récidive :</w:t>
            </w:r>
          </w:p>
        </w:tc>
        <w:tc>
          <w:tcPr>
            <w:tcW w:w="271" w:type="dxa"/>
            <w:vAlign w:val="bottom"/>
          </w:tcPr>
          <w:p w14:paraId="7F4DA7E7" w14:textId="77777777" w:rsidR="00AB44ED" w:rsidRPr="00C567FA" w:rsidRDefault="00AB44ED" w:rsidP="00AB44ED">
            <w:pPr>
              <w:spacing w:line="240" w:lineRule="atLeast"/>
              <w:jc w:val="right"/>
              <w:rPr>
                <w:color w:val="0000FF"/>
                <w:lang w:val="fr-FR"/>
              </w:rPr>
            </w:pPr>
          </w:p>
        </w:tc>
      </w:tr>
      <w:tr w:rsidR="00AB44ED" w:rsidRPr="00120CE0" w14:paraId="0D2335E5" w14:textId="77777777" w:rsidTr="00895339">
        <w:trPr>
          <w:cantSplit/>
        </w:trPr>
        <w:tc>
          <w:tcPr>
            <w:tcW w:w="270" w:type="dxa"/>
          </w:tcPr>
          <w:p w14:paraId="557E3BB0" w14:textId="77777777" w:rsidR="00AB44ED" w:rsidRPr="00C567FA" w:rsidRDefault="00AB44ED" w:rsidP="00AB44ED">
            <w:pPr>
              <w:spacing w:line="240" w:lineRule="atLeast"/>
              <w:rPr>
                <w:color w:val="0000FF"/>
                <w:lang w:val="fr-FR"/>
              </w:rPr>
            </w:pPr>
          </w:p>
        </w:tc>
        <w:tc>
          <w:tcPr>
            <w:tcW w:w="542" w:type="dxa"/>
          </w:tcPr>
          <w:p w14:paraId="66C4B510" w14:textId="77777777" w:rsidR="00AB44ED" w:rsidRPr="00C567FA" w:rsidRDefault="00AB44ED" w:rsidP="00AB44ED">
            <w:pPr>
              <w:spacing w:line="240" w:lineRule="atLeast"/>
              <w:rPr>
                <w:color w:val="0000FF"/>
                <w:lang w:val="fr-FR"/>
              </w:rPr>
            </w:pPr>
          </w:p>
        </w:tc>
        <w:tc>
          <w:tcPr>
            <w:tcW w:w="812" w:type="dxa"/>
          </w:tcPr>
          <w:p w14:paraId="236316C2" w14:textId="77777777" w:rsidR="00AB44ED" w:rsidRPr="00C567FA" w:rsidRDefault="00AB44ED" w:rsidP="00AB44ED">
            <w:pPr>
              <w:spacing w:line="240" w:lineRule="atLeast"/>
              <w:rPr>
                <w:color w:val="0000FF"/>
                <w:lang w:val="fr-FR"/>
              </w:rPr>
            </w:pPr>
          </w:p>
        </w:tc>
        <w:tc>
          <w:tcPr>
            <w:tcW w:w="812" w:type="dxa"/>
          </w:tcPr>
          <w:p w14:paraId="2B6CD231" w14:textId="77777777" w:rsidR="00AB44ED" w:rsidRPr="00C567FA" w:rsidRDefault="00AB44ED" w:rsidP="00AB44ED">
            <w:pPr>
              <w:spacing w:line="240" w:lineRule="atLeast"/>
              <w:rPr>
                <w:color w:val="0000FF"/>
                <w:lang w:val="fr-FR"/>
              </w:rPr>
            </w:pPr>
          </w:p>
        </w:tc>
        <w:tc>
          <w:tcPr>
            <w:tcW w:w="6319" w:type="dxa"/>
            <w:gridSpan w:val="3"/>
          </w:tcPr>
          <w:p w14:paraId="08C860BF" w14:textId="77777777" w:rsidR="00AB44ED" w:rsidRPr="00C567FA" w:rsidRDefault="00AB44ED" w:rsidP="00AB44ED">
            <w:pPr>
              <w:spacing w:line="240" w:lineRule="atLeast"/>
              <w:jc w:val="both"/>
              <w:rPr>
                <w:rFonts w:ascii="Arial" w:hAnsi="Arial"/>
                <w:color w:val="0000FF"/>
                <w:lang w:val="fr-FR"/>
              </w:rPr>
            </w:pPr>
          </w:p>
        </w:tc>
        <w:tc>
          <w:tcPr>
            <w:tcW w:w="271" w:type="dxa"/>
            <w:vAlign w:val="bottom"/>
          </w:tcPr>
          <w:p w14:paraId="0A3422AE" w14:textId="77777777" w:rsidR="00AB44ED" w:rsidRPr="00C567FA" w:rsidRDefault="00AB44ED" w:rsidP="00AB44ED">
            <w:pPr>
              <w:spacing w:line="240" w:lineRule="atLeast"/>
              <w:jc w:val="right"/>
              <w:rPr>
                <w:color w:val="0000FF"/>
                <w:lang w:val="fr-FR"/>
              </w:rPr>
            </w:pPr>
          </w:p>
        </w:tc>
      </w:tr>
      <w:tr w:rsidR="00AB44ED" w:rsidRPr="00120CE0" w14:paraId="3D463DB2" w14:textId="77777777" w:rsidTr="00895339">
        <w:trPr>
          <w:cantSplit/>
        </w:trPr>
        <w:tc>
          <w:tcPr>
            <w:tcW w:w="270" w:type="dxa"/>
          </w:tcPr>
          <w:p w14:paraId="42253294" w14:textId="77777777" w:rsidR="00AB44ED" w:rsidRPr="00C567FA" w:rsidRDefault="00AB44ED" w:rsidP="00AB44ED">
            <w:pPr>
              <w:spacing w:line="240" w:lineRule="atLeast"/>
              <w:rPr>
                <w:color w:val="0000FF"/>
                <w:lang w:val="fr-FR"/>
              </w:rPr>
            </w:pPr>
          </w:p>
        </w:tc>
        <w:tc>
          <w:tcPr>
            <w:tcW w:w="542" w:type="dxa"/>
          </w:tcPr>
          <w:p w14:paraId="281240AB" w14:textId="77777777" w:rsidR="00AB44ED" w:rsidRPr="00C567FA" w:rsidRDefault="00AB44ED" w:rsidP="00AB44ED">
            <w:pPr>
              <w:spacing w:line="240" w:lineRule="atLeast"/>
              <w:rPr>
                <w:color w:val="0000FF"/>
                <w:lang w:val="fr-FR"/>
              </w:rPr>
            </w:pPr>
          </w:p>
        </w:tc>
        <w:tc>
          <w:tcPr>
            <w:tcW w:w="812" w:type="dxa"/>
          </w:tcPr>
          <w:p w14:paraId="5F479EFC" w14:textId="77777777" w:rsidR="00AB44ED" w:rsidRPr="00C567FA" w:rsidRDefault="00AB44ED" w:rsidP="00AB44ED">
            <w:pPr>
              <w:spacing w:line="240" w:lineRule="atLeast"/>
              <w:rPr>
                <w:color w:val="0000FF"/>
                <w:lang w:val="fr-FR"/>
              </w:rPr>
            </w:pPr>
          </w:p>
        </w:tc>
        <w:tc>
          <w:tcPr>
            <w:tcW w:w="812" w:type="dxa"/>
          </w:tcPr>
          <w:p w14:paraId="59AB1298" w14:textId="77777777" w:rsidR="00AB44ED" w:rsidRPr="00C567FA" w:rsidRDefault="00AB44ED" w:rsidP="00AB44ED">
            <w:pPr>
              <w:spacing w:line="240" w:lineRule="atLeast"/>
              <w:rPr>
                <w:color w:val="0000FF"/>
                <w:lang w:val="fr-FR"/>
              </w:rPr>
            </w:pPr>
          </w:p>
        </w:tc>
        <w:tc>
          <w:tcPr>
            <w:tcW w:w="6319" w:type="dxa"/>
            <w:gridSpan w:val="3"/>
          </w:tcPr>
          <w:p w14:paraId="12F54463" w14:textId="7098DBE5" w:rsidR="00AB44ED" w:rsidRPr="00C567FA" w:rsidRDefault="00AB44ED" w:rsidP="00AB44ED">
            <w:pPr>
              <w:spacing w:line="240" w:lineRule="atLeast"/>
              <w:jc w:val="both"/>
              <w:rPr>
                <w:rFonts w:ascii="Arial" w:hAnsi="Arial"/>
                <w:color w:val="0000FF"/>
                <w:lang w:val="fr-FR"/>
              </w:rPr>
            </w:pPr>
            <w:r w:rsidRPr="00C567FA">
              <w:rPr>
                <w:rFonts w:ascii="Arial" w:hAnsi="Arial"/>
                <w:i/>
                <w:iCs/>
                <w:color w:val="0000FF"/>
                <w:lang w:val="fr-FR"/>
              </w:rPr>
              <w:t>a)</w:t>
            </w:r>
            <w:r w:rsidRPr="00C567FA">
              <w:rPr>
                <w:rFonts w:ascii="Arial" w:hAnsi="Arial"/>
                <w:color w:val="0000FF"/>
                <w:lang w:val="fr-FR"/>
              </w:rPr>
              <w:t xml:space="preserve"> d’une tumeur pulmonaire ou intra-thoracique ;</w:t>
            </w:r>
          </w:p>
        </w:tc>
        <w:tc>
          <w:tcPr>
            <w:tcW w:w="271" w:type="dxa"/>
            <w:vAlign w:val="bottom"/>
          </w:tcPr>
          <w:p w14:paraId="664D4468" w14:textId="77777777" w:rsidR="00AB44ED" w:rsidRPr="00C567FA" w:rsidRDefault="00AB44ED" w:rsidP="00AB44ED">
            <w:pPr>
              <w:spacing w:line="240" w:lineRule="atLeast"/>
              <w:jc w:val="right"/>
              <w:rPr>
                <w:color w:val="0000FF"/>
                <w:lang w:val="fr-FR"/>
              </w:rPr>
            </w:pPr>
          </w:p>
        </w:tc>
      </w:tr>
      <w:tr w:rsidR="00AB44ED" w:rsidRPr="00120CE0" w14:paraId="15CE1FED" w14:textId="77777777" w:rsidTr="00895339">
        <w:trPr>
          <w:cantSplit/>
        </w:trPr>
        <w:tc>
          <w:tcPr>
            <w:tcW w:w="270" w:type="dxa"/>
          </w:tcPr>
          <w:p w14:paraId="1399D601" w14:textId="77777777" w:rsidR="00AB44ED" w:rsidRPr="00C567FA" w:rsidRDefault="00AB44ED" w:rsidP="00AB44ED">
            <w:pPr>
              <w:spacing w:line="240" w:lineRule="atLeast"/>
              <w:rPr>
                <w:color w:val="0000FF"/>
                <w:lang w:val="fr-FR"/>
              </w:rPr>
            </w:pPr>
          </w:p>
        </w:tc>
        <w:tc>
          <w:tcPr>
            <w:tcW w:w="542" w:type="dxa"/>
          </w:tcPr>
          <w:p w14:paraId="0FB3AA46" w14:textId="77777777" w:rsidR="00AB44ED" w:rsidRPr="00C567FA" w:rsidRDefault="00AB44ED" w:rsidP="00AB44ED">
            <w:pPr>
              <w:spacing w:line="240" w:lineRule="atLeast"/>
              <w:rPr>
                <w:color w:val="0000FF"/>
                <w:lang w:val="fr-FR"/>
              </w:rPr>
            </w:pPr>
          </w:p>
        </w:tc>
        <w:tc>
          <w:tcPr>
            <w:tcW w:w="812" w:type="dxa"/>
          </w:tcPr>
          <w:p w14:paraId="7A9804F6" w14:textId="77777777" w:rsidR="00AB44ED" w:rsidRPr="00C567FA" w:rsidRDefault="00AB44ED" w:rsidP="00AB44ED">
            <w:pPr>
              <w:spacing w:line="240" w:lineRule="atLeast"/>
              <w:rPr>
                <w:color w:val="0000FF"/>
                <w:lang w:val="fr-FR"/>
              </w:rPr>
            </w:pPr>
          </w:p>
        </w:tc>
        <w:tc>
          <w:tcPr>
            <w:tcW w:w="812" w:type="dxa"/>
          </w:tcPr>
          <w:p w14:paraId="350340C9" w14:textId="77777777" w:rsidR="00AB44ED" w:rsidRPr="00C567FA" w:rsidRDefault="00AB44ED" w:rsidP="00AB44ED">
            <w:pPr>
              <w:spacing w:line="240" w:lineRule="atLeast"/>
              <w:rPr>
                <w:color w:val="0000FF"/>
                <w:lang w:val="fr-FR"/>
              </w:rPr>
            </w:pPr>
          </w:p>
        </w:tc>
        <w:tc>
          <w:tcPr>
            <w:tcW w:w="6319" w:type="dxa"/>
            <w:gridSpan w:val="3"/>
          </w:tcPr>
          <w:p w14:paraId="58D93CC1" w14:textId="77777777" w:rsidR="00AB44ED" w:rsidRPr="00C567FA" w:rsidRDefault="00AB44ED" w:rsidP="00AB44ED">
            <w:pPr>
              <w:spacing w:line="240" w:lineRule="atLeast"/>
              <w:jc w:val="both"/>
              <w:rPr>
                <w:rFonts w:ascii="Arial" w:hAnsi="Arial"/>
                <w:i/>
                <w:iCs/>
                <w:color w:val="0000FF"/>
                <w:lang w:val="fr-FR"/>
              </w:rPr>
            </w:pPr>
          </w:p>
        </w:tc>
        <w:tc>
          <w:tcPr>
            <w:tcW w:w="271" w:type="dxa"/>
            <w:vAlign w:val="bottom"/>
          </w:tcPr>
          <w:p w14:paraId="20FC9ADF" w14:textId="77777777" w:rsidR="00AB44ED" w:rsidRPr="00C567FA" w:rsidRDefault="00AB44ED" w:rsidP="00AB44ED">
            <w:pPr>
              <w:spacing w:line="240" w:lineRule="atLeast"/>
              <w:jc w:val="right"/>
              <w:rPr>
                <w:color w:val="0000FF"/>
                <w:lang w:val="fr-FR"/>
              </w:rPr>
            </w:pPr>
          </w:p>
        </w:tc>
      </w:tr>
      <w:tr w:rsidR="00AB44ED" w:rsidRPr="00120CE0" w14:paraId="6C8A2A93" w14:textId="77777777" w:rsidTr="00895339">
        <w:trPr>
          <w:cantSplit/>
        </w:trPr>
        <w:tc>
          <w:tcPr>
            <w:tcW w:w="270" w:type="dxa"/>
          </w:tcPr>
          <w:p w14:paraId="1D6F6D97" w14:textId="77777777" w:rsidR="00AB44ED" w:rsidRPr="00C567FA" w:rsidRDefault="00AB44ED" w:rsidP="00AB44ED">
            <w:pPr>
              <w:spacing w:line="240" w:lineRule="atLeast"/>
              <w:rPr>
                <w:color w:val="0000FF"/>
                <w:lang w:val="fr-FR"/>
              </w:rPr>
            </w:pPr>
          </w:p>
        </w:tc>
        <w:tc>
          <w:tcPr>
            <w:tcW w:w="542" w:type="dxa"/>
          </w:tcPr>
          <w:p w14:paraId="56CC0229" w14:textId="77777777" w:rsidR="00AB44ED" w:rsidRPr="00C567FA" w:rsidRDefault="00AB44ED" w:rsidP="00AB44ED">
            <w:pPr>
              <w:spacing w:line="240" w:lineRule="atLeast"/>
              <w:rPr>
                <w:color w:val="0000FF"/>
                <w:lang w:val="fr-FR"/>
              </w:rPr>
            </w:pPr>
          </w:p>
        </w:tc>
        <w:tc>
          <w:tcPr>
            <w:tcW w:w="812" w:type="dxa"/>
          </w:tcPr>
          <w:p w14:paraId="6B7BC399" w14:textId="77777777" w:rsidR="00AB44ED" w:rsidRPr="00C567FA" w:rsidRDefault="00AB44ED" w:rsidP="00AB44ED">
            <w:pPr>
              <w:spacing w:line="240" w:lineRule="atLeast"/>
              <w:rPr>
                <w:color w:val="0000FF"/>
                <w:lang w:val="fr-FR"/>
              </w:rPr>
            </w:pPr>
          </w:p>
        </w:tc>
        <w:tc>
          <w:tcPr>
            <w:tcW w:w="812" w:type="dxa"/>
          </w:tcPr>
          <w:p w14:paraId="060BA338" w14:textId="77777777" w:rsidR="00AB44ED" w:rsidRPr="00C567FA" w:rsidRDefault="00AB44ED" w:rsidP="00AB44ED">
            <w:pPr>
              <w:spacing w:line="240" w:lineRule="atLeast"/>
              <w:rPr>
                <w:color w:val="0000FF"/>
                <w:lang w:val="fr-FR"/>
              </w:rPr>
            </w:pPr>
          </w:p>
        </w:tc>
        <w:tc>
          <w:tcPr>
            <w:tcW w:w="6319" w:type="dxa"/>
            <w:gridSpan w:val="3"/>
          </w:tcPr>
          <w:p w14:paraId="07815EB5" w14:textId="7BC28589" w:rsidR="00AB44ED" w:rsidRPr="00C567FA" w:rsidRDefault="00AB44ED" w:rsidP="00AB44ED">
            <w:pPr>
              <w:spacing w:line="240" w:lineRule="atLeast"/>
              <w:jc w:val="both"/>
              <w:rPr>
                <w:rFonts w:ascii="Arial" w:hAnsi="Arial"/>
                <w:i/>
                <w:iCs/>
                <w:color w:val="0000FF"/>
                <w:lang w:val="fr-FR"/>
              </w:rPr>
            </w:pPr>
            <w:r w:rsidRPr="00C567FA">
              <w:rPr>
                <w:rFonts w:ascii="Arial" w:hAnsi="Arial"/>
                <w:i/>
                <w:iCs/>
                <w:color w:val="0000FF"/>
                <w:lang w:val="fr-FR"/>
              </w:rPr>
              <w:t xml:space="preserve">b) </w:t>
            </w:r>
            <w:r w:rsidRPr="00C567FA">
              <w:rPr>
                <w:rFonts w:ascii="Arial" w:hAnsi="Arial"/>
                <w:color w:val="0000FF"/>
                <w:lang w:val="fr-FR"/>
              </w:rPr>
              <w:t>d’un mélanome agressif (≥ stade IIc) selon la classification AJCC ;</w:t>
            </w:r>
          </w:p>
        </w:tc>
        <w:tc>
          <w:tcPr>
            <w:tcW w:w="271" w:type="dxa"/>
            <w:vAlign w:val="bottom"/>
          </w:tcPr>
          <w:p w14:paraId="091B048C" w14:textId="77777777" w:rsidR="00AB44ED" w:rsidRPr="00C567FA" w:rsidRDefault="00AB44ED" w:rsidP="00AB44ED">
            <w:pPr>
              <w:spacing w:line="240" w:lineRule="atLeast"/>
              <w:jc w:val="right"/>
              <w:rPr>
                <w:color w:val="0000FF"/>
                <w:lang w:val="fr-FR"/>
              </w:rPr>
            </w:pPr>
          </w:p>
        </w:tc>
      </w:tr>
      <w:tr w:rsidR="00AB44ED" w:rsidRPr="00120CE0" w14:paraId="01FD0B06" w14:textId="77777777" w:rsidTr="00895339">
        <w:trPr>
          <w:cantSplit/>
        </w:trPr>
        <w:tc>
          <w:tcPr>
            <w:tcW w:w="270" w:type="dxa"/>
          </w:tcPr>
          <w:p w14:paraId="082388B9" w14:textId="77777777" w:rsidR="00AB44ED" w:rsidRPr="00C567FA" w:rsidRDefault="00AB44ED" w:rsidP="00AB44ED">
            <w:pPr>
              <w:spacing w:line="240" w:lineRule="atLeast"/>
              <w:rPr>
                <w:color w:val="0000FF"/>
                <w:lang w:val="fr-FR"/>
              </w:rPr>
            </w:pPr>
          </w:p>
        </w:tc>
        <w:tc>
          <w:tcPr>
            <w:tcW w:w="542" w:type="dxa"/>
          </w:tcPr>
          <w:p w14:paraId="5640CA44" w14:textId="77777777" w:rsidR="00AB44ED" w:rsidRPr="00C567FA" w:rsidRDefault="00AB44ED" w:rsidP="00AB44ED">
            <w:pPr>
              <w:spacing w:line="240" w:lineRule="atLeast"/>
              <w:rPr>
                <w:color w:val="0000FF"/>
                <w:lang w:val="fr-FR"/>
              </w:rPr>
            </w:pPr>
          </w:p>
        </w:tc>
        <w:tc>
          <w:tcPr>
            <w:tcW w:w="812" w:type="dxa"/>
          </w:tcPr>
          <w:p w14:paraId="0E9C813A" w14:textId="77777777" w:rsidR="00AB44ED" w:rsidRPr="00C567FA" w:rsidRDefault="00AB44ED" w:rsidP="00AB44ED">
            <w:pPr>
              <w:spacing w:line="240" w:lineRule="atLeast"/>
              <w:rPr>
                <w:color w:val="0000FF"/>
                <w:lang w:val="fr-FR"/>
              </w:rPr>
            </w:pPr>
          </w:p>
        </w:tc>
        <w:tc>
          <w:tcPr>
            <w:tcW w:w="812" w:type="dxa"/>
          </w:tcPr>
          <w:p w14:paraId="25163E7A" w14:textId="77777777" w:rsidR="00AB44ED" w:rsidRPr="00C567FA" w:rsidRDefault="00AB44ED" w:rsidP="00AB44ED">
            <w:pPr>
              <w:spacing w:line="240" w:lineRule="atLeast"/>
              <w:rPr>
                <w:color w:val="0000FF"/>
                <w:lang w:val="fr-FR"/>
              </w:rPr>
            </w:pPr>
          </w:p>
        </w:tc>
        <w:tc>
          <w:tcPr>
            <w:tcW w:w="6319" w:type="dxa"/>
            <w:gridSpan w:val="3"/>
          </w:tcPr>
          <w:p w14:paraId="61678ED5" w14:textId="77777777" w:rsidR="00AB44ED" w:rsidRPr="00C567FA" w:rsidRDefault="00AB44ED" w:rsidP="00AB44ED">
            <w:pPr>
              <w:spacing w:line="240" w:lineRule="atLeast"/>
              <w:jc w:val="both"/>
              <w:rPr>
                <w:rFonts w:ascii="Arial" w:hAnsi="Arial"/>
                <w:i/>
                <w:iCs/>
                <w:color w:val="0000FF"/>
                <w:lang w:val="fr-FR"/>
              </w:rPr>
            </w:pPr>
          </w:p>
        </w:tc>
        <w:tc>
          <w:tcPr>
            <w:tcW w:w="271" w:type="dxa"/>
            <w:vAlign w:val="bottom"/>
          </w:tcPr>
          <w:p w14:paraId="5CDF6A47" w14:textId="77777777" w:rsidR="00AB44ED" w:rsidRPr="00C567FA" w:rsidRDefault="00AB44ED" w:rsidP="00AB44ED">
            <w:pPr>
              <w:spacing w:line="240" w:lineRule="atLeast"/>
              <w:jc w:val="right"/>
              <w:rPr>
                <w:color w:val="0000FF"/>
                <w:lang w:val="fr-FR"/>
              </w:rPr>
            </w:pPr>
          </w:p>
        </w:tc>
      </w:tr>
      <w:tr w:rsidR="00AB44ED" w:rsidRPr="00120CE0" w14:paraId="2ABFF8FA" w14:textId="77777777" w:rsidTr="00895339">
        <w:trPr>
          <w:cantSplit/>
        </w:trPr>
        <w:tc>
          <w:tcPr>
            <w:tcW w:w="270" w:type="dxa"/>
          </w:tcPr>
          <w:p w14:paraId="3DEE8B7E" w14:textId="77777777" w:rsidR="00AB44ED" w:rsidRPr="00C567FA" w:rsidRDefault="00AB44ED" w:rsidP="00AB44ED">
            <w:pPr>
              <w:spacing w:line="240" w:lineRule="atLeast"/>
              <w:rPr>
                <w:color w:val="0000FF"/>
                <w:lang w:val="fr-FR"/>
              </w:rPr>
            </w:pPr>
          </w:p>
        </w:tc>
        <w:tc>
          <w:tcPr>
            <w:tcW w:w="542" w:type="dxa"/>
          </w:tcPr>
          <w:p w14:paraId="036A2F9A" w14:textId="77777777" w:rsidR="00AB44ED" w:rsidRPr="00C567FA" w:rsidRDefault="00AB44ED" w:rsidP="00AB44ED">
            <w:pPr>
              <w:spacing w:line="240" w:lineRule="atLeast"/>
              <w:rPr>
                <w:color w:val="0000FF"/>
                <w:lang w:val="fr-FR"/>
              </w:rPr>
            </w:pPr>
          </w:p>
        </w:tc>
        <w:tc>
          <w:tcPr>
            <w:tcW w:w="812" w:type="dxa"/>
          </w:tcPr>
          <w:p w14:paraId="1BB0DDB8" w14:textId="77777777" w:rsidR="00AB44ED" w:rsidRPr="00C567FA" w:rsidRDefault="00AB44ED" w:rsidP="00AB44ED">
            <w:pPr>
              <w:spacing w:line="240" w:lineRule="atLeast"/>
              <w:rPr>
                <w:color w:val="0000FF"/>
                <w:lang w:val="fr-FR"/>
              </w:rPr>
            </w:pPr>
          </w:p>
        </w:tc>
        <w:tc>
          <w:tcPr>
            <w:tcW w:w="812" w:type="dxa"/>
          </w:tcPr>
          <w:p w14:paraId="6B36AD37" w14:textId="77777777" w:rsidR="00AB44ED" w:rsidRPr="00C567FA" w:rsidRDefault="00AB44ED" w:rsidP="00AB44ED">
            <w:pPr>
              <w:spacing w:line="240" w:lineRule="atLeast"/>
              <w:rPr>
                <w:color w:val="0000FF"/>
                <w:lang w:val="fr-FR"/>
              </w:rPr>
            </w:pPr>
          </w:p>
        </w:tc>
        <w:tc>
          <w:tcPr>
            <w:tcW w:w="6319" w:type="dxa"/>
            <w:gridSpan w:val="3"/>
          </w:tcPr>
          <w:p w14:paraId="2B9FFADD" w14:textId="5B3B50BE" w:rsidR="00AB44ED" w:rsidRPr="00C567FA" w:rsidRDefault="00AB44ED" w:rsidP="00AB44ED">
            <w:pPr>
              <w:spacing w:line="240" w:lineRule="atLeast"/>
              <w:jc w:val="both"/>
              <w:rPr>
                <w:rFonts w:ascii="Arial" w:hAnsi="Arial"/>
                <w:i/>
                <w:iCs/>
                <w:color w:val="0000FF"/>
                <w:lang w:val="fr-FR"/>
              </w:rPr>
            </w:pPr>
            <w:r w:rsidRPr="00C567FA">
              <w:rPr>
                <w:rFonts w:ascii="Arial" w:hAnsi="Arial"/>
                <w:i/>
                <w:iCs/>
                <w:color w:val="0000FF"/>
                <w:lang w:val="fr-FR"/>
              </w:rPr>
              <w:t xml:space="preserve">c) </w:t>
            </w:r>
            <w:r w:rsidRPr="00C567FA">
              <w:rPr>
                <w:rFonts w:ascii="Arial" w:hAnsi="Arial"/>
                <w:color w:val="0000FF"/>
                <w:lang w:val="fr-FR"/>
              </w:rPr>
              <w:t>d’un carcinome spinocellulaire cutané agressif ;</w:t>
            </w:r>
          </w:p>
        </w:tc>
        <w:tc>
          <w:tcPr>
            <w:tcW w:w="271" w:type="dxa"/>
            <w:vAlign w:val="bottom"/>
          </w:tcPr>
          <w:p w14:paraId="3367A8B5" w14:textId="77777777" w:rsidR="00AB44ED" w:rsidRPr="00C567FA" w:rsidRDefault="00AB44ED" w:rsidP="00AB44ED">
            <w:pPr>
              <w:spacing w:line="240" w:lineRule="atLeast"/>
              <w:jc w:val="right"/>
              <w:rPr>
                <w:color w:val="0000FF"/>
                <w:lang w:val="fr-FR"/>
              </w:rPr>
            </w:pPr>
          </w:p>
        </w:tc>
      </w:tr>
      <w:tr w:rsidR="00AB44ED" w:rsidRPr="00120CE0" w14:paraId="4B49ED47" w14:textId="77777777" w:rsidTr="00895339">
        <w:trPr>
          <w:cantSplit/>
        </w:trPr>
        <w:tc>
          <w:tcPr>
            <w:tcW w:w="270" w:type="dxa"/>
          </w:tcPr>
          <w:p w14:paraId="5991AEAC" w14:textId="77777777" w:rsidR="00AB44ED" w:rsidRPr="00C567FA" w:rsidRDefault="00AB44ED" w:rsidP="00AB44ED">
            <w:pPr>
              <w:spacing w:line="240" w:lineRule="atLeast"/>
              <w:rPr>
                <w:color w:val="0000FF"/>
                <w:lang w:val="fr-FR"/>
              </w:rPr>
            </w:pPr>
          </w:p>
        </w:tc>
        <w:tc>
          <w:tcPr>
            <w:tcW w:w="542" w:type="dxa"/>
          </w:tcPr>
          <w:p w14:paraId="44E6EFB9" w14:textId="77777777" w:rsidR="00AB44ED" w:rsidRPr="00C567FA" w:rsidRDefault="00AB44ED" w:rsidP="00AB44ED">
            <w:pPr>
              <w:spacing w:line="240" w:lineRule="atLeast"/>
              <w:rPr>
                <w:color w:val="0000FF"/>
                <w:lang w:val="fr-FR"/>
              </w:rPr>
            </w:pPr>
          </w:p>
        </w:tc>
        <w:tc>
          <w:tcPr>
            <w:tcW w:w="812" w:type="dxa"/>
          </w:tcPr>
          <w:p w14:paraId="6A8773FB" w14:textId="77777777" w:rsidR="00AB44ED" w:rsidRPr="00C567FA" w:rsidRDefault="00AB44ED" w:rsidP="00AB44ED">
            <w:pPr>
              <w:spacing w:line="240" w:lineRule="atLeast"/>
              <w:rPr>
                <w:color w:val="0000FF"/>
                <w:lang w:val="fr-FR"/>
              </w:rPr>
            </w:pPr>
          </w:p>
        </w:tc>
        <w:tc>
          <w:tcPr>
            <w:tcW w:w="812" w:type="dxa"/>
          </w:tcPr>
          <w:p w14:paraId="697953F9" w14:textId="77777777" w:rsidR="00AB44ED" w:rsidRPr="00C567FA" w:rsidRDefault="00AB44ED" w:rsidP="00AB44ED">
            <w:pPr>
              <w:spacing w:line="240" w:lineRule="atLeast"/>
              <w:rPr>
                <w:color w:val="0000FF"/>
                <w:lang w:val="fr-FR"/>
              </w:rPr>
            </w:pPr>
          </w:p>
        </w:tc>
        <w:tc>
          <w:tcPr>
            <w:tcW w:w="6319" w:type="dxa"/>
            <w:gridSpan w:val="3"/>
          </w:tcPr>
          <w:p w14:paraId="6E9777F5" w14:textId="77777777" w:rsidR="00AB44ED" w:rsidRPr="00C567FA" w:rsidRDefault="00AB44ED" w:rsidP="00AB44ED">
            <w:pPr>
              <w:spacing w:line="240" w:lineRule="atLeast"/>
              <w:jc w:val="both"/>
              <w:rPr>
                <w:rFonts w:ascii="Arial" w:hAnsi="Arial"/>
                <w:i/>
                <w:iCs/>
                <w:color w:val="0000FF"/>
                <w:lang w:val="fr-FR"/>
              </w:rPr>
            </w:pPr>
          </w:p>
        </w:tc>
        <w:tc>
          <w:tcPr>
            <w:tcW w:w="271" w:type="dxa"/>
            <w:vAlign w:val="bottom"/>
          </w:tcPr>
          <w:p w14:paraId="43E1DF8D" w14:textId="77777777" w:rsidR="00AB44ED" w:rsidRPr="00C567FA" w:rsidRDefault="00AB44ED" w:rsidP="00AB44ED">
            <w:pPr>
              <w:spacing w:line="240" w:lineRule="atLeast"/>
              <w:jc w:val="right"/>
              <w:rPr>
                <w:color w:val="0000FF"/>
                <w:lang w:val="fr-FR"/>
              </w:rPr>
            </w:pPr>
          </w:p>
        </w:tc>
      </w:tr>
      <w:tr w:rsidR="00AB44ED" w:rsidRPr="00120CE0" w14:paraId="4610DF94" w14:textId="77777777" w:rsidTr="00895339">
        <w:trPr>
          <w:cantSplit/>
        </w:trPr>
        <w:tc>
          <w:tcPr>
            <w:tcW w:w="270" w:type="dxa"/>
          </w:tcPr>
          <w:p w14:paraId="37A678F3" w14:textId="77777777" w:rsidR="00AB44ED" w:rsidRPr="00C567FA" w:rsidRDefault="00AB44ED" w:rsidP="00AB44ED">
            <w:pPr>
              <w:spacing w:line="240" w:lineRule="atLeast"/>
              <w:rPr>
                <w:color w:val="0000FF"/>
                <w:lang w:val="fr-FR"/>
              </w:rPr>
            </w:pPr>
          </w:p>
        </w:tc>
        <w:tc>
          <w:tcPr>
            <w:tcW w:w="542" w:type="dxa"/>
          </w:tcPr>
          <w:p w14:paraId="087ACAA9" w14:textId="77777777" w:rsidR="00AB44ED" w:rsidRPr="00C567FA" w:rsidRDefault="00AB44ED" w:rsidP="00AB44ED">
            <w:pPr>
              <w:spacing w:line="240" w:lineRule="atLeast"/>
              <w:rPr>
                <w:color w:val="0000FF"/>
                <w:lang w:val="fr-FR"/>
              </w:rPr>
            </w:pPr>
          </w:p>
        </w:tc>
        <w:tc>
          <w:tcPr>
            <w:tcW w:w="812" w:type="dxa"/>
          </w:tcPr>
          <w:p w14:paraId="69BD7AB3" w14:textId="77777777" w:rsidR="00AB44ED" w:rsidRPr="00C567FA" w:rsidRDefault="00AB44ED" w:rsidP="00AB44ED">
            <w:pPr>
              <w:spacing w:line="240" w:lineRule="atLeast"/>
              <w:rPr>
                <w:color w:val="0000FF"/>
                <w:lang w:val="fr-FR"/>
              </w:rPr>
            </w:pPr>
          </w:p>
        </w:tc>
        <w:tc>
          <w:tcPr>
            <w:tcW w:w="812" w:type="dxa"/>
          </w:tcPr>
          <w:p w14:paraId="251925E8" w14:textId="77777777" w:rsidR="00AB44ED" w:rsidRPr="00C567FA" w:rsidRDefault="00AB44ED" w:rsidP="00AB44ED">
            <w:pPr>
              <w:spacing w:line="240" w:lineRule="atLeast"/>
              <w:rPr>
                <w:color w:val="0000FF"/>
                <w:lang w:val="fr-FR"/>
              </w:rPr>
            </w:pPr>
          </w:p>
        </w:tc>
        <w:tc>
          <w:tcPr>
            <w:tcW w:w="6319" w:type="dxa"/>
            <w:gridSpan w:val="3"/>
          </w:tcPr>
          <w:p w14:paraId="50CFF8F1" w14:textId="00401C4B" w:rsidR="00AB44ED" w:rsidRPr="00C567FA" w:rsidRDefault="00AB44ED" w:rsidP="00AB44ED">
            <w:pPr>
              <w:spacing w:line="240" w:lineRule="atLeast"/>
              <w:jc w:val="both"/>
              <w:rPr>
                <w:rFonts w:ascii="Arial" w:hAnsi="Arial"/>
                <w:i/>
                <w:iCs/>
                <w:color w:val="0000FF"/>
                <w:lang w:val="fr-FR"/>
              </w:rPr>
            </w:pPr>
            <w:r w:rsidRPr="00C567FA">
              <w:rPr>
                <w:rFonts w:ascii="Arial" w:hAnsi="Arial"/>
                <w:i/>
                <w:iCs/>
                <w:color w:val="0000FF"/>
                <w:lang w:val="fr-FR"/>
              </w:rPr>
              <w:t xml:space="preserve">d) </w:t>
            </w:r>
            <w:r w:rsidRPr="00C567FA">
              <w:rPr>
                <w:rFonts w:ascii="Arial" w:hAnsi="Arial"/>
                <w:color w:val="0000FF"/>
                <w:lang w:val="fr-FR"/>
              </w:rPr>
              <w:t>d’une tumeur de la tête et du cou, d’origine œsophagienne,</w:t>
            </w:r>
            <w:r>
              <w:rPr>
                <w:rFonts w:ascii="Arial" w:hAnsi="Arial"/>
                <w:color w:val="0000FF"/>
                <w:lang w:val="fr-FR"/>
              </w:rPr>
              <w:t xml:space="preserve"> </w:t>
            </w:r>
            <w:r w:rsidRPr="00C567FA">
              <w:rPr>
                <w:rFonts w:ascii="Arial" w:hAnsi="Arial"/>
                <w:color w:val="0000FF"/>
                <w:lang w:val="fr-FR"/>
              </w:rPr>
              <w:t>colo-rectale ou lymphomateuse, de l’estomac, du foie et des voies</w:t>
            </w:r>
            <w:r>
              <w:rPr>
                <w:rFonts w:ascii="Arial" w:hAnsi="Arial"/>
                <w:color w:val="0000FF"/>
                <w:lang w:val="fr-FR"/>
              </w:rPr>
              <w:t xml:space="preserve"> </w:t>
            </w:r>
            <w:r w:rsidRPr="00C567FA">
              <w:rPr>
                <w:rFonts w:ascii="Arial" w:hAnsi="Arial"/>
                <w:color w:val="0000FF"/>
                <w:lang w:val="fr-FR"/>
              </w:rPr>
              <w:t>biliaires intra- ou extra-hépatiques, pancréatique, surrénalienne, ovarienne, utérine, vulvaire ou testiculaire ;</w:t>
            </w:r>
          </w:p>
        </w:tc>
        <w:tc>
          <w:tcPr>
            <w:tcW w:w="271" w:type="dxa"/>
            <w:vAlign w:val="bottom"/>
          </w:tcPr>
          <w:p w14:paraId="558E1037" w14:textId="77777777" w:rsidR="00AB44ED" w:rsidRPr="00C567FA" w:rsidRDefault="00AB44ED" w:rsidP="00AB44ED">
            <w:pPr>
              <w:spacing w:line="240" w:lineRule="atLeast"/>
              <w:jc w:val="right"/>
              <w:rPr>
                <w:color w:val="0000FF"/>
                <w:lang w:val="fr-FR"/>
              </w:rPr>
            </w:pPr>
          </w:p>
        </w:tc>
      </w:tr>
      <w:tr w:rsidR="00AB44ED" w:rsidRPr="00120CE0" w14:paraId="700EFD1E" w14:textId="77777777" w:rsidTr="00895339">
        <w:trPr>
          <w:cantSplit/>
        </w:trPr>
        <w:tc>
          <w:tcPr>
            <w:tcW w:w="270" w:type="dxa"/>
          </w:tcPr>
          <w:p w14:paraId="46C2D703" w14:textId="77777777" w:rsidR="00AB44ED" w:rsidRPr="00C567FA" w:rsidRDefault="00AB44ED" w:rsidP="00AB44ED">
            <w:pPr>
              <w:spacing w:line="240" w:lineRule="atLeast"/>
              <w:rPr>
                <w:color w:val="0000FF"/>
                <w:lang w:val="fr-FR"/>
              </w:rPr>
            </w:pPr>
          </w:p>
        </w:tc>
        <w:tc>
          <w:tcPr>
            <w:tcW w:w="542" w:type="dxa"/>
          </w:tcPr>
          <w:p w14:paraId="3BBF6681" w14:textId="77777777" w:rsidR="00AB44ED" w:rsidRPr="00C567FA" w:rsidRDefault="00AB44ED" w:rsidP="00AB44ED">
            <w:pPr>
              <w:spacing w:line="240" w:lineRule="atLeast"/>
              <w:rPr>
                <w:color w:val="0000FF"/>
                <w:lang w:val="fr-FR"/>
              </w:rPr>
            </w:pPr>
          </w:p>
        </w:tc>
        <w:tc>
          <w:tcPr>
            <w:tcW w:w="812" w:type="dxa"/>
          </w:tcPr>
          <w:p w14:paraId="38CC4997" w14:textId="77777777" w:rsidR="00AB44ED" w:rsidRPr="00C567FA" w:rsidRDefault="00AB44ED" w:rsidP="00AB44ED">
            <w:pPr>
              <w:spacing w:line="240" w:lineRule="atLeast"/>
              <w:rPr>
                <w:color w:val="0000FF"/>
                <w:lang w:val="fr-FR"/>
              </w:rPr>
            </w:pPr>
          </w:p>
        </w:tc>
        <w:tc>
          <w:tcPr>
            <w:tcW w:w="812" w:type="dxa"/>
          </w:tcPr>
          <w:p w14:paraId="103000D2" w14:textId="77777777" w:rsidR="00AB44ED" w:rsidRPr="00C567FA" w:rsidRDefault="00AB44ED" w:rsidP="00AB44ED">
            <w:pPr>
              <w:spacing w:line="240" w:lineRule="atLeast"/>
              <w:rPr>
                <w:color w:val="0000FF"/>
                <w:lang w:val="fr-FR"/>
              </w:rPr>
            </w:pPr>
          </w:p>
        </w:tc>
        <w:tc>
          <w:tcPr>
            <w:tcW w:w="6319" w:type="dxa"/>
            <w:gridSpan w:val="3"/>
          </w:tcPr>
          <w:p w14:paraId="1C9C3F66" w14:textId="77777777" w:rsidR="00AB44ED" w:rsidRPr="00C567FA" w:rsidRDefault="00AB44ED" w:rsidP="00AB44ED">
            <w:pPr>
              <w:spacing w:line="240" w:lineRule="atLeast"/>
              <w:jc w:val="both"/>
              <w:rPr>
                <w:rFonts w:ascii="Arial" w:hAnsi="Arial"/>
                <w:i/>
                <w:iCs/>
                <w:color w:val="0000FF"/>
                <w:lang w:val="fr-FR"/>
              </w:rPr>
            </w:pPr>
          </w:p>
        </w:tc>
        <w:tc>
          <w:tcPr>
            <w:tcW w:w="271" w:type="dxa"/>
            <w:vAlign w:val="bottom"/>
          </w:tcPr>
          <w:p w14:paraId="3138EDFE" w14:textId="77777777" w:rsidR="00AB44ED" w:rsidRPr="00C567FA" w:rsidRDefault="00AB44ED" w:rsidP="00AB44ED">
            <w:pPr>
              <w:spacing w:line="240" w:lineRule="atLeast"/>
              <w:jc w:val="right"/>
              <w:rPr>
                <w:color w:val="0000FF"/>
                <w:lang w:val="fr-FR"/>
              </w:rPr>
            </w:pPr>
          </w:p>
        </w:tc>
      </w:tr>
      <w:tr w:rsidR="00AB44ED" w:rsidRPr="00120CE0" w14:paraId="0046EB8F" w14:textId="77777777" w:rsidTr="00895339">
        <w:trPr>
          <w:cantSplit/>
        </w:trPr>
        <w:tc>
          <w:tcPr>
            <w:tcW w:w="270" w:type="dxa"/>
          </w:tcPr>
          <w:p w14:paraId="7C87DDC0" w14:textId="77777777" w:rsidR="00AB44ED" w:rsidRPr="00C567FA" w:rsidRDefault="00AB44ED" w:rsidP="00AB44ED">
            <w:pPr>
              <w:spacing w:line="240" w:lineRule="atLeast"/>
              <w:rPr>
                <w:color w:val="0000FF"/>
                <w:lang w:val="fr-FR"/>
              </w:rPr>
            </w:pPr>
          </w:p>
        </w:tc>
        <w:tc>
          <w:tcPr>
            <w:tcW w:w="542" w:type="dxa"/>
          </w:tcPr>
          <w:p w14:paraId="0352F927" w14:textId="77777777" w:rsidR="00AB44ED" w:rsidRPr="00C567FA" w:rsidRDefault="00AB44ED" w:rsidP="00AB44ED">
            <w:pPr>
              <w:spacing w:line="240" w:lineRule="atLeast"/>
              <w:rPr>
                <w:color w:val="0000FF"/>
                <w:lang w:val="fr-FR"/>
              </w:rPr>
            </w:pPr>
          </w:p>
        </w:tc>
        <w:tc>
          <w:tcPr>
            <w:tcW w:w="812" w:type="dxa"/>
          </w:tcPr>
          <w:p w14:paraId="212CFDF3" w14:textId="77777777" w:rsidR="00AB44ED" w:rsidRPr="00C567FA" w:rsidRDefault="00AB44ED" w:rsidP="00AB44ED">
            <w:pPr>
              <w:spacing w:line="240" w:lineRule="atLeast"/>
              <w:rPr>
                <w:color w:val="0000FF"/>
                <w:lang w:val="fr-FR"/>
              </w:rPr>
            </w:pPr>
          </w:p>
        </w:tc>
        <w:tc>
          <w:tcPr>
            <w:tcW w:w="812" w:type="dxa"/>
          </w:tcPr>
          <w:p w14:paraId="56171045" w14:textId="77777777" w:rsidR="00AB44ED" w:rsidRPr="00C567FA" w:rsidRDefault="00AB44ED" w:rsidP="00AB44ED">
            <w:pPr>
              <w:spacing w:line="240" w:lineRule="atLeast"/>
              <w:rPr>
                <w:color w:val="0000FF"/>
                <w:lang w:val="fr-FR"/>
              </w:rPr>
            </w:pPr>
          </w:p>
        </w:tc>
        <w:tc>
          <w:tcPr>
            <w:tcW w:w="6319" w:type="dxa"/>
            <w:gridSpan w:val="3"/>
          </w:tcPr>
          <w:p w14:paraId="4DD8125D" w14:textId="566F1B5F" w:rsidR="00AB44ED" w:rsidRPr="00C567FA" w:rsidRDefault="00AB44ED" w:rsidP="00AB44ED">
            <w:pPr>
              <w:spacing w:line="240" w:lineRule="atLeast"/>
              <w:jc w:val="both"/>
              <w:rPr>
                <w:rFonts w:ascii="Arial" w:hAnsi="Arial"/>
                <w:i/>
                <w:iCs/>
                <w:color w:val="0000FF"/>
                <w:lang w:val="fr-FR"/>
              </w:rPr>
            </w:pPr>
            <w:r w:rsidRPr="00C567FA">
              <w:rPr>
                <w:rFonts w:ascii="Arial" w:hAnsi="Arial"/>
                <w:i/>
                <w:iCs/>
                <w:color w:val="0000FF"/>
                <w:lang w:val="fr-FR"/>
              </w:rPr>
              <w:t xml:space="preserve">e) </w:t>
            </w:r>
            <w:r w:rsidRPr="00C567FA">
              <w:rPr>
                <w:rFonts w:ascii="Arial" w:hAnsi="Arial"/>
                <w:color w:val="0000FF"/>
                <w:lang w:val="fr-FR"/>
              </w:rPr>
              <w:t>en cas d’augmentation confirmée des marqueurs tumoraux d’un</w:t>
            </w:r>
            <w:r>
              <w:rPr>
                <w:rFonts w:ascii="Arial" w:hAnsi="Arial"/>
                <w:color w:val="0000FF"/>
                <w:lang w:val="fr-FR"/>
              </w:rPr>
              <w:t xml:space="preserve"> </w:t>
            </w:r>
            <w:r w:rsidRPr="00C567FA">
              <w:rPr>
                <w:rFonts w:ascii="Arial" w:hAnsi="Arial"/>
                <w:color w:val="0000FF"/>
                <w:lang w:val="fr-FR"/>
              </w:rPr>
              <w:t>cancer mammaire, ovarien ou testiculaire ;</w:t>
            </w:r>
          </w:p>
        </w:tc>
        <w:tc>
          <w:tcPr>
            <w:tcW w:w="271" w:type="dxa"/>
            <w:vAlign w:val="bottom"/>
          </w:tcPr>
          <w:p w14:paraId="754557D1" w14:textId="77777777" w:rsidR="00AB44ED" w:rsidRPr="00C567FA" w:rsidRDefault="00AB44ED" w:rsidP="00AB44ED">
            <w:pPr>
              <w:spacing w:line="240" w:lineRule="atLeast"/>
              <w:jc w:val="right"/>
              <w:rPr>
                <w:color w:val="0000FF"/>
                <w:lang w:val="fr-FR"/>
              </w:rPr>
            </w:pPr>
          </w:p>
        </w:tc>
      </w:tr>
      <w:tr w:rsidR="00AB44ED" w:rsidRPr="00120CE0" w14:paraId="5F2A471E" w14:textId="77777777" w:rsidTr="00895339">
        <w:trPr>
          <w:cantSplit/>
        </w:trPr>
        <w:tc>
          <w:tcPr>
            <w:tcW w:w="270" w:type="dxa"/>
          </w:tcPr>
          <w:p w14:paraId="3D586041" w14:textId="77777777" w:rsidR="00AB44ED" w:rsidRPr="00C567FA" w:rsidRDefault="00AB44ED" w:rsidP="00AB44ED">
            <w:pPr>
              <w:spacing w:line="240" w:lineRule="atLeast"/>
              <w:rPr>
                <w:color w:val="0000FF"/>
                <w:lang w:val="fr-FR"/>
              </w:rPr>
            </w:pPr>
          </w:p>
        </w:tc>
        <w:tc>
          <w:tcPr>
            <w:tcW w:w="542" w:type="dxa"/>
          </w:tcPr>
          <w:p w14:paraId="02716267" w14:textId="77777777" w:rsidR="00AB44ED" w:rsidRPr="00C567FA" w:rsidRDefault="00AB44ED" w:rsidP="00AB44ED">
            <w:pPr>
              <w:spacing w:line="240" w:lineRule="atLeast"/>
              <w:rPr>
                <w:color w:val="0000FF"/>
                <w:lang w:val="fr-FR"/>
              </w:rPr>
            </w:pPr>
          </w:p>
        </w:tc>
        <w:tc>
          <w:tcPr>
            <w:tcW w:w="812" w:type="dxa"/>
          </w:tcPr>
          <w:p w14:paraId="52D8B327" w14:textId="77777777" w:rsidR="00AB44ED" w:rsidRPr="00C567FA" w:rsidRDefault="00AB44ED" w:rsidP="00AB44ED">
            <w:pPr>
              <w:spacing w:line="240" w:lineRule="atLeast"/>
              <w:rPr>
                <w:color w:val="0000FF"/>
                <w:lang w:val="fr-FR"/>
              </w:rPr>
            </w:pPr>
          </w:p>
        </w:tc>
        <w:tc>
          <w:tcPr>
            <w:tcW w:w="812" w:type="dxa"/>
          </w:tcPr>
          <w:p w14:paraId="5E5DBFAD" w14:textId="77777777" w:rsidR="00AB44ED" w:rsidRPr="00C567FA" w:rsidRDefault="00AB44ED" w:rsidP="00AB44ED">
            <w:pPr>
              <w:spacing w:line="240" w:lineRule="atLeast"/>
              <w:rPr>
                <w:color w:val="0000FF"/>
                <w:lang w:val="fr-FR"/>
              </w:rPr>
            </w:pPr>
          </w:p>
        </w:tc>
        <w:tc>
          <w:tcPr>
            <w:tcW w:w="6319" w:type="dxa"/>
            <w:gridSpan w:val="3"/>
          </w:tcPr>
          <w:p w14:paraId="4D8F3EE4" w14:textId="77777777" w:rsidR="00AB44ED" w:rsidRPr="00C567FA" w:rsidRDefault="00AB44ED" w:rsidP="00AB44ED">
            <w:pPr>
              <w:spacing w:line="240" w:lineRule="atLeast"/>
              <w:jc w:val="both"/>
              <w:rPr>
                <w:rFonts w:ascii="Arial" w:hAnsi="Arial"/>
                <w:i/>
                <w:iCs/>
                <w:color w:val="0000FF"/>
                <w:lang w:val="fr-FR"/>
              </w:rPr>
            </w:pPr>
          </w:p>
        </w:tc>
        <w:tc>
          <w:tcPr>
            <w:tcW w:w="271" w:type="dxa"/>
            <w:vAlign w:val="bottom"/>
          </w:tcPr>
          <w:p w14:paraId="0B6C9203" w14:textId="77777777" w:rsidR="00AB44ED" w:rsidRPr="00C567FA" w:rsidRDefault="00AB44ED" w:rsidP="00AB44ED">
            <w:pPr>
              <w:spacing w:line="240" w:lineRule="atLeast"/>
              <w:jc w:val="right"/>
              <w:rPr>
                <w:color w:val="0000FF"/>
                <w:lang w:val="fr-FR"/>
              </w:rPr>
            </w:pPr>
          </w:p>
        </w:tc>
      </w:tr>
      <w:tr w:rsidR="00AB44ED" w:rsidRPr="00120CE0" w14:paraId="7B1D1292" w14:textId="77777777" w:rsidTr="00895339">
        <w:trPr>
          <w:cantSplit/>
        </w:trPr>
        <w:tc>
          <w:tcPr>
            <w:tcW w:w="270" w:type="dxa"/>
          </w:tcPr>
          <w:p w14:paraId="00DF3919" w14:textId="77777777" w:rsidR="00AB44ED" w:rsidRPr="00C567FA" w:rsidRDefault="00AB44ED" w:rsidP="00AB44ED">
            <w:pPr>
              <w:spacing w:line="240" w:lineRule="atLeast"/>
              <w:rPr>
                <w:color w:val="0000FF"/>
                <w:lang w:val="fr-FR"/>
              </w:rPr>
            </w:pPr>
          </w:p>
        </w:tc>
        <w:tc>
          <w:tcPr>
            <w:tcW w:w="542" w:type="dxa"/>
          </w:tcPr>
          <w:p w14:paraId="0E9E35F3" w14:textId="77777777" w:rsidR="00AB44ED" w:rsidRPr="00C567FA" w:rsidRDefault="00AB44ED" w:rsidP="00AB44ED">
            <w:pPr>
              <w:spacing w:line="240" w:lineRule="atLeast"/>
              <w:rPr>
                <w:color w:val="0000FF"/>
                <w:lang w:val="fr-FR"/>
              </w:rPr>
            </w:pPr>
          </w:p>
        </w:tc>
        <w:tc>
          <w:tcPr>
            <w:tcW w:w="812" w:type="dxa"/>
          </w:tcPr>
          <w:p w14:paraId="668851CA" w14:textId="77777777" w:rsidR="00AB44ED" w:rsidRPr="00C567FA" w:rsidRDefault="00AB44ED" w:rsidP="00AB44ED">
            <w:pPr>
              <w:spacing w:line="240" w:lineRule="atLeast"/>
              <w:rPr>
                <w:color w:val="0000FF"/>
                <w:lang w:val="fr-FR"/>
              </w:rPr>
            </w:pPr>
          </w:p>
        </w:tc>
        <w:tc>
          <w:tcPr>
            <w:tcW w:w="812" w:type="dxa"/>
          </w:tcPr>
          <w:p w14:paraId="16B6A5AA" w14:textId="77777777" w:rsidR="00AB44ED" w:rsidRPr="00C567FA" w:rsidRDefault="00AB44ED" w:rsidP="00AB44ED">
            <w:pPr>
              <w:spacing w:line="240" w:lineRule="atLeast"/>
              <w:rPr>
                <w:color w:val="0000FF"/>
                <w:lang w:val="fr-FR"/>
              </w:rPr>
            </w:pPr>
          </w:p>
        </w:tc>
        <w:tc>
          <w:tcPr>
            <w:tcW w:w="6319" w:type="dxa"/>
            <w:gridSpan w:val="3"/>
          </w:tcPr>
          <w:p w14:paraId="77FE1C82" w14:textId="6CF4F4E7" w:rsidR="00AB44ED" w:rsidRPr="00C567FA" w:rsidRDefault="00AB44ED" w:rsidP="00AB44ED">
            <w:pPr>
              <w:spacing w:line="240" w:lineRule="atLeast"/>
              <w:jc w:val="both"/>
              <w:rPr>
                <w:rFonts w:ascii="Arial" w:hAnsi="Arial"/>
                <w:i/>
                <w:iCs/>
                <w:color w:val="0000FF"/>
                <w:lang w:val="fr-FR"/>
              </w:rPr>
            </w:pPr>
            <w:r w:rsidRPr="00C567FA">
              <w:rPr>
                <w:rFonts w:ascii="Arial" w:hAnsi="Arial"/>
                <w:i/>
                <w:iCs/>
                <w:color w:val="0000FF"/>
                <w:lang w:val="fr-FR"/>
              </w:rPr>
              <w:t xml:space="preserve">f) </w:t>
            </w:r>
            <w:r w:rsidRPr="00C567FA">
              <w:rPr>
                <w:rFonts w:ascii="Arial" w:hAnsi="Arial"/>
                <w:color w:val="0000FF"/>
                <w:lang w:val="fr-FR"/>
              </w:rPr>
              <w:t>d’un sarcome musculo-squelettique ou d’une tumeur stromale du</w:t>
            </w:r>
            <w:r>
              <w:rPr>
                <w:rFonts w:ascii="Arial" w:hAnsi="Arial"/>
                <w:color w:val="0000FF"/>
                <w:lang w:val="fr-FR"/>
              </w:rPr>
              <w:t xml:space="preserve"> </w:t>
            </w:r>
            <w:r w:rsidRPr="00C567FA">
              <w:rPr>
                <w:rFonts w:ascii="Arial" w:hAnsi="Arial"/>
                <w:color w:val="0000FF"/>
                <w:lang w:val="fr-FR"/>
              </w:rPr>
              <w:t>tractus digestif (par exemple : GIST, léiomyosarcome, ...) ;</w:t>
            </w:r>
          </w:p>
        </w:tc>
        <w:tc>
          <w:tcPr>
            <w:tcW w:w="271" w:type="dxa"/>
            <w:vAlign w:val="bottom"/>
          </w:tcPr>
          <w:p w14:paraId="6A989871" w14:textId="77777777" w:rsidR="00AB44ED" w:rsidRPr="00C567FA" w:rsidRDefault="00AB44ED" w:rsidP="00AB44ED">
            <w:pPr>
              <w:spacing w:line="240" w:lineRule="atLeast"/>
              <w:jc w:val="right"/>
              <w:rPr>
                <w:color w:val="0000FF"/>
                <w:lang w:val="fr-FR"/>
              </w:rPr>
            </w:pPr>
          </w:p>
        </w:tc>
      </w:tr>
      <w:tr w:rsidR="00AB44ED" w:rsidRPr="00120CE0" w14:paraId="70D04572" w14:textId="77777777" w:rsidTr="00895339">
        <w:trPr>
          <w:cantSplit/>
        </w:trPr>
        <w:tc>
          <w:tcPr>
            <w:tcW w:w="270" w:type="dxa"/>
          </w:tcPr>
          <w:p w14:paraId="1F5BC3F9" w14:textId="77777777" w:rsidR="00AB44ED" w:rsidRPr="00143D85" w:rsidRDefault="00AB44ED" w:rsidP="00AB44ED">
            <w:pPr>
              <w:spacing w:line="240" w:lineRule="atLeast"/>
              <w:rPr>
                <w:color w:val="0000FF"/>
                <w:lang w:val="fr-FR"/>
              </w:rPr>
            </w:pPr>
          </w:p>
        </w:tc>
        <w:tc>
          <w:tcPr>
            <w:tcW w:w="542" w:type="dxa"/>
          </w:tcPr>
          <w:p w14:paraId="1E79D863" w14:textId="77777777" w:rsidR="00AB44ED" w:rsidRPr="00143D85" w:rsidRDefault="00AB44ED" w:rsidP="00AB44ED">
            <w:pPr>
              <w:spacing w:line="240" w:lineRule="atLeast"/>
              <w:rPr>
                <w:color w:val="0000FF"/>
                <w:lang w:val="fr-FR"/>
              </w:rPr>
            </w:pPr>
          </w:p>
        </w:tc>
        <w:tc>
          <w:tcPr>
            <w:tcW w:w="812" w:type="dxa"/>
          </w:tcPr>
          <w:p w14:paraId="436F18E5" w14:textId="77777777" w:rsidR="00AB44ED" w:rsidRPr="00143D85" w:rsidRDefault="00AB44ED" w:rsidP="00AB44ED">
            <w:pPr>
              <w:spacing w:line="240" w:lineRule="atLeast"/>
              <w:rPr>
                <w:color w:val="0000FF"/>
                <w:lang w:val="fr-FR"/>
              </w:rPr>
            </w:pPr>
          </w:p>
        </w:tc>
        <w:tc>
          <w:tcPr>
            <w:tcW w:w="812" w:type="dxa"/>
          </w:tcPr>
          <w:p w14:paraId="181AD53F" w14:textId="77777777" w:rsidR="00AB44ED" w:rsidRPr="00143D85" w:rsidRDefault="00AB44ED" w:rsidP="00AB44ED">
            <w:pPr>
              <w:spacing w:line="240" w:lineRule="atLeast"/>
              <w:rPr>
                <w:color w:val="0000FF"/>
                <w:lang w:val="fr-FR"/>
              </w:rPr>
            </w:pPr>
          </w:p>
        </w:tc>
        <w:tc>
          <w:tcPr>
            <w:tcW w:w="6319" w:type="dxa"/>
            <w:gridSpan w:val="3"/>
          </w:tcPr>
          <w:p w14:paraId="5873935F" w14:textId="77777777" w:rsidR="00AB44ED" w:rsidRPr="00143D85" w:rsidRDefault="00AB44ED" w:rsidP="00AB44ED">
            <w:pPr>
              <w:spacing w:line="240" w:lineRule="atLeast"/>
              <w:jc w:val="both"/>
              <w:rPr>
                <w:rFonts w:ascii="Arial" w:hAnsi="Arial"/>
                <w:i/>
                <w:iCs/>
                <w:color w:val="0000FF"/>
                <w:lang w:val="fr-FR"/>
              </w:rPr>
            </w:pPr>
          </w:p>
        </w:tc>
        <w:tc>
          <w:tcPr>
            <w:tcW w:w="271" w:type="dxa"/>
            <w:vAlign w:val="bottom"/>
          </w:tcPr>
          <w:p w14:paraId="64E99A45" w14:textId="77777777" w:rsidR="00AB44ED" w:rsidRPr="00143D85" w:rsidRDefault="00AB44ED" w:rsidP="00AB44ED">
            <w:pPr>
              <w:spacing w:line="240" w:lineRule="atLeast"/>
              <w:jc w:val="right"/>
              <w:rPr>
                <w:color w:val="0000FF"/>
                <w:lang w:val="fr-FR"/>
              </w:rPr>
            </w:pPr>
          </w:p>
        </w:tc>
      </w:tr>
      <w:tr w:rsidR="00AB44ED" w:rsidRPr="00120CE0" w14:paraId="38B013E0" w14:textId="77777777" w:rsidTr="00895339">
        <w:trPr>
          <w:cantSplit/>
        </w:trPr>
        <w:tc>
          <w:tcPr>
            <w:tcW w:w="270" w:type="dxa"/>
          </w:tcPr>
          <w:p w14:paraId="5EB526AA" w14:textId="77777777" w:rsidR="00AB44ED" w:rsidRPr="00143D85" w:rsidRDefault="00AB44ED" w:rsidP="00AB44ED">
            <w:pPr>
              <w:spacing w:line="240" w:lineRule="atLeast"/>
              <w:rPr>
                <w:color w:val="0000FF"/>
                <w:lang w:val="fr-FR"/>
              </w:rPr>
            </w:pPr>
          </w:p>
        </w:tc>
        <w:tc>
          <w:tcPr>
            <w:tcW w:w="542" w:type="dxa"/>
          </w:tcPr>
          <w:p w14:paraId="66992FD5" w14:textId="77777777" w:rsidR="00AB44ED" w:rsidRPr="00143D85" w:rsidRDefault="00AB44ED" w:rsidP="00AB44ED">
            <w:pPr>
              <w:spacing w:line="240" w:lineRule="atLeast"/>
              <w:rPr>
                <w:color w:val="0000FF"/>
                <w:lang w:val="fr-FR"/>
              </w:rPr>
            </w:pPr>
          </w:p>
        </w:tc>
        <w:tc>
          <w:tcPr>
            <w:tcW w:w="812" w:type="dxa"/>
          </w:tcPr>
          <w:p w14:paraId="1DCCE3AF" w14:textId="77777777" w:rsidR="00AB44ED" w:rsidRPr="00143D85" w:rsidRDefault="00AB44ED" w:rsidP="00AB44ED">
            <w:pPr>
              <w:spacing w:line="240" w:lineRule="atLeast"/>
              <w:rPr>
                <w:color w:val="0000FF"/>
                <w:lang w:val="fr-FR"/>
              </w:rPr>
            </w:pPr>
          </w:p>
        </w:tc>
        <w:tc>
          <w:tcPr>
            <w:tcW w:w="812" w:type="dxa"/>
          </w:tcPr>
          <w:p w14:paraId="58477A3A" w14:textId="77777777" w:rsidR="00AB44ED" w:rsidRPr="00143D85" w:rsidRDefault="00AB44ED" w:rsidP="00AB44ED">
            <w:pPr>
              <w:spacing w:line="240" w:lineRule="atLeast"/>
              <w:rPr>
                <w:color w:val="0000FF"/>
                <w:lang w:val="fr-FR"/>
              </w:rPr>
            </w:pPr>
          </w:p>
        </w:tc>
        <w:tc>
          <w:tcPr>
            <w:tcW w:w="6319" w:type="dxa"/>
            <w:gridSpan w:val="3"/>
          </w:tcPr>
          <w:p w14:paraId="4928F21D" w14:textId="5BD531AF" w:rsidR="00AB44ED" w:rsidRPr="00143D85" w:rsidRDefault="00AB44ED" w:rsidP="00AB44ED">
            <w:pPr>
              <w:spacing w:line="240" w:lineRule="atLeast"/>
              <w:jc w:val="both"/>
              <w:rPr>
                <w:rFonts w:ascii="Arial" w:hAnsi="Arial"/>
                <w:i/>
                <w:iCs/>
                <w:color w:val="0000FF"/>
                <w:lang w:val="fr-FR"/>
              </w:rPr>
            </w:pPr>
            <w:r w:rsidRPr="00C567FA">
              <w:rPr>
                <w:rFonts w:ascii="Arial" w:hAnsi="Arial"/>
                <w:i/>
                <w:iCs/>
                <w:color w:val="0000FF"/>
                <w:lang w:val="fr-FR"/>
              </w:rPr>
              <w:t xml:space="preserve">g) </w:t>
            </w:r>
            <w:r w:rsidRPr="00C567FA">
              <w:rPr>
                <w:rFonts w:ascii="Arial" w:hAnsi="Arial"/>
                <w:color w:val="0000FF"/>
                <w:lang w:val="fr-FR"/>
              </w:rPr>
              <w:t>d’un carcinome thyroïdien, pas autrement détectable, qu’il soit</w:t>
            </w:r>
            <w:r>
              <w:rPr>
                <w:rFonts w:ascii="Arial" w:hAnsi="Arial"/>
                <w:color w:val="0000FF"/>
                <w:lang w:val="fr-FR"/>
              </w:rPr>
              <w:t xml:space="preserve"> </w:t>
            </w:r>
            <w:r w:rsidRPr="00C567FA">
              <w:rPr>
                <w:rFonts w:ascii="Arial" w:hAnsi="Arial"/>
                <w:color w:val="0000FF"/>
                <w:lang w:val="fr-FR"/>
              </w:rPr>
              <w:t>sensible ou non à l’iode radioactif, si la prise en charge du patient est</w:t>
            </w:r>
            <w:r>
              <w:rPr>
                <w:rFonts w:ascii="Arial" w:hAnsi="Arial"/>
                <w:color w:val="0000FF"/>
                <w:lang w:val="fr-FR"/>
              </w:rPr>
              <w:t xml:space="preserve"> </w:t>
            </w:r>
            <w:r w:rsidRPr="00C567FA">
              <w:rPr>
                <w:rFonts w:ascii="Arial" w:hAnsi="Arial"/>
                <w:color w:val="0000FF"/>
                <w:lang w:val="fr-FR"/>
              </w:rPr>
              <w:t>clairement influencée ;</w:t>
            </w:r>
          </w:p>
        </w:tc>
        <w:tc>
          <w:tcPr>
            <w:tcW w:w="271" w:type="dxa"/>
            <w:vAlign w:val="bottom"/>
          </w:tcPr>
          <w:p w14:paraId="42DD23B8" w14:textId="77777777" w:rsidR="00AB44ED" w:rsidRPr="00143D85" w:rsidRDefault="00AB44ED" w:rsidP="00AB44ED">
            <w:pPr>
              <w:spacing w:line="240" w:lineRule="atLeast"/>
              <w:jc w:val="right"/>
              <w:rPr>
                <w:color w:val="0000FF"/>
                <w:lang w:val="fr-FR"/>
              </w:rPr>
            </w:pPr>
          </w:p>
        </w:tc>
      </w:tr>
      <w:tr w:rsidR="00AB44ED" w:rsidRPr="00120CE0" w14:paraId="54A12653" w14:textId="77777777" w:rsidTr="00895339">
        <w:trPr>
          <w:cantSplit/>
        </w:trPr>
        <w:tc>
          <w:tcPr>
            <w:tcW w:w="270" w:type="dxa"/>
          </w:tcPr>
          <w:p w14:paraId="112525C1" w14:textId="77777777" w:rsidR="00AB44ED" w:rsidRPr="00143D85" w:rsidRDefault="00AB44ED" w:rsidP="00AB44ED">
            <w:pPr>
              <w:spacing w:line="240" w:lineRule="atLeast"/>
              <w:rPr>
                <w:color w:val="0000FF"/>
                <w:lang w:val="fr-FR"/>
              </w:rPr>
            </w:pPr>
          </w:p>
        </w:tc>
        <w:tc>
          <w:tcPr>
            <w:tcW w:w="542" w:type="dxa"/>
          </w:tcPr>
          <w:p w14:paraId="59260E91" w14:textId="77777777" w:rsidR="00AB44ED" w:rsidRPr="00143D85" w:rsidRDefault="00AB44ED" w:rsidP="00AB44ED">
            <w:pPr>
              <w:spacing w:line="240" w:lineRule="atLeast"/>
              <w:rPr>
                <w:color w:val="0000FF"/>
                <w:lang w:val="fr-FR"/>
              </w:rPr>
            </w:pPr>
          </w:p>
        </w:tc>
        <w:tc>
          <w:tcPr>
            <w:tcW w:w="812" w:type="dxa"/>
          </w:tcPr>
          <w:p w14:paraId="2409A605" w14:textId="77777777" w:rsidR="00AB44ED" w:rsidRPr="00143D85" w:rsidRDefault="00AB44ED" w:rsidP="00AB44ED">
            <w:pPr>
              <w:spacing w:line="240" w:lineRule="atLeast"/>
              <w:rPr>
                <w:color w:val="0000FF"/>
                <w:lang w:val="fr-FR"/>
              </w:rPr>
            </w:pPr>
          </w:p>
        </w:tc>
        <w:tc>
          <w:tcPr>
            <w:tcW w:w="812" w:type="dxa"/>
          </w:tcPr>
          <w:p w14:paraId="2132E363" w14:textId="77777777" w:rsidR="00AB44ED" w:rsidRPr="00143D85" w:rsidRDefault="00AB44ED" w:rsidP="00AB44ED">
            <w:pPr>
              <w:spacing w:line="240" w:lineRule="atLeast"/>
              <w:rPr>
                <w:color w:val="0000FF"/>
                <w:lang w:val="fr-FR"/>
              </w:rPr>
            </w:pPr>
          </w:p>
        </w:tc>
        <w:tc>
          <w:tcPr>
            <w:tcW w:w="6319" w:type="dxa"/>
            <w:gridSpan w:val="3"/>
          </w:tcPr>
          <w:p w14:paraId="384A1113" w14:textId="77777777" w:rsidR="00AB44ED" w:rsidRPr="00C567FA" w:rsidRDefault="00AB44ED" w:rsidP="00AB44ED">
            <w:pPr>
              <w:spacing w:line="240" w:lineRule="atLeast"/>
              <w:jc w:val="both"/>
              <w:rPr>
                <w:rFonts w:ascii="Arial" w:hAnsi="Arial"/>
                <w:i/>
                <w:iCs/>
                <w:color w:val="0000FF"/>
                <w:lang w:val="fr-FR"/>
              </w:rPr>
            </w:pPr>
          </w:p>
        </w:tc>
        <w:tc>
          <w:tcPr>
            <w:tcW w:w="271" w:type="dxa"/>
            <w:vAlign w:val="bottom"/>
          </w:tcPr>
          <w:p w14:paraId="0C7DE404" w14:textId="77777777" w:rsidR="00AB44ED" w:rsidRPr="00143D85" w:rsidRDefault="00AB44ED" w:rsidP="00AB44ED">
            <w:pPr>
              <w:spacing w:line="240" w:lineRule="atLeast"/>
              <w:jc w:val="right"/>
              <w:rPr>
                <w:color w:val="0000FF"/>
                <w:lang w:val="fr-FR"/>
              </w:rPr>
            </w:pPr>
          </w:p>
        </w:tc>
      </w:tr>
      <w:tr w:rsidR="00AB44ED" w:rsidRPr="00143D85" w14:paraId="6F82D270" w14:textId="77777777" w:rsidTr="00895339">
        <w:trPr>
          <w:cantSplit/>
        </w:trPr>
        <w:tc>
          <w:tcPr>
            <w:tcW w:w="270" w:type="dxa"/>
          </w:tcPr>
          <w:p w14:paraId="35B9F565" w14:textId="77777777" w:rsidR="00AB44ED" w:rsidRPr="00143D85" w:rsidRDefault="00AB44ED" w:rsidP="00AB44ED">
            <w:pPr>
              <w:spacing w:line="240" w:lineRule="atLeast"/>
              <w:rPr>
                <w:color w:val="0000FF"/>
                <w:lang w:val="fr-FR"/>
              </w:rPr>
            </w:pPr>
          </w:p>
        </w:tc>
        <w:tc>
          <w:tcPr>
            <w:tcW w:w="542" w:type="dxa"/>
          </w:tcPr>
          <w:p w14:paraId="3A07EB8C" w14:textId="77777777" w:rsidR="00AB44ED" w:rsidRPr="00143D85" w:rsidRDefault="00AB44ED" w:rsidP="00AB44ED">
            <w:pPr>
              <w:spacing w:line="240" w:lineRule="atLeast"/>
              <w:rPr>
                <w:color w:val="0000FF"/>
                <w:lang w:val="fr-FR"/>
              </w:rPr>
            </w:pPr>
          </w:p>
        </w:tc>
        <w:tc>
          <w:tcPr>
            <w:tcW w:w="812" w:type="dxa"/>
          </w:tcPr>
          <w:p w14:paraId="5CE43B1D" w14:textId="77777777" w:rsidR="00AB44ED" w:rsidRPr="00143D85" w:rsidRDefault="00AB44ED" w:rsidP="00AB44ED">
            <w:pPr>
              <w:spacing w:line="240" w:lineRule="atLeast"/>
              <w:rPr>
                <w:color w:val="0000FF"/>
                <w:lang w:val="fr-FR"/>
              </w:rPr>
            </w:pPr>
          </w:p>
        </w:tc>
        <w:tc>
          <w:tcPr>
            <w:tcW w:w="812" w:type="dxa"/>
          </w:tcPr>
          <w:p w14:paraId="3ABCBEE6" w14:textId="77777777" w:rsidR="00AB44ED" w:rsidRPr="00143D85" w:rsidRDefault="00AB44ED" w:rsidP="00AB44ED">
            <w:pPr>
              <w:spacing w:line="240" w:lineRule="atLeast"/>
              <w:rPr>
                <w:color w:val="0000FF"/>
                <w:lang w:val="fr-FR"/>
              </w:rPr>
            </w:pPr>
          </w:p>
        </w:tc>
        <w:tc>
          <w:tcPr>
            <w:tcW w:w="6319" w:type="dxa"/>
            <w:gridSpan w:val="3"/>
          </w:tcPr>
          <w:p w14:paraId="75F43E97" w14:textId="2636A39E" w:rsidR="00AB44ED" w:rsidRPr="00C567FA" w:rsidRDefault="00AB44ED" w:rsidP="00AB44ED">
            <w:pPr>
              <w:spacing w:line="240" w:lineRule="atLeast"/>
              <w:jc w:val="both"/>
              <w:rPr>
                <w:rFonts w:ascii="Arial" w:hAnsi="Arial"/>
                <w:i/>
                <w:iCs/>
                <w:color w:val="0000FF"/>
                <w:lang w:val="fr-FR"/>
              </w:rPr>
            </w:pPr>
            <w:r w:rsidRPr="00C567FA">
              <w:rPr>
                <w:rFonts w:ascii="Arial" w:hAnsi="Arial"/>
                <w:i/>
                <w:iCs/>
                <w:color w:val="0000FF"/>
                <w:lang w:val="fr-FR"/>
              </w:rPr>
              <w:t xml:space="preserve">h) </w:t>
            </w:r>
            <w:r w:rsidRPr="00C567FA">
              <w:rPr>
                <w:rFonts w:ascii="Arial" w:hAnsi="Arial"/>
                <w:color w:val="0000FF"/>
                <w:lang w:val="fr-FR"/>
              </w:rPr>
              <w:t>d’une tumeur neuroendocrine ;</w:t>
            </w:r>
          </w:p>
        </w:tc>
        <w:tc>
          <w:tcPr>
            <w:tcW w:w="271" w:type="dxa"/>
            <w:vAlign w:val="bottom"/>
          </w:tcPr>
          <w:p w14:paraId="36121A2C" w14:textId="77777777" w:rsidR="00AB44ED" w:rsidRPr="00143D85" w:rsidRDefault="00AB44ED" w:rsidP="00AB44ED">
            <w:pPr>
              <w:spacing w:line="240" w:lineRule="atLeast"/>
              <w:jc w:val="right"/>
              <w:rPr>
                <w:color w:val="0000FF"/>
                <w:lang w:val="fr-FR"/>
              </w:rPr>
            </w:pPr>
          </w:p>
        </w:tc>
      </w:tr>
      <w:tr w:rsidR="00AB44ED" w:rsidRPr="00143D85" w14:paraId="00D3B390" w14:textId="77777777" w:rsidTr="00895339">
        <w:trPr>
          <w:cantSplit/>
        </w:trPr>
        <w:tc>
          <w:tcPr>
            <w:tcW w:w="270" w:type="dxa"/>
          </w:tcPr>
          <w:p w14:paraId="435328B4" w14:textId="77777777" w:rsidR="00AB44ED" w:rsidRPr="00143D85" w:rsidRDefault="00AB44ED" w:rsidP="00AB44ED">
            <w:pPr>
              <w:spacing w:line="240" w:lineRule="atLeast"/>
              <w:rPr>
                <w:color w:val="0000FF"/>
                <w:lang w:val="fr-FR"/>
              </w:rPr>
            </w:pPr>
          </w:p>
        </w:tc>
        <w:tc>
          <w:tcPr>
            <w:tcW w:w="542" w:type="dxa"/>
          </w:tcPr>
          <w:p w14:paraId="684D6C03" w14:textId="77777777" w:rsidR="00AB44ED" w:rsidRPr="00143D85" w:rsidRDefault="00AB44ED" w:rsidP="00AB44ED">
            <w:pPr>
              <w:spacing w:line="240" w:lineRule="atLeast"/>
              <w:rPr>
                <w:color w:val="0000FF"/>
                <w:lang w:val="fr-FR"/>
              </w:rPr>
            </w:pPr>
          </w:p>
        </w:tc>
        <w:tc>
          <w:tcPr>
            <w:tcW w:w="812" w:type="dxa"/>
          </w:tcPr>
          <w:p w14:paraId="7D359B22" w14:textId="77777777" w:rsidR="00AB44ED" w:rsidRPr="00143D85" w:rsidRDefault="00AB44ED" w:rsidP="00AB44ED">
            <w:pPr>
              <w:spacing w:line="240" w:lineRule="atLeast"/>
              <w:rPr>
                <w:color w:val="0000FF"/>
                <w:lang w:val="fr-FR"/>
              </w:rPr>
            </w:pPr>
          </w:p>
        </w:tc>
        <w:tc>
          <w:tcPr>
            <w:tcW w:w="812" w:type="dxa"/>
          </w:tcPr>
          <w:p w14:paraId="0C8D64B6" w14:textId="77777777" w:rsidR="00AB44ED" w:rsidRPr="00143D85" w:rsidRDefault="00AB44ED" w:rsidP="00AB44ED">
            <w:pPr>
              <w:spacing w:line="240" w:lineRule="atLeast"/>
              <w:rPr>
                <w:color w:val="0000FF"/>
                <w:lang w:val="fr-FR"/>
              </w:rPr>
            </w:pPr>
          </w:p>
        </w:tc>
        <w:tc>
          <w:tcPr>
            <w:tcW w:w="6319" w:type="dxa"/>
            <w:gridSpan w:val="3"/>
          </w:tcPr>
          <w:p w14:paraId="275D4940" w14:textId="77777777" w:rsidR="00AB44ED" w:rsidRPr="00C567FA" w:rsidRDefault="00AB44ED" w:rsidP="00AB44ED">
            <w:pPr>
              <w:spacing w:line="240" w:lineRule="atLeast"/>
              <w:jc w:val="both"/>
              <w:rPr>
                <w:rFonts w:ascii="Arial" w:hAnsi="Arial"/>
                <w:i/>
                <w:iCs/>
                <w:color w:val="0000FF"/>
                <w:lang w:val="fr-FR"/>
              </w:rPr>
            </w:pPr>
          </w:p>
        </w:tc>
        <w:tc>
          <w:tcPr>
            <w:tcW w:w="271" w:type="dxa"/>
            <w:vAlign w:val="bottom"/>
          </w:tcPr>
          <w:p w14:paraId="40CFD964" w14:textId="77777777" w:rsidR="00AB44ED" w:rsidRPr="00143D85" w:rsidRDefault="00AB44ED" w:rsidP="00AB44ED">
            <w:pPr>
              <w:spacing w:line="240" w:lineRule="atLeast"/>
              <w:jc w:val="right"/>
              <w:rPr>
                <w:color w:val="0000FF"/>
                <w:lang w:val="fr-FR"/>
              </w:rPr>
            </w:pPr>
          </w:p>
        </w:tc>
      </w:tr>
      <w:tr w:rsidR="00AB44ED" w:rsidRPr="00120CE0" w14:paraId="3413C278" w14:textId="77777777" w:rsidTr="00895339">
        <w:trPr>
          <w:cantSplit/>
        </w:trPr>
        <w:tc>
          <w:tcPr>
            <w:tcW w:w="270" w:type="dxa"/>
          </w:tcPr>
          <w:p w14:paraId="029BDBC8" w14:textId="77777777" w:rsidR="00AB44ED" w:rsidRPr="00143D85" w:rsidRDefault="00AB44ED" w:rsidP="00AB44ED">
            <w:pPr>
              <w:spacing w:line="240" w:lineRule="atLeast"/>
              <w:rPr>
                <w:color w:val="0000FF"/>
                <w:lang w:val="fr-FR"/>
              </w:rPr>
            </w:pPr>
          </w:p>
        </w:tc>
        <w:tc>
          <w:tcPr>
            <w:tcW w:w="542" w:type="dxa"/>
          </w:tcPr>
          <w:p w14:paraId="304B3883" w14:textId="77777777" w:rsidR="00AB44ED" w:rsidRPr="00143D85" w:rsidRDefault="00AB44ED" w:rsidP="00AB44ED">
            <w:pPr>
              <w:spacing w:line="240" w:lineRule="atLeast"/>
              <w:rPr>
                <w:color w:val="0000FF"/>
                <w:lang w:val="fr-FR"/>
              </w:rPr>
            </w:pPr>
          </w:p>
        </w:tc>
        <w:tc>
          <w:tcPr>
            <w:tcW w:w="812" w:type="dxa"/>
          </w:tcPr>
          <w:p w14:paraId="50C3BD8D" w14:textId="77777777" w:rsidR="00AB44ED" w:rsidRPr="00143D85" w:rsidRDefault="00AB44ED" w:rsidP="00AB44ED">
            <w:pPr>
              <w:spacing w:line="240" w:lineRule="atLeast"/>
              <w:rPr>
                <w:color w:val="0000FF"/>
                <w:lang w:val="fr-FR"/>
              </w:rPr>
            </w:pPr>
          </w:p>
        </w:tc>
        <w:tc>
          <w:tcPr>
            <w:tcW w:w="812" w:type="dxa"/>
          </w:tcPr>
          <w:p w14:paraId="004BB167" w14:textId="77777777" w:rsidR="00AB44ED" w:rsidRPr="00143D85" w:rsidRDefault="00AB44ED" w:rsidP="00AB44ED">
            <w:pPr>
              <w:spacing w:line="240" w:lineRule="atLeast"/>
              <w:rPr>
                <w:color w:val="0000FF"/>
                <w:lang w:val="fr-FR"/>
              </w:rPr>
            </w:pPr>
          </w:p>
        </w:tc>
        <w:tc>
          <w:tcPr>
            <w:tcW w:w="6319" w:type="dxa"/>
            <w:gridSpan w:val="3"/>
          </w:tcPr>
          <w:p w14:paraId="72E17476" w14:textId="073AAFEB" w:rsidR="00AB44ED" w:rsidRPr="00C567FA" w:rsidRDefault="00AB44ED" w:rsidP="00AB44ED">
            <w:pPr>
              <w:spacing w:line="240" w:lineRule="atLeast"/>
              <w:jc w:val="both"/>
              <w:rPr>
                <w:rFonts w:ascii="Arial" w:hAnsi="Arial"/>
                <w:i/>
                <w:iCs/>
                <w:color w:val="0000FF"/>
                <w:lang w:val="fr-FR"/>
              </w:rPr>
            </w:pPr>
            <w:r w:rsidRPr="00C567FA">
              <w:rPr>
                <w:rFonts w:ascii="Arial" w:hAnsi="Arial"/>
                <w:i/>
                <w:iCs/>
                <w:color w:val="0000FF"/>
                <w:lang w:val="fr-FR"/>
              </w:rPr>
              <w:t xml:space="preserve">i) </w:t>
            </w:r>
            <w:r w:rsidRPr="00C567FA">
              <w:rPr>
                <w:rFonts w:ascii="Arial" w:hAnsi="Arial"/>
                <w:color w:val="0000FF"/>
                <w:lang w:val="fr-FR"/>
              </w:rPr>
              <w:t>d’une tumeur prostatique à risque intermédiaire ou élevé ;</w:t>
            </w:r>
          </w:p>
        </w:tc>
        <w:tc>
          <w:tcPr>
            <w:tcW w:w="271" w:type="dxa"/>
            <w:vAlign w:val="bottom"/>
          </w:tcPr>
          <w:p w14:paraId="4E3DCDFA" w14:textId="77777777" w:rsidR="00AB44ED" w:rsidRPr="00143D85" w:rsidRDefault="00AB44ED" w:rsidP="00AB44ED">
            <w:pPr>
              <w:spacing w:line="240" w:lineRule="atLeast"/>
              <w:jc w:val="right"/>
              <w:rPr>
                <w:color w:val="0000FF"/>
                <w:lang w:val="fr-FR"/>
              </w:rPr>
            </w:pPr>
          </w:p>
        </w:tc>
      </w:tr>
      <w:tr w:rsidR="00AB44ED" w:rsidRPr="00120CE0" w14:paraId="6E27FF59" w14:textId="77777777" w:rsidTr="00895339">
        <w:trPr>
          <w:cantSplit/>
        </w:trPr>
        <w:tc>
          <w:tcPr>
            <w:tcW w:w="270" w:type="dxa"/>
          </w:tcPr>
          <w:p w14:paraId="04F0D653" w14:textId="77777777" w:rsidR="00AB44ED" w:rsidRPr="00143D85" w:rsidRDefault="00AB44ED" w:rsidP="00AB44ED">
            <w:pPr>
              <w:spacing w:line="240" w:lineRule="atLeast"/>
              <w:rPr>
                <w:color w:val="0000FF"/>
                <w:lang w:val="fr-FR"/>
              </w:rPr>
            </w:pPr>
          </w:p>
        </w:tc>
        <w:tc>
          <w:tcPr>
            <w:tcW w:w="542" w:type="dxa"/>
          </w:tcPr>
          <w:p w14:paraId="265ACEF9" w14:textId="77777777" w:rsidR="00AB44ED" w:rsidRPr="00143D85" w:rsidRDefault="00AB44ED" w:rsidP="00AB44ED">
            <w:pPr>
              <w:spacing w:line="240" w:lineRule="atLeast"/>
              <w:rPr>
                <w:color w:val="0000FF"/>
                <w:lang w:val="fr-FR"/>
              </w:rPr>
            </w:pPr>
          </w:p>
        </w:tc>
        <w:tc>
          <w:tcPr>
            <w:tcW w:w="812" w:type="dxa"/>
          </w:tcPr>
          <w:p w14:paraId="04C2EF5E" w14:textId="77777777" w:rsidR="00AB44ED" w:rsidRPr="00143D85" w:rsidRDefault="00AB44ED" w:rsidP="00AB44ED">
            <w:pPr>
              <w:spacing w:line="240" w:lineRule="atLeast"/>
              <w:rPr>
                <w:color w:val="0000FF"/>
                <w:lang w:val="fr-FR"/>
              </w:rPr>
            </w:pPr>
          </w:p>
        </w:tc>
        <w:tc>
          <w:tcPr>
            <w:tcW w:w="812" w:type="dxa"/>
          </w:tcPr>
          <w:p w14:paraId="45659282" w14:textId="77777777" w:rsidR="00AB44ED" w:rsidRPr="00143D85" w:rsidRDefault="00AB44ED" w:rsidP="00AB44ED">
            <w:pPr>
              <w:spacing w:line="240" w:lineRule="atLeast"/>
              <w:rPr>
                <w:color w:val="0000FF"/>
                <w:lang w:val="fr-FR"/>
              </w:rPr>
            </w:pPr>
          </w:p>
        </w:tc>
        <w:tc>
          <w:tcPr>
            <w:tcW w:w="6319" w:type="dxa"/>
            <w:gridSpan w:val="3"/>
          </w:tcPr>
          <w:p w14:paraId="64B26941" w14:textId="77777777" w:rsidR="00AB44ED" w:rsidRPr="00C567FA" w:rsidRDefault="00AB44ED" w:rsidP="00AB44ED">
            <w:pPr>
              <w:spacing w:line="240" w:lineRule="atLeast"/>
              <w:jc w:val="both"/>
              <w:rPr>
                <w:rFonts w:ascii="Arial" w:hAnsi="Arial"/>
                <w:i/>
                <w:iCs/>
                <w:color w:val="0000FF"/>
                <w:lang w:val="fr-FR"/>
              </w:rPr>
            </w:pPr>
          </w:p>
        </w:tc>
        <w:tc>
          <w:tcPr>
            <w:tcW w:w="271" w:type="dxa"/>
            <w:vAlign w:val="bottom"/>
          </w:tcPr>
          <w:p w14:paraId="2B7CCF43" w14:textId="77777777" w:rsidR="00AB44ED" w:rsidRPr="00143D85" w:rsidRDefault="00AB44ED" w:rsidP="00AB44ED">
            <w:pPr>
              <w:spacing w:line="240" w:lineRule="atLeast"/>
              <w:jc w:val="right"/>
              <w:rPr>
                <w:color w:val="0000FF"/>
                <w:lang w:val="fr-FR"/>
              </w:rPr>
            </w:pPr>
          </w:p>
        </w:tc>
      </w:tr>
      <w:tr w:rsidR="00AB44ED" w:rsidRPr="00120CE0" w14:paraId="6009B5DE" w14:textId="77777777" w:rsidTr="00895339">
        <w:trPr>
          <w:cantSplit/>
        </w:trPr>
        <w:tc>
          <w:tcPr>
            <w:tcW w:w="270" w:type="dxa"/>
          </w:tcPr>
          <w:p w14:paraId="682EE285" w14:textId="77777777" w:rsidR="00AB44ED" w:rsidRPr="00C567FA" w:rsidRDefault="00AB44ED" w:rsidP="00AB44ED">
            <w:pPr>
              <w:spacing w:line="240" w:lineRule="atLeast"/>
              <w:rPr>
                <w:color w:val="0000FF"/>
                <w:lang w:val="fr-FR"/>
              </w:rPr>
            </w:pPr>
          </w:p>
        </w:tc>
        <w:tc>
          <w:tcPr>
            <w:tcW w:w="542" w:type="dxa"/>
          </w:tcPr>
          <w:p w14:paraId="69B504D8" w14:textId="77777777" w:rsidR="00AB44ED" w:rsidRPr="00C567FA" w:rsidRDefault="00AB44ED" w:rsidP="00AB44ED">
            <w:pPr>
              <w:spacing w:line="240" w:lineRule="atLeast"/>
              <w:rPr>
                <w:color w:val="0000FF"/>
                <w:lang w:val="fr-FR"/>
              </w:rPr>
            </w:pPr>
          </w:p>
        </w:tc>
        <w:tc>
          <w:tcPr>
            <w:tcW w:w="812" w:type="dxa"/>
          </w:tcPr>
          <w:p w14:paraId="6087CE53" w14:textId="77777777" w:rsidR="00AB44ED" w:rsidRPr="00C567FA" w:rsidRDefault="00AB44ED" w:rsidP="00AB44ED">
            <w:pPr>
              <w:spacing w:line="240" w:lineRule="atLeast"/>
              <w:rPr>
                <w:color w:val="0000FF"/>
                <w:lang w:val="fr-FR"/>
              </w:rPr>
            </w:pPr>
          </w:p>
        </w:tc>
        <w:tc>
          <w:tcPr>
            <w:tcW w:w="812" w:type="dxa"/>
          </w:tcPr>
          <w:p w14:paraId="550329A8" w14:textId="77777777" w:rsidR="00AB44ED" w:rsidRPr="00C567FA" w:rsidRDefault="00AB44ED" w:rsidP="00AB44ED">
            <w:pPr>
              <w:spacing w:line="240" w:lineRule="atLeast"/>
              <w:rPr>
                <w:color w:val="0000FF"/>
                <w:lang w:val="fr-FR"/>
              </w:rPr>
            </w:pPr>
          </w:p>
        </w:tc>
        <w:tc>
          <w:tcPr>
            <w:tcW w:w="6319" w:type="dxa"/>
            <w:gridSpan w:val="3"/>
          </w:tcPr>
          <w:p w14:paraId="7561F442" w14:textId="7D17D07D" w:rsidR="00AB44ED" w:rsidRPr="00C567FA" w:rsidRDefault="00AB44ED" w:rsidP="00AB44ED">
            <w:pPr>
              <w:spacing w:line="240" w:lineRule="atLeast"/>
              <w:jc w:val="both"/>
              <w:rPr>
                <w:rFonts w:ascii="Arial" w:hAnsi="Arial"/>
                <w:color w:val="0000FF"/>
                <w:lang w:val="fr-FR"/>
              </w:rPr>
            </w:pPr>
            <w:r w:rsidRPr="00C567FA">
              <w:rPr>
                <w:rFonts w:ascii="Arial" w:hAnsi="Arial"/>
                <w:color w:val="0000FF"/>
                <w:lang w:val="fr-FR"/>
              </w:rPr>
              <w:t>6) examen préalable à l’inscription en liste d’attente en vue d’une</w:t>
            </w:r>
            <w:r>
              <w:rPr>
                <w:rFonts w:ascii="Arial" w:hAnsi="Arial"/>
                <w:color w:val="0000FF"/>
                <w:lang w:val="fr-FR"/>
              </w:rPr>
              <w:t xml:space="preserve"> </w:t>
            </w:r>
            <w:r w:rsidRPr="00C567FA">
              <w:rPr>
                <w:rFonts w:ascii="Arial" w:hAnsi="Arial"/>
                <w:color w:val="0000FF"/>
                <w:lang w:val="fr-FR"/>
              </w:rPr>
              <w:t>transplantation hépatique pour tumeur hépatique primitive ;</w:t>
            </w:r>
          </w:p>
        </w:tc>
        <w:tc>
          <w:tcPr>
            <w:tcW w:w="271" w:type="dxa"/>
            <w:vAlign w:val="bottom"/>
          </w:tcPr>
          <w:p w14:paraId="49E48D33" w14:textId="77777777" w:rsidR="00AB44ED" w:rsidRPr="00C567FA" w:rsidRDefault="00AB44ED" w:rsidP="00AB44ED">
            <w:pPr>
              <w:spacing w:line="240" w:lineRule="atLeast"/>
              <w:jc w:val="right"/>
              <w:rPr>
                <w:color w:val="0000FF"/>
                <w:lang w:val="fr-FR"/>
              </w:rPr>
            </w:pPr>
          </w:p>
        </w:tc>
      </w:tr>
      <w:tr w:rsidR="00AB44ED" w:rsidRPr="00120CE0" w14:paraId="5DF5261F" w14:textId="77777777" w:rsidTr="00895339">
        <w:trPr>
          <w:cantSplit/>
        </w:trPr>
        <w:tc>
          <w:tcPr>
            <w:tcW w:w="270" w:type="dxa"/>
          </w:tcPr>
          <w:p w14:paraId="0859C709" w14:textId="77777777" w:rsidR="00AB44ED" w:rsidRPr="00C567FA" w:rsidRDefault="00AB44ED" w:rsidP="00AB44ED">
            <w:pPr>
              <w:spacing w:line="240" w:lineRule="atLeast"/>
              <w:rPr>
                <w:color w:val="0000FF"/>
                <w:lang w:val="fr-FR"/>
              </w:rPr>
            </w:pPr>
          </w:p>
        </w:tc>
        <w:tc>
          <w:tcPr>
            <w:tcW w:w="542" w:type="dxa"/>
          </w:tcPr>
          <w:p w14:paraId="7735606F" w14:textId="77777777" w:rsidR="00AB44ED" w:rsidRPr="00C567FA" w:rsidRDefault="00AB44ED" w:rsidP="00AB44ED">
            <w:pPr>
              <w:spacing w:line="240" w:lineRule="atLeast"/>
              <w:rPr>
                <w:color w:val="0000FF"/>
                <w:lang w:val="fr-FR"/>
              </w:rPr>
            </w:pPr>
          </w:p>
        </w:tc>
        <w:tc>
          <w:tcPr>
            <w:tcW w:w="812" w:type="dxa"/>
          </w:tcPr>
          <w:p w14:paraId="55C17D0E" w14:textId="77777777" w:rsidR="00AB44ED" w:rsidRPr="00C567FA" w:rsidRDefault="00AB44ED" w:rsidP="00AB44ED">
            <w:pPr>
              <w:spacing w:line="240" w:lineRule="atLeast"/>
              <w:rPr>
                <w:color w:val="0000FF"/>
                <w:lang w:val="fr-FR"/>
              </w:rPr>
            </w:pPr>
          </w:p>
        </w:tc>
        <w:tc>
          <w:tcPr>
            <w:tcW w:w="812" w:type="dxa"/>
          </w:tcPr>
          <w:p w14:paraId="7AE7704D" w14:textId="77777777" w:rsidR="00AB44ED" w:rsidRPr="00C567FA" w:rsidRDefault="00AB44ED" w:rsidP="00AB44ED">
            <w:pPr>
              <w:spacing w:line="240" w:lineRule="atLeast"/>
              <w:rPr>
                <w:color w:val="0000FF"/>
                <w:lang w:val="fr-FR"/>
              </w:rPr>
            </w:pPr>
          </w:p>
        </w:tc>
        <w:tc>
          <w:tcPr>
            <w:tcW w:w="6319" w:type="dxa"/>
            <w:gridSpan w:val="3"/>
          </w:tcPr>
          <w:p w14:paraId="1BCC4198" w14:textId="77777777" w:rsidR="00AB44ED" w:rsidRPr="00C567FA" w:rsidRDefault="00AB44ED" w:rsidP="00AB44ED">
            <w:pPr>
              <w:spacing w:line="240" w:lineRule="atLeast"/>
              <w:jc w:val="both"/>
              <w:rPr>
                <w:rFonts w:ascii="Arial" w:hAnsi="Arial"/>
                <w:color w:val="0000FF"/>
                <w:lang w:val="fr-FR"/>
              </w:rPr>
            </w:pPr>
          </w:p>
        </w:tc>
        <w:tc>
          <w:tcPr>
            <w:tcW w:w="271" w:type="dxa"/>
            <w:vAlign w:val="bottom"/>
          </w:tcPr>
          <w:p w14:paraId="05FD355F" w14:textId="77777777" w:rsidR="00AB44ED" w:rsidRPr="00C567FA" w:rsidRDefault="00AB44ED" w:rsidP="00AB44ED">
            <w:pPr>
              <w:spacing w:line="240" w:lineRule="atLeast"/>
              <w:jc w:val="right"/>
              <w:rPr>
                <w:color w:val="0000FF"/>
                <w:lang w:val="fr-FR"/>
              </w:rPr>
            </w:pPr>
          </w:p>
        </w:tc>
      </w:tr>
      <w:tr w:rsidR="00AB44ED" w:rsidRPr="00120CE0" w14:paraId="629EC6EE" w14:textId="77777777" w:rsidTr="00895339">
        <w:trPr>
          <w:cantSplit/>
        </w:trPr>
        <w:tc>
          <w:tcPr>
            <w:tcW w:w="270" w:type="dxa"/>
          </w:tcPr>
          <w:p w14:paraId="38CA534F" w14:textId="77777777" w:rsidR="00AB44ED" w:rsidRPr="00C567FA" w:rsidRDefault="00AB44ED" w:rsidP="00AB44ED">
            <w:pPr>
              <w:spacing w:line="240" w:lineRule="atLeast"/>
              <w:rPr>
                <w:color w:val="0000FF"/>
                <w:lang w:val="fr-FR"/>
              </w:rPr>
            </w:pPr>
          </w:p>
        </w:tc>
        <w:tc>
          <w:tcPr>
            <w:tcW w:w="542" w:type="dxa"/>
          </w:tcPr>
          <w:p w14:paraId="44EAE2DA" w14:textId="77777777" w:rsidR="00AB44ED" w:rsidRPr="00C567FA" w:rsidRDefault="00AB44ED" w:rsidP="00AB44ED">
            <w:pPr>
              <w:spacing w:line="240" w:lineRule="atLeast"/>
              <w:rPr>
                <w:color w:val="0000FF"/>
                <w:lang w:val="fr-FR"/>
              </w:rPr>
            </w:pPr>
          </w:p>
        </w:tc>
        <w:tc>
          <w:tcPr>
            <w:tcW w:w="812" w:type="dxa"/>
          </w:tcPr>
          <w:p w14:paraId="020DA748" w14:textId="77777777" w:rsidR="00AB44ED" w:rsidRPr="00C567FA" w:rsidRDefault="00AB44ED" w:rsidP="00AB44ED">
            <w:pPr>
              <w:spacing w:line="240" w:lineRule="atLeast"/>
              <w:rPr>
                <w:color w:val="0000FF"/>
                <w:lang w:val="fr-FR"/>
              </w:rPr>
            </w:pPr>
          </w:p>
        </w:tc>
        <w:tc>
          <w:tcPr>
            <w:tcW w:w="812" w:type="dxa"/>
          </w:tcPr>
          <w:p w14:paraId="60D71FB7" w14:textId="77777777" w:rsidR="00AB44ED" w:rsidRPr="00C567FA" w:rsidRDefault="00AB44ED" w:rsidP="00AB44ED">
            <w:pPr>
              <w:spacing w:line="240" w:lineRule="atLeast"/>
              <w:rPr>
                <w:color w:val="0000FF"/>
                <w:lang w:val="fr-FR"/>
              </w:rPr>
            </w:pPr>
          </w:p>
        </w:tc>
        <w:tc>
          <w:tcPr>
            <w:tcW w:w="6319" w:type="dxa"/>
            <w:gridSpan w:val="3"/>
          </w:tcPr>
          <w:p w14:paraId="37E88FEB" w14:textId="7E15A72A" w:rsidR="00AB44ED" w:rsidRPr="00C567FA" w:rsidRDefault="00AB44ED" w:rsidP="00AB44ED">
            <w:pPr>
              <w:spacing w:line="240" w:lineRule="atLeast"/>
              <w:jc w:val="both"/>
              <w:rPr>
                <w:rFonts w:ascii="Arial" w:hAnsi="Arial"/>
                <w:color w:val="0000FF"/>
                <w:lang w:val="fr-FR"/>
              </w:rPr>
            </w:pPr>
            <w:r w:rsidRPr="00C567FA">
              <w:rPr>
                <w:rFonts w:ascii="Arial" w:hAnsi="Arial"/>
                <w:color w:val="0000FF"/>
                <w:lang w:val="fr-FR"/>
              </w:rPr>
              <w:t>7) évaluation d’une tumeur solide pédiatrique (&lt; 16 ans), recommandée par une concertation oncologique multidisciplinaire ;</w:t>
            </w:r>
          </w:p>
        </w:tc>
        <w:tc>
          <w:tcPr>
            <w:tcW w:w="271" w:type="dxa"/>
            <w:vAlign w:val="bottom"/>
          </w:tcPr>
          <w:p w14:paraId="6FE5EC15" w14:textId="77777777" w:rsidR="00AB44ED" w:rsidRPr="00C567FA" w:rsidRDefault="00AB44ED" w:rsidP="00AB44ED">
            <w:pPr>
              <w:spacing w:line="240" w:lineRule="atLeast"/>
              <w:jc w:val="right"/>
              <w:rPr>
                <w:color w:val="0000FF"/>
                <w:lang w:val="fr-FR"/>
              </w:rPr>
            </w:pPr>
          </w:p>
        </w:tc>
      </w:tr>
      <w:tr w:rsidR="00AB44ED" w:rsidRPr="00120CE0" w14:paraId="7141505B" w14:textId="77777777" w:rsidTr="00895339">
        <w:trPr>
          <w:cantSplit/>
        </w:trPr>
        <w:tc>
          <w:tcPr>
            <w:tcW w:w="270" w:type="dxa"/>
          </w:tcPr>
          <w:p w14:paraId="10859D73" w14:textId="77777777" w:rsidR="00AB44ED" w:rsidRPr="00C567FA" w:rsidRDefault="00AB44ED" w:rsidP="00AB44ED">
            <w:pPr>
              <w:spacing w:line="240" w:lineRule="atLeast"/>
              <w:rPr>
                <w:color w:val="0000FF"/>
                <w:lang w:val="fr-FR"/>
              </w:rPr>
            </w:pPr>
          </w:p>
        </w:tc>
        <w:tc>
          <w:tcPr>
            <w:tcW w:w="542" w:type="dxa"/>
          </w:tcPr>
          <w:p w14:paraId="70F60763" w14:textId="77777777" w:rsidR="00AB44ED" w:rsidRPr="00C567FA" w:rsidRDefault="00AB44ED" w:rsidP="00AB44ED">
            <w:pPr>
              <w:spacing w:line="240" w:lineRule="atLeast"/>
              <w:rPr>
                <w:color w:val="0000FF"/>
                <w:lang w:val="fr-FR"/>
              </w:rPr>
            </w:pPr>
          </w:p>
        </w:tc>
        <w:tc>
          <w:tcPr>
            <w:tcW w:w="812" w:type="dxa"/>
          </w:tcPr>
          <w:p w14:paraId="29864D2A" w14:textId="77777777" w:rsidR="00AB44ED" w:rsidRPr="00C567FA" w:rsidRDefault="00AB44ED" w:rsidP="00AB44ED">
            <w:pPr>
              <w:spacing w:line="240" w:lineRule="atLeast"/>
              <w:rPr>
                <w:color w:val="0000FF"/>
                <w:lang w:val="fr-FR"/>
              </w:rPr>
            </w:pPr>
          </w:p>
        </w:tc>
        <w:tc>
          <w:tcPr>
            <w:tcW w:w="812" w:type="dxa"/>
          </w:tcPr>
          <w:p w14:paraId="204B02D3" w14:textId="77777777" w:rsidR="00AB44ED" w:rsidRPr="00C567FA" w:rsidRDefault="00AB44ED" w:rsidP="00AB44ED">
            <w:pPr>
              <w:spacing w:line="240" w:lineRule="atLeast"/>
              <w:rPr>
                <w:color w:val="0000FF"/>
                <w:lang w:val="fr-FR"/>
              </w:rPr>
            </w:pPr>
          </w:p>
        </w:tc>
        <w:tc>
          <w:tcPr>
            <w:tcW w:w="6319" w:type="dxa"/>
            <w:gridSpan w:val="3"/>
          </w:tcPr>
          <w:p w14:paraId="78B825D3" w14:textId="77777777" w:rsidR="00AB44ED" w:rsidRPr="00C567FA" w:rsidRDefault="00AB44ED" w:rsidP="00AB44ED">
            <w:pPr>
              <w:spacing w:line="240" w:lineRule="atLeast"/>
              <w:jc w:val="both"/>
              <w:rPr>
                <w:rFonts w:ascii="Arial" w:hAnsi="Arial"/>
                <w:color w:val="0000FF"/>
                <w:lang w:val="fr-FR"/>
              </w:rPr>
            </w:pPr>
          </w:p>
        </w:tc>
        <w:tc>
          <w:tcPr>
            <w:tcW w:w="271" w:type="dxa"/>
            <w:vAlign w:val="bottom"/>
          </w:tcPr>
          <w:p w14:paraId="4B90134D" w14:textId="77777777" w:rsidR="00AB44ED" w:rsidRPr="00C567FA" w:rsidRDefault="00AB44ED" w:rsidP="00AB44ED">
            <w:pPr>
              <w:spacing w:line="240" w:lineRule="atLeast"/>
              <w:jc w:val="right"/>
              <w:rPr>
                <w:color w:val="0000FF"/>
                <w:lang w:val="fr-FR"/>
              </w:rPr>
            </w:pPr>
          </w:p>
        </w:tc>
      </w:tr>
      <w:tr w:rsidR="00AB44ED" w:rsidRPr="00120CE0" w14:paraId="18043A65" w14:textId="77777777" w:rsidTr="00895339">
        <w:trPr>
          <w:cantSplit/>
        </w:trPr>
        <w:tc>
          <w:tcPr>
            <w:tcW w:w="270" w:type="dxa"/>
          </w:tcPr>
          <w:p w14:paraId="181727EE" w14:textId="77777777" w:rsidR="00AB44ED" w:rsidRPr="00C567FA" w:rsidRDefault="00AB44ED" w:rsidP="00AB44ED">
            <w:pPr>
              <w:spacing w:line="240" w:lineRule="atLeast"/>
              <w:rPr>
                <w:color w:val="0000FF"/>
                <w:lang w:val="fr-FR"/>
              </w:rPr>
            </w:pPr>
          </w:p>
        </w:tc>
        <w:tc>
          <w:tcPr>
            <w:tcW w:w="542" w:type="dxa"/>
          </w:tcPr>
          <w:p w14:paraId="4B63A1AA" w14:textId="77777777" w:rsidR="00AB44ED" w:rsidRPr="00C567FA" w:rsidRDefault="00AB44ED" w:rsidP="00AB44ED">
            <w:pPr>
              <w:spacing w:line="240" w:lineRule="atLeast"/>
              <w:rPr>
                <w:color w:val="0000FF"/>
                <w:lang w:val="fr-FR"/>
              </w:rPr>
            </w:pPr>
          </w:p>
        </w:tc>
        <w:tc>
          <w:tcPr>
            <w:tcW w:w="812" w:type="dxa"/>
          </w:tcPr>
          <w:p w14:paraId="483DC62E" w14:textId="77777777" w:rsidR="00AB44ED" w:rsidRPr="00C567FA" w:rsidRDefault="00AB44ED" w:rsidP="00AB44ED">
            <w:pPr>
              <w:spacing w:line="240" w:lineRule="atLeast"/>
              <w:rPr>
                <w:color w:val="0000FF"/>
                <w:lang w:val="fr-FR"/>
              </w:rPr>
            </w:pPr>
          </w:p>
        </w:tc>
        <w:tc>
          <w:tcPr>
            <w:tcW w:w="812" w:type="dxa"/>
          </w:tcPr>
          <w:p w14:paraId="04E8C13C" w14:textId="77777777" w:rsidR="00AB44ED" w:rsidRPr="00C567FA" w:rsidRDefault="00AB44ED" w:rsidP="00AB44ED">
            <w:pPr>
              <w:spacing w:line="240" w:lineRule="atLeast"/>
              <w:rPr>
                <w:color w:val="0000FF"/>
                <w:lang w:val="fr-FR"/>
              </w:rPr>
            </w:pPr>
          </w:p>
        </w:tc>
        <w:tc>
          <w:tcPr>
            <w:tcW w:w="6319" w:type="dxa"/>
            <w:gridSpan w:val="3"/>
          </w:tcPr>
          <w:p w14:paraId="7049CB33" w14:textId="4862C1C6" w:rsidR="00AB44ED" w:rsidRPr="00C567FA" w:rsidRDefault="00AB44ED" w:rsidP="00AB44ED">
            <w:pPr>
              <w:spacing w:line="240" w:lineRule="atLeast"/>
              <w:jc w:val="both"/>
              <w:rPr>
                <w:rFonts w:ascii="Arial" w:hAnsi="Arial"/>
                <w:color w:val="0000FF"/>
                <w:lang w:val="fr-FR"/>
              </w:rPr>
            </w:pPr>
            <w:r w:rsidRPr="00C567FA">
              <w:rPr>
                <w:rFonts w:ascii="Arial" w:hAnsi="Arial"/>
                <w:color w:val="0000FF"/>
                <w:lang w:val="fr-FR"/>
              </w:rPr>
              <w:t>L’examen pour les indications de 1) à 7) inclus comprend au moins la</w:t>
            </w:r>
            <w:r>
              <w:rPr>
                <w:rFonts w:ascii="Arial" w:hAnsi="Arial"/>
                <w:color w:val="0000FF"/>
                <w:lang w:val="fr-FR"/>
              </w:rPr>
              <w:t xml:space="preserve"> </w:t>
            </w:r>
            <w:r w:rsidRPr="00C567FA">
              <w:rPr>
                <w:rFonts w:ascii="Arial" w:hAnsi="Arial"/>
                <w:color w:val="0000FF"/>
                <w:lang w:val="fr-FR"/>
              </w:rPr>
              <w:t>région du cou jusqu’à l’abdomen.</w:t>
            </w:r>
          </w:p>
        </w:tc>
        <w:tc>
          <w:tcPr>
            <w:tcW w:w="271" w:type="dxa"/>
            <w:vAlign w:val="bottom"/>
          </w:tcPr>
          <w:p w14:paraId="5A054A67" w14:textId="77777777" w:rsidR="00AB44ED" w:rsidRPr="00C567FA" w:rsidRDefault="00AB44ED" w:rsidP="00AB44ED">
            <w:pPr>
              <w:spacing w:line="240" w:lineRule="atLeast"/>
              <w:jc w:val="right"/>
              <w:rPr>
                <w:color w:val="0000FF"/>
                <w:lang w:val="fr-FR"/>
              </w:rPr>
            </w:pPr>
          </w:p>
        </w:tc>
      </w:tr>
      <w:tr w:rsidR="00AB44ED" w:rsidRPr="00120CE0" w14:paraId="10F37A5C" w14:textId="77777777" w:rsidTr="00895339">
        <w:trPr>
          <w:cantSplit/>
        </w:trPr>
        <w:tc>
          <w:tcPr>
            <w:tcW w:w="270" w:type="dxa"/>
          </w:tcPr>
          <w:p w14:paraId="300759F6" w14:textId="77777777" w:rsidR="00AB44ED" w:rsidRPr="00C567FA" w:rsidRDefault="00AB44ED" w:rsidP="00AB44ED">
            <w:pPr>
              <w:spacing w:line="240" w:lineRule="atLeast"/>
              <w:rPr>
                <w:color w:val="0000FF"/>
                <w:lang w:val="fr-FR"/>
              </w:rPr>
            </w:pPr>
          </w:p>
        </w:tc>
        <w:tc>
          <w:tcPr>
            <w:tcW w:w="542" w:type="dxa"/>
          </w:tcPr>
          <w:p w14:paraId="2512F641" w14:textId="77777777" w:rsidR="00AB44ED" w:rsidRPr="00C567FA" w:rsidRDefault="00AB44ED" w:rsidP="00AB44ED">
            <w:pPr>
              <w:spacing w:line="240" w:lineRule="atLeast"/>
              <w:rPr>
                <w:color w:val="0000FF"/>
                <w:lang w:val="fr-FR"/>
              </w:rPr>
            </w:pPr>
          </w:p>
        </w:tc>
        <w:tc>
          <w:tcPr>
            <w:tcW w:w="812" w:type="dxa"/>
          </w:tcPr>
          <w:p w14:paraId="637DE4D1" w14:textId="77777777" w:rsidR="00AB44ED" w:rsidRPr="00C567FA" w:rsidRDefault="00AB44ED" w:rsidP="00AB44ED">
            <w:pPr>
              <w:spacing w:line="240" w:lineRule="atLeast"/>
              <w:rPr>
                <w:color w:val="0000FF"/>
                <w:lang w:val="fr-FR"/>
              </w:rPr>
            </w:pPr>
          </w:p>
        </w:tc>
        <w:tc>
          <w:tcPr>
            <w:tcW w:w="812" w:type="dxa"/>
          </w:tcPr>
          <w:p w14:paraId="6FC01185" w14:textId="77777777" w:rsidR="00AB44ED" w:rsidRPr="00C567FA" w:rsidRDefault="00AB44ED" w:rsidP="00AB44ED">
            <w:pPr>
              <w:spacing w:line="240" w:lineRule="atLeast"/>
              <w:rPr>
                <w:color w:val="0000FF"/>
                <w:lang w:val="fr-FR"/>
              </w:rPr>
            </w:pPr>
          </w:p>
        </w:tc>
        <w:tc>
          <w:tcPr>
            <w:tcW w:w="6319" w:type="dxa"/>
            <w:gridSpan w:val="3"/>
          </w:tcPr>
          <w:p w14:paraId="366D153A" w14:textId="77777777" w:rsidR="00AB44ED" w:rsidRPr="00C567FA" w:rsidRDefault="00AB44ED" w:rsidP="00AB44ED">
            <w:pPr>
              <w:spacing w:line="240" w:lineRule="atLeast"/>
              <w:jc w:val="both"/>
              <w:rPr>
                <w:rFonts w:ascii="Arial" w:hAnsi="Arial"/>
                <w:color w:val="0000FF"/>
                <w:lang w:val="fr-FR"/>
              </w:rPr>
            </w:pPr>
          </w:p>
        </w:tc>
        <w:tc>
          <w:tcPr>
            <w:tcW w:w="271" w:type="dxa"/>
            <w:vAlign w:val="bottom"/>
          </w:tcPr>
          <w:p w14:paraId="11D419EE" w14:textId="77777777" w:rsidR="00AB44ED" w:rsidRPr="00C567FA" w:rsidRDefault="00AB44ED" w:rsidP="00AB44ED">
            <w:pPr>
              <w:spacing w:line="240" w:lineRule="atLeast"/>
              <w:jc w:val="right"/>
              <w:rPr>
                <w:color w:val="0000FF"/>
                <w:lang w:val="fr-FR"/>
              </w:rPr>
            </w:pPr>
          </w:p>
        </w:tc>
      </w:tr>
      <w:tr w:rsidR="00AB44ED" w:rsidRPr="00120CE0" w14:paraId="3C9F47E9" w14:textId="77777777" w:rsidTr="00895339">
        <w:trPr>
          <w:cantSplit/>
        </w:trPr>
        <w:tc>
          <w:tcPr>
            <w:tcW w:w="270" w:type="dxa"/>
          </w:tcPr>
          <w:p w14:paraId="50BCDAAF" w14:textId="77777777" w:rsidR="00AB44ED" w:rsidRPr="00C567FA" w:rsidRDefault="00AB44ED" w:rsidP="00AB44ED">
            <w:pPr>
              <w:spacing w:line="240" w:lineRule="atLeast"/>
              <w:rPr>
                <w:color w:val="0000FF"/>
                <w:lang w:val="fr-FR"/>
              </w:rPr>
            </w:pPr>
          </w:p>
        </w:tc>
        <w:tc>
          <w:tcPr>
            <w:tcW w:w="542" w:type="dxa"/>
          </w:tcPr>
          <w:p w14:paraId="781E42B6" w14:textId="77777777" w:rsidR="00AB44ED" w:rsidRPr="00C567FA" w:rsidRDefault="00AB44ED" w:rsidP="00AB44ED">
            <w:pPr>
              <w:spacing w:line="240" w:lineRule="atLeast"/>
              <w:rPr>
                <w:color w:val="0000FF"/>
                <w:lang w:val="fr-FR"/>
              </w:rPr>
            </w:pPr>
          </w:p>
        </w:tc>
        <w:tc>
          <w:tcPr>
            <w:tcW w:w="812" w:type="dxa"/>
          </w:tcPr>
          <w:p w14:paraId="3BF249D6" w14:textId="77777777" w:rsidR="00AB44ED" w:rsidRPr="00C567FA" w:rsidRDefault="00AB44ED" w:rsidP="00AB44ED">
            <w:pPr>
              <w:spacing w:line="240" w:lineRule="atLeast"/>
              <w:rPr>
                <w:color w:val="0000FF"/>
                <w:lang w:val="fr-FR"/>
              </w:rPr>
            </w:pPr>
          </w:p>
        </w:tc>
        <w:tc>
          <w:tcPr>
            <w:tcW w:w="812" w:type="dxa"/>
          </w:tcPr>
          <w:p w14:paraId="59076B2F" w14:textId="77777777" w:rsidR="00AB44ED" w:rsidRPr="00C567FA" w:rsidRDefault="00AB44ED" w:rsidP="00AB44ED">
            <w:pPr>
              <w:spacing w:line="240" w:lineRule="atLeast"/>
              <w:rPr>
                <w:color w:val="0000FF"/>
                <w:lang w:val="fr-FR"/>
              </w:rPr>
            </w:pPr>
          </w:p>
        </w:tc>
        <w:tc>
          <w:tcPr>
            <w:tcW w:w="6319" w:type="dxa"/>
            <w:gridSpan w:val="3"/>
          </w:tcPr>
          <w:p w14:paraId="0CA7DF1E" w14:textId="24D35D5D" w:rsidR="00AB44ED" w:rsidRPr="00C567FA" w:rsidRDefault="00AB44ED" w:rsidP="00AB44ED">
            <w:pPr>
              <w:spacing w:line="240" w:lineRule="atLeast"/>
              <w:jc w:val="both"/>
              <w:rPr>
                <w:rFonts w:ascii="Arial" w:hAnsi="Arial"/>
                <w:color w:val="0000FF"/>
                <w:lang w:val="fr-FR"/>
              </w:rPr>
            </w:pPr>
            <w:r w:rsidRPr="00C567FA">
              <w:rPr>
                <w:rFonts w:ascii="Arial" w:hAnsi="Arial"/>
                <w:color w:val="0000FF"/>
                <w:lang w:val="fr-FR"/>
              </w:rPr>
              <w:t>8) évaluation d’une masse résiduelle ou de présomption objectivée</w:t>
            </w:r>
            <w:r>
              <w:rPr>
                <w:rFonts w:ascii="Arial" w:hAnsi="Arial"/>
                <w:color w:val="0000FF"/>
                <w:lang w:val="fr-FR"/>
              </w:rPr>
              <w:t xml:space="preserve"> </w:t>
            </w:r>
            <w:r w:rsidRPr="00C567FA">
              <w:rPr>
                <w:rFonts w:ascii="Arial" w:hAnsi="Arial"/>
                <w:color w:val="0000FF"/>
                <w:lang w:val="fr-FR"/>
              </w:rPr>
              <w:t>d’une récidive d’une tumeur maligne cérébrale ou en cas d’estimation</w:t>
            </w:r>
            <w:r>
              <w:rPr>
                <w:rFonts w:ascii="Arial" w:hAnsi="Arial"/>
                <w:color w:val="0000FF"/>
                <w:lang w:val="fr-FR"/>
              </w:rPr>
              <w:t xml:space="preserve"> </w:t>
            </w:r>
            <w:r w:rsidRPr="00C567FA">
              <w:rPr>
                <w:rFonts w:ascii="Arial" w:hAnsi="Arial"/>
                <w:color w:val="0000FF"/>
                <w:lang w:val="fr-FR"/>
              </w:rPr>
              <w:t>du grade histologique d’une récidive tumorale cérébrale ;</w:t>
            </w:r>
          </w:p>
        </w:tc>
        <w:tc>
          <w:tcPr>
            <w:tcW w:w="271" w:type="dxa"/>
            <w:vAlign w:val="bottom"/>
          </w:tcPr>
          <w:p w14:paraId="1F272ABD" w14:textId="77777777" w:rsidR="00AB44ED" w:rsidRPr="00C567FA" w:rsidRDefault="00AB44ED" w:rsidP="00AB44ED">
            <w:pPr>
              <w:spacing w:line="240" w:lineRule="atLeast"/>
              <w:jc w:val="right"/>
              <w:rPr>
                <w:color w:val="0000FF"/>
                <w:lang w:val="fr-FR"/>
              </w:rPr>
            </w:pPr>
          </w:p>
        </w:tc>
      </w:tr>
      <w:tr w:rsidR="00AB44ED" w:rsidRPr="00120CE0" w14:paraId="02E5998D" w14:textId="77777777" w:rsidTr="00895339">
        <w:trPr>
          <w:cantSplit/>
        </w:trPr>
        <w:tc>
          <w:tcPr>
            <w:tcW w:w="270" w:type="dxa"/>
          </w:tcPr>
          <w:p w14:paraId="5D747B84" w14:textId="77777777" w:rsidR="00AB44ED" w:rsidRPr="00C567FA" w:rsidRDefault="00AB44ED" w:rsidP="00AB44ED">
            <w:pPr>
              <w:spacing w:line="240" w:lineRule="atLeast"/>
              <w:rPr>
                <w:color w:val="0000FF"/>
                <w:lang w:val="fr-FR"/>
              </w:rPr>
            </w:pPr>
          </w:p>
        </w:tc>
        <w:tc>
          <w:tcPr>
            <w:tcW w:w="542" w:type="dxa"/>
          </w:tcPr>
          <w:p w14:paraId="58B3628D" w14:textId="77777777" w:rsidR="00AB44ED" w:rsidRPr="00C567FA" w:rsidRDefault="00AB44ED" w:rsidP="00AB44ED">
            <w:pPr>
              <w:spacing w:line="240" w:lineRule="atLeast"/>
              <w:rPr>
                <w:color w:val="0000FF"/>
                <w:lang w:val="fr-FR"/>
              </w:rPr>
            </w:pPr>
          </w:p>
        </w:tc>
        <w:tc>
          <w:tcPr>
            <w:tcW w:w="812" w:type="dxa"/>
          </w:tcPr>
          <w:p w14:paraId="74D88EC4" w14:textId="77777777" w:rsidR="00AB44ED" w:rsidRPr="00C567FA" w:rsidRDefault="00AB44ED" w:rsidP="00AB44ED">
            <w:pPr>
              <w:spacing w:line="240" w:lineRule="atLeast"/>
              <w:rPr>
                <w:color w:val="0000FF"/>
                <w:lang w:val="fr-FR"/>
              </w:rPr>
            </w:pPr>
          </w:p>
        </w:tc>
        <w:tc>
          <w:tcPr>
            <w:tcW w:w="812" w:type="dxa"/>
          </w:tcPr>
          <w:p w14:paraId="32E9E359" w14:textId="77777777" w:rsidR="00AB44ED" w:rsidRPr="00C567FA" w:rsidRDefault="00AB44ED" w:rsidP="00AB44ED">
            <w:pPr>
              <w:spacing w:line="240" w:lineRule="atLeast"/>
              <w:rPr>
                <w:color w:val="0000FF"/>
                <w:lang w:val="fr-FR"/>
              </w:rPr>
            </w:pPr>
          </w:p>
        </w:tc>
        <w:tc>
          <w:tcPr>
            <w:tcW w:w="6319" w:type="dxa"/>
            <w:gridSpan w:val="3"/>
          </w:tcPr>
          <w:p w14:paraId="51C3A7C5" w14:textId="77777777" w:rsidR="00AB44ED" w:rsidRPr="00C567FA" w:rsidRDefault="00AB44ED" w:rsidP="00AB44ED">
            <w:pPr>
              <w:spacing w:line="240" w:lineRule="atLeast"/>
              <w:jc w:val="both"/>
              <w:rPr>
                <w:rFonts w:ascii="Arial" w:hAnsi="Arial"/>
                <w:color w:val="0000FF"/>
                <w:lang w:val="fr-FR"/>
              </w:rPr>
            </w:pPr>
          </w:p>
        </w:tc>
        <w:tc>
          <w:tcPr>
            <w:tcW w:w="271" w:type="dxa"/>
            <w:vAlign w:val="bottom"/>
          </w:tcPr>
          <w:p w14:paraId="5A08139F" w14:textId="77777777" w:rsidR="00AB44ED" w:rsidRPr="00C567FA" w:rsidRDefault="00AB44ED" w:rsidP="00AB44ED">
            <w:pPr>
              <w:spacing w:line="240" w:lineRule="atLeast"/>
              <w:jc w:val="right"/>
              <w:rPr>
                <w:color w:val="0000FF"/>
                <w:lang w:val="fr-FR"/>
              </w:rPr>
            </w:pPr>
          </w:p>
        </w:tc>
      </w:tr>
      <w:tr w:rsidR="00AB44ED" w:rsidRPr="00120CE0" w14:paraId="58983115" w14:textId="77777777" w:rsidTr="00895339">
        <w:trPr>
          <w:cantSplit/>
        </w:trPr>
        <w:tc>
          <w:tcPr>
            <w:tcW w:w="270" w:type="dxa"/>
          </w:tcPr>
          <w:p w14:paraId="338DBF3F" w14:textId="77777777" w:rsidR="00AB44ED" w:rsidRPr="00C567FA" w:rsidRDefault="00AB44ED" w:rsidP="00AB44ED">
            <w:pPr>
              <w:spacing w:line="240" w:lineRule="atLeast"/>
              <w:rPr>
                <w:color w:val="0000FF"/>
                <w:lang w:val="fr-FR"/>
              </w:rPr>
            </w:pPr>
          </w:p>
        </w:tc>
        <w:tc>
          <w:tcPr>
            <w:tcW w:w="542" w:type="dxa"/>
          </w:tcPr>
          <w:p w14:paraId="5FEEA435" w14:textId="77777777" w:rsidR="00AB44ED" w:rsidRPr="00C567FA" w:rsidRDefault="00AB44ED" w:rsidP="00AB44ED">
            <w:pPr>
              <w:spacing w:line="240" w:lineRule="atLeast"/>
              <w:rPr>
                <w:color w:val="0000FF"/>
                <w:lang w:val="fr-FR"/>
              </w:rPr>
            </w:pPr>
          </w:p>
        </w:tc>
        <w:tc>
          <w:tcPr>
            <w:tcW w:w="812" w:type="dxa"/>
          </w:tcPr>
          <w:p w14:paraId="611E7AAA" w14:textId="77777777" w:rsidR="00AB44ED" w:rsidRPr="00C567FA" w:rsidRDefault="00AB44ED" w:rsidP="00AB44ED">
            <w:pPr>
              <w:spacing w:line="240" w:lineRule="atLeast"/>
              <w:rPr>
                <w:color w:val="0000FF"/>
                <w:lang w:val="fr-FR"/>
              </w:rPr>
            </w:pPr>
          </w:p>
        </w:tc>
        <w:tc>
          <w:tcPr>
            <w:tcW w:w="812" w:type="dxa"/>
          </w:tcPr>
          <w:p w14:paraId="6954BDCC" w14:textId="77777777" w:rsidR="00AB44ED" w:rsidRPr="00C567FA" w:rsidRDefault="00AB44ED" w:rsidP="00AB44ED">
            <w:pPr>
              <w:spacing w:line="240" w:lineRule="atLeast"/>
              <w:rPr>
                <w:color w:val="0000FF"/>
                <w:lang w:val="fr-FR"/>
              </w:rPr>
            </w:pPr>
          </w:p>
        </w:tc>
        <w:tc>
          <w:tcPr>
            <w:tcW w:w="6319" w:type="dxa"/>
            <w:gridSpan w:val="3"/>
          </w:tcPr>
          <w:p w14:paraId="7302267B" w14:textId="06AE710B" w:rsidR="00AB44ED" w:rsidRPr="00C567FA" w:rsidRDefault="00AB44ED" w:rsidP="00AB44ED">
            <w:pPr>
              <w:spacing w:line="240" w:lineRule="atLeast"/>
              <w:jc w:val="both"/>
              <w:rPr>
                <w:rFonts w:ascii="Arial" w:hAnsi="Arial"/>
                <w:color w:val="0000FF"/>
                <w:lang w:val="fr-FR"/>
              </w:rPr>
            </w:pPr>
            <w:r w:rsidRPr="00C567FA">
              <w:rPr>
                <w:rFonts w:ascii="Arial" w:hAnsi="Arial"/>
                <w:color w:val="0000FF"/>
                <w:lang w:val="fr-FR"/>
              </w:rPr>
              <w:t>9) détermination de zones malignes métaboliquement actives pour</w:t>
            </w:r>
            <w:r>
              <w:rPr>
                <w:rFonts w:ascii="Arial" w:hAnsi="Arial"/>
                <w:color w:val="0000FF"/>
                <w:lang w:val="fr-FR"/>
              </w:rPr>
              <w:t xml:space="preserve"> </w:t>
            </w:r>
            <w:r w:rsidRPr="00C567FA">
              <w:rPr>
                <w:rFonts w:ascii="Arial" w:hAnsi="Arial"/>
                <w:color w:val="0000FF"/>
                <w:lang w:val="fr-FR"/>
              </w:rPr>
              <w:t>délimiter le volume cible à irradier.</w:t>
            </w:r>
          </w:p>
        </w:tc>
        <w:tc>
          <w:tcPr>
            <w:tcW w:w="271" w:type="dxa"/>
            <w:vAlign w:val="bottom"/>
          </w:tcPr>
          <w:p w14:paraId="348B21B0" w14:textId="77777777" w:rsidR="00AB44ED" w:rsidRPr="00C567FA" w:rsidRDefault="00AB44ED" w:rsidP="00AB44ED">
            <w:pPr>
              <w:spacing w:line="240" w:lineRule="atLeast"/>
              <w:jc w:val="right"/>
              <w:rPr>
                <w:color w:val="0000FF"/>
                <w:lang w:val="fr-FR"/>
              </w:rPr>
            </w:pPr>
          </w:p>
        </w:tc>
      </w:tr>
      <w:tr w:rsidR="00AB44ED" w:rsidRPr="00120CE0" w14:paraId="6B380067" w14:textId="77777777" w:rsidTr="00895339">
        <w:trPr>
          <w:cantSplit/>
        </w:trPr>
        <w:tc>
          <w:tcPr>
            <w:tcW w:w="270" w:type="dxa"/>
          </w:tcPr>
          <w:p w14:paraId="6A2DB017" w14:textId="77777777" w:rsidR="00AB44ED" w:rsidRPr="00C567FA" w:rsidRDefault="00AB44ED" w:rsidP="00AB44ED">
            <w:pPr>
              <w:spacing w:line="240" w:lineRule="atLeast"/>
              <w:rPr>
                <w:color w:val="0000FF"/>
                <w:lang w:val="fr-FR"/>
              </w:rPr>
            </w:pPr>
          </w:p>
        </w:tc>
        <w:tc>
          <w:tcPr>
            <w:tcW w:w="542" w:type="dxa"/>
          </w:tcPr>
          <w:p w14:paraId="75C95EA9" w14:textId="77777777" w:rsidR="00AB44ED" w:rsidRPr="00C567FA" w:rsidRDefault="00AB44ED" w:rsidP="00AB44ED">
            <w:pPr>
              <w:spacing w:line="240" w:lineRule="atLeast"/>
              <w:rPr>
                <w:color w:val="0000FF"/>
                <w:lang w:val="fr-FR"/>
              </w:rPr>
            </w:pPr>
          </w:p>
        </w:tc>
        <w:tc>
          <w:tcPr>
            <w:tcW w:w="812" w:type="dxa"/>
          </w:tcPr>
          <w:p w14:paraId="49416059" w14:textId="77777777" w:rsidR="00AB44ED" w:rsidRPr="00C567FA" w:rsidRDefault="00AB44ED" w:rsidP="00AB44ED">
            <w:pPr>
              <w:spacing w:line="240" w:lineRule="atLeast"/>
              <w:rPr>
                <w:color w:val="0000FF"/>
                <w:lang w:val="fr-FR"/>
              </w:rPr>
            </w:pPr>
          </w:p>
        </w:tc>
        <w:tc>
          <w:tcPr>
            <w:tcW w:w="812" w:type="dxa"/>
          </w:tcPr>
          <w:p w14:paraId="6C19FFFC" w14:textId="77777777" w:rsidR="00AB44ED" w:rsidRPr="00C567FA" w:rsidRDefault="00AB44ED" w:rsidP="00AB44ED">
            <w:pPr>
              <w:spacing w:line="240" w:lineRule="atLeast"/>
              <w:rPr>
                <w:color w:val="0000FF"/>
                <w:lang w:val="fr-FR"/>
              </w:rPr>
            </w:pPr>
          </w:p>
        </w:tc>
        <w:tc>
          <w:tcPr>
            <w:tcW w:w="6319" w:type="dxa"/>
            <w:gridSpan w:val="3"/>
          </w:tcPr>
          <w:p w14:paraId="3C7E5597" w14:textId="77777777" w:rsidR="00AB44ED" w:rsidRPr="00C567FA" w:rsidRDefault="00AB44ED" w:rsidP="00AB44ED">
            <w:pPr>
              <w:spacing w:line="240" w:lineRule="atLeast"/>
              <w:jc w:val="both"/>
              <w:rPr>
                <w:rFonts w:ascii="Arial" w:hAnsi="Arial"/>
                <w:color w:val="0000FF"/>
                <w:lang w:val="fr-FR"/>
              </w:rPr>
            </w:pPr>
          </w:p>
        </w:tc>
        <w:tc>
          <w:tcPr>
            <w:tcW w:w="271" w:type="dxa"/>
            <w:vAlign w:val="bottom"/>
          </w:tcPr>
          <w:p w14:paraId="55A66330" w14:textId="77777777" w:rsidR="00AB44ED" w:rsidRPr="00C567FA" w:rsidRDefault="00AB44ED" w:rsidP="00AB44ED">
            <w:pPr>
              <w:spacing w:line="240" w:lineRule="atLeast"/>
              <w:jc w:val="right"/>
              <w:rPr>
                <w:color w:val="0000FF"/>
                <w:lang w:val="fr-FR"/>
              </w:rPr>
            </w:pPr>
          </w:p>
        </w:tc>
      </w:tr>
      <w:tr w:rsidR="00AB44ED" w:rsidRPr="00120CE0" w14:paraId="032960C6" w14:textId="77777777" w:rsidTr="00895339">
        <w:trPr>
          <w:cantSplit/>
        </w:trPr>
        <w:tc>
          <w:tcPr>
            <w:tcW w:w="270" w:type="dxa"/>
          </w:tcPr>
          <w:p w14:paraId="649AA60F" w14:textId="77777777" w:rsidR="00AB44ED" w:rsidRPr="00C567FA" w:rsidRDefault="00AB44ED" w:rsidP="00AB44ED">
            <w:pPr>
              <w:spacing w:line="240" w:lineRule="atLeast"/>
              <w:rPr>
                <w:color w:val="0000FF"/>
                <w:lang w:val="fr-FR"/>
              </w:rPr>
            </w:pPr>
          </w:p>
        </w:tc>
        <w:tc>
          <w:tcPr>
            <w:tcW w:w="542" w:type="dxa"/>
          </w:tcPr>
          <w:p w14:paraId="1BE16A4A" w14:textId="77777777" w:rsidR="00AB44ED" w:rsidRPr="00C567FA" w:rsidRDefault="00AB44ED" w:rsidP="00AB44ED">
            <w:pPr>
              <w:spacing w:line="240" w:lineRule="atLeast"/>
              <w:rPr>
                <w:color w:val="0000FF"/>
                <w:lang w:val="fr-FR"/>
              </w:rPr>
            </w:pPr>
          </w:p>
        </w:tc>
        <w:tc>
          <w:tcPr>
            <w:tcW w:w="812" w:type="dxa"/>
          </w:tcPr>
          <w:p w14:paraId="31B74E62" w14:textId="77777777" w:rsidR="00AB44ED" w:rsidRPr="00C567FA" w:rsidRDefault="00AB44ED" w:rsidP="00AB44ED">
            <w:pPr>
              <w:spacing w:line="240" w:lineRule="atLeast"/>
              <w:rPr>
                <w:color w:val="0000FF"/>
                <w:lang w:val="fr-FR"/>
              </w:rPr>
            </w:pPr>
          </w:p>
        </w:tc>
        <w:tc>
          <w:tcPr>
            <w:tcW w:w="812" w:type="dxa"/>
          </w:tcPr>
          <w:p w14:paraId="6046D39A" w14:textId="77777777" w:rsidR="00AB44ED" w:rsidRPr="00C567FA" w:rsidRDefault="00AB44ED" w:rsidP="00AB44ED">
            <w:pPr>
              <w:spacing w:line="240" w:lineRule="atLeast"/>
              <w:rPr>
                <w:color w:val="0000FF"/>
                <w:lang w:val="fr-FR"/>
              </w:rPr>
            </w:pPr>
          </w:p>
        </w:tc>
        <w:tc>
          <w:tcPr>
            <w:tcW w:w="6319" w:type="dxa"/>
            <w:gridSpan w:val="3"/>
          </w:tcPr>
          <w:p w14:paraId="18309829" w14:textId="1BF1F324" w:rsidR="00AB44ED" w:rsidRPr="00C567FA" w:rsidRDefault="00AB44ED" w:rsidP="00AB44ED">
            <w:pPr>
              <w:spacing w:line="240" w:lineRule="atLeast"/>
              <w:jc w:val="both"/>
              <w:rPr>
                <w:rFonts w:ascii="Arial" w:hAnsi="Arial"/>
                <w:color w:val="0000FF"/>
                <w:lang w:val="fr-FR"/>
              </w:rPr>
            </w:pPr>
            <w:r w:rsidRPr="00C567FA">
              <w:rPr>
                <w:rFonts w:ascii="Arial" w:hAnsi="Arial"/>
                <w:color w:val="0000FF"/>
                <w:lang w:val="fr-FR"/>
              </w:rPr>
              <w:t>Les données oncologiques doivent être gardées dans le dossier</w:t>
            </w:r>
            <w:r>
              <w:rPr>
                <w:rFonts w:ascii="Arial" w:hAnsi="Arial"/>
                <w:color w:val="0000FF"/>
                <w:lang w:val="fr-FR"/>
              </w:rPr>
              <w:t xml:space="preserve"> </w:t>
            </w:r>
            <w:r w:rsidRPr="00C567FA">
              <w:rPr>
                <w:rFonts w:ascii="Arial" w:hAnsi="Arial"/>
                <w:color w:val="0000FF"/>
                <w:lang w:val="fr-FR"/>
              </w:rPr>
              <w:t>médical et être à disposition du médecin-conseil.</w:t>
            </w:r>
          </w:p>
        </w:tc>
        <w:tc>
          <w:tcPr>
            <w:tcW w:w="271" w:type="dxa"/>
            <w:vAlign w:val="bottom"/>
          </w:tcPr>
          <w:p w14:paraId="1B4A0EE0" w14:textId="77777777" w:rsidR="00AB44ED" w:rsidRPr="00C567FA" w:rsidRDefault="00AB44ED" w:rsidP="00AB44ED">
            <w:pPr>
              <w:spacing w:line="240" w:lineRule="atLeast"/>
              <w:jc w:val="right"/>
              <w:rPr>
                <w:color w:val="0000FF"/>
                <w:lang w:val="fr-FR"/>
              </w:rPr>
            </w:pPr>
          </w:p>
        </w:tc>
      </w:tr>
      <w:tr w:rsidR="00AB44ED" w:rsidRPr="00120CE0" w14:paraId="18D6194C" w14:textId="77777777" w:rsidTr="00895339">
        <w:trPr>
          <w:cantSplit/>
        </w:trPr>
        <w:tc>
          <w:tcPr>
            <w:tcW w:w="270" w:type="dxa"/>
          </w:tcPr>
          <w:p w14:paraId="35951AE9" w14:textId="77777777" w:rsidR="00AB44ED" w:rsidRPr="00C567FA" w:rsidRDefault="00AB44ED" w:rsidP="00AB44ED">
            <w:pPr>
              <w:spacing w:line="240" w:lineRule="atLeast"/>
              <w:rPr>
                <w:color w:val="0000FF"/>
                <w:lang w:val="fr-FR"/>
              </w:rPr>
            </w:pPr>
          </w:p>
        </w:tc>
        <w:tc>
          <w:tcPr>
            <w:tcW w:w="542" w:type="dxa"/>
          </w:tcPr>
          <w:p w14:paraId="34361EA8" w14:textId="77777777" w:rsidR="00AB44ED" w:rsidRPr="00C567FA" w:rsidRDefault="00AB44ED" w:rsidP="00AB44ED">
            <w:pPr>
              <w:spacing w:line="240" w:lineRule="atLeast"/>
              <w:rPr>
                <w:color w:val="0000FF"/>
                <w:lang w:val="fr-FR"/>
              </w:rPr>
            </w:pPr>
          </w:p>
        </w:tc>
        <w:tc>
          <w:tcPr>
            <w:tcW w:w="812" w:type="dxa"/>
          </w:tcPr>
          <w:p w14:paraId="1B42EDD9" w14:textId="77777777" w:rsidR="00AB44ED" w:rsidRPr="00C567FA" w:rsidRDefault="00AB44ED" w:rsidP="00AB44ED">
            <w:pPr>
              <w:spacing w:line="240" w:lineRule="atLeast"/>
              <w:rPr>
                <w:color w:val="0000FF"/>
                <w:lang w:val="fr-FR"/>
              </w:rPr>
            </w:pPr>
          </w:p>
        </w:tc>
        <w:tc>
          <w:tcPr>
            <w:tcW w:w="812" w:type="dxa"/>
          </w:tcPr>
          <w:p w14:paraId="71AB5700" w14:textId="77777777" w:rsidR="00AB44ED" w:rsidRPr="00C567FA" w:rsidRDefault="00AB44ED" w:rsidP="00AB44ED">
            <w:pPr>
              <w:spacing w:line="240" w:lineRule="atLeast"/>
              <w:rPr>
                <w:color w:val="0000FF"/>
                <w:lang w:val="fr-FR"/>
              </w:rPr>
            </w:pPr>
          </w:p>
        </w:tc>
        <w:tc>
          <w:tcPr>
            <w:tcW w:w="6319" w:type="dxa"/>
            <w:gridSpan w:val="3"/>
          </w:tcPr>
          <w:p w14:paraId="55358B8B" w14:textId="77777777" w:rsidR="00AB44ED" w:rsidRPr="00C567FA" w:rsidRDefault="00AB44ED" w:rsidP="00AB44ED">
            <w:pPr>
              <w:spacing w:line="240" w:lineRule="atLeast"/>
              <w:jc w:val="both"/>
              <w:rPr>
                <w:rFonts w:ascii="Arial" w:hAnsi="Arial"/>
                <w:color w:val="0000FF"/>
                <w:lang w:val="fr-FR"/>
              </w:rPr>
            </w:pPr>
          </w:p>
        </w:tc>
        <w:tc>
          <w:tcPr>
            <w:tcW w:w="271" w:type="dxa"/>
            <w:vAlign w:val="bottom"/>
          </w:tcPr>
          <w:p w14:paraId="023726BF" w14:textId="77777777" w:rsidR="00AB44ED" w:rsidRPr="00C567FA" w:rsidRDefault="00AB44ED" w:rsidP="00AB44ED">
            <w:pPr>
              <w:spacing w:line="240" w:lineRule="atLeast"/>
              <w:jc w:val="right"/>
              <w:rPr>
                <w:color w:val="0000FF"/>
                <w:lang w:val="fr-FR"/>
              </w:rPr>
            </w:pPr>
          </w:p>
        </w:tc>
      </w:tr>
      <w:tr w:rsidR="00AB44ED" w:rsidRPr="00120CE0" w14:paraId="458B3C2D" w14:textId="77777777" w:rsidTr="00895339">
        <w:trPr>
          <w:cantSplit/>
        </w:trPr>
        <w:tc>
          <w:tcPr>
            <w:tcW w:w="270" w:type="dxa"/>
          </w:tcPr>
          <w:p w14:paraId="009815A8" w14:textId="77777777" w:rsidR="00AB44ED" w:rsidRPr="00C567FA" w:rsidRDefault="00AB44ED" w:rsidP="00AB44ED">
            <w:pPr>
              <w:spacing w:line="240" w:lineRule="atLeast"/>
              <w:rPr>
                <w:color w:val="0000FF"/>
                <w:lang w:val="fr-FR"/>
              </w:rPr>
            </w:pPr>
          </w:p>
        </w:tc>
        <w:tc>
          <w:tcPr>
            <w:tcW w:w="542" w:type="dxa"/>
          </w:tcPr>
          <w:p w14:paraId="65838D1E" w14:textId="77777777" w:rsidR="00AB44ED" w:rsidRPr="00C567FA" w:rsidRDefault="00AB44ED" w:rsidP="00AB44ED">
            <w:pPr>
              <w:spacing w:line="240" w:lineRule="atLeast"/>
              <w:rPr>
                <w:color w:val="0000FF"/>
                <w:lang w:val="fr-FR"/>
              </w:rPr>
            </w:pPr>
          </w:p>
        </w:tc>
        <w:tc>
          <w:tcPr>
            <w:tcW w:w="812" w:type="dxa"/>
          </w:tcPr>
          <w:p w14:paraId="02C9B5DC" w14:textId="77777777" w:rsidR="00AB44ED" w:rsidRPr="00C567FA" w:rsidRDefault="00AB44ED" w:rsidP="00AB44ED">
            <w:pPr>
              <w:spacing w:line="240" w:lineRule="atLeast"/>
              <w:rPr>
                <w:color w:val="0000FF"/>
                <w:lang w:val="fr-FR"/>
              </w:rPr>
            </w:pPr>
          </w:p>
        </w:tc>
        <w:tc>
          <w:tcPr>
            <w:tcW w:w="812" w:type="dxa"/>
          </w:tcPr>
          <w:p w14:paraId="0F525E77" w14:textId="77777777" w:rsidR="00AB44ED" w:rsidRPr="00C567FA" w:rsidRDefault="00AB44ED" w:rsidP="00AB44ED">
            <w:pPr>
              <w:spacing w:line="240" w:lineRule="atLeast"/>
              <w:rPr>
                <w:color w:val="0000FF"/>
                <w:lang w:val="fr-FR"/>
              </w:rPr>
            </w:pPr>
          </w:p>
        </w:tc>
        <w:tc>
          <w:tcPr>
            <w:tcW w:w="6319" w:type="dxa"/>
            <w:gridSpan w:val="3"/>
          </w:tcPr>
          <w:p w14:paraId="65FEAEC8" w14:textId="55F01C6A" w:rsidR="00AB44ED" w:rsidRPr="00C567FA" w:rsidRDefault="00AB44ED" w:rsidP="00AB44ED">
            <w:pPr>
              <w:spacing w:line="240" w:lineRule="atLeast"/>
              <w:jc w:val="both"/>
              <w:rPr>
                <w:rFonts w:ascii="Arial" w:hAnsi="Arial"/>
                <w:color w:val="0000FF"/>
                <w:lang w:val="fr-FR"/>
              </w:rPr>
            </w:pPr>
            <w:r w:rsidRPr="00C567FA">
              <w:rPr>
                <w:rFonts w:ascii="Arial" w:hAnsi="Arial"/>
                <w:color w:val="0000FF"/>
                <w:lang w:val="fr-FR"/>
              </w:rPr>
              <w:t>Dans chacune des indications ci-dessus, la prestation 442971-442982 ne peut être portée en compte qu’une seule fois par période d’un</w:t>
            </w:r>
            <w:r>
              <w:rPr>
                <w:rFonts w:ascii="Arial" w:hAnsi="Arial"/>
                <w:color w:val="0000FF"/>
                <w:lang w:val="fr-FR"/>
              </w:rPr>
              <w:t xml:space="preserve"> </w:t>
            </w:r>
            <w:r w:rsidRPr="00C567FA">
              <w:rPr>
                <w:rFonts w:ascii="Arial" w:hAnsi="Arial"/>
                <w:color w:val="0000FF"/>
                <w:lang w:val="fr-FR"/>
              </w:rPr>
              <w:t>mois pour la même indication chez le même patient porteur de la même</w:t>
            </w:r>
            <w:r>
              <w:rPr>
                <w:rFonts w:ascii="Arial" w:hAnsi="Arial"/>
                <w:color w:val="0000FF"/>
                <w:lang w:val="fr-FR"/>
              </w:rPr>
              <w:t xml:space="preserve"> </w:t>
            </w:r>
            <w:r w:rsidRPr="00C567FA">
              <w:rPr>
                <w:rFonts w:ascii="Arial" w:hAnsi="Arial"/>
                <w:color w:val="0000FF"/>
                <w:lang w:val="fr-FR"/>
              </w:rPr>
              <w:t>pathologie.</w:t>
            </w:r>
          </w:p>
        </w:tc>
        <w:tc>
          <w:tcPr>
            <w:tcW w:w="271" w:type="dxa"/>
            <w:vAlign w:val="bottom"/>
          </w:tcPr>
          <w:p w14:paraId="76841E4C" w14:textId="77777777" w:rsidR="00AB44ED" w:rsidRPr="00C567FA" w:rsidRDefault="00AB44ED" w:rsidP="00AB44ED">
            <w:pPr>
              <w:spacing w:line="240" w:lineRule="atLeast"/>
              <w:jc w:val="right"/>
              <w:rPr>
                <w:color w:val="0000FF"/>
                <w:lang w:val="fr-FR"/>
              </w:rPr>
            </w:pPr>
          </w:p>
        </w:tc>
      </w:tr>
      <w:tr w:rsidR="00AB44ED" w:rsidRPr="00120CE0" w14:paraId="6682C858" w14:textId="77777777" w:rsidTr="00895339">
        <w:trPr>
          <w:cantSplit/>
        </w:trPr>
        <w:tc>
          <w:tcPr>
            <w:tcW w:w="270" w:type="dxa"/>
          </w:tcPr>
          <w:p w14:paraId="146082CF" w14:textId="77777777" w:rsidR="00AB44ED" w:rsidRPr="00C567FA" w:rsidRDefault="00AB44ED" w:rsidP="00AB44ED">
            <w:pPr>
              <w:spacing w:line="240" w:lineRule="atLeast"/>
              <w:rPr>
                <w:color w:val="0000FF"/>
                <w:lang w:val="fr-FR"/>
              </w:rPr>
            </w:pPr>
          </w:p>
        </w:tc>
        <w:tc>
          <w:tcPr>
            <w:tcW w:w="542" w:type="dxa"/>
          </w:tcPr>
          <w:p w14:paraId="5586F020" w14:textId="77777777" w:rsidR="00AB44ED" w:rsidRPr="00C567FA" w:rsidRDefault="00AB44ED" w:rsidP="00AB44ED">
            <w:pPr>
              <w:spacing w:line="240" w:lineRule="atLeast"/>
              <w:rPr>
                <w:color w:val="0000FF"/>
                <w:lang w:val="fr-FR"/>
              </w:rPr>
            </w:pPr>
          </w:p>
        </w:tc>
        <w:tc>
          <w:tcPr>
            <w:tcW w:w="812" w:type="dxa"/>
          </w:tcPr>
          <w:p w14:paraId="34B6ECEB" w14:textId="77777777" w:rsidR="00AB44ED" w:rsidRPr="00C567FA" w:rsidRDefault="00AB44ED" w:rsidP="00AB44ED">
            <w:pPr>
              <w:spacing w:line="240" w:lineRule="atLeast"/>
              <w:rPr>
                <w:color w:val="0000FF"/>
                <w:lang w:val="fr-FR"/>
              </w:rPr>
            </w:pPr>
          </w:p>
        </w:tc>
        <w:tc>
          <w:tcPr>
            <w:tcW w:w="812" w:type="dxa"/>
          </w:tcPr>
          <w:p w14:paraId="68ABBF6C" w14:textId="77777777" w:rsidR="00AB44ED" w:rsidRPr="00C567FA" w:rsidRDefault="00AB44ED" w:rsidP="00AB44ED">
            <w:pPr>
              <w:spacing w:line="240" w:lineRule="atLeast"/>
              <w:rPr>
                <w:color w:val="0000FF"/>
                <w:lang w:val="fr-FR"/>
              </w:rPr>
            </w:pPr>
          </w:p>
        </w:tc>
        <w:tc>
          <w:tcPr>
            <w:tcW w:w="6319" w:type="dxa"/>
            <w:gridSpan w:val="3"/>
          </w:tcPr>
          <w:p w14:paraId="1FDB7A16" w14:textId="77777777" w:rsidR="00AB44ED" w:rsidRPr="00C567FA" w:rsidRDefault="00AB44ED" w:rsidP="00AB44ED">
            <w:pPr>
              <w:spacing w:line="240" w:lineRule="atLeast"/>
              <w:jc w:val="both"/>
              <w:rPr>
                <w:rFonts w:ascii="Arial" w:hAnsi="Arial"/>
                <w:color w:val="0000FF"/>
                <w:lang w:val="fr-FR"/>
              </w:rPr>
            </w:pPr>
          </w:p>
        </w:tc>
        <w:tc>
          <w:tcPr>
            <w:tcW w:w="271" w:type="dxa"/>
            <w:vAlign w:val="bottom"/>
          </w:tcPr>
          <w:p w14:paraId="41E76E64" w14:textId="77777777" w:rsidR="00AB44ED" w:rsidRPr="00C567FA" w:rsidRDefault="00AB44ED" w:rsidP="00AB44ED">
            <w:pPr>
              <w:spacing w:line="240" w:lineRule="atLeast"/>
              <w:jc w:val="right"/>
              <w:rPr>
                <w:color w:val="0000FF"/>
                <w:lang w:val="fr-FR"/>
              </w:rPr>
            </w:pPr>
          </w:p>
        </w:tc>
      </w:tr>
      <w:tr w:rsidR="00AB44ED" w:rsidRPr="00120CE0" w14:paraId="557F7E73" w14:textId="77777777" w:rsidTr="00895339">
        <w:trPr>
          <w:cantSplit/>
        </w:trPr>
        <w:tc>
          <w:tcPr>
            <w:tcW w:w="270" w:type="dxa"/>
          </w:tcPr>
          <w:p w14:paraId="240CBEDB" w14:textId="77777777" w:rsidR="00AB44ED" w:rsidRPr="00C567FA" w:rsidRDefault="00AB44ED" w:rsidP="00AB44ED">
            <w:pPr>
              <w:spacing w:line="240" w:lineRule="atLeast"/>
              <w:rPr>
                <w:color w:val="0000FF"/>
                <w:lang w:val="fr-FR"/>
              </w:rPr>
            </w:pPr>
          </w:p>
        </w:tc>
        <w:tc>
          <w:tcPr>
            <w:tcW w:w="542" w:type="dxa"/>
          </w:tcPr>
          <w:p w14:paraId="1802ABC8" w14:textId="77777777" w:rsidR="00AB44ED" w:rsidRPr="00C567FA" w:rsidRDefault="00AB44ED" w:rsidP="00AB44ED">
            <w:pPr>
              <w:spacing w:line="240" w:lineRule="atLeast"/>
              <w:rPr>
                <w:color w:val="0000FF"/>
                <w:lang w:val="fr-FR"/>
              </w:rPr>
            </w:pPr>
          </w:p>
        </w:tc>
        <w:tc>
          <w:tcPr>
            <w:tcW w:w="812" w:type="dxa"/>
          </w:tcPr>
          <w:p w14:paraId="3984D16D" w14:textId="77777777" w:rsidR="00AB44ED" w:rsidRPr="00C567FA" w:rsidRDefault="00AB44ED" w:rsidP="00AB44ED">
            <w:pPr>
              <w:spacing w:line="240" w:lineRule="atLeast"/>
              <w:rPr>
                <w:color w:val="0000FF"/>
                <w:lang w:val="fr-FR"/>
              </w:rPr>
            </w:pPr>
          </w:p>
        </w:tc>
        <w:tc>
          <w:tcPr>
            <w:tcW w:w="812" w:type="dxa"/>
          </w:tcPr>
          <w:p w14:paraId="37631E29" w14:textId="77777777" w:rsidR="00AB44ED" w:rsidRPr="00C567FA" w:rsidRDefault="00AB44ED" w:rsidP="00AB44ED">
            <w:pPr>
              <w:spacing w:line="240" w:lineRule="atLeast"/>
              <w:rPr>
                <w:color w:val="0000FF"/>
                <w:lang w:val="fr-FR"/>
              </w:rPr>
            </w:pPr>
          </w:p>
        </w:tc>
        <w:tc>
          <w:tcPr>
            <w:tcW w:w="6319" w:type="dxa"/>
            <w:gridSpan w:val="3"/>
          </w:tcPr>
          <w:p w14:paraId="7088E362" w14:textId="245116C8" w:rsidR="00AB44ED" w:rsidRPr="00C567FA" w:rsidRDefault="00AB44ED" w:rsidP="00AB44ED">
            <w:pPr>
              <w:spacing w:line="240" w:lineRule="atLeast"/>
              <w:jc w:val="both"/>
              <w:rPr>
                <w:rFonts w:ascii="Arial" w:hAnsi="Arial"/>
                <w:color w:val="0000FF"/>
                <w:lang w:val="fr-FR"/>
              </w:rPr>
            </w:pPr>
            <w:r w:rsidRPr="00C567FA">
              <w:rPr>
                <w:rFonts w:ascii="Arial" w:hAnsi="Arial"/>
                <w:color w:val="0000FF"/>
                <w:lang w:val="fr-FR"/>
              </w:rPr>
              <w:t>Si l’action thérapeutique est influencée de manière décisive par la</w:t>
            </w:r>
            <w:r>
              <w:rPr>
                <w:rFonts w:ascii="Arial" w:hAnsi="Arial"/>
                <w:color w:val="0000FF"/>
                <w:lang w:val="fr-FR"/>
              </w:rPr>
              <w:t xml:space="preserve"> </w:t>
            </w:r>
            <w:r w:rsidRPr="00C567FA">
              <w:rPr>
                <w:rFonts w:ascii="Arial" w:hAnsi="Arial"/>
                <w:color w:val="0000FF"/>
                <w:lang w:val="fr-FR"/>
              </w:rPr>
              <w:t>prestation 442971-442982, aucune des prestations 442411-442422, 442396-442400, 442455-442466, 442514-442525, effectuée pour un examen</w:t>
            </w:r>
            <w:r>
              <w:rPr>
                <w:rFonts w:ascii="Arial" w:hAnsi="Arial"/>
                <w:color w:val="0000FF"/>
                <w:lang w:val="fr-FR"/>
              </w:rPr>
              <w:t xml:space="preserve"> </w:t>
            </w:r>
            <w:r w:rsidRPr="00C567FA">
              <w:rPr>
                <w:rFonts w:ascii="Arial" w:hAnsi="Arial"/>
                <w:color w:val="0000FF"/>
                <w:lang w:val="fr-FR"/>
              </w:rPr>
              <w:t>scintigraphique ou tomoscintigraphique osseux, hépatique, cérébral ne</w:t>
            </w:r>
            <w:r>
              <w:rPr>
                <w:rFonts w:ascii="Arial" w:hAnsi="Arial"/>
                <w:color w:val="0000FF"/>
                <w:lang w:val="fr-FR"/>
              </w:rPr>
              <w:t xml:space="preserve"> </w:t>
            </w:r>
            <w:r w:rsidRPr="00C567FA">
              <w:rPr>
                <w:rFonts w:ascii="Arial" w:hAnsi="Arial"/>
                <w:color w:val="0000FF"/>
                <w:lang w:val="fr-FR"/>
              </w:rPr>
              <w:t>peut être portée en compte au cours d’une période d’un mois pour la</w:t>
            </w:r>
            <w:r>
              <w:rPr>
                <w:rFonts w:ascii="Arial" w:hAnsi="Arial"/>
                <w:color w:val="0000FF"/>
                <w:lang w:val="fr-FR"/>
              </w:rPr>
              <w:t xml:space="preserve"> </w:t>
            </w:r>
            <w:r w:rsidRPr="00C567FA">
              <w:rPr>
                <w:rFonts w:ascii="Arial" w:hAnsi="Arial"/>
                <w:color w:val="0000FF"/>
                <w:lang w:val="fr-FR"/>
              </w:rPr>
              <w:t>même indication chez le même patient porteur de la même pathologie.</w:t>
            </w:r>
          </w:p>
        </w:tc>
        <w:tc>
          <w:tcPr>
            <w:tcW w:w="271" w:type="dxa"/>
            <w:vAlign w:val="bottom"/>
          </w:tcPr>
          <w:p w14:paraId="4E88144C" w14:textId="77777777" w:rsidR="00AB44ED" w:rsidRPr="00C567FA" w:rsidRDefault="00AB44ED" w:rsidP="00AB44ED">
            <w:pPr>
              <w:spacing w:line="240" w:lineRule="atLeast"/>
              <w:jc w:val="right"/>
              <w:rPr>
                <w:color w:val="0000FF"/>
                <w:lang w:val="fr-FR"/>
              </w:rPr>
            </w:pPr>
          </w:p>
        </w:tc>
      </w:tr>
      <w:tr w:rsidR="00AB44ED" w:rsidRPr="00120CE0" w14:paraId="28B8DA7E" w14:textId="77777777" w:rsidTr="00895339">
        <w:trPr>
          <w:cantSplit/>
        </w:trPr>
        <w:tc>
          <w:tcPr>
            <w:tcW w:w="270" w:type="dxa"/>
          </w:tcPr>
          <w:p w14:paraId="41B383F7" w14:textId="77777777" w:rsidR="00AB44ED" w:rsidRPr="00C567FA" w:rsidRDefault="00AB44ED" w:rsidP="00AB44ED">
            <w:pPr>
              <w:spacing w:line="240" w:lineRule="atLeast"/>
              <w:rPr>
                <w:color w:val="0000FF"/>
                <w:lang w:val="fr-FR"/>
              </w:rPr>
            </w:pPr>
          </w:p>
        </w:tc>
        <w:tc>
          <w:tcPr>
            <w:tcW w:w="542" w:type="dxa"/>
          </w:tcPr>
          <w:p w14:paraId="1EDA8522" w14:textId="77777777" w:rsidR="00AB44ED" w:rsidRPr="00C567FA" w:rsidRDefault="00AB44ED" w:rsidP="00AB44ED">
            <w:pPr>
              <w:spacing w:line="240" w:lineRule="atLeast"/>
              <w:rPr>
                <w:color w:val="0000FF"/>
                <w:lang w:val="fr-FR"/>
              </w:rPr>
            </w:pPr>
          </w:p>
        </w:tc>
        <w:tc>
          <w:tcPr>
            <w:tcW w:w="812" w:type="dxa"/>
          </w:tcPr>
          <w:p w14:paraId="40321A21" w14:textId="77777777" w:rsidR="00AB44ED" w:rsidRPr="00C567FA" w:rsidRDefault="00AB44ED" w:rsidP="00AB44ED">
            <w:pPr>
              <w:spacing w:line="240" w:lineRule="atLeast"/>
              <w:rPr>
                <w:color w:val="0000FF"/>
                <w:lang w:val="fr-FR"/>
              </w:rPr>
            </w:pPr>
          </w:p>
        </w:tc>
        <w:tc>
          <w:tcPr>
            <w:tcW w:w="812" w:type="dxa"/>
          </w:tcPr>
          <w:p w14:paraId="5D214757" w14:textId="77777777" w:rsidR="00AB44ED" w:rsidRPr="00C567FA" w:rsidRDefault="00AB44ED" w:rsidP="00AB44ED">
            <w:pPr>
              <w:spacing w:line="240" w:lineRule="atLeast"/>
              <w:rPr>
                <w:color w:val="0000FF"/>
                <w:lang w:val="fr-FR"/>
              </w:rPr>
            </w:pPr>
          </w:p>
        </w:tc>
        <w:tc>
          <w:tcPr>
            <w:tcW w:w="6319" w:type="dxa"/>
            <w:gridSpan w:val="3"/>
          </w:tcPr>
          <w:p w14:paraId="60BACF43" w14:textId="77777777" w:rsidR="00AB44ED" w:rsidRPr="00C567FA" w:rsidRDefault="00AB44ED" w:rsidP="00AB44ED">
            <w:pPr>
              <w:spacing w:line="240" w:lineRule="atLeast"/>
              <w:jc w:val="both"/>
              <w:rPr>
                <w:rFonts w:ascii="Arial" w:hAnsi="Arial"/>
                <w:color w:val="0000FF"/>
                <w:lang w:val="fr-FR"/>
              </w:rPr>
            </w:pPr>
          </w:p>
        </w:tc>
        <w:tc>
          <w:tcPr>
            <w:tcW w:w="271" w:type="dxa"/>
            <w:vAlign w:val="bottom"/>
          </w:tcPr>
          <w:p w14:paraId="79AE2470" w14:textId="77777777" w:rsidR="00AB44ED" w:rsidRPr="00C567FA" w:rsidRDefault="00AB44ED" w:rsidP="00AB44ED">
            <w:pPr>
              <w:spacing w:line="240" w:lineRule="atLeast"/>
              <w:jc w:val="right"/>
              <w:rPr>
                <w:color w:val="0000FF"/>
                <w:lang w:val="fr-FR"/>
              </w:rPr>
            </w:pPr>
          </w:p>
        </w:tc>
      </w:tr>
      <w:tr w:rsidR="00AB44ED" w:rsidRPr="00120CE0" w14:paraId="3B71E64D" w14:textId="77777777" w:rsidTr="00895339">
        <w:trPr>
          <w:cantSplit/>
        </w:trPr>
        <w:tc>
          <w:tcPr>
            <w:tcW w:w="270" w:type="dxa"/>
          </w:tcPr>
          <w:p w14:paraId="4C63CAB9" w14:textId="77777777" w:rsidR="00AB44ED" w:rsidRPr="00C567FA" w:rsidRDefault="00AB44ED" w:rsidP="00AB44ED">
            <w:pPr>
              <w:spacing w:line="240" w:lineRule="atLeast"/>
              <w:rPr>
                <w:color w:val="0000FF"/>
                <w:lang w:val="fr-FR"/>
              </w:rPr>
            </w:pPr>
          </w:p>
        </w:tc>
        <w:tc>
          <w:tcPr>
            <w:tcW w:w="542" w:type="dxa"/>
          </w:tcPr>
          <w:p w14:paraId="2B650336" w14:textId="77777777" w:rsidR="00AB44ED" w:rsidRPr="00C567FA" w:rsidRDefault="00AB44ED" w:rsidP="00AB44ED">
            <w:pPr>
              <w:spacing w:line="240" w:lineRule="atLeast"/>
              <w:rPr>
                <w:color w:val="0000FF"/>
                <w:lang w:val="fr-FR"/>
              </w:rPr>
            </w:pPr>
          </w:p>
        </w:tc>
        <w:tc>
          <w:tcPr>
            <w:tcW w:w="812" w:type="dxa"/>
          </w:tcPr>
          <w:p w14:paraId="5D38E696" w14:textId="77777777" w:rsidR="00AB44ED" w:rsidRPr="00C567FA" w:rsidRDefault="00AB44ED" w:rsidP="00AB44ED">
            <w:pPr>
              <w:spacing w:line="240" w:lineRule="atLeast"/>
              <w:rPr>
                <w:color w:val="0000FF"/>
                <w:lang w:val="fr-FR"/>
              </w:rPr>
            </w:pPr>
          </w:p>
        </w:tc>
        <w:tc>
          <w:tcPr>
            <w:tcW w:w="812" w:type="dxa"/>
          </w:tcPr>
          <w:p w14:paraId="6AF2FCA1" w14:textId="77777777" w:rsidR="00AB44ED" w:rsidRPr="00C567FA" w:rsidRDefault="00AB44ED" w:rsidP="00AB44ED">
            <w:pPr>
              <w:spacing w:line="240" w:lineRule="atLeast"/>
              <w:rPr>
                <w:color w:val="0000FF"/>
                <w:lang w:val="fr-FR"/>
              </w:rPr>
            </w:pPr>
          </w:p>
        </w:tc>
        <w:tc>
          <w:tcPr>
            <w:tcW w:w="6319" w:type="dxa"/>
            <w:gridSpan w:val="3"/>
          </w:tcPr>
          <w:p w14:paraId="06D29B29" w14:textId="43CEF8E7" w:rsidR="00AB44ED" w:rsidRPr="00C567FA" w:rsidRDefault="00AB44ED" w:rsidP="00AB44ED">
            <w:pPr>
              <w:spacing w:line="240" w:lineRule="atLeast"/>
              <w:jc w:val="both"/>
              <w:rPr>
                <w:rFonts w:ascii="Arial" w:hAnsi="Arial"/>
                <w:color w:val="0000FF"/>
                <w:lang w:val="fr-FR"/>
              </w:rPr>
            </w:pPr>
            <w:r w:rsidRPr="00C567FA">
              <w:rPr>
                <w:rFonts w:ascii="Arial" w:hAnsi="Arial"/>
                <w:color w:val="0000FF"/>
                <w:lang w:val="fr-FR"/>
              </w:rPr>
              <w:t>Si l’action thérapeutique est influencée de manière décisive par une</w:t>
            </w:r>
            <w:r>
              <w:rPr>
                <w:rFonts w:ascii="Arial" w:hAnsi="Arial"/>
                <w:color w:val="0000FF"/>
                <w:lang w:val="fr-FR"/>
              </w:rPr>
              <w:t xml:space="preserve"> </w:t>
            </w:r>
            <w:r w:rsidRPr="00C567FA">
              <w:rPr>
                <w:rFonts w:ascii="Arial" w:hAnsi="Arial"/>
                <w:color w:val="0000FF"/>
                <w:lang w:val="fr-FR"/>
              </w:rPr>
              <w:t>scintigraphie ou une tomoscintigraphie osseuse, hépatique, cérébrale</w:t>
            </w:r>
            <w:r>
              <w:rPr>
                <w:rFonts w:ascii="Arial" w:hAnsi="Arial"/>
                <w:color w:val="0000FF"/>
                <w:lang w:val="fr-FR"/>
              </w:rPr>
              <w:t xml:space="preserve"> </w:t>
            </w:r>
            <w:r w:rsidRPr="00C567FA">
              <w:rPr>
                <w:rFonts w:ascii="Arial" w:hAnsi="Arial"/>
                <w:color w:val="0000FF"/>
                <w:lang w:val="fr-FR"/>
              </w:rPr>
              <w:t>portée en compte sous un des numéros 442411-442422, 442396-442400,</w:t>
            </w:r>
            <w:r>
              <w:rPr>
                <w:rFonts w:ascii="Arial" w:hAnsi="Arial"/>
                <w:color w:val="0000FF"/>
                <w:lang w:val="fr-FR"/>
              </w:rPr>
              <w:t xml:space="preserve"> </w:t>
            </w:r>
            <w:r w:rsidRPr="00C567FA">
              <w:rPr>
                <w:rFonts w:ascii="Arial" w:hAnsi="Arial"/>
                <w:color w:val="0000FF"/>
                <w:lang w:val="fr-FR"/>
              </w:rPr>
              <w:t>442455-442466, 442514-442525, ces prestations ne sont pas cumulables</w:t>
            </w:r>
            <w:r>
              <w:rPr>
                <w:rFonts w:ascii="Arial" w:hAnsi="Arial"/>
                <w:color w:val="0000FF"/>
                <w:lang w:val="fr-FR"/>
              </w:rPr>
              <w:t xml:space="preserve"> </w:t>
            </w:r>
            <w:r w:rsidRPr="00C567FA">
              <w:rPr>
                <w:rFonts w:ascii="Arial" w:hAnsi="Arial"/>
                <w:color w:val="0000FF"/>
                <w:lang w:val="fr-FR"/>
              </w:rPr>
              <w:t>entre elles ni avec la prestation 442971-442982 au cours d’une période</w:t>
            </w:r>
            <w:r>
              <w:rPr>
                <w:rFonts w:ascii="Arial" w:hAnsi="Arial"/>
                <w:color w:val="0000FF"/>
                <w:lang w:val="fr-FR"/>
              </w:rPr>
              <w:t xml:space="preserve"> </w:t>
            </w:r>
            <w:r w:rsidRPr="00C567FA">
              <w:rPr>
                <w:rFonts w:ascii="Arial" w:hAnsi="Arial"/>
                <w:color w:val="0000FF"/>
                <w:lang w:val="fr-FR"/>
              </w:rPr>
              <w:t>d’un mois pour la même indication chez le même patient porteur de la</w:t>
            </w:r>
            <w:r>
              <w:rPr>
                <w:rFonts w:ascii="Arial" w:hAnsi="Arial"/>
                <w:color w:val="0000FF"/>
                <w:lang w:val="fr-FR"/>
              </w:rPr>
              <w:t xml:space="preserve"> </w:t>
            </w:r>
            <w:r w:rsidRPr="00C567FA">
              <w:rPr>
                <w:rFonts w:ascii="Arial" w:hAnsi="Arial"/>
                <w:color w:val="0000FF"/>
                <w:lang w:val="fr-FR"/>
              </w:rPr>
              <w:t>même pathologie, sauf si une motivation claire est incluse dans le</w:t>
            </w:r>
            <w:r>
              <w:rPr>
                <w:rFonts w:ascii="Arial" w:hAnsi="Arial"/>
                <w:color w:val="0000FF"/>
                <w:lang w:val="fr-FR"/>
              </w:rPr>
              <w:t xml:space="preserve"> </w:t>
            </w:r>
            <w:r w:rsidRPr="00C567FA">
              <w:rPr>
                <w:rFonts w:ascii="Arial" w:hAnsi="Arial"/>
                <w:color w:val="0000FF"/>
                <w:lang w:val="fr-FR"/>
              </w:rPr>
              <w:t>dossier médical, restant à la disposition du médecin-conseil.</w:t>
            </w:r>
          </w:p>
        </w:tc>
        <w:tc>
          <w:tcPr>
            <w:tcW w:w="271" w:type="dxa"/>
            <w:vAlign w:val="bottom"/>
          </w:tcPr>
          <w:p w14:paraId="5897324F" w14:textId="77777777" w:rsidR="00AB44ED" w:rsidRPr="00C567FA" w:rsidRDefault="00AB44ED" w:rsidP="00AB44ED">
            <w:pPr>
              <w:spacing w:line="240" w:lineRule="atLeast"/>
              <w:jc w:val="right"/>
              <w:rPr>
                <w:color w:val="0000FF"/>
                <w:lang w:val="fr-FR"/>
              </w:rPr>
            </w:pPr>
          </w:p>
        </w:tc>
      </w:tr>
      <w:tr w:rsidR="00AB44ED" w:rsidRPr="00120CE0" w14:paraId="1D374B55" w14:textId="77777777" w:rsidTr="00895339">
        <w:trPr>
          <w:cantSplit/>
        </w:trPr>
        <w:tc>
          <w:tcPr>
            <w:tcW w:w="270" w:type="dxa"/>
          </w:tcPr>
          <w:p w14:paraId="360497EF" w14:textId="77777777" w:rsidR="00AB44ED" w:rsidRPr="00C567FA" w:rsidRDefault="00AB44ED" w:rsidP="00AB44ED">
            <w:pPr>
              <w:spacing w:line="240" w:lineRule="atLeast"/>
              <w:rPr>
                <w:color w:val="0000FF"/>
                <w:lang w:val="fr-FR"/>
              </w:rPr>
            </w:pPr>
          </w:p>
        </w:tc>
        <w:tc>
          <w:tcPr>
            <w:tcW w:w="542" w:type="dxa"/>
          </w:tcPr>
          <w:p w14:paraId="6945874F" w14:textId="77777777" w:rsidR="00AB44ED" w:rsidRPr="00C567FA" w:rsidRDefault="00AB44ED" w:rsidP="00AB44ED">
            <w:pPr>
              <w:spacing w:line="240" w:lineRule="atLeast"/>
              <w:rPr>
                <w:color w:val="0000FF"/>
                <w:lang w:val="fr-FR"/>
              </w:rPr>
            </w:pPr>
          </w:p>
        </w:tc>
        <w:tc>
          <w:tcPr>
            <w:tcW w:w="812" w:type="dxa"/>
          </w:tcPr>
          <w:p w14:paraId="2B64D996" w14:textId="77777777" w:rsidR="00AB44ED" w:rsidRPr="00C567FA" w:rsidRDefault="00AB44ED" w:rsidP="00AB44ED">
            <w:pPr>
              <w:spacing w:line="240" w:lineRule="atLeast"/>
              <w:rPr>
                <w:color w:val="0000FF"/>
                <w:lang w:val="fr-FR"/>
              </w:rPr>
            </w:pPr>
          </w:p>
        </w:tc>
        <w:tc>
          <w:tcPr>
            <w:tcW w:w="812" w:type="dxa"/>
          </w:tcPr>
          <w:p w14:paraId="56FC1AF2" w14:textId="77777777" w:rsidR="00AB44ED" w:rsidRPr="00C567FA" w:rsidRDefault="00AB44ED" w:rsidP="00AB44ED">
            <w:pPr>
              <w:spacing w:line="240" w:lineRule="atLeast"/>
              <w:rPr>
                <w:color w:val="0000FF"/>
                <w:lang w:val="fr-FR"/>
              </w:rPr>
            </w:pPr>
          </w:p>
        </w:tc>
        <w:tc>
          <w:tcPr>
            <w:tcW w:w="6319" w:type="dxa"/>
            <w:gridSpan w:val="3"/>
          </w:tcPr>
          <w:p w14:paraId="20A28C62" w14:textId="77777777" w:rsidR="00AB44ED" w:rsidRPr="00C567FA" w:rsidRDefault="00AB44ED" w:rsidP="00AB44ED">
            <w:pPr>
              <w:spacing w:line="240" w:lineRule="atLeast"/>
              <w:jc w:val="both"/>
              <w:rPr>
                <w:rFonts w:ascii="Arial" w:hAnsi="Arial"/>
                <w:color w:val="0000FF"/>
                <w:lang w:val="fr-FR"/>
              </w:rPr>
            </w:pPr>
          </w:p>
        </w:tc>
        <w:tc>
          <w:tcPr>
            <w:tcW w:w="271" w:type="dxa"/>
            <w:vAlign w:val="bottom"/>
          </w:tcPr>
          <w:p w14:paraId="16F0569C" w14:textId="77777777" w:rsidR="00AB44ED" w:rsidRPr="00C567FA" w:rsidRDefault="00AB44ED" w:rsidP="00AB44ED">
            <w:pPr>
              <w:spacing w:line="240" w:lineRule="atLeast"/>
              <w:jc w:val="right"/>
              <w:rPr>
                <w:color w:val="0000FF"/>
                <w:lang w:val="fr-FR"/>
              </w:rPr>
            </w:pPr>
          </w:p>
        </w:tc>
      </w:tr>
      <w:tr w:rsidR="00AB44ED" w:rsidRPr="00120CE0" w14:paraId="64806346" w14:textId="77777777" w:rsidTr="00895339">
        <w:trPr>
          <w:cantSplit/>
        </w:trPr>
        <w:tc>
          <w:tcPr>
            <w:tcW w:w="270" w:type="dxa"/>
          </w:tcPr>
          <w:p w14:paraId="7BA2193B" w14:textId="77777777" w:rsidR="00AB44ED" w:rsidRDefault="00AB44ED" w:rsidP="00AB44ED">
            <w:pPr>
              <w:spacing w:line="240" w:lineRule="atLeast"/>
              <w:rPr>
                <w:color w:val="0000FF"/>
                <w:lang w:val="fr-FR"/>
              </w:rPr>
            </w:pPr>
          </w:p>
          <w:p w14:paraId="14C785D4" w14:textId="77777777" w:rsidR="00AB44ED" w:rsidRDefault="00AB44ED" w:rsidP="00AB44ED">
            <w:pPr>
              <w:spacing w:line="240" w:lineRule="atLeast"/>
              <w:rPr>
                <w:color w:val="0000FF"/>
                <w:lang w:val="fr-FR"/>
              </w:rPr>
            </w:pPr>
          </w:p>
          <w:p w14:paraId="6E0C4BA4" w14:textId="77777777" w:rsidR="00AB44ED" w:rsidRDefault="00AB44ED" w:rsidP="00AB44ED">
            <w:pPr>
              <w:spacing w:line="240" w:lineRule="atLeast"/>
              <w:rPr>
                <w:color w:val="0000FF"/>
                <w:lang w:val="fr-FR"/>
              </w:rPr>
            </w:pPr>
          </w:p>
          <w:p w14:paraId="77F19F22" w14:textId="77777777" w:rsidR="00AB44ED" w:rsidRDefault="00AB44ED" w:rsidP="00AB44ED">
            <w:pPr>
              <w:spacing w:line="240" w:lineRule="atLeast"/>
              <w:rPr>
                <w:color w:val="0000FF"/>
                <w:lang w:val="fr-FR"/>
              </w:rPr>
            </w:pPr>
          </w:p>
          <w:p w14:paraId="4DBFE68A" w14:textId="77777777" w:rsidR="00AB44ED" w:rsidRDefault="00AB44ED" w:rsidP="00AB44ED">
            <w:pPr>
              <w:spacing w:line="240" w:lineRule="atLeast"/>
              <w:rPr>
                <w:color w:val="0000FF"/>
                <w:lang w:val="fr-FR"/>
              </w:rPr>
            </w:pPr>
          </w:p>
          <w:p w14:paraId="451449E9" w14:textId="77777777" w:rsidR="00AB44ED" w:rsidRDefault="00AB44ED" w:rsidP="00AB44ED">
            <w:pPr>
              <w:spacing w:line="240" w:lineRule="atLeast"/>
              <w:rPr>
                <w:color w:val="0000FF"/>
                <w:lang w:val="fr-FR"/>
              </w:rPr>
            </w:pPr>
          </w:p>
          <w:p w14:paraId="5449CCF1" w14:textId="55FC2495" w:rsidR="00AB44ED" w:rsidRPr="00C567FA" w:rsidRDefault="00AB44ED" w:rsidP="00AB44ED">
            <w:pPr>
              <w:spacing w:line="240" w:lineRule="atLeast"/>
              <w:rPr>
                <w:color w:val="0000FF"/>
                <w:lang w:val="fr-FR"/>
              </w:rPr>
            </w:pPr>
          </w:p>
        </w:tc>
        <w:tc>
          <w:tcPr>
            <w:tcW w:w="542" w:type="dxa"/>
          </w:tcPr>
          <w:p w14:paraId="2E482E11" w14:textId="77777777" w:rsidR="00AB44ED" w:rsidRPr="00C567FA" w:rsidRDefault="00AB44ED" w:rsidP="00AB44ED">
            <w:pPr>
              <w:spacing w:line="240" w:lineRule="atLeast"/>
              <w:rPr>
                <w:color w:val="0000FF"/>
                <w:lang w:val="fr-FR"/>
              </w:rPr>
            </w:pPr>
          </w:p>
        </w:tc>
        <w:tc>
          <w:tcPr>
            <w:tcW w:w="812" w:type="dxa"/>
          </w:tcPr>
          <w:p w14:paraId="221C06F6" w14:textId="77777777" w:rsidR="00AB44ED" w:rsidRPr="00C567FA" w:rsidRDefault="00AB44ED" w:rsidP="00AB44ED">
            <w:pPr>
              <w:spacing w:line="240" w:lineRule="atLeast"/>
              <w:rPr>
                <w:color w:val="0000FF"/>
                <w:lang w:val="fr-FR"/>
              </w:rPr>
            </w:pPr>
          </w:p>
        </w:tc>
        <w:tc>
          <w:tcPr>
            <w:tcW w:w="812" w:type="dxa"/>
          </w:tcPr>
          <w:p w14:paraId="2843DB78" w14:textId="77777777" w:rsidR="00AB44ED" w:rsidRPr="00C567FA" w:rsidRDefault="00AB44ED" w:rsidP="00AB44ED">
            <w:pPr>
              <w:spacing w:line="240" w:lineRule="atLeast"/>
              <w:rPr>
                <w:color w:val="0000FF"/>
                <w:lang w:val="fr-FR"/>
              </w:rPr>
            </w:pPr>
          </w:p>
        </w:tc>
        <w:tc>
          <w:tcPr>
            <w:tcW w:w="6319" w:type="dxa"/>
            <w:gridSpan w:val="3"/>
          </w:tcPr>
          <w:p w14:paraId="4E4744BD" w14:textId="77777777" w:rsidR="00AB44ED" w:rsidRPr="00C567FA" w:rsidRDefault="00AB44ED" w:rsidP="00AB44ED">
            <w:pPr>
              <w:spacing w:line="240" w:lineRule="atLeast"/>
              <w:jc w:val="both"/>
              <w:rPr>
                <w:rFonts w:ascii="Arial" w:hAnsi="Arial"/>
                <w:color w:val="0000FF"/>
                <w:lang w:val="fr-FR"/>
              </w:rPr>
            </w:pPr>
          </w:p>
        </w:tc>
        <w:tc>
          <w:tcPr>
            <w:tcW w:w="271" w:type="dxa"/>
            <w:vAlign w:val="bottom"/>
          </w:tcPr>
          <w:p w14:paraId="1F24DEB4" w14:textId="77777777" w:rsidR="00AB44ED" w:rsidRPr="00C567FA" w:rsidRDefault="00AB44ED" w:rsidP="00AB44ED">
            <w:pPr>
              <w:spacing w:line="240" w:lineRule="atLeast"/>
              <w:jc w:val="right"/>
              <w:rPr>
                <w:color w:val="0000FF"/>
                <w:lang w:val="fr-FR"/>
              </w:rPr>
            </w:pPr>
          </w:p>
        </w:tc>
      </w:tr>
      <w:tr w:rsidR="00AB44ED" w:rsidRPr="00120CE0" w14:paraId="5D441C09" w14:textId="77777777" w:rsidTr="00895339">
        <w:trPr>
          <w:cantSplit/>
        </w:trPr>
        <w:tc>
          <w:tcPr>
            <w:tcW w:w="270" w:type="dxa"/>
          </w:tcPr>
          <w:p w14:paraId="4E276C0D" w14:textId="77777777" w:rsidR="00AB44ED" w:rsidRPr="00C567FA" w:rsidRDefault="00AB44ED" w:rsidP="00AB44ED">
            <w:pPr>
              <w:spacing w:line="240" w:lineRule="atLeast"/>
              <w:rPr>
                <w:color w:val="0000FF"/>
                <w:lang w:val="fr-FR"/>
              </w:rPr>
            </w:pPr>
          </w:p>
        </w:tc>
        <w:tc>
          <w:tcPr>
            <w:tcW w:w="542" w:type="dxa"/>
          </w:tcPr>
          <w:p w14:paraId="59691599" w14:textId="77777777" w:rsidR="00AB44ED" w:rsidRPr="00C567FA" w:rsidRDefault="00AB44ED" w:rsidP="00AB44ED">
            <w:pPr>
              <w:spacing w:line="240" w:lineRule="atLeast"/>
              <w:rPr>
                <w:color w:val="0000FF"/>
                <w:lang w:val="fr-FR"/>
              </w:rPr>
            </w:pPr>
          </w:p>
        </w:tc>
        <w:tc>
          <w:tcPr>
            <w:tcW w:w="812" w:type="dxa"/>
          </w:tcPr>
          <w:p w14:paraId="2F6E777C" w14:textId="77777777" w:rsidR="00AB44ED" w:rsidRPr="00C567FA" w:rsidRDefault="00AB44ED" w:rsidP="00AB44ED">
            <w:pPr>
              <w:spacing w:line="240" w:lineRule="atLeast"/>
              <w:rPr>
                <w:color w:val="0000FF"/>
                <w:lang w:val="fr-FR"/>
              </w:rPr>
            </w:pPr>
          </w:p>
        </w:tc>
        <w:tc>
          <w:tcPr>
            <w:tcW w:w="812" w:type="dxa"/>
          </w:tcPr>
          <w:p w14:paraId="3BEA8EEA" w14:textId="77777777" w:rsidR="00AB44ED" w:rsidRPr="00C567FA" w:rsidRDefault="00AB44ED" w:rsidP="00AB44ED">
            <w:pPr>
              <w:spacing w:line="240" w:lineRule="atLeast"/>
              <w:rPr>
                <w:color w:val="0000FF"/>
                <w:lang w:val="fr-FR"/>
              </w:rPr>
            </w:pPr>
          </w:p>
        </w:tc>
        <w:tc>
          <w:tcPr>
            <w:tcW w:w="6319" w:type="dxa"/>
            <w:gridSpan w:val="3"/>
          </w:tcPr>
          <w:p w14:paraId="307969B2" w14:textId="160F7C1C" w:rsidR="00AB44ED" w:rsidRPr="00C567FA" w:rsidRDefault="00AB44ED" w:rsidP="00AB44ED">
            <w:pPr>
              <w:spacing w:line="240" w:lineRule="atLeast"/>
              <w:jc w:val="both"/>
              <w:rPr>
                <w:rFonts w:ascii="Arial" w:hAnsi="Arial"/>
                <w:color w:val="0000FF"/>
                <w:lang w:val="fr-FR"/>
              </w:rPr>
            </w:pPr>
            <w:r w:rsidRPr="00C567FA">
              <w:rPr>
                <w:rFonts w:ascii="Arial" w:hAnsi="Arial"/>
                <w:color w:val="0000FF"/>
                <w:lang w:val="fr-FR"/>
              </w:rPr>
              <w:t>2. Examen du cœur pour pathologie cardiaque</w:t>
            </w:r>
          </w:p>
        </w:tc>
        <w:tc>
          <w:tcPr>
            <w:tcW w:w="271" w:type="dxa"/>
            <w:vAlign w:val="bottom"/>
          </w:tcPr>
          <w:p w14:paraId="3CD89E77" w14:textId="77777777" w:rsidR="00AB44ED" w:rsidRPr="00C567FA" w:rsidRDefault="00AB44ED" w:rsidP="00AB44ED">
            <w:pPr>
              <w:spacing w:line="240" w:lineRule="atLeast"/>
              <w:jc w:val="right"/>
              <w:rPr>
                <w:color w:val="0000FF"/>
                <w:lang w:val="fr-FR"/>
              </w:rPr>
            </w:pPr>
          </w:p>
        </w:tc>
      </w:tr>
      <w:tr w:rsidR="00AB44ED" w:rsidRPr="00120CE0" w14:paraId="10D5DB60" w14:textId="77777777" w:rsidTr="00895339">
        <w:trPr>
          <w:cantSplit/>
        </w:trPr>
        <w:tc>
          <w:tcPr>
            <w:tcW w:w="270" w:type="dxa"/>
          </w:tcPr>
          <w:p w14:paraId="2C515B01" w14:textId="77777777" w:rsidR="00AB44ED" w:rsidRPr="00143D85" w:rsidRDefault="00AB44ED" w:rsidP="00AB44ED">
            <w:pPr>
              <w:spacing w:line="240" w:lineRule="atLeast"/>
              <w:rPr>
                <w:color w:val="0000FF"/>
                <w:lang w:val="fr-FR"/>
              </w:rPr>
            </w:pPr>
          </w:p>
        </w:tc>
        <w:tc>
          <w:tcPr>
            <w:tcW w:w="542" w:type="dxa"/>
          </w:tcPr>
          <w:p w14:paraId="481D0636" w14:textId="77777777" w:rsidR="00AB44ED" w:rsidRPr="00143D85" w:rsidRDefault="00AB44ED" w:rsidP="00AB44ED">
            <w:pPr>
              <w:spacing w:line="240" w:lineRule="atLeast"/>
              <w:rPr>
                <w:color w:val="0000FF"/>
                <w:lang w:val="fr-FR"/>
              </w:rPr>
            </w:pPr>
          </w:p>
        </w:tc>
        <w:tc>
          <w:tcPr>
            <w:tcW w:w="812" w:type="dxa"/>
          </w:tcPr>
          <w:p w14:paraId="1C841F16" w14:textId="77777777" w:rsidR="00AB44ED" w:rsidRPr="00143D85" w:rsidRDefault="00AB44ED" w:rsidP="00AB44ED">
            <w:pPr>
              <w:spacing w:line="240" w:lineRule="atLeast"/>
              <w:rPr>
                <w:color w:val="0000FF"/>
                <w:lang w:val="fr-FR"/>
              </w:rPr>
            </w:pPr>
          </w:p>
        </w:tc>
        <w:tc>
          <w:tcPr>
            <w:tcW w:w="812" w:type="dxa"/>
          </w:tcPr>
          <w:p w14:paraId="13A93DD3" w14:textId="77777777" w:rsidR="00AB44ED" w:rsidRPr="00143D85" w:rsidRDefault="00AB44ED" w:rsidP="00AB44ED">
            <w:pPr>
              <w:spacing w:line="240" w:lineRule="atLeast"/>
              <w:rPr>
                <w:color w:val="0000FF"/>
                <w:lang w:val="fr-FR"/>
              </w:rPr>
            </w:pPr>
          </w:p>
        </w:tc>
        <w:tc>
          <w:tcPr>
            <w:tcW w:w="6319" w:type="dxa"/>
            <w:gridSpan w:val="3"/>
          </w:tcPr>
          <w:p w14:paraId="5EB58F48" w14:textId="77777777" w:rsidR="00AB44ED" w:rsidRPr="00143D85" w:rsidRDefault="00AB44ED" w:rsidP="00AB44ED">
            <w:pPr>
              <w:spacing w:line="240" w:lineRule="atLeast"/>
              <w:jc w:val="both"/>
              <w:rPr>
                <w:rFonts w:ascii="Arial" w:hAnsi="Arial"/>
                <w:i/>
                <w:iCs/>
                <w:color w:val="0000FF"/>
                <w:lang w:val="fr-FR"/>
              </w:rPr>
            </w:pPr>
          </w:p>
        </w:tc>
        <w:tc>
          <w:tcPr>
            <w:tcW w:w="271" w:type="dxa"/>
            <w:vAlign w:val="bottom"/>
          </w:tcPr>
          <w:p w14:paraId="7646AFDE" w14:textId="77777777" w:rsidR="00AB44ED" w:rsidRPr="00143D85" w:rsidRDefault="00AB44ED" w:rsidP="00AB44ED">
            <w:pPr>
              <w:spacing w:line="240" w:lineRule="atLeast"/>
              <w:jc w:val="right"/>
              <w:rPr>
                <w:color w:val="0000FF"/>
                <w:lang w:val="fr-FR"/>
              </w:rPr>
            </w:pPr>
          </w:p>
        </w:tc>
      </w:tr>
      <w:tr w:rsidR="00AB44ED" w:rsidRPr="00D614EA" w14:paraId="5CFFA991" w14:textId="77777777" w:rsidTr="00BE1408">
        <w:trPr>
          <w:cantSplit/>
        </w:trPr>
        <w:tc>
          <w:tcPr>
            <w:tcW w:w="270" w:type="dxa"/>
          </w:tcPr>
          <w:p w14:paraId="76174EFC" w14:textId="77777777" w:rsidR="00AB44ED" w:rsidRPr="00303B63" w:rsidRDefault="00AB44ED" w:rsidP="00AB44ED">
            <w:pPr>
              <w:spacing w:line="240" w:lineRule="atLeast"/>
              <w:rPr>
                <w:color w:val="0000FF"/>
                <w:lang w:val="fr-FR"/>
              </w:rPr>
            </w:pPr>
          </w:p>
        </w:tc>
        <w:tc>
          <w:tcPr>
            <w:tcW w:w="542" w:type="dxa"/>
          </w:tcPr>
          <w:p w14:paraId="773E1181" w14:textId="77777777" w:rsidR="00AB44ED" w:rsidRPr="00303B63" w:rsidRDefault="00AB44ED" w:rsidP="00AB44ED">
            <w:pPr>
              <w:spacing w:line="240" w:lineRule="atLeast"/>
              <w:rPr>
                <w:color w:val="0000FF"/>
                <w:lang w:val="fr-FR"/>
              </w:rPr>
            </w:pPr>
          </w:p>
        </w:tc>
        <w:tc>
          <w:tcPr>
            <w:tcW w:w="812" w:type="dxa"/>
          </w:tcPr>
          <w:p w14:paraId="23327ABA" w14:textId="3690E4EF" w:rsidR="00AB44ED" w:rsidRPr="00D614EA" w:rsidRDefault="00AB44ED" w:rsidP="00AB44ED">
            <w:pPr>
              <w:spacing w:line="240" w:lineRule="atLeast"/>
              <w:rPr>
                <w:color w:val="0000FF"/>
              </w:rPr>
            </w:pPr>
            <w:r>
              <w:rPr>
                <w:rFonts w:ascii="Arial" w:hAnsi="Arial"/>
                <w:color w:val="0000FF"/>
              </w:rPr>
              <w:t>442676</w:t>
            </w:r>
          </w:p>
        </w:tc>
        <w:tc>
          <w:tcPr>
            <w:tcW w:w="812" w:type="dxa"/>
          </w:tcPr>
          <w:p w14:paraId="629AE498" w14:textId="62A174AA" w:rsidR="00AB44ED" w:rsidRPr="00D614EA" w:rsidRDefault="00AB44ED" w:rsidP="00AB44ED">
            <w:pPr>
              <w:spacing w:line="240" w:lineRule="atLeast"/>
              <w:rPr>
                <w:color w:val="0000FF"/>
              </w:rPr>
            </w:pPr>
            <w:r>
              <w:rPr>
                <w:rFonts w:ascii="Arial" w:hAnsi="Arial"/>
                <w:color w:val="0000FF"/>
              </w:rPr>
              <w:t>442680</w:t>
            </w:r>
          </w:p>
        </w:tc>
        <w:tc>
          <w:tcPr>
            <w:tcW w:w="5145" w:type="dxa"/>
          </w:tcPr>
          <w:p w14:paraId="6B408FCE" w14:textId="7130150E" w:rsidR="00AB44ED" w:rsidRPr="00D614EA" w:rsidRDefault="00AB44ED" w:rsidP="00AB44ED">
            <w:pPr>
              <w:spacing w:line="240" w:lineRule="atLeast"/>
              <w:jc w:val="both"/>
              <w:rPr>
                <w:color w:val="0000FF"/>
                <w:lang w:val="fr-FR"/>
              </w:rPr>
            </w:pPr>
            <w:r w:rsidRPr="0096629F">
              <w:rPr>
                <w:rFonts w:ascii="Arial" w:hAnsi="Arial"/>
                <w:color w:val="0000FF"/>
                <w:lang w:val="fr-FR"/>
              </w:rPr>
              <w:t>Tomographie à émission de positons avec protocole et documents,</w:t>
            </w:r>
            <w:r>
              <w:rPr>
                <w:rFonts w:ascii="Arial" w:hAnsi="Arial"/>
                <w:color w:val="0000FF"/>
                <w:lang w:val="fr-FR"/>
              </w:rPr>
              <w:t xml:space="preserve"> </w:t>
            </w:r>
            <w:r w:rsidRPr="0096629F">
              <w:rPr>
                <w:rFonts w:ascii="Arial" w:hAnsi="Arial"/>
                <w:color w:val="0000FF"/>
                <w:lang w:val="fr-FR"/>
              </w:rPr>
              <w:t>pour l’ensemble de l’examen, si, dans le cas d’une intervention</w:t>
            </w:r>
            <w:r>
              <w:rPr>
                <w:rFonts w:ascii="Arial" w:hAnsi="Arial"/>
                <w:color w:val="0000FF"/>
                <w:lang w:val="fr-FR"/>
              </w:rPr>
              <w:t xml:space="preserve"> </w:t>
            </w:r>
            <w:r w:rsidRPr="0096629F">
              <w:rPr>
                <w:rFonts w:ascii="Arial" w:hAnsi="Arial"/>
                <w:color w:val="0000FF"/>
                <w:lang w:val="fr-FR"/>
              </w:rPr>
              <w:t>chirurgicale prévue pour une insuffisance coronarienne complètement</w:t>
            </w:r>
            <w:r>
              <w:rPr>
                <w:rFonts w:ascii="Arial" w:hAnsi="Arial"/>
                <w:color w:val="0000FF"/>
                <w:lang w:val="fr-FR"/>
              </w:rPr>
              <w:t xml:space="preserve"> </w:t>
            </w:r>
            <w:r w:rsidRPr="0096629F">
              <w:rPr>
                <w:rFonts w:ascii="Arial" w:hAnsi="Arial"/>
                <w:color w:val="0000FF"/>
                <w:lang w:val="fr-FR"/>
              </w:rPr>
              <w:t>documentée récemment, un doute subsiste encore quant à la viabilité</w:t>
            </w:r>
            <w:r>
              <w:rPr>
                <w:rFonts w:ascii="Arial" w:hAnsi="Arial"/>
                <w:color w:val="0000FF"/>
                <w:lang w:val="fr-FR"/>
              </w:rPr>
              <w:t xml:space="preserve"> </w:t>
            </w:r>
            <w:r w:rsidRPr="0096629F">
              <w:rPr>
                <w:rFonts w:ascii="Arial" w:hAnsi="Arial"/>
                <w:color w:val="0000FF"/>
                <w:lang w:val="fr-FR"/>
              </w:rPr>
              <w:t>du myocarde concerné</w:t>
            </w:r>
          </w:p>
        </w:tc>
        <w:tc>
          <w:tcPr>
            <w:tcW w:w="542" w:type="dxa"/>
            <w:vAlign w:val="bottom"/>
          </w:tcPr>
          <w:p w14:paraId="26D9C3F4" w14:textId="77777777" w:rsidR="00AB44ED" w:rsidRPr="00D614EA" w:rsidRDefault="00AB44ED" w:rsidP="00AB44ED">
            <w:pPr>
              <w:spacing w:line="240" w:lineRule="atLeast"/>
              <w:jc w:val="right"/>
              <w:rPr>
                <w:color w:val="0000FF"/>
              </w:rPr>
            </w:pPr>
            <w:r w:rsidRPr="00D614EA">
              <w:rPr>
                <w:rFonts w:ascii="Arial" w:hAnsi="Arial"/>
                <w:color w:val="0000FF"/>
              </w:rPr>
              <w:t>N</w:t>
            </w:r>
          </w:p>
        </w:tc>
        <w:tc>
          <w:tcPr>
            <w:tcW w:w="632" w:type="dxa"/>
            <w:vAlign w:val="bottom"/>
          </w:tcPr>
          <w:p w14:paraId="0B3F33B2" w14:textId="75D65FF5" w:rsidR="00AB44ED" w:rsidRPr="00D614EA" w:rsidRDefault="00AB44ED" w:rsidP="00AB44ED">
            <w:pPr>
              <w:spacing w:line="240" w:lineRule="atLeast"/>
              <w:jc w:val="right"/>
              <w:rPr>
                <w:color w:val="0000FF"/>
              </w:rPr>
            </w:pPr>
            <w:r>
              <w:rPr>
                <w:rFonts w:ascii="Arial" w:hAnsi="Arial"/>
                <w:color w:val="0000FF"/>
              </w:rPr>
              <w:t>250</w:t>
            </w:r>
          </w:p>
        </w:tc>
        <w:tc>
          <w:tcPr>
            <w:tcW w:w="271" w:type="dxa"/>
            <w:vAlign w:val="bottom"/>
          </w:tcPr>
          <w:p w14:paraId="12AEF528" w14:textId="77777777" w:rsidR="00AB44ED" w:rsidRPr="00D614EA" w:rsidRDefault="00AB44ED" w:rsidP="00AB44ED">
            <w:pPr>
              <w:spacing w:line="240" w:lineRule="atLeast"/>
              <w:jc w:val="right"/>
              <w:rPr>
                <w:color w:val="0000FF"/>
              </w:rPr>
            </w:pPr>
          </w:p>
        </w:tc>
      </w:tr>
      <w:tr w:rsidR="00AB44ED" w:rsidRPr="00143D85" w14:paraId="58F07EC2" w14:textId="77777777" w:rsidTr="00BE1408">
        <w:trPr>
          <w:cantSplit/>
        </w:trPr>
        <w:tc>
          <w:tcPr>
            <w:tcW w:w="270" w:type="dxa"/>
          </w:tcPr>
          <w:p w14:paraId="0A862B89" w14:textId="77777777" w:rsidR="00AB44ED" w:rsidRPr="00143D85" w:rsidRDefault="00AB44ED" w:rsidP="00AB44ED">
            <w:pPr>
              <w:spacing w:line="240" w:lineRule="atLeast"/>
              <w:rPr>
                <w:color w:val="0000FF"/>
                <w:lang w:val="fr-FR"/>
              </w:rPr>
            </w:pPr>
          </w:p>
        </w:tc>
        <w:tc>
          <w:tcPr>
            <w:tcW w:w="542" w:type="dxa"/>
          </w:tcPr>
          <w:p w14:paraId="5840EF86" w14:textId="77777777" w:rsidR="00AB44ED" w:rsidRPr="00143D85" w:rsidRDefault="00AB44ED" w:rsidP="00AB44ED">
            <w:pPr>
              <w:spacing w:line="240" w:lineRule="atLeast"/>
              <w:rPr>
                <w:color w:val="0000FF"/>
                <w:lang w:val="fr-FR"/>
              </w:rPr>
            </w:pPr>
          </w:p>
        </w:tc>
        <w:tc>
          <w:tcPr>
            <w:tcW w:w="812" w:type="dxa"/>
          </w:tcPr>
          <w:p w14:paraId="4E31CFD4" w14:textId="77777777" w:rsidR="00AB44ED" w:rsidRPr="00143D85" w:rsidRDefault="00AB44ED" w:rsidP="00AB44ED">
            <w:pPr>
              <w:spacing w:line="240" w:lineRule="atLeast"/>
              <w:rPr>
                <w:color w:val="0000FF"/>
                <w:lang w:val="fr-FR"/>
              </w:rPr>
            </w:pPr>
          </w:p>
        </w:tc>
        <w:tc>
          <w:tcPr>
            <w:tcW w:w="812" w:type="dxa"/>
          </w:tcPr>
          <w:p w14:paraId="67FEE449" w14:textId="77777777" w:rsidR="00AB44ED" w:rsidRPr="00143D85" w:rsidRDefault="00AB44ED" w:rsidP="00AB44ED">
            <w:pPr>
              <w:spacing w:line="240" w:lineRule="atLeast"/>
              <w:rPr>
                <w:color w:val="0000FF"/>
                <w:lang w:val="fr-FR"/>
              </w:rPr>
            </w:pPr>
          </w:p>
        </w:tc>
        <w:tc>
          <w:tcPr>
            <w:tcW w:w="6319" w:type="dxa"/>
            <w:gridSpan w:val="3"/>
          </w:tcPr>
          <w:p w14:paraId="3888B06B" w14:textId="77777777" w:rsidR="00AB44ED" w:rsidRPr="00143D85" w:rsidRDefault="00AB44ED" w:rsidP="00AB44ED">
            <w:pPr>
              <w:spacing w:line="240" w:lineRule="atLeast"/>
              <w:jc w:val="both"/>
              <w:rPr>
                <w:rFonts w:ascii="Arial" w:hAnsi="Arial"/>
                <w:i/>
                <w:iCs/>
                <w:color w:val="0000FF"/>
                <w:lang w:val="fr-FR"/>
              </w:rPr>
            </w:pPr>
          </w:p>
        </w:tc>
        <w:tc>
          <w:tcPr>
            <w:tcW w:w="271" w:type="dxa"/>
            <w:vAlign w:val="bottom"/>
          </w:tcPr>
          <w:p w14:paraId="6EE4C1EC" w14:textId="77777777" w:rsidR="00AB44ED" w:rsidRPr="00143D85" w:rsidRDefault="00AB44ED" w:rsidP="00AB44ED">
            <w:pPr>
              <w:spacing w:line="240" w:lineRule="atLeast"/>
              <w:jc w:val="right"/>
              <w:rPr>
                <w:color w:val="0000FF"/>
                <w:lang w:val="fr-FR"/>
              </w:rPr>
            </w:pPr>
          </w:p>
        </w:tc>
      </w:tr>
      <w:tr w:rsidR="00AB44ED" w:rsidRPr="00120CE0" w14:paraId="1ECB2E03" w14:textId="77777777" w:rsidTr="00BE1408">
        <w:trPr>
          <w:cantSplit/>
        </w:trPr>
        <w:tc>
          <w:tcPr>
            <w:tcW w:w="270" w:type="dxa"/>
          </w:tcPr>
          <w:p w14:paraId="3ED3A200" w14:textId="77777777" w:rsidR="00AB44ED" w:rsidRPr="0096629F" w:rsidRDefault="00AB44ED" w:rsidP="00AB44ED">
            <w:pPr>
              <w:spacing w:line="240" w:lineRule="atLeast"/>
              <w:rPr>
                <w:color w:val="0000FF"/>
                <w:lang w:val="fr-FR"/>
              </w:rPr>
            </w:pPr>
          </w:p>
        </w:tc>
        <w:tc>
          <w:tcPr>
            <w:tcW w:w="542" w:type="dxa"/>
          </w:tcPr>
          <w:p w14:paraId="57FABCAE" w14:textId="77777777" w:rsidR="00AB44ED" w:rsidRPr="0096629F" w:rsidRDefault="00AB44ED" w:rsidP="00AB44ED">
            <w:pPr>
              <w:spacing w:line="240" w:lineRule="atLeast"/>
              <w:rPr>
                <w:color w:val="0000FF"/>
                <w:lang w:val="fr-FR"/>
              </w:rPr>
            </w:pPr>
          </w:p>
        </w:tc>
        <w:tc>
          <w:tcPr>
            <w:tcW w:w="812" w:type="dxa"/>
          </w:tcPr>
          <w:p w14:paraId="49254184" w14:textId="77777777" w:rsidR="00AB44ED" w:rsidRPr="0096629F" w:rsidRDefault="00AB44ED" w:rsidP="00AB44ED">
            <w:pPr>
              <w:spacing w:line="240" w:lineRule="atLeast"/>
              <w:rPr>
                <w:color w:val="0000FF"/>
                <w:lang w:val="fr-FR"/>
              </w:rPr>
            </w:pPr>
          </w:p>
        </w:tc>
        <w:tc>
          <w:tcPr>
            <w:tcW w:w="812" w:type="dxa"/>
          </w:tcPr>
          <w:p w14:paraId="354F4AC8" w14:textId="77777777" w:rsidR="00AB44ED" w:rsidRPr="0096629F" w:rsidRDefault="00AB44ED" w:rsidP="00AB44ED">
            <w:pPr>
              <w:spacing w:line="240" w:lineRule="atLeast"/>
              <w:rPr>
                <w:color w:val="0000FF"/>
                <w:lang w:val="fr-FR"/>
              </w:rPr>
            </w:pPr>
          </w:p>
        </w:tc>
        <w:tc>
          <w:tcPr>
            <w:tcW w:w="6319" w:type="dxa"/>
            <w:gridSpan w:val="3"/>
          </w:tcPr>
          <w:p w14:paraId="3DF4AEBA" w14:textId="4A40876F" w:rsidR="00AB44ED" w:rsidRPr="0096629F" w:rsidRDefault="00AB44ED" w:rsidP="00AB44ED">
            <w:pPr>
              <w:spacing w:line="240" w:lineRule="atLeast"/>
              <w:jc w:val="both"/>
              <w:rPr>
                <w:rFonts w:ascii="Arial" w:hAnsi="Arial"/>
                <w:color w:val="0000FF"/>
                <w:lang w:val="fr-FR"/>
              </w:rPr>
            </w:pPr>
            <w:r w:rsidRPr="0096629F">
              <w:rPr>
                <w:rFonts w:ascii="Arial" w:hAnsi="Arial"/>
                <w:color w:val="0000FF"/>
                <w:lang w:val="fr-FR"/>
              </w:rPr>
              <w:t>3. Examen du cerveau en cas d’épilepsie</w:t>
            </w:r>
          </w:p>
        </w:tc>
        <w:tc>
          <w:tcPr>
            <w:tcW w:w="271" w:type="dxa"/>
            <w:vAlign w:val="bottom"/>
          </w:tcPr>
          <w:p w14:paraId="6EDFE7C4" w14:textId="77777777" w:rsidR="00AB44ED" w:rsidRPr="0096629F" w:rsidRDefault="00AB44ED" w:rsidP="00AB44ED">
            <w:pPr>
              <w:spacing w:line="240" w:lineRule="atLeast"/>
              <w:jc w:val="right"/>
              <w:rPr>
                <w:color w:val="0000FF"/>
                <w:lang w:val="fr-FR"/>
              </w:rPr>
            </w:pPr>
          </w:p>
        </w:tc>
      </w:tr>
      <w:tr w:rsidR="00AB44ED" w:rsidRPr="00120CE0" w14:paraId="3547C4CD" w14:textId="77777777" w:rsidTr="00BE1408">
        <w:trPr>
          <w:cantSplit/>
        </w:trPr>
        <w:tc>
          <w:tcPr>
            <w:tcW w:w="270" w:type="dxa"/>
          </w:tcPr>
          <w:p w14:paraId="00FC0409" w14:textId="77777777" w:rsidR="00AB44ED" w:rsidRPr="0096629F" w:rsidRDefault="00AB44ED" w:rsidP="00AB44ED">
            <w:pPr>
              <w:spacing w:line="240" w:lineRule="atLeast"/>
              <w:rPr>
                <w:color w:val="0000FF"/>
                <w:lang w:val="fr-FR"/>
              </w:rPr>
            </w:pPr>
          </w:p>
        </w:tc>
        <w:tc>
          <w:tcPr>
            <w:tcW w:w="542" w:type="dxa"/>
          </w:tcPr>
          <w:p w14:paraId="5F3377FA" w14:textId="77777777" w:rsidR="00AB44ED" w:rsidRPr="0096629F" w:rsidRDefault="00AB44ED" w:rsidP="00AB44ED">
            <w:pPr>
              <w:spacing w:line="240" w:lineRule="atLeast"/>
              <w:rPr>
                <w:color w:val="0000FF"/>
                <w:lang w:val="fr-FR"/>
              </w:rPr>
            </w:pPr>
          </w:p>
        </w:tc>
        <w:tc>
          <w:tcPr>
            <w:tcW w:w="812" w:type="dxa"/>
          </w:tcPr>
          <w:p w14:paraId="548EA031" w14:textId="77777777" w:rsidR="00AB44ED" w:rsidRPr="0096629F" w:rsidRDefault="00AB44ED" w:rsidP="00AB44ED">
            <w:pPr>
              <w:spacing w:line="240" w:lineRule="atLeast"/>
              <w:rPr>
                <w:color w:val="0000FF"/>
                <w:lang w:val="fr-FR"/>
              </w:rPr>
            </w:pPr>
          </w:p>
        </w:tc>
        <w:tc>
          <w:tcPr>
            <w:tcW w:w="812" w:type="dxa"/>
          </w:tcPr>
          <w:p w14:paraId="7EA44C17" w14:textId="77777777" w:rsidR="00AB44ED" w:rsidRPr="0096629F" w:rsidRDefault="00AB44ED" w:rsidP="00AB44ED">
            <w:pPr>
              <w:spacing w:line="240" w:lineRule="atLeast"/>
              <w:rPr>
                <w:color w:val="0000FF"/>
                <w:lang w:val="fr-FR"/>
              </w:rPr>
            </w:pPr>
          </w:p>
        </w:tc>
        <w:tc>
          <w:tcPr>
            <w:tcW w:w="6319" w:type="dxa"/>
            <w:gridSpan w:val="3"/>
          </w:tcPr>
          <w:p w14:paraId="00081BD3" w14:textId="77777777" w:rsidR="00AB44ED" w:rsidRPr="0096629F" w:rsidRDefault="00AB44ED" w:rsidP="00AB44ED">
            <w:pPr>
              <w:spacing w:line="240" w:lineRule="atLeast"/>
              <w:jc w:val="both"/>
              <w:rPr>
                <w:rFonts w:ascii="Arial" w:hAnsi="Arial"/>
                <w:color w:val="0000FF"/>
                <w:lang w:val="fr-FR"/>
              </w:rPr>
            </w:pPr>
          </w:p>
        </w:tc>
        <w:tc>
          <w:tcPr>
            <w:tcW w:w="271" w:type="dxa"/>
            <w:vAlign w:val="bottom"/>
          </w:tcPr>
          <w:p w14:paraId="52201EBB" w14:textId="77777777" w:rsidR="00AB44ED" w:rsidRPr="0096629F" w:rsidRDefault="00AB44ED" w:rsidP="00AB44ED">
            <w:pPr>
              <w:spacing w:line="240" w:lineRule="atLeast"/>
              <w:jc w:val="right"/>
              <w:rPr>
                <w:color w:val="0000FF"/>
                <w:lang w:val="fr-FR"/>
              </w:rPr>
            </w:pPr>
          </w:p>
        </w:tc>
      </w:tr>
      <w:tr w:rsidR="00AB44ED" w:rsidRPr="00D614EA" w14:paraId="0909F71C" w14:textId="77777777" w:rsidTr="00BE1408">
        <w:trPr>
          <w:cantSplit/>
        </w:trPr>
        <w:tc>
          <w:tcPr>
            <w:tcW w:w="270" w:type="dxa"/>
          </w:tcPr>
          <w:p w14:paraId="5F3D0E0A" w14:textId="77777777" w:rsidR="00AB44ED" w:rsidRPr="00303B63" w:rsidRDefault="00AB44ED" w:rsidP="00AB44ED">
            <w:pPr>
              <w:spacing w:line="240" w:lineRule="atLeast"/>
              <w:rPr>
                <w:color w:val="0000FF"/>
                <w:lang w:val="fr-FR"/>
              </w:rPr>
            </w:pPr>
          </w:p>
        </w:tc>
        <w:tc>
          <w:tcPr>
            <w:tcW w:w="542" w:type="dxa"/>
          </w:tcPr>
          <w:p w14:paraId="44506C1A" w14:textId="77777777" w:rsidR="00AB44ED" w:rsidRPr="00303B63" w:rsidRDefault="00AB44ED" w:rsidP="00AB44ED">
            <w:pPr>
              <w:spacing w:line="240" w:lineRule="atLeast"/>
              <w:rPr>
                <w:color w:val="0000FF"/>
                <w:lang w:val="fr-FR"/>
              </w:rPr>
            </w:pPr>
          </w:p>
        </w:tc>
        <w:tc>
          <w:tcPr>
            <w:tcW w:w="812" w:type="dxa"/>
          </w:tcPr>
          <w:p w14:paraId="5C4FEC72" w14:textId="190DBB80" w:rsidR="00AB44ED" w:rsidRPr="00D614EA" w:rsidRDefault="00AB44ED" w:rsidP="00AB44ED">
            <w:pPr>
              <w:spacing w:line="240" w:lineRule="atLeast"/>
              <w:rPr>
                <w:color w:val="0000FF"/>
              </w:rPr>
            </w:pPr>
            <w:r>
              <w:rPr>
                <w:rFonts w:ascii="Arial" w:hAnsi="Arial"/>
                <w:color w:val="0000FF"/>
              </w:rPr>
              <w:t>442691</w:t>
            </w:r>
          </w:p>
        </w:tc>
        <w:tc>
          <w:tcPr>
            <w:tcW w:w="812" w:type="dxa"/>
          </w:tcPr>
          <w:p w14:paraId="012ECACD" w14:textId="54FCA332" w:rsidR="00AB44ED" w:rsidRPr="00D614EA" w:rsidRDefault="00AB44ED" w:rsidP="00AB44ED">
            <w:pPr>
              <w:spacing w:line="240" w:lineRule="atLeast"/>
              <w:rPr>
                <w:color w:val="0000FF"/>
              </w:rPr>
            </w:pPr>
            <w:r>
              <w:rPr>
                <w:rFonts w:ascii="Arial" w:hAnsi="Arial"/>
                <w:color w:val="0000FF"/>
              </w:rPr>
              <w:t>442702</w:t>
            </w:r>
          </w:p>
        </w:tc>
        <w:tc>
          <w:tcPr>
            <w:tcW w:w="5145" w:type="dxa"/>
          </w:tcPr>
          <w:p w14:paraId="7B26D7D6" w14:textId="7F03E7CE" w:rsidR="00AB44ED" w:rsidRPr="00D614EA" w:rsidRDefault="00AB44ED" w:rsidP="00AB44ED">
            <w:pPr>
              <w:spacing w:line="240" w:lineRule="atLeast"/>
              <w:jc w:val="both"/>
              <w:rPr>
                <w:color w:val="0000FF"/>
                <w:lang w:val="fr-FR"/>
              </w:rPr>
            </w:pPr>
            <w:r w:rsidRPr="0096629F">
              <w:rPr>
                <w:rFonts w:ascii="Arial" w:hAnsi="Arial"/>
                <w:color w:val="0000FF"/>
                <w:lang w:val="fr-FR"/>
              </w:rPr>
              <w:t>Tomographie à émission de positons avec protocole et documents,</w:t>
            </w:r>
            <w:r>
              <w:rPr>
                <w:rFonts w:ascii="Arial" w:hAnsi="Arial"/>
                <w:color w:val="0000FF"/>
                <w:lang w:val="fr-FR"/>
              </w:rPr>
              <w:t xml:space="preserve"> </w:t>
            </w:r>
            <w:r w:rsidRPr="0096629F">
              <w:rPr>
                <w:rFonts w:ascii="Arial" w:hAnsi="Arial"/>
                <w:color w:val="0000FF"/>
                <w:lang w:val="fr-FR"/>
              </w:rPr>
              <w:t>pour l’ensemble de l’examen, si la thérapie sous forme d’une intervention chirurgicale est influencée de manière décisive, pour la localisation</w:t>
            </w:r>
            <w:r>
              <w:rPr>
                <w:rFonts w:ascii="Arial" w:hAnsi="Arial"/>
                <w:color w:val="0000FF"/>
                <w:lang w:val="fr-FR"/>
              </w:rPr>
              <w:t xml:space="preserve"> </w:t>
            </w:r>
            <w:r w:rsidRPr="0096629F">
              <w:rPr>
                <w:rFonts w:ascii="Arial" w:hAnsi="Arial"/>
                <w:color w:val="0000FF"/>
                <w:lang w:val="fr-FR"/>
              </w:rPr>
              <w:t>d’un foyer épileptogène d’une épilepsie réfractaire.</w:t>
            </w:r>
          </w:p>
        </w:tc>
        <w:tc>
          <w:tcPr>
            <w:tcW w:w="542" w:type="dxa"/>
            <w:vAlign w:val="bottom"/>
          </w:tcPr>
          <w:p w14:paraId="1C3323E2" w14:textId="77777777" w:rsidR="00AB44ED" w:rsidRPr="00D614EA" w:rsidRDefault="00AB44ED" w:rsidP="00AB44ED">
            <w:pPr>
              <w:spacing w:line="240" w:lineRule="atLeast"/>
              <w:jc w:val="right"/>
              <w:rPr>
                <w:color w:val="0000FF"/>
              </w:rPr>
            </w:pPr>
            <w:r w:rsidRPr="00D614EA">
              <w:rPr>
                <w:rFonts w:ascii="Arial" w:hAnsi="Arial"/>
                <w:color w:val="0000FF"/>
              </w:rPr>
              <w:t>N</w:t>
            </w:r>
          </w:p>
        </w:tc>
        <w:tc>
          <w:tcPr>
            <w:tcW w:w="632" w:type="dxa"/>
            <w:vAlign w:val="bottom"/>
          </w:tcPr>
          <w:p w14:paraId="70F44CC5" w14:textId="67C940ED" w:rsidR="00AB44ED" w:rsidRPr="00D614EA" w:rsidRDefault="00AB44ED" w:rsidP="00AB44ED">
            <w:pPr>
              <w:spacing w:line="240" w:lineRule="atLeast"/>
              <w:jc w:val="right"/>
              <w:rPr>
                <w:color w:val="0000FF"/>
              </w:rPr>
            </w:pPr>
            <w:r>
              <w:rPr>
                <w:rFonts w:ascii="Arial" w:hAnsi="Arial"/>
                <w:color w:val="0000FF"/>
              </w:rPr>
              <w:t>250</w:t>
            </w:r>
          </w:p>
        </w:tc>
        <w:tc>
          <w:tcPr>
            <w:tcW w:w="271" w:type="dxa"/>
            <w:vAlign w:val="bottom"/>
          </w:tcPr>
          <w:p w14:paraId="67322031" w14:textId="77777777" w:rsidR="00AB44ED" w:rsidRPr="00D614EA" w:rsidRDefault="00AB44ED" w:rsidP="00AB44ED">
            <w:pPr>
              <w:spacing w:line="240" w:lineRule="atLeast"/>
              <w:jc w:val="right"/>
              <w:rPr>
                <w:color w:val="0000FF"/>
              </w:rPr>
            </w:pPr>
          </w:p>
        </w:tc>
      </w:tr>
      <w:tr w:rsidR="00AB44ED" w:rsidRPr="0096629F" w14:paraId="388A510C" w14:textId="77777777" w:rsidTr="00BE1408">
        <w:trPr>
          <w:cantSplit/>
        </w:trPr>
        <w:tc>
          <w:tcPr>
            <w:tcW w:w="270" w:type="dxa"/>
          </w:tcPr>
          <w:p w14:paraId="3991AF5A" w14:textId="77777777" w:rsidR="00AB44ED" w:rsidRPr="0096629F" w:rsidRDefault="00AB44ED" w:rsidP="00AB44ED">
            <w:pPr>
              <w:spacing w:line="240" w:lineRule="atLeast"/>
              <w:rPr>
                <w:color w:val="0000FF"/>
                <w:lang w:val="fr-FR"/>
              </w:rPr>
            </w:pPr>
          </w:p>
        </w:tc>
        <w:tc>
          <w:tcPr>
            <w:tcW w:w="542" w:type="dxa"/>
          </w:tcPr>
          <w:p w14:paraId="2500D95A" w14:textId="77777777" w:rsidR="00AB44ED" w:rsidRPr="0096629F" w:rsidRDefault="00AB44ED" w:rsidP="00AB44ED">
            <w:pPr>
              <w:spacing w:line="240" w:lineRule="atLeast"/>
              <w:rPr>
                <w:color w:val="0000FF"/>
                <w:lang w:val="fr-FR"/>
              </w:rPr>
            </w:pPr>
          </w:p>
        </w:tc>
        <w:tc>
          <w:tcPr>
            <w:tcW w:w="812" w:type="dxa"/>
          </w:tcPr>
          <w:p w14:paraId="2C9F1A61" w14:textId="77777777" w:rsidR="00AB44ED" w:rsidRPr="0096629F" w:rsidRDefault="00AB44ED" w:rsidP="00AB44ED">
            <w:pPr>
              <w:spacing w:line="240" w:lineRule="atLeast"/>
              <w:rPr>
                <w:color w:val="0000FF"/>
                <w:lang w:val="fr-FR"/>
              </w:rPr>
            </w:pPr>
          </w:p>
        </w:tc>
        <w:tc>
          <w:tcPr>
            <w:tcW w:w="812" w:type="dxa"/>
          </w:tcPr>
          <w:p w14:paraId="6EC3B60E" w14:textId="77777777" w:rsidR="00AB44ED" w:rsidRPr="0096629F" w:rsidRDefault="00AB44ED" w:rsidP="00AB44ED">
            <w:pPr>
              <w:spacing w:line="240" w:lineRule="atLeast"/>
              <w:rPr>
                <w:color w:val="0000FF"/>
                <w:lang w:val="fr-FR"/>
              </w:rPr>
            </w:pPr>
          </w:p>
        </w:tc>
        <w:tc>
          <w:tcPr>
            <w:tcW w:w="6319" w:type="dxa"/>
            <w:gridSpan w:val="3"/>
          </w:tcPr>
          <w:p w14:paraId="652C277A" w14:textId="77777777" w:rsidR="00AB44ED" w:rsidRPr="0096629F" w:rsidRDefault="00AB44ED" w:rsidP="00AB44ED">
            <w:pPr>
              <w:spacing w:line="240" w:lineRule="atLeast"/>
              <w:jc w:val="both"/>
              <w:rPr>
                <w:rFonts w:ascii="Arial" w:hAnsi="Arial"/>
                <w:color w:val="0000FF"/>
                <w:lang w:val="fr-FR"/>
              </w:rPr>
            </w:pPr>
          </w:p>
        </w:tc>
        <w:tc>
          <w:tcPr>
            <w:tcW w:w="271" w:type="dxa"/>
            <w:vAlign w:val="bottom"/>
          </w:tcPr>
          <w:p w14:paraId="69F35ED7" w14:textId="77777777" w:rsidR="00AB44ED" w:rsidRPr="0096629F" w:rsidRDefault="00AB44ED" w:rsidP="00AB44ED">
            <w:pPr>
              <w:spacing w:line="240" w:lineRule="atLeast"/>
              <w:jc w:val="right"/>
              <w:rPr>
                <w:color w:val="0000FF"/>
                <w:lang w:val="fr-FR"/>
              </w:rPr>
            </w:pPr>
          </w:p>
        </w:tc>
      </w:tr>
      <w:tr w:rsidR="00AB44ED" w:rsidRPr="00120CE0" w14:paraId="442A2093" w14:textId="77777777" w:rsidTr="00BE1408">
        <w:trPr>
          <w:cantSplit/>
        </w:trPr>
        <w:tc>
          <w:tcPr>
            <w:tcW w:w="270" w:type="dxa"/>
          </w:tcPr>
          <w:p w14:paraId="77B121BE" w14:textId="77777777" w:rsidR="00AB44ED" w:rsidRPr="0096629F" w:rsidRDefault="00AB44ED" w:rsidP="00AB44ED">
            <w:pPr>
              <w:spacing w:line="240" w:lineRule="atLeast"/>
              <w:rPr>
                <w:color w:val="0000FF"/>
                <w:lang w:val="fr-FR"/>
              </w:rPr>
            </w:pPr>
          </w:p>
        </w:tc>
        <w:tc>
          <w:tcPr>
            <w:tcW w:w="542" w:type="dxa"/>
          </w:tcPr>
          <w:p w14:paraId="61686C09" w14:textId="77777777" w:rsidR="00AB44ED" w:rsidRPr="0096629F" w:rsidRDefault="00AB44ED" w:rsidP="00AB44ED">
            <w:pPr>
              <w:spacing w:line="240" w:lineRule="atLeast"/>
              <w:rPr>
                <w:color w:val="0000FF"/>
                <w:lang w:val="fr-FR"/>
              </w:rPr>
            </w:pPr>
          </w:p>
        </w:tc>
        <w:tc>
          <w:tcPr>
            <w:tcW w:w="812" w:type="dxa"/>
          </w:tcPr>
          <w:p w14:paraId="7E057267" w14:textId="77777777" w:rsidR="00AB44ED" w:rsidRPr="0096629F" w:rsidRDefault="00AB44ED" w:rsidP="00AB44ED">
            <w:pPr>
              <w:spacing w:line="240" w:lineRule="atLeast"/>
              <w:rPr>
                <w:color w:val="0000FF"/>
                <w:lang w:val="fr-FR"/>
              </w:rPr>
            </w:pPr>
          </w:p>
        </w:tc>
        <w:tc>
          <w:tcPr>
            <w:tcW w:w="812" w:type="dxa"/>
          </w:tcPr>
          <w:p w14:paraId="3202D128" w14:textId="77777777" w:rsidR="00AB44ED" w:rsidRPr="0096629F" w:rsidRDefault="00AB44ED" w:rsidP="00AB44ED">
            <w:pPr>
              <w:spacing w:line="240" w:lineRule="atLeast"/>
              <w:rPr>
                <w:color w:val="0000FF"/>
                <w:lang w:val="fr-FR"/>
              </w:rPr>
            </w:pPr>
          </w:p>
        </w:tc>
        <w:tc>
          <w:tcPr>
            <w:tcW w:w="6319" w:type="dxa"/>
            <w:gridSpan w:val="3"/>
          </w:tcPr>
          <w:p w14:paraId="311EA933" w14:textId="387EF4A5" w:rsidR="00AB44ED" w:rsidRPr="0096629F" w:rsidRDefault="00AB44ED" w:rsidP="00AB44ED">
            <w:pPr>
              <w:spacing w:line="240" w:lineRule="atLeast"/>
              <w:jc w:val="both"/>
              <w:rPr>
                <w:rFonts w:ascii="Arial" w:hAnsi="Arial"/>
                <w:color w:val="0000FF"/>
                <w:lang w:val="fr-FR"/>
              </w:rPr>
            </w:pPr>
            <w:r w:rsidRPr="0096629F">
              <w:rPr>
                <w:rFonts w:ascii="Arial" w:hAnsi="Arial"/>
                <w:color w:val="0000FF"/>
                <w:lang w:val="fr-FR"/>
              </w:rPr>
              <w:t>4. Examen du corps entier pour pathologie infectieuse ou inflammatoire</w:t>
            </w:r>
          </w:p>
        </w:tc>
        <w:tc>
          <w:tcPr>
            <w:tcW w:w="271" w:type="dxa"/>
            <w:vAlign w:val="bottom"/>
          </w:tcPr>
          <w:p w14:paraId="004DCFD0" w14:textId="77777777" w:rsidR="00AB44ED" w:rsidRPr="0096629F" w:rsidRDefault="00AB44ED" w:rsidP="00AB44ED">
            <w:pPr>
              <w:spacing w:line="240" w:lineRule="atLeast"/>
              <w:jc w:val="right"/>
              <w:rPr>
                <w:color w:val="0000FF"/>
                <w:lang w:val="fr-FR"/>
              </w:rPr>
            </w:pPr>
          </w:p>
        </w:tc>
      </w:tr>
      <w:tr w:rsidR="00AB44ED" w:rsidRPr="00120CE0" w14:paraId="35364D46" w14:textId="77777777" w:rsidTr="00BE1408">
        <w:trPr>
          <w:cantSplit/>
        </w:trPr>
        <w:tc>
          <w:tcPr>
            <w:tcW w:w="270" w:type="dxa"/>
          </w:tcPr>
          <w:p w14:paraId="7C0FAC9A" w14:textId="77777777" w:rsidR="00AB44ED" w:rsidRPr="0096629F" w:rsidRDefault="00AB44ED" w:rsidP="00AB44ED">
            <w:pPr>
              <w:spacing w:line="240" w:lineRule="atLeast"/>
              <w:rPr>
                <w:color w:val="0000FF"/>
                <w:lang w:val="fr-FR"/>
              </w:rPr>
            </w:pPr>
          </w:p>
        </w:tc>
        <w:tc>
          <w:tcPr>
            <w:tcW w:w="542" w:type="dxa"/>
          </w:tcPr>
          <w:p w14:paraId="005D812B" w14:textId="77777777" w:rsidR="00AB44ED" w:rsidRPr="0096629F" w:rsidRDefault="00AB44ED" w:rsidP="00AB44ED">
            <w:pPr>
              <w:spacing w:line="240" w:lineRule="atLeast"/>
              <w:rPr>
                <w:color w:val="0000FF"/>
                <w:lang w:val="fr-FR"/>
              </w:rPr>
            </w:pPr>
          </w:p>
        </w:tc>
        <w:tc>
          <w:tcPr>
            <w:tcW w:w="812" w:type="dxa"/>
          </w:tcPr>
          <w:p w14:paraId="1E30ED6B" w14:textId="77777777" w:rsidR="00AB44ED" w:rsidRPr="0096629F" w:rsidRDefault="00AB44ED" w:rsidP="00AB44ED">
            <w:pPr>
              <w:spacing w:line="240" w:lineRule="atLeast"/>
              <w:rPr>
                <w:color w:val="0000FF"/>
                <w:lang w:val="fr-FR"/>
              </w:rPr>
            </w:pPr>
          </w:p>
        </w:tc>
        <w:tc>
          <w:tcPr>
            <w:tcW w:w="812" w:type="dxa"/>
          </w:tcPr>
          <w:p w14:paraId="5610EE73" w14:textId="77777777" w:rsidR="00AB44ED" w:rsidRPr="0096629F" w:rsidRDefault="00AB44ED" w:rsidP="00AB44ED">
            <w:pPr>
              <w:spacing w:line="240" w:lineRule="atLeast"/>
              <w:rPr>
                <w:color w:val="0000FF"/>
                <w:lang w:val="fr-FR"/>
              </w:rPr>
            </w:pPr>
          </w:p>
        </w:tc>
        <w:tc>
          <w:tcPr>
            <w:tcW w:w="6319" w:type="dxa"/>
            <w:gridSpan w:val="3"/>
          </w:tcPr>
          <w:p w14:paraId="62988C10" w14:textId="77777777" w:rsidR="00AB44ED" w:rsidRPr="0096629F" w:rsidRDefault="00AB44ED" w:rsidP="00AB44ED">
            <w:pPr>
              <w:spacing w:line="240" w:lineRule="atLeast"/>
              <w:jc w:val="both"/>
              <w:rPr>
                <w:rFonts w:ascii="Arial" w:hAnsi="Arial"/>
                <w:color w:val="0000FF"/>
                <w:lang w:val="fr-FR"/>
              </w:rPr>
            </w:pPr>
          </w:p>
        </w:tc>
        <w:tc>
          <w:tcPr>
            <w:tcW w:w="271" w:type="dxa"/>
            <w:vAlign w:val="bottom"/>
          </w:tcPr>
          <w:p w14:paraId="11423D4C" w14:textId="77777777" w:rsidR="00AB44ED" w:rsidRPr="0096629F" w:rsidRDefault="00AB44ED" w:rsidP="00AB44ED">
            <w:pPr>
              <w:spacing w:line="240" w:lineRule="atLeast"/>
              <w:jc w:val="right"/>
              <w:rPr>
                <w:color w:val="0000FF"/>
                <w:lang w:val="fr-FR"/>
              </w:rPr>
            </w:pPr>
          </w:p>
        </w:tc>
      </w:tr>
      <w:tr w:rsidR="00AB44ED" w:rsidRPr="00D614EA" w14:paraId="1D6C03F9" w14:textId="77777777" w:rsidTr="00BE1408">
        <w:trPr>
          <w:cantSplit/>
        </w:trPr>
        <w:tc>
          <w:tcPr>
            <w:tcW w:w="270" w:type="dxa"/>
          </w:tcPr>
          <w:p w14:paraId="342553DD" w14:textId="77777777" w:rsidR="00AB44ED" w:rsidRPr="00303B63" w:rsidRDefault="00AB44ED" w:rsidP="00AB44ED">
            <w:pPr>
              <w:spacing w:line="240" w:lineRule="atLeast"/>
              <w:rPr>
                <w:color w:val="0000FF"/>
                <w:lang w:val="fr-FR"/>
              </w:rPr>
            </w:pPr>
          </w:p>
        </w:tc>
        <w:tc>
          <w:tcPr>
            <w:tcW w:w="542" w:type="dxa"/>
          </w:tcPr>
          <w:p w14:paraId="170F262C" w14:textId="77777777" w:rsidR="00AB44ED" w:rsidRPr="00303B63" w:rsidRDefault="00AB44ED" w:rsidP="00AB44ED">
            <w:pPr>
              <w:spacing w:line="240" w:lineRule="atLeast"/>
              <w:rPr>
                <w:color w:val="0000FF"/>
                <w:lang w:val="fr-FR"/>
              </w:rPr>
            </w:pPr>
          </w:p>
        </w:tc>
        <w:tc>
          <w:tcPr>
            <w:tcW w:w="812" w:type="dxa"/>
          </w:tcPr>
          <w:p w14:paraId="3B381424" w14:textId="074A3762" w:rsidR="00AB44ED" w:rsidRPr="00D614EA" w:rsidRDefault="00AB44ED" w:rsidP="00AB44ED">
            <w:pPr>
              <w:spacing w:line="240" w:lineRule="atLeast"/>
              <w:rPr>
                <w:color w:val="0000FF"/>
              </w:rPr>
            </w:pPr>
            <w:r>
              <w:rPr>
                <w:rFonts w:ascii="Arial" w:hAnsi="Arial"/>
                <w:color w:val="0000FF"/>
              </w:rPr>
              <w:t>442713</w:t>
            </w:r>
          </w:p>
        </w:tc>
        <w:tc>
          <w:tcPr>
            <w:tcW w:w="812" w:type="dxa"/>
          </w:tcPr>
          <w:p w14:paraId="71697EB8" w14:textId="412D162A" w:rsidR="00AB44ED" w:rsidRPr="00D614EA" w:rsidRDefault="00AB44ED" w:rsidP="00AB44ED">
            <w:pPr>
              <w:spacing w:line="240" w:lineRule="atLeast"/>
              <w:rPr>
                <w:color w:val="0000FF"/>
              </w:rPr>
            </w:pPr>
            <w:r>
              <w:rPr>
                <w:rFonts w:ascii="Arial" w:hAnsi="Arial"/>
                <w:color w:val="0000FF"/>
              </w:rPr>
              <w:t>442724</w:t>
            </w:r>
          </w:p>
        </w:tc>
        <w:tc>
          <w:tcPr>
            <w:tcW w:w="5145" w:type="dxa"/>
          </w:tcPr>
          <w:p w14:paraId="772F4A48" w14:textId="0E82ACB5" w:rsidR="00AB44ED" w:rsidRPr="00D614EA" w:rsidRDefault="00AB44ED" w:rsidP="00AB44ED">
            <w:pPr>
              <w:spacing w:line="240" w:lineRule="atLeast"/>
              <w:jc w:val="both"/>
              <w:rPr>
                <w:color w:val="0000FF"/>
                <w:lang w:val="fr-FR"/>
              </w:rPr>
            </w:pPr>
            <w:r w:rsidRPr="0096629F">
              <w:rPr>
                <w:rFonts w:ascii="Arial" w:hAnsi="Arial"/>
                <w:color w:val="0000FF"/>
                <w:lang w:val="fr-FR"/>
              </w:rPr>
              <w:t>Tomographie à émission de positons avec protocole et documents,</w:t>
            </w:r>
            <w:r>
              <w:rPr>
                <w:rFonts w:ascii="Arial" w:hAnsi="Arial"/>
                <w:color w:val="0000FF"/>
                <w:lang w:val="fr-FR"/>
              </w:rPr>
              <w:t xml:space="preserve"> </w:t>
            </w:r>
            <w:r w:rsidRPr="0096629F">
              <w:rPr>
                <w:rFonts w:ascii="Arial" w:hAnsi="Arial"/>
                <w:color w:val="0000FF"/>
                <w:lang w:val="fr-FR"/>
              </w:rPr>
              <w:t>pour l’ensemble de l’examen, pour des indications infectieuses ou</w:t>
            </w:r>
            <w:r>
              <w:rPr>
                <w:rFonts w:ascii="Arial" w:hAnsi="Arial"/>
                <w:color w:val="0000FF"/>
                <w:lang w:val="fr-FR"/>
              </w:rPr>
              <w:t xml:space="preserve"> </w:t>
            </w:r>
            <w:r w:rsidRPr="0096629F">
              <w:rPr>
                <w:rFonts w:ascii="Arial" w:hAnsi="Arial"/>
                <w:color w:val="0000FF"/>
                <w:lang w:val="fr-FR"/>
              </w:rPr>
              <w:t>inflammatoires</w:t>
            </w:r>
          </w:p>
        </w:tc>
        <w:tc>
          <w:tcPr>
            <w:tcW w:w="542" w:type="dxa"/>
            <w:vAlign w:val="bottom"/>
          </w:tcPr>
          <w:p w14:paraId="6C41ACA8" w14:textId="77777777" w:rsidR="00AB44ED" w:rsidRPr="00D614EA" w:rsidRDefault="00AB44ED" w:rsidP="00AB44ED">
            <w:pPr>
              <w:spacing w:line="240" w:lineRule="atLeast"/>
              <w:jc w:val="right"/>
              <w:rPr>
                <w:color w:val="0000FF"/>
              </w:rPr>
            </w:pPr>
            <w:r w:rsidRPr="00D614EA">
              <w:rPr>
                <w:rFonts w:ascii="Arial" w:hAnsi="Arial"/>
                <w:color w:val="0000FF"/>
              </w:rPr>
              <w:t>N</w:t>
            </w:r>
          </w:p>
        </w:tc>
        <w:tc>
          <w:tcPr>
            <w:tcW w:w="632" w:type="dxa"/>
            <w:vAlign w:val="bottom"/>
          </w:tcPr>
          <w:p w14:paraId="2E8996A7" w14:textId="702962F5" w:rsidR="00AB44ED" w:rsidRPr="00D614EA" w:rsidRDefault="00AB44ED" w:rsidP="00AB44ED">
            <w:pPr>
              <w:spacing w:line="240" w:lineRule="atLeast"/>
              <w:jc w:val="right"/>
              <w:rPr>
                <w:color w:val="0000FF"/>
              </w:rPr>
            </w:pPr>
            <w:r>
              <w:rPr>
                <w:rFonts w:ascii="Arial" w:hAnsi="Arial"/>
                <w:color w:val="0000FF"/>
              </w:rPr>
              <w:t>250</w:t>
            </w:r>
          </w:p>
        </w:tc>
        <w:tc>
          <w:tcPr>
            <w:tcW w:w="271" w:type="dxa"/>
            <w:vAlign w:val="bottom"/>
          </w:tcPr>
          <w:p w14:paraId="6F65549D" w14:textId="77777777" w:rsidR="00AB44ED" w:rsidRPr="00D614EA" w:rsidRDefault="00AB44ED" w:rsidP="00AB44ED">
            <w:pPr>
              <w:spacing w:line="240" w:lineRule="atLeast"/>
              <w:jc w:val="right"/>
              <w:rPr>
                <w:color w:val="0000FF"/>
              </w:rPr>
            </w:pPr>
          </w:p>
        </w:tc>
      </w:tr>
      <w:tr w:rsidR="00AB44ED" w:rsidRPr="0096629F" w14:paraId="5B059E56" w14:textId="77777777" w:rsidTr="00BE1408">
        <w:trPr>
          <w:cantSplit/>
        </w:trPr>
        <w:tc>
          <w:tcPr>
            <w:tcW w:w="270" w:type="dxa"/>
          </w:tcPr>
          <w:p w14:paraId="2464822C" w14:textId="77777777" w:rsidR="00AB44ED" w:rsidRPr="0096629F" w:rsidRDefault="00AB44ED" w:rsidP="00AB44ED">
            <w:pPr>
              <w:spacing w:line="240" w:lineRule="atLeast"/>
              <w:rPr>
                <w:color w:val="0000FF"/>
                <w:lang w:val="fr-FR"/>
              </w:rPr>
            </w:pPr>
          </w:p>
        </w:tc>
        <w:tc>
          <w:tcPr>
            <w:tcW w:w="542" w:type="dxa"/>
          </w:tcPr>
          <w:p w14:paraId="3EE2A96D" w14:textId="77777777" w:rsidR="00AB44ED" w:rsidRPr="0096629F" w:rsidRDefault="00AB44ED" w:rsidP="00AB44ED">
            <w:pPr>
              <w:spacing w:line="240" w:lineRule="atLeast"/>
              <w:rPr>
                <w:color w:val="0000FF"/>
                <w:lang w:val="fr-FR"/>
              </w:rPr>
            </w:pPr>
          </w:p>
        </w:tc>
        <w:tc>
          <w:tcPr>
            <w:tcW w:w="812" w:type="dxa"/>
          </w:tcPr>
          <w:p w14:paraId="188A9377" w14:textId="77777777" w:rsidR="00AB44ED" w:rsidRPr="0096629F" w:rsidRDefault="00AB44ED" w:rsidP="00AB44ED">
            <w:pPr>
              <w:spacing w:line="240" w:lineRule="atLeast"/>
              <w:rPr>
                <w:color w:val="0000FF"/>
                <w:lang w:val="fr-FR"/>
              </w:rPr>
            </w:pPr>
          </w:p>
        </w:tc>
        <w:tc>
          <w:tcPr>
            <w:tcW w:w="812" w:type="dxa"/>
          </w:tcPr>
          <w:p w14:paraId="1748000B" w14:textId="77777777" w:rsidR="00AB44ED" w:rsidRPr="0096629F" w:rsidRDefault="00AB44ED" w:rsidP="00AB44ED">
            <w:pPr>
              <w:spacing w:line="240" w:lineRule="atLeast"/>
              <w:rPr>
                <w:color w:val="0000FF"/>
                <w:lang w:val="fr-FR"/>
              </w:rPr>
            </w:pPr>
          </w:p>
        </w:tc>
        <w:tc>
          <w:tcPr>
            <w:tcW w:w="6319" w:type="dxa"/>
            <w:gridSpan w:val="3"/>
          </w:tcPr>
          <w:p w14:paraId="4036683C" w14:textId="77777777" w:rsidR="00AB44ED" w:rsidRPr="0096629F" w:rsidRDefault="00AB44ED" w:rsidP="00AB44ED">
            <w:pPr>
              <w:spacing w:line="240" w:lineRule="atLeast"/>
              <w:jc w:val="both"/>
              <w:rPr>
                <w:rFonts w:ascii="Arial" w:hAnsi="Arial"/>
                <w:color w:val="0000FF"/>
                <w:lang w:val="fr-FR"/>
              </w:rPr>
            </w:pPr>
          </w:p>
        </w:tc>
        <w:tc>
          <w:tcPr>
            <w:tcW w:w="271" w:type="dxa"/>
            <w:vAlign w:val="bottom"/>
          </w:tcPr>
          <w:p w14:paraId="02498F28" w14:textId="77777777" w:rsidR="00AB44ED" w:rsidRPr="0096629F" w:rsidRDefault="00AB44ED" w:rsidP="00AB44ED">
            <w:pPr>
              <w:spacing w:line="240" w:lineRule="atLeast"/>
              <w:jc w:val="right"/>
              <w:rPr>
                <w:color w:val="0000FF"/>
                <w:lang w:val="fr-FR"/>
              </w:rPr>
            </w:pPr>
          </w:p>
        </w:tc>
      </w:tr>
      <w:tr w:rsidR="00AB44ED" w:rsidRPr="00120CE0" w14:paraId="6928F316" w14:textId="77777777" w:rsidTr="00BE1408">
        <w:trPr>
          <w:cantSplit/>
        </w:trPr>
        <w:tc>
          <w:tcPr>
            <w:tcW w:w="270" w:type="dxa"/>
          </w:tcPr>
          <w:p w14:paraId="0061E9B3" w14:textId="77777777" w:rsidR="00AB44ED" w:rsidRPr="0096629F" w:rsidRDefault="00AB44ED" w:rsidP="00AB44ED">
            <w:pPr>
              <w:spacing w:line="240" w:lineRule="atLeast"/>
              <w:rPr>
                <w:color w:val="0000FF"/>
                <w:lang w:val="fr-FR"/>
              </w:rPr>
            </w:pPr>
          </w:p>
        </w:tc>
        <w:tc>
          <w:tcPr>
            <w:tcW w:w="542" w:type="dxa"/>
          </w:tcPr>
          <w:p w14:paraId="474F256F" w14:textId="77777777" w:rsidR="00AB44ED" w:rsidRPr="0096629F" w:rsidRDefault="00AB44ED" w:rsidP="00AB44ED">
            <w:pPr>
              <w:spacing w:line="240" w:lineRule="atLeast"/>
              <w:rPr>
                <w:color w:val="0000FF"/>
                <w:lang w:val="fr-FR"/>
              </w:rPr>
            </w:pPr>
          </w:p>
        </w:tc>
        <w:tc>
          <w:tcPr>
            <w:tcW w:w="812" w:type="dxa"/>
          </w:tcPr>
          <w:p w14:paraId="425BF003" w14:textId="77777777" w:rsidR="00AB44ED" w:rsidRPr="0096629F" w:rsidRDefault="00AB44ED" w:rsidP="00AB44ED">
            <w:pPr>
              <w:spacing w:line="240" w:lineRule="atLeast"/>
              <w:rPr>
                <w:color w:val="0000FF"/>
                <w:lang w:val="fr-FR"/>
              </w:rPr>
            </w:pPr>
          </w:p>
        </w:tc>
        <w:tc>
          <w:tcPr>
            <w:tcW w:w="812" w:type="dxa"/>
          </w:tcPr>
          <w:p w14:paraId="5C137F66" w14:textId="77777777" w:rsidR="00AB44ED" w:rsidRPr="0096629F" w:rsidRDefault="00AB44ED" w:rsidP="00AB44ED">
            <w:pPr>
              <w:spacing w:line="240" w:lineRule="atLeast"/>
              <w:rPr>
                <w:color w:val="0000FF"/>
                <w:lang w:val="fr-FR"/>
              </w:rPr>
            </w:pPr>
          </w:p>
        </w:tc>
        <w:tc>
          <w:tcPr>
            <w:tcW w:w="6319" w:type="dxa"/>
            <w:gridSpan w:val="3"/>
          </w:tcPr>
          <w:p w14:paraId="730B63DD" w14:textId="23C61662" w:rsidR="00AB44ED" w:rsidRPr="0096629F" w:rsidRDefault="00AB44ED" w:rsidP="00AB44ED">
            <w:pPr>
              <w:spacing w:line="240" w:lineRule="atLeast"/>
              <w:jc w:val="both"/>
              <w:rPr>
                <w:rFonts w:ascii="Arial" w:hAnsi="Arial"/>
                <w:color w:val="0000FF"/>
                <w:lang w:val="fr-FR"/>
              </w:rPr>
            </w:pPr>
            <w:r w:rsidRPr="0096629F">
              <w:rPr>
                <w:rFonts w:ascii="Arial" w:hAnsi="Arial"/>
                <w:color w:val="0000FF"/>
                <w:lang w:val="fr-FR"/>
              </w:rPr>
              <w:t>La prestation 442713-442724 ne peut être attestée que pour les</w:t>
            </w:r>
            <w:r>
              <w:rPr>
                <w:rFonts w:ascii="Arial" w:hAnsi="Arial"/>
                <w:color w:val="0000FF"/>
                <w:lang w:val="fr-FR"/>
              </w:rPr>
              <w:t xml:space="preserve"> </w:t>
            </w:r>
            <w:r w:rsidRPr="0096629F">
              <w:rPr>
                <w:rFonts w:ascii="Arial" w:hAnsi="Arial"/>
                <w:color w:val="0000FF"/>
                <w:lang w:val="fr-FR"/>
              </w:rPr>
              <w:t>indications suivantes :</w:t>
            </w:r>
          </w:p>
        </w:tc>
        <w:tc>
          <w:tcPr>
            <w:tcW w:w="271" w:type="dxa"/>
            <w:vAlign w:val="bottom"/>
          </w:tcPr>
          <w:p w14:paraId="17030023" w14:textId="77777777" w:rsidR="00AB44ED" w:rsidRPr="0096629F" w:rsidRDefault="00AB44ED" w:rsidP="00AB44ED">
            <w:pPr>
              <w:spacing w:line="240" w:lineRule="atLeast"/>
              <w:jc w:val="right"/>
              <w:rPr>
                <w:color w:val="0000FF"/>
                <w:lang w:val="fr-FR"/>
              </w:rPr>
            </w:pPr>
          </w:p>
        </w:tc>
      </w:tr>
      <w:tr w:rsidR="00AB44ED" w:rsidRPr="00120CE0" w14:paraId="4114FAF0" w14:textId="77777777" w:rsidTr="00BE1408">
        <w:trPr>
          <w:cantSplit/>
        </w:trPr>
        <w:tc>
          <w:tcPr>
            <w:tcW w:w="270" w:type="dxa"/>
          </w:tcPr>
          <w:p w14:paraId="2CADE141" w14:textId="77777777" w:rsidR="00AB44ED" w:rsidRPr="0096629F" w:rsidRDefault="00AB44ED" w:rsidP="00AB44ED">
            <w:pPr>
              <w:spacing w:line="240" w:lineRule="atLeast"/>
              <w:rPr>
                <w:color w:val="0000FF"/>
                <w:lang w:val="fr-FR"/>
              </w:rPr>
            </w:pPr>
          </w:p>
        </w:tc>
        <w:tc>
          <w:tcPr>
            <w:tcW w:w="542" w:type="dxa"/>
          </w:tcPr>
          <w:p w14:paraId="25A74000" w14:textId="77777777" w:rsidR="00AB44ED" w:rsidRPr="0096629F" w:rsidRDefault="00AB44ED" w:rsidP="00AB44ED">
            <w:pPr>
              <w:spacing w:line="240" w:lineRule="atLeast"/>
              <w:rPr>
                <w:color w:val="0000FF"/>
                <w:lang w:val="fr-FR"/>
              </w:rPr>
            </w:pPr>
          </w:p>
        </w:tc>
        <w:tc>
          <w:tcPr>
            <w:tcW w:w="812" w:type="dxa"/>
          </w:tcPr>
          <w:p w14:paraId="1C4EFB1F" w14:textId="77777777" w:rsidR="00AB44ED" w:rsidRPr="0096629F" w:rsidRDefault="00AB44ED" w:rsidP="00AB44ED">
            <w:pPr>
              <w:spacing w:line="240" w:lineRule="atLeast"/>
              <w:rPr>
                <w:color w:val="0000FF"/>
                <w:lang w:val="fr-FR"/>
              </w:rPr>
            </w:pPr>
          </w:p>
        </w:tc>
        <w:tc>
          <w:tcPr>
            <w:tcW w:w="812" w:type="dxa"/>
          </w:tcPr>
          <w:p w14:paraId="1D0493CE" w14:textId="77777777" w:rsidR="00AB44ED" w:rsidRPr="0096629F" w:rsidRDefault="00AB44ED" w:rsidP="00AB44ED">
            <w:pPr>
              <w:spacing w:line="240" w:lineRule="atLeast"/>
              <w:rPr>
                <w:color w:val="0000FF"/>
                <w:lang w:val="fr-FR"/>
              </w:rPr>
            </w:pPr>
          </w:p>
        </w:tc>
        <w:tc>
          <w:tcPr>
            <w:tcW w:w="6319" w:type="dxa"/>
            <w:gridSpan w:val="3"/>
          </w:tcPr>
          <w:p w14:paraId="53A6FA82" w14:textId="77777777" w:rsidR="00AB44ED" w:rsidRPr="0096629F" w:rsidRDefault="00AB44ED" w:rsidP="00AB44ED">
            <w:pPr>
              <w:spacing w:line="240" w:lineRule="atLeast"/>
              <w:jc w:val="both"/>
              <w:rPr>
                <w:rFonts w:ascii="Arial" w:hAnsi="Arial"/>
                <w:color w:val="0000FF"/>
                <w:lang w:val="fr-FR"/>
              </w:rPr>
            </w:pPr>
          </w:p>
        </w:tc>
        <w:tc>
          <w:tcPr>
            <w:tcW w:w="271" w:type="dxa"/>
            <w:vAlign w:val="bottom"/>
          </w:tcPr>
          <w:p w14:paraId="47E541AA" w14:textId="77777777" w:rsidR="00AB44ED" w:rsidRPr="0096629F" w:rsidRDefault="00AB44ED" w:rsidP="00AB44ED">
            <w:pPr>
              <w:spacing w:line="240" w:lineRule="atLeast"/>
              <w:jc w:val="right"/>
              <w:rPr>
                <w:color w:val="0000FF"/>
                <w:lang w:val="fr-FR"/>
              </w:rPr>
            </w:pPr>
          </w:p>
        </w:tc>
      </w:tr>
      <w:tr w:rsidR="00AB44ED" w:rsidRPr="00120CE0" w14:paraId="2D22A55A" w14:textId="77777777" w:rsidTr="00BE1408">
        <w:trPr>
          <w:cantSplit/>
        </w:trPr>
        <w:tc>
          <w:tcPr>
            <w:tcW w:w="270" w:type="dxa"/>
          </w:tcPr>
          <w:p w14:paraId="6ADA5858" w14:textId="77777777" w:rsidR="00AB44ED" w:rsidRPr="0096629F" w:rsidRDefault="00AB44ED" w:rsidP="00AB44ED">
            <w:pPr>
              <w:spacing w:line="240" w:lineRule="atLeast"/>
              <w:rPr>
                <w:color w:val="0000FF"/>
                <w:lang w:val="fr-FR"/>
              </w:rPr>
            </w:pPr>
          </w:p>
        </w:tc>
        <w:tc>
          <w:tcPr>
            <w:tcW w:w="542" w:type="dxa"/>
          </w:tcPr>
          <w:p w14:paraId="557C0CBF" w14:textId="77777777" w:rsidR="00AB44ED" w:rsidRPr="0096629F" w:rsidRDefault="00AB44ED" w:rsidP="00AB44ED">
            <w:pPr>
              <w:spacing w:line="240" w:lineRule="atLeast"/>
              <w:rPr>
                <w:color w:val="0000FF"/>
                <w:lang w:val="fr-FR"/>
              </w:rPr>
            </w:pPr>
          </w:p>
        </w:tc>
        <w:tc>
          <w:tcPr>
            <w:tcW w:w="812" w:type="dxa"/>
          </w:tcPr>
          <w:p w14:paraId="1301E111" w14:textId="77777777" w:rsidR="00AB44ED" w:rsidRPr="0096629F" w:rsidRDefault="00AB44ED" w:rsidP="00AB44ED">
            <w:pPr>
              <w:spacing w:line="240" w:lineRule="atLeast"/>
              <w:rPr>
                <w:color w:val="0000FF"/>
                <w:lang w:val="fr-FR"/>
              </w:rPr>
            </w:pPr>
          </w:p>
        </w:tc>
        <w:tc>
          <w:tcPr>
            <w:tcW w:w="812" w:type="dxa"/>
          </w:tcPr>
          <w:p w14:paraId="4A240F4F" w14:textId="77777777" w:rsidR="00AB44ED" w:rsidRPr="0096629F" w:rsidRDefault="00AB44ED" w:rsidP="00AB44ED">
            <w:pPr>
              <w:spacing w:line="240" w:lineRule="atLeast"/>
              <w:rPr>
                <w:color w:val="0000FF"/>
                <w:lang w:val="fr-FR"/>
              </w:rPr>
            </w:pPr>
          </w:p>
        </w:tc>
        <w:tc>
          <w:tcPr>
            <w:tcW w:w="6319" w:type="dxa"/>
            <w:gridSpan w:val="3"/>
          </w:tcPr>
          <w:p w14:paraId="646C2423" w14:textId="39C75935" w:rsidR="00AB44ED" w:rsidRPr="0096629F" w:rsidRDefault="00AB44ED" w:rsidP="00AB44ED">
            <w:pPr>
              <w:spacing w:line="240" w:lineRule="atLeast"/>
              <w:jc w:val="both"/>
              <w:rPr>
                <w:rFonts w:ascii="Arial" w:hAnsi="Arial"/>
                <w:color w:val="0000FF"/>
                <w:lang w:val="fr-FR"/>
              </w:rPr>
            </w:pPr>
            <w:r w:rsidRPr="0096629F">
              <w:rPr>
                <w:rFonts w:ascii="Arial" w:hAnsi="Arial"/>
                <w:i/>
                <w:iCs/>
                <w:color w:val="0000FF"/>
                <w:lang w:val="fr-FR"/>
              </w:rPr>
              <w:t>a)</w:t>
            </w:r>
            <w:r w:rsidRPr="0096629F">
              <w:rPr>
                <w:rFonts w:ascii="Arial" w:hAnsi="Arial"/>
                <w:color w:val="0000FF"/>
                <w:lang w:val="fr-FR"/>
              </w:rPr>
              <w:t xml:space="preserve"> la détection d’une pathologie en cas d’une fièvre d’origine</w:t>
            </w:r>
            <w:r>
              <w:rPr>
                <w:rFonts w:ascii="Arial" w:hAnsi="Arial"/>
                <w:color w:val="0000FF"/>
                <w:lang w:val="fr-FR"/>
              </w:rPr>
              <w:t xml:space="preserve"> </w:t>
            </w:r>
            <w:r w:rsidRPr="0096629F">
              <w:rPr>
                <w:rFonts w:ascii="Arial" w:hAnsi="Arial"/>
                <w:color w:val="0000FF"/>
                <w:lang w:val="fr-FR"/>
              </w:rPr>
              <w:t>inconnue suivant les critères de Durack et Street ;</w:t>
            </w:r>
          </w:p>
        </w:tc>
        <w:tc>
          <w:tcPr>
            <w:tcW w:w="271" w:type="dxa"/>
            <w:vAlign w:val="bottom"/>
          </w:tcPr>
          <w:p w14:paraId="23B335C6" w14:textId="77777777" w:rsidR="00AB44ED" w:rsidRPr="0096629F" w:rsidRDefault="00AB44ED" w:rsidP="00AB44ED">
            <w:pPr>
              <w:spacing w:line="240" w:lineRule="atLeast"/>
              <w:jc w:val="right"/>
              <w:rPr>
                <w:color w:val="0000FF"/>
                <w:lang w:val="fr-FR"/>
              </w:rPr>
            </w:pPr>
          </w:p>
        </w:tc>
      </w:tr>
      <w:tr w:rsidR="00AB44ED" w:rsidRPr="00120CE0" w14:paraId="1DE409CB" w14:textId="77777777" w:rsidTr="00BE1408">
        <w:trPr>
          <w:cantSplit/>
        </w:trPr>
        <w:tc>
          <w:tcPr>
            <w:tcW w:w="270" w:type="dxa"/>
          </w:tcPr>
          <w:p w14:paraId="4EC8591F" w14:textId="77777777" w:rsidR="00AB44ED" w:rsidRPr="0096629F" w:rsidRDefault="00AB44ED" w:rsidP="00AB44ED">
            <w:pPr>
              <w:spacing w:line="240" w:lineRule="atLeast"/>
              <w:rPr>
                <w:color w:val="0000FF"/>
                <w:lang w:val="fr-FR"/>
              </w:rPr>
            </w:pPr>
          </w:p>
        </w:tc>
        <w:tc>
          <w:tcPr>
            <w:tcW w:w="542" w:type="dxa"/>
          </w:tcPr>
          <w:p w14:paraId="770FCD81" w14:textId="77777777" w:rsidR="00AB44ED" w:rsidRPr="0096629F" w:rsidRDefault="00AB44ED" w:rsidP="00AB44ED">
            <w:pPr>
              <w:spacing w:line="240" w:lineRule="atLeast"/>
              <w:rPr>
                <w:color w:val="0000FF"/>
                <w:lang w:val="fr-FR"/>
              </w:rPr>
            </w:pPr>
          </w:p>
        </w:tc>
        <w:tc>
          <w:tcPr>
            <w:tcW w:w="812" w:type="dxa"/>
          </w:tcPr>
          <w:p w14:paraId="344BC680" w14:textId="77777777" w:rsidR="00AB44ED" w:rsidRPr="0096629F" w:rsidRDefault="00AB44ED" w:rsidP="00AB44ED">
            <w:pPr>
              <w:spacing w:line="240" w:lineRule="atLeast"/>
              <w:rPr>
                <w:color w:val="0000FF"/>
                <w:lang w:val="fr-FR"/>
              </w:rPr>
            </w:pPr>
          </w:p>
        </w:tc>
        <w:tc>
          <w:tcPr>
            <w:tcW w:w="812" w:type="dxa"/>
          </w:tcPr>
          <w:p w14:paraId="5A0AE10F" w14:textId="77777777" w:rsidR="00AB44ED" w:rsidRPr="0096629F" w:rsidRDefault="00AB44ED" w:rsidP="00AB44ED">
            <w:pPr>
              <w:spacing w:line="240" w:lineRule="atLeast"/>
              <w:rPr>
                <w:color w:val="0000FF"/>
                <w:lang w:val="fr-FR"/>
              </w:rPr>
            </w:pPr>
          </w:p>
        </w:tc>
        <w:tc>
          <w:tcPr>
            <w:tcW w:w="6319" w:type="dxa"/>
            <w:gridSpan w:val="3"/>
          </w:tcPr>
          <w:p w14:paraId="6E68DE01" w14:textId="77777777" w:rsidR="00AB44ED" w:rsidRPr="0096629F" w:rsidRDefault="00AB44ED" w:rsidP="00AB44ED">
            <w:pPr>
              <w:spacing w:line="240" w:lineRule="atLeast"/>
              <w:jc w:val="both"/>
              <w:rPr>
                <w:rFonts w:ascii="Arial" w:hAnsi="Arial"/>
                <w:i/>
                <w:iCs/>
                <w:color w:val="0000FF"/>
                <w:lang w:val="fr-FR"/>
              </w:rPr>
            </w:pPr>
          </w:p>
        </w:tc>
        <w:tc>
          <w:tcPr>
            <w:tcW w:w="271" w:type="dxa"/>
            <w:vAlign w:val="bottom"/>
          </w:tcPr>
          <w:p w14:paraId="4819B93C" w14:textId="77777777" w:rsidR="00AB44ED" w:rsidRPr="0096629F" w:rsidRDefault="00AB44ED" w:rsidP="00AB44ED">
            <w:pPr>
              <w:spacing w:line="240" w:lineRule="atLeast"/>
              <w:jc w:val="right"/>
              <w:rPr>
                <w:color w:val="0000FF"/>
                <w:lang w:val="fr-FR"/>
              </w:rPr>
            </w:pPr>
          </w:p>
        </w:tc>
      </w:tr>
      <w:tr w:rsidR="00AB44ED" w:rsidRPr="00120CE0" w14:paraId="31CCD8FB" w14:textId="77777777" w:rsidTr="00BE1408">
        <w:trPr>
          <w:cantSplit/>
        </w:trPr>
        <w:tc>
          <w:tcPr>
            <w:tcW w:w="270" w:type="dxa"/>
          </w:tcPr>
          <w:p w14:paraId="235EDD60" w14:textId="77777777" w:rsidR="00AB44ED" w:rsidRPr="0096629F" w:rsidRDefault="00AB44ED" w:rsidP="00AB44ED">
            <w:pPr>
              <w:spacing w:line="240" w:lineRule="atLeast"/>
              <w:rPr>
                <w:color w:val="0000FF"/>
                <w:lang w:val="fr-FR"/>
              </w:rPr>
            </w:pPr>
          </w:p>
        </w:tc>
        <w:tc>
          <w:tcPr>
            <w:tcW w:w="542" w:type="dxa"/>
          </w:tcPr>
          <w:p w14:paraId="095F6619" w14:textId="77777777" w:rsidR="00AB44ED" w:rsidRPr="0096629F" w:rsidRDefault="00AB44ED" w:rsidP="00AB44ED">
            <w:pPr>
              <w:spacing w:line="240" w:lineRule="atLeast"/>
              <w:rPr>
                <w:color w:val="0000FF"/>
                <w:lang w:val="fr-FR"/>
              </w:rPr>
            </w:pPr>
          </w:p>
        </w:tc>
        <w:tc>
          <w:tcPr>
            <w:tcW w:w="812" w:type="dxa"/>
          </w:tcPr>
          <w:p w14:paraId="2BDC85BB" w14:textId="77777777" w:rsidR="00AB44ED" w:rsidRPr="0096629F" w:rsidRDefault="00AB44ED" w:rsidP="00AB44ED">
            <w:pPr>
              <w:spacing w:line="240" w:lineRule="atLeast"/>
              <w:rPr>
                <w:color w:val="0000FF"/>
                <w:lang w:val="fr-FR"/>
              </w:rPr>
            </w:pPr>
          </w:p>
        </w:tc>
        <w:tc>
          <w:tcPr>
            <w:tcW w:w="812" w:type="dxa"/>
          </w:tcPr>
          <w:p w14:paraId="460316B3" w14:textId="77777777" w:rsidR="00AB44ED" w:rsidRPr="0096629F" w:rsidRDefault="00AB44ED" w:rsidP="00AB44ED">
            <w:pPr>
              <w:spacing w:line="240" w:lineRule="atLeast"/>
              <w:rPr>
                <w:color w:val="0000FF"/>
                <w:lang w:val="fr-FR"/>
              </w:rPr>
            </w:pPr>
          </w:p>
        </w:tc>
        <w:tc>
          <w:tcPr>
            <w:tcW w:w="6319" w:type="dxa"/>
            <w:gridSpan w:val="3"/>
          </w:tcPr>
          <w:p w14:paraId="7F8A9A9A" w14:textId="700FDC24" w:rsidR="00AB44ED" w:rsidRPr="0096629F" w:rsidRDefault="00AB44ED" w:rsidP="00AB44ED">
            <w:pPr>
              <w:spacing w:line="240" w:lineRule="atLeast"/>
              <w:jc w:val="both"/>
              <w:rPr>
                <w:rFonts w:ascii="Arial" w:hAnsi="Arial"/>
                <w:i/>
                <w:iCs/>
                <w:color w:val="0000FF"/>
                <w:lang w:val="fr-FR"/>
              </w:rPr>
            </w:pPr>
            <w:r w:rsidRPr="0096629F">
              <w:rPr>
                <w:rFonts w:ascii="Arial" w:hAnsi="Arial"/>
                <w:i/>
                <w:iCs/>
                <w:color w:val="0000FF"/>
                <w:lang w:val="fr-FR"/>
              </w:rPr>
              <w:t xml:space="preserve">b) </w:t>
            </w:r>
            <w:r w:rsidRPr="0096629F">
              <w:rPr>
                <w:rFonts w:ascii="Arial" w:hAnsi="Arial"/>
                <w:color w:val="0000FF"/>
                <w:lang w:val="fr-FR"/>
              </w:rPr>
              <w:t>la détection d’une pathologie en cas d’une fièvre d’origine</w:t>
            </w:r>
            <w:r>
              <w:rPr>
                <w:rFonts w:ascii="Arial" w:hAnsi="Arial"/>
                <w:color w:val="0000FF"/>
                <w:lang w:val="fr-FR"/>
              </w:rPr>
              <w:t xml:space="preserve"> </w:t>
            </w:r>
            <w:r w:rsidRPr="0096629F">
              <w:rPr>
                <w:rFonts w:ascii="Arial" w:hAnsi="Arial"/>
                <w:color w:val="0000FF"/>
                <w:lang w:val="fr-FR"/>
              </w:rPr>
              <w:t>inconnue associée à une immunodépression qui n’est pas associée au</w:t>
            </w:r>
            <w:r>
              <w:rPr>
                <w:rFonts w:ascii="Arial" w:hAnsi="Arial"/>
                <w:color w:val="0000FF"/>
                <w:lang w:val="fr-FR"/>
              </w:rPr>
              <w:t xml:space="preserve"> </w:t>
            </w:r>
            <w:r w:rsidRPr="0096629F">
              <w:rPr>
                <w:rFonts w:ascii="Arial" w:hAnsi="Arial"/>
                <w:color w:val="0000FF"/>
                <w:lang w:val="fr-FR"/>
              </w:rPr>
              <w:t>virus HIV, d’une septicémie dont le foyer d’origine n’est pas localisé,</w:t>
            </w:r>
            <w:r>
              <w:rPr>
                <w:rFonts w:ascii="Arial" w:hAnsi="Arial"/>
                <w:color w:val="0000FF"/>
                <w:lang w:val="fr-FR"/>
              </w:rPr>
              <w:t xml:space="preserve"> </w:t>
            </w:r>
            <w:r w:rsidRPr="0096629F">
              <w:rPr>
                <w:rFonts w:ascii="Arial" w:hAnsi="Arial"/>
                <w:color w:val="0000FF"/>
                <w:lang w:val="fr-FR"/>
              </w:rPr>
              <w:t>d’une bactériémie inexpliquée chez un patient à haut risque ou d’un</w:t>
            </w:r>
            <w:r>
              <w:rPr>
                <w:rFonts w:ascii="Arial" w:hAnsi="Arial"/>
                <w:color w:val="0000FF"/>
                <w:lang w:val="fr-FR"/>
              </w:rPr>
              <w:t xml:space="preserve"> </w:t>
            </w:r>
            <w:r w:rsidRPr="0096629F">
              <w:rPr>
                <w:rFonts w:ascii="Arial" w:hAnsi="Arial"/>
                <w:color w:val="0000FF"/>
                <w:lang w:val="fr-FR"/>
              </w:rPr>
              <w:t>syndrome inflammatoire isolé inexpliqué, seulement si l’évaluation par</w:t>
            </w:r>
            <w:r>
              <w:rPr>
                <w:rFonts w:ascii="Arial" w:hAnsi="Arial"/>
                <w:color w:val="0000FF"/>
                <w:lang w:val="fr-FR"/>
              </w:rPr>
              <w:t xml:space="preserve"> </w:t>
            </w:r>
            <w:r w:rsidRPr="0096629F">
              <w:rPr>
                <w:rFonts w:ascii="Arial" w:hAnsi="Arial"/>
                <w:color w:val="0000FF"/>
                <w:lang w:val="fr-FR"/>
              </w:rPr>
              <w:t>l’examen du corps entier influence de manière décisive le traitement ;</w:t>
            </w:r>
          </w:p>
        </w:tc>
        <w:tc>
          <w:tcPr>
            <w:tcW w:w="271" w:type="dxa"/>
            <w:vAlign w:val="bottom"/>
          </w:tcPr>
          <w:p w14:paraId="035A1463" w14:textId="77777777" w:rsidR="00AB44ED" w:rsidRPr="0096629F" w:rsidRDefault="00AB44ED" w:rsidP="00AB44ED">
            <w:pPr>
              <w:spacing w:line="240" w:lineRule="atLeast"/>
              <w:jc w:val="right"/>
              <w:rPr>
                <w:color w:val="0000FF"/>
                <w:lang w:val="fr-FR"/>
              </w:rPr>
            </w:pPr>
          </w:p>
        </w:tc>
      </w:tr>
      <w:tr w:rsidR="00AB44ED" w:rsidRPr="00120CE0" w14:paraId="44708CC7" w14:textId="77777777" w:rsidTr="00BE1408">
        <w:trPr>
          <w:cantSplit/>
        </w:trPr>
        <w:tc>
          <w:tcPr>
            <w:tcW w:w="270" w:type="dxa"/>
          </w:tcPr>
          <w:p w14:paraId="57A702A4" w14:textId="77777777" w:rsidR="00AB44ED" w:rsidRPr="0096629F" w:rsidRDefault="00AB44ED" w:rsidP="00AB44ED">
            <w:pPr>
              <w:spacing w:line="240" w:lineRule="atLeast"/>
              <w:rPr>
                <w:color w:val="0000FF"/>
                <w:lang w:val="fr-FR"/>
              </w:rPr>
            </w:pPr>
          </w:p>
        </w:tc>
        <w:tc>
          <w:tcPr>
            <w:tcW w:w="542" w:type="dxa"/>
          </w:tcPr>
          <w:p w14:paraId="3D1D26BE" w14:textId="77777777" w:rsidR="00AB44ED" w:rsidRPr="0096629F" w:rsidRDefault="00AB44ED" w:rsidP="00AB44ED">
            <w:pPr>
              <w:spacing w:line="240" w:lineRule="atLeast"/>
              <w:rPr>
                <w:color w:val="0000FF"/>
                <w:lang w:val="fr-FR"/>
              </w:rPr>
            </w:pPr>
          </w:p>
        </w:tc>
        <w:tc>
          <w:tcPr>
            <w:tcW w:w="812" w:type="dxa"/>
          </w:tcPr>
          <w:p w14:paraId="226426B6" w14:textId="77777777" w:rsidR="00AB44ED" w:rsidRPr="0096629F" w:rsidRDefault="00AB44ED" w:rsidP="00AB44ED">
            <w:pPr>
              <w:spacing w:line="240" w:lineRule="atLeast"/>
              <w:rPr>
                <w:color w:val="0000FF"/>
                <w:lang w:val="fr-FR"/>
              </w:rPr>
            </w:pPr>
          </w:p>
        </w:tc>
        <w:tc>
          <w:tcPr>
            <w:tcW w:w="812" w:type="dxa"/>
          </w:tcPr>
          <w:p w14:paraId="772DC5DE" w14:textId="77777777" w:rsidR="00AB44ED" w:rsidRPr="0096629F" w:rsidRDefault="00AB44ED" w:rsidP="00AB44ED">
            <w:pPr>
              <w:spacing w:line="240" w:lineRule="atLeast"/>
              <w:rPr>
                <w:color w:val="0000FF"/>
                <w:lang w:val="fr-FR"/>
              </w:rPr>
            </w:pPr>
          </w:p>
        </w:tc>
        <w:tc>
          <w:tcPr>
            <w:tcW w:w="6319" w:type="dxa"/>
            <w:gridSpan w:val="3"/>
          </w:tcPr>
          <w:p w14:paraId="320CC6DE" w14:textId="77777777" w:rsidR="00AB44ED" w:rsidRPr="0096629F" w:rsidRDefault="00AB44ED" w:rsidP="00AB44ED">
            <w:pPr>
              <w:spacing w:line="240" w:lineRule="atLeast"/>
              <w:jc w:val="both"/>
              <w:rPr>
                <w:rFonts w:ascii="Arial" w:hAnsi="Arial"/>
                <w:i/>
                <w:iCs/>
                <w:color w:val="0000FF"/>
                <w:lang w:val="fr-FR"/>
              </w:rPr>
            </w:pPr>
          </w:p>
        </w:tc>
        <w:tc>
          <w:tcPr>
            <w:tcW w:w="271" w:type="dxa"/>
            <w:vAlign w:val="bottom"/>
          </w:tcPr>
          <w:p w14:paraId="2F35F7CF" w14:textId="77777777" w:rsidR="00AB44ED" w:rsidRPr="0096629F" w:rsidRDefault="00AB44ED" w:rsidP="00AB44ED">
            <w:pPr>
              <w:spacing w:line="240" w:lineRule="atLeast"/>
              <w:jc w:val="right"/>
              <w:rPr>
                <w:color w:val="0000FF"/>
                <w:lang w:val="fr-FR"/>
              </w:rPr>
            </w:pPr>
          </w:p>
        </w:tc>
      </w:tr>
      <w:tr w:rsidR="00AB44ED" w:rsidRPr="00120CE0" w14:paraId="7C19B28E" w14:textId="77777777" w:rsidTr="00BE1408">
        <w:trPr>
          <w:cantSplit/>
        </w:trPr>
        <w:tc>
          <w:tcPr>
            <w:tcW w:w="270" w:type="dxa"/>
          </w:tcPr>
          <w:p w14:paraId="0458650F" w14:textId="77777777" w:rsidR="00AB44ED" w:rsidRPr="0096629F" w:rsidRDefault="00AB44ED" w:rsidP="00AB44ED">
            <w:pPr>
              <w:spacing w:line="240" w:lineRule="atLeast"/>
              <w:rPr>
                <w:color w:val="0000FF"/>
                <w:lang w:val="fr-FR"/>
              </w:rPr>
            </w:pPr>
          </w:p>
        </w:tc>
        <w:tc>
          <w:tcPr>
            <w:tcW w:w="542" w:type="dxa"/>
          </w:tcPr>
          <w:p w14:paraId="4E2992FE" w14:textId="77777777" w:rsidR="00AB44ED" w:rsidRPr="0096629F" w:rsidRDefault="00AB44ED" w:rsidP="00AB44ED">
            <w:pPr>
              <w:spacing w:line="240" w:lineRule="atLeast"/>
              <w:rPr>
                <w:color w:val="0000FF"/>
                <w:lang w:val="fr-FR"/>
              </w:rPr>
            </w:pPr>
          </w:p>
        </w:tc>
        <w:tc>
          <w:tcPr>
            <w:tcW w:w="812" w:type="dxa"/>
          </w:tcPr>
          <w:p w14:paraId="2BF8EA00" w14:textId="77777777" w:rsidR="00AB44ED" w:rsidRPr="0096629F" w:rsidRDefault="00AB44ED" w:rsidP="00AB44ED">
            <w:pPr>
              <w:spacing w:line="240" w:lineRule="atLeast"/>
              <w:rPr>
                <w:color w:val="0000FF"/>
                <w:lang w:val="fr-FR"/>
              </w:rPr>
            </w:pPr>
          </w:p>
        </w:tc>
        <w:tc>
          <w:tcPr>
            <w:tcW w:w="812" w:type="dxa"/>
          </w:tcPr>
          <w:p w14:paraId="0735BFAB" w14:textId="77777777" w:rsidR="00AB44ED" w:rsidRPr="0096629F" w:rsidRDefault="00AB44ED" w:rsidP="00AB44ED">
            <w:pPr>
              <w:spacing w:line="240" w:lineRule="atLeast"/>
              <w:rPr>
                <w:color w:val="0000FF"/>
                <w:lang w:val="fr-FR"/>
              </w:rPr>
            </w:pPr>
          </w:p>
        </w:tc>
        <w:tc>
          <w:tcPr>
            <w:tcW w:w="6319" w:type="dxa"/>
            <w:gridSpan w:val="3"/>
          </w:tcPr>
          <w:p w14:paraId="3406C968" w14:textId="62941E98" w:rsidR="00AB44ED" w:rsidRPr="0096629F" w:rsidRDefault="00AB44ED" w:rsidP="00AB44ED">
            <w:pPr>
              <w:spacing w:line="240" w:lineRule="atLeast"/>
              <w:jc w:val="both"/>
              <w:rPr>
                <w:rFonts w:ascii="Arial" w:hAnsi="Arial"/>
                <w:i/>
                <w:iCs/>
                <w:color w:val="0000FF"/>
                <w:lang w:val="fr-FR"/>
              </w:rPr>
            </w:pPr>
            <w:r w:rsidRPr="0096629F">
              <w:rPr>
                <w:rFonts w:ascii="Arial" w:hAnsi="Arial"/>
                <w:i/>
                <w:iCs/>
                <w:color w:val="0000FF"/>
                <w:lang w:val="fr-FR"/>
              </w:rPr>
              <w:t xml:space="preserve">c) </w:t>
            </w:r>
            <w:r w:rsidRPr="0096629F">
              <w:rPr>
                <w:rFonts w:ascii="Arial" w:hAnsi="Arial"/>
                <w:color w:val="0000FF"/>
                <w:lang w:val="fr-FR"/>
              </w:rPr>
              <w:t>l’évaluation d’une ostéomyélite périphérique et d’une spondylodiscite (non post-opératoire &lt; 3 mois), d’une vasculite systémique,</w:t>
            </w:r>
            <w:r>
              <w:rPr>
                <w:rFonts w:ascii="Arial" w:hAnsi="Arial"/>
                <w:color w:val="0000FF"/>
                <w:lang w:val="fr-FR"/>
              </w:rPr>
              <w:t xml:space="preserve"> </w:t>
            </w:r>
            <w:r w:rsidRPr="0096629F">
              <w:rPr>
                <w:rFonts w:ascii="Arial" w:hAnsi="Arial"/>
                <w:color w:val="0000FF"/>
                <w:lang w:val="fr-FR"/>
              </w:rPr>
              <w:t>d’une sarcoïdose systémique suspectée (y compris l’évaluation de la</w:t>
            </w:r>
            <w:r>
              <w:rPr>
                <w:rFonts w:ascii="Arial" w:hAnsi="Arial"/>
                <w:color w:val="0000FF"/>
                <w:lang w:val="fr-FR"/>
              </w:rPr>
              <w:t xml:space="preserve"> </w:t>
            </w:r>
            <w:r w:rsidRPr="0096629F">
              <w:rPr>
                <w:rFonts w:ascii="Arial" w:hAnsi="Arial"/>
                <w:color w:val="0000FF"/>
                <w:lang w:val="fr-FR"/>
              </w:rPr>
              <w:t>réponse au traitement), d’une suspicion d’ endocardite bactérienne ou</w:t>
            </w:r>
            <w:r>
              <w:rPr>
                <w:rFonts w:ascii="Arial" w:hAnsi="Arial"/>
                <w:color w:val="0000FF"/>
                <w:lang w:val="fr-FR"/>
              </w:rPr>
              <w:t xml:space="preserve"> </w:t>
            </w:r>
            <w:r w:rsidRPr="0096629F">
              <w:rPr>
                <w:rFonts w:ascii="Arial" w:hAnsi="Arial"/>
                <w:color w:val="0000FF"/>
                <w:lang w:val="fr-FR"/>
              </w:rPr>
              <w:t>d’une infection d’un dispositif vasculaire ou intracardiaque, seulement</w:t>
            </w:r>
            <w:r>
              <w:rPr>
                <w:rFonts w:ascii="Arial" w:hAnsi="Arial"/>
                <w:color w:val="0000FF"/>
                <w:lang w:val="fr-FR"/>
              </w:rPr>
              <w:t xml:space="preserve"> </w:t>
            </w:r>
            <w:r w:rsidRPr="0096629F">
              <w:rPr>
                <w:rFonts w:ascii="Arial" w:hAnsi="Arial"/>
                <w:color w:val="0000FF"/>
                <w:lang w:val="fr-FR"/>
              </w:rPr>
              <w:t>si l’évaluation par l’examen du corps entier influence de manière</w:t>
            </w:r>
            <w:r>
              <w:rPr>
                <w:rFonts w:ascii="Arial" w:hAnsi="Arial"/>
                <w:color w:val="0000FF"/>
                <w:lang w:val="fr-FR"/>
              </w:rPr>
              <w:t xml:space="preserve"> </w:t>
            </w:r>
            <w:r w:rsidRPr="0096629F">
              <w:rPr>
                <w:rFonts w:ascii="Arial" w:hAnsi="Arial"/>
                <w:color w:val="0000FF"/>
                <w:lang w:val="fr-FR"/>
              </w:rPr>
              <w:t>décisive le traitement.</w:t>
            </w:r>
          </w:p>
        </w:tc>
        <w:tc>
          <w:tcPr>
            <w:tcW w:w="271" w:type="dxa"/>
            <w:vAlign w:val="bottom"/>
          </w:tcPr>
          <w:p w14:paraId="03695CCC" w14:textId="77777777" w:rsidR="00AB44ED" w:rsidRPr="0096629F" w:rsidRDefault="00AB44ED" w:rsidP="00AB44ED">
            <w:pPr>
              <w:spacing w:line="240" w:lineRule="atLeast"/>
              <w:jc w:val="right"/>
              <w:rPr>
                <w:color w:val="0000FF"/>
                <w:lang w:val="fr-FR"/>
              </w:rPr>
            </w:pPr>
          </w:p>
        </w:tc>
      </w:tr>
      <w:tr w:rsidR="00AB44ED" w:rsidRPr="00120CE0" w14:paraId="3FD7D24D" w14:textId="77777777" w:rsidTr="00BE1408">
        <w:trPr>
          <w:cantSplit/>
        </w:trPr>
        <w:tc>
          <w:tcPr>
            <w:tcW w:w="270" w:type="dxa"/>
          </w:tcPr>
          <w:p w14:paraId="169B13D0" w14:textId="77777777" w:rsidR="00AB44ED" w:rsidRPr="0096629F" w:rsidRDefault="00AB44ED" w:rsidP="00AB44ED">
            <w:pPr>
              <w:spacing w:line="240" w:lineRule="atLeast"/>
              <w:rPr>
                <w:color w:val="0000FF"/>
                <w:lang w:val="fr-FR"/>
              </w:rPr>
            </w:pPr>
          </w:p>
        </w:tc>
        <w:tc>
          <w:tcPr>
            <w:tcW w:w="542" w:type="dxa"/>
          </w:tcPr>
          <w:p w14:paraId="5653D46C" w14:textId="77777777" w:rsidR="00AB44ED" w:rsidRPr="0096629F" w:rsidRDefault="00AB44ED" w:rsidP="00AB44ED">
            <w:pPr>
              <w:spacing w:line="240" w:lineRule="atLeast"/>
              <w:rPr>
                <w:color w:val="0000FF"/>
                <w:lang w:val="fr-FR"/>
              </w:rPr>
            </w:pPr>
          </w:p>
        </w:tc>
        <w:tc>
          <w:tcPr>
            <w:tcW w:w="812" w:type="dxa"/>
          </w:tcPr>
          <w:p w14:paraId="69092679" w14:textId="77777777" w:rsidR="00AB44ED" w:rsidRPr="0096629F" w:rsidRDefault="00AB44ED" w:rsidP="00AB44ED">
            <w:pPr>
              <w:spacing w:line="240" w:lineRule="atLeast"/>
              <w:rPr>
                <w:color w:val="0000FF"/>
                <w:lang w:val="fr-FR"/>
              </w:rPr>
            </w:pPr>
          </w:p>
        </w:tc>
        <w:tc>
          <w:tcPr>
            <w:tcW w:w="812" w:type="dxa"/>
          </w:tcPr>
          <w:p w14:paraId="1F15D7BC" w14:textId="77777777" w:rsidR="00AB44ED" w:rsidRPr="0096629F" w:rsidRDefault="00AB44ED" w:rsidP="00AB44ED">
            <w:pPr>
              <w:spacing w:line="240" w:lineRule="atLeast"/>
              <w:rPr>
                <w:color w:val="0000FF"/>
                <w:lang w:val="fr-FR"/>
              </w:rPr>
            </w:pPr>
          </w:p>
        </w:tc>
        <w:tc>
          <w:tcPr>
            <w:tcW w:w="6319" w:type="dxa"/>
            <w:gridSpan w:val="3"/>
          </w:tcPr>
          <w:p w14:paraId="240210BB" w14:textId="77777777" w:rsidR="00AB44ED" w:rsidRPr="0096629F" w:rsidRDefault="00AB44ED" w:rsidP="00AB44ED">
            <w:pPr>
              <w:spacing w:line="240" w:lineRule="atLeast"/>
              <w:jc w:val="both"/>
              <w:rPr>
                <w:rFonts w:ascii="Arial" w:hAnsi="Arial"/>
                <w:i/>
                <w:iCs/>
                <w:color w:val="0000FF"/>
                <w:lang w:val="fr-FR"/>
              </w:rPr>
            </w:pPr>
          </w:p>
        </w:tc>
        <w:tc>
          <w:tcPr>
            <w:tcW w:w="271" w:type="dxa"/>
            <w:vAlign w:val="bottom"/>
          </w:tcPr>
          <w:p w14:paraId="7E4889B5" w14:textId="77777777" w:rsidR="00AB44ED" w:rsidRPr="0096629F" w:rsidRDefault="00AB44ED" w:rsidP="00AB44ED">
            <w:pPr>
              <w:spacing w:line="240" w:lineRule="atLeast"/>
              <w:jc w:val="right"/>
              <w:rPr>
                <w:color w:val="0000FF"/>
                <w:lang w:val="fr-FR"/>
              </w:rPr>
            </w:pPr>
          </w:p>
        </w:tc>
      </w:tr>
      <w:tr w:rsidR="00AB44ED" w:rsidRPr="00120CE0" w14:paraId="08BC0602" w14:textId="77777777" w:rsidTr="00BE1408">
        <w:trPr>
          <w:cantSplit/>
        </w:trPr>
        <w:tc>
          <w:tcPr>
            <w:tcW w:w="270" w:type="dxa"/>
          </w:tcPr>
          <w:p w14:paraId="61B7DF1C" w14:textId="77777777" w:rsidR="00AB44ED" w:rsidRPr="0096629F" w:rsidRDefault="00AB44ED" w:rsidP="00AB44ED">
            <w:pPr>
              <w:spacing w:line="240" w:lineRule="atLeast"/>
              <w:rPr>
                <w:color w:val="0000FF"/>
                <w:lang w:val="fr-FR"/>
              </w:rPr>
            </w:pPr>
          </w:p>
        </w:tc>
        <w:tc>
          <w:tcPr>
            <w:tcW w:w="542" w:type="dxa"/>
          </w:tcPr>
          <w:p w14:paraId="65F7106F" w14:textId="77777777" w:rsidR="00AB44ED" w:rsidRPr="0096629F" w:rsidRDefault="00AB44ED" w:rsidP="00AB44ED">
            <w:pPr>
              <w:spacing w:line="240" w:lineRule="atLeast"/>
              <w:rPr>
                <w:color w:val="0000FF"/>
                <w:lang w:val="fr-FR"/>
              </w:rPr>
            </w:pPr>
          </w:p>
        </w:tc>
        <w:tc>
          <w:tcPr>
            <w:tcW w:w="812" w:type="dxa"/>
          </w:tcPr>
          <w:p w14:paraId="523E554E" w14:textId="77777777" w:rsidR="00AB44ED" w:rsidRPr="0096629F" w:rsidRDefault="00AB44ED" w:rsidP="00AB44ED">
            <w:pPr>
              <w:spacing w:line="240" w:lineRule="atLeast"/>
              <w:rPr>
                <w:color w:val="0000FF"/>
                <w:lang w:val="fr-FR"/>
              </w:rPr>
            </w:pPr>
          </w:p>
        </w:tc>
        <w:tc>
          <w:tcPr>
            <w:tcW w:w="812" w:type="dxa"/>
          </w:tcPr>
          <w:p w14:paraId="3C5B6927" w14:textId="77777777" w:rsidR="00AB44ED" w:rsidRPr="0096629F" w:rsidRDefault="00AB44ED" w:rsidP="00AB44ED">
            <w:pPr>
              <w:spacing w:line="240" w:lineRule="atLeast"/>
              <w:rPr>
                <w:color w:val="0000FF"/>
                <w:lang w:val="fr-FR"/>
              </w:rPr>
            </w:pPr>
          </w:p>
        </w:tc>
        <w:tc>
          <w:tcPr>
            <w:tcW w:w="6319" w:type="dxa"/>
            <w:gridSpan w:val="3"/>
          </w:tcPr>
          <w:p w14:paraId="19DDD284" w14:textId="29A16B0E" w:rsidR="00AB44ED" w:rsidRPr="0096629F" w:rsidRDefault="00AB44ED" w:rsidP="00AB44ED">
            <w:pPr>
              <w:spacing w:line="240" w:lineRule="atLeast"/>
              <w:jc w:val="both"/>
              <w:rPr>
                <w:rFonts w:ascii="Arial" w:hAnsi="Arial"/>
                <w:color w:val="0000FF"/>
                <w:lang w:val="fr-FR"/>
              </w:rPr>
            </w:pPr>
            <w:r w:rsidRPr="0096629F">
              <w:rPr>
                <w:rFonts w:ascii="Arial" w:hAnsi="Arial"/>
                <w:color w:val="0000FF"/>
                <w:lang w:val="fr-FR"/>
              </w:rPr>
              <w:t>La prestation 442713-442724 ne peut être attestée qu’une seule fois</w:t>
            </w:r>
            <w:r>
              <w:rPr>
                <w:rFonts w:ascii="Arial" w:hAnsi="Arial"/>
                <w:color w:val="0000FF"/>
                <w:lang w:val="fr-FR"/>
              </w:rPr>
              <w:t xml:space="preserve"> </w:t>
            </w:r>
            <w:r w:rsidRPr="0096629F">
              <w:rPr>
                <w:rFonts w:ascii="Arial" w:hAnsi="Arial"/>
                <w:color w:val="0000FF"/>
                <w:lang w:val="fr-FR"/>
              </w:rPr>
              <w:t>par période d’un mois pour la même indication chez le même patient</w:t>
            </w:r>
            <w:r>
              <w:rPr>
                <w:rFonts w:ascii="Arial" w:hAnsi="Arial"/>
                <w:color w:val="0000FF"/>
                <w:lang w:val="fr-FR"/>
              </w:rPr>
              <w:t xml:space="preserve"> </w:t>
            </w:r>
            <w:r w:rsidRPr="0096629F">
              <w:rPr>
                <w:rFonts w:ascii="Arial" w:hAnsi="Arial"/>
                <w:color w:val="0000FF"/>
                <w:lang w:val="fr-FR"/>
              </w:rPr>
              <w:t>porteur de la même pathologie.</w:t>
            </w:r>
          </w:p>
        </w:tc>
        <w:tc>
          <w:tcPr>
            <w:tcW w:w="271" w:type="dxa"/>
            <w:vAlign w:val="bottom"/>
          </w:tcPr>
          <w:p w14:paraId="6DE1C128" w14:textId="77777777" w:rsidR="00AB44ED" w:rsidRPr="0096629F" w:rsidRDefault="00AB44ED" w:rsidP="00AB44ED">
            <w:pPr>
              <w:spacing w:line="240" w:lineRule="atLeast"/>
              <w:jc w:val="right"/>
              <w:rPr>
                <w:color w:val="0000FF"/>
                <w:lang w:val="fr-FR"/>
              </w:rPr>
            </w:pPr>
          </w:p>
        </w:tc>
      </w:tr>
      <w:tr w:rsidR="00AB44ED" w:rsidRPr="00120CE0" w14:paraId="701B5653" w14:textId="77777777" w:rsidTr="00BE1408">
        <w:trPr>
          <w:cantSplit/>
        </w:trPr>
        <w:tc>
          <w:tcPr>
            <w:tcW w:w="270" w:type="dxa"/>
          </w:tcPr>
          <w:p w14:paraId="50E62112" w14:textId="77777777" w:rsidR="00AB44ED" w:rsidRPr="0096629F" w:rsidRDefault="00AB44ED" w:rsidP="00AB44ED">
            <w:pPr>
              <w:spacing w:line="240" w:lineRule="atLeast"/>
              <w:rPr>
                <w:color w:val="0000FF"/>
                <w:lang w:val="fr-FR"/>
              </w:rPr>
            </w:pPr>
          </w:p>
        </w:tc>
        <w:tc>
          <w:tcPr>
            <w:tcW w:w="542" w:type="dxa"/>
          </w:tcPr>
          <w:p w14:paraId="278F9E96" w14:textId="77777777" w:rsidR="00AB44ED" w:rsidRPr="0096629F" w:rsidRDefault="00AB44ED" w:rsidP="00AB44ED">
            <w:pPr>
              <w:spacing w:line="240" w:lineRule="atLeast"/>
              <w:rPr>
                <w:color w:val="0000FF"/>
                <w:lang w:val="fr-FR"/>
              </w:rPr>
            </w:pPr>
          </w:p>
        </w:tc>
        <w:tc>
          <w:tcPr>
            <w:tcW w:w="812" w:type="dxa"/>
          </w:tcPr>
          <w:p w14:paraId="4BC39B4F" w14:textId="77777777" w:rsidR="00AB44ED" w:rsidRPr="0096629F" w:rsidRDefault="00AB44ED" w:rsidP="00AB44ED">
            <w:pPr>
              <w:spacing w:line="240" w:lineRule="atLeast"/>
              <w:rPr>
                <w:color w:val="0000FF"/>
                <w:lang w:val="fr-FR"/>
              </w:rPr>
            </w:pPr>
          </w:p>
        </w:tc>
        <w:tc>
          <w:tcPr>
            <w:tcW w:w="812" w:type="dxa"/>
          </w:tcPr>
          <w:p w14:paraId="2A2A1618" w14:textId="77777777" w:rsidR="00AB44ED" w:rsidRPr="0096629F" w:rsidRDefault="00AB44ED" w:rsidP="00AB44ED">
            <w:pPr>
              <w:spacing w:line="240" w:lineRule="atLeast"/>
              <w:rPr>
                <w:color w:val="0000FF"/>
                <w:lang w:val="fr-FR"/>
              </w:rPr>
            </w:pPr>
          </w:p>
        </w:tc>
        <w:tc>
          <w:tcPr>
            <w:tcW w:w="6319" w:type="dxa"/>
            <w:gridSpan w:val="3"/>
          </w:tcPr>
          <w:p w14:paraId="2B9E5BE1" w14:textId="77777777" w:rsidR="00AB44ED" w:rsidRPr="0096629F" w:rsidRDefault="00AB44ED" w:rsidP="00AB44ED">
            <w:pPr>
              <w:spacing w:line="240" w:lineRule="atLeast"/>
              <w:jc w:val="both"/>
              <w:rPr>
                <w:rFonts w:ascii="Arial" w:hAnsi="Arial"/>
                <w:color w:val="0000FF"/>
                <w:lang w:val="fr-FR"/>
              </w:rPr>
            </w:pPr>
          </w:p>
        </w:tc>
        <w:tc>
          <w:tcPr>
            <w:tcW w:w="271" w:type="dxa"/>
            <w:vAlign w:val="bottom"/>
          </w:tcPr>
          <w:p w14:paraId="75379350" w14:textId="77777777" w:rsidR="00AB44ED" w:rsidRPr="0096629F" w:rsidRDefault="00AB44ED" w:rsidP="00AB44ED">
            <w:pPr>
              <w:spacing w:line="240" w:lineRule="atLeast"/>
              <w:jc w:val="right"/>
              <w:rPr>
                <w:color w:val="0000FF"/>
                <w:lang w:val="fr-FR"/>
              </w:rPr>
            </w:pPr>
          </w:p>
        </w:tc>
      </w:tr>
      <w:tr w:rsidR="00AB44ED" w:rsidRPr="00120CE0" w14:paraId="555BC41D" w14:textId="77777777" w:rsidTr="00BE1408">
        <w:trPr>
          <w:cantSplit/>
        </w:trPr>
        <w:tc>
          <w:tcPr>
            <w:tcW w:w="270" w:type="dxa"/>
          </w:tcPr>
          <w:p w14:paraId="4037C259" w14:textId="77777777" w:rsidR="00AB44ED" w:rsidRPr="0096629F" w:rsidRDefault="00AB44ED" w:rsidP="00AB44ED">
            <w:pPr>
              <w:spacing w:line="240" w:lineRule="atLeast"/>
              <w:rPr>
                <w:color w:val="0000FF"/>
                <w:lang w:val="fr-FR"/>
              </w:rPr>
            </w:pPr>
          </w:p>
        </w:tc>
        <w:tc>
          <w:tcPr>
            <w:tcW w:w="542" w:type="dxa"/>
          </w:tcPr>
          <w:p w14:paraId="3627A9DF" w14:textId="77777777" w:rsidR="00AB44ED" w:rsidRPr="0096629F" w:rsidRDefault="00AB44ED" w:rsidP="00AB44ED">
            <w:pPr>
              <w:spacing w:line="240" w:lineRule="atLeast"/>
              <w:rPr>
                <w:color w:val="0000FF"/>
                <w:lang w:val="fr-FR"/>
              </w:rPr>
            </w:pPr>
          </w:p>
        </w:tc>
        <w:tc>
          <w:tcPr>
            <w:tcW w:w="812" w:type="dxa"/>
          </w:tcPr>
          <w:p w14:paraId="2AACAC2D" w14:textId="77777777" w:rsidR="00AB44ED" w:rsidRPr="0096629F" w:rsidRDefault="00AB44ED" w:rsidP="00AB44ED">
            <w:pPr>
              <w:spacing w:line="240" w:lineRule="atLeast"/>
              <w:rPr>
                <w:color w:val="0000FF"/>
                <w:lang w:val="fr-FR"/>
              </w:rPr>
            </w:pPr>
          </w:p>
        </w:tc>
        <w:tc>
          <w:tcPr>
            <w:tcW w:w="812" w:type="dxa"/>
          </w:tcPr>
          <w:p w14:paraId="3D55FDDC" w14:textId="77777777" w:rsidR="00AB44ED" w:rsidRPr="0096629F" w:rsidRDefault="00AB44ED" w:rsidP="00AB44ED">
            <w:pPr>
              <w:spacing w:line="240" w:lineRule="atLeast"/>
              <w:rPr>
                <w:color w:val="0000FF"/>
                <w:lang w:val="fr-FR"/>
              </w:rPr>
            </w:pPr>
          </w:p>
        </w:tc>
        <w:tc>
          <w:tcPr>
            <w:tcW w:w="6319" w:type="dxa"/>
            <w:gridSpan w:val="3"/>
          </w:tcPr>
          <w:p w14:paraId="26F8ADA6" w14:textId="753DFD1C" w:rsidR="00AB44ED" w:rsidRPr="0096629F" w:rsidRDefault="00AB44ED" w:rsidP="00AB44ED">
            <w:pPr>
              <w:spacing w:line="240" w:lineRule="atLeast"/>
              <w:jc w:val="both"/>
              <w:rPr>
                <w:rFonts w:ascii="Arial" w:hAnsi="Arial"/>
                <w:color w:val="0000FF"/>
                <w:lang w:val="fr-FR"/>
              </w:rPr>
            </w:pPr>
            <w:r w:rsidRPr="0096629F">
              <w:rPr>
                <w:rFonts w:ascii="Arial" w:hAnsi="Arial"/>
                <w:color w:val="0000FF"/>
                <w:lang w:val="fr-FR"/>
              </w:rPr>
              <w:t>5. Examen du cerveau pour pathologie neurodégénérative</w:t>
            </w:r>
          </w:p>
        </w:tc>
        <w:tc>
          <w:tcPr>
            <w:tcW w:w="271" w:type="dxa"/>
            <w:vAlign w:val="bottom"/>
          </w:tcPr>
          <w:p w14:paraId="2D2A9325" w14:textId="77777777" w:rsidR="00AB44ED" w:rsidRPr="0096629F" w:rsidRDefault="00AB44ED" w:rsidP="00AB44ED">
            <w:pPr>
              <w:spacing w:line="240" w:lineRule="atLeast"/>
              <w:jc w:val="right"/>
              <w:rPr>
                <w:color w:val="0000FF"/>
                <w:lang w:val="fr-FR"/>
              </w:rPr>
            </w:pPr>
          </w:p>
        </w:tc>
      </w:tr>
      <w:tr w:rsidR="00AB44ED" w:rsidRPr="00120CE0" w14:paraId="22071EB5" w14:textId="77777777" w:rsidTr="00BE1408">
        <w:trPr>
          <w:cantSplit/>
        </w:trPr>
        <w:tc>
          <w:tcPr>
            <w:tcW w:w="270" w:type="dxa"/>
          </w:tcPr>
          <w:p w14:paraId="75B7D8B2" w14:textId="77777777" w:rsidR="00AB44ED" w:rsidRPr="0096629F" w:rsidRDefault="00AB44ED" w:rsidP="00AB44ED">
            <w:pPr>
              <w:spacing w:line="240" w:lineRule="atLeast"/>
              <w:rPr>
                <w:color w:val="0000FF"/>
                <w:lang w:val="fr-FR"/>
              </w:rPr>
            </w:pPr>
          </w:p>
        </w:tc>
        <w:tc>
          <w:tcPr>
            <w:tcW w:w="542" w:type="dxa"/>
          </w:tcPr>
          <w:p w14:paraId="2901229F" w14:textId="77777777" w:rsidR="00AB44ED" w:rsidRPr="0096629F" w:rsidRDefault="00AB44ED" w:rsidP="00AB44ED">
            <w:pPr>
              <w:spacing w:line="240" w:lineRule="atLeast"/>
              <w:rPr>
                <w:color w:val="0000FF"/>
                <w:lang w:val="fr-FR"/>
              </w:rPr>
            </w:pPr>
          </w:p>
        </w:tc>
        <w:tc>
          <w:tcPr>
            <w:tcW w:w="812" w:type="dxa"/>
          </w:tcPr>
          <w:p w14:paraId="2B99EE47" w14:textId="77777777" w:rsidR="00AB44ED" w:rsidRPr="0096629F" w:rsidRDefault="00AB44ED" w:rsidP="00AB44ED">
            <w:pPr>
              <w:spacing w:line="240" w:lineRule="atLeast"/>
              <w:rPr>
                <w:color w:val="0000FF"/>
                <w:lang w:val="fr-FR"/>
              </w:rPr>
            </w:pPr>
          </w:p>
        </w:tc>
        <w:tc>
          <w:tcPr>
            <w:tcW w:w="812" w:type="dxa"/>
          </w:tcPr>
          <w:p w14:paraId="4B56DC54" w14:textId="77777777" w:rsidR="00AB44ED" w:rsidRPr="0096629F" w:rsidRDefault="00AB44ED" w:rsidP="00AB44ED">
            <w:pPr>
              <w:spacing w:line="240" w:lineRule="atLeast"/>
              <w:rPr>
                <w:color w:val="0000FF"/>
                <w:lang w:val="fr-FR"/>
              </w:rPr>
            </w:pPr>
          </w:p>
        </w:tc>
        <w:tc>
          <w:tcPr>
            <w:tcW w:w="6319" w:type="dxa"/>
            <w:gridSpan w:val="3"/>
          </w:tcPr>
          <w:p w14:paraId="5E4F67BE" w14:textId="77777777" w:rsidR="00AB44ED" w:rsidRPr="0096629F" w:rsidRDefault="00AB44ED" w:rsidP="00AB44ED">
            <w:pPr>
              <w:spacing w:line="240" w:lineRule="atLeast"/>
              <w:jc w:val="both"/>
              <w:rPr>
                <w:rFonts w:ascii="Arial" w:hAnsi="Arial"/>
                <w:i/>
                <w:iCs/>
                <w:color w:val="0000FF"/>
                <w:lang w:val="fr-FR"/>
              </w:rPr>
            </w:pPr>
          </w:p>
        </w:tc>
        <w:tc>
          <w:tcPr>
            <w:tcW w:w="271" w:type="dxa"/>
            <w:vAlign w:val="bottom"/>
          </w:tcPr>
          <w:p w14:paraId="274BCD13" w14:textId="77777777" w:rsidR="00AB44ED" w:rsidRPr="0096629F" w:rsidRDefault="00AB44ED" w:rsidP="00AB44ED">
            <w:pPr>
              <w:spacing w:line="240" w:lineRule="atLeast"/>
              <w:jc w:val="right"/>
              <w:rPr>
                <w:color w:val="0000FF"/>
                <w:lang w:val="fr-FR"/>
              </w:rPr>
            </w:pPr>
          </w:p>
        </w:tc>
      </w:tr>
      <w:tr w:rsidR="00AB44ED" w:rsidRPr="00D614EA" w14:paraId="7C188973" w14:textId="77777777" w:rsidTr="00BE1408">
        <w:trPr>
          <w:cantSplit/>
        </w:trPr>
        <w:tc>
          <w:tcPr>
            <w:tcW w:w="270" w:type="dxa"/>
          </w:tcPr>
          <w:p w14:paraId="0675705D" w14:textId="77777777" w:rsidR="00AB44ED" w:rsidRPr="00303B63" w:rsidRDefault="00AB44ED" w:rsidP="00AB44ED">
            <w:pPr>
              <w:spacing w:line="240" w:lineRule="atLeast"/>
              <w:rPr>
                <w:color w:val="0000FF"/>
                <w:lang w:val="fr-FR"/>
              </w:rPr>
            </w:pPr>
          </w:p>
        </w:tc>
        <w:tc>
          <w:tcPr>
            <w:tcW w:w="542" w:type="dxa"/>
          </w:tcPr>
          <w:p w14:paraId="6264537C" w14:textId="77777777" w:rsidR="00AB44ED" w:rsidRPr="00303B63" w:rsidRDefault="00AB44ED" w:rsidP="00AB44ED">
            <w:pPr>
              <w:spacing w:line="240" w:lineRule="atLeast"/>
              <w:rPr>
                <w:color w:val="0000FF"/>
                <w:lang w:val="fr-FR"/>
              </w:rPr>
            </w:pPr>
          </w:p>
        </w:tc>
        <w:tc>
          <w:tcPr>
            <w:tcW w:w="812" w:type="dxa"/>
          </w:tcPr>
          <w:p w14:paraId="3DE3A2A0" w14:textId="7DBC9CD2" w:rsidR="00AB44ED" w:rsidRPr="00D614EA" w:rsidRDefault="00AB44ED" w:rsidP="00AB44ED">
            <w:pPr>
              <w:spacing w:line="240" w:lineRule="atLeast"/>
              <w:rPr>
                <w:color w:val="0000FF"/>
              </w:rPr>
            </w:pPr>
            <w:r>
              <w:rPr>
                <w:rFonts w:ascii="Arial" w:hAnsi="Arial"/>
                <w:color w:val="0000FF"/>
              </w:rPr>
              <w:t>442735</w:t>
            </w:r>
          </w:p>
        </w:tc>
        <w:tc>
          <w:tcPr>
            <w:tcW w:w="812" w:type="dxa"/>
          </w:tcPr>
          <w:p w14:paraId="60E2A126" w14:textId="56769ECD" w:rsidR="00AB44ED" w:rsidRPr="00D614EA" w:rsidRDefault="00AB44ED" w:rsidP="00AB44ED">
            <w:pPr>
              <w:spacing w:line="240" w:lineRule="atLeast"/>
              <w:rPr>
                <w:color w:val="0000FF"/>
              </w:rPr>
            </w:pPr>
            <w:r>
              <w:rPr>
                <w:rFonts w:ascii="Arial" w:hAnsi="Arial"/>
                <w:color w:val="0000FF"/>
              </w:rPr>
              <w:t>442746</w:t>
            </w:r>
          </w:p>
        </w:tc>
        <w:tc>
          <w:tcPr>
            <w:tcW w:w="5145" w:type="dxa"/>
          </w:tcPr>
          <w:p w14:paraId="714D2484" w14:textId="53A9CE6F" w:rsidR="00AB44ED" w:rsidRPr="00D614EA" w:rsidRDefault="00AB44ED" w:rsidP="00AB44ED">
            <w:pPr>
              <w:spacing w:line="240" w:lineRule="atLeast"/>
              <w:jc w:val="both"/>
              <w:rPr>
                <w:color w:val="0000FF"/>
                <w:lang w:val="fr-FR"/>
              </w:rPr>
            </w:pPr>
            <w:r w:rsidRPr="00605F9C">
              <w:rPr>
                <w:rFonts w:ascii="Arial" w:hAnsi="Arial"/>
                <w:color w:val="0000FF"/>
                <w:lang w:val="fr-FR"/>
              </w:rPr>
              <w:t>Tomographie à émission de positons avec protocole et documents,</w:t>
            </w:r>
            <w:r>
              <w:rPr>
                <w:rFonts w:ascii="Arial" w:hAnsi="Arial"/>
                <w:color w:val="0000FF"/>
                <w:lang w:val="fr-FR"/>
              </w:rPr>
              <w:t xml:space="preserve"> </w:t>
            </w:r>
            <w:r w:rsidRPr="00605F9C">
              <w:rPr>
                <w:rFonts w:ascii="Arial" w:hAnsi="Arial"/>
                <w:color w:val="0000FF"/>
                <w:lang w:val="fr-FR"/>
              </w:rPr>
              <w:t>pour l’ensemble de l’examen, pour des indications neurodégénératives</w:t>
            </w:r>
          </w:p>
        </w:tc>
        <w:tc>
          <w:tcPr>
            <w:tcW w:w="542" w:type="dxa"/>
            <w:vAlign w:val="bottom"/>
          </w:tcPr>
          <w:p w14:paraId="377EC381" w14:textId="77777777" w:rsidR="00AB44ED" w:rsidRPr="00D614EA" w:rsidRDefault="00AB44ED" w:rsidP="00AB44ED">
            <w:pPr>
              <w:spacing w:line="240" w:lineRule="atLeast"/>
              <w:jc w:val="right"/>
              <w:rPr>
                <w:color w:val="0000FF"/>
              </w:rPr>
            </w:pPr>
            <w:r w:rsidRPr="00D614EA">
              <w:rPr>
                <w:rFonts w:ascii="Arial" w:hAnsi="Arial"/>
                <w:color w:val="0000FF"/>
              </w:rPr>
              <w:t>N</w:t>
            </w:r>
          </w:p>
        </w:tc>
        <w:tc>
          <w:tcPr>
            <w:tcW w:w="632" w:type="dxa"/>
            <w:vAlign w:val="bottom"/>
          </w:tcPr>
          <w:p w14:paraId="151F06E7" w14:textId="77777777" w:rsidR="00AB44ED" w:rsidRPr="00D614EA" w:rsidRDefault="00AB44ED" w:rsidP="00AB44ED">
            <w:pPr>
              <w:spacing w:line="240" w:lineRule="atLeast"/>
              <w:jc w:val="right"/>
              <w:rPr>
                <w:color w:val="0000FF"/>
              </w:rPr>
            </w:pPr>
            <w:r>
              <w:rPr>
                <w:rFonts w:ascii="Arial" w:hAnsi="Arial"/>
                <w:color w:val="0000FF"/>
              </w:rPr>
              <w:t>250</w:t>
            </w:r>
          </w:p>
        </w:tc>
        <w:tc>
          <w:tcPr>
            <w:tcW w:w="271" w:type="dxa"/>
            <w:vAlign w:val="bottom"/>
          </w:tcPr>
          <w:p w14:paraId="625899FE" w14:textId="77777777" w:rsidR="00AB44ED" w:rsidRPr="00D614EA" w:rsidRDefault="00AB44ED" w:rsidP="00AB44ED">
            <w:pPr>
              <w:spacing w:line="240" w:lineRule="atLeast"/>
              <w:jc w:val="right"/>
              <w:rPr>
                <w:color w:val="0000FF"/>
              </w:rPr>
            </w:pPr>
          </w:p>
        </w:tc>
      </w:tr>
      <w:tr w:rsidR="00AB44ED" w:rsidRPr="00D614EA" w14:paraId="7D34D18E" w14:textId="77777777" w:rsidTr="00BE1408">
        <w:trPr>
          <w:cantSplit/>
        </w:trPr>
        <w:tc>
          <w:tcPr>
            <w:tcW w:w="270" w:type="dxa"/>
          </w:tcPr>
          <w:p w14:paraId="7004D537" w14:textId="77777777" w:rsidR="00AB44ED" w:rsidRPr="00D614EA" w:rsidRDefault="00AB44ED" w:rsidP="00AB44ED">
            <w:pPr>
              <w:spacing w:line="240" w:lineRule="atLeast"/>
              <w:rPr>
                <w:color w:val="0000FF"/>
              </w:rPr>
            </w:pPr>
          </w:p>
        </w:tc>
        <w:tc>
          <w:tcPr>
            <w:tcW w:w="542" w:type="dxa"/>
          </w:tcPr>
          <w:p w14:paraId="047480B1" w14:textId="77777777" w:rsidR="00AB44ED" w:rsidRPr="00D614EA" w:rsidRDefault="00AB44ED" w:rsidP="00AB44ED">
            <w:pPr>
              <w:spacing w:line="240" w:lineRule="atLeast"/>
              <w:rPr>
                <w:color w:val="0000FF"/>
              </w:rPr>
            </w:pPr>
          </w:p>
        </w:tc>
        <w:tc>
          <w:tcPr>
            <w:tcW w:w="812" w:type="dxa"/>
          </w:tcPr>
          <w:p w14:paraId="0479B463" w14:textId="77777777" w:rsidR="00AB44ED" w:rsidRDefault="00AB44ED" w:rsidP="00AB44ED">
            <w:pPr>
              <w:spacing w:line="240" w:lineRule="atLeast"/>
              <w:rPr>
                <w:rFonts w:ascii="Arial" w:hAnsi="Arial"/>
                <w:color w:val="0000FF"/>
              </w:rPr>
            </w:pPr>
          </w:p>
        </w:tc>
        <w:tc>
          <w:tcPr>
            <w:tcW w:w="812" w:type="dxa"/>
          </w:tcPr>
          <w:p w14:paraId="4C09E247" w14:textId="77777777" w:rsidR="00AB44ED" w:rsidRDefault="00AB44ED" w:rsidP="00AB44ED">
            <w:pPr>
              <w:spacing w:line="240" w:lineRule="atLeast"/>
              <w:rPr>
                <w:rFonts w:ascii="Arial" w:hAnsi="Arial"/>
                <w:color w:val="0000FF"/>
              </w:rPr>
            </w:pPr>
          </w:p>
        </w:tc>
        <w:tc>
          <w:tcPr>
            <w:tcW w:w="5145" w:type="dxa"/>
          </w:tcPr>
          <w:p w14:paraId="323A8CFE" w14:textId="77777777" w:rsidR="00AB44ED" w:rsidRPr="00605F9C" w:rsidRDefault="00AB44ED" w:rsidP="00AB44ED">
            <w:pPr>
              <w:spacing w:line="240" w:lineRule="atLeast"/>
              <w:jc w:val="both"/>
              <w:rPr>
                <w:rFonts w:ascii="Arial" w:hAnsi="Arial"/>
                <w:color w:val="0000FF"/>
                <w:lang w:val="fr-FR"/>
              </w:rPr>
            </w:pPr>
          </w:p>
        </w:tc>
        <w:tc>
          <w:tcPr>
            <w:tcW w:w="542" w:type="dxa"/>
            <w:vAlign w:val="bottom"/>
          </w:tcPr>
          <w:p w14:paraId="0B3FC5E4" w14:textId="77777777" w:rsidR="00AB44ED" w:rsidRPr="00D614EA" w:rsidRDefault="00AB44ED" w:rsidP="00AB44ED">
            <w:pPr>
              <w:spacing w:line="240" w:lineRule="atLeast"/>
              <w:jc w:val="right"/>
              <w:rPr>
                <w:rFonts w:ascii="Arial" w:hAnsi="Arial"/>
                <w:color w:val="0000FF"/>
              </w:rPr>
            </w:pPr>
          </w:p>
        </w:tc>
        <w:tc>
          <w:tcPr>
            <w:tcW w:w="632" w:type="dxa"/>
            <w:vAlign w:val="bottom"/>
          </w:tcPr>
          <w:p w14:paraId="28977899" w14:textId="77777777" w:rsidR="00AB44ED" w:rsidRDefault="00AB44ED" w:rsidP="00AB44ED">
            <w:pPr>
              <w:spacing w:line="240" w:lineRule="atLeast"/>
              <w:jc w:val="right"/>
              <w:rPr>
                <w:rFonts w:ascii="Arial" w:hAnsi="Arial"/>
                <w:color w:val="0000FF"/>
              </w:rPr>
            </w:pPr>
          </w:p>
        </w:tc>
        <w:tc>
          <w:tcPr>
            <w:tcW w:w="271" w:type="dxa"/>
            <w:vAlign w:val="bottom"/>
          </w:tcPr>
          <w:p w14:paraId="55FA44F8" w14:textId="77777777" w:rsidR="00AB44ED" w:rsidRPr="00D614EA" w:rsidRDefault="00AB44ED" w:rsidP="00AB44ED">
            <w:pPr>
              <w:spacing w:line="240" w:lineRule="atLeast"/>
              <w:jc w:val="right"/>
              <w:rPr>
                <w:color w:val="0000FF"/>
              </w:rPr>
            </w:pPr>
          </w:p>
        </w:tc>
      </w:tr>
      <w:tr w:rsidR="00AB44ED" w:rsidRPr="0096629F" w14:paraId="3B0F5567" w14:textId="77777777" w:rsidTr="00BE1408">
        <w:trPr>
          <w:cantSplit/>
        </w:trPr>
        <w:tc>
          <w:tcPr>
            <w:tcW w:w="270" w:type="dxa"/>
          </w:tcPr>
          <w:p w14:paraId="7ADC0DC2" w14:textId="77777777" w:rsidR="00AB44ED" w:rsidRPr="0096629F" w:rsidRDefault="00AB44ED" w:rsidP="00AB44ED">
            <w:pPr>
              <w:spacing w:line="240" w:lineRule="atLeast"/>
              <w:rPr>
                <w:color w:val="0000FF"/>
                <w:lang w:val="fr-FR"/>
              </w:rPr>
            </w:pPr>
          </w:p>
        </w:tc>
        <w:tc>
          <w:tcPr>
            <w:tcW w:w="542" w:type="dxa"/>
          </w:tcPr>
          <w:p w14:paraId="6708D771" w14:textId="77777777" w:rsidR="00AB44ED" w:rsidRPr="0096629F" w:rsidRDefault="00AB44ED" w:rsidP="00AB44ED">
            <w:pPr>
              <w:spacing w:line="240" w:lineRule="atLeast"/>
              <w:rPr>
                <w:color w:val="0000FF"/>
                <w:lang w:val="fr-FR"/>
              </w:rPr>
            </w:pPr>
          </w:p>
        </w:tc>
        <w:tc>
          <w:tcPr>
            <w:tcW w:w="812" w:type="dxa"/>
          </w:tcPr>
          <w:p w14:paraId="593DEF94" w14:textId="77777777" w:rsidR="00AB44ED" w:rsidRPr="0096629F" w:rsidRDefault="00AB44ED" w:rsidP="00AB44ED">
            <w:pPr>
              <w:spacing w:line="240" w:lineRule="atLeast"/>
              <w:rPr>
                <w:color w:val="0000FF"/>
                <w:lang w:val="fr-FR"/>
              </w:rPr>
            </w:pPr>
          </w:p>
        </w:tc>
        <w:tc>
          <w:tcPr>
            <w:tcW w:w="812" w:type="dxa"/>
          </w:tcPr>
          <w:p w14:paraId="381CDF53" w14:textId="77777777" w:rsidR="00AB44ED" w:rsidRPr="0096629F" w:rsidRDefault="00AB44ED" w:rsidP="00AB44ED">
            <w:pPr>
              <w:spacing w:line="240" w:lineRule="atLeast"/>
              <w:rPr>
                <w:color w:val="0000FF"/>
                <w:lang w:val="fr-FR"/>
              </w:rPr>
            </w:pPr>
          </w:p>
        </w:tc>
        <w:tc>
          <w:tcPr>
            <w:tcW w:w="6319" w:type="dxa"/>
            <w:gridSpan w:val="3"/>
          </w:tcPr>
          <w:p w14:paraId="46B055D5" w14:textId="77777777" w:rsidR="00AB44ED" w:rsidRPr="0096629F" w:rsidRDefault="00AB44ED" w:rsidP="00AB44ED">
            <w:pPr>
              <w:spacing w:line="240" w:lineRule="atLeast"/>
              <w:jc w:val="both"/>
              <w:rPr>
                <w:rFonts w:ascii="Arial" w:hAnsi="Arial"/>
                <w:i/>
                <w:iCs/>
                <w:color w:val="0000FF"/>
                <w:lang w:val="fr-FR"/>
              </w:rPr>
            </w:pPr>
          </w:p>
        </w:tc>
        <w:tc>
          <w:tcPr>
            <w:tcW w:w="271" w:type="dxa"/>
            <w:vAlign w:val="bottom"/>
          </w:tcPr>
          <w:p w14:paraId="75D9AEAF" w14:textId="77777777" w:rsidR="00AB44ED" w:rsidRPr="0096629F" w:rsidRDefault="00AB44ED" w:rsidP="00AB44ED">
            <w:pPr>
              <w:spacing w:line="240" w:lineRule="atLeast"/>
              <w:jc w:val="right"/>
              <w:rPr>
                <w:color w:val="0000FF"/>
                <w:lang w:val="fr-FR"/>
              </w:rPr>
            </w:pPr>
          </w:p>
        </w:tc>
      </w:tr>
      <w:tr w:rsidR="00AB44ED" w:rsidRPr="00120CE0" w14:paraId="48FC7190" w14:textId="77777777" w:rsidTr="00BE1408">
        <w:trPr>
          <w:cantSplit/>
        </w:trPr>
        <w:tc>
          <w:tcPr>
            <w:tcW w:w="270" w:type="dxa"/>
          </w:tcPr>
          <w:p w14:paraId="34C900A0" w14:textId="77777777" w:rsidR="00AB44ED" w:rsidRPr="00605F9C" w:rsidRDefault="00AB44ED" w:rsidP="00AB44ED">
            <w:pPr>
              <w:spacing w:line="240" w:lineRule="atLeast"/>
              <w:rPr>
                <w:color w:val="0000FF"/>
                <w:lang w:val="fr-FR"/>
              </w:rPr>
            </w:pPr>
          </w:p>
        </w:tc>
        <w:tc>
          <w:tcPr>
            <w:tcW w:w="542" w:type="dxa"/>
          </w:tcPr>
          <w:p w14:paraId="1E29D9A9" w14:textId="77777777" w:rsidR="00AB44ED" w:rsidRPr="00605F9C" w:rsidRDefault="00AB44ED" w:rsidP="00AB44ED">
            <w:pPr>
              <w:spacing w:line="240" w:lineRule="atLeast"/>
              <w:rPr>
                <w:color w:val="0000FF"/>
                <w:lang w:val="fr-FR"/>
              </w:rPr>
            </w:pPr>
          </w:p>
        </w:tc>
        <w:tc>
          <w:tcPr>
            <w:tcW w:w="812" w:type="dxa"/>
          </w:tcPr>
          <w:p w14:paraId="468FF293" w14:textId="77777777" w:rsidR="00AB44ED" w:rsidRPr="00605F9C" w:rsidRDefault="00AB44ED" w:rsidP="00AB44ED">
            <w:pPr>
              <w:spacing w:line="240" w:lineRule="atLeast"/>
              <w:rPr>
                <w:color w:val="0000FF"/>
                <w:lang w:val="fr-FR"/>
              </w:rPr>
            </w:pPr>
          </w:p>
        </w:tc>
        <w:tc>
          <w:tcPr>
            <w:tcW w:w="812" w:type="dxa"/>
          </w:tcPr>
          <w:p w14:paraId="1B59C480" w14:textId="77777777" w:rsidR="00AB44ED" w:rsidRPr="00605F9C" w:rsidRDefault="00AB44ED" w:rsidP="00AB44ED">
            <w:pPr>
              <w:spacing w:line="240" w:lineRule="atLeast"/>
              <w:rPr>
                <w:color w:val="0000FF"/>
                <w:lang w:val="fr-FR"/>
              </w:rPr>
            </w:pPr>
          </w:p>
        </w:tc>
        <w:tc>
          <w:tcPr>
            <w:tcW w:w="6319" w:type="dxa"/>
            <w:gridSpan w:val="3"/>
          </w:tcPr>
          <w:p w14:paraId="5DD426D5" w14:textId="199130A9" w:rsidR="00AB44ED" w:rsidRPr="00605F9C" w:rsidRDefault="00AB44ED" w:rsidP="00AB44ED">
            <w:pPr>
              <w:spacing w:line="240" w:lineRule="atLeast"/>
              <w:jc w:val="both"/>
              <w:rPr>
                <w:rFonts w:ascii="Arial" w:hAnsi="Arial"/>
                <w:color w:val="0000FF"/>
                <w:lang w:val="fr-FR"/>
              </w:rPr>
            </w:pPr>
            <w:r w:rsidRPr="00605F9C">
              <w:rPr>
                <w:rFonts w:ascii="Arial" w:hAnsi="Arial"/>
                <w:color w:val="0000FF"/>
                <w:lang w:val="fr-FR"/>
              </w:rPr>
              <w:t>La prestation 442735-442746 ne peut être attestée que pour les</w:t>
            </w:r>
            <w:r>
              <w:rPr>
                <w:rFonts w:ascii="Arial" w:hAnsi="Arial"/>
                <w:color w:val="0000FF"/>
                <w:lang w:val="fr-FR"/>
              </w:rPr>
              <w:t xml:space="preserve"> </w:t>
            </w:r>
            <w:r w:rsidRPr="00605F9C">
              <w:rPr>
                <w:rFonts w:ascii="Arial" w:hAnsi="Arial"/>
                <w:color w:val="0000FF"/>
                <w:lang w:val="fr-FR"/>
              </w:rPr>
              <w:t>indications suivantes :</w:t>
            </w:r>
          </w:p>
        </w:tc>
        <w:tc>
          <w:tcPr>
            <w:tcW w:w="271" w:type="dxa"/>
            <w:vAlign w:val="bottom"/>
          </w:tcPr>
          <w:p w14:paraId="2EE2AC65" w14:textId="77777777" w:rsidR="00AB44ED" w:rsidRPr="00605F9C" w:rsidRDefault="00AB44ED" w:rsidP="00AB44ED">
            <w:pPr>
              <w:spacing w:line="240" w:lineRule="atLeast"/>
              <w:jc w:val="right"/>
              <w:rPr>
                <w:color w:val="0000FF"/>
                <w:lang w:val="fr-FR"/>
              </w:rPr>
            </w:pPr>
          </w:p>
        </w:tc>
      </w:tr>
      <w:tr w:rsidR="00AB44ED" w:rsidRPr="00120CE0" w14:paraId="5B1EE52C" w14:textId="77777777" w:rsidTr="00BE1408">
        <w:trPr>
          <w:cantSplit/>
        </w:trPr>
        <w:tc>
          <w:tcPr>
            <w:tcW w:w="270" w:type="dxa"/>
          </w:tcPr>
          <w:p w14:paraId="204374A3" w14:textId="77777777" w:rsidR="00AB44ED" w:rsidRPr="00605F9C" w:rsidRDefault="00AB44ED" w:rsidP="00AB44ED">
            <w:pPr>
              <w:spacing w:line="240" w:lineRule="atLeast"/>
              <w:rPr>
                <w:color w:val="0000FF"/>
                <w:lang w:val="fr-FR"/>
              </w:rPr>
            </w:pPr>
          </w:p>
        </w:tc>
        <w:tc>
          <w:tcPr>
            <w:tcW w:w="542" w:type="dxa"/>
          </w:tcPr>
          <w:p w14:paraId="56DE5ADE" w14:textId="77777777" w:rsidR="00AB44ED" w:rsidRPr="00605F9C" w:rsidRDefault="00AB44ED" w:rsidP="00AB44ED">
            <w:pPr>
              <w:spacing w:line="240" w:lineRule="atLeast"/>
              <w:rPr>
                <w:color w:val="0000FF"/>
                <w:lang w:val="fr-FR"/>
              </w:rPr>
            </w:pPr>
          </w:p>
        </w:tc>
        <w:tc>
          <w:tcPr>
            <w:tcW w:w="812" w:type="dxa"/>
          </w:tcPr>
          <w:p w14:paraId="2B50E5B2" w14:textId="77777777" w:rsidR="00AB44ED" w:rsidRPr="00605F9C" w:rsidRDefault="00AB44ED" w:rsidP="00AB44ED">
            <w:pPr>
              <w:spacing w:line="240" w:lineRule="atLeast"/>
              <w:rPr>
                <w:color w:val="0000FF"/>
                <w:lang w:val="fr-FR"/>
              </w:rPr>
            </w:pPr>
          </w:p>
        </w:tc>
        <w:tc>
          <w:tcPr>
            <w:tcW w:w="812" w:type="dxa"/>
          </w:tcPr>
          <w:p w14:paraId="5988987B" w14:textId="77777777" w:rsidR="00AB44ED" w:rsidRPr="00605F9C" w:rsidRDefault="00AB44ED" w:rsidP="00AB44ED">
            <w:pPr>
              <w:spacing w:line="240" w:lineRule="atLeast"/>
              <w:rPr>
                <w:color w:val="0000FF"/>
                <w:lang w:val="fr-FR"/>
              </w:rPr>
            </w:pPr>
          </w:p>
        </w:tc>
        <w:tc>
          <w:tcPr>
            <w:tcW w:w="6319" w:type="dxa"/>
            <w:gridSpan w:val="3"/>
          </w:tcPr>
          <w:p w14:paraId="684E9713" w14:textId="77777777" w:rsidR="00AB44ED" w:rsidRPr="00605F9C" w:rsidRDefault="00AB44ED" w:rsidP="00AB44ED">
            <w:pPr>
              <w:spacing w:line="240" w:lineRule="atLeast"/>
              <w:jc w:val="both"/>
              <w:rPr>
                <w:rFonts w:ascii="Arial" w:hAnsi="Arial"/>
                <w:color w:val="0000FF"/>
                <w:lang w:val="fr-FR"/>
              </w:rPr>
            </w:pPr>
          </w:p>
        </w:tc>
        <w:tc>
          <w:tcPr>
            <w:tcW w:w="271" w:type="dxa"/>
            <w:vAlign w:val="bottom"/>
          </w:tcPr>
          <w:p w14:paraId="2A069F6D" w14:textId="77777777" w:rsidR="00AB44ED" w:rsidRPr="00605F9C" w:rsidRDefault="00AB44ED" w:rsidP="00AB44ED">
            <w:pPr>
              <w:spacing w:line="240" w:lineRule="atLeast"/>
              <w:jc w:val="right"/>
              <w:rPr>
                <w:color w:val="0000FF"/>
                <w:lang w:val="fr-FR"/>
              </w:rPr>
            </w:pPr>
          </w:p>
        </w:tc>
      </w:tr>
      <w:tr w:rsidR="00AB44ED" w:rsidRPr="00120CE0" w14:paraId="108A4A24" w14:textId="77777777" w:rsidTr="00BE1408">
        <w:trPr>
          <w:cantSplit/>
        </w:trPr>
        <w:tc>
          <w:tcPr>
            <w:tcW w:w="270" w:type="dxa"/>
          </w:tcPr>
          <w:p w14:paraId="4C9B2A15" w14:textId="77777777" w:rsidR="00AB44ED" w:rsidRPr="00605F9C" w:rsidRDefault="00AB44ED" w:rsidP="00AB44ED">
            <w:pPr>
              <w:spacing w:line="240" w:lineRule="atLeast"/>
              <w:rPr>
                <w:color w:val="0000FF"/>
                <w:lang w:val="fr-FR"/>
              </w:rPr>
            </w:pPr>
          </w:p>
        </w:tc>
        <w:tc>
          <w:tcPr>
            <w:tcW w:w="542" w:type="dxa"/>
          </w:tcPr>
          <w:p w14:paraId="77AA3E65" w14:textId="77777777" w:rsidR="00AB44ED" w:rsidRPr="00605F9C" w:rsidRDefault="00AB44ED" w:rsidP="00AB44ED">
            <w:pPr>
              <w:spacing w:line="240" w:lineRule="atLeast"/>
              <w:rPr>
                <w:color w:val="0000FF"/>
                <w:lang w:val="fr-FR"/>
              </w:rPr>
            </w:pPr>
          </w:p>
        </w:tc>
        <w:tc>
          <w:tcPr>
            <w:tcW w:w="812" w:type="dxa"/>
          </w:tcPr>
          <w:p w14:paraId="59288F91" w14:textId="77777777" w:rsidR="00AB44ED" w:rsidRPr="00605F9C" w:rsidRDefault="00AB44ED" w:rsidP="00AB44ED">
            <w:pPr>
              <w:spacing w:line="240" w:lineRule="atLeast"/>
              <w:rPr>
                <w:color w:val="0000FF"/>
                <w:lang w:val="fr-FR"/>
              </w:rPr>
            </w:pPr>
          </w:p>
        </w:tc>
        <w:tc>
          <w:tcPr>
            <w:tcW w:w="812" w:type="dxa"/>
          </w:tcPr>
          <w:p w14:paraId="041896A8" w14:textId="77777777" w:rsidR="00AB44ED" w:rsidRPr="00605F9C" w:rsidRDefault="00AB44ED" w:rsidP="00AB44ED">
            <w:pPr>
              <w:spacing w:line="240" w:lineRule="atLeast"/>
              <w:rPr>
                <w:color w:val="0000FF"/>
                <w:lang w:val="fr-FR"/>
              </w:rPr>
            </w:pPr>
          </w:p>
        </w:tc>
        <w:tc>
          <w:tcPr>
            <w:tcW w:w="6319" w:type="dxa"/>
            <w:gridSpan w:val="3"/>
          </w:tcPr>
          <w:p w14:paraId="3E584A80" w14:textId="1E3D1280" w:rsidR="00AB44ED" w:rsidRPr="00605F9C" w:rsidRDefault="00AB44ED" w:rsidP="00AB44ED">
            <w:pPr>
              <w:spacing w:line="240" w:lineRule="atLeast"/>
              <w:jc w:val="both"/>
              <w:rPr>
                <w:rFonts w:ascii="Arial" w:hAnsi="Arial"/>
                <w:color w:val="0000FF"/>
                <w:lang w:val="fr-FR"/>
              </w:rPr>
            </w:pPr>
            <w:r w:rsidRPr="00605F9C">
              <w:rPr>
                <w:rFonts w:ascii="Arial" w:hAnsi="Arial"/>
                <w:i/>
                <w:iCs/>
                <w:color w:val="0000FF"/>
                <w:lang w:val="fr-FR"/>
              </w:rPr>
              <w:t>a)</w:t>
            </w:r>
            <w:r w:rsidRPr="00605F9C">
              <w:rPr>
                <w:rFonts w:ascii="Arial" w:hAnsi="Arial"/>
                <w:color w:val="0000FF"/>
                <w:lang w:val="fr-FR"/>
              </w:rPr>
              <w:t xml:space="preserve"> confirmation ou exclusion du diagnostic d’une maladie neurodé-</w:t>
            </w:r>
            <w:r>
              <w:rPr>
                <w:rFonts w:ascii="Arial" w:hAnsi="Arial"/>
                <w:color w:val="0000FF"/>
                <w:lang w:val="fr-FR"/>
              </w:rPr>
              <w:t xml:space="preserve"> </w:t>
            </w:r>
            <w:r w:rsidRPr="00605F9C">
              <w:rPr>
                <w:rFonts w:ascii="Arial" w:hAnsi="Arial"/>
                <w:color w:val="0000FF"/>
                <w:lang w:val="fr-FR"/>
              </w:rPr>
              <w:t>générative de type Alzheimer chez les patients dont le score au MMSE</w:t>
            </w:r>
            <w:r>
              <w:rPr>
                <w:rFonts w:ascii="Arial" w:hAnsi="Arial"/>
                <w:color w:val="0000FF"/>
                <w:lang w:val="fr-FR"/>
              </w:rPr>
              <w:t xml:space="preserve"> </w:t>
            </w:r>
            <w:r w:rsidRPr="00605F9C">
              <w:rPr>
                <w:rFonts w:ascii="Arial" w:hAnsi="Arial"/>
                <w:color w:val="0000FF"/>
                <w:lang w:val="fr-FR"/>
              </w:rPr>
              <w:t>(Mini Mental State Examination) est d’au moins 24, si cela influence de</w:t>
            </w:r>
            <w:r>
              <w:rPr>
                <w:rFonts w:ascii="Arial" w:hAnsi="Arial"/>
                <w:color w:val="0000FF"/>
                <w:lang w:val="fr-FR"/>
              </w:rPr>
              <w:t xml:space="preserve"> </w:t>
            </w:r>
            <w:r w:rsidRPr="00605F9C">
              <w:rPr>
                <w:rFonts w:ascii="Arial" w:hAnsi="Arial"/>
                <w:color w:val="0000FF"/>
                <w:lang w:val="fr-FR"/>
              </w:rPr>
              <w:t>manière décisive le choix de la thérapie par spécialité pharmaceutique.</w:t>
            </w:r>
          </w:p>
        </w:tc>
        <w:tc>
          <w:tcPr>
            <w:tcW w:w="271" w:type="dxa"/>
            <w:vAlign w:val="bottom"/>
          </w:tcPr>
          <w:p w14:paraId="5C2EF56D" w14:textId="77777777" w:rsidR="00AB44ED" w:rsidRPr="00605F9C" w:rsidRDefault="00AB44ED" w:rsidP="00AB44ED">
            <w:pPr>
              <w:spacing w:line="240" w:lineRule="atLeast"/>
              <w:jc w:val="right"/>
              <w:rPr>
                <w:color w:val="0000FF"/>
                <w:lang w:val="fr-FR"/>
              </w:rPr>
            </w:pPr>
          </w:p>
        </w:tc>
      </w:tr>
      <w:tr w:rsidR="00AB44ED" w:rsidRPr="00120CE0" w14:paraId="02E110AA" w14:textId="77777777" w:rsidTr="00BE1408">
        <w:trPr>
          <w:cantSplit/>
        </w:trPr>
        <w:tc>
          <w:tcPr>
            <w:tcW w:w="270" w:type="dxa"/>
          </w:tcPr>
          <w:p w14:paraId="1BD40C84" w14:textId="77777777" w:rsidR="00AB44ED" w:rsidRPr="00605F9C" w:rsidRDefault="00AB44ED" w:rsidP="00AB44ED">
            <w:pPr>
              <w:spacing w:line="240" w:lineRule="atLeast"/>
              <w:rPr>
                <w:color w:val="0000FF"/>
                <w:lang w:val="fr-FR"/>
              </w:rPr>
            </w:pPr>
          </w:p>
        </w:tc>
        <w:tc>
          <w:tcPr>
            <w:tcW w:w="542" w:type="dxa"/>
          </w:tcPr>
          <w:p w14:paraId="30F0D9FA" w14:textId="77777777" w:rsidR="00AB44ED" w:rsidRPr="00605F9C" w:rsidRDefault="00AB44ED" w:rsidP="00AB44ED">
            <w:pPr>
              <w:spacing w:line="240" w:lineRule="atLeast"/>
              <w:rPr>
                <w:color w:val="0000FF"/>
                <w:lang w:val="fr-FR"/>
              </w:rPr>
            </w:pPr>
          </w:p>
        </w:tc>
        <w:tc>
          <w:tcPr>
            <w:tcW w:w="812" w:type="dxa"/>
          </w:tcPr>
          <w:p w14:paraId="22E7243D" w14:textId="77777777" w:rsidR="00AB44ED" w:rsidRPr="00605F9C" w:rsidRDefault="00AB44ED" w:rsidP="00AB44ED">
            <w:pPr>
              <w:spacing w:line="240" w:lineRule="atLeast"/>
              <w:rPr>
                <w:color w:val="0000FF"/>
                <w:lang w:val="fr-FR"/>
              </w:rPr>
            </w:pPr>
          </w:p>
        </w:tc>
        <w:tc>
          <w:tcPr>
            <w:tcW w:w="812" w:type="dxa"/>
          </w:tcPr>
          <w:p w14:paraId="1865F887" w14:textId="77777777" w:rsidR="00AB44ED" w:rsidRPr="00605F9C" w:rsidRDefault="00AB44ED" w:rsidP="00AB44ED">
            <w:pPr>
              <w:spacing w:line="240" w:lineRule="atLeast"/>
              <w:rPr>
                <w:color w:val="0000FF"/>
                <w:lang w:val="fr-FR"/>
              </w:rPr>
            </w:pPr>
          </w:p>
        </w:tc>
        <w:tc>
          <w:tcPr>
            <w:tcW w:w="6319" w:type="dxa"/>
            <w:gridSpan w:val="3"/>
          </w:tcPr>
          <w:p w14:paraId="1AFC07A5" w14:textId="77777777" w:rsidR="00AB44ED" w:rsidRPr="00605F9C" w:rsidRDefault="00AB44ED" w:rsidP="00AB44ED">
            <w:pPr>
              <w:spacing w:line="240" w:lineRule="atLeast"/>
              <w:jc w:val="both"/>
              <w:rPr>
                <w:rFonts w:ascii="Arial" w:hAnsi="Arial"/>
                <w:i/>
                <w:iCs/>
                <w:color w:val="0000FF"/>
                <w:lang w:val="fr-FR"/>
              </w:rPr>
            </w:pPr>
          </w:p>
        </w:tc>
        <w:tc>
          <w:tcPr>
            <w:tcW w:w="271" w:type="dxa"/>
            <w:vAlign w:val="bottom"/>
          </w:tcPr>
          <w:p w14:paraId="51BE0C0C" w14:textId="77777777" w:rsidR="00AB44ED" w:rsidRPr="00605F9C" w:rsidRDefault="00AB44ED" w:rsidP="00AB44ED">
            <w:pPr>
              <w:spacing w:line="240" w:lineRule="atLeast"/>
              <w:jc w:val="right"/>
              <w:rPr>
                <w:color w:val="0000FF"/>
                <w:lang w:val="fr-FR"/>
              </w:rPr>
            </w:pPr>
          </w:p>
        </w:tc>
      </w:tr>
      <w:tr w:rsidR="00AB44ED" w:rsidRPr="00120CE0" w14:paraId="7763F38E" w14:textId="77777777" w:rsidTr="00BE1408">
        <w:trPr>
          <w:cantSplit/>
        </w:trPr>
        <w:tc>
          <w:tcPr>
            <w:tcW w:w="270" w:type="dxa"/>
          </w:tcPr>
          <w:p w14:paraId="5446BD07" w14:textId="77777777" w:rsidR="00AB44ED" w:rsidRPr="00605F9C" w:rsidRDefault="00AB44ED" w:rsidP="00AB44ED">
            <w:pPr>
              <w:spacing w:line="240" w:lineRule="atLeast"/>
              <w:rPr>
                <w:color w:val="0000FF"/>
                <w:lang w:val="fr-FR"/>
              </w:rPr>
            </w:pPr>
          </w:p>
        </w:tc>
        <w:tc>
          <w:tcPr>
            <w:tcW w:w="542" w:type="dxa"/>
          </w:tcPr>
          <w:p w14:paraId="38CEA9C2" w14:textId="77777777" w:rsidR="00AB44ED" w:rsidRPr="00605F9C" w:rsidRDefault="00AB44ED" w:rsidP="00AB44ED">
            <w:pPr>
              <w:spacing w:line="240" w:lineRule="atLeast"/>
              <w:rPr>
                <w:color w:val="0000FF"/>
                <w:lang w:val="fr-FR"/>
              </w:rPr>
            </w:pPr>
          </w:p>
        </w:tc>
        <w:tc>
          <w:tcPr>
            <w:tcW w:w="812" w:type="dxa"/>
          </w:tcPr>
          <w:p w14:paraId="6B5346C0" w14:textId="77777777" w:rsidR="00AB44ED" w:rsidRPr="00605F9C" w:rsidRDefault="00AB44ED" w:rsidP="00AB44ED">
            <w:pPr>
              <w:spacing w:line="240" w:lineRule="atLeast"/>
              <w:rPr>
                <w:color w:val="0000FF"/>
                <w:lang w:val="fr-FR"/>
              </w:rPr>
            </w:pPr>
          </w:p>
        </w:tc>
        <w:tc>
          <w:tcPr>
            <w:tcW w:w="812" w:type="dxa"/>
          </w:tcPr>
          <w:p w14:paraId="74CE1454" w14:textId="77777777" w:rsidR="00AB44ED" w:rsidRPr="00605F9C" w:rsidRDefault="00AB44ED" w:rsidP="00AB44ED">
            <w:pPr>
              <w:spacing w:line="240" w:lineRule="atLeast"/>
              <w:rPr>
                <w:color w:val="0000FF"/>
                <w:lang w:val="fr-FR"/>
              </w:rPr>
            </w:pPr>
          </w:p>
        </w:tc>
        <w:tc>
          <w:tcPr>
            <w:tcW w:w="6319" w:type="dxa"/>
            <w:gridSpan w:val="3"/>
          </w:tcPr>
          <w:p w14:paraId="20EEDFF7" w14:textId="55C45B47" w:rsidR="00AB44ED" w:rsidRPr="00605F9C" w:rsidRDefault="00AB44ED" w:rsidP="00AB44ED">
            <w:pPr>
              <w:spacing w:line="240" w:lineRule="atLeast"/>
              <w:jc w:val="both"/>
              <w:rPr>
                <w:rFonts w:ascii="Arial" w:hAnsi="Arial"/>
                <w:color w:val="0000FF"/>
                <w:lang w:val="fr-FR"/>
              </w:rPr>
            </w:pPr>
            <w:r w:rsidRPr="00605F9C">
              <w:rPr>
                <w:rFonts w:ascii="Arial" w:hAnsi="Arial"/>
                <w:color w:val="0000FF"/>
                <w:lang w:val="fr-FR"/>
              </w:rPr>
              <w:t>L’examen peut seulement être prescrit par un médecin spécialiste en</w:t>
            </w:r>
            <w:r>
              <w:rPr>
                <w:rFonts w:ascii="Arial" w:hAnsi="Arial"/>
                <w:color w:val="0000FF"/>
                <w:lang w:val="fr-FR"/>
              </w:rPr>
              <w:t xml:space="preserve"> </w:t>
            </w:r>
            <w:r w:rsidRPr="00605F9C">
              <w:rPr>
                <w:rFonts w:ascii="Arial" w:hAnsi="Arial"/>
                <w:color w:val="0000FF"/>
                <w:lang w:val="fr-FR"/>
              </w:rPr>
              <w:t>neurologie, en psychiatrie, en neuropsychiatrie ou en gériatrie, et dans</w:t>
            </w:r>
            <w:r>
              <w:rPr>
                <w:rFonts w:ascii="Arial" w:hAnsi="Arial"/>
                <w:color w:val="0000FF"/>
                <w:lang w:val="fr-FR"/>
              </w:rPr>
              <w:t xml:space="preserve"> </w:t>
            </w:r>
            <w:r w:rsidRPr="00605F9C">
              <w:rPr>
                <w:rFonts w:ascii="Arial" w:hAnsi="Arial"/>
                <w:color w:val="0000FF"/>
                <w:lang w:val="fr-FR"/>
              </w:rPr>
              <w:t>le cas où, après un examen clinique documenté et un bilan</w:t>
            </w:r>
            <w:r>
              <w:rPr>
                <w:rFonts w:ascii="Arial" w:hAnsi="Arial"/>
                <w:color w:val="0000FF"/>
                <w:lang w:val="fr-FR"/>
              </w:rPr>
              <w:t xml:space="preserve"> </w:t>
            </w:r>
            <w:r w:rsidRPr="00605F9C">
              <w:rPr>
                <w:rFonts w:ascii="Arial" w:hAnsi="Arial"/>
                <w:color w:val="0000FF"/>
                <w:lang w:val="fr-FR"/>
              </w:rPr>
              <w:t>neuropsychologique étendu avec évaluation des fonctions cognitives,</w:t>
            </w:r>
            <w:r>
              <w:rPr>
                <w:rFonts w:ascii="Arial" w:hAnsi="Arial"/>
                <w:color w:val="0000FF"/>
                <w:lang w:val="fr-FR"/>
              </w:rPr>
              <w:t xml:space="preserve"> </w:t>
            </w:r>
            <w:r w:rsidRPr="00605F9C">
              <w:rPr>
                <w:rFonts w:ascii="Arial" w:hAnsi="Arial"/>
                <w:color w:val="0000FF"/>
                <w:lang w:val="fr-FR"/>
              </w:rPr>
              <w:t>un doute</w:t>
            </w:r>
            <w:r>
              <w:rPr>
                <w:rFonts w:ascii="Arial" w:hAnsi="Arial"/>
                <w:color w:val="0000FF"/>
                <w:lang w:val="fr-FR"/>
              </w:rPr>
              <w:t xml:space="preserve"> </w:t>
            </w:r>
            <w:r w:rsidRPr="00605F9C">
              <w:rPr>
                <w:rFonts w:ascii="Arial" w:hAnsi="Arial"/>
                <w:color w:val="0000FF"/>
                <w:lang w:val="fr-FR"/>
              </w:rPr>
              <w:t>subsiste encore quant au diagnostic.</w:t>
            </w:r>
          </w:p>
        </w:tc>
        <w:tc>
          <w:tcPr>
            <w:tcW w:w="271" w:type="dxa"/>
            <w:vAlign w:val="bottom"/>
          </w:tcPr>
          <w:p w14:paraId="0712CD8B" w14:textId="77777777" w:rsidR="00AB44ED" w:rsidRPr="00605F9C" w:rsidRDefault="00AB44ED" w:rsidP="00AB44ED">
            <w:pPr>
              <w:spacing w:line="240" w:lineRule="atLeast"/>
              <w:jc w:val="right"/>
              <w:rPr>
                <w:color w:val="0000FF"/>
                <w:lang w:val="fr-FR"/>
              </w:rPr>
            </w:pPr>
          </w:p>
        </w:tc>
      </w:tr>
      <w:tr w:rsidR="00AB44ED" w:rsidRPr="00120CE0" w14:paraId="530A17BC" w14:textId="77777777" w:rsidTr="00BE1408">
        <w:trPr>
          <w:cantSplit/>
        </w:trPr>
        <w:tc>
          <w:tcPr>
            <w:tcW w:w="270" w:type="dxa"/>
          </w:tcPr>
          <w:p w14:paraId="74CAEE86" w14:textId="77777777" w:rsidR="00AB44ED" w:rsidRPr="00605F9C" w:rsidRDefault="00AB44ED" w:rsidP="00AB44ED">
            <w:pPr>
              <w:spacing w:line="240" w:lineRule="atLeast"/>
              <w:rPr>
                <w:color w:val="0000FF"/>
                <w:lang w:val="fr-FR"/>
              </w:rPr>
            </w:pPr>
          </w:p>
        </w:tc>
        <w:tc>
          <w:tcPr>
            <w:tcW w:w="542" w:type="dxa"/>
          </w:tcPr>
          <w:p w14:paraId="282D73E1" w14:textId="77777777" w:rsidR="00AB44ED" w:rsidRPr="00605F9C" w:rsidRDefault="00AB44ED" w:rsidP="00AB44ED">
            <w:pPr>
              <w:spacing w:line="240" w:lineRule="atLeast"/>
              <w:rPr>
                <w:color w:val="0000FF"/>
                <w:lang w:val="fr-FR"/>
              </w:rPr>
            </w:pPr>
          </w:p>
        </w:tc>
        <w:tc>
          <w:tcPr>
            <w:tcW w:w="812" w:type="dxa"/>
          </w:tcPr>
          <w:p w14:paraId="72C35979" w14:textId="77777777" w:rsidR="00AB44ED" w:rsidRPr="00605F9C" w:rsidRDefault="00AB44ED" w:rsidP="00AB44ED">
            <w:pPr>
              <w:spacing w:line="240" w:lineRule="atLeast"/>
              <w:rPr>
                <w:color w:val="0000FF"/>
                <w:lang w:val="fr-FR"/>
              </w:rPr>
            </w:pPr>
          </w:p>
        </w:tc>
        <w:tc>
          <w:tcPr>
            <w:tcW w:w="812" w:type="dxa"/>
          </w:tcPr>
          <w:p w14:paraId="4B4C75E3" w14:textId="77777777" w:rsidR="00AB44ED" w:rsidRPr="00605F9C" w:rsidRDefault="00AB44ED" w:rsidP="00AB44ED">
            <w:pPr>
              <w:spacing w:line="240" w:lineRule="atLeast"/>
              <w:rPr>
                <w:color w:val="0000FF"/>
                <w:lang w:val="fr-FR"/>
              </w:rPr>
            </w:pPr>
          </w:p>
        </w:tc>
        <w:tc>
          <w:tcPr>
            <w:tcW w:w="6319" w:type="dxa"/>
            <w:gridSpan w:val="3"/>
          </w:tcPr>
          <w:p w14:paraId="4F5353EA" w14:textId="77777777" w:rsidR="00AB44ED" w:rsidRPr="00605F9C" w:rsidRDefault="00AB44ED" w:rsidP="00AB44ED">
            <w:pPr>
              <w:spacing w:line="240" w:lineRule="atLeast"/>
              <w:jc w:val="both"/>
              <w:rPr>
                <w:rFonts w:ascii="Arial" w:hAnsi="Arial"/>
                <w:color w:val="0000FF"/>
                <w:lang w:val="fr-FR"/>
              </w:rPr>
            </w:pPr>
          </w:p>
        </w:tc>
        <w:tc>
          <w:tcPr>
            <w:tcW w:w="271" w:type="dxa"/>
            <w:vAlign w:val="bottom"/>
          </w:tcPr>
          <w:p w14:paraId="4AC718AA" w14:textId="77777777" w:rsidR="00AB44ED" w:rsidRPr="00605F9C" w:rsidRDefault="00AB44ED" w:rsidP="00AB44ED">
            <w:pPr>
              <w:spacing w:line="240" w:lineRule="atLeast"/>
              <w:jc w:val="right"/>
              <w:rPr>
                <w:color w:val="0000FF"/>
                <w:lang w:val="fr-FR"/>
              </w:rPr>
            </w:pPr>
          </w:p>
        </w:tc>
      </w:tr>
      <w:tr w:rsidR="00AB44ED" w:rsidRPr="00120CE0" w14:paraId="2C005498" w14:textId="77777777" w:rsidTr="00BE1408">
        <w:trPr>
          <w:cantSplit/>
        </w:trPr>
        <w:tc>
          <w:tcPr>
            <w:tcW w:w="270" w:type="dxa"/>
          </w:tcPr>
          <w:p w14:paraId="10C2C581" w14:textId="77777777" w:rsidR="00AB44ED" w:rsidRPr="00605F9C" w:rsidRDefault="00AB44ED" w:rsidP="00AB44ED">
            <w:pPr>
              <w:spacing w:line="240" w:lineRule="atLeast"/>
              <w:rPr>
                <w:color w:val="0000FF"/>
                <w:lang w:val="fr-FR"/>
              </w:rPr>
            </w:pPr>
          </w:p>
        </w:tc>
        <w:tc>
          <w:tcPr>
            <w:tcW w:w="542" w:type="dxa"/>
          </w:tcPr>
          <w:p w14:paraId="1B1F92E6" w14:textId="77777777" w:rsidR="00AB44ED" w:rsidRPr="00605F9C" w:rsidRDefault="00AB44ED" w:rsidP="00AB44ED">
            <w:pPr>
              <w:spacing w:line="240" w:lineRule="atLeast"/>
              <w:rPr>
                <w:color w:val="0000FF"/>
                <w:lang w:val="fr-FR"/>
              </w:rPr>
            </w:pPr>
          </w:p>
        </w:tc>
        <w:tc>
          <w:tcPr>
            <w:tcW w:w="812" w:type="dxa"/>
          </w:tcPr>
          <w:p w14:paraId="25533B67" w14:textId="77777777" w:rsidR="00AB44ED" w:rsidRPr="00605F9C" w:rsidRDefault="00AB44ED" w:rsidP="00AB44ED">
            <w:pPr>
              <w:spacing w:line="240" w:lineRule="atLeast"/>
              <w:rPr>
                <w:color w:val="0000FF"/>
                <w:lang w:val="fr-FR"/>
              </w:rPr>
            </w:pPr>
          </w:p>
        </w:tc>
        <w:tc>
          <w:tcPr>
            <w:tcW w:w="812" w:type="dxa"/>
          </w:tcPr>
          <w:p w14:paraId="051A9A97" w14:textId="77777777" w:rsidR="00AB44ED" w:rsidRPr="00605F9C" w:rsidRDefault="00AB44ED" w:rsidP="00AB44ED">
            <w:pPr>
              <w:spacing w:line="240" w:lineRule="atLeast"/>
              <w:rPr>
                <w:color w:val="0000FF"/>
                <w:lang w:val="fr-FR"/>
              </w:rPr>
            </w:pPr>
          </w:p>
        </w:tc>
        <w:tc>
          <w:tcPr>
            <w:tcW w:w="6319" w:type="dxa"/>
            <w:gridSpan w:val="3"/>
          </w:tcPr>
          <w:p w14:paraId="68A940DC" w14:textId="2F52D0FB" w:rsidR="00AB44ED" w:rsidRPr="00605F9C" w:rsidRDefault="00AB44ED" w:rsidP="00AB44ED">
            <w:pPr>
              <w:spacing w:line="240" w:lineRule="atLeast"/>
              <w:jc w:val="both"/>
              <w:rPr>
                <w:rFonts w:ascii="Arial" w:hAnsi="Arial"/>
                <w:color w:val="0000FF"/>
                <w:lang w:val="fr-FR"/>
              </w:rPr>
            </w:pPr>
            <w:r w:rsidRPr="00605F9C">
              <w:rPr>
                <w:rFonts w:ascii="Arial" w:hAnsi="Arial"/>
                <w:color w:val="0000FF"/>
                <w:lang w:val="fr-FR"/>
              </w:rPr>
              <w:t>Une motivation claire est reprise dans le dossier médical et reste à la</w:t>
            </w:r>
            <w:r>
              <w:rPr>
                <w:rFonts w:ascii="Arial" w:hAnsi="Arial"/>
                <w:color w:val="0000FF"/>
                <w:lang w:val="fr-FR"/>
              </w:rPr>
              <w:t xml:space="preserve"> </w:t>
            </w:r>
            <w:r w:rsidRPr="00605F9C">
              <w:rPr>
                <w:rFonts w:ascii="Arial" w:hAnsi="Arial"/>
                <w:color w:val="0000FF"/>
                <w:lang w:val="fr-FR"/>
              </w:rPr>
              <w:t>disposition du médecin-conseil.</w:t>
            </w:r>
          </w:p>
        </w:tc>
        <w:tc>
          <w:tcPr>
            <w:tcW w:w="271" w:type="dxa"/>
            <w:vAlign w:val="bottom"/>
          </w:tcPr>
          <w:p w14:paraId="402A25FE" w14:textId="77777777" w:rsidR="00AB44ED" w:rsidRPr="00605F9C" w:rsidRDefault="00AB44ED" w:rsidP="00AB44ED">
            <w:pPr>
              <w:spacing w:line="240" w:lineRule="atLeast"/>
              <w:jc w:val="right"/>
              <w:rPr>
                <w:color w:val="0000FF"/>
                <w:lang w:val="fr-FR"/>
              </w:rPr>
            </w:pPr>
          </w:p>
        </w:tc>
      </w:tr>
      <w:tr w:rsidR="00AB44ED" w:rsidRPr="00120CE0" w14:paraId="280F0A8A" w14:textId="77777777" w:rsidTr="00BE1408">
        <w:trPr>
          <w:cantSplit/>
        </w:trPr>
        <w:tc>
          <w:tcPr>
            <w:tcW w:w="270" w:type="dxa"/>
          </w:tcPr>
          <w:p w14:paraId="522DE8A7" w14:textId="77777777" w:rsidR="00AB44ED" w:rsidRPr="00605F9C" w:rsidRDefault="00AB44ED" w:rsidP="00AB44ED">
            <w:pPr>
              <w:spacing w:line="240" w:lineRule="atLeast"/>
              <w:rPr>
                <w:color w:val="0000FF"/>
                <w:lang w:val="fr-FR"/>
              </w:rPr>
            </w:pPr>
          </w:p>
        </w:tc>
        <w:tc>
          <w:tcPr>
            <w:tcW w:w="542" w:type="dxa"/>
          </w:tcPr>
          <w:p w14:paraId="464325F6" w14:textId="77777777" w:rsidR="00AB44ED" w:rsidRPr="00605F9C" w:rsidRDefault="00AB44ED" w:rsidP="00AB44ED">
            <w:pPr>
              <w:spacing w:line="240" w:lineRule="atLeast"/>
              <w:rPr>
                <w:color w:val="0000FF"/>
                <w:lang w:val="fr-FR"/>
              </w:rPr>
            </w:pPr>
          </w:p>
        </w:tc>
        <w:tc>
          <w:tcPr>
            <w:tcW w:w="812" w:type="dxa"/>
          </w:tcPr>
          <w:p w14:paraId="1914194C" w14:textId="77777777" w:rsidR="00AB44ED" w:rsidRPr="00605F9C" w:rsidRDefault="00AB44ED" w:rsidP="00AB44ED">
            <w:pPr>
              <w:spacing w:line="240" w:lineRule="atLeast"/>
              <w:rPr>
                <w:color w:val="0000FF"/>
                <w:lang w:val="fr-FR"/>
              </w:rPr>
            </w:pPr>
          </w:p>
        </w:tc>
        <w:tc>
          <w:tcPr>
            <w:tcW w:w="812" w:type="dxa"/>
          </w:tcPr>
          <w:p w14:paraId="331B44AA" w14:textId="77777777" w:rsidR="00AB44ED" w:rsidRPr="00605F9C" w:rsidRDefault="00AB44ED" w:rsidP="00AB44ED">
            <w:pPr>
              <w:spacing w:line="240" w:lineRule="atLeast"/>
              <w:rPr>
                <w:color w:val="0000FF"/>
                <w:lang w:val="fr-FR"/>
              </w:rPr>
            </w:pPr>
          </w:p>
        </w:tc>
        <w:tc>
          <w:tcPr>
            <w:tcW w:w="6319" w:type="dxa"/>
            <w:gridSpan w:val="3"/>
          </w:tcPr>
          <w:p w14:paraId="3825EF3F" w14:textId="77777777" w:rsidR="00AB44ED" w:rsidRPr="00605F9C" w:rsidRDefault="00AB44ED" w:rsidP="00AB44ED">
            <w:pPr>
              <w:spacing w:line="240" w:lineRule="atLeast"/>
              <w:jc w:val="both"/>
              <w:rPr>
                <w:rFonts w:ascii="Arial" w:hAnsi="Arial"/>
                <w:color w:val="0000FF"/>
                <w:lang w:val="fr-FR"/>
              </w:rPr>
            </w:pPr>
          </w:p>
        </w:tc>
        <w:tc>
          <w:tcPr>
            <w:tcW w:w="271" w:type="dxa"/>
            <w:vAlign w:val="bottom"/>
          </w:tcPr>
          <w:p w14:paraId="22581449" w14:textId="77777777" w:rsidR="00AB44ED" w:rsidRPr="00605F9C" w:rsidRDefault="00AB44ED" w:rsidP="00AB44ED">
            <w:pPr>
              <w:spacing w:line="240" w:lineRule="atLeast"/>
              <w:jc w:val="right"/>
              <w:rPr>
                <w:color w:val="0000FF"/>
                <w:lang w:val="fr-FR"/>
              </w:rPr>
            </w:pPr>
          </w:p>
        </w:tc>
      </w:tr>
      <w:tr w:rsidR="00AB44ED" w:rsidRPr="00120CE0" w14:paraId="3120A64E" w14:textId="77777777" w:rsidTr="00BE1408">
        <w:trPr>
          <w:cantSplit/>
        </w:trPr>
        <w:tc>
          <w:tcPr>
            <w:tcW w:w="270" w:type="dxa"/>
          </w:tcPr>
          <w:p w14:paraId="41C79C14" w14:textId="77777777" w:rsidR="00AB44ED" w:rsidRPr="00605F9C" w:rsidRDefault="00AB44ED" w:rsidP="00AB44ED">
            <w:pPr>
              <w:spacing w:line="240" w:lineRule="atLeast"/>
              <w:rPr>
                <w:color w:val="0000FF"/>
                <w:lang w:val="fr-FR"/>
              </w:rPr>
            </w:pPr>
          </w:p>
        </w:tc>
        <w:tc>
          <w:tcPr>
            <w:tcW w:w="542" w:type="dxa"/>
          </w:tcPr>
          <w:p w14:paraId="21BB7C1E" w14:textId="77777777" w:rsidR="00AB44ED" w:rsidRPr="00605F9C" w:rsidRDefault="00AB44ED" w:rsidP="00AB44ED">
            <w:pPr>
              <w:spacing w:line="240" w:lineRule="atLeast"/>
              <w:rPr>
                <w:color w:val="0000FF"/>
                <w:lang w:val="fr-FR"/>
              </w:rPr>
            </w:pPr>
          </w:p>
        </w:tc>
        <w:tc>
          <w:tcPr>
            <w:tcW w:w="812" w:type="dxa"/>
          </w:tcPr>
          <w:p w14:paraId="30953E00" w14:textId="77777777" w:rsidR="00AB44ED" w:rsidRPr="00605F9C" w:rsidRDefault="00AB44ED" w:rsidP="00AB44ED">
            <w:pPr>
              <w:spacing w:line="240" w:lineRule="atLeast"/>
              <w:rPr>
                <w:color w:val="0000FF"/>
                <w:lang w:val="fr-FR"/>
              </w:rPr>
            </w:pPr>
          </w:p>
        </w:tc>
        <w:tc>
          <w:tcPr>
            <w:tcW w:w="812" w:type="dxa"/>
          </w:tcPr>
          <w:p w14:paraId="68785B31" w14:textId="77777777" w:rsidR="00AB44ED" w:rsidRPr="00605F9C" w:rsidRDefault="00AB44ED" w:rsidP="00AB44ED">
            <w:pPr>
              <w:spacing w:line="240" w:lineRule="atLeast"/>
              <w:rPr>
                <w:color w:val="0000FF"/>
                <w:lang w:val="fr-FR"/>
              </w:rPr>
            </w:pPr>
          </w:p>
        </w:tc>
        <w:tc>
          <w:tcPr>
            <w:tcW w:w="6319" w:type="dxa"/>
            <w:gridSpan w:val="3"/>
          </w:tcPr>
          <w:p w14:paraId="6C4F54CB" w14:textId="692DF200" w:rsidR="00AB44ED" w:rsidRPr="00605F9C" w:rsidRDefault="00AB44ED" w:rsidP="00AB44ED">
            <w:pPr>
              <w:spacing w:line="240" w:lineRule="atLeast"/>
              <w:jc w:val="both"/>
              <w:rPr>
                <w:rFonts w:ascii="Arial" w:hAnsi="Arial"/>
                <w:color w:val="0000FF"/>
                <w:lang w:val="fr-FR"/>
              </w:rPr>
            </w:pPr>
            <w:r w:rsidRPr="00605F9C">
              <w:rPr>
                <w:rFonts w:ascii="Arial" w:hAnsi="Arial"/>
                <w:color w:val="0000FF"/>
                <w:lang w:val="fr-FR"/>
              </w:rPr>
              <w:t>Pour cette indication, l’examen PET doit comprendre une évaluation</w:t>
            </w:r>
            <w:r>
              <w:rPr>
                <w:rFonts w:ascii="Arial" w:hAnsi="Arial"/>
                <w:color w:val="0000FF"/>
                <w:lang w:val="fr-FR"/>
              </w:rPr>
              <w:t xml:space="preserve"> </w:t>
            </w:r>
            <w:r w:rsidRPr="00605F9C">
              <w:rPr>
                <w:rFonts w:ascii="Arial" w:hAnsi="Arial"/>
                <w:color w:val="0000FF"/>
                <w:lang w:val="fr-FR"/>
              </w:rPr>
              <w:t>additionnelle par ″surface rendering″ faite par le médecin spécialiste en</w:t>
            </w:r>
            <w:r>
              <w:rPr>
                <w:rFonts w:ascii="Arial" w:hAnsi="Arial"/>
                <w:color w:val="0000FF"/>
                <w:lang w:val="fr-FR"/>
              </w:rPr>
              <w:t xml:space="preserve"> </w:t>
            </w:r>
            <w:r w:rsidRPr="00605F9C">
              <w:rPr>
                <w:rFonts w:ascii="Arial" w:hAnsi="Arial"/>
                <w:color w:val="0000FF"/>
                <w:lang w:val="fr-FR"/>
              </w:rPr>
              <w:t>médecine nucléaire en plus d’une évaluation par des coupes orthogonales du cerveau. Cette évaluation additionnelle doit être</w:t>
            </w:r>
            <w:r>
              <w:rPr>
                <w:rFonts w:ascii="Arial" w:hAnsi="Arial"/>
                <w:color w:val="0000FF"/>
                <w:lang w:val="fr-FR"/>
              </w:rPr>
              <w:t xml:space="preserve"> </w:t>
            </w:r>
            <w:r w:rsidRPr="00605F9C">
              <w:rPr>
                <w:rFonts w:ascii="Arial" w:hAnsi="Arial"/>
                <w:color w:val="0000FF"/>
                <w:lang w:val="fr-FR"/>
              </w:rPr>
              <w:t>documentée</w:t>
            </w:r>
            <w:r>
              <w:rPr>
                <w:rFonts w:ascii="Arial" w:hAnsi="Arial"/>
                <w:color w:val="0000FF"/>
                <w:lang w:val="fr-FR"/>
              </w:rPr>
              <w:t xml:space="preserve"> </w:t>
            </w:r>
            <w:r w:rsidRPr="00605F9C">
              <w:rPr>
                <w:rFonts w:ascii="Arial" w:hAnsi="Arial"/>
                <w:color w:val="0000FF"/>
                <w:lang w:val="fr-FR"/>
              </w:rPr>
              <w:t>dans le protocole de l’examen.</w:t>
            </w:r>
          </w:p>
        </w:tc>
        <w:tc>
          <w:tcPr>
            <w:tcW w:w="271" w:type="dxa"/>
            <w:vAlign w:val="bottom"/>
          </w:tcPr>
          <w:p w14:paraId="3A74E276" w14:textId="77777777" w:rsidR="00AB44ED" w:rsidRPr="00605F9C" w:rsidRDefault="00AB44ED" w:rsidP="00AB44ED">
            <w:pPr>
              <w:spacing w:line="240" w:lineRule="atLeast"/>
              <w:jc w:val="right"/>
              <w:rPr>
                <w:color w:val="0000FF"/>
                <w:lang w:val="fr-FR"/>
              </w:rPr>
            </w:pPr>
          </w:p>
        </w:tc>
      </w:tr>
      <w:tr w:rsidR="00AB44ED" w:rsidRPr="00120CE0" w14:paraId="07131B8B" w14:textId="77777777" w:rsidTr="00BE1408">
        <w:trPr>
          <w:cantSplit/>
        </w:trPr>
        <w:tc>
          <w:tcPr>
            <w:tcW w:w="270" w:type="dxa"/>
          </w:tcPr>
          <w:p w14:paraId="1183086F" w14:textId="77777777" w:rsidR="00AB44ED" w:rsidRPr="00605F9C" w:rsidRDefault="00AB44ED" w:rsidP="00AB44ED">
            <w:pPr>
              <w:spacing w:line="240" w:lineRule="atLeast"/>
              <w:rPr>
                <w:color w:val="0000FF"/>
                <w:lang w:val="fr-FR"/>
              </w:rPr>
            </w:pPr>
          </w:p>
        </w:tc>
        <w:tc>
          <w:tcPr>
            <w:tcW w:w="542" w:type="dxa"/>
          </w:tcPr>
          <w:p w14:paraId="6AE7570C" w14:textId="77777777" w:rsidR="00AB44ED" w:rsidRPr="00605F9C" w:rsidRDefault="00AB44ED" w:rsidP="00AB44ED">
            <w:pPr>
              <w:spacing w:line="240" w:lineRule="atLeast"/>
              <w:rPr>
                <w:color w:val="0000FF"/>
                <w:lang w:val="fr-FR"/>
              </w:rPr>
            </w:pPr>
          </w:p>
        </w:tc>
        <w:tc>
          <w:tcPr>
            <w:tcW w:w="812" w:type="dxa"/>
          </w:tcPr>
          <w:p w14:paraId="48036790" w14:textId="77777777" w:rsidR="00AB44ED" w:rsidRPr="00605F9C" w:rsidRDefault="00AB44ED" w:rsidP="00AB44ED">
            <w:pPr>
              <w:spacing w:line="240" w:lineRule="atLeast"/>
              <w:rPr>
                <w:color w:val="0000FF"/>
                <w:lang w:val="fr-FR"/>
              </w:rPr>
            </w:pPr>
          </w:p>
        </w:tc>
        <w:tc>
          <w:tcPr>
            <w:tcW w:w="812" w:type="dxa"/>
          </w:tcPr>
          <w:p w14:paraId="45A8D10F" w14:textId="77777777" w:rsidR="00AB44ED" w:rsidRPr="00605F9C" w:rsidRDefault="00AB44ED" w:rsidP="00AB44ED">
            <w:pPr>
              <w:spacing w:line="240" w:lineRule="atLeast"/>
              <w:rPr>
                <w:color w:val="0000FF"/>
                <w:lang w:val="fr-FR"/>
              </w:rPr>
            </w:pPr>
          </w:p>
        </w:tc>
        <w:tc>
          <w:tcPr>
            <w:tcW w:w="6319" w:type="dxa"/>
            <w:gridSpan w:val="3"/>
          </w:tcPr>
          <w:p w14:paraId="78690CCE" w14:textId="77777777" w:rsidR="00AB44ED" w:rsidRPr="00605F9C" w:rsidRDefault="00AB44ED" w:rsidP="00AB44ED">
            <w:pPr>
              <w:spacing w:line="240" w:lineRule="atLeast"/>
              <w:jc w:val="both"/>
              <w:rPr>
                <w:rFonts w:ascii="Arial" w:hAnsi="Arial"/>
                <w:color w:val="0000FF"/>
                <w:lang w:val="fr-FR"/>
              </w:rPr>
            </w:pPr>
          </w:p>
        </w:tc>
        <w:tc>
          <w:tcPr>
            <w:tcW w:w="271" w:type="dxa"/>
            <w:vAlign w:val="bottom"/>
          </w:tcPr>
          <w:p w14:paraId="711D2B4D" w14:textId="77777777" w:rsidR="00AB44ED" w:rsidRPr="00605F9C" w:rsidRDefault="00AB44ED" w:rsidP="00AB44ED">
            <w:pPr>
              <w:spacing w:line="240" w:lineRule="atLeast"/>
              <w:jc w:val="right"/>
              <w:rPr>
                <w:color w:val="0000FF"/>
                <w:lang w:val="fr-FR"/>
              </w:rPr>
            </w:pPr>
          </w:p>
        </w:tc>
      </w:tr>
      <w:tr w:rsidR="00AB44ED" w:rsidRPr="00120CE0" w14:paraId="0443D59E" w14:textId="77777777" w:rsidTr="00BE1408">
        <w:trPr>
          <w:cantSplit/>
        </w:trPr>
        <w:tc>
          <w:tcPr>
            <w:tcW w:w="270" w:type="dxa"/>
          </w:tcPr>
          <w:p w14:paraId="362B6F92" w14:textId="77777777" w:rsidR="00AB44ED" w:rsidRPr="00605F9C" w:rsidRDefault="00AB44ED" w:rsidP="00AB44ED">
            <w:pPr>
              <w:spacing w:line="240" w:lineRule="atLeast"/>
              <w:rPr>
                <w:color w:val="0000FF"/>
                <w:lang w:val="fr-FR"/>
              </w:rPr>
            </w:pPr>
          </w:p>
        </w:tc>
        <w:tc>
          <w:tcPr>
            <w:tcW w:w="542" w:type="dxa"/>
          </w:tcPr>
          <w:p w14:paraId="3B641599" w14:textId="77777777" w:rsidR="00AB44ED" w:rsidRPr="00605F9C" w:rsidRDefault="00AB44ED" w:rsidP="00AB44ED">
            <w:pPr>
              <w:spacing w:line="240" w:lineRule="atLeast"/>
              <w:rPr>
                <w:color w:val="0000FF"/>
                <w:lang w:val="fr-FR"/>
              </w:rPr>
            </w:pPr>
          </w:p>
        </w:tc>
        <w:tc>
          <w:tcPr>
            <w:tcW w:w="812" w:type="dxa"/>
          </w:tcPr>
          <w:p w14:paraId="099D5518" w14:textId="77777777" w:rsidR="00AB44ED" w:rsidRPr="00605F9C" w:rsidRDefault="00AB44ED" w:rsidP="00AB44ED">
            <w:pPr>
              <w:spacing w:line="240" w:lineRule="atLeast"/>
              <w:rPr>
                <w:color w:val="0000FF"/>
                <w:lang w:val="fr-FR"/>
              </w:rPr>
            </w:pPr>
          </w:p>
        </w:tc>
        <w:tc>
          <w:tcPr>
            <w:tcW w:w="812" w:type="dxa"/>
          </w:tcPr>
          <w:p w14:paraId="73D62A45" w14:textId="77777777" w:rsidR="00AB44ED" w:rsidRPr="00605F9C" w:rsidRDefault="00AB44ED" w:rsidP="00AB44ED">
            <w:pPr>
              <w:spacing w:line="240" w:lineRule="atLeast"/>
              <w:rPr>
                <w:color w:val="0000FF"/>
                <w:lang w:val="fr-FR"/>
              </w:rPr>
            </w:pPr>
          </w:p>
        </w:tc>
        <w:tc>
          <w:tcPr>
            <w:tcW w:w="6319" w:type="dxa"/>
            <w:gridSpan w:val="3"/>
          </w:tcPr>
          <w:p w14:paraId="7A208DE0" w14:textId="09534DAE" w:rsidR="00AB44ED" w:rsidRPr="00605F9C" w:rsidRDefault="00AB44ED" w:rsidP="00AB44ED">
            <w:pPr>
              <w:spacing w:line="240" w:lineRule="atLeast"/>
              <w:jc w:val="both"/>
              <w:rPr>
                <w:rFonts w:ascii="Arial" w:hAnsi="Arial"/>
                <w:color w:val="0000FF"/>
                <w:lang w:val="fr-FR"/>
              </w:rPr>
            </w:pPr>
            <w:r w:rsidRPr="00605F9C">
              <w:rPr>
                <w:rFonts w:ascii="Arial" w:hAnsi="Arial"/>
                <w:i/>
                <w:iCs/>
                <w:color w:val="0000FF"/>
                <w:lang w:val="fr-FR"/>
              </w:rPr>
              <w:t>b)</w:t>
            </w:r>
            <w:r w:rsidRPr="00605F9C">
              <w:rPr>
                <w:rFonts w:ascii="Arial" w:hAnsi="Arial"/>
                <w:color w:val="0000FF"/>
                <w:lang w:val="fr-FR"/>
              </w:rPr>
              <w:t xml:space="preserve"> confirmation ou exclusion du diagnostic de syndrome Parkinson</w:t>
            </w:r>
            <w:r>
              <w:rPr>
                <w:rFonts w:ascii="Arial" w:hAnsi="Arial"/>
                <w:color w:val="0000FF"/>
                <w:lang w:val="fr-FR"/>
              </w:rPr>
              <w:t xml:space="preserve"> </w:t>
            </w:r>
            <w:r w:rsidRPr="00605F9C">
              <w:rPr>
                <w:rFonts w:ascii="Arial" w:hAnsi="Arial"/>
                <w:color w:val="0000FF"/>
                <w:lang w:val="fr-FR"/>
              </w:rPr>
              <w:t>Plus, chez des patients souffrant d’un parkinsonisme dégénératif,</w:t>
            </w:r>
            <w:r>
              <w:rPr>
                <w:rFonts w:ascii="Arial" w:hAnsi="Arial"/>
                <w:color w:val="0000FF"/>
                <w:lang w:val="fr-FR"/>
              </w:rPr>
              <w:t xml:space="preserve"> </w:t>
            </w:r>
            <w:r w:rsidRPr="00605F9C">
              <w:rPr>
                <w:rFonts w:ascii="Arial" w:hAnsi="Arial"/>
                <w:color w:val="0000FF"/>
                <w:lang w:val="fr-FR"/>
              </w:rPr>
              <w:t>démontré par un examen SPECT avec 123I-FPCIT (Datscan), et si</w:t>
            </w:r>
            <w:r>
              <w:rPr>
                <w:rFonts w:ascii="Arial" w:hAnsi="Arial"/>
                <w:color w:val="0000FF"/>
                <w:lang w:val="fr-FR"/>
              </w:rPr>
              <w:t xml:space="preserve"> </w:t>
            </w:r>
            <w:r w:rsidRPr="00605F9C">
              <w:rPr>
                <w:rFonts w:ascii="Arial" w:hAnsi="Arial"/>
                <w:color w:val="0000FF"/>
                <w:lang w:val="fr-FR"/>
              </w:rPr>
              <w:t>l’examen influence de manière décisive la thérapie médicamenteuse par</w:t>
            </w:r>
            <w:r>
              <w:rPr>
                <w:rFonts w:ascii="Arial" w:hAnsi="Arial"/>
                <w:color w:val="0000FF"/>
                <w:lang w:val="fr-FR"/>
              </w:rPr>
              <w:t xml:space="preserve"> </w:t>
            </w:r>
            <w:r w:rsidRPr="00605F9C">
              <w:rPr>
                <w:rFonts w:ascii="Arial" w:hAnsi="Arial"/>
                <w:color w:val="0000FF"/>
                <w:lang w:val="fr-FR"/>
              </w:rPr>
              <w:t>agonistes dopaminergiques.</w:t>
            </w:r>
          </w:p>
        </w:tc>
        <w:tc>
          <w:tcPr>
            <w:tcW w:w="271" w:type="dxa"/>
            <w:vAlign w:val="bottom"/>
          </w:tcPr>
          <w:p w14:paraId="4DEFD178" w14:textId="77777777" w:rsidR="00AB44ED" w:rsidRPr="00605F9C" w:rsidRDefault="00AB44ED" w:rsidP="00AB44ED">
            <w:pPr>
              <w:spacing w:line="240" w:lineRule="atLeast"/>
              <w:jc w:val="right"/>
              <w:rPr>
                <w:color w:val="0000FF"/>
                <w:lang w:val="fr-FR"/>
              </w:rPr>
            </w:pPr>
          </w:p>
        </w:tc>
      </w:tr>
      <w:tr w:rsidR="00AB44ED" w:rsidRPr="00120CE0" w14:paraId="1003DF0A" w14:textId="77777777" w:rsidTr="00BE1408">
        <w:trPr>
          <w:cantSplit/>
        </w:trPr>
        <w:tc>
          <w:tcPr>
            <w:tcW w:w="270" w:type="dxa"/>
          </w:tcPr>
          <w:p w14:paraId="4A22E027" w14:textId="77777777" w:rsidR="00AB44ED" w:rsidRPr="00605F9C" w:rsidRDefault="00AB44ED" w:rsidP="00AB44ED">
            <w:pPr>
              <w:spacing w:line="240" w:lineRule="atLeast"/>
              <w:rPr>
                <w:color w:val="0000FF"/>
                <w:lang w:val="fr-FR"/>
              </w:rPr>
            </w:pPr>
          </w:p>
        </w:tc>
        <w:tc>
          <w:tcPr>
            <w:tcW w:w="542" w:type="dxa"/>
          </w:tcPr>
          <w:p w14:paraId="36FE09EA" w14:textId="77777777" w:rsidR="00AB44ED" w:rsidRPr="00605F9C" w:rsidRDefault="00AB44ED" w:rsidP="00AB44ED">
            <w:pPr>
              <w:spacing w:line="240" w:lineRule="atLeast"/>
              <w:rPr>
                <w:color w:val="0000FF"/>
                <w:lang w:val="fr-FR"/>
              </w:rPr>
            </w:pPr>
          </w:p>
        </w:tc>
        <w:tc>
          <w:tcPr>
            <w:tcW w:w="812" w:type="dxa"/>
          </w:tcPr>
          <w:p w14:paraId="4ACF365E" w14:textId="77777777" w:rsidR="00AB44ED" w:rsidRPr="00605F9C" w:rsidRDefault="00AB44ED" w:rsidP="00AB44ED">
            <w:pPr>
              <w:spacing w:line="240" w:lineRule="atLeast"/>
              <w:rPr>
                <w:color w:val="0000FF"/>
                <w:lang w:val="fr-FR"/>
              </w:rPr>
            </w:pPr>
          </w:p>
        </w:tc>
        <w:tc>
          <w:tcPr>
            <w:tcW w:w="812" w:type="dxa"/>
          </w:tcPr>
          <w:p w14:paraId="0A657E42" w14:textId="77777777" w:rsidR="00AB44ED" w:rsidRPr="00605F9C" w:rsidRDefault="00AB44ED" w:rsidP="00AB44ED">
            <w:pPr>
              <w:spacing w:line="240" w:lineRule="atLeast"/>
              <w:rPr>
                <w:color w:val="0000FF"/>
                <w:lang w:val="fr-FR"/>
              </w:rPr>
            </w:pPr>
          </w:p>
        </w:tc>
        <w:tc>
          <w:tcPr>
            <w:tcW w:w="6319" w:type="dxa"/>
            <w:gridSpan w:val="3"/>
          </w:tcPr>
          <w:p w14:paraId="72A94FBD" w14:textId="77777777" w:rsidR="00AB44ED" w:rsidRPr="00605F9C" w:rsidRDefault="00AB44ED" w:rsidP="00AB44ED">
            <w:pPr>
              <w:spacing w:line="240" w:lineRule="atLeast"/>
              <w:jc w:val="both"/>
              <w:rPr>
                <w:rFonts w:ascii="Arial" w:hAnsi="Arial"/>
                <w:i/>
                <w:iCs/>
                <w:color w:val="0000FF"/>
                <w:lang w:val="fr-FR"/>
              </w:rPr>
            </w:pPr>
          </w:p>
        </w:tc>
        <w:tc>
          <w:tcPr>
            <w:tcW w:w="271" w:type="dxa"/>
            <w:vAlign w:val="bottom"/>
          </w:tcPr>
          <w:p w14:paraId="6464F47A" w14:textId="77777777" w:rsidR="00AB44ED" w:rsidRPr="00605F9C" w:rsidRDefault="00AB44ED" w:rsidP="00AB44ED">
            <w:pPr>
              <w:spacing w:line="240" w:lineRule="atLeast"/>
              <w:jc w:val="right"/>
              <w:rPr>
                <w:color w:val="0000FF"/>
                <w:lang w:val="fr-FR"/>
              </w:rPr>
            </w:pPr>
          </w:p>
        </w:tc>
      </w:tr>
      <w:tr w:rsidR="00AB44ED" w:rsidRPr="00120CE0" w14:paraId="053FCA11" w14:textId="77777777" w:rsidTr="00BE1408">
        <w:trPr>
          <w:cantSplit/>
        </w:trPr>
        <w:tc>
          <w:tcPr>
            <w:tcW w:w="270" w:type="dxa"/>
          </w:tcPr>
          <w:p w14:paraId="58DB469C" w14:textId="77777777" w:rsidR="00AB44ED" w:rsidRPr="00605F9C" w:rsidRDefault="00AB44ED" w:rsidP="00AB44ED">
            <w:pPr>
              <w:spacing w:line="240" w:lineRule="atLeast"/>
              <w:rPr>
                <w:color w:val="0000FF"/>
                <w:lang w:val="fr-FR"/>
              </w:rPr>
            </w:pPr>
          </w:p>
        </w:tc>
        <w:tc>
          <w:tcPr>
            <w:tcW w:w="542" w:type="dxa"/>
          </w:tcPr>
          <w:p w14:paraId="6F30BC4A" w14:textId="77777777" w:rsidR="00AB44ED" w:rsidRPr="00605F9C" w:rsidRDefault="00AB44ED" w:rsidP="00AB44ED">
            <w:pPr>
              <w:spacing w:line="240" w:lineRule="atLeast"/>
              <w:rPr>
                <w:color w:val="0000FF"/>
                <w:lang w:val="fr-FR"/>
              </w:rPr>
            </w:pPr>
          </w:p>
        </w:tc>
        <w:tc>
          <w:tcPr>
            <w:tcW w:w="812" w:type="dxa"/>
          </w:tcPr>
          <w:p w14:paraId="3BB4591F" w14:textId="77777777" w:rsidR="00AB44ED" w:rsidRPr="00605F9C" w:rsidRDefault="00AB44ED" w:rsidP="00AB44ED">
            <w:pPr>
              <w:spacing w:line="240" w:lineRule="atLeast"/>
              <w:rPr>
                <w:color w:val="0000FF"/>
                <w:lang w:val="fr-FR"/>
              </w:rPr>
            </w:pPr>
          </w:p>
        </w:tc>
        <w:tc>
          <w:tcPr>
            <w:tcW w:w="812" w:type="dxa"/>
          </w:tcPr>
          <w:p w14:paraId="10CBC604" w14:textId="77777777" w:rsidR="00AB44ED" w:rsidRPr="00605F9C" w:rsidRDefault="00AB44ED" w:rsidP="00AB44ED">
            <w:pPr>
              <w:spacing w:line="240" w:lineRule="atLeast"/>
              <w:rPr>
                <w:color w:val="0000FF"/>
                <w:lang w:val="fr-FR"/>
              </w:rPr>
            </w:pPr>
          </w:p>
        </w:tc>
        <w:tc>
          <w:tcPr>
            <w:tcW w:w="6319" w:type="dxa"/>
            <w:gridSpan w:val="3"/>
          </w:tcPr>
          <w:p w14:paraId="7478536D" w14:textId="0B894C8D" w:rsidR="00AB44ED" w:rsidRPr="00605F9C" w:rsidRDefault="00AB44ED" w:rsidP="00AB44ED">
            <w:pPr>
              <w:spacing w:line="240" w:lineRule="atLeast"/>
              <w:jc w:val="both"/>
              <w:rPr>
                <w:rFonts w:ascii="Arial" w:hAnsi="Arial"/>
                <w:color w:val="0000FF"/>
                <w:lang w:val="fr-FR"/>
              </w:rPr>
            </w:pPr>
            <w:r w:rsidRPr="00605F9C">
              <w:rPr>
                <w:rFonts w:ascii="Arial" w:hAnsi="Arial"/>
                <w:color w:val="0000FF"/>
                <w:lang w:val="fr-FR"/>
              </w:rPr>
              <w:t>L’examen ne peut être prescrit que par un médecin spécialiste en</w:t>
            </w:r>
            <w:r>
              <w:rPr>
                <w:rFonts w:ascii="Arial" w:hAnsi="Arial"/>
                <w:color w:val="0000FF"/>
                <w:lang w:val="fr-FR"/>
              </w:rPr>
              <w:t xml:space="preserve"> </w:t>
            </w:r>
            <w:r w:rsidRPr="00605F9C">
              <w:rPr>
                <w:rFonts w:ascii="Arial" w:hAnsi="Arial"/>
                <w:color w:val="0000FF"/>
                <w:lang w:val="fr-FR"/>
              </w:rPr>
              <w:t>neurologie ou en neuropsychiatrie.</w:t>
            </w:r>
          </w:p>
        </w:tc>
        <w:tc>
          <w:tcPr>
            <w:tcW w:w="271" w:type="dxa"/>
            <w:vAlign w:val="bottom"/>
          </w:tcPr>
          <w:p w14:paraId="472583D8" w14:textId="77777777" w:rsidR="00AB44ED" w:rsidRPr="00605F9C" w:rsidRDefault="00AB44ED" w:rsidP="00AB44ED">
            <w:pPr>
              <w:spacing w:line="240" w:lineRule="atLeast"/>
              <w:jc w:val="right"/>
              <w:rPr>
                <w:color w:val="0000FF"/>
                <w:lang w:val="fr-FR"/>
              </w:rPr>
            </w:pPr>
          </w:p>
        </w:tc>
      </w:tr>
      <w:tr w:rsidR="00AB44ED" w:rsidRPr="00120CE0" w14:paraId="32653950" w14:textId="77777777" w:rsidTr="00BE1408">
        <w:trPr>
          <w:cantSplit/>
        </w:trPr>
        <w:tc>
          <w:tcPr>
            <w:tcW w:w="270" w:type="dxa"/>
          </w:tcPr>
          <w:p w14:paraId="3E5EAA11" w14:textId="77777777" w:rsidR="00AB44ED" w:rsidRPr="00605F9C" w:rsidRDefault="00AB44ED" w:rsidP="00AB44ED">
            <w:pPr>
              <w:spacing w:line="240" w:lineRule="atLeast"/>
              <w:rPr>
                <w:color w:val="0000FF"/>
                <w:lang w:val="fr-FR"/>
              </w:rPr>
            </w:pPr>
          </w:p>
        </w:tc>
        <w:tc>
          <w:tcPr>
            <w:tcW w:w="542" w:type="dxa"/>
          </w:tcPr>
          <w:p w14:paraId="50AF2B89" w14:textId="77777777" w:rsidR="00AB44ED" w:rsidRPr="00605F9C" w:rsidRDefault="00AB44ED" w:rsidP="00AB44ED">
            <w:pPr>
              <w:spacing w:line="240" w:lineRule="atLeast"/>
              <w:rPr>
                <w:color w:val="0000FF"/>
                <w:lang w:val="fr-FR"/>
              </w:rPr>
            </w:pPr>
          </w:p>
        </w:tc>
        <w:tc>
          <w:tcPr>
            <w:tcW w:w="812" w:type="dxa"/>
          </w:tcPr>
          <w:p w14:paraId="6B260D0B" w14:textId="77777777" w:rsidR="00AB44ED" w:rsidRPr="00605F9C" w:rsidRDefault="00AB44ED" w:rsidP="00AB44ED">
            <w:pPr>
              <w:spacing w:line="240" w:lineRule="atLeast"/>
              <w:rPr>
                <w:color w:val="0000FF"/>
                <w:lang w:val="fr-FR"/>
              </w:rPr>
            </w:pPr>
          </w:p>
        </w:tc>
        <w:tc>
          <w:tcPr>
            <w:tcW w:w="812" w:type="dxa"/>
          </w:tcPr>
          <w:p w14:paraId="2DCF5CE1" w14:textId="77777777" w:rsidR="00AB44ED" w:rsidRPr="00605F9C" w:rsidRDefault="00AB44ED" w:rsidP="00AB44ED">
            <w:pPr>
              <w:spacing w:line="240" w:lineRule="atLeast"/>
              <w:rPr>
                <w:color w:val="0000FF"/>
                <w:lang w:val="fr-FR"/>
              </w:rPr>
            </w:pPr>
          </w:p>
        </w:tc>
        <w:tc>
          <w:tcPr>
            <w:tcW w:w="6319" w:type="dxa"/>
            <w:gridSpan w:val="3"/>
          </w:tcPr>
          <w:p w14:paraId="072ADD36" w14:textId="77777777" w:rsidR="00AB44ED" w:rsidRPr="00605F9C" w:rsidRDefault="00AB44ED" w:rsidP="00AB44ED">
            <w:pPr>
              <w:spacing w:line="240" w:lineRule="atLeast"/>
              <w:jc w:val="both"/>
              <w:rPr>
                <w:rFonts w:ascii="Arial" w:hAnsi="Arial"/>
                <w:color w:val="0000FF"/>
                <w:lang w:val="fr-FR"/>
              </w:rPr>
            </w:pPr>
          </w:p>
        </w:tc>
        <w:tc>
          <w:tcPr>
            <w:tcW w:w="271" w:type="dxa"/>
            <w:vAlign w:val="bottom"/>
          </w:tcPr>
          <w:p w14:paraId="1275204F" w14:textId="77777777" w:rsidR="00AB44ED" w:rsidRPr="00605F9C" w:rsidRDefault="00AB44ED" w:rsidP="00AB44ED">
            <w:pPr>
              <w:spacing w:line="240" w:lineRule="atLeast"/>
              <w:jc w:val="right"/>
              <w:rPr>
                <w:color w:val="0000FF"/>
                <w:lang w:val="fr-FR"/>
              </w:rPr>
            </w:pPr>
          </w:p>
        </w:tc>
      </w:tr>
      <w:tr w:rsidR="00AB44ED" w:rsidRPr="00120CE0" w14:paraId="4BB843C0" w14:textId="77777777" w:rsidTr="00BE1408">
        <w:trPr>
          <w:cantSplit/>
        </w:trPr>
        <w:tc>
          <w:tcPr>
            <w:tcW w:w="270" w:type="dxa"/>
          </w:tcPr>
          <w:p w14:paraId="14046F39" w14:textId="77777777" w:rsidR="00AB44ED" w:rsidRPr="00605F9C" w:rsidRDefault="00AB44ED" w:rsidP="00AB44ED">
            <w:pPr>
              <w:spacing w:line="240" w:lineRule="atLeast"/>
              <w:rPr>
                <w:color w:val="0000FF"/>
                <w:lang w:val="fr-FR"/>
              </w:rPr>
            </w:pPr>
          </w:p>
        </w:tc>
        <w:tc>
          <w:tcPr>
            <w:tcW w:w="542" w:type="dxa"/>
          </w:tcPr>
          <w:p w14:paraId="092BA438" w14:textId="77777777" w:rsidR="00AB44ED" w:rsidRPr="00605F9C" w:rsidRDefault="00AB44ED" w:rsidP="00AB44ED">
            <w:pPr>
              <w:spacing w:line="240" w:lineRule="atLeast"/>
              <w:rPr>
                <w:color w:val="0000FF"/>
                <w:lang w:val="fr-FR"/>
              </w:rPr>
            </w:pPr>
          </w:p>
        </w:tc>
        <w:tc>
          <w:tcPr>
            <w:tcW w:w="812" w:type="dxa"/>
          </w:tcPr>
          <w:p w14:paraId="6A47A8E5" w14:textId="77777777" w:rsidR="00AB44ED" w:rsidRPr="00605F9C" w:rsidRDefault="00AB44ED" w:rsidP="00AB44ED">
            <w:pPr>
              <w:spacing w:line="240" w:lineRule="atLeast"/>
              <w:rPr>
                <w:color w:val="0000FF"/>
                <w:lang w:val="fr-FR"/>
              </w:rPr>
            </w:pPr>
          </w:p>
        </w:tc>
        <w:tc>
          <w:tcPr>
            <w:tcW w:w="812" w:type="dxa"/>
          </w:tcPr>
          <w:p w14:paraId="5A274E01" w14:textId="77777777" w:rsidR="00AB44ED" w:rsidRPr="00605F9C" w:rsidRDefault="00AB44ED" w:rsidP="00AB44ED">
            <w:pPr>
              <w:spacing w:line="240" w:lineRule="atLeast"/>
              <w:rPr>
                <w:color w:val="0000FF"/>
                <w:lang w:val="fr-FR"/>
              </w:rPr>
            </w:pPr>
          </w:p>
        </w:tc>
        <w:tc>
          <w:tcPr>
            <w:tcW w:w="6319" w:type="dxa"/>
            <w:gridSpan w:val="3"/>
          </w:tcPr>
          <w:p w14:paraId="30E85D06" w14:textId="0FCDC85F" w:rsidR="00AB44ED" w:rsidRPr="00605F9C" w:rsidRDefault="00AB44ED" w:rsidP="00AB44ED">
            <w:pPr>
              <w:spacing w:line="240" w:lineRule="atLeast"/>
              <w:jc w:val="both"/>
              <w:rPr>
                <w:rFonts w:ascii="Arial" w:hAnsi="Arial"/>
                <w:color w:val="0000FF"/>
                <w:lang w:val="fr-FR"/>
              </w:rPr>
            </w:pPr>
            <w:r w:rsidRPr="00605F9C">
              <w:rPr>
                <w:rFonts w:ascii="Arial" w:hAnsi="Arial"/>
                <w:color w:val="0000FF"/>
                <w:lang w:val="fr-FR"/>
              </w:rPr>
              <w:t>Pour cette indication, la prestation 442735-442746 ne peut être</w:t>
            </w:r>
            <w:r>
              <w:rPr>
                <w:rFonts w:ascii="Arial" w:hAnsi="Arial"/>
                <w:color w:val="0000FF"/>
                <w:lang w:val="fr-FR"/>
              </w:rPr>
              <w:t xml:space="preserve"> </w:t>
            </w:r>
            <w:r w:rsidRPr="00605F9C">
              <w:rPr>
                <w:rFonts w:ascii="Arial" w:hAnsi="Arial"/>
                <w:color w:val="0000FF"/>
                <w:lang w:val="fr-FR"/>
              </w:rPr>
              <w:t>attestée qu’une seule fois.</w:t>
            </w:r>
          </w:p>
        </w:tc>
        <w:tc>
          <w:tcPr>
            <w:tcW w:w="271" w:type="dxa"/>
            <w:vAlign w:val="bottom"/>
          </w:tcPr>
          <w:p w14:paraId="5D456ECB" w14:textId="77777777" w:rsidR="00AB44ED" w:rsidRPr="00605F9C" w:rsidRDefault="00AB44ED" w:rsidP="00AB44ED">
            <w:pPr>
              <w:spacing w:line="240" w:lineRule="atLeast"/>
              <w:jc w:val="right"/>
              <w:rPr>
                <w:color w:val="0000FF"/>
                <w:lang w:val="fr-FR"/>
              </w:rPr>
            </w:pPr>
          </w:p>
        </w:tc>
      </w:tr>
      <w:tr w:rsidR="00AB44ED" w:rsidRPr="00120CE0" w14:paraId="7A88FABF" w14:textId="77777777" w:rsidTr="00BE1408">
        <w:trPr>
          <w:cantSplit/>
        </w:trPr>
        <w:tc>
          <w:tcPr>
            <w:tcW w:w="270" w:type="dxa"/>
          </w:tcPr>
          <w:p w14:paraId="079F06AA" w14:textId="77777777" w:rsidR="00AB44ED" w:rsidRPr="00605F9C" w:rsidRDefault="00AB44ED" w:rsidP="00AB44ED">
            <w:pPr>
              <w:spacing w:line="240" w:lineRule="atLeast"/>
              <w:rPr>
                <w:color w:val="0000FF"/>
                <w:lang w:val="fr-FR"/>
              </w:rPr>
            </w:pPr>
          </w:p>
        </w:tc>
        <w:tc>
          <w:tcPr>
            <w:tcW w:w="542" w:type="dxa"/>
          </w:tcPr>
          <w:p w14:paraId="7ACF6B7D" w14:textId="77777777" w:rsidR="00AB44ED" w:rsidRPr="00605F9C" w:rsidRDefault="00AB44ED" w:rsidP="00AB44ED">
            <w:pPr>
              <w:spacing w:line="240" w:lineRule="atLeast"/>
              <w:rPr>
                <w:color w:val="0000FF"/>
                <w:lang w:val="fr-FR"/>
              </w:rPr>
            </w:pPr>
          </w:p>
        </w:tc>
        <w:tc>
          <w:tcPr>
            <w:tcW w:w="812" w:type="dxa"/>
          </w:tcPr>
          <w:p w14:paraId="025BA269" w14:textId="77777777" w:rsidR="00AB44ED" w:rsidRPr="00605F9C" w:rsidRDefault="00AB44ED" w:rsidP="00AB44ED">
            <w:pPr>
              <w:spacing w:line="240" w:lineRule="atLeast"/>
              <w:rPr>
                <w:color w:val="0000FF"/>
                <w:lang w:val="fr-FR"/>
              </w:rPr>
            </w:pPr>
          </w:p>
        </w:tc>
        <w:tc>
          <w:tcPr>
            <w:tcW w:w="812" w:type="dxa"/>
          </w:tcPr>
          <w:p w14:paraId="10723D56" w14:textId="77777777" w:rsidR="00AB44ED" w:rsidRPr="00605F9C" w:rsidRDefault="00AB44ED" w:rsidP="00AB44ED">
            <w:pPr>
              <w:spacing w:line="240" w:lineRule="atLeast"/>
              <w:rPr>
                <w:color w:val="0000FF"/>
                <w:lang w:val="fr-FR"/>
              </w:rPr>
            </w:pPr>
          </w:p>
        </w:tc>
        <w:tc>
          <w:tcPr>
            <w:tcW w:w="6319" w:type="dxa"/>
            <w:gridSpan w:val="3"/>
          </w:tcPr>
          <w:p w14:paraId="09A7BFA6" w14:textId="77777777" w:rsidR="00AB44ED" w:rsidRPr="00605F9C" w:rsidRDefault="00AB44ED" w:rsidP="00AB44ED">
            <w:pPr>
              <w:spacing w:line="240" w:lineRule="atLeast"/>
              <w:jc w:val="both"/>
              <w:rPr>
                <w:rFonts w:ascii="Arial" w:hAnsi="Arial"/>
                <w:color w:val="0000FF"/>
                <w:lang w:val="fr-FR"/>
              </w:rPr>
            </w:pPr>
          </w:p>
        </w:tc>
        <w:tc>
          <w:tcPr>
            <w:tcW w:w="271" w:type="dxa"/>
            <w:vAlign w:val="bottom"/>
          </w:tcPr>
          <w:p w14:paraId="036FFEA7" w14:textId="77777777" w:rsidR="00AB44ED" w:rsidRPr="00605F9C" w:rsidRDefault="00AB44ED" w:rsidP="00AB44ED">
            <w:pPr>
              <w:spacing w:line="240" w:lineRule="atLeast"/>
              <w:jc w:val="right"/>
              <w:rPr>
                <w:color w:val="0000FF"/>
                <w:lang w:val="fr-FR"/>
              </w:rPr>
            </w:pPr>
          </w:p>
        </w:tc>
      </w:tr>
      <w:tr w:rsidR="00AB44ED" w:rsidRPr="00120CE0" w14:paraId="15D671F2" w14:textId="77777777" w:rsidTr="00BE1408">
        <w:trPr>
          <w:cantSplit/>
        </w:trPr>
        <w:tc>
          <w:tcPr>
            <w:tcW w:w="270" w:type="dxa"/>
          </w:tcPr>
          <w:p w14:paraId="47F74450" w14:textId="77777777" w:rsidR="00AB44ED" w:rsidRPr="00605F9C" w:rsidRDefault="00AB44ED" w:rsidP="00AB44ED">
            <w:pPr>
              <w:spacing w:line="240" w:lineRule="atLeast"/>
              <w:rPr>
                <w:color w:val="0000FF"/>
                <w:lang w:val="fr-FR"/>
              </w:rPr>
            </w:pPr>
          </w:p>
        </w:tc>
        <w:tc>
          <w:tcPr>
            <w:tcW w:w="542" w:type="dxa"/>
          </w:tcPr>
          <w:p w14:paraId="74048D26" w14:textId="77777777" w:rsidR="00AB44ED" w:rsidRPr="00605F9C" w:rsidRDefault="00AB44ED" w:rsidP="00AB44ED">
            <w:pPr>
              <w:spacing w:line="240" w:lineRule="atLeast"/>
              <w:rPr>
                <w:color w:val="0000FF"/>
                <w:lang w:val="fr-FR"/>
              </w:rPr>
            </w:pPr>
          </w:p>
        </w:tc>
        <w:tc>
          <w:tcPr>
            <w:tcW w:w="812" w:type="dxa"/>
          </w:tcPr>
          <w:p w14:paraId="6DA7CDB5" w14:textId="77777777" w:rsidR="00AB44ED" w:rsidRPr="00605F9C" w:rsidRDefault="00AB44ED" w:rsidP="00AB44ED">
            <w:pPr>
              <w:spacing w:line="240" w:lineRule="atLeast"/>
              <w:rPr>
                <w:color w:val="0000FF"/>
                <w:lang w:val="fr-FR"/>
              </w:rPr>
            </w:pPr>
          </w:p>
        </w:tc>
        <w:tc>
          <w:tcPr>
            <w:tcW w:w="812" w:type="dxa"/>
          </w:tcPr>
          <w:p w14:paraId="598B8FF7" w14:textId="77777777" w:rsidR="00AB44ED" w:rsidRPr="00605F9C" w:rsidRDefault="00AB44ED" w:rsidP="00AB44ED">
            <w:pPr>
              <w:spacing w:line="240" w:lineRule="atLeast"/>
              <w:rPr>
                <w:color w:val="0000FF"/>
                <w:lang w:val="fr-FR"/>
              </w:rPr>
            </w:pPr>
          </w:p>
        </w:tc>
        <w:tc>
          <w:tcPr>
            <w:tcW w:w="6319" w:type="dxa"/>
            <w:gridSpan w:val="3"/>
          </w:tcPr>
          <w:p w14:paraId="5A1ED045" w14:textId="3FF6E8EE" w:rsidR="00AB44ED" w:rsidRPr="00605F9C" w:rsidRDefault="00AB44ED" w:rsidP="00AB44ED">
            <w:pPr>
              <w:spacing w:line="240" w:lineRule="atLeast"/>
              <w:jc w:val="both"/>
              <w:rPr>
                <w:rFonts w:ascii="Arial" w:hAnsi="Arial"/>
                <w:color w:val="0000FF"/>
                <w:lang w:val="fr-FR"/>
              </w:rPr>
            </w:pPr>
            <w:r w:rsidRPr="00605F9C">
              <w:rPr>
                <w:rFonts w:ascii="Arial" w:hAnsi="Arial"/>
                <w:color w:val="0000FF"/>
                <w:lang w:val="fr-FR"/>
              </w:rPr>
              <w:t>Une motivation claire est reprise dans le dossier médical et reste à la</w:t>
            </w:r>
            <w:r>
              <w:rPr>
                <w:rFonts w:ascii="Arial" w:hAnsi="Arial"/>
                <w:color w:val="0000FF"/>
                <w:lang w:val="fr-FR"/>
              </w:rPr>
              <w:t xml:space="preserve"> </w:t>
            </w:r>
            <w:r w:rsidRPr="00605F9C">
              <w:rPr>
                <w:rFonts w:ascii="Arial" w:hAnsi="Arial"/>
                <w:color w:val="0000FF"/>
                <w:lang w:val="fr-FR"/>
              </w:rPr>
              <w:t>disposition du médecin-conseil.</w:t>
            </w:r>
          </w:p>
        </w:tc>
        <w:tc>
          <w:tcPr>
            <w:tcW w:w="271" w:type="dxa"/>
            <w:vAlign w:val="bottom"/>
          </w:tcPr>
          <w:p w14:paraId="6B28C33A" w14:textId="77777777" w:rsidR="00AB44ED" w:rsidRPr="00605F9C" w:rsidRDefault="00AB44ED" w:rsidP="00AB44ED">
            <w:pPr>
              <w:spacing w:line="240" w:lineRule="atLeast"/>
              <w:jc w:val="right"/>
              <w:rPr>
                <w:color w:val="0000FF"/>
                <w:lang w:val="fr-FR"/>
              </w:rPr>
            </w:pPr>
          </w:p>
        </w:tc>
      </w:tr>
      <w:tr w:rsidR="00AB44ED" w:rsidRPr="00120CE0" w14:paraId="2F7308A4" w14:textId="77777777" w:rsidTr="00BE1408">
        <w:trPr>
          <w:cantSplit/>
        </w:trPr>
        <w:tc>
          <w:tcPr>
            <w:tcW w:w="270" w:type="dxa"/>
          </w:tcPr>
          <w:p w14:paraId="0F57CF31" w14:textId="77777777" w:rsidR="00AB44ED" w:rsidRPr="00605F9C" w:rsidRDefault="00AB44ED" w:rsidP="00AB44ED">
            <w:pPr>
              <w:spacing w:line="240" w:lineRule="atLeast"/>
              <w:rPr>
                <w:color w:val="0000FF"/>
                <w:lang w:val="fr-FR"/>
              </w:rPr>
            </w:pPr>
          </w:p>
        </w:tc>
        <w:tc>
          <w:tcPr>
            <w:tcW w:w="542" w:type="dxa"/>
          </w:tcPr>
          <w:p w14:paraId="36B45595" w14:textId="77777777" w:rsidR="00AB44ED" w:rsidRPr="00605F9C" w:rsidRDefault="00AB44ED" w:rsidP="00AB44ED">
            <w:pPr>
              <w:spacing w:line="240" w:lineRule="atLeast"/>
              <w:rPr>
                <w:color w:val="0000FF"/>
                <w:lang w:val="fr-FR"/>
              </w:rPr>
            </w:pPr>
          </w:p>
        </w:tc>
        <w:tc>
          <w:tcPr>
            <w:tcW w:w="812" w:type="dxa"/>
          </w:tcPr>
          <w:p w14:paraId="3F43F33F" w14:textId="77777777" w:rsidR="00AB44ED" w:rsidRPr="00605F9C" w:rsidRDefault="00AB44ED" w:rsidP="00AB44ED">
            <w:pPr>
              <w:spacing w:line="240" w:lineRule="atLeast"/>
              <w:rPr>
                <w:color w:val="0000FF"/>
                <w:lang w:val="fr-FR"/>
              </w:rPr>
            </w:pPr>
          </w:p>
        </w:tc>
        <w:tc>
          <w:tcPr>
            <w:tcW w:w="812" w:type="dxa"/>
          </w:tcPr>
          <w:p w14:paraId="2CD7819E" w14:textId="77777777" w:rsidR="00AB44ED" w:rsidRPr="00605F9C" w:rsidRDefault="00AB44ED" w:rsidP="00AB44ED">
            <w:pPr>
              <w:spacing w:line="240" w:lineRule="atLeast"/>
              <w:rPr>
                <w:color w:val="0000FF"/>
                <w:lang w:val="fr-FR"/>
              </w:rPr>
            </w:pPr>
          </w:p>
        </w:tc>
        <w:tc>
          <w:tcPr>
            <w:tcW w:w="6319" w:type="dxa"/>
            <w:gridSpan w:val="3"/>
          </w:tcPr>
          <w:p w14:paraId="62945A0C" w14:textId="77777777" w:rsidR="00AB44ED" w:rsidRPr="00605F9C" w:rsidRDefault="00AB44ED" w:rsidP="00AB44ED">
            <w:pPr>
              <w:spacing w:line="240" w:lineRule="atLeast"/>
              <w:jc w:val="both"/>
              <w:rPr>
                <w:rFonts w:ascii="Arial" w:hAnsi="Arial"/>
                <w:color w:val="0000FF"/>
                <w:lang w:val="fr-FR"/>
              </w:rPr>
            </w:pPr>
          </w:p>
        </w:tc>
        <w:tc>
          <w:tcPr>
            <w:tcW w:w="271" w:type="dxa"/>
            <w:vAlign w:val="bottom"/>
          </w:tcPr>
          <w:p w14:paraId="704F5B6B" w14:textId="77777777" w:rsidR="00AB44ED" w:rsidRPr="00605F9C" w:rsidRDefault="00AB44ED" w:rsidP="00AB44ED">
            <w:pPr>
              <w:spacing w:line="240" w:lineRule="atLeast"/>
              <w:jc w:val="right"/>
              <w:rPr>
                <w:color w:val="0000FF"/>
                <w:lang w:val="fr-FR"/>
              </w:rPr>
            </w:pPr>
          </w:p>
        </w:tc>
      </w:tr>
      <w:tr w:rsidR="00AB44ED" w:rsidRPr="00120CE0" w14:paraId="7D763E5E" w14:textId="77777777" w:rsidTr="00BE1408">
        <w:trPr>
          <w:cantSplit/>
        </w:trPr>
        <w:tc>
          <w:tcPr>
            <w:tcW w:w="270" w:type="dxa"/>
          </w:tcPr>
          <w:p w14:paraId="6BC69DF5" w14:textId="77777777" w:rsidR="00AB44ED" w:rsidRPr="00605F9C" w:rsidRDefault="00AB44ED" w:rsidP="00AB44ED">
            <w:pPr>
              <w:spacing w:line="240" w:lineRule="atLeast"/>
              <w:rPr>
                <w:color w:val="0000FF"/>
                <w:lang w:val="fr-FR"/>
              </w:rPr>
            </w:pPr>
          </w:p>
        </w:tc>
        <w:tc>
          <w:tcPr>
            <w:tcW w:w="542" w:type="dxa"/>
          </w:tcPr>
          <w:p w14:paraId="3DA6B2F2" w14:textId="77777777" w:rsidR="00AB44ED" w:rsidRPr="00605F9C" w:rsidRDefault="00AB44ED" w:rsidP="00AB44ED">
            <w:pPr>
              <w:spacing w:line="240" w:lineRule="atLeast"/>
              <w:rPr>
                <w:color w:val="0000FF"/>
                <w:lang w:val="fr-FR"/>
              </w:rPr>
            </w:pPr>
          </w:p>
        </w:tc>
        <w:tc>
          <w:tcPr>
            <w:tcW w:w="812" w:type="dxa"/>
          </w:tcPr>
          <w:p w14:paraId="3F2BB9F7" w14:textId="77777777" w:rsidR="00AB44ED" w:rsidRPr="00605F9C" w:rsidRDefault="00AB44ED" w:rsidP="00AB44ED">
            <w:pPr>
              <w:spacing w:line="240" w:lineRule="atLeast"/>
              <w:rPr>
                <w:color w:val="0000FF"/>
                <w:lang w:val="fr-FR"/>
              </w:rPr>
            </w:pPr>
          </w:p>
        </w:tc>
        <w:tc>
          <w:tcPr>
            <w:tcW w:w="812" w:type="dxa"/>
          </w:tcPr>
          <w:p w14:paraId="0B8A2096" w14:textId="77777777" w:rsidR="00AB44ED" w:rsidRPr="00605F9C" w:rsidRDefault="00AB44ED" w:rsidP="00AB44ED">
            <w:pPr>
              <w:spacing w:line="240" w:lineRule="atLeast"/>
              <w:rPr>
                <w:color w:val="0000FF"/>
                <w:lang w:val="fr-FR"/>
              </w:rPr>
            </w:pPr>
          </w:p>
        </w:tc>
        <w:tc>
          <w:tcPr>
            <w:tcW w:w="6319" w:type="dxa"/>
            <w:gridSpan w:val="3"/>
          </w:tcPr>
          <w:p w14:paraId="4D10C487" w14:textId="2A2DDF18" w:rsidR="00AB44ED" w:rsidRPr="00605F9C" w:rsidRDefault="00AB44ED" w:rsidP="00AB44ED">
            <w:pPr>
              <w:spacing w:line="240" w:lineRule="atLeast"/>
              <w:jc w:val="both"/>
              <w:rPr>
                <w:rFonts w:ascii="Arial" w:hAnsi="Arial"/>
                <w:color w:val="0000FF"/>
                <w:lang w:val="fr-FR"/>
              </w:rPr>
            </w:pPr>
            <w:r w:rsidRPr="00605F9C">
              <w:rPr>
                <w:rFonts w:ascii="Arial" w:hAnsi="Arial"/>
                <w:color w:val="0000FF"/>
                <w:lang w:val="fr-FR"/>
              </w:rPr>
              <w:t>6. Examens PET en cas d’indications autres que celles listées ci-dessus</w:t>
            </w:r>
          </w:p>
        </w:tc>
        <w:tc>
          <w:tcPr>
            <w:tcW w:w="271" w:type="dxa"/>
            <w:vAlign w:val="bottom"/>
          </w:tcPr>
          <w:p w14:paraId="17504510" w14:textId="77777777" w:rsidR="00AB44ED" w:rsidRPr="00605F9C" w:rsidRDefault="00AB44ED" w:rsidP="00AB44ED">
            <w:pPr>
              <w:spacing w:line="240" w:lineRule="atLeast"/>
              <w:jc w:val="right"/>
              <w:rPr>
                <w:color w:val="0000FF"/>
                <w:lang w:val="fr-FR"/>
              </w:rPr>
            </w:pPr>
          </w:p>
        </w:tc>
      </w:tr>
      <w:tr w:rsidR="00AB44ED" w:rsidRPr="00120CE0" w14:paraId="0EC52BAB" w14:textId="77777777" w:rsidTr="00BE1408">
        <w:trPr>
          <w:cantSplit/>
        </w:trPr>
        <w:tc>
          <w:tcPr>
            <w:tcW w:w="270" w:type="dxa"/>
          </w:tcPr>
          <w:p w14:paraId="7017E014" w14:textId="77777777" w:rsidR="00AB44ED" w:rsidRPr="00605F9C" w:rsidRDefault="00AB44ED" w:rsidP="00AB44ED">
            <w:pPr>
              <w:spacing w:line="240" w:lineRule="atLeast"/>
              <w:rPr>
                <w:color w:val="0000FF"/>
                <w:lang w:val="fr-FR"/>
              </w:rPr>
            </w:pPr>
          </w:p>
        </w:tc>
        <w:tc>
          <w:tcPr>
            <w:tcW w:w="542" w:type="dxa"/>
          </w:tcPr>
          <w:p w14:paraId="5EFC5B7F" w14:textId="77777777" w:rsidR="00AB44ED" w:rsidRPr="00605F9C" w:rsidRDefault="00AB44ED" w:rsidP="00AB44ED">
            <w:pPr>
              <w:spacing w:line="240" w:lineRule="atLeast"/>
              <w:rPr>
                <w:color w:val="0000FF"/>
                <w:lang w:val="fr-FR"/>
              </w:rPr>
            </w:pPr>
          </w:p>
        </w:tc>
        <w:tc>
          <w:tcPr>
            <w:tcW w:w="812" w:type="dxa"/>
          </w:tcPr>
          <w:p w14:paraId="124EF746" w14:textId="77777777" w:rsidR="00AB44ED" w:rsidRPr="00605F9C" w:rsidRDefault="00AB44ED" w:rsidP="00AB44ED">
            <w:pPr>
              <w:spacing w:line="240" w:lineRule="atLeast"/>
              <w:rPr>
                <w:color w:val="0000FF"/>
                <w:lang w:val="fr-FR"/>
              </w:rPr>
            </w:pPr>
          </w:p>
        </w:tc>
        <w:tc>
          <w:tcPr>
            <w:tcW w:w="812" w:type="dxa"/>
          </w:tcPr>
          <w:p w14:paraId="7A70EDA0" w14:textId="77777777" w:rsidR="00AB44ED" w:rsidRPr="00605F9C" w:rsidRDefault="00AB44ED" w:rsidP="00AB44ED">
            <w:pPr>
              <w:spacing w:line="240" w:lineRule="atLeast"/>
              <w:rPr>
                <w:color w:val="0000FF"/>
                <w:lang w:val="fr-FR"/>
              </w:rPr>
            </w:pPr>
          </w:p>
        </w:tc>
        <w:tc>
          <w:tcPr>
            <w:tcW w:w="6319" w:type="dxa"/>
            <w:gridSpan w:val="3"/>
          </w:tcPr>
          <w:p w14:paraId="595911FA" w14:textId="77777777" w:rsidR="00AB44ED" w:rsidRPr="00605F9C" w:rsidRDefault="00AB44ED" w:rsidP="00AB44ED">
            <w:pPr>
              <w:spacing w:line="240" w:lineRule="atLeast"/>
              <w:jc w:val="both"/>
              <w:rPr>
                <w:rFonts w:ascii="Arial" w:hAnsi="Arial"/>
                <w:color w:val="0000FF"/>
                <w:lang w:val="fr-FR"/>
              </w:rPr>
            </w:pPr>
          </w:p>
        </w:tc>
        <w:tc>
          <w:tcPr>
            <w:tcW w:w="271" w:type="dxa"/>
            <w:vAlign w:val="bottom"/>
          </w:tcPr>
          <w:p w14:paraId="49139197" w14:textId="77777777" w:rsidR="00AB44ED" w:rsidRPr="00605F9C" w:rsidRDefault="00AB44ED" w:rsidP="00AB44ED">
            <w:pPr>
              <w:spacing w:line="240" w:lineRule="atLeast"/>
              <w:jc w:val="right"/>
              <w:rPr>
                <w:color w:val="0000FF"/>
                <w:lang w:val="fr-FR"/>
              </w:rPr>
            </w:pPr>
          </w:p>
        </w:tc>
      </w:tr>
      <w:tr w:rsidR="00AB44ED" w:rsidRPr="00120CE0" w14:paraId="3D606F62" w14:textId="77777777" w:rsidTr="00D92421">
        <w:trPr>
          <w:cantSplit/>
        </w:trPr>
        <w:tc>
          <w:tcPr>
            <w:tcW w:w="270" w:type="dxa"/>
          </w:tcPr>
          <w:p w14:paraId="7DD19D54" w14:textId="77777777" w:rsidR="00AB44ED" w:rsidRPr="00D614EA" w:rsidRDefault="00AB44ED" w:rsidP="00AB44ED">
            <w:pPr>
              <w:spacing w:line="240" w:lineRule="atLeast"/>
              <w:rPr>
                <w:color w:val="0000FF"/>
                <w:lang w:val="fr-FR"/>
              </w:rPr>
            </w:pPr>
          </w:p>
        </w:tc>
        <w:tc>
          <w:tcPr>
            <w:tcW w:w="542" w:type="dxa"/>
          </w:tcPr>
          <w:p w14:paraId="6D8DA316" w14:textId="77777777" w:rsidR="00AB44ED" w:rsidRPr="00D614EA" w:rsidRDefault="00AB44ED" w:rsidP="00AB44ED">
            <w:pPr>
              <w:spacing w:line="240" w:lineRule="atLeast"/>
              <w:rPr>
                <w:color w:val="0000FF"/>
                <w:lang w:val="fr-FR"/>
              </w:rPr>
            </w:pPr>
          </w:p>
        </w:tc>
        <w:tc>
          <w:tcPr>
            <w:tcW w:w="812" w:type="dxa"/>
          </w:tcPr>
          <w:p w14:paraId="6DB681B2" w14:textId="77777777" w:rsidR="00AB44ED" w:rsidRPr="00D614EA" w:rsidRDefault="00AB44ED" w:rsidP="00AB44ED">
            <w:pPr>
              <w:spacing w:line="240" w:lineRule="atLeast"/>
              <w:rPr>
                <w:color w:val="0000FF"/>
                <w:lang w:val="fr-FR"/>
              </w:rPr>
            </w:pPr>
          </w:p>
        </w:tc>
        <w:tc>
          <w:tcPr>
            <w:tcW w:w="812" w:type="dxa"/>
          </w:tcPr>
          <w:p w14:paraId="0D9A6980" w14:textId="77777777" w:rsidR="00AB44ED" w:rsidRPr="00D614EA" w:rsidRDefault="00AB44ED" w:rsidP="00AB44ED">
            <w:pPr>
              <w:spacing w:line="240" w:lineRule="atLeast"/>
              <w:rPr>
                <w:rFonts w:ascii="Arial" w:hAnsi="Arial"/>
                <w:i/>
                <w:color w:val="0000FF"/>
                <w:sz w:val="18"/>
                <w:lang w:val="fr-FR"/>
              </w:rPr>
            </w:pPr>
          </w:p>
        </w:tc>
        <w:tc>
          <w:tcPr>
            <w:tcW w:w="6319" w:type="dxa"/>
            <w:gridSpan w:val="3"/>
          </w:tcPr>
          <w:p w14:paraId="77CE1343" w14:textId="61166889" w:rsidR="00AB44ED" w:rsidRPr="00D614EA" w:rsidRDefault="00AB44ED" w:rsidP="00AB44ED">
            <w:pPr>
              <w:spacing w:line="240" w:lineRule="atLeast"/>
              <w:jc w:val="both"/>
              <w:rPr>
                <w:rFonts w:ascii="Arial" w:hAnsi="Arial"/>
                <w:i/>
                <w:color w:val="0000FF"/>
                <w:sz w:val="18"/>
                <w:lang w:val="fr-FR"/>
              </w:rPr>
            </w:pPr>
            <w:r w:rsidRPr="00D614EA">
              <w:rPr>
                <w:rFonts w:ascii="Arial" w:hAnsi="Arial"/>
                <w:i/>
                <w:color w:val="0000FF"/>
                <w:sz w:val="18"/>
                <w:lang w:val="fr-FR"/>
              </w:rPr>
              <w:t xml:space="preserve">"A.R. 22.1.1991" (en vigueur 1.1.1991) + "A.R. 29.4.1999" (en vigueur 1.7.1999) + "A.R. 27.2.2002" (en vigueur 1.3.2002) + </w:t>
            </w:r>
            <w:r w:rsidRPr="00D614EA">
              <w:rPr>
                <w:rFonts w:ascii="Arial" w:hAnsi="Arial"/>
                <w:i/>
                <w:color w:val="0000FF"/>
                <w:sz w:val="18"/>
                <w:lang w:val="fr-BE"/>
              </w:rPr>
              <w:t>"A.R. 16.12.2015" (en vigueur 1.1.2016)</w:t>
            </w:r>
            <w:r>
              <w:rPr>
                <w:rFonts w:ascii="Arial" w:hAnsi="Arial"/>
                <w:i/>
                <w:color w:val="0000FF"/>
                <w:sz w:val="18"/>
                <w:lang w:val="fr-BE"/>
              </w:rPr>
              <w:t xml:space="preserve"> + </w:t>
            </w:r>
            <w:r w:rsidRPr="00D614EA">
              <w:rPr>
                <w:rFonts w:ascii="Arial" w:hAnsi="Arial"/>
                <w:i/>
                <w:color w:val="0000FF"/>
                <w:sz w:val="18"/>
                <w:lang w:val="fr-BE"/>
              </w:rPr>
              <w:t xml:space="preserve">"A.R. </w:t>
            </w:r>
            <w:r>
              <w:rPr>
                <w:rFonts w:ascii="Arial" w:hAnsi="Arial"/>
                <w:i/>
                <w:color w:val="0000FF"/>
                <w:sz w:val="18"/>
                <w:lang w:val="fr-BE"/>
              </w:rPr>
              <w:t>25</w:t>
            </w:r>
            <w:r w:rsidRPr="00D614EA">
              <w:rPr>
                <w:rFonts w:ascii="Arial" w:hAnsi="Arial"/>
                <w:i/>
                <w:color w:val="0000FF"/>
                <w:sz w:val="18"/>
                <w:lang w:val="fr-BE"/>
              </w:rPr>
              <w:t>.1.201</w:t>
            </w:r>
            <w:r>
              <w:rPr>
                <w:rFonts w:ascii="Arial" w:hAnsi="Arial"/>
                <w:i/>
                <w:color w:val="0000FF"/>
                <w:sz w:val="18"/>
                <w:lang w:val="fr-BE"/>
              </w:rPr>
              <w:t>9</w:t>
            </w:r>
            <w:r w:rsidRPr="00D614EA">
              <w:rPr>
                <w:rFonts w:ascii="Arial" w:hAnsi="Arial"/>
                <w:i/>
                <w:color w:val="0000FF"/>
                <w:sz w:val="18"/>
                <w:lang w:val="fr-BE"/>
              </w:rPr>
              <w:t>" (en vigueur 1.</w:t>
            </w:r>
            <w:r>
              <w:rPr>
                <w:rFonts w:ascii="Arial" w:hAnsi="Arial"/>
                <w:i/>
                <w:color w:val="0000FF"/>
                <w:sz w:val="18"/>
                <w:lang w:val="fr-BE"/>
              </w:rPr>
              <w:t>4</w:t>
            </w:r>
            <w:r w:rsidRPr="00D614EA">
              <w:rPr>
                <w:rFonts w:ascii="Arial" w:hAnsi="Arial"/>
                <w:i/>
                <w:color w:val="0000FF"/>
                <w:sz w:val="18"/>
                <w:lang w:val="fr-BE"/>
              </w:rPr>
              <w:t>.201</w:t>
            </w:r>
            <w:r>
              <w:rPr>
                <w:rFonts w:ascii="Arial" w:hAnsi="Arial"/>
                <w:i/>
                <w:color w:val="0000FF"/>
                <w:sz w:val="18"/>
                <w:lang w:val="fr-BE"/>
              </w:rPr>
              <w:t>9</w:t>
            </w:r>
            <w:r w:rsidRPr="00D614EA">
              <w:rPr>
                <w:rFonts w:ascii="Arial" w:hAnsi="Arial"/>
                <w:i/>
                <w:color w:val="0000FF"/>
                <w:sz w:val="18"/>
                <w:lang w:val="fr-BE"/>
              </w:rPr>
              <w:t>)</w:t>
            </w:r>
            <w:r>
              <w:rPr>
                <w:rFonts w:ascii="Arial" w:hAnsi="Arial"/>
                <w:i/>
                <w:color w:val="0000FF"/>
                <w:sz w:val="18"/>
                <w:lang w:val="fr-BE"/>
              </w:rPr>
              <w:t xml:space="preserve"> + </w:t>
            </w:r>
            <w:r w:rsidRPr="00D614EA">
              <w:rPr>
                <w:rFonts w:ascii="Arial" w:hAnsi="Arial"/>
                <w:i/>
                <w:color w:val="0000FF"/>
                <w:sz w:val="18"/>
                <w:lang w:val="fr-BE"/>
              </w:rPr>
              <w:t xml:space="preserve">"A.R. </w:t>
            </w:r>
            <w:r>
              <w:rPr>
                <w:rFonts w:ascii="Arial" w:hAnsi="Arial"/>
                <w:i/>
                <w:color w:val="0000FF"/>
                <w:sz w:val="18"/>
                <w:lang w:val="fr-BE"/>
              </w:rPr>
              <w:t>30.5.2023</w:t>
            </w:r>
            <w:r w:rsidRPr="00D614EA">
              <w:rPr>
                <w:rFonts w:ascii="Arial" w:hAnsi="Arial"/>
                <w:i/>
                <w:color w:val="0000FF"/>
                <w:sz w:val="18"/>
                <w:lang w:val="fr-BE"/>
              </w:rPr>
              <w:t>" (en vigueur 1.</w:t>
            </w:r>
            <w:r>
              <w:rPr>
                <w:rFonts w:ascii="Arial" w:hAnsi="Arial"/>
                <w:i/>
                <w:color w:val="0000FF"/>
                <w:sz w:val="18"/>
                <w:lang w:val="fr-BE"/>
              </w:rPr>
              <w:t>8.2023</w:t>
            </w:r>
            <w:r w:rsidRPr="00D614EA">
              <w:rPr>
                <w:rFonts w:ascii="Arial" w:hAnsi="Arial"/>
                <w:i/>
                <w:color w:val="0000FF"/>
                <w:sz w:val="18"/>
                <w:lang w:val="fr-BE"/>
              </w:rPr>
              <w:t>)</w:t>
            </w:r>
            <w:r>
              <w:rPr>
                <w:rFonts w:ascii="Arial" w:hAnsi="Arial"/>
                <w:i/>
                <w:color w:val="0000FF"/>
                <w:sz w:val="18"/>
                <w:lang w:val="fr-BE"/>
              </w:rPr>
              <w:t xml:space="preserve"> + Corrigendum "M.B. 14.7.2023" (en vigueur 1.8.</w:t>
            </w:r>
            <w:r w:rsidR="00243B0B">
              <w:rPr>
                <w:rFonts w:ascii="Arial" w:hAnsi="Arial"/>
                <w:i/>
                <w:color w:val="0000FF"/>
                <w:sz w:val="18"/>
                <w:lang w:val="fr-BE"/>
              </w:rPr>
              <w:t>2023)</w:t>
            </w:r>
          </w:p>
        </w:tc>
        <w:tc>
          <w:tcPr>
            <w:tcW w:w="271" w:type="dxa"/>
            <w:vAlign w:val="bottom"/>
          </w:tcPr>
          <w:p w14:paraId="37C5E149" w14:textId="77777777" w:rsidR="00AB44ED" w:rsidRPr="00D614EA" w:rsidRDefault="00AB44ED" w:rsidP="00AB44ED">
            <w:pPr>
              <w:spacing w:line="240" w:lineRule="atLeast"/>
              <w:jc w:val="right"/>
              <w:rPr>
                <w:color w:val="0000FF"/>
                <w:lang w:val="fr-FR"/>
              </w:rPr>
            </w:pPr>
          </w:p>
        </w:tc>
      </w:tr>
      <w:tr w:rsidR="00AB44ED" w:rsidRPr="00D614EA" w14:paraId="7007486C" w14:textId="77777777" w:rsidTr="00BE1408">
        <w:trPr>
          <w:cantSplit/>
        </w:trPr>
        <w:tc>
          <w:tcPr>
            <w:tcW w:w="270" w:type="dxa"/>
          </w:tcPr>
          <w:p w14:paraId="7C576310" w14:textId="77777777" w:rsidR="00AB44ED" w:rsidRPr="00303B63" w:rsidRDefault="00AB44ED" w:rsidP="00AB44ED">
            <w:pPr>
              <w:spacing w:line="240" w:lineRule="atLeast"/>
              <w:rPr>
                <w:color w:val="0000FF"/>
                <w:lang w:val="fr-FR"/>
              </w:rPr>
            </w:pPr>
          </w:p>
        </w:tc>
        <w:tc>
          <w:tcPr>
            <w:tcW w:w="542" w:type="dxa"/>
          </w:tcPr>
          <w:p w14:paraId="3F805B84" w14:textId="77777777" w:rsidR="00AB44ED" w:rsidRPr="00303B63" w:rsidRDefault="00AB44ED" w:rsidP="00AB44ED">
            <w:pPr>
              <w:spacing w:line="240" w:lineRule="atLeast"/>
              <w:rPr>
                <w:color w:val="0000FF"/>
                <w:lang w:val="fr-FR"/>
              </w:rPr>
            </w:pPr>
          </w:p>
        </w:tc>
        <w:tc>
          <w:tcPr>
            <w:tcW w:w="812" w:type="dxa"/>
          </w:tcPr>
          <w:p w14:paraId="3A43B6C9" w14:textId="58C316B7" w:rsidR="00AB44ED" w:rsidRPr="00D614EA" w:rsidRDefault="00AB44ED" w:rsidP="00AB44ED">
            <w:pPr>
              <w:spacing w:line="240" w:lineRule="atLeast"/>
              <w:rPr>
                <w:color w:val="0000FF"/>
              </w:rPr>
            </w:pPr>
            <w:r>
              <w:rPr>
                <w:rFonts w:ascii="Arial" w:hAnsi="Arial"/>
                <w:color w:val="0000FF"/>
              </w:rPr>
              <w:t>442750</w:t>
            </w:r>
          </w:p>
        </w:tc>
        <w:tc>
          <w:tcPr>
            <w:tcW w:w="812" w:type="dxa"/>
          </w:tcPr>
          <w:p w14:paraId="52C82312" w14:textId="68124C38" w:rsidR="00AB44ED" w:rsidRPr="00D614EA" w:rsidRDefault="00AB44ED" w:rsidP="00AB44ED">
            <w:pPr>
              <w:spacing w:line="240" w:lineRule="atLeast"/>
              <w:rPr>
                <w:color w:val="0000FF"/>
              </w:rPr>
            </w:pPr>
            <w:r>
              <w:rPr>
                <w:rFonts w:ascii="Arial" w:hAnsi="Arial"/>
                <w:color w:val="0000FF"/>
              </w:rPr>
              <w:t>442761</w:t>
            </w:r>
          </w:p>
        </w:tc>
        <w:tc>
          <w:tcPr>
            <w:tcW w:w="5145" w:type="dxa"/>
          </w:tcPr>
          <w:p w14:paraId="62F65283" w14:textId="748C3057" w:rsidR="00AB44ED" w:rsidRPr="00605F9C" w:rsidRDefault="00AB44ED" w:rsidP="00AB44ED">
            <w:pPr>
              <w:spacing w:line="240" w:lineRule="atLeast"/>
              <w:jc w:val="both"/>
              <w:rPr>
                <w:rFonts w:ascii="Arial" w:hAnsi="Arial"/>
                <w:color w:val="0000FF"/>
                <w:lang w:val="fr-FR"/>
              </w:rPr>
            </w:pPr>
            <w:r w:rsidRPr="00303B63">
              <w:rPr>
                <w:rFonts w:ascii="Arial" w:hAnsi="Arial"/>
                <w:color w:val="0000FF"/>
                <w:lang w:val="fr-FR"/>
              </w:rPr>
              <w:t>Tomographie</w:t>
            </w:r>
            <w:r w:rsidRPr="00605F9C">
              <w:rPr>
                <w:rFonts w:ascii="Arial" w:hAnsi="Arial"/>
                <w:color w:val="0000FF"/>
                <w:lang w:val="fr-FR"/>
              </w:rPr>
              <w:t xml:space="preserve"> à émission de positons, avec protocole et</w:t>
            </w:r>
            <w:r>
              <w:rPr>
                <w:rFonts w:ascii="Arial" w:hAnsi="Arial"/>
                <w:color w:val="0000FF"/>
                <w:lang w:val="fr-FR"/>
              </w:rPr>
              <w:t xml:space="preserve"> </w:t>
            </w:r>
            <w:r w:rsidRPr="00605F9C">
              <w:rPr>
                <w:rFonts w:ascii="Arial" w:hAnsi="Arial"/>
                <w:color w:val="0000FF"/>
                <w:lang w:val="fr-FR"/>
              </w:rPr>
              <w:t>documents, pour d’autres indications que celles mentionnées aux</w:t>
            </w:r>
            <w:r>
              <w:rPr>
                <w:rFonts w:ascii="Arial" w:hAnsi="Arial"/>
                <w:color w:val="0000FF"/>
                <w:lang w:val="fr-FR"/>
              </w:rPr>
              <w:t xml:space="preserve"> </w:t>
            </w:r>
            <w:r w:rsidRPr="00605F9C">
              <w:rPr>
                <w:rFonts w:ascii="Arial" w:hAnsi="Arial"/>
                <w:color w:val="0000FF"/>
                <w:lang w:val="fr-FR"/>
              </w:rPr>
              <w:t>prestations 442971-442982, 442676-442680, 442691-442702, 442713-442724 ou 442735-442746</w:t>
            </w:r>
          </w:p>
        </w:tc>
        <w:tc>
          <w:tcPr>
            <w:tcW w:w="542" w:type="dxa"/>
            <w:vAlign w:val="bottom"/>
          </w:tcPr>
          <w:p w14:paraId="1EC857CA" w14:textId="77777777" w:rsidR="00AB44ED" w:rsidRPr="00D614EA" w:rsidRDefault="00AB44ED" w:rsidP="00AB44ED">
            <w:pPr>
              <w:spacing w:line="240" w:lineRule="atLeast"/>
              <w:jc w:val="right"/>
              <w:rPr>
                <w:color w:val="0000FF"/>
              </w:rPr>
            </w:pPr>
            <w:r w:rsidRPr="00D614EA">
              <w:rPr>
                <w:rFonts w:ascii="Arial" w:hAnsi="Arial"/>
                <w:color w:val="0000FF"/>
              </w:rPr>
              <w:t>N</w:t>
            </w:r>
          </w:p>
        </w:tc>
        <w:tc>
          <w:tcPr>
            <w:tcW w:w="632" w:type="dxa"/>
            <w:vAlign w:val="bottom"/>
          </w:tcPr>
          <w:p w14:paraId="06DC9EF4" w14:textId="77777777" w:rsidR="00AB44ED" w:rsidRPr="00D614EA" w:rsidRDefault="00AB44ED" w:rsidP="00AB44ED">
            <w:pPr>
              <w:spacing w:line="240" w:lineRule="atLeast"/>
              <w:jc w:val="right"/>
              <w:rPr>
                <w:color w:val="0000FF"/>
              </w:rPr>
            </w:pPr>
            <w:r>
              <w:rPr>
                <w:rFonts w:ascii="Arial" w:hAnsi="Arial"/>
                <w:color w:val="0000FF"/>
              </w:rPr>
              <w:t>250</w:t>
            </w:r>
          </w:p>
        </w:tc>
        <w:tc>
          <w:tcPr>
            <w:tcW w:w="271" w:type="dxa"/>
            <w:vAlign w:val="bottom"/>
          </w:tcPr>
          <w:p w14:paraId="58CA9D74" w14:textId="77777777" w:rsidR="00AB44ED" w:rsidRPr="00D614EA" w:rsidRDefault="00AB44ED" w:rsidP="00AB44ED">
            <w:pPr>
              <w:spacing w:line="240" w:lineRule="atLeast"/>
              <w:jc w:val="right"/>
              <w:rPr>
                <w:color w:val="0000FF"/>
              </w:rPr>
            </w:pPr>
          </w:p>
        </w:tc>
      </w:tr>
      <w:tr w:rsidR="00AB44ED" w:rsidRPr="00605F9C" w14:paraId="73B7CC73" w14:textId="77777777" w:rsidTr="00BE1408">
        <w:trPr>
          <w:cantSplit/>
        </w:trPr>
        <w:tc>
          <w:tcPr>
            <w:tcW w:w="270" w:type="dxa"/>
          </w:tcPr>
          <w:p w14:paraId="49118942" w14:textId="77777777" w:rsidR="00AB44ED" w:rsidRPr="00605F9C" w:rsidRDefault="00AB44ED" w:rsidP="00AB44ED">
            <w:pPr>
              <w:spacing w:line="240" w:lineRule="atLeast"/>
              <w:rPr>
                <w:color w:val="0000FF"/>
                <w:lang w:val="fr-FR"/>
              </w:rPr>
            </w:pPr>
          </w:p>
        </w:tc>
        <w:tc>
          <w:tcPr>
            <w:tcW w:w="542" w:type="dxa"/>
          </w:tcPr>
          <w:p w14:paraId="40CB8058" w14:textId="77777777" w:rsidR="00AB44ED" w:rsidRPr="00605F9C" w:rsidRDefault="00AB44ED" w:rsidP="00AB44ED">
            <w:pPr>
              <w:spacing w:line="240" w:lineRule="atLeast"/>
              <w:rPr>
                <w:color w:val="0000FF"/>
                <w:lang w:val="fr-FR"/>
              </w:rPr>
            </w:pPr>
          </w:p>
        </w:tc>
        <w:tc>
          <w:tcPr>
            <w:tcW w:w="812" w:type="dxa"/>
          </w:tcPr>
          <w:p w14:paraId="5A0781DD" w14:textId="77777777" w:rsidR="00AB44ED" w:rsidRPr="00605F9C" w:rsidRDefault="00AB44ED" w:rsidP="00AB44ED">
            <w:pPr>
              <w:spacing w:line="240" w:lineRule="atLeast"/>
              <w:rPr>
                <w:color w:val="0000FF"/>
                <w:lang w:val="fr-FR"/>
              </w:rPr>
            </w:pPr>
          </w:p>
        </w:tc>
        <w:tc>
          <w:tcPr>
            <w:tcW w:w="812" w:type="dxa"/>
          </w:tcPr>
          <w:p w14:paraId="6D0DE994" w14:textId="77777777" w:rsidR="00AB44ED" w:rsidRPr="00605F9C" w:rsidRDefault="00AB44ED" w:rsidP="00AB44ED">
            <w:pPr>
              <w:spacing w:line="240" w:lineRule="atLeast"/>
              <w:rPr>
                <w:color w:val="0000FF"/>
                <w:lang w:val="fr-FR"/>
              </w:rPr>
            </w:pPr>
          </w:p>
        </w:tc>
        <w:tc>
          <w:tcPr>
            <w:tcW w:w="6319" w:type="dxa"/>
            <w:gridSpan w:val="3"/>
          </w:tcPr>
          <w:p w14:paraId="49C6BAFE" w14:textId="77777777" w:rsidR="00AB44ED" w:rsidRPr="00605F9C" w:rsidRDefault="00AB44ED" w:rsidP="00AB44ED">
            <w:pPr>
              <w:spacing w:line="240" w:lineRule="atLeast"/>
              <w:jc w:val="both"/>
              <w:rPr>
                <w:rFonts w:ascii="Arial" w:hAnsi="Arial"/>
                <w:color w:val="0000FF"/>
                <w:lang w:val="fr-FR"/>
              </w:rPr>
            </w:pPr>
          </w:p>
        </w:tc>
        <w:tc>
          <w:tcPr>
            <w:tcW w:w="271" w:type="dxa"/>
            <w:vAlign w:val="bottom"/>
          </w:tcPr>
          <w:p w14:paraId="68006F39" w14:textId="77777777" w:rsidR="00AB44ED" w:rsidRPr="00605F9C" w:rsidRDefault="00AB44ED" w:rsidP="00AB44ED">
            <w:pPr>
              <w:spacing w:line="240" w:lineRule="atLeast"/>
              <w:jc w:val="right"/>
              <w:rPr>
                <w:color w:val="0000FF"/>
                <w:lang w:val="fr-FR"/>
              </w:rPr>
            </w:pPr>
          </w:p>
        </w:tc>
      </w:tr>
      <w:tr w:rsidR="00AB44ED" w:rsidRPr="00120CE0" w14:paraId="74367575" w14:textId="77777777" w:rsidTr="00BE1408">
        <w:trPr>
          <w:cantSplit/>
        </w:trPr>
        <w:tc>
          <w:tcPr>
            <w:tcW w:w="270" w:type="dxa"/>
          </w:tcPr>
          <w:p w14:paraId="011491E8" w14:textId="77777777" w:rsidR="00AB44ED" w:rsidRPr="00605F9C" w:rsidRDefault="00AB44ED" w:rsidP="00AB44ED">
            <w:pPr>
              <w:spacing w:line="240" w:lineRule="atLeast"/>
              <w:rPr>
                <w:color w:val="0000FF"/>
                <w:lang w:val="fr-FR"/>
              </w:rPr>
            </w:pPr>
          </w:p>
        </w:tc>
        <w:tc>
          <w:tcPr>
            <w:tcW w:w="542" w:type="dxa"/>
          </w:tcPr>
          <w:p w14:paraId="0D2E18EC" w14:textId="77777777" w:rsidR="00AB44ED" w:rsidRPr="00605F9C" w:rsidRDefault="00AB44ED" w:rsidP="00AB44ED">
            <w:pPr>
              <w:spacing w:line="240" w:lineRule="atLeast"/>
              <w:rPr>
                <w:color w:val="0000FF"/>
                <w:lang w:val="fr-FR"/>
              </w:rPr>
            </w:pPr>
          </w:p>
        </w:tc>
        <w:tc>
          <w:tcPr>
            <w:tcW w:w="812" w:type="dxa"/>
          </w:tcPr>
          <w:p w14:paraId="3C7ECC95" w14:textId="77777777" w:rsidR="00AB44ED" w:rsidRPr="00605F9C" w:rsidRDefault="00AB44ED" w:rsidP="00AB44ED">
            <w:pPr>
              <w:spacing w:line="240" w:lineRule="atLeast"/>
              <w:rPr>
                <w:color w:val="0000FF"/>
                <w:lang w:val="fr-FR"/>
              </w:rPr>
            </w:pPr>
          </w:p>
        </w:tc>
        <w:tc>
          <w:tcPr>
            <w:tcW w:w="812" w:type="dxa"/>
          </w:tcPr>
          <w:p w14:paraId="677B53F8" w14:textId="77777777" w:rsidR="00AB44ED" w:rsidRPr="00605F9C" w:rsidRDefault="00AB44ED" w:rsidP="00AB44ED">
            <w:pPr>
              <w:spacing w:line="240" w:lineRule="atLeast"/>
              <w:rPr>
                <w:color w:val="0000FF"/>
                <w:lang w:val="fr-FR"/>
              </w:rPr>
            </w:pPr>
          </w:p>
        </w:tc>
        <w:tc>
          <w:tcPr>
            <w:tcW w:w="6319" w:type="dxa"/>
            <w:gridSpan w:val="3"/>
          </w:tcPr>
          <w:p w14:paraId="4CD41403" w14:textId="77777777" w:rsidR="00AB44ED" w:rsidRPr="00605F9C" w:rsidRDefault="00AB44ED" w:rsidP="00AB44ED">
            <w:pPr>
              <w:spacing w:line="240" w:lineRule="atLeast"/>
              <w:jc w:val="both"/>
              <w:rPr>
                <w:rFonts w:ascii="Arial" w:hAnsi="Arial"/>
                <w:color w:val="0000FF"/>
                <w:lang w:val="fr-FR"/>
              </w:rPr>
            </w:pPr>
            <w:r w:rsidRPr="00605F9C">
              <w:rPr>
                <w:rFonts w:ascii="Arial" w:hAnsi="Arial"/>
                <w:color w:val="0000FF"/>
                <w:lang w:val="fr-FR"/>
              </w:rPr>
              <w:t>Les données cliniques sont conservées dans le dossier médical et sont</w:t>
            </w:r>
          </w:p>
          <w:p w14:paraId="01513F8B" w14:textId="7F109A24" w:rsidR="00AB44ED" w:rsidRPr="00605F9C" w:rsidRDefault="00AB44ED" w:rsidP="00AB44ED">
            <w:pPr>
              <w:spacing w:line="240" w:lineRule="atLeast"/>
              <w:jc w:val="both"/>
              <w:rPr>
                <w:rFonts w:ascii="Arial" w:hAnsi="Arial"/>
                <w:color w:val="0000FF"/>
                <w:lang w:val="fr-FR"/>
              </w:rPr>
            </w:pPr>
            <w:r w:rsidRPr="00605F9C">
              <w:rPr>
                <w:rFonts w:ascii="Arial" w:hAnsi="Arial"/>
                <w:color w:val="0000FF"/>
                <w:lang w:val="fr-FR"/>
              </w:rPr>
              <w:t>mises à la disposition du médecin-conseil.</w:t>
            </w:r>
          </w:p>
        </w:tc>
        <w:tc>
          <w:tcPr>
            <w:tcW w:w="271" w:type="dxa"/>
            <w:vAlign w:val="bottom"/>
          </w:tcPr>
          <w:p w14:paraId="24FF60EF" w14:textId="77777777" w:rsidR="00AB44ED" w:rsidRPr="00605F9C" w:rsidRDefault="00AB44ED" w:rsidP="00AB44ED">
            <w:pPr>
              <w:spacing w:line="240" w:lineRule="atLeast"/>
              <w:jc w:val="right"/>
              <w:rPr>
                <w:color w:val="0000FF"/>
                <w:lang w:val="fr-FR"/>
              </w:rPr>
            </w:pPr>
          </w:p>
        </w:tc>
      </w:tr>
      <w:tr w:rsidR="00AB44ED" w:rsidRPr="00120CE0" w14:paraId="78E36DA7" w14:textId="77777777" w:rsidTr="00BE1408">
        <w:trPr>
          <w:cantSplit/>
        </w:trPr>
        <w:tc>
          <w:tcPr>
            <w:tcW w:w="270" w:type="dxa"/>
          </w:tcPr>
          <w:p w14:paraId="3F3A4545" w14:textId="77777777" w:rsidR="00AB44ED" w:rsidRPr="00605F9C" w:rsidRDefault="00AB44ED" w:rsidP="00AB44ED">
            <w:pPr>
              <w:spacing w:line="240" w:lineRule="atLeast"/>
              <w:rPr>
                <w:color w:val="0000FF"/>
                <w:lang w:val="fr-FR"/>
              </w:rPr>
            </w:pPr>
          </w:p>
        </w:tc>
        <w:tc>
          <w:tcPr>
            <w:tcW w:w="542" w:type="dxa"/>
          </w:tcPr>
          <w:p w14:paraId="39803398" w14:textId="77777777" w:rsidR="00AB44ED" w:rsidRPr="00605F9C" w:rsidRDefault="00AB44ED" w:rsidP="00AB44ED">
            <w:pPr>
              <w:spacing w:line="240" w:lineRule="atLeast"/>
              <w:rPr>
                <w:color w:val="0000FF"/>
                <w:lang w:val="fr-FR"/>
              </w:rPr>
            </w:pPr>
          </w:p>
        </w:tc>
        <w:tc>
          <w:tcPr>
            <w:tcW w:w="812" w:type="dxa"/>
          </w:tcPr>
          <w:p w14:paraId="06482BA8" w14:textId="77777777" w:rsidR="00AB44ED" w:rsidRPr="00605F9C" w:rsidRDefault="00AB44ED" w:rsidP="00AB44ED">
            <w:pPr>
              <w:spacing w:line="240" w:lineRule="atLeast"/>
              <w:rPr>
                <w:color w:val="0000FF"/>
                <w:lang w:val="fr-FR"/>
              </w:rPr>
            </w:pPr>
          </w:p>
        </w:tc>
        <w:tc>
          <w:tcPr>
            <w:tcW w:w="812" w:type="dxa"/>
          </w:tcPr>
          <w:p w14:paraId="19BF92EB" w14:textId="77777777" w:rsidR="00AB44ED" w:rsidRPr="00605F9C" w:rsidRDefault="00AB44ED" w:rsidP="00AB44ED">
            <w:pPr>
              <w:spacing w:line="240" w:lineRule="atLeast"/>
              <w:rPr>
                <w:color w:val="0000FF"/>
                <w:lang w:val="fr-FR"/>
              </w:rPr>
            </w:pPr>
          </w:p>
        </w:tc>
        <w:tc>
          <w:tcPr>
            <w:tcW w:w="6319" w:type="dxa"/>
            <w:gridSpan w:val="3"/>
          </w:tcPr>
          <w:p w14:paraId="6573EE67" w14:textId="77777777" w:rsidR="00AB44ED" w:rsidRPr="00605F9C" w:rsidRDefault="00AB44ED" w:rsidP="00AB44ED">
            <w:pPr>
              <w:spacing w:line="240" w:lineRule="atLeast"/>
              <w:jc w:val="both"/>
              <w:rPr>
                <w:rFonts w:ascii="Arial" w:hAnsi="Arial"/>
                <w:color w:val="0000FF"/>
                <w:lang w:val="fr-FR"/>
              </w:rPr>
            </w:pPr>
          </w:p>
        </w:tc>
        <w:tc>
          <w:tcPr>
            <w:tcW w:w="271" w:type="dxa"/>
            <w:vAlign w:val="bottom"/>
          </w:tcPr>
          <w:p w14:paraId="2B8DC5A1" w14:textId="77777777" w:rsidR="00AB44ED" w:rsidRPr="00605F9C" w:rsidRDefault="00AB44ED" w:rsidP="00AB44ED">
            <w:pPr>
              <w:spacing w:line="240" w:lineRule="atLeast"/>
              <w:jc w:val="right"/>
              <w:rPr>
                <w:color w:val="0000FF"/>
                <w:lang w:val="fr-FR"/>
              </w:rPr>
            </w:pPr>
          </w:p>
        </w:tc>
      </w:tr>
      <w:tr w:rsidR="00AB44ED" w:rsidRPr="00120CE0" w14:paraId="55B215F2" w14:textId="77777777" w:rsidTr="00BE1408">
        <w:trPr>
          <w:cantSplit/>
        </w:trPr>
        <w:tc>
          <w:tcPr>
            <w:tcW w:w="270" w:type="dxa"/>
          </w:tcPr>
          <w:p w14:paraId="25CB4344" w14:textId="77777777" w:rsidR="00AB44ED" w:rsidRPr="00605F9C" w:rsidRDefault="00AB44ED" w:rsidP="00AB44ED">
            <w:pPr>
              <w:spacing w:line="240" w:lineRule="atLeast"/>
              <w:rPr>
                <w:color w:val="0000FF"/>
                <w:lang w:val="fr-FR"/>
              </w:rPr>
            </w:pPr>
          </w:p>
        </w:tc>
        <w:tc>
          <w:tcPr>
            <w:tcW w:w="542" w:type="dxa"/>
          </w:tcPr>
          <w:p w14:paraId="01E05CAD" w14:textId="77777777" w:rsidR="00AB44ED" w:rsidRPr="00605F9C" w:rsidRDefault="00AB44ED" w:rsidP="00AB44ED">
            <w:pPr>
              <w:spacing w:line="240" w:lineRule="atLeast"/>
              <w:rPr>
                <w:color w:val="0000FF"/>
                <w:lang w:val="fr-FR"/>
              </w:rPr>
            </w:pPr>
          </w:p>
        </w:tc>
        <w:tc>
          <w:tcPr>
            <w:tcW w:w="812" w:type="dxa"/>
          </w:tcPr>
          <w:p w14:paraId="17500B94" w14:textId="77777777" w:rsidR="00AB44ED" w:rsidRPr="00605F9C" w:rsidRDefault="00AB44ED" w:rsidP="00AB44ED">
            <w:pPr>
              <w:spacing w:line="240" w:lineRule="atLeast"/>
              <w:rPr>
                <w:color w:val="0000FF"/>
                <w:lang w:val="fr-FR"/>
              </w:rPr>
            </w:pPr>
          </w:p>
        </w:tc>
        <w:tc>
          <w:tcPr>
            <w:tcW w:w="812" w:type="dxa"/>
          </w:tcPr>
          <w:p w14:paraId="74D8DF1E" w14:textId="77777777" w:rsidR="00AB44ED" w:rsidRPr="00605F9C" w:rsidRDefault="00AB44ED" w:rsidP="00AB44ED">
            <w:pPr>
              <w:spacing w:line="240" w:lineRule="atLeast"/>
              <w:rPr>
                <w:color w:val="0000FF"/>
                <w:lang w:val="fr-FR"/>
              </w:rPr>
            </w:pPr>
          </w:p>
        </w:tc>
        <w:tc>
          <w:tcPr>
            <w:tcW w:w="6319" w:type="dxa"/>
            <w:gridSpan w:val="3"/>
          </w:tcPr>
          <w:p w14:paraId="3EF47523" w14:textId="77777777" w:rsidR="00AB44ED" w:rsidRPr="00605F9C" w:rsidRDefault="00AB44ED" w:rsidP="00AB44ED">
            <w:pPr>
              <w:spacing w:line="240" w:lineRule="atLeast"/>
              <w:jc w:val="both"/>
              <w:rPr>
                <w:rFonts w:ascii="Arial" w:hAnsi="Arial"/>
                <w:color w:val="0000FF"/>
                <w:lang w:val="fr-FR"/>
              </w:rPr>
            </w:pPr>
          </w:p>
        </w:tc>
        <w:tc>
          <w:tcPr>
            <w:tcW w:w="271" w:type="dxa"/>
            <w:vAlign w:val="bottom"/>
          </w:tcPr>
          <w:p w14:paraId="433EA7A4" w14:textId="77777777" w:rsidR="00AB44ED" w:rsidRPr="00605F9C" w:rsidRDefault="00AB44ED" w:rsidP="00AB44ED">
            <w:pPr>
              <w:spacing w:line="240" w:lineRule="atLeast"/>
              <w:jc w:val="right"/>
              <w:rPr>
                <w:color w:val="0000FF"/>
                <w:lang w:val="fr-FR"/>
              </w:rPr>
            </w:pPr>
          </w:p>
        </w:tc>
      </w:tr>
      <w:tr w:rsidR="00AB44ED" w:rsidRPr="00120CE0" w14:paraId="648F2B87" w14:textId="77777777" w:rsidTr="00BE1408">
        <w:trPr>
          <w:cantSplit/>
        </w:trPr>
        <w:tc>
          <w:tcPr>
            <w:tcW w:w="270" w:type="dxa"/>
          </w:tcPr>
          <w:p w14:paraId="215A1786" w14:textId="77777777" w:rsidR="00AB44ED" w:rsidRPr="00605F9C" w:rsidRDefault="00AB44ED" w:rsidP="00AB44ED">
            <w:pPr>
              <w:spacing w:line="240" w:lineRule="atLeast"/>
              <w:rPr>
                <w:color w:val="0000FF"/>
                <w:lang w:val="fr-FR"/>
              </w:rPr>
            </w:pPr>
          </w:p>
        </w:tc>
        <w:tc>
          <w:tcPr>
            <w:tcW w:w="542" w:type="dxa"/>
          </w:tcPr>
          <w:p w14:paraId="184541F4" w14:textId="77777777" w:rsidR="00AB44ED" w:rsidRPr="00605F9C" w:rsidRDefault="00AB44ED" w:rsidP="00AB44ED">
            <w:pPr>
              <w:spacing w:line="240" w:lineRule="atLeast"/>
              <w:rPr>
                <w:color w:val="0000FF"/>
                <w:lang w:val="fr-FR"/>
              </w:rPr>
            </w:pPr>
          </w:p>
        </w:tc>
        <w:tc>
          <w:tcPr>
            <w:tcW w:w="812" w:type="dxa"/>
          </w:tcPr>
          <w:p w14:paraId="33FFF20D" w14:textId="77777777" w:rsidR="00AB44ED" w:rsidRPr="00605F9C" w:rsidRDefault="00AB44ED" w:rsidP="00AB44ED">
            <w:pPr>
              <w:spacing w:line="240" w:lineRule="atLeast"/>
              <w:rPr>
                <w:color w:val="0000FF"/>
                <w:lang w:val="fr-FR"/>
              </w:rPr>
            </w:pPr>
          </w:p>
        </w:tc>
        <w:tc>
          <w:tcPr>
            <w:tcW w:w="812" w:type="dxa"/>
          </w:tcPr>
          <w:p w14:paraId="7CF5B057" w14:textId="77777777" w:rsidR="00AB44ED" w:rsidRPr="00605F9C" w:rsidRDefault="00AB44ED" w:rsidP="00AB44ED">
            <w:pPr>
              <w:spacing w:line="240" w:lineRule="atLeast"/>
              <w:rPr>
                <w:color w:val="0000FF"/>
                <w:lang w:val="fr-FR"/>
              </w:rPr>
            </w:pPr>
          </w:p>
        </w:tc>
        <w:tc>
          <w:tcPr>
            <w:tcW w:w="6319" w:type="dxa"/>
            <w:gridSpan w:val="3"/>
          </w:tcPr>
          <w:p w14:paraId="787AEEB7" w14:textId="16BD937B" w:rsidR="00AB44ED" w:rsidRPr="00605F9C" w:rsidRDefault="00AB44ED" w:rsidP="00AB44ED">
            <w:pPr>
              <w:spacing w:line="240" w:lineRule="atLeast"/>
              <w:jc w:val="both"/>
              <w:rPr>
                <w:rFonts w:ascii="Arial" w:hAnsi="Arial"/>
                <w:color w:val="0000FF"/>
                <w:lang w:val="fr-FR"/>
              </w:rPr>
            </w:pPr>
            <w:r w:rsidRPr="00605F9C">
              <w:rPr>
                <w:rFonts w:ascii="Arial" w:hAnsi="Arial"/>
                <w:color w:val="0000FF"/>
                <w:lang w:val="fr-FR"/>
              </w:rPr>
              <w:t>La prestation 442750-442761 ne peut être attestée qu’une seule fois</w:t>
            </w:r>
            <w:r>
              <w:rPr>
                <w:rFonts w:ascii="Arial" w:hAnsi="Arial"/>
                <w:color w:val="0000FF"/>
                <w:lang w:val="fr-FR"/>
              </w:rPr>
              <w:t xml:space="preserve"> </w:t>
            </w:r>
            <w:r w:rsidRPr="00605F9C">
              <w:rPr>
                <w:rFonts w:ascii="Arial" w:hAnsi="Arial"/>
                <w:color w:val="0000FF"/>
                <w:lang w:val="fr-FR"/>
              </w:rPr>
              <w:t>par période d’un mois pour la même indication chez le même patient</w:t>
            </w:r>
            <w:r>
              <w:rPr>
                <w:rFonts w:ascii="Arial" w:hAnsi="Arial"/>
                <w:color w:val="0000FF"/>
                <w:lang w:val="fr-FR"/>
              </w:rPr>
              <w:t xml:space="preserve"> </w:t>
            </w:r>
            <w:r w:rsidRPr="00605F9C">
              <w:rPr>
                <w:rFonts w:ascii="Arial" w:hAnsi="Arial"/>
                <w:color w:val="0000FF"/>
                <w:lang w:val="fr-FR"/>
              </w:rPr>
              <w:t>avec la même pathologie.</w:t>
            </w:r>
          </w:p>
        </w:tc>
        <w:tc>
          <w:tcPr>
            <w:tcW w:w="271" w:type="dxa"/>
            <w:vAlign w:val="bottom"/>
          </w:tcPr>
          <w:p w14:paraId="1F24DF17" w14:textId="77777777" w:rsidR="00AB44ED" w:rsidRPr="00605F9C" w:rsidRDefault="00AB44ED" w:rsidP="00AB44ED">
            <w:pPr>
              <w:spacing w:line="240" w:lineRule="atLeast"/>
              <w:jc w:val="right"/>
              <w:rPr>
                <w:color w:val="0000FF"/>
                <w:lang w:val="fr-FR"/>
              </w:rPr>
            </w:pPr>
          </w:p>
        </w:tc>
      </w:tr>
      <w:tr w:rsidR="00AB44ED" w:rsidRPr="00120CE0" w14:paraId="06BB7305" w14:textId="77777777" w:rsidTr="00BE1408">
        <w:trPr>
          <w:cantSplit/>
        </w:trPr>
        <w:tc>
          <w:tcPr>
            <w:tcW w:w="270" w:type="dxa"/>
          </w:tcPr>
          <w:p w14:paraId="079F2A1D" w14:textId="77777777" w:rsidR="00AB44ED" w:rsidRPr="00605F9C" w:rsidRDefault="00AB44ED" w:rsidP="00AB44ED">
            <w:pPr>
              <w:spacing w:line="240" w:lineRule="atLeast"/>
              <w:rPr>
                <w:color w:val="0000FF"/>
                <w:lang w:val="fr-FR"/>
              </w:rPr>
            </w:pPr>
          </w:p>
        </w:tc>
        <w:tc>
          <w:tcPr>
            <w:tcW w:w="542" w:type="dxa"/>
          </w:tcPr>
          <w:p w14:paraId="001F46BF" w14:textId="77777777" w:rsidR="00AB44ED" w:rsidRPr="00605F9C" w:rsidRDefault="00AB44ED" w:rsidP="00AB44ED">
            <w:pPr>
              <w:spacing w:line="240" w:lineRule="atLeast"/>
              <w:rPr>
                <w:color w:val="0000FF"/>
                <w:lang w:val="fr-FR"/>
              </w:rPr>
            </w:pPr>
          </w:p>
        </w:tc>
        <w:tc>
          <w:tcPr>
            <w:tcW w:w="812" w:type="dxa"/>
          </w:tcPr>
          <w:p w14:paraId="4AE9C74E" w14:textId="77777777" w:rsidR="00AB44ED" w:rsidRPr="00605F9C" w:rsidRDefault="00AB44ED" w:rsidP="00AB44ED">
            <w:pPr>
              <w:spacing w:line="240" w:lineRule="atLeast"/>
              <w:rPr>
                <w:color w:val="0000FF"/>
                <w:lang w:val="fr-FR"/>
              </w:rPr>
            </w:pPr>
          </w:p>
        </w:tc>
        <w:tc>
          <w:tcPr>
            <w:tcW w:w="812" w:type="dxa"/>
          </w:tcPr>
          <w:p w14:paraId="058FE4D7" w14:textId="77777777" w:rsidR="00AB44ED" w:rsidRPr="00605F9C" w:rsidRDefault="00AB44ED" w:rsidP="00AB44ED">
            <w:pPr>
              <w:spacing w:line="240" w:lineRule="atLeast"/>
              <w:rPr>
                <w:color w:val="0000FF"/>
                <w:lang w:val="fr-FR"/>
              </w:rPr>
            </w:pPr>
          </w:p>
        </w:tc>
        <w:tc>
          <w:tcPr>
            <w:tcW w:w="6319" w:type="dxa"/>
            <w:gridSpan w:val="3"/>
          </w:tcPr>
          <w:p w14:paraId="7C4AC460" w14:textId="77777777" w:rsidR="00AB44ED" w:rsidRPr="00605F9C" w:rsidRDefault="00AB44ED" w:rsidP="00AB44ED">
            <w:pPr>
              <w:spacing w:line="240" w:lineRule="atLeast"/>
              <w:jc w:val="both"/>
              <w:rPr>
                <w:rFonts w:ascii="Arial" w:hAnsi="Arial"/>
                <w:color w:val="0000FF"/>
                <w:lang w:val="fr-FR"/>
              </w:rPr>
            </w:pPr>
          </w:p>
        </w:tc>
        <w:tc>
          <w:tcPr>
            <w:tcW w:w="271" w:type="dxa"/>
            <w:vAlign w:val="bottom"/>
          </w:tcPr>
          <w:p w14:paraId="5B5C8086" w14:textId="77777777" w:rsidR="00AB44ED" w:rsidRPr="00605F9C" w:rsidRDefault="00AB44ED" w:rsidP="00AB44ED">
            <w:pPr>
              <w:spacing w:line="240" w:lineRule="atLeast"/>
              <w:jc w:val="right"/>
              <w:rPr>
                <w:color w:val="0000FF"/>
                <w:lang w:val="fr-FR"/>
              </w:rPr>
            </w:pPr>
          </w:p>
        </w:tc>
      </w:tr>
      <w:tr w:rsidR="00AB44ED" w:rsidRPr="00120CE0" w14:paraId="05A877CF" w14:textId="77777777" w:rsidTr="00BE1408">
        <w:trPr>
          <w:cantSplit/>
        </w:trPr>
        <w:tc>
          <w:tcPr>
            <w:tcW w:w="270" w:type="dxa"/>
          </w:tcPr>
          <w:p w14:paraId="53DE3A98" w14:textId="77777777" w:rsidR="00AB44ED" w:rsidRPr="00605F9C" w:rsidRDefault="00AB44ED" w:rsidP="00AB44ED">
            <w:pPr>
              <w:spacing w:line="240" w:lineRule="atLeast"/>
              <w:rPr>
                <w:color w:val="0000FF"/>
                <w:lang w:val="fr-FR"/>
              </w:rPr>
            </w:pPr>
          </w:p>
        </w:tc>
        <w:tc>
          <w:tcPr>
            <w:tcW w:w="542" w:type="dxa"/>
          </w:tcPr>
          <w:p w14:paraId="0F7AAA25" w14:textId="77777777" w:rsidR="00AB44ED" w:rsidRPr="00605F9C" w:rsidRDefault="00AB44ED" w:rsidP="00AB44ED">
            <w:pPr>
              <w:spacing w:line="240" w:lineRule="atLeast"/>
              <w:rPr>
                <w:color w:val="0000FF"/>
                <w:lang w:val="fr-FR"/>
              </w:rPr>
            </w:pPr>
          </w:p>
        </w:tc>
        <w:tc>
          <w:tcPr>
            <w:tcW w:w="812" w:type="dxa"/>
          </w:tcPr>
          <w:p w14:paraId="6FDE0782" w14:textId="77777777" w:rsidR="00AB44ED" w:rsidRPr="00605F9C" w:rsidRDefault="00AB44ED" w:rsidP="00AB44ED">
            <w:pPr>
              <w:spacing w:line="240" w:lineRule="atLeast"/>
              <w:rPr>
                <w:color w:val="0000FF"/>
                <w:lang w:val="fr-FR"/>
              </w:rPr>
            </w:pPr>
          </w:p>
        </w:tc>
        <w:tc>
          <w:tcPr>
            <w:tcW w:w="812" w:type="dxa"/>
          </w:tcPr>
          <w:p w14:paraId="33D2FDAA" w14:textId="77777777" w:rsidR="00AB44ED" w:rsidRPr="00605F9C" w:rsidRDefault="00AB44ED" w:rsidP="00AB44ED">
            <w:pPr>
              <w:spacing w:line="240" w:lineRule="atLeast"/>
              <w:rPr>
                <w:color w:val="0000FF"/>
                <w:lang w:val="fr-FR"/>
              </w:rPr>
            </w:pPr>
          </w:p>
        </w:tc>
        <w:tc>
          <w:tcPr>
            <w:tcW w:w="6319" w:type="dxa"/>
            <w:gridSpan w:val="3"/>
          </w:tcPr>
          <w:p w14:paraId="405A2AEA" w14:textId="033BCDCD" w:rsidR="00AB44ED" w:rsidRPr="00605F9C" w:rsidRDefault="00AB44ED" w:rsidP="00AB44ED">
            <w:pPr>
              <w:spacing w:line="240" w:lineRule="atLeast"/>
              <w:jc w:val="both"/>
              <w:rPr>
                <w:rFonts w:ascii="Arial" w:hAnsi="Arial"/>
                <w:color w:val="0000FF"/>
                <w:lang w:val="fr-FR"/>
              </w:rPr>
            </w:pPr>
            <w:r w:rsidRPr="00605F9C">
              <w:rPr>
                <w:rFonts w:ascii="Arial" w:hAnsi="Arial"/>
                <w:color w:val="0000FF"/>
                <w:lang w:val="fr-FR"/>
              </w:rPr>
              <w:t>Les prestations 442971-442982, 442750-442761, 442676-442680, 442691-442702, 442713-442724 ou 442735-442746 ne sont cumulables qu’avec</w:t>
            </w:r>
            <w:r>
              <w:rPr>
                <w:rFonts w:ascii="Arial" w:hAnsi="Arial"/>
                <w:color w:val="0000FF"/>
                <w:lang w:val="fr-FR"/>
              </w:rPr>
              <w:t xml:space="preserve"> </w:t>
            </w:r>
            <w:r w:rsidRPr="00605F9C">
              <w:rPr>
                <w:rFonts w:ascii="Arial" w:hAnsi="Arial"/>
                <w:color w:val="0000FF"/>
                <w:lang w:val="fr-FR"/>
              </w:rPr>
              <w:t>une seule des prestations techniques des articles 17, 17bis, 17ter ou</w:t>
            </w:r>
            <w:r>
              <w:rPr>
                <w:rFonts w:ascii="Arial" w:hAnsi="Arial"/>
                <w:color w:val="0000FF"/>
                <w:lang w:val="fr-FR"/>
              </w:rPr>
              <w:t xml:space="preserve"> </w:t>
            </w:r>
            <w:r w:rsidRPr="00605F9C">
              <w:rPr>
                <w:rFonts w:ascii="Arial" w:hAnsi="Arial"/>
                <w:color w:val="0000FF"/>
                <w:lang w:val="fr-FR"/>
              </w:rPr>
              <w:t>17quater, pour la même indication chez le même patient avec la même</w:t>
            </w:r>
            <w:r>
              <w:rPr>
                <w:rFonts w:ascii="Arial" w:hAnsi="Arial"/>
                <w:color w:val="0000FF"/>
                <w:lang w:val="fr-FR"/>
              </w:rPr>
              <w:t xml:space="preserve"> </w:t>
            </w:r>
            <w:r w:rsidRPr="00605F9C">
              <w:rPr>
                <w:rFonts w:ascii="Arial" w:hAnsi="Arial"/>
                <w:color w:val="0000FF"/>
                <w:lang w:val="fr-FR"/>
              </w:rPr>
              <w:t>pathologie.</w:t>
            </w:r>
          </w:p>
        </w:tc>
        <w:tc>
          <w:tcPr>
            <w:tcW w:w="271" w:type="dxa"/>
            <w:vAlign w:val="bottom"/>
          </w:tcPr>
          <w:p w14:paraId="5E2D29C6" w14:textId="77777777" w:rsidR="00AB44ED" w:rsidRPr="00605F9C" w:rsidRDefault="00AB44ED" w:rsidP="00AB44ED">
            <w:pPr>
              <w:spacing w:line="240" w:lineRule="atLeast"/>
              <w:jc w:val="right"/>
              <w:rPr>
                <w:color w:val="0000FF"/>
                <w:lang w:val="fr-FR"/>
              </w:rPr>
            </w:pPr>
          </w:p>
        </w:tc>
      </w:tr>
      <w:tr w:rsidR="00AB44ED" w:rsidRPr="00120CE0" w14:paraId="09103C68" w14:textId="77777777" w:rsidTr="00BE1408">
        <w:trPr>
          <w:cantSplit/>
        </w:trPr>
        <w:tc>
          <w:tcPr>
            <w:tcW w:w="270" w:type="dxa"/>
          </w:tcPr>
          <w:p w14:paraId="0DD404D8" w14:textId="77777777" w:rsidR="00AB44ED" w:rsidRPr="00605F9C" w:rsidRDefault="00AB44ED" w:rsidP="00AB44ED">
            <w:pPr>
              <w:spacing w:line="240" w:lineRule="atLeast"/>
              <w:rPr>
                <w:color w:val="0000FF"/>
                <w:lang w:val="fr-FR"/>
              </w:rPr>
            </w:pPr>
          </w:p>
        </w:tc>
        <w:tc>
          <w:tcPr>
            <w:tcW w:w="542" w:type="dxa"/>
          </w:tcPr>
          <w:p w14:paraId="19CA8B44" w14:textId="77777777" w:rsidR="00AB44ED" w:rsidRPr="00605F9C" w:rsidRDefault="00AB44ED" w:rsidP="00AB44ED">
            <w:pPr>
              <w:spacing w:line="240" w:lineRule="atLeast"/>
              <w:rPr>
                <w:color w:val="0000FF"/>
                <w:lang w:val="fr-FR"/>
              </w:rPr>
            </w:pPr>
          </w:p>
        </w:tc>
        <w:tc>
          <w:tcPr>
            <w:tcW w:w="812" w:type="dxa"/>
          </w:tcPr>
          <w:p w14:paraId="0A4D7D68" w14:textId="77777777" w:rsidR="00AB44ED" w:rsidRPr="00605F9C" w:rsidRDefault="00AB44ED" w:rsidP="00AB44ED">
            <w:pPr>
              <w:spacing w:line="240" w:lineRule="atLeast"/>
              <w:rPr>
                <w:color w:val="0000FF"/>
                <w:lang w:val="fr-FR"/>
              </w:rPr>
            </w:pPr>
          </w:p>
        </w:tc>
        <w:tc>
          <w:tcPr>
            <w:tcW w:w="812" w:type="dxa"/>
          </w:tcPr>
          <w:p w14:paraId="59D0C01E" w14:textId="77777777" w:rsidR="00AB44ED" w:rsidRPr="00605F9C" w:rsidRDefault="00AB44ED" w:rsidP="00AB44ED">
            <w:pPr>
              <w:spacing w:line="240" w:lineRule="atLeast"/>
              <w:rPr>
                <w:color w:val="0000FF"/>
                <w:lang w:val="fr-FR"/>
              </w:rPr>
            </w:pPr>
          </w:p>
        </w:tc>
        <w:tc>
          <w:tcPr>
            <w:tcW w:w="6319" w:type="dxa"/>
            <w:gridSpan w:val="3"/>
          </w:tcPr>
          <w:p w14:paraId="386727B9" w14:textId="77777777" w:rsidR="00AB44ED" w:rsidRPr="00605F9C" w:rsidRDefault="00AB44ED" w:rsidP="00AB44ED">
            <w:pPr>
              <w:spacing w:line="240" w:lineRule="atLeast"/>
              <w:jc w:val="both"/>
              <w:rPr>
                <w:rFonts w:ascii="Arial" w:hAnsi="Arial"/>
                <w:color w:val="0000FF"/>
                <w:lang w:val="fr-FR"/>
              </w:rPr>
            </w:pPr>
          </w:p>
        </w:tc>
        <w:tc>
          <w:tcPr>
            <w:tcW w:w="271" w:type="dxa"/>
            <w:vAlign w:val="bottom"/>
          </w:tcPr>
          <w:p w14:paraId="686BC277" w14:textId="77777777" w:rsidR="00AB44ED" w:rsidRPr="00605F9C" w:rsidRDefault="00AB44ED" w:rsidP="00AB44ED">
            <w:pPr>
              <w:spacing w:line="240" w:lineRule="atLeast"/>
              <w:jc w:val="right"/>
              <w:rPr>
                <w:color w:val="0000FF"/>
                <w:lang w:val="fr-FR"/>
              </w:rPr>
            </w:pPr>
          </w:p>
        </w:tc>
      </w:tr>
      <w:tr w:rsidR="00AB44ED" w:rsidRPr="00120CE0" w14:paraId="7A2B494B" w14:textId="77777777" w:rsidTr="00BE1408">
        <w:trPr>
          <w:cantSplit/>
        </w:trPr>
        <w:tc>
          <w:tcPr>
            <w:tcW w:w="270" w:type="dxa"/>
          </w:tcPr>
          <w:p w14:paraId="5D144B46" w14:textId="77777777" w:rsidR="00AB44ED" w:rsidRPr="00605F9C" w:rsidRDefault="00AB44ED" w:rsidP="00AB44ED">
            <w:pPr>
              <w:spacing w:line="240" w:lineRule="atLeast"/>
              <w:rPr>
                <w:color w:val="0000FF"/>
                <w:lang w:val="fr-FR"/>
              </w:rPr>
            </w:pPr>
          </w:p>
        </w:tc>
        <w:tc>
          <w:tcPr>
            <w:tcW w:w="542" w:type="dxa"/>
          </w:tcPr>
          <w:p w14:paraId="6E9892F8" w14:textId="77777777" w:rsidR="00AB44ED" w:rsidRPr="00605F9C" w:rsidRDefault="00AB44ED" w:rsidP="00AB44ED">
            <w:pPr>
              <w:spacing w:line="240" w:lineRule="atLeast"/>
              <w:rPr>
                <w:color w:val="0000FF"/>
                <w:lang w:val="fr-FR"/>
              </w:rPr>
            </w:pPr>
          </w:p>
        </w:tc>
        <w:tc>
          <w:tcPr>
            <w:tcW w:w="812" w:type="dxa"/>
          </w:tcPr>
          <w:p w14:paraId="6E4B2C6D" w14:textId="77777777" w:rsidR="00AB44ED" w:rsidRPr="00605F9C" w:rsidRDefault="00AB44ED" w:rsidP="00AB44ED">
            <w:pPr>
              <w:spacing w:line="240" w:lineRule="atLeast"/>
              <w:rPr>
                <w:color w:val="0000FF"/>
                <w:lang w:val="fr-FR"/>
              </w:rPr>
            </w:pPr>
          </w:p>
        </w:tc>
        <w:tc>
          <w:tcPr>
            <w:tcW w:w="812" w:type="dxa"/>
          </w:tcPr>
          <w:p w14:paraId="54F44702" w14:textId="77777777" w:rsidR="00AB44ED" w:rsidRPr="00605F9C" w:rsidRDefault="00AB44ED" w:rsidP="00AB44ED">
            <w:pPr>
              <w:spacing w:line="240" w:lineRule="atLeast"/>
              <w:rPr>
                <w:color w:val="0000FF"/>
                <w:lang w:val="fr-FR"/>
              </w:rPr>
            </w:pPr>
          </w:p>
        </w:tc>
        <w:tc>
          <w:tcPr>
            <w:tcW w:w="6319" w:type="dxa"/>
            <w:gridSpan w:val="3"/>
          </w:tcPr>
          <w:p w14:paraId="3A5509D8" w14:textId="584BB57A" w:rsidR="00AB44ED" w:rsidRPr="00605F9C" w:rsidRDefault="00AB44ED" w:rsidP="00AB44ED">
            <w:pPr>
              <w:spacing w:line="240" w:lineRule="atLeast"/>
              <w:jc w:val="both"/>
              <w:rPr>
                <w:rFonts w:ascii="Arial" w:hAnsi="Arial"/>
                <w:color w:val="0000FF"/>
                <w:lang w:val="fr-FR"/>
              </w:rPr>
            </w:pPr>
            <w:r w:rsidRPr="00605F9C">
              <w:rPr>
                <w:rFonts w:ascii="Arial" w:hAnsi="Arial"/>
                <w:color w:val="0000FF"/>
                <w:lang w:val="fr-FR"/>
              </w:rPr>
              <w:t>Les examens exécutés avec un scintigraphe planaire (gammacaméra)</w:t>
            </w:r>
            <w:r>
              <w:rPr>
                <w:rFonts w:ascii="Arial" w:hAnsi="Arial"/>
                <w:color w:val="0000FF"/>
                <w:lang w:val="fr-FR"/>
              </w:rPr>
              <w:t xml:space="preserve"> </w:t>
            </w:r>
            <w:r w:rsidRPr="00605F9C">
              <w:rPr>
                <w:rFonts w:ascii="Arial" w:hAnsi="Arial"/>
                <w:color w:val="0000FF"/>
                <w:lang w:val="fr-FR"/>
              </w:rPr>
              <w:t>ne peuvent pas être attestés sous les numéros d’ordre 442971-442982,</w:t>
            </w:r>
            <w:r>
              <w:rPr>
                <w:rFonts w:ascii="Arial" w:hAnsi="Arial"/>
                <w:color w:val="0000FF"/>
                <w:lang w:val="fr-FR"/>
              </w:rPr>
              <w:t xml:space="preserve"> </w:t>
            </w:r>
            <w:r w:rsidRPr="00605F9C">
              <w:rPr>
                <w:rFonts w:ascii="Arial" w:hAnsi="Arial"/>
                <w:color w:val="0000FF"/>
                <w:lang w:val="fr-FR"/>
              </w:rPr>
              <w:t>442750-442761, 442676-442680, 442691-442702, 442713-442724 ou 442735-442746.</w:t>
            </w:r>
          </w:p>
        </w:tc>
        <w:tc>
          <w:tcPr>
            <w:tcW w:w="271" w:type="dxa"/>
            <w:vAlign w:val="bottom"/>
          </w:tcPr>
          <w:p w14:paraId="6B676F72" w14:textId="77777777" w:rsidR="00AB44ED" w:rsidRPr="00605F9C" w:rsidRDefault="00AB44ED" w:rsidP="00AB44ED">
            <w:pPr>
              <w:spacing w:line="240" w:lineRule="atLeast"/>
              <w:jc w:val="right"/>
              <w:rPr>
                <w:color w:val="0000FF"/>
                <w:lang w:val="fr-FR"/>
              </w:rPr>
            </w:pPr>
          </w:p>
        </w:tc>
      </w:tr>
      <w:bookmarkEnd w:id="1"/>
      <w:tr w:rsidR="00AB44ED" w:rsidRPr="00120CE0" w14:paraId="2237ADE7" w14:textId="77777777" w:rsidTr="00BE1408">
        <w:trPr>
          <w:cantSplit/>
        </w:trPr>
        <w:tc>
          <w:tcPr>
            <w:tcW w:w="270" w:type="dxa"/>
          </w:tcPr>
          <w:p w14:paraId="0F268FA3" w14:textId="77777777" w:rsidR="00AB44ED" w:rsidRPr="00605F9C" w:rsidRDefault="00AB44ED" w:rsidP="00AB44ED">
            <w:pPr>
              <w:spacing w:line="240" w:lineRule="atLeast"/>
              <w:rPr>
                <w:color w:val="0000FF"/>
                <w:lang w:val="fr-FR"/>
              </w:rPr>
            </w:pPr>
          </w:p>
        </w:tc>
        <w:tc>
          <w:tcPr>
            <w:tcW w:w="542" w:type="dxa"/>
          </w:tcPr>
          <w:p w14:paraId="55612C7E" w14:textId="77777777" w:rsidR="00AB44ED" w:rsidRPr="00605F9C" w:rsidRDefault="00AB44ED" w:rsidP="00AB44ED">
            <w:pPr>
              <w:spacing w:line="240" w:lineRule="atLeast"/>
              <w:rPr>
                <w:color w:val="0000FF"/>
                <w:lang w:val="fr-FR"/>
              </w:rPr>
            </w:pPr>
          </w:p>
        </w:tc>
        <w:tc>
          <w:tcPr>
            <w:tcW w:w="812" w:type="dxa"/>
          </w:tcPr>
          <w:p w14:paraId="0BF4B42B" w14:textId="77777777" w:rsidR="00AB44ED" w:rsidRPr="00605F9C" w:rsidRDefault="00AB44ED" w:rsidP="00AB44ED">
            <w:pPr>
              <w:spacing w:line="240" w:lineRule="atLeast"/>
              <w:rPr>
                <w:color w:val="0000FF"/>
                <w:lang w:val="fr-FR"/>
              </w:rPr>
            </w:pPr>
          </w:p>
        </w:tc>
        <w:tc>
          <w:tcPr>
            <w:tcW w:w="812" w:type="dxa"/>
          </w:tcPr>
          <w:p w14:paraId="45B099A8" w14:textId="77777777" w:rsidR="00AB44ED" w:rsidRPr="00605F9C" w:rsidRDefault="00AB44ED" w:rsidP="00AB44ED">
            <w:pPr>
              <w:spacing w:line="240" w:lineRule="atLeast"/>
              <w:rPr>
                <w:color w:val="0000FF"/>
                <w:lang w:val="fr-FR"/>
              </w:rPr>
            </w:pPr>
          </w:p>
        </w:tc>
        <w:tc>
          <w:tcPr>
            <w:tcW w:w="6319" w:type="dxa"/>
            <w:gridSpan w:val="3"/>
          </w:tcPr>
          <w:p w14:paraId="2303992D" w14:textId="77777777" w:rsidR="00AB44ED" w:rsidRPr="00605F9C" w:rsidRDefault="00AB44ED" w:rsidP="00AB44ED">
            <w:pPr>
              <w:spacing w:line="240" w:lineRule="atLeast"/>
              <w:jc w:val="both"/>
              <w:rPr>
                <w:rFonts w:ascii="Arial" w:hAnsi="Arial"/>
                <w:color w:val="0000FF"/>
                <w:lang w:val="fr-FR"/>
              </w:rPr>
            </w:pPr>
          </w:p>
        </w:tc>
        <w:tc>
          <w:tcPr>
            <w:tcW w:w="271" w:type="dxa"/>
            <w:vAlign w:val="bottom"/>
          </w:tcPr>
          <w:p w14:paraId="5C181057" w14:textId="77777777" w:rsidR="00AB44ED" w:rsidRPr="00605F9C" w:rsidRDefault="00AB44ED" w:rsidP="00AB44ED">
            <w:pPr>
              <w:spacing w:line="240" w:lineRule="atLeast"/>
              <w:jc w:val="right"/>
              <w:rPr>
                <w:color w:val="0000FF"/>
                <w:lang w:val="fr-FR"/>
              </w:rPr>
            </w:pPr>
          </w:p>
        </w:tc>
      </w:tr>
      <w:tr w:rsidR="00AB44ED" w:rsidRPr="00120CE0" w14:paraId="5BEB6E0B" w14:textId="77777777" w:rsidTr="00895339">
        <w:trPr>
          <w:cantSplit/>
        </w:trPr>
        <w:tc>
          <w:tcPr>
            <w:tcW w:w="270" w:type="dxa"/>
          </w:tcPr>
          <w:p w14:paraId="27244128" w14:textId="77777777" w:rsidR="00AB44ED" w:rsidRPr="00D614EA" w:rsidRDefault="00AB44ED" w:rsidP="00AB44ED">
            <w:pPr>
              <w:spacing w:line="240" w:lineRule="atLeast"/>
              <w:rPr>
                <w:color w:val="0000FF"/>
                <w:lang w:val="fr-FR"/>
              </w:rPr>
            </w:pPr>
          </w:p>
        </w:tc>
        <w:tc>
          <w:tcPr>
            <w:tcW w:w="542" w:type="dxa"/>
          </w:tcPr>
          <w:p w14:paraId="34E4687C" w14:textId="77777777" w:rsidR="00AB44ED" w:rsidRPr="00D614EA" w:rsidRDefault="00AB44ED" w:rsidP="00AB44ED">
            <w:pPr>
              <w:spacing w:line="240" w:lineRule="atLeast"/>
              <w:rPr>
                <w:color w:val="0000FF"/>
                <w:lang w:val="fr-FR"/>
              </w:rPr>
            </w:pPr>
          </w:p>
        </w:tc>
        <w:tc>
          <w:tcPr>
            <w:tcW w:w="812" w:type="dxa"/>
          </w:tcPr>
          <w:p w14:paraId="3989256E" w14:textId="77777777" w:rsidR="00AB44ED" w:rsidRPr="00D614EA" w:rsidRDefault="00AB44ED" w:rsidP="00AB44ED">
            <w:pPr>
              <w:spacing w:line="240" w:lineRule="atLeast"/>
              <w:rPr>
                <w:color w:val="0000FF"/>
                <w:lang w:val="fr-FR"/>
              </w:rPr>
            </w:pPr>
          </w:p>
        </w:tc>
        <w:tc>
          <w:tcPr>
            <w:tcW w:w="812" w:type="dxa"/>
          </w:tcPr>
          <w:p w14:paraId="5D6DB245" w14:textId="77777777" w:rsidR="00AB44ED" w:rsidRPr="00D614EA" w:rsidRDefault="00AB44ED" w:rsidP="00AB44ED">
            <w:pPr>
              <w:spacing w:line="240" w:lineRule="atLeast"/>
              <w:rPr>
                <w:rFonts w:ascii="Arial" w:hAnsi="Arial"/>
                <w:i/>
                <w:color w:val="0000FF"/>
                <w:sz w:val="18"/>
                <w:lang w:val="fr-FR"/>
              </w:rPr>
            </w:pPr>
          </w:p>
        </w:tc>
        <w:tc>
          <w:tcPr>
            <w:tcW w:w="6319" w:type="dxa"/>
            <w:gridSpan w:val="3"/>
          </w:tcPr>
          <w:p w14:paraId="545CDB94" w14:textId="77777777" w:rsidR="00AB44ED" w:rsidRPr="00D614EA" w:rsidRDefault="00AB44ED" w:rsidP="00AB44ED">
            <w:pPr>
              <w:spacing w:line="240" w:lineRule="atLeast"/>
              <w:jc w:val="both"/>
              <w:rPr>
                <w:rFonts w:ascii="Arial" w:hAnsi="Arial"/>
                <w:i/>
                <w:color w:val="0000FF"/>
                <w:sz w:val="18"/>
                <w:lang w:val="fr-FR"/>
              </w:rPr>
            </w:pPr>
            <w:r w:rsidRPr="00D614EA">
              <w:rPr>
                <w:rFonts w:ascii="Arial" w:hAnsi="Arial"/>
                <w:i/>
                <w:color w:val="0000FF"/>
                <w:sz w:val="18"/>
                <w:lang w:val="fr-FR"/>
              </w:rPr>
              <w:t xml:space="preserve">"A.R. 7.8.1995" (en vigueur 1.9.1995) + "A.R. 28.9.1995" (en vigueur 1.9.1995) + "A.R. 27.2.2002" (en vigueur 1.3.2002) + "A.R. 9.12.2003" (en vigueur 1.2.2004) + </w:t>
            </w:r>
            <w:r w:rsidRPr="00D614EA">
              <w:rPr>
                <w:rFonts w:ascii="Arial" w:hAnsi="Arial"/>
                <w:i/>
                <w:color w:val="0000FF"/>
                <w:sz w:val="18"/>
                <w:lang w:val="fr-BE"/>
              </w:rPr>
              <w:t>"A.R. 16.12.2015" (en vigueur 1.1.2016)</w:t>
            </w:r>
          </w:p>
        </w:tc>
        <w:tc>
          <w:tcPr>
            <w:tcW w:w="271" w:type="dxa"/>
            <w:vAlign w:val="bottom"/>
          </w:tcPr>
          <w:p w14:paraId="0960A6CB" w14:textId="77777777" w:rsidR="00AB44ED" w:rsidRPr="00D614EA" w:rsidRDefault="00AB44ED" w:rsidP="00AB44ED">
            <w:pPr>
              <w:spacing w:line="240" w:lineRule="atLeast"/>
              <w:jc w:val="right"/>
              <w:rPr>
                <w:color w:val="0000FF"/>
                <w:lang w:val="fr-FR"/>
              </w:rPr>
            </w:pPr>
          </w:p>
        </w:tc>
      </w:tr>
      <w:tr w:rsidR="00AB44ED" w:rsidRPr="00120CE0" w14:paraId="0221283D" w14:textId="77777777" w:rsidTr="00895339">
        <w:trPr>
          <w:cantSplit/>
        </w:trPr>
        <w:tc>
          <w:tcPr>
            <w:tcW w:w="270" w:type="dxa"/>
          </w:tcPr>
          <w:p w14:paraId="71E993F4" w14:textId="77777777" w:rsidR="00AB44ED" w:rsidRPr="00D614EA" w:rsidRDefault="00AB44ED" w:rsidP="00AB44ED">
            <w:pPr>
              <w:spacing w:line="240" w:lineRule="atLeast"/>
              <w:rPr>
                <w:color w:val="0000FF"/>
                <w:lang w:val="fr-FR"/>
              </w:rPr>
            </w:pPr>
          </w:p>
        </w:tc>
        <w:tc>
          <w:tcPr>
            <w:tcW w:w="542" w:type="dxa"/>
          </w:tcPr>
          <w:p w14:paraId="28DDF06D" w14:textId="77777777" w:rsidR="00AB44ED" w:rsidRPr="00D614EA" w:rsidRDefault="00AB44ED" w:rsidP="00AB44ED">
            <w:pPr>
              <w:spacing w:line="240" w:lineRule="atLeast"/>
              <w:rPr>
                <w:color w:val="0000FF"/>
                <w:lang w:val="fr-FR"/>
              </w:rPr>
            </w:pPr>
          </w:p>
        </w:tc>
        <w:tc>
          <w:tcPr>
            <w:tcW w:w="812" w:type="dxa"/>
          </w:tcPr>
          <w:p w14:paraId="655D57F1" w14:textId="77777777" w:rsidR="00AB44ED" w:rsidRPr="00D614EA" w:rsidRDefault="00AB44ED" w:rsidP="00AB44ED">
            <w:pPr>
              <w:spacing w:line="240" w:lineRule="atLeast"/>
              <w:rPr>
                <w:color w:val="0000FF"/>
                <w:lang w:val="fr-FR"/>
              </w:rPr>
            </w:pPr>
          </w:p>
        </w:tc>
        <w:tc>
          <w:tcPr>
            <w:tcW w:w="812" w:type="dxa"/>
          </w:tcPr>
          <w:p w14:paraId="4903AA4B" w14:textId="77777777" w:rsidR="00AB44ED" w:rsidRPr="00D614EA" w:rsidRDefault="00AB44ED" w:rsidP="00AB44ED">
            <w:pPr>
              <w:spacing w:line="240" w:lineRule="atLeast"/>
              <w:rPr>
                <w:color w:val="0000FF"/>
                <w:lang w:val="fr-FR"/>
              </w:rPr>
            </w:pPr>
          </w:p>
        </w:tc>
        <w:tc>
          <w:tcPr>
            <w:tcW w:w="6319" w:type="dxa"/>
            <w:gridSpan w:val="3"/>
          </w:tcPr>
          <w:p w14:paraId="2CA8CEBF" w14:textId="77777777" w:rsidR="00AB44ED" w:rsidRPr="00D614EA" w:rsidRDefault="00AB44ED" w:rsidP="00AB44ED">
            <w:pPr>
              <w:spacing w:line="240" w:lineRule="atLeast"/>
              <w:jc w:val="both"/>
              <w:rPr>
                <w:color w:val="0000FF"/>
                <w:lang w:val="fr-FR"/>
              </w:rPr>
            </w:pPr>
            <w:r w:rsidRPr="00D614EA">
              <w:rPr>
                <w:rFonts w:ascii="Arial" w:hAnsi="Arial"/>
                <w:i/>
                <w:color w:val="0000FF"/>
                <w:lang w:val="fr-FR"/>
              </w:rPr>
              <w:t>"</w:t>
            </w:r>
            <w:r w:rsidRPr="00D614EA">
              <w:rPr>
                <w:rFonts w:ascii="Arial" w:hAnsi="Arial"/>
                <w:b/>
                <w:i/>
                <w:color w:val="0000FF"/>
                <w:lang w:val="fr-FR"/>
              </w:rPr>
              <w:t>d) quinquies.</w:t>
            </w:r>
            <w:r w:rsidRPr="00D614EA">
              <w:rPr>
                <w:rFonts w:ascii="Arial" w:hAnsi="Arial"/>
                <w:i/>
                <w:color w:val="0000FF"/>
                <w:lang w:val="fr-FR"/>
              </w:rPr>
              <w:t xml:space="preserve"> </w:t>
            </w:r>
            <w:r w:rsidRPr="00D614EA">
              <w:rPr>
                <w:rFonts w:ascii="Arial" w:hAnsi="Arial"/>
                <w:color w:val="0000FF"/>
                <w:lang w:val="fr-FR"/>
              </w:rPr>
              <w:t>Les prestations 442212-442223, 442234-442245, 442411-442422, 442455-442466, 442610-442621, 442632-442643, 442396- 442400, 442514-442525, 442595-442606</w:t>
            </w:r>
            <w:r w:rsidRPr="00D614EA">
              <w:rPr>
                <w:rFonts w:ascii="Arial" w:hAnsi="Arial" w:cs="Arial"/>
                <w:color w:val="0000FF"/>
                <w:lang w:val="fr-BE" w:eastAsia="nl-BE"/>
              </w:rPr>
              <w:t>, 442676-442680, 442691-442702, 442713-442724, 442735-442746, 442750-442761,</w:t>
            </w:r>
            <w:r w:rsidRPr="00D614EA">
              <w:rPr>
                <w:rFonts w:ascii="Arial" w:hAnsi="Arial"/>
                <w:color w:val="0000FF"/>
                <w:lang w:val="fr-FR"/>
              </w:rPr>
              <w:t xml:space="preserve"> 442971-442982 portées en compte par un médecin accrédité spécialiste en médecine nucléaire donnent lieu à un supplément d'honoraires de Q 20."</w:t>
            </w:r>
          </w:p>
        </w:tc>
        <w:tc>
          <w:tcPr>
            <w:tcW w:w="271" w:type="dxa"/>
            <w:vAlign w:val="bottom"/>
          </w:tcPr>
          <w:p w14:paraId="63104482" w14:textId="77777777" w:rsidR="00AB44ED" w:rsidRPr="00D614EA" w:rsidRDefault="00AB44ED" w:rsidP="00AB44ED">
            <w:pPr>
              <w:spacing w:line="240" w:lineRule="atLeast"/>
              <w:jc w:val="right"/>
              <w:rPr>
                <w:color w:val="0000FF"/>
                <w:lang w:val="fr-FR"/>
              </w:rPr>
            </w:pPr>
          </w:p>
        </w:tc>
      </w:tr>
      <w:tr w:rsidR="00AB44ED" w:rsidRPr="00120CE0" w14:paraId="2E2E6F0A" w14:textId="77777777" w:rsidTr="00895339">
        <w:trPr>
          <w:cantSplit/>
        </w:trPr>
        <w:tc>
          <w:tcPr>
            <w:tcW w:w="270" w:type="dxa"/>
          </w:tcPr>
          <w:p w14:paraId="50ED1C49" w14:textId="77777777" w:rsidR="00AB44ED" w:rsidRPr="00D614EA" w:rsidRDefault="00AB44ED" w:rsidP="00AB44ED">
            <w:pPr>
              <w:spacing w:line="240" w:lineRule="atLeast"/>
              <w:rPr>
                <w:color w:val="0000FF"/>
                <w:lang w:val="fr-FR"/>
              </w:rPr>
            </w:pPr>
          </w:p>
        </w:tc>
        <w:tc>
          <w:tcPr>
            <w:tcW w:w="542" w:type="dxa"/>
          </w:tcPr>
          <w:p w14:paraId="3362FE61" w14:textId="77777777" w:rsidR="00AB44ED" w:rsidRPr="00D614EA" w:rsidRDefault="00AB44ED" w:rsidP="00AB44ED">
            <w:pPr>
              <w:spacing w:line="240" w:lineRule="atLeast"/>
              <w:rPr>
                <w:color w:val="0000FF"/>
                <w:lang w:val="fr-FR"/>
              </w:rPr>
            </w:pPr>
          </w:p>
        </w:tc>
        <w:tc>
          <w:tcPr>
            <w:tcW w:w="812" w:type="dxa"/>
          </w:tcPr>
          <w:p w14:paraId="77C58B41" w14:textId="77777777" w:rsidR="00AB44ED" w:rsidRPr="00D614EA" w:rsidRDefault="00AB44ED" w:rsidP="00AB44ED">
            <w:pPr>
              <w:spacing w:line="240" w:lineRule="atLeast"/>
              <w:rPr>
                <w:color w:val="0000FF"/>
                <w:lang w:val="fr-FR"/>
              </w:rPr>
            </w:pPr>
          </w:p>
        </w:tc>
        <w:tc>
          <w:tcPr>
            <w:tcW w:w="812" w:type="dxa"/>
          </w:tcPr>
          <w:p w14:paraId="707C2968" w14:textId="77777777" w:rsidR="00AB44ED" w:rsidRPr="00D614EA" w:rsidRDefault="00AB44ED" w:rsidP="00AB44ED">
            <w:pPr>
              <w:spacing w:line="240" w:lineRule="atLeast"/>
              <w:rPr>
                <w:color w:val="0000FF"/>
                <w:lang w:val="fr-FR"/>
              </w:rPr>
            </w:pPr>
          </w:p>
        </w:tc>
        <w:tc>
          <w:tcPr>
            <w:tcW w:w="6319" w:type="dxa"/>
            <w:gridSpan w:val="3"/>
          </w:tcPr>
          <w:p w14:paraId="664D7117" w14:textId="77777777" w:rsidR="00AB44ED" w:rsidRPr="00D614EA" w:rsidRDefault="00AB44ED" w:rsidP="00AB44ED">
            <w:pPr>
              <w:spacing w:line="240" w:lineRule="atLeast"/>
              <w:jc w:val="both"/>
              <w:rPr>
                <w:rFonts w:ascii="Arial" w:hAnsi="Arial"/>
                <w:i/>
                <w:color w:val="0000FF"/>
                <w:lang w:val="fr-FR"/>
              </w:rPr>
            </w:pPr>
          </w:p>
        </w:tc>
        <w:tc>
          <w:tcPr>
            <w:tcW w:w="271" w:type="dxa"/>
            <w:vAlign w:val="bottom"/>
          </w:tcPr>
          <w:p w14:paraId="43F8785D" w14:textId="77777777" w:rsidR="00AB44ED" w:rsidRPr="00D614EA" w:rsidRDefault="00AB44ED" w:rsidP="00AB44ED">
            <w:pPr>
              <w:spacing w:line="240" w:lineRule="atLeast"/>
              <w:jc w:val="right"/>
              <w:rPr>
                <w:color w:val="0000FF"/>
                <w:lang w:val="fr-FR"/>
              </w:rPr>
            </w:pPr>
          </w:p>
        </w:tc>
      </w:tr>
      <w:tr w:rsidR="00AB44ED" w:rsidRPr="00120CE0" w14:paraId="5FD478C4" w14:textId="77777777" w:rsidTr="00895339">
        <w:trPr>
          <w:cantSplit/>
        </w:trPr>
        <w:tc>
          <w:tcPr>
            <w:tcW w:w="270" w:type="dxa"/>
          </w:tcPr>
          <w:p w14:paraId="466691A6" w14:textId="77777777" w:rsidR="00AB44ED" w:rsidRPr="00D614EA" w:rsidRDefault="00AB44ED" w:rsidP="00AB44ED">
            <w:pPr>
              <w:spacing w:line="240" w:lineRule="atLeast"/>
              <w:rPr>
                <w:color w:val="0000FF"/>
                <w:lang w:val="fr-FR"/>
              </w:rPr>
            </w:pPr>
          </w:p>
        </w:tc>
        <w:tc>
          <w:tcPr>
            <w:tcW w:w="542" w:type="dxa"/>
          </w:tcPr>
          <w:p w14:paraId="67EE5DED" w14:textId="77777777" w:rsidR="00AB44ED" w:rsidRPr="00D614EA" w:rsidRDefault="00AB44ED" w:rsidP="00AB44ED">
            <w:pPr>
              <w:spacing w:line="240" w:lineRule="atLeast"/>
              <w:rPr>
                <w:color w:val="0000FF"/>
                <w:lang w:val="fr-FR"/>
              </w:rPr>
            </w:pPr>
          </w:p>
        </w:tc>
        <w:tc>
          <w:tcPr>
            <w:tcW w:w="812" w:type="dxa"/>
          </w:tcPr>
          <w:p w14:paraId="3E963805" w14:textId="77777777" w:rsidR="00AB44ED" w:rsidRPr="00D614EA" w:rsidRDefault="00AB44ED" w:rsidP="00AB44ED">
            <w:pPr>
              <w:spacing w:line="240" w:lineRule="atLeast"/>
              <w:rPr>
                <w:color w:val="0000FF"/>
                <w:lang w:val="fr-FR"/>
              </w:rPr>
            </w:pPr>
          </w:p>
        </w:tc>
        <w:tc>
          <w:tcPr>
            <w:tcW w:w="812" w:type="dxa"/>
          </w:tcPr>
          <w:p w14:paraId="23EFF960" w14:textId="77777777" w:rsidR="00AB44ED" w:rsidRPr="00D614EA" w:rsidRDefault="00AB44ED" w:rsidP="00AB44ED">
            <w:pPr>
              <w:spacing w:line="240" w:lineRule="atLeast"/>
              <w:rPr>
                <w:color w:val="0000FF"/>
                <w:lang w:val="fr-FR"/>
              </w:rPr>
            </w:pPr>
          </w:p>
        </w:tc>
        <w:tc>
          <w:tcPr>
            <w:tcW w:w="6319" w:type="dxa"/>
            <w:gridSpan w:val="3"/>
          </w:tcPr>
          <w:p w14:paraId="483E9E62" w14:textId="77777777" w:rsidR="00AB44ED" w:rsidRPr="00D614EA" w:rsidRDefault="00AB44ED" w:rsidP="00AB44ED">
            <w:pPr>
              <w:spacing w:line="240" w:lineRule="atLeast"/>
              <w:jc w:val="both"/>
              <w:rPr>
                <w:rFonts w:ascii="Arial" w:hAnsi="Arial"/>
                <w:color w:val="0000FF"/>
                <w:lang w:val="fr-FR"/>
              </w:rPr>
            </w:pPr>
            <w:r w:rsidRPr="00D614EA">
              <w:rPr>
                <w:rFonts w:ascii="Arial" w:hAnsi="Arial"/>
                <w:i/>
                <w:color w:val="0000FF"/>
                <w:sz w:val="18"/>
                <w:lang w:val="fr-FR"/>
              </w:rPr>
              <w:t>"A.R. 7.8.1995" (en vigueur 1.9.1995) + "A.R. 28.9.1995" (en vigueur 1.9.1995)</w:t>
            </w:r>
          </w:p>
        </w:tc>
        <w:tc>
          <w:tcPr>
            <w:tcW w:w="271" w:type="dxa"/>
            <w:vAlign w:val="bottom"/>
          </w:tcPr>
          <w:p w14:paraId="254EEC85" w14:textId="77777777" w:rsidR="00AB44ED" w:rsidRPr="00D614EA" w:rsidRDefault="00AB44ED" w:rsidP="00AB44ED">
            <w:pPr>
              <w:spacing w:line="240" w:lineRule="atLeast"/>
              <w:jc w:val="right"/>
              <w:rPr>
                <w:color w:val="0000FF"/>
                <w:lang w:val="fr-FR"/>
              </w:rPr>
            </w:pPr>
          </w:p>
        </w:tc>
      </w:tr>
      <w:tr w:rsidR="00AB44ED" w:rsidRPr="00120CE0" w14:paraId="3C7987BF" w14:textId="77777777" w:rsidTr="00895339">
        <w:trPr>
          <w:cantSplit/>
        </w:trPr>
        <w:tc>
          <w:tcPr>
            <w:tcW w:w="270" w:type="dxa"/>
          </w:tcPr>
          <w:p w14:paraId="7529D7DC" w14:textId="77777777" w:rsidR="00AB44ED" w:rsidRPr="00D614EA" w:rsidRDefault="00AB44ED" w:rsidP="00AB44ED">
            <w:pPr>
              <w:spacing w:line="240" w:lineRule="atLeast"/>
              <w:rPr>
                <w:color w:val="0000FF"/>
                <w:lang w:val="fr-FR"/>
              </w:rPr>
            </w:pPr>
          </w:p>
        </w:tc>
        <w:tc>
          <w:tcPr>
            <w:tcW w:w="542" w:type="dxa"/>
          </w:tcPr>
          <w:p w14:paraId="614AF8E6" w14:textId="77777777" w:rsidR="00AB44ED" w:rsidRPr="00D614EA" w:rsidRDefault="00AB44ED" w:rsidP="00AB44ED">
            <w:pPr>
              <w:spacing w:line="240" w:lineRule="atLeast"/>
              <w:rPr>
                <w:color w:val="0000FF"/>
                <w:lang w:val="fr-FR"/>
              </w:rPr>
            </w:pPr>
          </w:p>
        </w:tc>
        <w:tc>
          <w:tcPr>
            <w:tcW w:w="812" w:type="dxa"/>
          </w:tcPr>
          <w:p w14:paraId="143B71A4" w14:textId="77777777" w:rsidR="00AB44ED" w:rsidRPr="00D614EA" w:rsidRDefault="00AB44ED" w:rsidP="00AB44ED">
            <w:pPr>
              <w:spacing w:line="240" w:lineRule="atLeast"/>
              <w:rPr>
                <w:color w:val="0000FF"/>
                <w:lang w:val="fr-FR"/>
              </w:rPr>
            </w:pPr>
          </w:p>
        </w:tc>
        <w:tc>
          <w:tcPr>
            <w:tcW w:w="812" w:type="dxa"/>
          </w:tcPr>
          <w:p w14:paraId="47834B23" w14:textId="77777777" w:rsidR="00AB44ED" w:rsidRPr="00D614EA" w:rsidRDefault="00AB44ED" w:rsidP="00AB44ED">
            <w:pPr>
              <w:spacing w:line="240" w:lineRule="atLeast"/>
              <w:rPr>
                <w:color w:val="0000FF"/>
                <w:lang w:val="fr-FR"/>
              </w:rPr>
            </w:pPr>
          </w:p>
        </w:tc>
        <w:tc>
          <w:tcPr>
            <w:tcW w:w="6319" w:type="dxa"/>
            <w:gridSpan w:val="3"/>
          </w:tcPr>
          <w:p w14:paraId="12E65E27" w14:textId="77777777" w:rsidR="00AB44ED" w:rsidRPr="00D614EA" w:rsidRDefault="00AB44ED" w:rsidP="00AB44ED">
            <w:pPr>
              <w:spacing w:line="240" w:lineRule="atLeast"/>
              <w:jc w:val="both"/>
              <w:rPr>
                <w:color w:val="0000FF"/>
                <w:lang w:val="fr-FR"/>
              </w:rPr>
            </w:pPr>
            <w:r w:rsidRPr="00D614EA">
              <w:rPr>
                <w:rFonts w:ascii="Arial" w:hAnsi="Arial"/>
                <w:color w:val="0000FF"/>
                <w:lang w:val="fr-FR"/>
              </w:rPr>
              <w:t>"Ces mêmes prestations ne donnent pas lieu à ce supplément d'honoraires lorsqu'elles sont cumulées avec la prestation n° 102535."</w:t>
            </w:r>
          </w:p>
        </w:tc>
        <w:tc>
          <w:tcPr>
            <w:tcW w:w="271" w:type="dxa"/>
            <w:vAlign w:val="bottom"/>
          </w:tcPr>
          <w:p w14:paraId="2AB6A8E1" w14:textId="77777777" w:rsidR="00AB44ED" w:rsidRPr="00D614EA" w:rsidRDefault="00AB44ED" w:rsidP="00AB44ED">
            <w:pPr>
              <w:spacing w:line="240" w:lineRule="atLeast"/>
              <w:jc w:val="right"/>
              <w:rPr>
                <w:color w:val="0000FF"/>
                <w:lang w:val="fr-FR"/>
              </w:rPr>
            </w:pPr>
          </w:p>
        </w:tc>
      </w:tr>
      <w:tr w:rsidR="00AB44ED" w:rsidRPr="00D614EA" w14:paraId="7A0218BC" w14:textId="77777777" w:rsidTr="00895339">
        <w:trPr>
          <w:cantSplit/>
        </w:trPr>
        <w:tc>
          <w:tcPr>
            <w:tcW w:w="270" w:type="dxa"/>
          </w:tcPr>
          <w:p w14:paraId="1D597338" w14:textId="77777777" w:rsidR="00AB44ED" w:rsidRPr="00D614EA" w:rsidRDefault="00AB44ED" w:rsidP="00AB44ED">
            <w:pPr>
              <w:spacing w:line="240" w:lineRule="atLeast"/>
              <w:rPr>
                <w:color w:val="0000FF"/>
                <w:lang w:val="fr-FR"/>
              </w:rPr>
            </w:pPr>
          </w:p>
        </w:tc>
        <w:tc>
          <w:tcPr>
            <w:tcW w:w="542" w:type="dxa"/>
          </w:tcPr>
          <w:p w14:paraId="0BA5F41A" w14:textId="77777777" w:rsidR="00AB44ED" w:rsidRPr="00D614EA" w:rsidRDefault="00AB44ED" w:rsidP="00AB44ED">
            <w:pPr>
              <w:spacing w:line="240" w:lineRule="atLeast"/>
              <w:rPr>
                <w:color w:val="0000FF"/>
                <w:lang w:val="fr-FR"/>
              </w:rPr>
            </w:pPr>
          </w:p>
        </w:tc>
        <w:tc>
          <w:tcPr>
            <w:tcW w:w="812" w:type="dxa"/>
          </w:tcPr>
          <w:p w14:paraId="78924B3B" w14:textId="77777777" w:rsidR="00AB44ED" w:rsidRPr="00D614EA" w:rsidRDefault="00AB44ED" w:rsidP="00AB44ED">
            <w:pPr>
              <w:spacing w:line="240" w:lineRule="atLeast"/>
              <w:rPr>
                <w:color w:val="0000FF"/>
                <w:lang w:val="fr-FR"/>
              </w:rPr>
            </w:pPr>
          </w:p>
        </w:tc>
        <w:tc>
          <w:tcPr>
            <w:tcW w:w="812" w:type="dxa"/>
          </w:tcPr>
          <w:p w14:paraId="1F5D02B5" w14:textId="77777777" w:rsidR="00AB44ED" w:rsidRPr="00D614EA" w:rsidRDefault="00AB44ED" w:rsidP="00AB44ED">
            <w:pPr>
              <w:spacing w:line="240" w:lineRule="atLeast"/>
              <w:rPr>
                <w:color w:val="0000FF"/>
                <w:lang w:val="fr-FR"/>
              </w:rPr>
            </w:pPr>
          </w:p>
        </w:tc>
        <w:tc>
          <w:tcPr>
            <w:tcW w:w="6319" w:type="dxa"/>
            <w:gridSpan w:val="3"/>
          </w:tcPr>
          <w:p w14:paraId="4E3D9F5D" w14:textId="77777777" w:rsidR="00AB44ED" w:rsidRPr="00D614EA" w:rsidRDefault="00AB44ED" w:rsidP="00AB44ED">
            <w:pPr>
              <w:spacing w:line="240" w:lineRule="atLeast"/>
              <w:jc w:val="both"/>
              <w:rPr>
                <w:rFonts w:ascii="Arial" w:hAnsi="Arial"/>
                <w:color w:val="0000FF"/>
                <w:lang w:val="fr-FR"/>
              </w:rPr>
            </w:pPr>
            <w:r w:rsidRPr="00D614EA">
              <w:rPr>
                <w:rFonts w:ascii="Arial" w:hAnsi="Arial"/>
                <w:i/>
                <w:color w:val="0000FF"/>
                <w:sz w:val="18"/>
                <w:lang w:val="fr-FR"/>
              </w:rPr>
              <w:t>"A.R. 7.8.1995" (en vigueur 1.9.1995)</w:t>
            </w:r>
          </w:p>
        </w:tc>
        <w:tc>
          <w:tcPr>
            <w:tcW w:w="271" w:type="dxa"/>
            <w:vAlign w:val="bottom"/>
          </w:tcPr>
          <w:p w14:paraId="2D1782CF" w14:textId="77777777" w:rsidR="00AB44ED" w:rsidRPr="00D614EA" w:rsidRDefault="00AB44ED" w:rsidP="00AB44ED">
            <w:pPr>
              <w:spacing w:line="240" w:lineRule="atLeast"/>
              <w:jc w:val="right"/>
              <w:rPr>
                <w:color w:val="0000FF"/>
                <w:lang w:val="fr-FR"/>
              </w:rPr>
            </w:pPr>
          </w:p>
        </w:tc>
      </w:tr>
      <w:tr w:rsidR="00AB44ED" w:rsidRPr="00120CE0" w14:paraId="0564235A" w14:textId="77777777" w:rsidTr="00895339">
        <w:trPr>
          <w:cantSplit/>
        </w:trPr>
        <w:tc>
          <w:tcPr>
            <w:tcW w:w="270" w:type="dxa"/>
          </w:tcPr>
          <w:p w14:paraId="3D7BE6D3" w14:textId="77777777" w:rsidR="00AB44ED" w:rsidRPr="00D614EA" w:rsidRDefault="00AB44ED" w:rsidP="00AB44ED">
            <w:pPr>
              <w:spacing w:line="240" w:lineRule="atLeast"/>
              <w:rPr>
                <w:color w:val="0000FF"/>
                <w:lang w:val="fr-FR"/>
              </w:rPr>
            </w:pPr>
          </w:p>
        </w:tc>
        <w:tc>
          <w:tcPr>
            <w:tcW w:w="542" w:type="dxa"/>
          </w:tcPr>
          <w:p w14:paraId="5552F050" w14:textId="77777777" w:rsidR="00AB44ED" w:rsidRPr="00D614EA" w:rsidRDefault="00AB44ED" w:rsidP="00AB44ED">
            <w:pPr>
              <w:spacing w:line="240" w:lineRule="atLeast"/>
              <w:rPr>
                <w:color w:val="0000FF"/>
                <w:lang w:val="fr-FR"/>
              </w:rPr>
            </w:pPr>
          </w:p>
        </w:tc>
        <w:tc>
          <w:tcPr>
            <w:tcW w:w="812" w:type="dxa"/>
          </w:tcPr>
          <w:p w14:paraId="69DA07B9" w14:textId="77777777" w:rsidR="00AB44ED" w:rsidRPr="00D614EA" w:rsidRDefault="00AB44ED" w:rsidP="00AB44ED">
            <w:pPr>
              <w:spacing w:line="240" w:lineRule="atLeast"/>
              <w:rPr>
                <w:color w:val="0000FF"/>
                <w:lang w:val="fr-FR"/>
              </w:rPr>
            </w:pPr>
          </w:p>
        </w:tc>
        <w:tc>
          <w:tcPr>
            <w:tcW w:w="812" w:type="dxa"/>
          </w:tcPr>
          <w:p w14:paraId="6C673C2A" w14:textId="77777777" w:rsidR="00AB44ED" w:rsidRPr="00D614EA" w:rsidRDefault="00AB44ED" w:rsidP="00AB44ED">
            <w:pPr>
              <w:spacing w:line="240" w:lineRule="atLeast"/>
              <w:rPr>
                <w:color w:val="0000FF"/>
                <w:lang w:val="fr-FR"/>
              </w:rPr>
            </w:pPr>
          </w:p>
        </w:tc>
        <w:tc>
          <w:tcPr>
            <w:tcW w:w="6319" w:type="dxa"/>
            <w:gridSpan w:val="3"/>
          </w:tcPr>
          <w:p w14:paraId="4F7C100B" w14:textId="77777777" w:rsidR="00AB44ED" w:rsidRPr="00D614EA" w:rsidRDefault="00AB44ED" w:rsidP="00AB44ED">
            <w:pPr>
              <w:spacing w:line="240" w:lineRule="atLeast"/>
              <w:jc w:val="both"/>
              <w:rPr>
                <w:color w:val="0000FF"/>
                <w:lang w:val="fr-FR"/>
              </w:rPr>
            </w:pPr>
            <w:r w:rsidRPr="00D614EA">
              <w:rPr>
                <w:rFonts w:ascii="Arial" w:hAnsi="Arial"/>
                <w:color w:val="0000FF"/>
                <w:lang w:val="fr-FR"/>
              </w:rPr>
              <w:t>"Ce supplément d'honoraires est prévu sous le n° 449912 - 449923.</w:t>
            </w:r>
          </w:p>
        </w:tc>
        <w:tc>
          <w:tcPr>
            <w:tcW w:w="271" w:type="dxa"/>
            <w:vAlign w:val="bottom"/>
          </w:tcPr>
          <w:p w14:paraId="65804857" w14:textId="77777777" w:rsidR="00AB44ED" w:rsidRPr="00D614EA" w:rsidRDefault="00AB44ED" w:rsidP="00AB44ED">
            <w:pPr>
              <w:spacing w:line="240" w:lineRule="atLeast"/>
              <w:jc w:val="right"/>
              <w:rPr>
                <w:color w:val="0000FF"/>
                <w:lang w:val="fr-FR"/>
              </w:rPr>
            </w:pPr>
          </w:p>
        </w:tc>
      </w:tr>
      <w:tr w:rsidR="00AB44ED" w:rsidRPr="00120CE0" w14:paraId="0AC29A03" w14:textId="77777777" w:rsidTr="00895339">
        <w:trPr>
          <w:cantSplit/>
        </w:trPr>
        <w:tc>
          <w:tcPr>
            <w:tcW w:w="270" w:type="dxa"/>
          </w:tcPr>
          <w:p w14:paraId="6DACDCD4" w14:textId="77777777" w:rsidR="00AB44ED" w:rsidRPr="00D614EA" w:rsidRDefault="00AB44ED" w:rsidP="00AB44ED">
            <w:pPr>
              <w:spacing w:line="240" w:lineRule="atLeast"/>
              <w:rPr>
                <w:color w:val="0000FF"/>
                <w:lang w:val="fr-FR"/>
              </w:rPr>
            </w:pPr>
          </w:p>
        </w:tc>
        <w:tc>
          <w:tcPr>
            <w:tcW w:w="542" w:type="dxa"/>
          </w:tcPr>
          <w:p w14:paraId="1BA0A681" w14:textId="77777777" w:rsidR="00AB44ED" w:rsidRPr="00D614EA" w:rsidRDefault="00AB44ED" w:rsidP="00AB44ED">
            <w:pPr>
              <w:spacing w:line="240" w:lineRule="atLeast"/>
              <w:rPr>
                <w:color w:val="0000FF"/>
                <w:lang w:val="fr-FR"/>
              </w:rPr>
            </w:pPr>
          </w:p>
        </w:tc>
        <w:tc>
          <w:tcPr>
            <w:tcW w:w="812" w:type="dxa"/>
          </w:tcPr>
          <w:p w14:paraId="7D207581" w14:textId="77777777" w:rsidR="00AB44ED" w:rsidRPr="00D614EA" w:rsidRDefault="00AB44ED" w:rsidP="00AB44ED">
            <w:pPr>
              <w:spacing w:line="240" w:lineRule="atLeast"/>
              <w:rPr>
                <w:color w:val="0000FF"/>
                <w:lang w:val="fr-FR"/>
              </w:rPr>
            </w:pPr>
          </w:p>
        </w:tc>
        <w:tc>
          <w:tcPr>
            <w:tcW w:w="812" w:type="dxa"/>
          </w:tcPr>
          <w:p w14:paraId="6148E37A" w14:textId="77777777" w:rsidR="00AB44ED" w:rsidRPr="00D614EA" w:rsidRDefault="00AB44ED" w:rsidP="00AB44ED">
            <w:pPr>
              <w:spacing w:line="240" w:lineRule="atLeast"/>
              <w:rPr>
                <w:color w:val="0000FF"/>
                <w:lang w:val="fr-FR"/>
              </w:rPr>
            </w:pPr>
          </w:p>
        </w:tc>
        <w:tc>
          <w:tcPr>
            <w:tcW w:w="6319" w:type="dxa"/>
            <w:gridSpan w:val="3"/>
          </w:tcPr>
          <w:p w14:paraId="444BA4D9" w14:textId="77777777" w:rsidR="00AB44ED" w:rsidRPr="00D614EA" w:rsidRDefault="00AB44ED" w:rsidP="00AB44ED">
            <w:pPr>
              <w:spacing w:line="240" w:lineRule="atLeast"/>
              <w:jc w:val="both"/>
              <w:rPr>
                <w:color w:val="0000FF"/>
                <w:lang w:val="fr-FR"/>
              </w:rPr>
            </w:pPr>
            <w:r w:rsidRPr="00D614EA">
              <w:rPr>
                <w:rFonts w:ascii="Arial" w:hAnsi="Arial"/>
                <w:color w:val="0000FF"/>
                <w:lang w:val="fr-FR"/>
              </w:rPr>
              <w:t>Ce supplément d'honoraires n'est accordé au maximum qu'une fois par jour et par patient."</w:t>
            </w:r>
          </w:p>
        </w:tc>
        <w:tc>
          <w:tcPr>
            <w:tcW w:w="271" w:type="dxa"/>
            <w:vAlign w:val="bottom"/>
          </w:tcPr>
          <w:p w14:paraId="24FFF765" w14:textId="77777777" w:rsidR="00AB44ED" w:rsidRPr="00D614EA" w:rsidRDefault="00AB44ED" w:rsidP="00AB44ED">
            <w:pPr>
              <w:spacing w:line="240" w:lineRule="atLeast"/>
              <w:jc w:val="right"/>
              <w:rPr>
                <w:color w:val="0000FF"/>
                <w:lang w:val="fr-FR"/>
              </w:rPr>
            </w:pPr>
          </w:p>
        </w:tc>
      </w:tr>
      <w:tr w:rsidR="00AB44ED" w:rsidRPr="00120CE0" w14:paraId="586C26DC" w14:textId="77777777" w:rsidTr="00895339">
        <w:trPr>
          <w:cantSplit/>
        </w:trPr>
        <w:tc>
          <w:tcPr>
            <w:tcW w:w="270" w:type="dxa"/>
          </w:tcPr>
          <w:p w14:paraId="669B2108" w14:textId="77777777" w:rsidR="00AB44ED" w:rsidRPr="00D614EA" w:rsidRDefault="00AB44ED" w:rsidP="00AB44ED">
            <w:pPr>
              <w:spacing w:line="240" w:lineRule="atLeast"/>
              <w:rPr>
                <w:color w:val="0000FF"/>
                <w:lang w:val="fr-FR"/>
              </w:rPr>
            </w:pPr>
          </w:p>
        </w:tc>
        <w:tc>
          <w:tcPr>
            <w:tcW w:w="542" w:type="dxa"/>
          </w:tcPr>
          <w:p w14:paraId="684F15BB" w14:textId="77777777" w:rsidR="00AB44ED" w:rsidRPr="00D614EA" w:rsidRDefault="00AB44ED" w:rsidP="00AB44ED">
            <w:pPr>
              <w:spacing w:line="240" w:lineRule="atLeast"/>
              <w:rPr>
                <w:color w:val="0000FF"/>
                <w:lang w:val="fr-FR"/>
              </w:rPr>
            </w:pPr>
          </w:p>
        </w:tc>
        <w:tc>
          <w:tcPr>
            <w:tcW w:w="812" w:type="dxa"/>
          </w:tcPr>
          <w:p w14:paraId="3D01A15E" w14:textId="77777777" w:rsidR="00AB44ED" w:rsidRPr="00D614EA" w:rsidRDefault="00AB44ED" w:rsidP="00AB44ED">
            <w:pPr>
              <w:spacing w:line="240" w:lineRule="atLeast"/>
              <w:rPr>
                <w:color w:val="0000FF"/>
                <w:lang w:val="fr-FR"/>
              </w:rPr>
            </w:pPr>
          </w:p>
        </w:tc>
        <w:tc>
          <w:tcPr>
            <w:tcW w:w="812" w:type="dxa"/>
          </w:tcPr>
          <w:p w14:paraId="02986559" w14:textId="77777777" w:rsidR="00AB44ED" w:rsidRPr="00D614EA" w:rsidRDefault="00AB44ED" w:rsidP="00AB44ED">
            <w:pPr>
              <w:spacing w:line="240" w:lineRule="atLeast"/>
              <w:rPr>
                <w:color w:val="0000FF"/>
                <w:lang w:val="fr-FR"/>
              </w:rPr>
            </w:pPr>
          </w:p>
        </w:tc>
        <w:tc>
          <w:tcPr>
            <w:tcW w:w="6319" w:type="dxa"/>
            <w:gridSpan w:val="3"/>
          </w:tcPr>
          <w:p w14:paraId="2B74C4C6" w14:textId="77777777" w:rsidR="00AB44ED" w:rsidRPr="00D614EA" w:rsidRDefault="00AB44ED" w:rsidP="00AB44ED">
            <w:pPr>
              <w:spacing w:line="240" w:lineRule="atLeast"/>
              <w:jc w:val="both"/>
              <w:rPr>
                <w:rFonts w:ascii="Arial" w:hAnsi="Arial"/>
                <w:color w:val="0000FF"/>
                <w:lang w:val="fr-FR"/>
              </w:rPr>
            </w:pPr>
          </w:p>
        </w:tc>
        <w:tc>
          <w:tcPr>
            <w:tcW w:w="271" w:type="dxa"/>
            <w:vAlign w:val="bottom"/>
          </w:tcPr>
          <w:p w14:paraId="39ADB7AC" w14:textId="77777777" w:rsidR="00AB44ED" w:rsidRPr="00D614EA" w:rsidRDefault="00AB44ED" w:rsidP="00AB44ED">
            <w:pPr>
              <w:spacing w:line="240" w:lineRule="atLeast"/>
              <w:jc w:val="right"/>
              <w:rPr>
                <w:color w:val="0000FF"/>
                <w:lang w:val="fr-FR"/>
              </w:rPr>
            </w:pPr>
          </w:p>
        </w:tc>
      </w:tr>
      <w:tr w:rsidR="00AB44ED" w:rsidRPr="00120CE0" w14:paraId="080A18AC" w14:textId="77777777" w:rsidTr="00895339">
        <w:trPr>
          <w:cantSplit/>
        </w:trPr>
        <w:tc>
          <w:tcPr>
            <w:tcW w:w="270" w:type="dxa"/>
          </w:tcPr>
          <w:p w14:paraId="481BBCE8" w14:textId="77777777" w:rsidR="00AB44ED" w:rsidRPr="00D614EA" w:rsidRDefault="00AB44ED" w:rsidP="00AB44ED">
            <w:pPr>
              <w:spacing w:line="240" w:lineRule="atLeast"/>
              <w:rPr>
                <w:color w:val="0000FF"/>
                <w:lang w:val="fr-FR"/>
              </w:rPr>
            </w:pPr>
          </w:p>
        </w:tc>
        <w:tc>
          <w:tcPr>
            <w:tcW w:w="542" w:type="dxa"/>
          </w:tcPr>
          <w:p w14:paraId="6B2AFB34" w14:textId="77777777" w:rsidR="00AB44ED" w:rsidRPr="00D614EA" w:rsidRDefault="00AB44ED" w:rsidP="00AB44ED">
            <w:pPr>
              <w:spacing w:line="240" w:lineRule="atLeast"/>
              <w:rPr>
                <w:color w:val="0000FF"/>
                <w:lang w:val="fr-FR"/>
              </w:rPr>
            </w:pPr>
          </w:p>
        </w:tc>
        <w:tc>
          <w:tcPr>
            <w:tcW w:w="812" w:type="dxa"/>
          </w:tcPr>
          <w:p w14:paraId="6AF3DB72" w14:textId="77777777" w:rsidR="00AB44ED" w:rsidRPr="00D614EA" w:rsidRDefault="00AB44ED" w:rsidP="00AB44ED">
            <w:pPr>
              <w:spacing w:line="240" w:lineRule="atLeast"/>
              <w:rPr>
                <w:color w:val="0000FF"/>
                <w:lang w:val="fr-FR"/>
              </w:rPr>
            </w:pPr>
          </w:p>
        </w:tc>
        <w:tc>
          <w:tcPr>
            <w:tcW w:w="812" w:type="dxa"/>
          </w:tcPr>
          <w:p w14:paraId="28369170" w14:textId="77777777" w:rsidR="00AB44ED" w:rsidRPr="00D614EA" w:rsidRDefault="00AB44ED" w:rsidP="00AB44ED">
            <w:pPr>
              <w:spacing w:line="240" w:lineRule="atLeast"/>
              <w:rPr>
                <w:rFonts w:ascii="Arial" w:hAnsi="Arial"/>
                <w:i/>
                <w:color w:val="0000FF"/>
                <w:sz w:val="18"/>
                <w:lang w:val="fr-FR"/>
              </w:rPr>
            </w:pPr>
          </w:p>
        </w:tc>
        <w:tc>
          <w:tcPr>
            <w:tcW w:w="6319" w:type="dxa"/>
            <w:gridSpan w:val="3"/>
          </w:tcPr>
          <w:p w14:paraId="50763440" w14:textId="77777777" w:rsidR="00AB44ED" w:rsidRPr="00D614EA" w:rsidRDefault="00AB44ED" w:rsidP="00AB44ED">
            <w:pPr>
              <w:spacing w:line="240" w:lineRule="atLeast"/>
              <w:jc w:val="both"/>
              <w:rPr>
                <w:rFonts w:ascii="Arial" w:hAnsi="Arial"/>
                <w:i/>
                <w:color w:val="0000FF"/>
                <w:sz w:val="18"/>
                <w:lang w:val="fr-FR"/>
              </w:rPr>
            </w:pPr>
            <w:r w:rsidRPr="00D614EA">
              <w:rPr>
                <w:rFonts w:ascii="Arial" w:hAnsi="Arial"/>
                <w:i/>
                <w:color w:val="0000FF"/>
                <w:sz w:val="18"/>
                <w:lang w:val="fr-FR"/>
              </w:rPr>
              <w:t xml:space="preserve">"A.R. 26.3.2003" [en vigueur 1.4.2003 ("A.R. 22.4.2003 + Erratum M.B. 29.4.2003)]  + </w:t>
            </w:r>
            <w:r w:rsidRPr="00D614EA">
              <w:rPr>
                <w:rFonts w:ascii="Arial" w:hAnsi="Arial"/>
                <w:i/>
                <w:color w:val="0000FF"/>
                <w:sz w:val="18"/>
                <w:lang w:val="fr-BE"/>
              </w:rPr>
              <w:t>"A.R. 16.12.2015" (en vigueur 1.1.2016)</w:t>
            </w:r>
          </w:p>
        </w:tc>
        <w:tc>
          <w:tcPr>
            <w:tcW w:w="271" w:type="dxa"/>
            <w:vAlign w:val="bottom"/>
          </w:tcPr>
          <w:p w14:paraId="61BF6ECA" w14:textId="77777777" w:rsidR="00AB44ED" w:rsidRPr="00D614EA" w:rsidRDefault="00AB44ED" w:rsidP="00AB44ED">
            <w:pPr>
              <w:spacing w:line="240" w:lineRule="atLeast"/>
              <w:jc w:val="right"/>
              <w:rPr>
                <w:color w:val="0000FF"/>
                <w:lang w:val="fr-FR"/>
              </w:rPr>
            </w:pPr>
          </w:p>
        </w:tc>
      </w:tr>
      <w:tr w:rsidR="00AB44ED" w:rsidRPr="00D614EA" w14:paraId="59A1948B" w14:textId="77777777" w:rsidTr="00895339">
        <w:trPr>
          <w:cantSplit/>
        </w:trPr>
        <w:tc>
          <w:tcPr>
            <w:tcW w:w="270" w:type="dxa"/>
          </w:tcPr>
          <w:p w14:paraId="0661376F" w14:textId="77777777" w:rsidR="00AB44ED" w:rsidRPr="00D614EA" w:rsidRDefault="00AB44ED" w:rsidP="00AB44ED">
            <w:pPr>
              <w:spacing w:line="240" w:lineRule="atLeast"/>
              <w:rPr>
                <w:color w:val="0000FF"/>
                <w:lang w:val="fr-FR"/>
              </w:rPr>
            </w:pPr>
          </w:p>
        </w:tc>
        <w:tc>
          <w:tcPr>
            <w:tcW w:w="542" w:type="dxa"/>
          </w:tcPr>
          <w:p w14:paraId="5A985299" w14:textId="77777777" w:rsidR="00AB44ED" w:rsidRPr="00D614EA" w:rsidRDefault="00AB44ED" w:rsidP="00AB44ED">
            <w:pPr>
              <w:spacing w:line="240" w:lineRule="atLeast"/>
              <w:rPr>
                <w:color w:val="0000FF"/>
                <w:lang w:val="fr-FR"/>
              </w:rPr>
            </w:pPr>
          </w:p>
        </w:tc>
        <w:tc>
          <w:tcPr>
            <w:tcW w:w="812" w:type="dxa"/>
          </w:tcPr>
          <w:p w14:paraId="20A5970B" w14:textId="77777777" w:rsidR="00AB44ED" w:rsidRPr="00D614EA" w:rsidRDefault="00AB44ED" w:rsidP="00AB44ED">
            <w:pPr>
              <w:spacing w:line="240" w:lineRule="atLeast"/>
              <w:rPr>
                <w:color w:val="0000FF"/>
                <w:lang w:val="fr-FR"/>
              </w:rPr>
            </w:pPr>
          </w:p>
        </w:tc>
        <w:tc>
          <w:tcPr>
            <w:tcW w:w="812" w:type="dxa"/>
          </w:tcPr>
          <w:p w14:paraId="0BA04436" w14:textId="77777777" w:rsidR="00AB44ED" w:rsidRPr="00D614EA" w:rsidRDefault="00AB44ED" w:rsidP="00AB44ED">
            <w:pPr>
              <w:spacing w:line="240" w:lineRule="atLeast"/>
              <w:rPr>
                <w:color w:val="0000FF"/>
                <w:lang w:val="fr-FR"/>
              </w:rPr>
            </w:pPr>
          </w:p>
        </w:tc>
        <w:tc>
          <w:tcPr>
            <w:tcW w:w="6319" w:type="dxa"/>
            <w:gridSpan w:val="3"/>
          </w:tcPr>
          <w:p w14:paraId="1E657C79" w14:textId="77777777" w:rsidR="00AB44ED" w:rsidRPr="00D614EA" w:rsidRDefault="00AB44ED" w:rsidP="00AB44ED">
            <w:pPr>
              <w:spacing w:line="240" w:lineRule="atLeast"/>
              <w:jc w:val="both"/>
              <w:rPr>
                <w:i/>
                <w:color w:val="0000FF"/>
              </w:rPr>
            </w:pPr>
            <w:r w:rsidRPr="00D614EA">
              <w:rPr>
                <w:rFonts w:ascii="Arial" w:hAnsi="Arial"/>
                <w:b/>
                <w:i/>
                <w:color w:val="0000FF"/>
              </w:rPr>
              <w:t>"d) sexies.</w:t>
            </w:r>
          </w:p>
        </w:tc>
        <w:tc>
          <w:tcPr>
            <w:tcW w:w="271" w:type="dxa"/>
            <w:vAlign w:val="bottom"/>
          </w:tcPr>
          <w:p w14:paraId="3664F1EB" w14:textId="77777777" w:rsidR="00AB44ED" w:rsidRPr="00D614EA" w:rsidRDefault="00AB44ED" w:rsidP="00AB44ED">
            <w:pPr>
              <w:spacing w:line="240" w:lineRule="atLeast"/>
              <w:jc w:val="right"/>
              <w:rPr>
                <w:color w:val="0000FF"/>
              </w:rPr>
            </w:pPr>
          </w:p>
        </w:tc>
      </w:tr>
      <w:tr w:rsidR="00AB44ED" w:rsidRPr="00120CE0" w14:paraId="02218EA1" w14:textId="77777777" w:rsidTr="00895339">
        <w:trPr>
          <w:cantSplit/>
        </w:trPr>
        <w:tc>
          <w:tcPr>
            <w:tcW w:w="270" w:type="dxa"/>
          </w:tcPr>
          <w:p w14:paraId="26CC7FF9" w14:textId="77777777" w:rsidR="00AB44ED" w:rsidRPr="00D614EA" w:rsidRDefault="00AB44ED" w:rsidP="00AB44ED">
            <w:pPr>
              <w:spacing w:line="240" w:lineRule="atLeast"/>
              <w:rPr>
                <w:color w:val="0000FF"/>
              </w:rPr>
            </w:pPr>
          </w:p>
        </w:tc>
        <w:tc>
          <w:tcPr>
            <w:tcW w:w="542" w:type="dxa"/>
          </w:tcPr>
          <w:p w14:paraId="0E564761" w14:textId="77777777" w:rsidR="00AB44ED" w:rsidRPr="00D614EA" w:rsidRDefault="00AB44ED" w:rsidP="00AB44ED">
            <w:pPr>
              <w:spacing w:line="240" w:lineRule="atLeast"/>
              <w:rPr>
                <w:color w:val="0000FF"/>
              </w:rPr>
            </w:pPr>
          </w:p>
        </w:tc>
        <w:tc>
          <w:tcPr>
            <w:tcW w:w="812" w:type="dxa"/>
          </w:tcPr>
          <w:p w14:paraId="1EFD1880" w14:textId="77777777" w:rsidR="00AB44ED" w:rsidRPr="00D614EA" w:rsidRDefault="00AB44ED" w:rsidP="00AB44ED">
            <w:pPr>
              <w:spacing w:line="240" w:lineRule="atLeast"/>
              <w:rPr>
                <w:color w:val="0000FF"/>
              </w:rPr>
            </w:pPr>
          </w:p>
        </w:tc>
        <w:tc>
          <w:tcPr>
            <w:tcW w:w="812" w:type="dxa"/>
          </w:tcPr>
          <w:p w14:paraId="6EA1AC2E" w14:textId="77777777" w:rsidR="00AB44ED" w:rsidRPr="00D614EA" w:rsidRDefault="00AB44ED" w:rsidP="00AB44ED">
            <w:pPr>
              <w:spacing w:line="240" w:lineRule="atLeast"/>
              <w:rPr>
                <w:color w:val="0000FF"/>
              </w:rPr>
            </w:pPr>
          </w:p>
        </w:tc>
        <w:tc>
          <w:tcPr>
            <w:tcW w:w="6319" w:type="dxa"/>
            <w:gridSpan w:val="3"/>
          </w:tcPr>
          <w:p w14:paraId="4B575E11" w14:textId="77777777" w:rsidR="00AB44ED" w:rsidRPr="00D614EA" w:rsidRDefault="00AB44ED" w:rsidP="00AB44ED">
            <w:pPr>
              <w:spacing w:line="240" w:lineRule="atLeast"/>
              <w:jc w:val="both"/>
              <w:rPr>
                <w:color w:val="0000FF"/>
                <w:lang w:val="fr-FR"/>
              </w:rPr>
            </w:pPr>
            <w:r w:rsidRPr="00D614EA">
              <w:rPr>
                <w:rFonts w:ascii="Arial" w:hAnsi="Arial"/>
                <w:color w:val="0000FF"/>
                <w:lang w:val="fr-FR"/>
              </w:rPr>
              <w:t xml:space="preserve">Pour les prestations 442411-442422, 442396-442400, 442455-442466, 442514-442525, 442610-442621, </w:t>
            </w:r>
            <w:r w:rsidRPr="00D614EA">
              <w:rPr>
                <w:rFonts w:ascii="Arial" w:hAnsi="Arial" w:cs="Arial"/>
                <w:color w:val="0000FF"/>
                <w:lang w:val="fr-BE" w:eastAsia="nl-BE"/>
              </w:rPr>
              <w:t xml:space="preserve">442632-442643, 442971-442982, 442750-442761, 442691-442702 ou 442713-442724 </w:t>
            </w:r>
            <w:r w:rsidRPr="00D614EA">
              <w:rPr>
                <w:rFonts w:ascii="Arial" w:hAnsi="Arial"/>
                <w:color w:val="0000FF"/>
                <w:lang w:val="fr-FR"/>
              </w:rPr>
              <w:t>effectuées chez des enfants de moins de 5 ans, la valeur relative est majorée de 25 %."</w:t>
            </w:r>
          </w:p>
        </w:tc>
        <w:tc>
          <w:tcPr>
            <w:tcW w:w="271" w:type="dxa"/>
            <w:vAlign w:val="bottom"/>
          </w:tcPr>
          <w:p w14:paraId="71C087AB" w14:textId="77777777" w:rsidR="00AB44ED" w:rsidRPr="00D614EA" w:rsidRDefault="00AB44ED" w:rsidP="00AB44ED">
            <w:pPr>
              <w:spacing w:line="240" w:lineRule="atLeast"/>
              <w:jc w:val="right"/>
              <w:rPr>
                <w:color w:val="0000FF"/>
                <w:lang w:val="fr-FR"/>
              </w:rPr>
            </w:pPr>
          </w:p>
        </w:tc>
      </w:tr>
      <w:tr w:rsidR="00AB44ED" w:rsidRPr="00120CE0" w14:paraId="058068F4" w14:textId="77777777" w:rsidTr="00895339">
        <w:trPr>
          <w:cantSplit/>
        </w:trPr>
        <w:tc>
          <w:tcPr>
            <w:tcW w:w="270" w:type="dxa"/>
          </w:tcPr>
          <w:p w14:paraId="5C69725B" w14:textId="77777777" w:rsidR="00AB44ED" w:rsidRPr="00D614EA" w:rsidRDefault="00AB44ED" w:rsidP="00AB44ED">
            <w:pPr>
              <w:spacing w:line="240" w:lineRule="atLeast"/>
              <w:rPr>
                <w:color w:val="0000FF"/>
                <w:lang w:val="fr-BE"/>
              </w:rPr>
            </w:pPr>
          </w:p>
        </w:tc>
        <w:tc>
          <w:tcPr>
            <w:tcW w:w="542" w:type="dxa"/>
          </w:tcPr>
          <w:p w14:paraId="5454EBEB" w14:textId="77777777" w:rsidR="00AB44ED" w:rsidRPr="00D614EA" w:rsidRDefault="00AB44ED" w:rsidP="00AB44ED">
            <w:pPr>
              <w:spacing w:line="240" w:lineRule="atLeast"/>
              <w:rPr>
                <w:color w:val="0000FF"/>
                <w:lang w:val="fr-BE"/>
              </w:rPr>
            </w:pPr>
          </w:p>
        </w:tc>
        <w:tc>
          <w:tcPr>
            <w:tcW w:w="812" w:type="dxa"/>
          </w:tcPr>
          <w:p w14:paraId="58EB8590" w14:textId="77777777" w:rsidR="00AB44ED" w:rsidRPr="00D614EA" w:rsidRDefault="00AB44ED" w:rsidP="00AB44ED">
            <w:pPr>
              <w:spacing w:line="240" w:lineRule="atLeast"/>
              <w:rPr>
                <w:color w:val="0000FF"/>
                <w:lang w:val="fr-BE"/>
              </w:rPr>
            </w:pPr>
          </w:p>
        </w:tc>
        <w:tc>
          <w:tcPr>
            <w:tcW w:w="812" w:type="dxa"/>
          </w:tcPr>
          <w:p w14:paraId="5E6FD46E" w14:textId="77777777" w:rsidR="00AB44ED" w:rsidRPr="00D614EA" w:rsidRDefault="00AB44ED" w:rsidP="00AB44ED">
            <w:pPr>
              <w:spacing w:line="240" w:lineRule="atLeast"/>
              <w:rPr>
                <w:color w:val="0000FF"/>
                <w:lang w:val="fr-BE"/>
              </w:rPr>
            </w:pPr>
          </w:p>
        </w:tc>
        <w:tc>
          <w:tcPr>
            <w:tcW w:w="6319" w:type="dxa"/>
            <w:gridSpan w:val="3"/>
          </w:tcPr>
          <w:p w14:paraId="0335681E" w14:textId="77777777" w:rsidR="00AB44ED" w:rsidRPr="00D614EA" w:rsidRDefault="00AB44ED" w:rsidP="00AB44ED">
            <w:pPr>
              <w:spacing w:line="240" w:lineRule="atLeast"/>
              <w:jc w:val="both"/>
              <w:rPr>
                <w:rFonts w:ascii="Arial" w:hAnsi="Arial"/>
                <w:color w:val="0000FF"/>
                <w:lang w:val="fr-FR"/>
              </w:rPr>
            </w:pPr>
          </w:p>
        </w:tc>
        <w:tc>
          <w:tcPr>
            <w:tcW w:w="271" w:type="dxa"/>
            <w:vAlign w:val="bottom"/>
          </w:tcPr>
          <w:p w14:paraId="32E7E672" w14:textId="77777777" w:rsidR="00AB44ED" w:rsidRPr="00D614EA" w:rsidRDefault="00AB44ED" w:rsidP="00AB44ED">
            <w:pPr>
              <w:spacing w:line="240" w:lineRule="atLeast"/>
              <w:jc w:val="right"/>
              <w:rPr>
                <w:color w:val="0000FF"/>
                <w:lang w:val="fr-FR"/>
              </w:rPr>
            </w:pPr>
          </w:p>
        </w:tc>
      </w:tr>
      <w:tr w:rsidR="00AB44ED" w:rsidRPr="00120CE0" w14:paraId="5305CC73" w14:textId="77777777" w:rsidTr="00895339">
        <w:trPr>
          <w:cantSplit/>
        </w:trPr>
        <w:tc>
          <w:tcPr>
            <w:tcW w:w="270" w:type="dxa"/>
          </w:tcPr>
          <w:p w14:paraId="1916D807" w14:textId="77777777" w:rsidR="00AB44ED" w:rsidRDefault="00AB44ED" w:rsidP="00AB44ED">
            <w:pPr>
              <w:spacing w:line="240" w:lineRule="atLeast"/>
              <w:rPr>
                <w:color w:val="0000FF"/>
                <w:lang w:val="fr-BE"/>
              </w:rPr>
            </w:pPr>
          </w:p>
          <w:p w14:paraId="33E5331E" w14:textId="77777777" w:rsidR="00AB44ED" w:rsidRDefault="00AB44ED" w:rsidP="00AB44ED">
            <w:pPr>
              <w:spacing w:line="240" w:lineRule="atLeast"/>
              <w:rPr>
                <w:color w:val="0000FF"/>
                <w:lang w:val="fr-BE"/>
              </w:rPr>
            </w:pPr>
          </w:p>
          <w:p w14:paraId="02B56EC8" w14:textId="77777777" w:rsidR="00AB44ED" w:rsidRDefault="00AB44ED" w:rsidP="00AB44ED">
            <w:pPr>
              <w:spacing w:line="240" w:lineRule="atLeast"/>
              <w:rPr>
                <w:color w:val="0000FF"/>
                <w:lang w:val="fr-BE"/>
              </w:rPr>
            </w:pPr>
          </w:p>
          <w:p w14:paraId="72599451" w14:textId="77777777" w:rsidR="00AB44ED" w:rsidRDefault="00AB44ED" w:rsidP="00AB44ED">
            <w:pPr>
              <w:spacing w:line="240" w:lineRule="atLeast"/>
              <w:rPr>
                <w:color w:val="0000FF"/>
                <w:lang w:val="fr-BE"/>
              </w:rPr>
            </w:pPr>
          </w:p>
          <w:p w14:paraId="05C69928" w14:textId="77777777" w:rsidR="00AB44ED" w:rsidRDefault="00AB44ED" w:rsidP="00AB44ED">
            <w:pPr>
              <w:spacing w:line="240" w:lineRule="atLeast"/>
              <w:rPr>
                <w:color w:val="0000FF"/>
                <w:lang w:val="fr-BE"/>
              </w:rPr>
            </w:pPr>
          </w:p>
          <w:p w14:paraId="03750871" w14:textId="77777777" w:rsidR="00AB44ED" w:rsidRDefault="00AB44ED" w:rsidP="00AB44ED">
            <w:pPr>
              <w:spacing w:line="240" w:lineRule="atLeast"/>
              <w:rPr>
                <w:color w:val="0000FF"/>
                <w:lang w:val="fr-BE"/>
              </w:rPr>
            </w:pPr>
          </w:p>
          <w:p w14:paraId="6F68FDF9" w14:textId="77777777" w:rsidR="00AB44ED" w:rsidRDefault="00AB44ED" w:rsidP="00AB44ED">
            <w:pPr>
              <w:spacing w:line="240" w:lineRule="atLeast"/>
              <w:rPr>
                <w:color w:val="0000FF"/>
                <w:lang w:val="fr-BE"/>
              </w:rPr>
            </w:pPr>
          </w:p>
          <w:p w14:paraId="31967063" w14:textId="77777777" w:rsidR="00AB44ED" w:rsidRDefault="00AB44ED" w:rsidP="00AB44ED">
            <w:pPr>
              <w:spacing w:line="240" w:lineRule="atLeast"/>
              <w:rPr>
                <w:color w:val="0000FF"/>
                <w:lang w:val="fr-BE"/>
              </w:rPr>
            </w:pPr>
          </w:p>
          <w:p w14:paraId="1DF9EAEB" w14:textId="77777777" w:rsidR="00AB44ED" w:rsidRDefault="00AB44ED" w:rsidP="00AB44ED">
            <w:pPr>
              <w:spacing w:line="240" w:lineRule="atLeast"/>
              <w:rPr>
                <w:color w:val="0000FF"/>
                <w:lang w:val="fr-BE"/>
              </w:rPr>
            </w:pPr>
          </w:p>
          <w:p w14:paraId="3BCA35CB" w14:textId="77777777" w:rsidR="00AB44ED" w:rsidRDefault="00AB44ED" w:rsidP="00AB44ED">
            <w:pPr>
              <w:spacing w:line="240" w:lineRule="atLeast"/>
              <w:rPr>
                <w:color w:val="0000FF"/>
                <w:lang w:val="fr-BE"/>
              </w:rPr>
            </w:pPr>
          </w:p>
          <w:p w14:paraId="2CCCF0DB" w14:textId="77777777" w:rsidR="00AB44ED" w:rsidRDefault="00AB44ED" w:rsidP="00AB44ED">
            <w:pPr>
              <w:spacing w:line="240" w:lineRule="atLeast"/>
              <w:rPr>
                <w:color w:val="0000FF"/>
                <w:lang w:val="fr-BE"/>
              </w:rPr>
            </w:pPr>
          </w:p>
          <w:p w14:paraId="47E39B21" w14:textId="77777777" w:rsidR="00AB44ED" w:rsidRDefault="00AB44ED" w:rsidP="00AB44ED">
            <w:pPr>
              <w:spacing w:line="240" w:lineRule="atLeast"/>
              <w:rPr>
                <w:color w:val="0000FF"/>
                <w:lang w:val="fr-BE"/>
              </w:rPr>
            </w:pPr>
          </w:p>
          <w:p w14:paraId="0BFEB977" w14:textId="77777777" w:rsidR="00AB44ED" w:rsidRDefault="00AB44ED" w:rsidP="00AB44ED">
            <w:pPr>
              <w:spacing w:line="240" w:lineRule="atLeast"/>
              <w:rPr>
                <w:color w:val="0000FF"/>
                <w:lang w:val="fr-BE"/>
              </w:rPr>
            </w:pPr>
          </w:p>
          <w:p w14:paraId="50593E32" w14:textId="774E256D" w:rsidR="00AB44ED" w:rsidRPr="00D614EA" w:rsidRDefault="00AB44ED" w:rsidP="00AB44ED">
            <w:pPr>
              <w:spacing w:line="240" w:lineRule="atLeast"/>
              <w:rPr>
                <w:color w:val="0000FF"/>
                <w:lang w:val="fr-BE"/>
              </w:rPr>
            </w:pPr>
          </w:p>
        </w:tc>
        <w:tc>
          <w:tcPr>
            <w:tcW w:w="542" w:type="dxa"/>
          </w:tcPr>
          <w:p w14:paraId="0AB3D996" w14:textId="77777777" w:rsidR="00AB44ED" w:rsidRPr="00D614EA" w:rsidRDefault="00AB44ED" w:rsidP="00AB44ED">
            <w:pPr>
              <w:spacing w:line="240" w:lineRule="atLeast"/>
              <w:rPr>
                <w:color w:val="0000FF"/>
                <w:lang w:val="fr-BE"/>
              </w:rPr>
            </w:pPr>
          </w:p>
        </w:tc>
        <w:tc>
          <w:tcPr>
            <w:tcW w:w="812" w:type="dxa"/>
          </w:tcPr>
          <w:p w14:paraId="30AF05AB" w14:textId="77777777" w:rsidR="00AB44ED" w:rsidRPr="00D614EA" w:rsidRDefault="00AB44ED" w:rsidP="00AB44ED">
            <w:pPr>
              <w:spacing w:line="240" w:lineRule="atLeast"/>
              <w:rPr>
                <w:color w:val="0000FF"/>
                <w:lang w:val="fr-BE"/>
              </w:rPr>
            </w:pPr>
          </w:p>
        </w:tc>
        <w:tc>
          <w:tcPr>
            <w:tcW w:w="812" w:type="dxa"/>
          </w:tcPr>
          <w:p w14:paraId="4579311C" w14:textId="77777777" w:rsidR="00AB44ED" w:rsidRPr="00D614EA" w:rsidRDefault="00AB44ED" w:rsidP="00AB44ED">
            <w:pPr>
              <w:spacing w:line="240" w:lineRule="atLeast"/>
              <w:rPr>
                <w:color w:val="0000FF"/>
                <w:lang w:val="fr-BE"/>
              </w:rPr>
            </w:pPr>
          </w:p>
        </w:tc>
        <w:tc>
          <w:tcPr>
            <w:tcW w:w="6319" w:type="dxa"/>
            <w:gridSpan w:val="3"/>
          </w:tcPr>
          <w:p w14:paraId="555DDDA8" w14:textId="77777777" w:rsidR="00AB44ED" w:rsidRPr="00D614EA" w:rsidRDefault="00AB44ED" w:rsidP="00AB44ED">
            <w:pPr>
              <w:spacing w:line="240" w:lineRule="atLeast"/>
              <w:jc w:val="both"/>
              <w:rPr>
                <w:rFonts w:ascii="Arial" w:hAnsi="Arial"/>
                <w:color w:val="0000FF"/>
                <w:lang w:val="fr-FR"/>
              </w:rPr>
            </w:pPr>
          </w:p>
        </w:tc>
        <w:tc>
          <w:tcPr>
            <w:tcW w:w="271" w:type="dxa"/>
            <w:vAlign w:val="bottom"/>
          </w:tcPr>
          <w:p w14:paraId="0D0D51BF" w14:textId="77777777" w:rsidR="00AB44ED" w:rsidRPr="00D614EA" w:rsidRDefault="00AB44ED" w:rsidP="00AB44ED">
            <w:pPr>
              <w:spacing w:line="240" w:lineRule="atLeast"/>
              <w:jc w:val="right"/>
              <w:rPr>
                <w:color w:val="0000FF"/>
                <w:lang w:val="fr-FR"/>
              </w:rPr>
            </w:pPr>
          </w:p>
        </w:tc>
      </w:tr>
      <w:tr w:rsidR="00AB44ED" w:rsidRPr="00120CE0" w14:paraId="21EBE3FF" w14:textId="77777777" w:rsidTr="00895339">
        <w:trPr>
          <w:cantSplit/>
        </w:trPr>
        <w:tc>
          <w:tcPr>
            <w:tcW w:w="270" w:type="dxa"/>
          </w:tcPr>
          <w:p w14:paraId="2A471256" w14:textId="77777777" w:rsidR="00AB44ED" w:rsidRPr="00D614EA" w:rsidRDefault="00AB44ED" w:rsidP="00AB44ED">
            <w:pPr>
              <w:spacing w:line="240" w:lineRule="atLeast"/>
              <w:rPr>
                <w:color w:val="0000FF"/>
                <w:lang w:val="fr-FR"/>
              </w:rPr>
            </w:pPr>
          </w:p>
        </w:tc>
        <w:tc>
          <w:tcPr>
            <w:tcW w:w="542" w:type="dxa"/>
          </w:tcPr>
          <w:p w14:paraId="039741D7" w14:textId="77777777" w:rsidR="00AB44ED" w:rsidRPr="00D614EA" w:rsidRDefault="00AB44ED" w:rsidP="00AB44ED">
            <w:pPr>
              <w:spacing w:line="240" w:lineRule="atLeast"/>
              <w:rPr>
                <w:color w:val="0000FF"/>
                <w:lang w:val="fr-FR"/>
              </w:rPr>
            </w:pPr>
          </w:p>
        </w:tc>
        <w:tc>
          <w:tcPr>
            <w:tcW w:w="812" w:type="dxa"/>
          </w:tcPr>
          <w:p w14:paraId="5CC58B5A" w14:textId="77777777" w:rsidR="00AB44ED" w:rsidRPr="00D614EA" w:rsidRDefault="00AB44ED" w:rsidP="00AB44ED">
            <w:pPr>
              <w:spacing w:line="240" w:lineRule="atLeast"/>
              <w:rPr>
                <w:color w:val="0000FF"/>
                <w:lang w:val="fr-FR"/>
              </w:rPr>
            </w:pPr>
          </w:p>
        </w:tc>
        <w:tc>
          <w:tcPr>
            <w:tcW w:w="812" w:type="dxa"/>
          </w:tcPr>
          <w:p w14:paraId="217FE905" w14:textId="77777777" w:rsidR="00AB44ED" w:rsidRPr="00D614EA" w:rsidRDefault="00AB44ED" w:rsidP="00AB44ED">
            <w:pPr>
              <w:spacing w:line="240" w:lineRule="atLeast"/>
              <w:rPr>
                <w:color w:val="0000FF"/>
                <w:lang w:val="fr-FR"/>
              </w:rPr>
            </w:pPr>
          </w:p>
        </w:tc>
        <w:tc>
          <w:tcPr>
            <w:tcW w:w="6319" w:type="dxa"/>
            <w:gridSpan w:val="3"/>
          </w:tcPr>
          <w:p w14:paraId="431B18D1" w14:textId="77777777" w:rsidR="00AB44ED" w:rsidRPr="00D614EA" w:rsidRDefault="00AB44ED" w:rsidP="00AB44ED">
            <w:pPr>
              <w:spacing w:line="240" w:lineRule="atLeast"/>
              <w:jc w:val="both"/>
              <w:rPr>
                <w:rFonts w:ascii="Arial" w:hAnsi="Arial"/>
                <w:color w:val="0000FF"/>
                <w:lang w:val="fr-FR"/>
              </w:rPr>
            </w:pPr>
            <w:r w:rsidRPr="00D614EA">
              <w:rPr>
                <w:rFonts w:ascii="Arial" w:hAnsi="Arial"/>
                <w:i/>
                <w:color w:val="0000FF"/>
                <w:sz w:val="18"/>
                <w:lang w:val="fr-BE"/>
              </w:rPr>
              <w:t>"A.R. 16.12.2015" (en vigueur 1.1.2016)</w:t>
            </w:r>
            <w:r>
              <w:rPr>
                <w:rFonts w:ascii="Arial" w:hAnsi="Arial"/>
                <w:i/>
                <w:color w:val="0000FF"/>
                <w:sz w:val="18"/>
                <w:lang w:val="fr-BE"/>
              </w:rPr>
              <w:t xml:space="preserve"> + </w:t>
            </w:r>
            <w:r w:rsidRPr="00D614EA">
              <w:rPr>
                <w:rFonts w:ascii="Arial" w:hAnsi="Arial"/>
                <w:i/>
                <w:color w:val="0000FF"/>
                <w:sz w:val="18"/>
                <w:lang w:val="fr-BE"/>
              </w:rPr>
              <w:t xml:space="preserve">A.R. </w:t>
            </w:r>
            <w:r>
              <w:rPr>
                <w:rFonts w:ascii="Arial" w:hAnsi="Arial"/>
                <w:i/>
                <w:color w:val="0000FF"/>
                <w:sz w:val="18"/>
                <w:lang w:val="fr-BE"/>
              </w:rPr>
              <w:t>20.1.2020</w:t>
            </w:r>
            <w:r w:rsidRPr="00D614EA">
              <w:rPr>
                <w:rFonts w:ascii="Arial" w:hAnsi="Arial"/>
                <w:i/>
                <w:color w:val="0000FF"/>
                <w:sz w:val="18"/>
                <w:lang w:val="fr-BE"/>
              </w:rPr>
              <w:t>" (en vigueur 1</w:t>
            </w:r>
            <w:r>
              <w:rPr>
                <w:rFonts w:ascii="Arial" w:hAnsi="Arial"/>
                <w:i/>
                <w:color w:val="0000FF"/>
                <w:sz w:val="18"/>
                <w:lang w:val="fr-BE"/>
              </w:rPr>
              <w:t>.3.2020</w:t>
            </w:r>
            <w:r w:rsidRPr="00D614EA">
              <w:rPr>
                <w:rFonts w:ascii="Arial" w:hAnsi="Arial"/>
                <w:i/>
                <w:color w:val="0000FF"/>
                <w:sz w:val="18"/>
                <w:lang w:val="fr-BE"/>
              </w:rPr>
              <w:t>)</w:t>
            </w:r>
          </w:p>
        </w:tc>
        <w:tc>
          <w:tcPr>
            <w:tcW w:w="271" w:type="dxa"/>
            <w:vAlign w:val="bottom"/>
          </w:tcPr>
          <w:p w14:paraId="0193E604" w14:textId="77777777" w:rsidR="00AB44ED" w:rsidRPr="00D614EA" w:rsidRDefault="00AB44ED" w:rsidP="00AB44ED">
            <w:pPr>
              <w:spacing w:line="240" w:lineRule="atLeast"/>
              <w:jc w:val="right"/>
              <w:rPr>
                <w:color w:val="0000FF"/>
                <w:lang w:val="fr-FR"/>
              </w:rPr>
            </w:pPr>
          </w:p>
        </w:tc>
      </w:tr>
      <w:tr w:rsidR="00AB44ED" w:rsidRPr="00D614EA" w14:paraId="66E2DA72" w14:textId="77777777" w:rsidTr="00895339">
        <w:trPr>
          <w:cantSplit/>
        </w:trPr>
        <w:tc>
          <w:tcPr>
            <w:tcW w:w="270" w:type="dxa"/>
          </w:tcPr>
          <w:p w14:paraId="71967E7C" w14:textId="77777777" w:rsidR="00AB44ED" w:rsidRPr="00D614EA" w:rsidRDefault="00AB44ED" w:rsidP="00AB44ED">
            <w:pPr>
              <w:spacing w:line="240" w:lineRule="atLeast"/>
              <w:rPr>
                <w:b/>
                <w:color w:val="0000FF"/>
                <w:lang w:val="fr-FR"/>
              </w:rPr>
            </w:pPr>
          </w:p>
        </w:tc>
        <w:tc>
          <w:tcPr>
            <w:tcW w:w="542" w:type="dxa"/>
          </w:tcPr>
          <w:p w14:paraId="357F4004" w14:textId="77777777" w:rsidR="00AB44ED" w:rsidRPr="00D614EA" w:rsidRDefault="00AB44ED" w:rsidP="00AB44ED">
            <w:pPr>
              <w:spacing w:line="240" w:lineRule="atLeast"/>
              <w:rPr>
                <w:b/>
                <w:color w:val="0000FF"/>
                <w:lang w:val="fr-FR"/>
              </w:rPr>
            </w:pPr>
          </w:p>
        </w:tc>
        <w:tc>
          <w:tcPr>
            <w:tcW w:w="812" w:type="dxa"/>
          </w:tcPr>
          <w:p w14:paraId="6DC796F7" w14:textId="77777777" w:rsidR="00AB44ED" w:rsidRPr="00D614EA" w:rsidRDefault="00AB44ED" w:rsidP="00AB44ED">
            <w:pPr>
              <w:spacing w:line="240" w:lineRule="atLeast"/>
              <w:rPr>
                <w:b/>
                <w:color w:val="0000FF"/>
                <w:lang w:val="fr-FR"/>
              </w:rPr>
            </w:pPr>
          </w:p>
        </w:tc>
        <w:tc>
          <w:tcPr>
            <w:tcW w:w="812" w:type="dxa"/>
          </w:tcPr>
          <w:p w14:paraId="1CF786CE" w14:textId="77777777" w:rsidR="00AB44ED" w:rsidRPr="00D614EA" w:rsidRDefault="00AB44ED" w:rsidP="00AB44ED">
            <w:pPr>
              <w:spacing w:line="240" w:lineRule="atLeast"/>
              <w:rPr>
                <w:b/>
                <w:i/>
                <w:color w:val="0000FF"/>
                <w:lang w:val="fr-FR"/>
              </w:rPr>
            </w:pPr>
          </w:p>
        </w:tc>
        <w:tc>
          <w:tcPr>
            <w:tcW w:w="6319" w:type="dxa"/>
            <w:gridSpan w:val="3"/>
          </w:tcPr>
          <w:p w14:paraId="5EFB5717" w14:textId="77777777" w:rsidR="00AB44ED" w:rsidRPr="00D614EA" w:rsidRDefault="00AB44ED" w:rsidP="00AB44ED">
            <w:pPr>
              <w:spacing w:line="240" w:lineRule="atLeast"/>
              <w:rPr>
                <w:rFonts w:ascii="Arial" w:hAnsi="Arial"/>
                <w:b/>
                <w:i/>
                <w:color w:val="0000FF"/>
                <w:lang w:val="fr-FR"/>
              </w:rPr>
            </w:pPr>
            <w:r w:rsidRPr="00D614EA">
              <w:rPr>
                <w:rFonts w:ascii="Arial" w:hAnsi="Arial"/>
                <w:b/>
                <w:i/>
                <w:color w:val="0000FF"/>
                <w:lang w:val="fr-FR"/>
              </w:rPr>
              <w:t>"</w:t>
            </w:r>
            <w:r w:rsidRPr="00D614EA">
              <w:rPr>
                <w:rFonts w:ascii="Arial" w:hAnsi="Arial" w:cs="Arial"/>
                <w:b/>
                <w:i/>
                <w:color w:val="0000FF"/>
                <w:lang w:val="fr-BE" w:eastAsia="nl-BE"/>
              </w:rPr>
              <w:t>d) septies.</w:t>
            </w:r>
          </w:p>
        </w:tc>
        <w:tc>
          <w:tcPr>
            <w:tcW w:w="271" w:type="dxa"/>
            <w:vAlign w:val="bottom"/>
          </w:tcPr>
          <w:p w14:paraId="6B48E76B" w14:textId="77777777" w:rsidR="00AB44ED" w:rsidRPr="00D614EA" w:rsidRDefault="00AB44ED" w:rsidP="00AB44ED">
            <w:pPr>
              <w:spacing w:line="240" w:lineRule="atLeast"/>
              <w:jc w:val="right"/>
              <w:rPr>
                <w:b/>
                <w:color w:val="0000FF"/>
                <w:lang w:val="fr-FR"/>
              </w:rPr>
            </w:pPr>
          </w:p>
        </w:tc>
      </w:tr>
      <w:tr w:rsidR="00AB44ED" w:rsidRPr="00120CE0" w14:paraId="1C86AC4A" w14:textId="77777777" w:rsidTr="00895339">
        <w:trPr>
          <w:cantSplit/>
        </w:trPr>
        <w:tc>
          <w:tcPr>
            <w:tcW w:w="270" w:type="dxa"/>
          </w:tcPr>
          <w:p w14:paraId="27E33AE1" w14:textId="77777777" w:rsidR="00AB44ED" w:rsidRPr="00D614EA" w:rsidRDefault="00AB44ED" w:rsidP="00AB44ED">
            <w:pPr>
              <w:spacing w:line="240" w:lineRule="atLeast"/>
              <w:rPr>
                <w:color w:val="0000FF"/>
                <w:lang w:val="fr-FR"/>
              </w:rPr>
            </w:pPr>
          </w:p>
        </w:tc>
        <w:tc>
          <w:tcPr>
            <w:tcW w:w="542" w:type="dxa"/>
          </w:tcPr>
          <w:p w14:paraId="5356A00E" w14:textId="77777777" w:rsidR="00AB44ED" w:rsidRPr="00D614EA" w:rsidRDefault="00AB44ED" w:rsidP="00AB44ED">
            <w:pPr>
              <w:spacing w:line="240" w:lineRule="atLeast"/>
              <w:rPr>
                <w:color w:val="0000FF"/>
                <w:lang w:val="fr-FR"/>
              </w:rPr>
            </w:pPr>
          </w:p>
        </w:tc>
        <w:tc>
          <w:tcPr>
            <w:tcW w:w="812" w:type="dxa"/>
          </w:tcPr>
          <w:p w14:paraId="3D471C84" w14:textId="77777777" w:rsidR="00AB44ED" w:rsidRPr="00D614EA" w:rsidRDefault="00AB44ED" w:rsidP="00AB44ED">
            <w:pPr>
              <w:spacing w:line="240" w:lineRule="atLeast"/>
              <w:rPr>
                <w:color w:val="0000FF"/>
                <w:lang w:val="fr-FR"/>
              </w:rPr>
            </w:pPr>
          </w:p>
        </w:tc>
        <w:tc>
          <w:tcPr>
            <w:tcW w:w="812" w:type="dxa"/>
          </w:tcPr>
          <w:p w14:paraId="6C1DCF37" w14:textId="77777777" w:rsidR="00AB44ED" w:rsidRPr="00D614EA" w:rsidRDefault="00AB44ED" w:rsidP="00AB44ED">
            <w:pPr>
              <w:spacing w:line="240" w:lineRule="atLeast"/>
              <w:rPr>
                <w:color w:val="0000FF"/>
                <w:lang w:val="fr-FR"/>
              </w:rPr>
            </w:pPr>
          </w:p>
        </w:tc>
        <w:tc>
          <w:tcPr>
            <w:tcW w:w="6319" w:type="dxa"/>
            <w:gridSpan w:val="3"/>
          </w:tcPr>
          <w:p w14:paraId="4EA353F6" w14:textId="77777777" w:rsidR="00AB44ED" w:rsidRPr="00436DAB" w:rsidRDefault="00AB44ED" w:rsidP="00AB44ED">
            <w:pPr>
              <w:spacing w:line="240" w:lineRule="atLeast"/>
              <w:jc w:val="both"/>
              <w:rPr>
                <w:rFonts w:ascii="Arial" w:hAnsi="Arial" w:cs="Arial"/>
                <w:color w:val="0000FF"/>
                <w:lang w:val="fr-BE" w:eastAsia="nl-BE"/>
              </w:rPr>
            </w:pPr>
            <w:r w:rsidRPr="00D614EA">
              <w:rPr>
                <w:rFonts w:ascii="Arial" w:hAnsi="Arial" w:cs="Arial"/>
                <w:color w:val="0000FF"/>
                <w:lang w:val="fr-BE" w:eastAsia="nl-BE"/>
              </w:rPr>
              <w:t xml:space="preserve">Pour pouvoir être attestées, les prestations de l'article 18, § 2, B, </w:t>
            </w:r>
            <w:r w:rsidRPr="00D614EA">
              <w:rPr>
                <w:rFonts w:ascii="Arial" w:hAnsi="Arial" w:cs="Arial"/>
                <w:i/>
                <w:color w:val="0000FF"/>
                <w:lang w:val="fr-BE" w:eastAsia="nl-BE"/>
              </w:rPr>
              <w:t>a)</w:t>
            </w:r>
            <w:r w:rsidRPr="00D614EA">
              <w:rPr>
                <w:rFonts w:ascii="Arial" w:hAnsi="Arial" w:cs="Arial"/>
                <w:color w:val="0000FF"/>
                <w:lang w:val="fr-BE" w:eastAsia="nl-BE"/>
              </w:rPr>
              <w:t xml:space="preserve"> jusqu'à </w:t>
            </w:r>
            <w:r w:rsidRPr="00D614EA">
              <w:rPr>
                <w:rFonts w:ascii="Arial" w:hAnsi="Arial" w:cs="Arial"/>
                <w:i/>
                <w:color w:val="0000FF"/>
                <w:lang w:val="fr-BE" w:eastAsia="nl-BE"/>
              </w:rPr>
              <w:t>d)</w:t>
            </w:r>
            <w:r w:rsidRPr="00D614EA">
              <w:rPr>
                <w:rFonts w:ascii="Arial" w:hAnsi="Arial" w:cs="Arial"/>
                <w:color w:val="0000FF"/>
                <w:lang w:val="fr-BE" w:eastAsia="nl-BE"/>
              </w:rPr>
              <w:t>quater inclus, sont prescrites par un médecin qui a le patient en traitement.</w:t>
            </w:r>
            <w:r w:rsidRPr="00D614EA">
              <w:rPr>
                <w:rFonts w:ascii="Arial" w:hAnsi="Arial"/>
                <w:b/>
                <w:i/>
                <w:color w:val="0000FF"/>
                <w:lang w:val="fr-FR"/>
              </w:rPr>
              <w:t>"</w:t>
            </w:r>
          </w:p>
        </w:tc>
        <w:tc>
          <w:tcPr>
            <w:tcW w:w="271" w:type="dxa"/>
            <w:vAlign w:val="bottom"/>
          </w:tcPr>
          <w:p w14:paraId="6AD8DC41" w14:textId="77777777" w:rsidR="00AB44ED" w:rsidRPr="00D614EA" w:rsidRDefault="00AB44ED" w:rsidP="00AB44ED">
            <w:pPr>
              <w:spacing w:line="240" w:lineRule="atLeast"/>
              <w:jc w:val="right"/>
              <w:rPr>
                <w:color w:val="0000FF"/>
                <w:lang w:val="fr-FR"/>
              </w:rPr>
            </w:pPr>
          </w:p>
        </w:tc>
      </w:tr>
      <w:tr w:rsidR="00AB44ED" w:rsidRPr="00120CE0" w14:paraId="5B2A93C0" w14:textId="77777777" w:rsidTr="00895339">
        <w:trPr>
          <w:cantSplit/>
        </w:trPr>
        <w:tc>
          <w:tcPr>
            <w:tcW w:w="270" w:type="dxa"/>
          </w:tcPr>
          <w:p w14:paraId="758C6454" w14:textId="77777777" w:rsidR="00AB44ED" w:rsidRPr="00D614EA" w:rsidRDefault="00AB44ED" w:rsidP="00AB44ED">
            <w:pPr>
              <w:spacing w:line="240" w:lineRule="atLeast"/>
              <w:rPr>
                <w:color w:val="0000FF"/>
                <w:lang w:val="fr-FR"/>
              </w:rPr>
            </w:pPr>
          </w:p>
        </w:tc>
        <w:tc>
          <w:tcPr>
            <w:tcW w:w="542" w:type="dxa"/>
          </w:tcPr>
          <w:p w14:paraId="25F1D55E" w14:textId="77777777" w:rsidR="00AB44ED" w:rsidRPr="00D614EA" w:rsidRDefault="00AB44ED" w:rsidP="00AB44ED">
            <w:pPr>
              <w:spacing w:line="240" w:lineRule="atLeast"/>
              <w:rPr>
                <w:color w:val="0000FF"/>
                <w:lang w:val="fr-FR"/>
              </w:rPr>
            </w:pPr>
          </w:p>
        </w:tc>
        <w:tc>
          <w:tcPr>
            <w:tcW w:w="812" w:type="dxa"/>
          </w:tcPr>
          <w:p w14:paraId="49932B86" w14:textId="77777777" w:rsidR="00AB44ED" w:rsidRPr="00D614EA" w:rsidRDefault="00AB44ED" w:rsidP="00AB44ED">
            <w:pPr>
              <w:spacing w:line="240" w:lineRule="atLeast"/>
              <w:rPr>
                <w:color w:val="0000FF"/>
                <w:lang w:val="fr-FR"/>
              </w:rPr>
            </w:pPr>
          </w:p>
        </w:tc>
        <w:tc>
          <w:tcPr>
            <w:tcW w:w="812" w:type="dxa"/>
          </w:tcPr>
          <w:p w14:paraId="2DF98C3F" w14:textId="77777777" w:rsidR="00AB44ED" w:rsidRPr="00D614EA" w:rsidRDefault="00AB44ED" w:rsidP="00AB44ED">
            <w:pPr>
              <w:spacing w:line="240" w:lineRule="atLeast"/>
              <w:rPr>
                <w:color w:val="0000FF"/>
                <w:lang w:val="fr-FR"/>
              </w:rPr>
            </w:pPr>
          </w:p>
        </w:tc>
        <w:tc>
          <w:tcPr>
            <w:tcW w:w="6319" w:type="dxa"/>
            <w:gridSpan w:val="3"/>
          </w:tcPr>
          <w:p w14:paraId="59861B30" w14:textId="77777777" w:rsidR="00AB44ED" w:rsidRPr="00D614EA" w:rsidRDefault="00AB44ED" w:rsidP="00AB44ED">
            <w:pPr>
              <w:spacing w:line="240" w:lineRule="atLeast"/>
              <w:jc w:val="both"/>
              <w:rPr>
                <w:rFonts w:ascii="Arial" w:hAnsi="Arial" w:cs="Arial"/>
                <w:color w:val="0000FF"/>
                <w:lang w:val="fr-BE" w:eastAsia="nl-BE"/>
              </w:rPr>
            </w:pPr>
          </w:p>
        </w:tc>
        <w:tc>
          <w:tcPr>
            <w:tcW w:w="271" w:type="dxa"/>
            <w:vAlign w:val="bottom"/>
          </w:tcPr>
          <w:p w14:paraId="08CDD329" w14:textId="77777777" w:rsidR="00AB44ED" w:rsidRPr="00D614EA" w:rsidRDefault="00AB44ED" w:rsidP="00AB44ED">
            <w:pPr>
              <w:spacing w:line="240" w:lineRule="atLeast"/>
              <w:jc w:val="right"/>
              <w:rPr>
                <w:color w:val="0000FF"/>
                <w:lang w:val="fr-FR"/>
              </w:rPr>
            </w:pPr>
          </w:p>
        </w:tc>
      </w:tr>
      <w:tr w:rsidR="00AB44ED" w:rsidRPr="00486EFD" w14:paraId="18E2AC49" w14:textId="77777777" w:rsidTr="00895339">
        <w:trPr>
          <w:cantSplit/>
        </w:trPr>
        <w:tc>
          <w:tcPr>
            <w:tcW w:w="270" w:type="dxa"/>
          </w:tcPr>
          <w:p w14:paraId="0B730E03" w14:textId="77777777" w:rsidR="00AB44ED" w:rsidRPr="00D614EA" w:rsidRDefault="00AB44ED" w:rsidP="00AB44ED">
            <w:pPr>
              <w:spacing w:line="240" w:lineRule="atLeast"/>
              <w:rPr>
                <w:color w:val="0000FF"/>
                <w:lang w:val="fr-FR"/>
              </w:rPr>
            </w:pPr>
          </w:p>
        </w:tc>
        <w:tc>
          <w:tcPr>
            <w:tcW w:w="542" w:type="dxa"/>
          </w:tcPr>
          <w:p w14:paraId="57ED33B9" w14:textId="77777777" w:rsidR="00AB44ED" w:rsidRPr="00D614EA" w:rsidRDefault="00AB44ED" w:rsidP="00AB44ED">
            <w:pPr>
              <w:spacing w:line="240" w:lineRule="atLeast"/>
              <w:rPr>
                <w:color w:val="0000FF"/>
                <w:lang w:val="fr-FR"/>
              </w:rPr>
            </w:pPr>
          </w:p>
        </w:tc>
        <w:tc>
          <w:tcPr>
            <w:tcW w:w="812" w:type="dxa"/>
          </w:tcPr>
          <w:p w14:paraId="41E6279C" w14:textId="77777777" w:rsidR="00AB44ED" w:rsidRPr="00D614EA" w:rsidRDefault="00AB44ED" w:rsidP="00AB44ED">
            <w:pPr>
              <w:spacing w:line="240" w:lineRule="atLeast"/>
              <w:rPr>
                <w:color w:val="0000FF"/>
                <w:lang w:val="fr-FR"/>
              </w:rPr>
            </w:pPr>
          </w:p>
        </w:tc>
        <w:tc>
          <w:tcPr>
            <w:tcW w:w="812" w:type="dxa"/>
          </w:tcPr>
          <w:p w14:paraId="358A58A0" w14:textId="77777777" w:rsidR="00AB44ED" w:rsidRPr="00D614EA" w:rsidRDefault="00AB44ED" w:rsidP="00AB44ED">
            <w:pPr>
              <w:spacing w:line="240" w:lineRule="atLeast"/>
              <w:rPr>
                <w:color w:val="0000FF"/>
                <w:lang w:val="fr-FR"/>
              </w:rPr>
            </w:pPr>
          </w:p>
        </w:tc>
        <w:tc>
          <w:tcPr>
            <w:tcW w:w="6319" w:type="dxa"/>
            <w:gridSpan w:val="3"/>
          </w:tcPr>
          <w:p w14:paraId="1776BA82" w14:textId="77777777" w:rsidR="00AB44ED" w:rsidRPr="00D614EA" w:rsidRDefault="00AB44ED" w:rsidP="00AB44ED">
            <w:pPr>
              <w:spacing w:line="240" w:lineRule="atLeast"/>
              <w:rPr>
                <w:rFonts w:ascii="Arial" w:hAnsi="Arial" w:cs="Arial"/>
                <w:color w:val="0000FF"/>
                <w:lang w:val="fr-BE" w:eastAsia="nl-BE"/>
              </w:rPr>
            </w:pPr>
            <w:r w:rsidRPr="00D614EA">
              <w:rPr>
                <w:rFonts w:ascii="Arial" w:hAnsi="Arial"/>
                <w:i/>
                <w:color w:val="0000FF"/>
                <w:sz w:val="18"/>
                <w:lang w:val="fr-BE"/>
              </w:rPr>
              <w:t>"A.R. 16.12.2015" (en vigueur 1.1.2016)</w:t>
            </w:r>
          </w:p>
        </w:tc>
        <w:tc>
          <w:tcPr>
            <w:tcW w:w="271" w:type="dxa"/>
            <w:vAlign w:val="bottom"/>
          </w:tcPr>
          <w:p w14:paraId="40DDD289" w14:textId="77777777" w:rsidR="00AB44ED" w:rsidRPr="00D614EA" w:rsidRDefault="00AB44ED" w:rsidP="00AB44ED">
            <w:pPr>
              <w:spacing w:line="240" w:lineRule="atLeast"/>
              <w:jc w:val="right"/>
              <w:rPr>
                <w:color w:val="0000FF"/>
                <w:lang w:val="fr-FR"/>
              </w:rPr>
            </w:pPr>
          </w:p>
        </w:tc>
      </w:tr>
      <w:tr w:rsidR="00AB44ED" w:rsidRPr="00120CE0" w14:paraId="450A7983" w14:textId="77777777" w:rsidTr="00895339">
        <w:trPr>
          <w:cantSplit/>
        </w:trPr>
        <w:tc>
          <w:tcPr>
            <w:tcW w:w="270" w:type="dxa"/>
          </w:tcPr>
          <w:p w14:paraId="4AF8302E" w14:textId="77777777" w:rsidR="00AB44ED" w:rsidRPr="00D614EA" w:rsidRDefault="00AB44ED" w:rsidP="00AB44ED">
            <w:pPr>
              <w:spacing w:line="240" w:lineRule="atLeast"/>
              <w:rPr>
                <w:color w:val="0000FF"/>
                <w:lang w:val="fr-FR"/>
              </w:rPr>
            </w:pPr>
          </w:p>
        </w:tc>
        <w:tc>
          <w:tcPr>
            <w:tcW w:w="542" w:type="dxa"/>
          </w:tcPr>
          <w:p w14:paraId="2E5D2F60" w14:textId="77777777" w:rsidR="00AB44ED" w:rsidRPr="00D614EA" w:rsidRDefault="00AB44ED" w:rsidP="00AB44ED">
            <w:pPr>
              <w:spacing w:line="240" w:lineRule="atLeast"/>
              <w:rPr>
                <w:color w:val="0000FF"/>
                <w:lang w:val="fr-FR"/>
              </w:rPr>
            </w:pPr>
          </w:p>
        </w:tc>
        <w:tc>
          <w:tcPr>
            <w:tcW w:w="812" w:type="dxa"/>
          </w:tcPr>
          <w:p w14:paraId="47EF4779" w14:textId="77777777" w:rsidR="00AB44ED" w:rsidRPr="00D614EA" w:rsidRDefault="00AB44ED" w:rsidP="00AB44ED">
            <w:pPr>
              <w:spacing w:line="240" w:lineRule="atLeast"/>
              <w:rPr>
                <w:color w:val="0000FF"/>
                <w:lang w:val="fr-FR"/>
              </w:rPr>
            </w:pPr>
          </w:p>
        </w:tc>
        <w:tc>
          <w:tcPr>
            <w:tcW w:w="812" w:type="dxa"/>
          </w:tcPr>
          <w:p w14:paraId="4195BF61" w14:textId="77777777" w:rsidR="00AB44ED" w:rsidRPr="00D614EA" w:rsidRDefault="00AB44ED" w:rsidP="00AB44ED">
            <w:pPr>
              <w:spacing w:line="240" w:lineRule="atLeast"/>
              <w:rPr>
                <w:color w:val="0000FF"/>
                <w:lang w:val="fr-FR"/>
              </w:rPr>
            </w:pPr>
          </w:p>
        </w:tc>
        <w:tc>
          <w:tcPr>
            <w:tcW w:w="6319" w:type="dxa"/>
            <w:gridSpan w:val="3"/>
          </w:tcPr>
          <w:p w14:paraId="28DBBE96" w14:textId="77777777" w:rsidR="00AB44ED" w:rsidRPr="00D614EA" w:rsidRDefault="00AB44ED" w:rsidP="00AB44ED">
            <w:pPr>
              <w:spacing w:line="240" w:lineRule="atLeast"/>
              <w:rPr>
                <w:rFonts w:ascii="Arial" w:hAnsi="Arial" w:cs="Arial"/>
                <w:color w:val="0000FF"/>
                <w:lang w:val="fr-BE" w:eastAsia="nl-BE"/>
              </w:rPr>
            </w:pPr>
            <w:r w:rsidRPr="00486EFD">
              <w:rPr>
                <w:rFonts w:ascii="Arial" w:hAnsi="Arial" w:cs="Arial"/>
                <w:color w:val="0000FF"/>
                <w:lang w:val="fr-BE" w:eastAsia="nl-BE"/>
              </w:rPr>
              <w:t>"</w:t>
            </w:r>
            <w:r w:rsidRPr="00D614EA">
              <w:rPr>
                <w:rFonts w:ascii="Arial" w:hAnsi="Arial" w:cs="Arial"/>
                <w:color w:val="0000FF"/>
                <w:lang w:val="fr-BE" w:eastAsia="nl-BE"/>
              </w:rPr>
              <w:t>Cette prescription répond aux conditions suivantes :</w:t>
            </w:r>
            <w:r w:rsidRPr="00D614EA">
              <w:rPr>
                <w:rFonts w:ascii="Arial" w:hAnsi="Arial"/>
                <w:color w:val="0000FF"/>
                <w:lang w:val="fr-FR"/>
              </w:rPr>
              <w:t>"</w:t>
            </w:r>
          </w:p>
        </w:tc>
        <w:tc>
          <w:tcPr>
            <w:tcW w:w="271" w:type="dxa"/>
            <w:vAlign w:val="bottom"/>
          </w:tcPr>
          <w:p w14:paraId="112B4BE0" w14:textId="77777777" w:rsidR="00AB44ED" w:rsidRPr="00D614EA" w:rsidRDefault="00AB44ED" w:rsidP="00AB44ED">
            <w:pPr>
              <w:spacing w:line="240" w:lineRule="atLeast"/>
              <w:jc w:val="right"/>
              <w:rPr>
                <w:color w:val="0000FF"/>
                <w:lang w:val="fr-FR"/>
              </w:rPr>
            </w:pPr>
          </w:p>
        </w:tc>
      </w:tr>
      <w:tr w:rsidR="00AB44ED" w:rsidRPr="00120CE0" w14:paraId="29A86D20" w14:textId="77777777" w:rsidTr="00895339">
        <w:trPr>
          <w:cantSplit/>
        </w:trPr>
        <w:tc>
          <w:tcPr>
            <w:tcW w:w="270" w:type="dxa"/>
          </w:tcPr>
          <w:p w14:paraId="3DE465B7" w14:textId="77777777" w:rsidR="00AB44ED" w:rsidRPr="00D614EA" w:rsidRDefault="00AB44ED" w:rsidP="00AB44ED">
            <w:pPr>
              <w:spacing w:line="240" w:lineRule="atLeast"/>
              <w:rPr>
                <w:color w:val="0000FF"/>
                <w:lang w:val="fr-FR"/>
              </w:rPr>
            </w:pPr>
          </w:p>
        </w:tc>
        <w:tc>
          <w:tcPr>
            <w:tcW w:w="542" w:type="dxa"/>
          </w:tcPr>
          <w:p w14:paraId="7E1EF01F" w14:textId="77777777" w:rsidR="00AB44ED" w:rsidRPr="00D614EA" w:rsidRDefault="00AB44ED" w:rsidP="00AB44ED">
            <w:pPr>
              <w:spacing w:line="240" w:lineRule="atLeast"/>
              <w:rPr>
                <w:color w:val="0000FF"/>
                <w:lang w:val="fr-FR"/>
              </w:rPr>
            </w:pPr>
          </w:p>
        </w:tc>
        <w:tc>
          <w:tcPr>
            <w:tcW w:w="812" w:type="dxa"/>
          </w:tcPr>
          <w:p w14:paraId="03EEE2E1" w14:textId="77777777" w:rsidR="00AB44ED" w:rsidRPr="00D614EA" w:rsidRDefault="00AB44ED" w:rsidP="00AB44ED">
            <w:pPr>
              <w:spacing w:line="240" w:lineRule="atLeast"/>
              <w:rPr>
                <w:color w:val="0000FF"/>
                <w:lang w:val="fr-FR"/>
              </w:rPr>
            </w:pPr>
          </w:p>
        </w:tc>
        <w:tc>
          <w:tcPr>
            <w:tcW w:w="812" w:type="dxa"/>
          </w:tcPr>
          <w:p w14:paraId="7E8290E6" w14:textId="77777777" w:rsidR="00AB44ED" w:rsidRPr="00D614EA" w:rsidRDefault="00AB44ED" w:rsidP="00AB44ED">
            <w:pPr>
              <w:spacing w:line="240" w:lineRule="atLeast"/>
              <w:rPr>
                <w:color w:val="0000FF"/>
                <w:lang w:val="fr-FR"/>
              </w:rPr>
            </w:pPr>
          </w:p>
        </w:tc>
        <w:tc>
          <w:tcPr>
            <w:tcW w:w="6319" w:type="dxa"/>
            <w:gridSpan w:val="3"/>
          </w:tcPr>
          <w:p w14:paraId="71FDCC7A" w14:textId="77777777" w:rsidR="00AB44ED" w:rsidRPr="00D614EA" w:rsidRDefault="00AB44ED" w:rsidP="00AB44ED">
            <w:pPr>
              <w:spacing w:line="240" w:lineRule="atLeast"/>
              <w:rPr>
                <w:rFonts w:ascii="Arial" w:hAnsi="Arial" w:cs="Arial"/>
                <w:color w:val="0000FF"/>
                <w:lang w:val="fr-BE" w:eastAsia="nl-BE"/>
              </w:rPr>
            </w:pPr>
            <w:r w:rsidRPr="00D614EA">
              <w:rPr>
                <w:rFonts w:ascii="Arial" w:hAnsi="Arial"/>
                <w:i/>
                <w:color w:val="0000FF"/>
                <w:sz w:val="18"/>
                <w:lang w:val="fr-BE"/>
              </w:rPr>
              <w:t>"A.R. 16.12.2015" (en vigueur 1.1.2016)</w:t>
            </w:r>
            <w:r>
              <w:rPr>
                <w:rFonts w:ascii="Arial" w:hAnsi="Arial"/>
                <w:i/>
                <w:color w:val="0000FF"/>
                <w:sz w:val="18"/>
                <w:lang w:val="fr-BE"/>
              </w:rPr>
              <w:t xml:space="preserve"> + </w:t>
            </w:r>
            <w:r w:rsidRPr="00D614EA">
              <w:rPr>
                <w:rFonts w:ascii="Arial" w:hAnsi="Arial"/>
                <w:i/>
                <w:color w:val="0000FF"/>
                <w:sz w:val="18"/>
                <w:lang w:val="fr-BE"/>
              </w:rPr>
              <w:t xml:space="preserve">"A.R. </w:t>
            </w:r>
            <w:r>
              <w:rPr>
                <w:rFonts w:ascii="Arial" w:hAnsi="Arial"/>
                <w:i/>
                <w:color w:val="0000FF"/>
                <w:sz w:val="18"/>
                <w:lang w:val="fr-BE"/>
              </w:rPr>
              <w:t>3.10.2018</w:t>
            </w:r>
            <w:r w:rsidRPr="00D614EA">
              <w:rPr>
                <w:rFonts w:ascii="Arial" w:hAnsi="Arial"/>
                <w:i/>
                <w:color w:val="0000FF"/>
                <w:sz w:val="18"/>
                <w:lang w:val="fr-BE"/>
              </w:rPr>
              <w:t xml:space="preserve">" (en vigueur </w:t>
            </w:r>
            <w:r>
              <w:rPr>
                <w:rFonts w:ascii="Arial" w:hAnsi="Arial"/>
                <w:i/>
                <w:color w:val="0000FF"/>
                <w:sz w:val="18"/>
                <w:lang w:val="fr-BE"/>
              </w:rPr>
              <w:t>1.12.2018</w:t>
            </w:r>
            <w:r w:rsidRPr="00D614EA">
              <w:rPr>
                <w:rFonts w:ascii="Arial" w:hAnsi="Arial"/>
                <w:i/>
                <w:color w:val="0000FF"/>
                <w:sz w:val="18"/>
                <w:lang w:val="fr-BE"/>
              </w:rPr>
              <w:t>)</w:t>
            </w:r>
          </w:p>
        </w:tc>
        <w:tc>
          <w:tcPr>
            <w:tcW w:w="271" w:type="dxa"/>
            <w:vAlign w:val="bottom"/>
          </w:tcPr>
          <w:p w14:paraId="309A4727" w14:textId="77777777" w:rsidR="00AB44ED" w:rsidRPr="00D614EA" w:rsidRDefault="00AB44ED" w:rsidP="00AB44ED">
            <w:pPr>
              <w:spacing w:line="240" w:lineRule="atLeast"/>
              <w:jc w:val="right"/>
              <w:rPr>
                <w:color w:val="0000FF"/>
                <w:lang w:val="fr-FR"/>
              </w:rPr>
            </w:pPr>
          </w:p>
        </w:tc>
      </w:tr>
      <w:tr w:rsidR="00AB44ED" w:rsidRPr="00120CE0" w14:paraId="6D5AD8DF" w14:textId="77777777" w:rsidTr="00895339">
        <w:trPr>
          <w:cantSplit/>
        </w:trPr>
        <w:tc>
          <w:tcPr>
            <w:tcW w:w="270" w:type="dxa"/>
          </w:tcPr>
          <w:p w14:paraId="3D6F22D1" w14:textId="77777777" w:rsidR="00AB44ED" w:rsidRPr="00D614EA" w:rsidRDefault="00AB44ED" w:rsidP="00AB44ED">
            <w:pPr>
              <w:spacing w:line="240" w:lineRule="atLeast"/>
              <w:rPr>
                <w:color w:val="0000FF"/>
                <w:lang w:val="fr-FR"/>
              </w:rPr>
            </w:pPr>
          </w:p>
        </w:tc>
        <w:tc>
          <w:tcPr>
            <w:tcW w:w="542" w:type="dxa"/>
          </w:tcPr>
          <w:p w14:paraId="6B977C9F" w14:textId="77777777" w:rsidR="00AB44ED" w:rsidRPr="00D614EA" w:rsidRDefault="00AB44ED" w:rsidP="00AB44ED">
            <w:pPr>
              <w:spacing w:line="240" w:lineRule="atLeast"/>
              <w:rPr>
                <w:color w:val="0000FF"/>
                <w:lang w:val="fr-FR"/>
              </w:rPr>
            </w:pPr>
          </w:p>
        </w:tc>
        <w:tc>
          <w:tcPr>
            <w:tcW w:w="812" w:type="dxa"/>
          </w:tcPr>
          <w:p w14:paraId="2D94D1A7" w14:textId="77777777" w:rsidR="00AB44ED" w:rsidRPr="00D614EA" w:rsidRDefault="00AB44ED" w:rsidP="00AB44ED">
            <w:pPr>
              <w:spacing w:line="240" w:lineRule="atLeast"/>
              <w:rPr>
                <w:color w:val="0000FF"/>
                <w:lang w:val="fr-FR"/>
              </w:rPr>
            </w:pPr>
          </w:p>
        </w:tc>
        <w:tc>
          <w:tcPr>
            <w:tcW w:w="812" w:type="dxa"/>
          </w:tcPr>
          <w:p w14:paraId="413BD11B" w14:textId="77777777" w:rsidR="00AB44ED" w:rsidRPr="00D614EA" w:rsidRDefault="00AB44ED" w:rsidP="00AB44ED">
            <w:pPr>
              <w:spacing w:line="240" w:lineRule="atLeast"/>
              <w:rPr>
                <w:color w:val="0000FF"/>
                <w:lang w:val="fr-FR"/>
              </w:rPr>
            </w:pPr>
          </w:p>
        </w:tc>
        <w:tc>
          <w:tcPr>
            <w:tcW w:w="6319" w:type="dxa"/>
            <w:gridSpan w:val="3"/>
          </w:tcPr>
          <w:p w14:paraId="2ED1BFB1" w14:textId="77777777" w:rsidR="00AB44ED" w:rsidRPr="00D614EA" w:rsidRDefault="00AB44ED" w:rsidP="00AB44ED">
            <w:pPr>
              <w:spacing w:line="240" w:lineRule="atLeast"/>
              <w:rPr>
                <w:rFonts w:ascii="Arial" w:hAnsi="Arial" w:cs="Arial"/>
                <w:color w:val="0000FF"/>
                <w:lang w:val="fr-BE" w:eastAsia="nl-BE"/>
              </w:rPr>
            </w:pPr>
            <w:r w:rsidRPr="00D614EA">
              <w:rPr>
                <w:rFonts w:ascii="Arial" w:hAnsi="Arial"/>
                <w:color w:val="0000FF"/>
                <w:lang w:val="fr-FR"/>
              </w:rPr>
              <w:t>"</w:t>
            </w:r>
            <w:r w:rsidRPr="00D614EA">
              <w:rPr>
                <w:rFonts w:ascii="Arial" w:hAnsi="Arial" w:cs="Arial"/>
                <w:color w:val="0000FF"/>
                <w:lang w:val="fr-BE" w:eastAsia="nl-BE"/>
              </w:rPr>
              <w:t>1. sur la prescription sont mentionnés :</w:t>
            </w:r>
          </w:p>
        </w:tc>
        <w:tc>
          <w:tcPr>
            <w:tcW w:w="271" w:type="dxa"/>
            <w:vAlign w:val="bottom"/>
          </w:tcPr>
          <w:p w14:paraId="3FB3BCB2" w14:textId="77777777" w:rsidR="00AB44ED" w:rsidRPr="00D614EA" w:rsidRDefault="00AB44ED" w:rsidP="00AB44ED">
            <w:pPr>
              <w:spacing w:line="240" w:lineRule="atLeast"/>
              <w:jc w:val="right"/>
              <w:rPr>
                <w:color w:val="0000FF"/>
                <w:lang w:val="fr-FR"/>
              </w:rPr>
            </w:pPr>
          </w:p>
        </w:tc>
      </w:tr>
      <w:tr w:rsidR="00AB44ED" w:rsidRPr="00120CE0" w14:paraId="7E0C8EC3" w14:textId="77777777" w:rsidTr="00895339">
        <w:trPr>
          <w:cantSplit/>
        </w:trPr>
        <w:tc>
          <w:tcPr>
            <w:tcW w:w="270" w:type="dxa"/>
          </w:tcPr>
          <w:p w14:paraId="513EC58B" w14:textId="77777777" w:rsidR="00AB44ED" w:rsidRPr="00D614EA" w:rsidRDefault="00AB44ED" w:rsidP="00AB44ED">
            <w:pPr>
              <w:spacing w:line="240" w:lineRule="atLeast"/>
              <w:rPr>
                <w:color w:val="0000FF"/>
                <w:lang w:val="fr-FR"/>
              </w:rPr>
            </w:pPr>
          </w:p>
        </w:tc>
        <w:tc>
          <w:tcPr>
            <w:tcW w:w="542" w:type="dxa"/>
          </w:tcPr>
          <w:p w14:paraId="702D39F0" w14:textId="77777777" w:rsidR="00AB44ED" w:rsidRPr="00D614EA" w:rsidRDefault="00AB44ED" w:rsidP="00AB44ED">
            <w:pPr>
              <w:spacing w:line="240" w:lineRule="atLeast"/>
              <w:rPr>
                <w:color w:val="0000FF"/>
                <w:lang w:val="fr-FR"/>
              </w:rPr>
            </w:pPr>
          </w:p>
        </w:tc>
        <w:tc>
          <w:tcPr>
            <w:tcW w:w="812" w:type="dxa"/>
          </w:tcPr>
          <w:p w14:paraId="1214A13B" w14:textId="77777777" w:rsidR="00AB44ED" w:rsidRPr="00D614EA" w:rsidRDefault="00AB44ED" w:rsidP="00AB44ED">
            <w:pPr>
              <w:spacing w:line="240" w:lineRule="atLeast"/>
              <w:rPr>
                <w:color w:val="0000FF"/>
                <w:lang w:val="fr-FR"/>
              </w:rPr>
            </w:pPr>
          </w:p>
        </w:tc>
        <w:tc>
          <w:tcPr>
            <w:tcW w:w="812" w:type="dxa"/>
          </w:tcPr>
          <w:p w14:paraId="3C79FD6B" w14:textId="77777777" w:rsidR="00AB44ED" w:rsidRPr="00D614EA" w:rsidRDefault="00AB44ED" w:rsidP="00AB44ED">
            <w:pPr>
              <w:spacing w:line="240" w:lineRule="atLeast"/>
              <w:rPr>
                <w:color w:val="0000FF"/>
                <w:lang w:val="fr-FR"/>
              </w:rPr>
            </w:pPr>
          </w:p>
        </w:tc>
        <w:tc>
          <w:tcPr>
            <w:tcW w:w="6319" w:type="dxa"/>
            <w:gridSpan w:val="3"/>
          </w:tcPr>
          <w:p w14:paraId="2EFBD96C" w14:textId="77777777" w:rsidR="00AB44ED" w:rsidRPr="00D614EA" w:rsidRDefault="00AB44ED" w:rsidP="00AB44ED">
            <w:pPr>
              <w:spacing w:line="240" w:lineRule="atLeast"/>
              <w:rPr>
                <w:rFonts w:ascii="Arial" w:hAnsi="Arial" w:cs="Arial"/>
                <w:color w:val="0000FF"/>
                <w:lang w:val="fr-BE" w:eastAsia="nl-BE"/>
              </w:rPr>
            </w:pPr>
            <w:r w:rsidRPr="00D614EA">
              <w:rPr>
                <w:rFonts w:ascii="Arial" w:hAnsi="Arial" w:cs="Arial"/>
                <w:i/>
                <w:color w:val="0000FF"/>
                <w:lang w:val="fr-BE" w:eastAsia="nl-BE"/>
              </w:rPr>
              <w:t>a)</w:t>
            </w:r>
            <w:r w:rsidRPr="00D614EA">
              <w:rPr>
                <w:rFonts w:ascii="Arial" w:hAnsi="Arial" w:cs="Arial"/>
                <w:color w:val="0000FF"/>
                <w:lang w:val="fr-BE" w:eastAsia="nl-BE"/>
              </w:rPr>
              <w:t xml:space="preserve"> les nom et prénom du patient;</w:t>
            </w:r>
          </w:p>
        </w:tc>
        <w:tc>
          <w:tcPr>
            <w:tcW w:w="271" w:type="dxa"/>
            <w:vAlign w:val="bottom"/>
          </w:tcPr>
          <w:p w14:paraId="0ED0DF20" w14:textId="77777777" w:rsidR="00AB44ED" w:rsidRPr="00D614EA" w:rsidRDefault="00AB44ED" w:rsidP="00AB44ED">
            <w:pPr>
              <w:spacing w:line="240" w:lineRule="atLeast"/>
              <w:jc w:val="right"/>
              <w:rPr>
                <w:color w:val="0000FF"/>
                <w:lang w:val="fr-FR"/>
              </w:rPr>
            </w:pPr>
          </w:p>
        </w:tc>
      </w:tr>
      <w:tr w:rsidR="00AB44ED" w:rsidRPr="00120CE0" w14:paraId="19DC4A74" w14:textId="77777777" w:rsidTr="00895339">
        <w:trPr>
          <w:cantSplit/>
        </w:trPr>
        <w:tc>
          <w:tcPr>
            <w:tcW w:w="270" w:type="dxa"/>
          </w:tcPr>
          <w:p w14:paraId="42CDBB43" w14:textId="77777777" w:rsidR="00AB44ED" w:rsidRPr="00D614EA" w:rsidRDefault="00AB44ED" w:rsidP="00AB44ED">
            <w:pPr>
              <w:spacing w:line="240" w:lineRule="atLeast"/>
              <w:rPr>
                <w:color w:val="0000FF"/>
                <w:lang w:val="fr-FR"/>
              </w:rPr>
            </w:pPr>
          </w:p>
        </w:tc>
        <w:tc>
          <w:tcPr>
            <w:tcW w:w="542" w:type="dxa"/>
          </w:tcPr>
          <w:p w14:paraId="6995CCE2" w14:textId="77777777" w:rsidR="00AB44ED" w:rsidRPr="00D614EA" w:rsidRDefault="00AB44ED" w:rsidP="00AB44ED">
            <w:pPr>
              <w:spacing w:line="240" w:lineRule="atLeast"/>
              <w:rPr>
                <w:color w:val="0000FF"/>
                <w:lang w:val="fr-FR"/>
              </w:rPr>
            </w:pPr>
          </w:p>
        </w:tc>
        <w:tc>
          <w:tcPr>
            <w:tcW w:w="812" w:type="dxa"/>
          </w:tcPr>
          <w:p w14:paraId="32E1E83F" w14:textId="77777777" w:rsidR="00AB44ED" w:rsidRPr="00D614EA" w:rsidRDefault="00AB44ED" w:rsidP="00AB44ED">
            <w:pPr>
              <w:spacing w:line="240" w:lineRule="atLeast"/>
              <w:rPr>
                <w:color w:val="0000FF"/>
                <w:lang w:val="fr-FR"/>
              </w:rPr>
            </w:pPr>
          </w:p>
        </w:tc>
        <w:tc>
          <w:tcPr>
            <w:tcW w:w="812" w:type="dxa"/>
          </w:tcPr>
          <w:p w14:paraId="1F97932D" w14:textId="77777777" w:rsidR="00AB44ED" w:rsidRPr="00D614EA" w:rsidRDefault="00AB44ED" w:rsidP="00AB44ED">
            <w:pPr>
              <w:spacing w:line="240" w:lineRule="atLeast"/>
              <w:rPr>
                <w:color w:val="0000FF"/>
                <w:lang w:val="fr-FR"/>
              </w:rPr>
            </w:pPr>
          </w:p>
        </w:tc>
        <w:tc>
          <w:tcPr>
            <w:tcW w:w="6319" w:type="dxa"/>
            <w:gridSpan w:val="3"/>
          </w:tcPr>
          <w:p w14:paraId="14F5FA78" w14:textId="77777777" w:rsidR="00AB44ED" w:rsidRPr="00D614EA" w:rsidRDefault="00AB44ED" w:rsidP="00AB44ED">
            <w:pPr>
              <w:spacing w:line="240" w:lineRule="atLeast"/>
              <w:rPr>
                <w:rFonts w:ascii="Arial" w:hAnsi="Arial" w:cs="Arial"/>
                <w:color w:val="0000FF"/>
                <w:lang w:val="fr-BE" w:eastAsia="nl-BE"/>
              </w:rPr>
            </w:pPr>
            <w:r w:rsidRPr="00D614EA">
              <w:rPr>
                <w:rFonts w:ascii="Arial" w:hAnsi="Arial" w:cs="Arial"/>
                <w:i/>
                <w:color w:val="0000FF"/>
                <w:lang w:val="fr-BE" w:eastAsia="nl-BE"/>
              </w:rPr>
              <w:t>b)</w:t>
            </w:r>
            <w:r w:rsidRPr="00D614EA">
              <w:rPr>
                <w:rFonts w:ascii="Arial" w:hAnsi="Arial" w:cs="Arial"/>
                <w:color w:val="0000FF"/>
                <w:lang w:val="fr-BE" w:eastAsia="nl-BE"/>
              </w:rPr>
              <w:t xml:space="preserve"> le nom, le prénom, l'adresse et le numéro d'identification du prescripteur;</w:t>
            </w:r>
          </w:p>
        </w:tc>
        <w:tc>
          <w:tcPr>
            <w:tcW w:w="271" w:type="dxa"/>
            <w:vAlign w:val="bottom"/>
          </w:tcPr>
          <w:p w14:paraId="3B968E42" w14:textId="77777777" w:rsidR="00AB44ED" w:rsidRPr="00D614EA" w:rsidRDefault="00AB44ED" w:rsidP="00AB44ED">
            <w:pPr>
              <w:spacing w:line="240" w:lineRule="atLeast"/>
              <w:jc w:val="right"/>
              <w:rPr>
                <w:color w:val="0000FF"/>
                <w:lang w:val="fr-FR"/>
              </w:rPr>
            </w:pPr>
          </w:p>
        </w:tc>
      </w:tr>
      <w:tr w:rsidR="00AB44ED" w:rsidRPr="00120CE0" w14:paraId="31B91D2A" w14:textId="77777777" w:rsidTr="00895339">
        <w:trPr>
          <w:cantSplit/>
        </w:trPr>
        <w:tc>
          <w:tcPr>
            <w:tcW w:w="270" w:type="dxa"/>
          </w:tcPr>
          <w:p w14:paraId="3320FAC4" w14:textId="77777777" w:rsidR="00AB44ED" w:rsidRPr="00D614EA" w:rsidRDefault="00AB44ED" w:rsidP="00AB44ED">
            <w:pPr>
              <w:spacing w:line="240" w:lineRule="atLeast"/>
              <w:rPr>
                <w:color w:val="0000FF"/>
                <w:lang w:val="fr-FR"/>
              </w:rPr>
            </w:pPr>
          </w:p>
        </w:tc>
        <w:tc>
          <w:tcPr>
            <w:tcW w:w="542" w:type="dxa"/>
          </w:tcPr>
          <w:p w14:paraId="1340F4A4" w14:textId="77777777" w:rsidR="00AB44ED" w:rsidRPr="00D614EA" w:rsidRDefault="00AB44ED" w:rsidP="00AB44ED">
            <w:pPr>
              <w:spacing w:line="240" w:lineRule="atLeast"/>
              <w:rPr>
                <w:color w:val="0000FF"/>
                <w:lang w:val="fr-FR"/>
              </w:rPr>
            </w:pPr>
          </w:p>
        </w:tc>
        <w:tc>
          <w:tcPr>
            <w:tcW w:w="812" w:type="dxa"/>
          </w:tcPr>
          <w:p w14:paraId="3DF5FD56" w14:textId="77777777" w:rsidR="00AB44ED" w:rsidRPr="00D614EA" w:rsidRDefault="00AB44ED" w:rsidP="00AB44ED">
            <w:pPr>
              <w:spacing w:line="240" w:lineRule="atLeast"/>
              <w:rPr>
                <w:color w:val="0000FF"/>
                <w:lang w:val="fr-FR"/>
              </w:rPr>
            </w:pPr>
          </w:p>
        </w:tc>
        <w:tc>
          <w:tcPr>
            <w:tcW w:w="812" w:type="dxa"/>
          </w:tcPr>
          <w:p w14:paraId="2104AA34" w14:textId="77777777" w:rsidR="00AB44ED" w:rsidRPr="00D614EA" w:rsidRDefault="00AB44ED" w:rsidP="00AB44ED">
            <w:pPr>
              <w:spacing w:line="240" w:lineRule="atLeast"/>
              <w:rPr>
                <w:color w:val="0000FF"/>
                <w:lang w:val="fr-FR"/>
              </w:rPr>
            </w:pPr>
          </w:p>
        </w:tc>
        <w:tc>
          <w:tcPr>
            <w:tcW w:w="6319" w:type="dxa"/>
            <w:gridSpan w:val="3"/>
          </w:tcPr>
          <w:p w14:paraId="4B025E30" w14:textId="77777777" w:rsidR="00AB44ED" w:rsidRPr="00D614EA" w:rsidRDefault="00AB44ED" w:rsidP="00AB44ED">
            <w:pPr>
              <w:spacing w:line="240" w:lineRule="atLeast"/>
              <w:jc w:val="both"/>
              <w:rPr>
                <w:rFonts w:ascii="Arial" w:hAnsi="Arial"/>
                <w:color w:val="0000FF"/>
                <w:lang w:val="fr-FR"/>
              </w:rPr>
            </w:pPr>
            <w:r>
              <w:rPr>
                <w:rFonts w:ascii="Arial" w:hAnsi="Arial" w:cs="Arial"/>
                <w:i/>
                <w:color w:val="0000FF"/>
                <w:lang w:val="fr-BE" w:eastAsia="nl-BE"/>
              </w:rPr>
              <w:t>c</w:t>
            </w:r>
            <w:r w:rsidRPr="00D614EA">
              <w:rPr>
                <w:rFonts w:ascii="Arial" w:hAnsi="Arial" w:cs="Arial"/>
                <w:i/>
                <w:color w:val="0000FF"/>
                <w:lang w:val="fr-BE" w:eastAsia="nl-BE"/>
              </w:rPr>
              <w:t>)</w:t>
            </w:r>
            <w:r w:rsidRPr="00D614EA">
              <w:rPr>
                <w:rFonts w:ascii="Arial" w:hAnsi="Arial" w:cs="Arial"/>
                <w:color w:val="0000FF"/>
                <w:lang w:val="fr-BE" w:eastAsia="nl-BE"/>
              </w:rPr>
              <w:t xml:space="preserve"> la date de la prescription;</w:t>
            </w:r>
          </w:p>
        </w:tc>
        <w:tc>
          <w:tcPr>
            <w:tcW w:w="271" w:type="dxa"/>
            <w:vAlign w:val="bottom"/>
          </w:tcPr>
          <w:p w14:paraId="34E43459" w14:textId="77777777" w:rsidR="00AB44ED" w:rsidRPr="00D614EA" w:rsidRDefault="00AB44ED" w:rsidP="00AB44ED">
            <w:pPr>
              <w:spacing w:line="240" w:lineRule="atLeast"/>
              <w:jc w:val="right"/>
              <w:rPr>
                <w:color w:val="0000FF"/>
                <w:lang w:val="fr-FR"/>
              </w:rPr>
            </w:pPr>
          </w:p>
        </w:tc>
      </w:tr>
      <w:tr w:rsidR="00AB44ED" w:rsidRPr="00120CE0" w14:paraId="5CB177C9" w14:textId="77777777" w:rsidTr="00895339">
        <w:trPr>
          <w:cantSplit/>
        </w:trPr>
        <w:tc>
          <w:tcPr>
            <w:tcW w:w="270" w:type="dxa"/>
          </w:tcPr>
          <w:p w14:paraId="25A09E24" w14:textId="77777777" w:rsidR="00AB44ED" w:rsidRPr="00D614EA" w:rsidRDefault="00AB44ED" w:rsidP="00AB44ED">
            <w:pPr>
              <w:spacing w:line="240" w:lineRule="atLeast"/>
              <w:rPr>
                <w:color w:val="0000FF"/>
                <w:lang w:val="fr-FR"/>
              </w:rPr>
            </w:pPr>
          </w:p>
        </w:tc>
        <w:tc>
          <w:tcPr>
            <w:tcW w:w="542" w:type="dxa"/>
          </w:tcPr>
          <w:p w14:paraId="1DDF824D" w14:textId="77777777" w:rsidR="00AB44ED" w:rsidRPr="00D614EA" w:rsidRDefault="00AB44ED" w:rsidP="00AB44ED">
            <w:pPr>
              <w:spacing w:line="240" w:lineRule="atLeast"/>
              <w:rPr>
                <w:color w:val="0000FF"/>
                <w:lang w:val="fr-FR"/>
              </w:rPr>
            </w:pPr>
          </w:p>
        </w:tc>
        <w:tc>
          <w:tcPr>
            <w:tcW w:w="812" w:type="dxa"/>
          </w:tcPr>
          <w:p w14:paraId="229698CB" w14:textId="77777777" w:rsidR="00AB44ED" w:rsidRPr="00D614EA" w:rsidRDefault="00AB44ED" w:rsidP="00AB44ED">
            <w:pPr>
              <w:spacing w:line="240" w:lineRule="atLeast"/>
              <w:rPr>
                <w:color w:val="0000FF"/>
                <w:lang w:val="fr-FR"/>
              </w:rPr>
            </w:pPr>
          </w:p>
        </w:tc>
        <w:tc>
          <w:tcPr>
            <w:tcW w:w="812" w:type="dxa"/>
          </w:tcPr>
          <w:p w14:paraId="06706EE7" w14:textId="77777777" w:rsidR="00AB44ED" w:rsidRPr="00D614EA" w:rsidRDefault="00AB44ED" w:rsidP="00AB44ED">
            <w:pPr>
              <w:spacing w:line="240" w:lineRule="atLeast"/>
              <w:rPr>
                <w:color w:val="0000FF"/>
                <w:lang w:val="fr-FR"/>
              </w:rPr>
            </w:pPr>
          </w:p>
        </w:tc>
        <w:tc>
          <w:tcPr>
            <w:tcW w:w="6319" w:type="dxa"/>
            <w:gridSpan w:val="3"/>
          </w:tcPr>
          <w:p w14:paraId="225B4E84" w14:textId="77777777" w:rsidR="00AB44ED" w:rsidRPr="00D614EA" w:rsidRDefault="00AB44ED" w:rsidP="00AB44ED">
            <w:pPr>
              <w:spacing w:line="240" w:lineRule="atLeast"/>
              <w:jc w:val="both"/>
              <w:rPr>
                <w:rFonts w:ascii="Arial" w:hAnsi="Arial"/>
                <w:color w:val="0000FF"/>
                <w:lang w:val="fr-FR"/>
              </w:rPr>
            </w:pPr>
            <w:r>
              <w:rPr>
                <w:rFonts w:ascii="Arial" w:hAnsi="Arial" w:cs="Arial"/>
                <w:i/>
                <w:color w:val="0000FF"/>
                <w:lang w:val="fr-BE" w:eastAsia="nl-BE"/>
              </w:rPr>
              <w:t>d</w:t>
            </w:r>
            <w:r w:rsidRPr="00D614EA">
              <w:rPr>
                <w:rFonts w:ascii="Arial" w:hAnsi="Arial" w:cs="Arial"/>
                <w:i/>
                <w:color w:val="0000FF"/>
                <w:lang w:val="fr-BE" w:eastAsia="nl-BE"/>
              </w:rPr>
              <w:t>)</w:t>
            </w:r>
            <w:r w:rsidRPr="00D614EA">
              <w:rPr>
                <w:rFonts w:ascii="Arial" w:hAnsi="Arial" w:cs="Arial"/>
                <w:color w:val="0000FF"/>
                <w:lang w:val="fr-BE" w:eastAsia="nl-BE"/>
              </w:rPr>
              <w:t xml:space="preserve"> la signature du prescripteur.</w:t>
            </w:r>
            <w:r w:rsidRPr="00D614EA">
              <w:rPr>
                <w:rFonts w:ascii="Arial" w:hAnsi="Arial"/>
                <w:color w:val="0000FF"/>
                <w:lang w:val="fr-FR"/>
              </w:rPr>
              <w:t>"</w:t>
            </w:r>
          </w:p>
        </w:tc>
        <w:tc>
          <w:tcPr>
            <w:tcW w:w="271" w:type="dxa"/>
            <w:vAlign w:val="bottom"/>
          </w:tcPr>
          <w:p w14:paraId="23DFD314" w14:textId="77777777" w:rsidR="00AB44ED" w:rsidRPr="00D614EA" w:rsidRDefault="00AB44ED" w:rsidP="00AB44ED">
            <w:pPr>
              <w:spacing w:line="240" w:lineRule="atLeast"/>
              <w:jc w:val="right"/>
              <w:rPr>
                <w:color w:val="0000FF"/>
                <w:lang w:val="fr-FR"/>
              </w:rPr>
            </w:pPr>
          </w:p>
        </w:tc>
      </w:tr>
      <w:tr w:rsidR="00AB44ED" w:rsidRPr="00120CE0" w14:paraId="13085A5D" w14:textId="77777777" w:rsidTr="00895339">
        <w:trPr>
          <w:cantSplit/>
        </w:trPr>
        <w:tc>
          <w:tcPr>
            <w:tcW w:w="270" w:type="dxa"/>
          </w:tcPr>
          <w:p w14:paraId="1F4D4BD7" w14:textId="77777777" w:rsidR="00AB44ED" w:rsidRPr="00D614EA" w:rsidRDefault="00AB44ED" w:rsidP="00AB44ED">
            <w:pPr>
              <w:spacing w:line="240" w:lineRule="atLeast"/>
              <w:rPr>
                <w:color w:val="0000FF"/>
                <w:lang w:val="fr-FR"/>
              </w:rPr>
            </w:pPr>
          </w:p>
        </w:tc>
        <w:tc>
          <w:tcPr>
            <w:tcW w:w="542" w:type="dxa"/>
          </w:tcPr>
          <w:p w14:paraId="73632735" w14:textId="77777777" w:rsidR="00AB44ED" w:rsidRPr="00D614EA" w:rsidRDefault="00AB44ED" w:rsidP="00AB44ED">
            <w:pPr>
              <w:spacing w:line="240" w:lineRule="atLeast"/>
              <w:rPr>
                <w:color w:val="0000FF"/>
                <w:lang w:val="fr-FR"/>
              </w:rPr>
            </w:pPr>
          </w:p>
        </w:tc>
        <w:tc>
          <w:tcPr>
            <w:tcW w:w="812" w:type="dxa"/>
          </w:tcPr>
          <w:p w14:paraId="3DE40D9F" w14:textId="77777777" w:rsidR="00AB44ED" w:rsidRPr="00D614EA" w:rsidRDefault="00AB44ED" w:rsidP="00AB44ED">
            <w:pPr>
              <w:spacing w:line="240" w:lineRule="atLeast"/>
              <w:rPr>
                <w:color w:val="0000FF"/>
                <w:lang w:val="fr-FR"/>
              </w:rPr>
            </w:pPr>
          </w:p>
        </w:tc>
        <w:tc>
          <w:tcPr>
            <w:tcW w:w="812" w:type="dxa"/>
          </w:tcPr>
          <w:p w14:paraId="70EB5FDB" w14:textId="77777777" w:rsidR="00AB44ED" w:rsidRPr="00D614EA" w:rsidRDefault="00AB44ED" w:rsidP="00AB44ED">
            <w:pPr>
              <w:spacing w:line="240" w:lineRule="atLeast"/>
              <w:rPr>
                <w:color w:val="0000FF"/>
                <w:lang w:val="fr-FR"/>
              </w:rPr>
            </w:pPr>
          </w:p>
        </w:tc>
        <w:tc>
          <w:tcPr>
            <w:tcW w:w="6319" w:type="dxa"/>
            <w:gridSpan w:val="3"/>
          </w:tcPr>
          <w:p w14:paraId="10C93F42" w14:textId="77777777" w:rsidR="00AB44ED" w:rsidRPr="00D614EA" w:rsidRDefault="00AB44ED" w:rsidP="00AB44ED">
            <w:pPr>
              <w:spacing w:line="240" w:lineRule="atLeast"/>
              <w:jc w:val="both"/>
              <w:rPr>
                <w:rFonts w:ascii="Arial" w:hAnsi="Arial" w:cs="Arial"/>
                <w:i/>
                <w:color w:val="0000FF"/>
                <w:lang w:val="fr-BE" w:eastAsia="nl-BE"/>
              </w:rPr>
            </w:pPr>
          </w:p>
        </w:tc>
        <w:tc>
          <w:tcPr>
            <w:tcW w:w="271" w:type="dxa"/>
            <w:vAlign w:val="bottom"/>
          </w:tcPr>
          <w:p w14:paraId="138C93A2" w14:textId="77777777" w:rsidR="00AB44ED" w:rsidRPr="00D614EA" w:rsidRDefault="00AB44ED" w:rsidP="00AB44ED">
            <w:pPr>
              <w:spacing w:line="240" w:lineRule="atLeast"/>
              <w:jc w:val="right"/>
              <w:rPr>
                <w:color w:val="0000FF"/>
                <w:lang w:val="fr-FR"/>
              </w:rPr>
            </w:pPr>
          </w:p>
        </w:tc>
      </w:tr>
      <w:tr w:rsidR="00AB44ED" w:rsidRPr="00120CE0" w14:paraId="58F74372" w14:textId="77777777" w:rsidTr="00895339">
        <w:trPr>
          <w:cantSplit/>
        </w:trPr>
        <w:tc>
          <w:tcPr>
            <w:tcW w:w="270" w:type="dxa"/>
          </w:tcPr>
          <w:p w14:paraId="427F5137" w14:textId="77777777" w:rsidR="00AB44ED" w:rsidRPr="00D614EA" w:rsidRDefault="00AB44ED" w:rsidP="00AB44ED">
            <w:pPr>
              <w:spacing w:line="240" w:lineRule="atLeast"/>
              <w:rPr>
                <w:color w:val="0000FF"/>
                <w:lang w:val="fr-FR"/>
              </w:rPr>
            </w:pPr>
          </w:p>
        </w:tc>
        <w:tc>
          <w:tcPr>
            <w:tcW w:w="542" w:type="dxa"/>
          </w:tcPr>
          <w:p w14:paraId="295B83FF" w14:textId="77777777" w:rsidR="00AB44ED" w:rsidRPr="00D614EA" w:rsidRDefault="00AB44ED" w:rsidP="00AB44ED">
            <w:pPr>
              <w:spacing w:line="240" w:lineRule="atLeast"/>
              <w:rPr>
                <w:color w:val="0000FF"/>
                <w:lang w:val="fr-FR"/>
              </w:rPr>
            </w:pPr>
          </w:p>
        </w:tc>
        <w:tc>
          <w:tcPr>
            <w:tcW w:w="812" w:type="dxa"/>
          </w:tcPr>
          <w:p w14:paraId="36E39F62" w14:textId="77777777" w:rsidR="00AB44ED" w:rsidRPr="00D614EA" w:rsidRDefault="00AB44ED" w:rsidP="00AB44ED">
            <w:pPr>
              <w:spacing w:line="240" w:lineRule="atLeast"/>
              <w:rPr>
                <w:color w:val="0000FF"/>
                <w:lang w:val="fr-FR"/>
              </w:rPr>
            </w:pPr>
          </w:p>
        </w:tc>
        <w:tc>
          <w:tcPr>
            <w:tcW w:w="812" w:type="dxa"/>
          </w:tcPr>
          <w:p w14:paraId="556652F5" w14:textId="77777777" w:rsidR="00AB44ED" w:rsidRPr="00D614EA" w:rsidRDefault="00AB44ED" w:rsidP="00AB44ED">
            <w:pPr>
              <w:spacing w:line="240" w:lineRule="atLeast"/>
              <w:rPr>
                <w:color w:val="0000FF"/>
                <w:lang w:val="fr-FR"/>
              </w:rPr>
            </w:pPr>
          </w:p>
        </w:tc>
        <w:tc>
          <w:tcPr>
            <w:tcW w:w="6319" w:type="dxa"/>
            <w:gridSpan w:val="3"/>
          </w:tcPr>
          <w:p w14:paraId="51897178" w14:textId="77777777" w:rsidR="00AB44ED" w:rsidRPr="00D614EA" w:rsidRDefault="00AB44ED" w:rsidP="00AB44ED">
            <w:pPr>
              <w:spacing w:line="240" w:lineRule="atLeast"/>
              <w:jc w:val="both"/>
              <w:rPr>
                <w:rFonts w:ascii="Arial" w:hAnsi="Arial"/>
                <w:color w:val="0000FF"/>
                <w:lang w:val="fr-FR"/>
              </w:rPr>
            </w:pPr>
            <w:r w:rsidRPr="00486EFD">
              <w:rPr>
                <w:rFonts w:ascii="Arial" w:hAnsi="Arial"/>
                <w:i/>
                <w:color w:val="0000FF"/>
                <w:sz w:val="18"/>
                <w:lang w:val="fr-BE"/>
              </w:rPr>
              <w:t>"A.R. 16.12.2015" (en vigueur 1.1.2016) + A.R. 20.1.2020" (en vigueur 1.3.2020)</w:t>
            </w:r>
          </w:p>
        </w:tc>
        <w:tc>
          <w:tcPr>
            <w:tcW w:w="271" w:type="dxa"/>
            <w:vAlign w:val="bottom"/>
          </w:tcPr>
          <w:p w14:paraId="20D2FB16" w14:textId="77777777" w:rsidR="00AB44ED" w:rsidRPr="00D614EA" w:rsidRDefault="00AB44ED" w:rsidP="00AB44ED">
            <w:pPr>
              <w:spacing w:line="240" w:lineRule="atLeast"/>
              <w:jc w:val="right"/>
              <w:rPr>
                <w:color w:val="0000FF"/>
                <w:lang w:val="fr-FR"/>
              </w:rPr>
            </w:pPr>
          </w:p>
        </w:tc>
      </w:tr>
      <w:tr w:rsidR="00AB44ED" w:rsidRPr="00120CE0" w14:paraId="7AB327CA" w14:textId="77777777" w:rsidTr="00895339">
        <w:trPr>
          <w:cantSplit/>
        </w:trPr>
        <w:tc>
          <w:tcPr>
            <w:tcW w:w="270" w:type="dxa"/>
          </w:tcPr>
          <w:p w14:paraId="20E35F0E" w14:textId="77777777" w:rsidR="00AB44ED" w:rsidRPr="00D614EA" w:rsidRDefault="00AB44ED" w:rsidP="00AB44ED">
            <w:pPr>
              <w:spacing w:line="240" w:lineRule="atLeast"/>
              <w:rPr>
                <w:color w:val="0000FF"/>
                <w:lang w:val="fr-FR"/>
              </w:rPr>
            </w:pPr>
          </w:p>
        </w:tc>
        <w:tc>
          <w:tcPr>
            <w:tcW w:w="542" w:type="dxa"/>
          </w:tcPr>
          <w:p w14:paraId="4DC2727A" w14:textId="77777777" w:rsidR="00AB44ED" w:rsidRPr="00D614EA" w:rsidRDefault="00AB44ED" w:rsidP="00AB44ED">
            <w:pPr>
              <w:spacing w:line="240" w:lineRule="atLeast"/>
              <w:rPr>
                <w:color w:val="0000FF"/>
                <w:lang w:val="fr-FR"/>
              </w:rPr>
            </w:pPr>
          </w:p>
        </w:tc>
        <w:tc>
          <w:tcPr>
            <w:tcW w:w="812" w:type="dxa"/>
          </w:tcPr>
          <w:p w14:paraId="37AE9CB8" w14:textId="77777777" w:rsidR="00AB44ED" w:rsidRPr="00D614EA" w:rsidRDefault="00AB44ED" w:rsidP="00AB44ED">
            <w:pPr>
              <w:spacing w:line="240" w:lineRule="atLeast"/>
              <w:rPr>
                <w:color w:val="0000FF"/>
                <w:lang w:val="fr-FR"/>
              </w:rPr>
            </w:pPr>
          </w:p>
        </w:tc>
        <w:tc>
          <w:tcPr>
            <w:tcW w:w="812" w:type="dxa"/>
          </w:tcPr>
          <w:p w14:paraId="40BF15FC" w14:textId="77777777" w:rsidR="00AB44ED" w:rsidRPr="00D614EA" w:rsidRDefault="00AB44ED" w:rsidP="00AB44ED">
            <w:pPr>
              <w:spacing w:line="240" w:lineRule="atLeast"/>
              <w:rPr>
                <w:color w:val="0000FF"/>
                <w:lang w:val="fr-FR"/>
              </w:rPr>
            </w:pPr>
          </w:p>
        </w:tc>
        <w:tc>
          <w:tcPr>
            <w:tcW w:w="6319" w:type="dxa"/>
            <w:gridSpan w:val="3"/>
          </w:tcPr>
          <w:p w14:paraId="7DBB47E6" w14:textId="77777777" w:rsidR="00AB44ED" w:rsidRPr="00D614EA" w:rsidRDefault="00AB44ED" w:rsidP="00AB44ED">
            <w:pPr>
              <w:spacing w:line="240" w:lineRule="atLeast"/>
              <w:jc w:val="both"/>
              <w:rPr>
                <w:rFonts w:ascii="Arial" w:hAnsi="Arial"/>
                <w:color w:val="0000FF"/>
                <w:lang w:val="fr-FR"/>
              </w:rPr>
            </w:pPr>
            <w:r w:rsidRPr="00D614EA">
              <w:rPr>
                <w:rFonts w:ascii="Arial" w:hAnsi="Arial"/>
                <w:color w:val="0000FF"/>
                <w:lang w:val="fr-FR"/>
              </w:rPr>
              <w:t>"</w:t>
            </w:r>
            <w:r w:rsidRPr="00D614EA">
              <w:rPr>
                <w:rFonts w:ascii="Arial" w:hAnsi="Arial" w:cs="Arial"/>
                <w:color w:val="0000FF"/>
                <w:lang w:val="fr-BE" w:eastAsia="nl-BE"/>
              </w:rPr>
              <w:t>2. la prescription comporte une explication de la demande de diagnostic à l'attention du médecin spécialiste en médecine nucléaire, ainsi que l'information clinique pertinente, et peut comprendre une indication du type d'examen.</w:t>
            </w:r>
          </w:p>
        </w:tc>
        <w:tc>
          <w:tcPr>
            <w:tcW w:w="271" w:type="dxa"/>
            <w:vAlign w:val="bottom"/>
          </w:tcPr>
          <w:p w14:paraId="14C23D37" w14:textId="77777777" w:rsidR="00AB44ED" w:rsidRPr="00D614EA" w:rsidRDefault="00AB44ED" w:rsidP="00AB44ED">
            <w:pPr>
              <w:spacing w:line="240" w:lineRule="atLeast"/>
              <w:jc w:val="right"/>
              <w:rPr>
                <w:color w:val="0000FF"/>
                <w:lang w:val="fr-FR"/>
              </w:rPr>
            </w:pPr>
          </w:p>
        </w:tc>
      </w:tr>
      <w:tr w:rsidR="00AB44ED" w:rsidRPr="00120CE0" w14:paraId="5831B051" w14:textId="77777777" w:rsidTr="00895339">
        <w:trPr>
          <w:cantSplit/>
        </w:trPr>
        <w:tc>
          <w:tcPr>
            <w:tcW w:w="270" w:type="dxa"/>
          </w:tcPr>
          <w:p w14:paraId="460A7528" w14:textId="77777777" w:rsidR="00AB44ED" w:rsidRPr="00D614EA" w:rsidRDefault="00AB44ED" w:rsidP="00AB44ED">
            <w:pPr>
              <w:spacing w:line="240" w:lineRule="atLeast"/>
              <w:rPr>
                <w:color w:val="0000FF"/>
                <w:lang w:val="fr-FR"/>
              </w:rPr>
            </w:pPr>
          </w:p>
        </w:tc>
        <w:tc>
          <w:tcPr>
            <w:tcW w:w="542" w:type="dxa"/>
          </w:tcPr>
          <w:p w14:paraId="1A3D5447" w14:textId="77777777" w:rsidR="00AB44ED" w:rsidRPr="00D614EA" w:rsidRDefault="00AB44ED" w:rsidP="00AB44ED">
            <w:pPr>
              <w:spacing w:line="240" w:lineRule="atLeast"/>
              <w:rPr>
                <w:color w:val="0000FF"/>
                <w:lang w:val="fr-FR"/>
              </w:rPr>
            </w:pPr>
          </w:p>
        </w:tc>
        <w:tc>
          <w:tcPr>
            <w:tcW w:w="812" w:type="dxa"/>
          </w:tcPr>
          <w:p w14:paraId="3DD6EBFA" w14:textId="77777777" w:rsidR="00AB44ED" w:rsidRPr="00D614EA" w:rsidRDefault="00AB44ED" w:rsidP="00AB44ED">
            <w:pPr>
              <w:spacing w:line="240" w:lineRule="atLeast"/>
              <w:rPr>
                <w:color w:val="0000FF"/>
                <w:lang w:val="fr-FR"/>
              </w:rPr>
            </w:pPr>
          </w:p>
        </w:tc>
        <w:tc>
          <w:tcPr>
            <w:tcW w:w="812" w:type="dxa"/>
          </w:tcPr>
          <w:p w14:paraId="7927BAE5" w14:textId="77777777" w:rsidR="00AB44ED" w:rsidRPr="00D614EA" w:rsidRDefault="00AB44ED" w:rsidP="00AB44ED">
            <w:pPr>
              <w:spacing w:line="240" w:lineRule="atLeast"/>
              <w:rPr>
                <w:color w:val="0000FF"/>
                <w:lang w:val="fr-FR"/>
              </w:rPr>
            </w:pPr>
          </w:p>
        </w:tc>
        <w:tc>
          <w:tcPr>
            <w:tcW w:w="6319" w:type="dxa"/>
            <w:gridSpan w:val="3"/>
          </w:tcPr>
          <w:p w14:paraId="0439E4AC" w14:textId="77777777" w:rsidR="00AB44ED" w:rsidRPr="00D614EA" w:rsidRDefault="00AB44ED" w:rsidP="00AB44ED">
            <w:pPr>
              <w:spacing w:line="240" w:lineRule="atLeast"/>
              <w:jc w:val="both"/>
              <w:rPr>
                <w:rFonts w:ascii="Arial" w:hAnsi="Arial"/>
                <w:color w:val="0000FF"/>
                <w:lang w:val="fr-FR"/>
              </w:rPr>
            </w:pPr>
          </w:p>
        </w:tc>
        <w:tc>
          <w:tcPr>
            <w:tcW w:w="271" w:type="dxa"/>
            <w:vAlign w:val="bottom"/>
          </w:tcPr>
          <w:p w14:paraId="3C06492A" w14:textId="77777777" w:rsidR="00AB44ED" w:rsidRPr="00D614EA" w:rsidRDefault="00AB44ED" w:rsidP="00AB44ED">
            <w:pPr>
              <w:spacing w:line="240" w:lineRule="atLeast"/>
              <w:jc w:val="right"/>
              <w:rPr>
                <w:color w:val="0000FF"/>
                <w:lang w:val="fr-FR"/>
              </w:rPr>
            </w:pPr>
          </w:p>
        </w:tc>
      </w:tr>
      <w:tr w:rsidR="00AB44ED" w:rsidRPr="00486EFD" w14:paraId="4D15E913" w14:textId="77777777" w:rsidTr="00895339">
        <w:trPr>
          <w:cantSplit/>
        </w:trPr>
        <w:tc>
          <w:tcPr>
            <w:tcW w:w="270" w:type="dxa"/>
          </w:tcPr>
          <w:p w14:paraId="0545E806" w14:textId="77777777" w:rsidR="00AB44ED" w:rsidRPr="00D614EA" w:rsidRDefault="00AB44ED" w:rsidP="00AB44ED">
            <w:pPr>
              <w:spacing w:line="240" w:lineRule="atLeast"/>
              <w:rPr>
                <w:color w:val="0000FF"/>
                <w:lang w:val="fr-FR"/>
              </w:rPr>
            </w:pPr>
          </w:p>
        </w:tc>
        <w:tc>
          <w:tcPr>
            <w:tcW w:w="542" w:type="dxa"/>
          </w:tcPr>
          <w:p w14:paraId="65E2E46D" w14:textId="77777777" w:rsidR="00AB44ED" w:rsidRPr="00D614EA" w:rsidRDefault="00AB44ED" w:rsidP="00AB44ED">
            <w:pPr>
              <w:spacing w:line="240" w:lineRule="atLeast"/>
              <w:rPr>
                <w:color w:val="0000FF"/>
                <w:lang w:val="fr-FR"/>
              </w:rPr>
            </w:pPr>
          </w:p>
        </w:tc>
        <w:tc>
          <w:tcPr>
            <w:tcW w:w="812" w:type="dxa"/>
          </w:tcPr>
          <w:p w14:paraId="4C6216EB" w14:textId="77777777" w:rsidR="00AB44ED" w:rsidRPr="00D614EA" w:rsidRDefault="00AB44ED" w:rsidP="00AB44ED">
            <w:pPr>
              <w:spacing w:line="240" w:lineRule="atLeast"/>
              <w:rPr>
                <w:color w:val="0000FF"/>
                <w:lang w:val="fr-FR"/>
              </w:rPr>
            </w:pPr>
          </w:p>
        </w:tc>
        <w:tc>
          <w:tcPr>
            <w:tcW w:w="812" w:type="dxa"/>
          </w:tcPr>
          <w:p w14:paraId="6A160FBB" w14:textId="77777777" w:rsidR="00AB44ED" w:rsidRPr="00D614EA" w:rsidRDefault="00AB44ED" w:rsidP="00AB44ED">
            <w:pPr>
              <w:spacing w:line="240" w:lineRule="atLeast"/>
              <w:rPr>
                <w:color w:val="0000FF"/>
                <w:lang w:val="fr-FR"/>
              </w:rPr>
            </w:pPr>
          </w:p>
        </w:tc>
        <w:tc>
          <w:tcPr>
            <w:tcW w:w="6319" w:type="dxa"/>
            <w:gridSpan w:val="3"/>
          </w:tcPr>
          <w:p w14:paraId="6B667B62" w14:textId="77777777" w:rsidR="00AB44ED" w:rsidRPr="00D614EA" w:rsidRDefault="00AB44ED" w:rsidP="00AB44ED">
            <w:pPr>
              <w:spacing w:line="240" w:lineRule="atLeast"/>
              <w:jc w:val="both"/>
              <w:rPr>
                <w:rFonts w:ascii="Arial" w:hAnsi="Arial" w:cs="Arial"/>
                <w:color w:val="0000FF"/>
                <w:lang w:val="fr-BE" w:eastAsia="nl-BE"/>
              </w:rPr>
            </w:pPr>
            <w:r w:rsidRPr="00486EFD">
              <w:rPr>
                <w:rFonts w:ascii="Arial" w:hAnsi="Arial"/>
                <w:i/>
                <w:color w:val="0000FF"/>
                <w:sz w:val="18"/>
                <w:lang w:val="fr-BE"/>
              </w:rPr>
              <w:t>"A.R. 16.12.2015" (en vigueur 1.1.2016)</w:t>
            </w:r>
          </w:p>
        </w:tc>
        <w:tc>
          <w:tcPr>
            <w:tcW w:w="271" w:type="dxa"/>
            <w:vAlign w:val="bottom"/>
          </w:tcPr>
          <w:p w14:paraId="55984182" w14:textId="77777777" w:rsidR="00AB44ED" w:rsidRPr="00D614EA" w:rsidRDefault="00AB44ED" w:rsidP="00AB44ED">
            <w:pPr>
              <w:spacing w:line="240" w:lineRule="atLeast"/>
              <w:jc w:val="right"/>
              <w:rPr>
                <w:color w:val="0000FF"/>
                <w:lang w:val="fr-FR"/>
              </w:rPr>
            </w:pPr>
          </w:p>
        </w:tc>
      </w:tr>
      <w:tr w:rsidR="00AB44ED" w:rsidRPr="00D614EA" w14:paraId="04973908" w14:textId="77777777" w:rsidTr="00895339">
        <w:trPr>
          <w:cantSplit/>
        </w:trPr>
        <w:tc>
          <w:tcPr>
            <w:tcW w:w="270" w:type="dxa"/>
          </w:tcPr>
          <w:p w14:paraId="5C9B575E" w14:textId="77777777" w:rsidR="00AB44ED" w:rsidRPr="00D614EA" w:rsidRDefault="00AB44ED" w:rsidP="00AB44ED">
            <w:pPr>
              <w:spacing w:line="240" w:lineRule="atLeast"/>
              <w:rPr>
                <w:color w:val="0000FF"/>
                <w:lang w:val="fr-FR"/>
              </w:rPr>
            </w:pPr>
          </w:p>
        </w:tc>
        <w:tc>
          <w:tcPr>
            <w:tcW w:w="542" w:type="dxa"/>
          </w:tcPr>
          <w:p w14:paraId="4E738657" w14:textId="77777777" w:rsidR="00AB44ED" w:rsidRPr="00D614EA" w:rsidRDefault="00AB44ED" w:rsidP="00AB44ED">
            <w:pPr>
              <w:spacing w:line="240" w:lineRule="atLeast"/>
              <w:rPr>
                <w:color w:val="0000FF"/>
                <w:lang w:val="fr-FR"/>
              </w:rPr>
            </w:pPr>
          </w:p>
        </w:tc>
        <w:tc>
          <w:tcPr>
            <w:tcW w:w="812" w:type="dxa"/>
          </w:tcPr>
          <w:p w14:paraId="40F5A59A" w14:textId="77777777" w:rsidR="00AB44ED" w:rsidRPr="00D614EA" w:rsidRDefault="00AB44ED" w:rsidP="00AB44ED">
            <w:pPr>
              <w:spacing w:line="240" w:lineRule="atLeast"/>
              <w:rPr>
                <w:color w:val="0000FF"/>
                <w:lang w:val="fr-FR"/>
              </w:rPr>
            </w:pPr>
          </w:p>
        </w:tc>
        <w:tc>
          <w:tcPr>
            <w:tcW w:w="812" w:type="dxa"/>
          </w:tcPr>
          <w:p w14:paraId="2ADED14D" w14:textId="77777777" w:rsidR="00AB44ED" w:rsidRPr="00D614EA" w:rsidRDefault="00AB44ED" w:rsidP="00AB44ED">
            <w:pPr>
              <w:spacing w:line="240" w:lineRule="atLeast"/>
              <w:rPr>
                <w:color w:val="0000FF"/>
                <w:lang w:val="fr-FR"/>
              </w:rPr>
            </w:pPr>
          </w:p>
        </w:tc>
        <w:tc>
          <w:tcPr>
            <w:tcW w:w="6319" w:type="dxa"/>
            <w:gridSpan w:val="3"/>
          </w:tcPr>
          <w:p w14:paraId="41102DF8" w14:textId="77777777" w:rsidR="00AB44ED" w:rsidRPr="00D614EA" w:rsidRDefault="00AB44ED" w:rsidP="00AB44ED">
            <w:pPr>
              <w:spacing w:line="240" w:lineRule="atLeast"/>
              <w:jc w:val="both"/>
              <w:rPr>
                <w:rFonts w:ascii="Arial" w:hAnsi="Arial"/>
                <w:color w:val="0000FF"/>
                <w:lang w:val="fr-FR"/>
              </w:rPr>
            </w:pPr>
            <w:r w:rsidRPr="00D614EA">
              <w:rPr>
                <w:rFonts w:ascii="Arial" w:hAnsi="Arial" w:cs="Arial"/>
                <w:color w:val="0000FF"/>
                <w:lang w:val="fr-BE" w:eastAsia="nl-BE"/>
              </w:rPr>
              <w:t>De chaque examen exécuté, un protocole écrit est établi comme une réponse à la demande de diagnostic et comprend une justification des techniques et des procédés utilisés et du produit marqué. Il est conservé dans le dossier médical du patient</w:t>
            </w:r>
            <w:r>
              <w:rPr>
                <w:rFonts w:ascii="Arial" w:hAnsi="Arial" w:cs="Arial"/>
                <w:color w:val="0000FF"/>
                <w:lang w:val="fr-BE" w:eastAsia="nl-BE"/>
              </w:rPr>
              <w:t>.</w:t>
            </w:r>
          </w:p>
        </w:tc>
        <w:tc>
          <w:tcPr>
            <w:tcW w:w="271" w:type="dxa"/>
            <w:vAlign w:val="bottom"/>
          </w:tcPr>
          <w:p w14:paraId="24C0695F" w14:textId="77777777" w:rsidR="00AB44ED" w:rsidRPr="00D614EA" w:rsidRDefault="00AB44ED" w:rsidP="00AB44ED">
            <w:pPr>
              <w:spacing w:line="240" w:lineRule="atLeast"/>
              <w:jc w:val="right"/>
              <w:rPr>
                <w:color w:val="0000FF"/>
                <w:lang w:val="fr-FR"/>
              </w:rPr>
            </w:pPr>
          </w:p>
        </w:tc>
      </w:tr>
      <w:tr w:rsidR="00AB44ED" w:rsidRPr="00D614EA" w14:paraId="65C5C10B" w14:textId="77777777" w:rsidTr="00895339">
        <w:trPr>
          <w:cantSplit/>
        </w:trPr>
        <w:tc>
          <w:tcPr>
            <w:tcW w:w="270" w:type="dxa"/>
          </w:tcPr>
          <w:p w14:paraId="3873A161" w14:textId="77777777" w:rsidR="00AB44ED" w:rsidRPr="00D614EA" w:rsidRDefault="00AB44ED" w:rsidP="00AB44ED">
            <w:pPr>
              <w:spacing w:line="240" w:lineRule="atLeast"/>
              <w:rPr>
                <w:color w:val="0000FF"/>
                <w:lang w:val="fr-FR"/>
              </w:rPr>
            </w:pPr>
          </w:p>
        </w:tc>
        <w:tc>
          <w:tcPr>
            <w:tcW w:w="542" w:type="dxa"/>
          </w:tcPr>
          <w:p w14:paraId="4702C5ED" w14:textId="77777777" w:rsidR="00AB44ED" w:rsidRPr="00D614EA" w:rsidRDefault="00AB44ED" w:rsidP="00AB44ED">
            <w:pPr>
              <w:spacing w:line="240" w:lineRule="atLeast"/>
              <w:rPr>
                <w:color w:val="0000FF"/>
                <w:lang w:val="fr-FR"/>
              </w:rPr>
            </w:pPr>
          </w:p>
        </w:tc>
        <w:tc>
          <w:tcPr>
            <w:tcW w:w="812" w:type="dxa"/>
          </w:tcPr>
          <w:p w14:paraId="506FFE12" w14:textId="77777777" w:rsidR="00AB44ED" w:rsidRPr="00D614EA" w:rsidRDefault="00AB44ED" w:rsidP="00AB44ED">
            <w:pPr>
              <w:spacing w:line="240" w:lineRule="atLeast"/>
              <w:rPr>
                <w:color w:val="0000FF"/>
                <w:lang w:val="fr-FR"/>
              </w:rPr>
            </w:pPr>
          </w:p>
        </w:tc>
        <w:tc>
          <w:tcPr>
            <w:tcW w:w="812" w:type="dxa"/>
          </w:tcPr>
          <w:p w14:paraId="7372E4BC" w14:textId="77777777" w:rsidR="00AB44ED" w:rsidRPr="00D614EA" w:rsidRDefault="00AB44ED" w:rsidP="00AB44ED">
            <w:pPr>
              <w:spacing w:line="240" w:lineRule="atLeast"/>
              <w:rPr>
                <w:color w:val="0000FF"/>
                <w:lang w:val="fr-FR"/>
              </w:rPr>
            </w:pPr>
          </w:p>
        </w:tc>
        <w:tc>
          <w:tcPr>
            <w:tcW w:w="6319" w:type="dxa"/>
            <w:gridSpan w:val="3"/>
          </w:tcPr>
          <w:p w14:paraId="19BDE53A" w14:textId="77777777" w:rsidR="00AB44ED" w:rsidRPr="00D614EA" w:rsidRDefault="00AB44ED" w:rsidP="00AB44ED">
            <w:pPr>
              <w:spacing w:line="240" w:lineRule="atLeast"/>
              <w:jc w:val="both"/>
              <w:rPr>
                <w:rFonts w:ascii="Arial" w:hAnsi="Arial" w:cs="Arial"/>
                <w:color w:val="0000FF"/>
                <w:lang w:val="fr-BE" w:eastAsia="nl-BE"/>
              </w:rPr>
            </w:pPr>
          </w:p>
        </w:tc>
        <w:tc>
          <w:tcPr>
            <w:tcW w:w="271" w:type="dxa"/>
            <w:vAlign w:val="bottom"/>
          </w:tcPr>
          <w:p w14:paraId="250FAF53" w14:textId="77777777" w:rsidR="00AB44ED" w:rsidRPr="00D614EA" w:rsidRDefault="00AB44ED" w:rsidP="00AB44ED">
            <w:pPr>
              <w:spacing w:line="240" w:lineRule="atLeast"/>
              <w:jc w:val="right"/>
              <w:rPr>
                <w:color w:val="0000FF"/>
                <w:lang w:val="fr-FR"/>
              </w:rPr>
            </w:pPr>
          </w:p>
        </w:tc>
      </w:tr>
      <w:tr w:rsidR="00AB44ED" w:rsidRPr="00120CE0" w14:paraId="14D30C21" w14:textId="77777777" w:rsidTr="00895339">
        <w:trPr>
          <w:cantSplit/>
        </w:trPr>
        <w:tc>
          <w:tcPr>
            <w:tcW w:w="270" w:type="dxa"/>
          </w:tcPr>
          <w:p w14:paraId="6E8B9E2E" w14:textId="77777777" w:rsidR="00AB44ED" w:rsidRPr="00D614EA" w:rsidRDefault="00AB44ED" w:rsidP="00AB44ED">
            <w:pPr>
              <w:spacing w:line="240" w:lineRule="atLeast"/>
              <w:rPr>
                <w:color w:val="0000FF"/>
                <w:lang w:val="fr-FR"/>
              </w:rPr>
            </w:pPr>
          </w:p>
        </w:tc>
        <w:tc>
          <w:tcPr>
            <w:tcW w:w="542" w:type="dxa"/>
          </w:tcPr>
          <w:p w14:paraId="7D404D15" w14:textId="77777777" w:rsidR="00AB44ED" w:rsidRPr="00D614EA" w:rsidRDefault="00AB44ED" w:rsidP="00AB44ED">
            <w:pPr>
              <w:spacing w:line="240" w:lineRule="atLeast"/>
              <w:rPr>
                <w:color w:val="0000FF"/>
                <w:lang w:val="fr-FR"/>
              </w:rPr>
            </w:pPr>
          </w:p>
        </w:tc>
        <w:tc>
          <w:tcPr>
            <w:tcW w:w="812" w:type="dxa"/>
          </w:tcPr>
          <w:p w14:paraId="26DA20EE" w14:textId="77777777" w:rsidR="00AB44ED" w:rsidRPr="00D614EA" w:rsidRDefault="00AB44ED" w:rsidP="00AB44ED">
            <w:pPr>
              <w:spacing w:line="240" w:lineRule="atLeast"/>
              <w:rPr>
                <w:color w:val="0000FF"/>
                <w:lang w:val="fr-FR"/>
              </w:rPr>
            </w:pPr>
          </w:p>
        </w:tc>
        <w:tc>
          <w:tcPr>
            <w:tcW w:w="812" w:type="dxa"/>
          </w:tcPr>
          <w:p w14:paraId="192E1F82" w14:textId="77777777" w:rsidR="00AB44ED" w:rsidRPr="00D614EA" w:rsidRDefault="00AB44ED" w:rsidP="00AB44ED">
            <w:pPr>
              <w:spacing w:line="240" w:lineRule="atLeast"/>
              <w:rPr>
                <w:color w:val="0000FF"/>
                <w:lang w:val="fr-FR"/>
              </w:rPr>
            </w:pPr>
          </w:p>
        </w:tc>
        <w:tc>
          <w:tcPr>
            <w:tcW w:w="6319" w:type="dxa"/>
            <w:gridSpan w:val="3"/>
          </w:tcPr>
          <w:p w14:paraId="197B77ED" w14:textId="77777777" w:rsidR="00AB44ED" w:rsidRPr="00D614EA" w:rsidRDefault="00AB44ED" w:rsidP="00AB44ED">
            <w:pPr>
              <w:spacing w:line="240" w:lineRule="atLeast"/>
              <w:jc w:val="both"/>
              <w:rPr>
                <w:rFonts w:ascii="Arial" w:hAnsi="Arial"/>
                <w:color w:val="0000FF"/>
                <w:lang w:val="fr-FR"/>
              </w:rPr>
            </w:pPr>
            <w:r w:rsidRPr="00486EFD">
              <w:rPr>
                <w:rFonts w:ascii="Arial" w:hAnsi="Arial"/>
                <w:i/>
                <w:color w:val="0000FF"/>
                <w:sz w:val="18"/>
                <w:lang w:val="fr-BE"/>
              </w:rPr>
              <w:t>"A.R. 16.12.2015" (en vigueur 1.1.2016) + A.R. 20.1.2020" (en vigueur 1.3.2020)</w:t>
            </w:r>
          </w:p>
        </w:tc>
        <w:tc>
          <w:tcPr>
            <w:tcW w:w="271" w:type="dxa"/>
            <w:vAlign w:val="bottom"/>
          </w:tcPr>
          <w:p w14:paraId="30B46D54" w14:textId="77777777" w:rsidR="00AB44ED" w:rsidRPr="00D614EA" w:rsidRDefault="00AB44ED" w:rsidP="00AB44ED">
            <w:pPr>
              <w:spacing w:line="240" w:lineRule="atLeast"/>
              <w:jc w:val="right"/>
              <w:rPr>
                <w:color w:val="0000FF"/>
                <w:lang w:val="fr-FR"/>
              </w:rPr>
            </w:pPr>
          </w:p>
        </w:tc>
      </w:tr>
      <w:tr w:rsidR="00AB44ED" w:rsidRPr="00120CE0" w14:paraId="5628B3C3" w14:textId="77777777" w:rsidTr="00895339">
        <w:trPr>
          <w:cantSplit/>
        </w:trPr>
        <w:tc>
          <w:tcPr>
            <w:tcW w:w="270" w:type="dxa"/>
          </w:tcPr>
          <w:p w14:paraId="7F8514F1" w14:textId="77777777" w:rsidR="00AB44ED" w:rsidRPr="00D614EA" w:rsidRDefault="00AB44ED" w:rsidP="00AB44ED">
            <w:pPr>
              <w:spacing w:line="240" w:lineRule="atLeast"/>
              <w:rPr>
                <w:color w:val="0000FF"/>
                <w:lang w:val="fr-FR"/>
              </w:rPr>
            </w:pPr>
          </w:p>
        </w:tc>
        <w:tc>
          <w:tcPr>
            <w:tcW w:w="542" w:type="dxa"/>
          </w:tcPr>
          <w:p w14:paraId="2F816247" w14:textId="77777777" w:rsidR="00AB44ED" w:rsidRPr="00D614EA" w:rsidRDefault="00AB44ED" w:rsidP="00AB44ED">
            <w:pPr>
              <w:spacing w:line="240" w:lineRule="atLeast"/>
              <w:rPr>
                <w:color w:val="0000FF"/>
                <w:lang w:val="fr-FR"/>
              </w:rPr>
            </w:pPr>
          </w:p>
        </w:tc>
        <w:tc>
          <w:tcPr>
            <w:tcW w:w="812" w:type="dxa"/>
          </w:tcPr>
          <w:p w14:paraId="11A41A08" w14:textId="77777777" w:rsidR="00AB44ED" w:rsidRPr="00D614EA" w:rsidRDefault="00AB44ED" w:rsidP="00AB44ED">
            <w:pPr>
              <w:spacing w:line="240" w:lineRule="atLeast"/>
              <w:rPr>
                <w:color w:val="0000FF"/>
                <w:lang w:val="fr-FR"/>
              </w:rPr>
            </w:pPr>
          </w:p>
        </w:tc>
        <w:tc>
          <w:tcPr>
            <w:tcW w:w="812" w:type="dxa"/>
          </w:tcPr>
          <w:p w14:paraId="5F876F62" w14:textId="77777777" w:rsidR="00AB44ED" w:rsidRPr="00D614EA" w:rsidRDefault="00AB44ED" w:rsidP="00AB44ED">
            <w:pPr>
              <w:spacing w:line="240" w:lineRule="atLeast"/>
              <w:rPr>
                <w:color w:val="0000FF"/>
                <w:lang w:val="fr-FR"/>
              </w:rPr>
            </w:pPr>
          </w:p>
        </w:tc>
        <w:tc>
          <w:tcPr>
            <w:tcW w:w="6319" w:type="dxa"/>
            <w:gridSpan w:val="3"/>
          </w:tcPr>
          <w:p w14:paraId="69C8F191" w14:textId="77777777" w:rsidR="00AB44ED" w:rsidRPr="00D614EA" w:rsidRDefault="00AB44ED" w:rsidP="00AB44ED">
            <w:pPr>
              <w:spacing w:line="240" w:lineRule="atLeast"/>
              <w:jc w:val="both"/>
              <w:rPr>
                <w:rFonts w:ascii="Arial" w:hAnsi="Arial"/>
                <w:color w:val="0000FF"/>
                <w:lang w:val="fr-FR"/>
              </w:rPr>
            </w:pPr>
            <w:r w:rsidRPr="00D614EA">
              <w:rPr>
                <w:rFonts w:ascii="Arial" w:hAnsi="Arial" w:cs="Arial"/>
                <w:color w:val="0000FF"/>
                <w:lang w:val="fr-BE" w:eastAsia="nl-BE"/>
              </w:rPr>
              <w:t xml:space="preserve">Le médecin spécialiste en médecine nucléaire conserve les prescriptions pendant </w:t>
            </w:r>
            <w:r w:rsidRPr="00486EFD">
              <w:rPr>
                <w:rFonts w:ascii="Arial" w:hAnsi="Arial" w:cs="Arial"/>
                <w:color w:val="0000FF"/>
                <w:lang w:val="fr-BE" w:eastAsia="nl-BE"/>
              </w:rPr>
              <w:t>le délai visé à l’article 1er, § 8,</w:t>
            </w:r>
            <w:r w:rsidRPr="00D614EA">
              <w:rPr>
                <w:rFonts w:ascii="Arial" w:hAnsi="Arial" w:cs="Arial"/>
                <w:color w:val="0000FF"/>
                <w:lang w:val="fr-BE" w:eastAsia="nl-BE"/>
              </w:rPr>
              <w:t xml:space="preserve"> et les tient à la disposition des services de contrôle compétents. Un double du protocole est conservé en même temps que la prescription.</w:t>
            </w:r>
          </w:p>
        </w:tc>
        <w:tc>
          <w:tcPr>
            <w:tcW w:w="271" w:type="dxa"/>
            <w:vAlign w:val="bottom"/>
          </w:tcPr>
          <w:p w14:paraId="5CE84840" w14:textId="77777777" w:rsidR="00AB44ED" w:rsidRPr="00D614EA" w:rsidRDefault="00AB44ED" w:rsidP="00AB44ED">
            <w:pPr>
              <w:spacing w:line="240" w:lineRule="atLeast"/>
              <w:jc w:val="right"/>
              <w:rPr>
                <w:color w:val="0000FF"/>
                <w:lang w:val="fr-FR"/>
              </w:rPr>
            </w:pPr>
          </w:p>
        </w:tc>
      </w:tr>
      <w:tr w:rsidR="00AB44ED" w:rsidRPr="00120CE0" w14:paraId="18BC7591" w14:textId="77777777" w:rsidTr="00895339">
        <w:trPr>
          <w:cantSplit/>
        </w:trPr>
        <w:tc>
          <w:tcPr>
            <w:tcW w:w="270" w:type="dxa"/>
          </w:tcPr>
          <w:p w14:paraId="72852AFC" w14:textId="77777777" w:rsidR="00AB44ED" w:rsidRPr="00D614EA" w:rsidRDefault="00AB44ED" w:rsidP="00AB44ED">
            <w:pPr>
              <w:spacing w:line="240" w:lineRule="atLeast"/>
              <w:rPr>
                <w:color w:val="0000FF"/>
                <w:lang w:val="fr-FR"/>
              </w:rPr>
            </w:pPr>
          </w:p>
        </w:tc>
        <w:tc>
          <w:tcPr>
            <w:tcW w:w="542" w:type="dxa"/>
          </w:tcPr>
          <w:p w14:paraId="79CEFC01" w14:textId="77777777" w:rsidR="00AB44ED" w:rsidRPr="00D614EA" w:rsidRDefault="00AB44ED" w:rsidP="00AB44ED">
            <w:pPr>
              <w:spacing w:line="240" w:lineRule="atLeast"/>
              <w:rPr>
                <w:color w:val="0000FF"/>
                <w:lang w:val="fr-FR"/>
              </w:rPr>
            </w:pPr>
          </w:p>
        </w:tc>
        <w:tc>
          <w:tcPr>
            <w:tcW w:w="812" w:type="dxa"/>
          </w:tcPr>
          <w:p w14:paraId="14A6B950" w14:textId="77777777" w:rsidR="00AB44ED" w:rsidRPr="00D614EA" w:rsidRDefault="00AB44ED" w:rsidP="00AB44ED">
            <w:pPr>
              <w:spacing w:line="240" w:lineRule="atLeast"/>
              <w:rPr>
                <w:color w:val="0000FF"/>
                <w:lang w:val="fr-FR"/>
              </w:rPr>
            </w:pPr>
          </w:p>
        </w:tc>
        <w:tc>
          <w:tcPr>
            <w:tcW w:w="812" w:type="dxa"/>
          </w:tcPr>
          <w:p w14:paraId="5B1FEAC8" w14:textId="77777777" w:rsidR="00AB44ED" w:rsidRPr="00D614EA" w:rsidRDefault="00AB44ED" w:rsidP="00AB44ED">
            <w:pPr>
              <w:spacing w:line="240" w:lineRule="atLeast"/>
              <w:rPr>
                <w:color w:val="0000FF"/>
                <w:lang w:val="fr-FR"/>
              </w:rPr>
            </w:pPr>
          </w:p>
        </w:tc>
        <w:tc>
          <w:tcPr>
            <w:tcW w:w="6319" w:type="dxa"/>
            <w:gridSpan w:val="3"/>
          </w:tcPr>
          <w:p w14:paraId="727EE7C0" w14:textId="77777777" w:rsidR="00AB44ED" w:rsidRPr="00D614EA" w:rsidRDefault="00AB44ED" w:rsidP="00AB44ED">
            <w:pPr>
              <w:spacing w:line="240" w:lineRule="atLeast"/>
              <w:jc w:val="both"/>
              <w:rPr>
                <w:rFonts w:ascii="Arial" w:hAnsi="Arial" w:cs="Arial"/>
                <w:color w:val="0000FF"/>
                <w:lang w:val="fr-BE" w:eastAsia="nl-BE"/>
              </w:rPr>
            </w:pPr>
          </w:p>
        </w:tc>
        <w:tc>
          <w:tcPr>
            <w:tcW w:w="271" w:type="dxa"/>
            <w:vAlign w:val="bottom"/>
          </w:tcPr>
          <w:p w14:paraId="098D9C93" w14:textId="77777777" w:rsidR="00AB44ED" w:rsidRPr="00D614EA" w:rsidRDefault="00AB44ED" w:rsidP="00AB44ED">
            <w:pPr>
              <w:spacing w:line="240" w:lineRule="atLeast"/>
              <w:jc w:val="right"/>
              <w:rPr>
                <w:color w:val="0000FF"/>
                <w:lang w:val="fr-FR"/>
              </w:rPr>
            </w:pPr>
          </w:p>
        </w:tc>
      </w:tr>
      <w:tr w:rsidR="00AB44ED" w:rsidRPr="00486EFD" w14:paraId="76A471CA" w14:textId="77777777" w:rsidTr="00895339">
        <w:trPr>
          <w:cantSplit/>
        </w:trPr>
        <w:tc>
          <w:tcPr>
            <w:tcW w:w="270" w:type="dxa"/>
          </w:tcPr>
          <w:p w14:paraId="10F6FE11" w14:textId="77777777" w:rsidR="00AB44ED" w:rsidRPr="00D614EA" w:rsidRDefault="00AB44ED" w:rsidP="00AB44ED">
            <w:pPr>
              <w:spacing w:line="240" w:lineRule="atLeast"/>
              <w:rPr>
                <w:color w:val="0000FF"/>
                <w:lang w:val="fr-FR"/>
              </w:rPr>
            </w:pPr>
          </w:p>
        </w:tc>
        <w:tc>
          <w:tcPr>
            <w:tcW w:w="542" w:type="dxa"/>
          </w:tcPr>
          <w:p w14:paraId="6E7D831A" w14:textId="77777777" w:rsidR="00AB44ED" w:rsidRPr="00D614EA" w:rsidRDefault="00AB44ED" w:rsidP="00AB44ED">
            <w:pPr>
              <w:spacing w:line="240" w:lineRule="atLeast"/>
              <w:rPr>
                <w:color w:val="0000FF"/>
                <w:lang w:val="fr-FR"/>
              </w:rPr>
            </w:pPr>
          </w:p>
        </w:tc>
        <w:tc>
          <w:tcPr>
            <w:tcW w:w="812" w:type="dxa"/>
          </w:tcPr>
          <w:p w14:paraId="601B6DBC" w14:textId="77777777" w:rsidR="00AB44ED" w:rsidRPr="00D614EA" w:rsidRDefault="00AB44ED" w:rsidP="00AB44ED">
            <w:pPr>
              <w:spacing w:line="240" w:lineRule="atLeast"/>
              <w:rPr>
                <w:color w:val="0000FF"/>
                <w:lang w:val="fr-FR"/>
              </w:rPr>
            </w:pPr>
          </w:p>
        </w:tc>
        <w:tc>
          <w:tcPr>
            <w:tcW w:w="812" w:type="dxa"/>
          </w:tcPr>
          <w:p w14:paraId="174DB7B7" w14:textId="77777777" w:rsidR="00AB44ED" w:rsidRPr="00D614EA" w:rsidRDefault="00AB44ED" w:rsidP="00AB44ED">
            <w:pPr>
              <w:spacing w:line="240" w:lineRule="atLeast"/>
              <w:rPr>
                <w:color w:val="0000FF"/>
                <w:lang w:val="fr-FR"/>
              </w:rPr>
            </w:pPr>
          </w:p>
        </w:tc>
        <w:tc>
          <w:tcPr>
            <w:tcW w:w="6319" w:type="dxa"/>
            <w:gridSpan w:val="3"/>
          </w:tcPr>
          <w:p w14:paraId="1B8DA8F8" w14:textId="77777777" w:rsidR="00AB44ED" w:rsidRPr="00D614EA" w:rsidRDefault="00AB44ED" w:rsidP="00AB44ED">
            <w:pPr>
              <w:spacing w:line="240" w:lineRule="atLeast"/>
              <w:jc w:val="both"/>
              <w:rPr>
                <w:rFonts w:ascii="Arial" w:hAnsi="Arial"/>
                <w:color w:val="0000FF"/>
                <w:lang w:val="fr-FR"/>
              </w:rPr>
            </w:pPr>
            <w:r w:rsidRPr="00486EFD">
              <w:rPr>
                <w:rFonts w:ascii="Arial" w:hAnsi="Arial"/>
                <w:i/>
                <w:color w:val="0000FF"/>
                <w:sz w:val="18"/>
                <w:lang w:val="fr-BE"/>
              </w:rPr>
              <w:t>"A.R. 16.12.2015" (en vigueur 1.1.2016)</w:t>
            </w:r>
          </w:p>
        </w:tc>
        <w:tc>
          <w:tcPr>
            <w:tcW w:w="271" w:type="dxa"/>
            <w:vAlign w:val="bottom"/>
          </w:tcPr>
          <w:p w14:paraId="2498027E" w14:textId="77777777" w:rsidR="00AB44ED" w:rsidRPr="00D614EA" w:rsidRDefault="00AB44ED" w:rsidP="00AB44ED">
            <w:pPr>
              <w:spacing w:line="240" w:lineRule="atLeast"/>
              <w:jc w:val="right"/>
              <w:rPr>
                <w:color w:val="0000FF"/>
                <w:lang w:val="fr-FR"/>
              </w:rPr>
            </w:pPr>
          </w:p>
        </w:tc>
      </w:tr>
      <w:tr w:rsidR="00AB44ED" w:rsidRPr="00120CE0" w14:paraId="1D80161E" w14:textId="77777777" w:rsidTr="00895339">
        <w:trPr>
          <w:cantSplit/>
        </w:trPr>
        <w:tc>
          <w:tcPr>
            <w:tcW w:w="270" w:type="dxa"/>
          </w:tcPr>
          <w:p w14:paraId="1DAE404E" w14:textId="77777777" w:rsidR="00AB44ED" w:rsidRPr="00D614EA" w:rsidRDefault="00AB44ED" w:rsidP="00AB44ED">
            <w:pPr>
              <w:spacing w:line="240" w:lineRule="atLeast"/>
              <w:rPr>
                <w:color w:val="0000FF"/>
                <w:lang w:val="fr-FR"/>
              </w:rPr>
            </w:pPr>
          </w:p>
        </w:tc>
        <w:tc>
          <w:tcPr>
            <w:tcW w:w="542" w:type="dxa"/>
          </w:tcPr>
          <w:p w14:paraId="40E5B5CB" w14:textId="77777777" w:rsidR="00AB44ED" w:rsidRPr="00D614EA" w:rsidRDefault="00AB44ED" w:rsidP="00AB44ED">
            <w:pPr>
              <w:spacing w:line="240" w:lineRule="atLeast"/>
              <w:rPr>
                <w:color w:val="0000FF"/>
                <w:lang w:val="fr-FR"/>
              </w:rPr>
            </w:pPr>
          </w:p>
        </w:tc>
        <w:tc>
          <w:tcPr>
            <w:tcW w:w="812" w:type="dxa"/>
          </w:tcPr>
          <w:p w14:paraId="477C1532" w14:textId="77777777" w:rsidR="00AB44ED" w:rsidRPr="00D614EA" w:rsidRDefault="00AB44ED" w:rsidP="00AB44ED">
            <w:pPr>
              <w:spacing w:line="240" w:lineRule="atLeast"/>
              <w:rPr>
                <w:color w:val="0000FF"/>
                <w:lang w:val="fr-FR"/>
              </w:rPr>
            </w:pPr>
          </w:p>
        </w:tc>
        <w:tc>
          <w:tcPr>
            <w:tcW w:w="812" w:type="dxa"/>
          </w:tcPr>
          <w:p w14:paraId="7E4600F1" w14:textId="77777777" w:rsidR="00AB44ED" w:rsidRPr="00D614EA" w:rsidRDefault="00AB44ED" w:rsidP="00AB44ED">
            <w:pPr>
              <w:spacing w:line="240" w:lineRule="atLeast"/>
              <w:rPr>
                <w:color w:val="0000FF"/>
                <w:lang w:val="fr-FR"/>
              </w:rPr>
            </w:pPr>
          </w:p>
        </w:tc>
        <w:tc>
          <w:tcPr>
            <w:tcW w:w="6319" w:type="dxa"/>
            <w:gridSpan w:val="3"/>
          </w:tcPr>
          <w:p w14:paraId="5E9F1F53" w14:textId="77777777" w:rsidR="00AB44ED" w:rsidRPr="00D614EA" w:rsidRDefault="00AB44ED" w:rsidP="00AB44ED">
            <w:pPr>
              <w:spacing w:line="240" w:lineRule="atLeast"/>
              <w:jc w:val="both"/>
              <w:rPr>
                <w:rFonts w:ascii="Arial" w:hAnsi="Arial"/>
                <w:color w:val="0000FF"/>
                <w:lang w:val="fr-FR"/>
              </w:rPr>
            </w:pPr>
            <w:r w:rsidRPr="00D614EA">
              <w:rPr>
                <w:rFonts w:ascii="Arial" w:hAnsi="Arial" w:cs="Arial"/>
                <w:color w:val="0000FF"/>
                <w:lang w:val="fr-BE" w:eastAsia="nl-BE"/>
              </w:rPr>
              <w:t>Sur l'attestation de soins donnés sont mentionnés les nom, prénom et numéro d'identification du prescripteur.</w:t>
            </w:r>
          </w:p>
        </w:tc>
        <w:tc>
          <w:tcPr>
            <w:tcW w:w="271" w:type="dxa"/>
            <w:vAlign w:val="bottom"/>
          </w:tcPr>
          <w:p w14:paraId="1981A412" w14:textId="77777777" w:rsidR="00AB44ED" w:rsidRPr="00D614EA" w:rsidRDefault="00AB44ED" w:rsidP="00AB44ED">
            <w:pPr>
              <w:spacing w:line="240" w:lineRule="atLeast"/>
              <w:jc w:val="right"/>
              <w:rPr>
                <w:color w:val="0000FF"/>
                <w:lang w:val="fr-FR"/>
              </w:rPr>
            </w:pPr>
          </w:p>
        </w:tc>
      </w:tr>
      <w:tr w:rsidR="00AB44ED" w:rsidRPr="00120CE0" w14:paraId="3A1A0DAE" w14:textId="77777777" w:rsidTr="00895339">
        <w:trPr>
          <w:cantSplit/>
        </w:trPr>
        <w:tc>
          <w:tcPr>
            <w:tcW w:w="270" w:type="dxa"/>
          </w:tcPr>
          <w:p w14:paraId="55DD2CA0" w14:textId="77777777" w:rsidR="00AB44ED" w:rsidRPr="00D614EA" w:rsidRDefault="00AB44ED" w:rsidP="00AB44ED">
            <w:pPr>
              <w:spacing w:line="240" w:lineRule="atLeast"/>
              <w:rPr>
                <w:color w:val="0000FF"/>
                <w:lang w:val="fr-FR"/>
              </w:rPr>
            </w:pPr>
          </w:p>
        </w:tc>
        <w:tc>
          <w:tcPr>
            <w:tcW w:w="542" w:type="dxa"/>
          </w:tcPr>
          <w:p w14:paraId="2105EB04" w14:textId="77777777" w:rsidR="00AB44ED" w:rsidRPr="00D614EA" w:rsidRDefault="00AB44ED" w:rsidP="00AB44ED">
            <w:pPr>
              <w:spacing w:line="240" w:lineRule="atLeast"/>
              <w:rPr>
                <w:color w:val="0000FF"/>
                <w:lang w:val="fr-FR"/>
              </w:rPr>
            </w:pPr>
          </w:p>
        </w:tc>
        <w:tc>
          <w:tcPr>
            <w:tcW w:w="812" w:type="dxa"/>
          </w:tcPr>
          <w:p w14:paraId="7B15B9B6" w14:textId="77777777" w:rsidR="00AB44ED" w:rsidRPr="00D614EA" w:rsidRDefault="00AB44ED" w:rsidP="00AB44ED">
            <w:pPr>
              <w:spacing w:line="240" w:lineRule="atLeast"/>
              <w:rPr>
                <w:color w:val="0000FF"/>
                <w:lang w:val="fr-FR"/>
              </w:rPr>
            </w:pPr>
          </w:p>
        </w:tc>
        <w:tc>
          <w:tcPr>
            <w:tcW w:w="812" w:type="dxa"/>
          </w:tcPr>
          <w:p w14:paraId="0B828357" w14:textId="77777777" w:rsidR="00AB44ED" w:rsidRPr="00D614EA" w:rsidRDefault="00AB44ED" w:rsidP="00AB44ED">
            <w:pPr>
              <w:spacing w:line="240" w:lineRule="atLeast"/>
              <w:rPr>
                <w:color w:val="0000FF"/>
                <w:lang w:val="fr-FR"/>
              </w:rPr>
            </w:pPr>
          </w:p>
        </w:tc>
        <w:tc>
          <w:tcPr>
            <w:tcW w:w="6319" w:type="dxa"/>
            <w:gridSpan w:val="3"/>
          </w:tcPr>
          <w:p w14:paraId="28F55CC6" w14:textId="77777777" w:rsidR="00AB44ED" w:rsidRPr="00D614EA" w:rsidRDefault="00AB44ED" w:rsidP="00AB44ED">
            <w:pPr>
              <w:spacing w:line="240" w:lineRule="atLeast"/>
              <w:jc w:val="both"/>
              <w:rPr>
                <w:rFonts w:ascii="Arial" w:hAnsi="Arial" w:cs="Arial"/>
                <w:color w:val="0000FF"/>
                <w:lang w:val="fr-BE" w:eastAsia="nl-BE"/>
              </w:rPr>
            </w:pPr>
          </w:p>
        </w:tc>
        <w:tc>
          <w:tcPr>
            <w:tcW w:w="271" w:type="dxa"/>
            <w:vAlign w:val="bottom"/>
          </w:tcPr>
          <w:p w14:paraId="67F4EC4C" w14:textId="77777777" w:rsidR="00AB44ED" w:rsidRPr="00D614EA" w:rsidRDefault="00AB44ED" w:rsidP="00AB44ED">
            <w:pPr>
              <w:spacing w:line="240" w:lineRule="atLeast"/>
              <w:jc w:val="right"/>
              <w:rPr>
                <w:color w:val="0000FF"/>
                <w:lang w:val="fr-FR"/>
              </w:rPr>
            </w:pPr>
          </w:p>
        </w:tc>
      </w:tr>
      <w:tr w:rsidR="00AB44ED" w:rsidRPr="00120CE0" w14:paraId="7119E25A" w14:textId="77777777" w:rsidTr="00895339">
        <w:trPr>
          <w:cantSplit/>
        </w:trPr>
        <w:tc>
          <w:tcPr>
            <w:tcW w:w="270" w:type="dxa"/>
          </w:tcPr>
          <w:p w14:paraId="5F125750" w14:textId="77777777" w:rsidR="00AB44ED" w:rsidRPr="00D614EA" w:rsidRDefault="00AB44ED" w:rsidP="00AB44ED">
            <w:pPr>
              <w:spacing w:line="240" w:lineRule="atLeast"/>
              <w:rPr>
                <w:color w:val="0000FF"/>
                <w:lang w:val="fr-FR"/>
              </w:rPr>
            </w:pPr>
          </w:p>
        </w:tc>
        <w:tc>
          <w:tcPr>
            <w:tcW w:w="542" w:type="dxa"/>
          </w:tcPr>
          <w:p w14:paraId="5DAC87EE" w14:textId="77777777" w:rsidR="00AB44ED" w:rsidRPr="00D614EA" w:rsidRDefault="00AB44ED" w:rsidP="00AB44ED">
            <w:pPr>
              <w:spacing w:line="240" w:lineRule="atLeast"/>
              <w:rPr>
                <w:color w:val="0000FF"/>
                <w:lang w:val="fr-FR"/>
              </w:rPr>
            </w:pPr>
          </w:p>
        </w:tc>
        <w:tc>
          <w:tcPr>
            <w:tcW w:w="812" w:type="dxa"/>
          </w:tcPr>
          <w:p w14:paraId="3EE79692" w14:textId="77777777" w:rsidR="00AB44ED" w:rsidRPr="00D614EA" w:rsidRDefault="00AB44ED" w:rsidP="00AB44ED">
            <w:pPr>
              <w:spacing w:line="240" w:lineRule="atLeast"/>
              <w:rPr>
                <w:color w:val="0000FF"/>
                <w:lang w:val="fr-FR"/>
              </w:rPr>
            </w:pPr>
          </w:p>
        </w:tc>
        <w:tc>
          <w:tcPr>
            <w:tcW w:w="812" w:type="dxa"/>
          </w:tcPr>
          <w:p w14:paraId="55882219" w14:textId="77777777" w:rsidR="00AB44ED" w:rsidRPr="00D614EA" w:rsidRDefault="00AB44ED" w:rsidP="00AB44ED">
            <w:pPr>
              <w:spacing w:line="240" w:lineRule="atLeast"/>
              <w:rPr>
                <w:color w:val="0000FF"/>
                <w:lang w:val="fr-FR"/>
              </w:rPr>
            </w:pPr>
          </w:p>
        </w:tc>
        <w:tc>
          <w:tcPr>
            <w:tcW w:w="6319" w:type="dxa"/>
            <w:gridSpan w:val="3"/>
          </w:tcPr>
          <w:p w14:paraId="629108B9" w14:textId="77777777" w:rsidR="00AB44ED" w:rsidRPr="00D614EA" w:rsidRDefault="00AB44ED" w:rsidP="00AB44ED">
            <w:pPr>
              <w:spacing w:line="240" w:lineRule="atLeast"/>
              <w:jc w:val="both"/>
              <w:rPr>
                <w:rFonts w:ascii="Arial" w:hAnsi="Arial"/>
                <w:color w:val="0000FF"/>
                <w:lang w:val="fr-FR"/>
              </w:rPr>
            </w:pPr>
            <w:r w:rsidRPr="00486EFD">
              <w:rPr>
                <w:rFonts w:ascii="Arial" w:hAnsi="Arial"/>
                <w:i/>
                <w:color w:val="0000FF"/>
                <w:sz w:val="18"/>
                <w:lang w:val="fr-BE"/>
              </w:rPr>
              <w:t>"A.R. 16.12.2015" (en vigueur 1.1.2016) + A.R. 20.1.2020" (en vigueur 1.3.2020)</w:t>
            </w:r>
          </w:p>
        </w:tc>
        <w:tc>
          <w:tcPr>
            <w:tcW w:w="271" w:type="dxa"/>
            <w:vAlign w:val="bottom"/>
          </w:tcPr>
          <w:p w14:paraId="710893C5" w14:textId="77777777" w:rsidR="00AB44ED" w:rsidRPr="00D614EA" w:rsidRDefault="00AB44ED" w:rsidP="00AB44ED">
            <w:pPr>
              <w:spacing w:line="240" w:lineRule="atLeast"/>
              <w:jc w:val="right"/>
              <w:rPr>
                <w:color w:val="0000FF"/>
                <w:lang w:val="fr-FR"/>
              </w:rPr>
            </w:pPr>
          </w:p>
        </w:tc>
      </w:tr>
      <w:tr w:rsidR="00AB44ED" w:rsidRPr="00120CE0" w14:paraId="1784C32A" w14:textId="77777777" w:rsidTr="00895339">
        <w:trPr>
          <w:cantSplit/>
        </w:trPr>
        <w:tc>
          <w:tcPr>
            <w:tcW w:w="270" w:type="dxa"/>
          </w:tcPr>
          <w:p w14:paraId="090D8538" w14:textId="77777777" w:rsidR="00AB44ED" w:rsidRPr="00D614EA" w:rsidRDefault="00AB44ED" w:rsidP="00AB44ED">
            <w:pPr>
              <w:spacing w:line="240" w:lineRule="atLeast"/>
              <w:rPr>
                <w:color w:val="0000FF"/>
                <w:lang w:val="fr-FR"/>
              </w:rPr>
            </w:pPr>
          </w:p>
        </w:tc>
        <w:tc>
          <w:tcPr>
            <w:tcW w:w="542" w:type="dxa"/>
          </w:tcPr>
          <w:p w14:paraId="66BC65D2" w14:textId="77777777" w:rsidR="00AB44ED" w:rsidRPr="00D614EA" w:rsidRDefault="00AB44ED" w:rsidP="00AB44ED">
            <w:pPr>
              <w:spacing w:line="240" w:lineRule="atLeast"/>
              <w:rPr>
                <w:color w:val="0000FF"/>
                <w:lang w:val="fr-FR"/>
              </w:rPr>
            </w:pPr>
          </w:p>
        </w:tc>
        <w:tc>
          <w:tcPr>
            <w:tcW w:w="812" w:type="dxa"/>
          </w:tcPr>
          <w:p w14:paraId="649B1722" w14:textId="77777777" w:rsidR="00AB44ED" w:rsidRPr="00D614EA" w:rsidRDefault="00AB44ED" w:rsidP="00AB44ED">
            <w:pPr>
              <w:spacing w:line="240" w:lineRule="atLeast"/>
              <w:rPr>
                <w:color w:val="0000FF"/>
                <w:lang w:val="fr-FR"/>
              </w:rPr>
            </w:pPr>
          </w:p>
        </w:tc>
        <w:tc>
          <w:tcPr>
            <w:tcW w:w="812" w:type="dxa"/>
          </w:tcPr>
          <w:p w14:paraId="2CD35822" w14:textId="77777777" w:rsidR="00AB44ED" w:rsidRPr="00D614EA" w:rsidRDefault="00AB44ED" w:rsidP="00AB44ED">
            <w:pPr>
              <w:spacing w:line="240" w:lineRule="atLeast"/>
              <w:rPr>
                <w:color w:val="0000FF"/>
                <w:lang w:val="fr-FR"/>
              </w:rPr>
            </w:pPr>
          </w:p>
        </w:tc>
        <w:tc>
          <w:tcPr>
            <w:tcW w:w="6319" w:type="dxa"/>
            <w:gridSpan w:val="3"/>
          </w:tcPr>
          <w:p w14:paraId="42E8CF97" w14:textId="77777777" w:rsidR="00AB44ED" w:rsidRPr="00D614EA" w:rsidRDefault="00AB44ED" w:rsidP="00AB44ED">
            <w:pPr>
              <w:spacing w:line="240" w:lineRule="atLeast"/>
              <w:jc w:val="both"/>
              <w:rPr>
                <w:rFonts w:ascii="Arial" w:hAnsi="Arial"/>
                <w:color w:val="0000FF"/>
                <w:lang w:val="fr-FR"/>
              </w:rPr>
            </w:pPr>
            <w:r w:rsidRPr="00D614EA">
              <w:rPr>
                <w:rFonts w:ascii="Arial" w:hAnsi="Arial" w:cs="Arial"/>
                <w:color w:val="0000FF"/>
                <w:lang w:val="fr-BE" w:eastAsia="nl-BE"/>
              </w:rPr>
              <w:t>Les prestations 442971-442982, 442676-442680, 442691-442702, 442713-442724 ou 442750-442761 (examens PET) peuvent uniquement être prescrites par un médecin spécialiste.</w:t>
            </w:r>
          </w:p>
        </w:tc>
        <w:tc>
          <w:tcPr>
            <w:tcW w:w="271" w:type="dxa"/>
            <w:vAlign w:val="bottom"/>
          </w:tcPr>
          <w:p w14:paraId="7870B961" w14:textId="77777777" w:rsidR="00AB44ED" w:rsidRPr="00D614EA" w:rsidRDefault="00AB44ED" w:rsidP="00AB44ED">
            <w:pPr>
              <w:spacing w:line="240" w:lineRule="atLeast"/>
              <w:jc w:val="right"/>
              <w:rPr>
                <w:color w:val="0000FF"/>
                <w:lang w:val="fr-FR"/>
              </w:rPr>
            </w:pPr>
          </w:p>
        </w:tc>
      </w:tr>
      <w:tr w:rsidR="00AB44ED" w:rsidRPr="00120CE0" w14:paraId="7F1DD124" w14:textId="77777777" w:rsidTr="00895339">
        <w:trPr>
          <w:cantSplit/>
        </w:trPr>
        <w:tc>
          <w:tcPr>
            <w:tcW w:w="270" w:type="dxa"/>
          </w:tcPr>
          <w:p w14:paraId="5B3FDEB9" w14:textId="77777777" w:rsidR="00AB44ED" w:rsidRPr="00D614EA" w:rsidRDefault="00AB44ED" w:rsidP="00AB44ED">
            <w:pPr>
              <w:spacing w:line="240" w:lineRule="atLeast"/>
              <w:rPr>
                <w:color w:val="0000FF"/>
                <w:lang w:val="fr-FR"/>
              </w:rPr>
            </w:pPr>
          </w:p>
        </w:tc>
        <w:tc>
          <w:tcPr>
            <w:tcW w:w="542" w:type="dxa"/>
          </w:tcPr>
          <w:p w14:paraId="3C504F73" w14:textId="77777777" w:rsidR="00AB44ED" w:rsidRPr="00D614EA" w:rsidRDefault="00AB44ED" w:rsidP="00AB44ED">
            <w:pPr>
              <w:spacing w:line="240" w:lineRule="atLeast"/>
              <w:rPr>
                <w:color w:val="0000FF"/>
                <w:lang w:val="fr-FR"/>
              </w:rPr>
            </w:pPr>
          </w:p>
        </w:tc>
        <w:tc>
          <w:tcPr>
            <w:tcW w:w="812" w:type="dxa"/>
          </w:tcPr>
          <w:p w14:paraId="7004CC5C" w14:textId="77777777" w:rsidR="00AB44ED" w:rsidRPr="00D614EA" w:rsidRDefault="00AB44ED" w:rsidP="00AB44ED">
            <w:pPr>
              <w:spacing w:line="240" w:lineRule="atLeast"/>
              <w:rPr>
                <w:color w:val="0000FF"/>
                <w:lang w:val="fr-FR"/>
              </w:rPr>
            </w:pPr>
          </w:p>
        </w:tc>
        <w:tc>
          <w:tcPr>
            <w:tcW w:w="812" w:type="dxa"/>
          </w:tcPr>
          <w:p w14:paraId="0320E09C" w14:textId="77777777" w:rsidR="00AB44ED" w:rsidRPr="00D614EA" w:rsidRDefault="00AB44ED" w:rsidP="00AB44ED">
            <w:pPr>
              <w:spacing w:line="240" w:lineRule="atLeast"/>
              <w:rPr>
                <w:color w:val="0000FF"/>
                <w:lang w:val="fr-FR"/>
              </w:rPr>
            </w:pPr>
          </w:p>
        </w:tc>
        <w:tc>
          <w:tcPr>
            <w:tcW w:w="6319" w:type="dxa"/>
            <w:gridSpan w:val="3"/>
          </w:tcPr>
          <w:p w14:paraId="1F556577" w14:textId="77777777" w:rsidR="00AB44ED" w:rsidRPr="00D614EA" w:rsidRDefault="00AB44ED" w:rsidP="00AB44ED">
            <w:pPr>
              <w:spacing w:line="240" w:lineRule="atLeast"/>
              <w:jc w:val="both"/>
              <w:rPr>
                <w:rFonts w:ascii="Arial" w:hAnsi="Arial"/>
                <w:color w:val="0000FF"/>
                <w:lang w:val="fr-FR"/>
              </w:rPr>
            </w:pPr>
          </w:p>
        </w:tc>
        <w:tc>
          <w:tcPr>
            <w:tcW w:w="271" w:type="dxa"/>
            <w:vAlign w:val="bottom"/>
          </w:tcPr>
          <w:p w14:paraId="2A2240D4" w14:textId="77777777" w:rsidR="00AB44ED" w:rsidRPr="00D614EA" w:rsidRDefault="00AB44ED" w:rsidP="00AB44ED">
            <w:pPr>
              <w:spacing w:line="240" w:lineRule="atLeast"/>
              <w:jc w:val="right"/>
              <w:rPr>
                <w:color w:val="0000FF"/>
                <w:lang w:val="fr-FR"/>
              </w:rPr>
            </w:pPr>
          </w:p>
        </w:tc>
      </w:tr>
      <w:tr w:rsidR="00AB44ED" w:rsidRPr="00120CE0" w14:paraId="1FDAB05A" w14:textId="77777777" w:rsidTr="00895339">
        <w:trPr>
          <w:cantSplit/>
        </w:trPr>
        <w:tc>
          <w:tcPr>
            <w:tcW w:w="270" w:type="dxa"/>
          </w:tcPr>
          <w:p w14:paraId="35ED40E6" w14:textId="77777777" w:rsidR="00AB44ED" w:rsidRPr="00D614EA" w:rsidRDefault="00AB44ED" w:rsidP="00AB44ED">
            <w:pPr>
              <w:spacing w:line="240" w:lineRule="atLeast"/>
              <w:rPr>
                <w:color w:val="0000FF"/>
                <w:lang w:val="fr-FR"/>
              </w:rPr>
            </w:pPr>
          </w:p>
        </w:tc>
        <w:tc>
          <w:tcPr>
            <w:tcW w:w="542" w:type="dxa"/>
          </w:tcPr>
          <w:p w14:paraId="69DF83E8" w14:textId="77777777" w:rsidR="00AB44ED" w:rsidRPr="00D614EA" w:rsidRDefault="00AB44ED" w:rsidP="00AB44ED">
            <w:pPr>
              <w:spacing w:line="240" w:lineRule="atLeast"/>
              <w:rPr>
                <w:color w:val="0000FF"/>
                <w:lang w:val="fr-FR"/>
              </w:rPr>
            </w:pPr>
          </w:p>
        </w:tc>
        <w:tc>
          <w:tcPr>
            <w:tcW w:w="812" w:type="dxa"/>
          </w:tcPr>
          <w:p w14:paraId="3ED438A4" w14:textId="77777777" w:rsidR="00AB44ED" w:rsidRPr="00D614EA" w:rsidRDefault="00AB44ED" w:rsidP="00AB44ED">
            <w:pPr>
              <w:spacing w:line="240" w:lineRule="atLeast"/>
              <w:rPr>
                <w:color w:val="0000FF"/>
                <w:lang w:val="fr-FR"/>
              </w:rPr>
            </w:pPr>
          </w:p>
        </w:tc>
        <w:tc>
          <w:tcPr>
            <w:tcW w:w="812" w:type="dxa"/>
          </w:tcPr>
          <w:p w14:paraId="6E8DD1DA" w14:textId="77777777" w:rsidR="00AB44ED" w:rsidRPr="00D614EA" w:rsidRDefault="00AB44ED" w:rsidP="00AB44ED">
            <w:pPr>
              <w:spacing w:line="240" w:lineRule="atLeast"/>
              <w:rPr>
                <w:color w:val="0000FF"/>
                <w:lang w:val="fr-FR"/>
              </w:rPr>
            </w:pPr>
          </w:p>
        </w:tc>
        <w:tc>
          <w:tcPr>
            <w:tcW w:w="6319" w:type="dxa"/>
            <w:gridSpan w:val="3"/>
          </w:tcPr>
          <w:p w14:paraId="51B89613" w14:textId="77777777" w:rsidR="00AB44ED" w:rsidRPr="00D614EA" w:rsidRDefault="00AB44ED" w:rsidP="00AB44ED">
            <w:pPr>
              <w:spacing w:line="240" w:lineRule="atLeast"/>
              <w:jc w:val="both"/>
              <w:rPr>
                <w:rFonts w:ascii="Arial" w:hAnsi="Arial"/>
                <w:color w:val="0000FF"/>
                <w:lang w:val="fr-FR"/>
              </w:rPr>
            </w:pPr>
            <w:r w:rsidRPr="00D614EA">
              <w:rPr>
                <w:rFonts w:ascii="Arial" w:hAnsi="Arial" w:cs="Arial"/>
                <w:color w:val="0000FF"/>
                <w:lang w:val="fr-BE" w:eastAsia="nl-BE"/>
              </w:rPr>
              <w:t>Le médecin spécialiste en médecine nucléaire peut remplacer un ou plusieurs examens proposés par le prescripteur par un autre examen de l'article 18, § 2, B.</w:t>
            </w:r>
          </w:p>
        </w:tc>
        <w:tc>
          <w:tcPr>
            <w:tcW w:w="271" w:type="dxa"/>
            <w:vAlign w:val="bottom"/>
          </w:tcPr>
          <w:p w14:paraId="316236BD" w14:textId="77777777" w:rsidR="00AB44ED" w:rsidRPr="00D614EA" w:rsidRDefault="00AB44ED" w:rsidP="00AB44ED">
            <w:pPr>
              <w:spacing w:line="240" w:lineRule="atLeast"/>
              <w:jc w:val="right"/>
              <w:rPr>
                <w:color w:val="0000FF"/>
                <w:lang w:val="fr-FR"/>
              </w:rPr>
            </w:pPr>
          </w:p>
        </w:tc>
      </w:tr>
      <w:tr w:rsidR="00AB44ED" w:rsidRPr="00120CE0" w14:paraId="67018BBE" w14:textId="77777777" w:rsidTr="00895339">
        <w:trPr>
          <w:cantSplit/>
        </w:trPr>
        <w:tc>
          <w:tcPr>
            <w:tcW w:w="270" w:type="dxa"/>
          </w:tcPr>
          <w:p w14:paraId="23AC2F4F" w14:textId="77777777" w:rsidR="00AB44ED" w:rsidRPr="00D614EA" w:rsidRDefault="00AB44ED" w:rsidP="00AB44ED">
            <w:pPr>
              <w:spacing w:line="240" w:lineRule="atLeast"/>
              <w:rPr>
                <w:color w:val="0000FF"/>
                <w:lang w:val="fr-FR"/>
              </w:rPr>
            </w:pPr>
          </w:p>
        </w:tc>
        <w:tc>
          <w:tcPr>
            <w:tcW w:w="542" w:type="dxa"/>
          </w:tcPr>
          <w:p w14:paraId="1F9FAF89" w14:textId="77777777" w:rsidR="00AB44ED" w:rsidRPr="00D614EA" w:rsidRDefault="00AB44ED" w:rsidP="00AB44ED">
            <w:pPr>
              <w:spacing w:line="240" w:lineRule="atLeast"/>
              <w:rPr>
                <w:color w:val="0000FF"/>
                <w:lang w:val="fr-FR"/>
              </w:rPr>
            </w:pPr>
          </w:p>
        </w:tc>
        <w:tc>
          <w:tcPr>
            <w:tcW w:w="812" w:type="dxa"/>
          </w:tcPr>
          <w:p w14:paraId="4C1DD956" w14:textId="77777777" w:rsidR="00AB44ED" w:rsidRPr="00D614EA" w:rsidRDefault="00AB44ED" w:rsidP="00AB44ED">
            <w:pPr>
              <w:spacing w:line="240" w:lineRule="atLeast"/>
              <w:rPr>
                <w:color w:val="0000FF"/>
                <w:lang w:val="fr-FR"/>
              </w:rPr>
            </w:pPr>
          </w:p>
        </w:tc>
        <w:tc>
          <w:tcPr>
            <w:tcW w:w="812" w:type="dxa"/>
          </w:tcPr>
          <w:p w14:paraId="3027856B" w14:textId="77777777" w:rsidR="00AB44ED" w:rsidRPr="00D614EA" w:rsidRDefault="00AB44ED" w:rsidP="00AB44ED">
            <w:pPr>
              <w:spacing w:line="240" w:lineRule="atLeast"/>
              <w:rPr>
                <w:color w:val="0000FF"/>
                <w:lang w:val="fr-FR"/>
              </w:rPr>
            </w:pPr>
          </w:p>
        </w:tc>
        <w:tc>
          <w:tcPr>
            <w:tcW w:w="6319" w:type="dxa"/>
            <w:gridSpan w:val="3"/>
          </w:tcPr>
          <w:p w14:paraId="77363727" w14:textId="77777777" w:rsidR="00AB44ED" w:rsidRPr="00D614EA" w:rsidRDefault="00AB44ED" w:rsidP="00AB44ED">
            <w:pPr>
              <w:spacing w:line="240" w:lineRule="atLeast"/>
              <w:jc w:val="both"/>
              <w:rPr>
                <w:rFonts w:ascii="Arial" w:hAnsi="Arial" w:cs="Arial"/>
                <w:color w:val="0000FF"/>
                <w:lang w:val="fr-BE" w:eastAsia="nl-BE"/>
              </w:rPr>
            </w:pPr>
          </w:p>
        </w:tc>
        <w:tc>
          <w:tcPr>
            <w:tcW w:w="271" w:type="dxa"/>
            <w:vAlign w:val="bottom"/>
          </w:tcPr>
          <w:p w14:paraId="75EED8D6" w14:textId="77777777" w:rsidR="00AB44ED" w:rsidRPr="00D614EA" w:rsidRDefault="00AB44ED" w:rsidP="00AB44ED">
            <w:pPr>
              <w:spacing w:line="240" w:lineRule="atLeast"/>
              <w:jc w:val="right"/>
              <w:rPr>
                <w:color w:val="0000FF"/>
                <w:lang w:val="fr-FR"/>
              </w:rPr>
            </w:pPr>
          </w:p>
        </w:tc>
      </w:tr>
      <w:tr w:rsidR="00AB44ED" w:rsidRPr="00486EFD" w14:paraId="062F2292" w14:textId="77777777" w:rsidTr="00895339">
        <w:trPr>
          <w:cantSplit/>
        </w:trPr>
        <w:tc>
          <w:tcPr>
            <w:tcW w:w="270" w:type="dxa"/>
          </w:tcPr>
          <w:p w14:paraId="415AD78F" w14:textId="77777777" w:rsidR="00AB44ED" w:rsidRPr="00D614EA" w:rsidRDefault="00AB44ED" w:rsidP="00AB44ED">
            <w:pPr>
              <w:spacing w:line="240" w:lineRule="atLeast"/>
              <w:rPr>
                <w:color w:val="0000FF"/>
                <w:lang w:val="fr-FR"/>
              </w:rPr>
            </w:pPr>
          </w:p>
        </w:tc>
        <w:tc>
          <w:tcPr>
            <w:tcW w:w="542" w:type="dxa"/>
          </w:tcPr>
          <w:p w14:paraId="550C5321" w14:textId="77777777" w:rsidR="00AB44ED" w:rsidRPr="00D614EA" w:rsidRDefault="00AB44ED" w:rsidP="00AB44ED">
            <w:pPr>
              <w:spacing w:line="240" w:lineRule="atLeast"/>
              <w:rPr>
                <w:color w:val="0000FF"/>
                <w:lang w:val="fr-FR"/>
              </w:rPr>
            </w:pPr>
          </w:p>
        </w:tc>
        <w:tc>
          <w:tcPr>
            <w:tcW w:w="812" w:type="dxa"/>
          </w:tcPr>
          <w:p w14:paraId="54DDEC15" w14:textId="77777777" w:rsidR="00AB44ED" w:rsidRPr="00D614EA" w:rsidRDefault="00AB44ED" w:rsidP="00AB44ED">
            <w:pPr>
              <w:spacing w:line="240" w:lineRule="atLeast"/>
              <w:rPr>
                <w:color w:val="0000FF"/>
                <w:lang w:val="fr-FR"/>
              </w:rPr>
            </w:pPr>
          </w:p>
        </w:tc>
        <w:tc>
          <w:tcPr>
            <w:tcW w:w="812" w:type="dxa"/>
          </w:tcPr>
          <w:p w14:paraId="60B6CC53" w14:textId="77777777" w:rsidR="00AB44ED" w:rsidRPr="00D614EA" w:rsidRDefault="00AB44ED" w:rsidP="00AB44ED">
            <w:pPr>
              <w:spacing w:line="240" w:lineRule="atLeast"/>
              <w:rPr>
                <w:color w:val="0000FF"/>
                <w:lang w:val="fr-FR"/>
              </w:rPr>
            </w:pPr>
          </w:p>
        </w:tc>
        <w:tc>
          <w:tcPr>
            <w:tcW w:w="6319" w:type="dxa"/>
            <w:gridSpan w:val="3"/>
          </w:tcPr>
          <w:p w14:paraId="5FC97F2A" w14:textId="77777777" w:rsidR="00AB44ED" w:rsidRPr="00D614EA" w:rsidRDefault="00AB44ED" w:rsidP="00AB44ED">
            <w:pPr>
              <w:spacing w:line="240" w:lineRule="atLeast"/>
              <w:jc w:val="both"/>
              <w:rPr>
                <w:rFonts w:ascii="Arial" w:hAnsi="Arial"/>
                <w:color w:val="0000FF"/>
                <w:lang w:val="fr-FR"/>
              </w:rPr>
            </w:pPr>
            <w:r w:rsidRPr="00486EFD">
              <w:rPr>
                <w:rFonts w:ascii="Arial" w:hAnsi="Arial"/>
                <w:i/>
                <w:color w:val="0000FF"/>
                <w:sz w:val="18"/>
                <w:lang w:val="fr-BE"/>
              </w:rPr>
              <w:t>"A.R. 16.12.2015" (en vigueur 1.1.2016)</w:t>
            </w:r>
          </w:p>
        </w:tc>
        <w:tc>
          <w:tcPr>
            <w:tcW w:w="271" w:type="dxa"/>
            <w:vAlign w:val="bottom"/>
          </w:tcPr>
          <w:p w14:paraId="5020677E" w14:textId="77777777" w:rsidR="00AB44ED" w:rsidRPr="00D614EA" w:rsidRDefault="00AB44ED" w:rsidP="00AB44ED">
            <w:pPr>
              <w:spacing w:line="240" w:lineRule="atLeast"/>
              <w:jc w:val="right"/>
              <w:rPr>
                <w:color w:val="0000FF"/>
                <w:lang w:val="fr-FR"/>
              </w:rPr>
            </w:pPr>
          </w:p>
        </w:tc>
      </w:tr>
      <w:tr w:rsidR="00AB44ED" w:rsidRPr="00120CE0" w14:paraId="06EA5171" w14:textId="77777777" w:rsidTr="00895339">
        <w:trPr>
          <w:cantSplit/>
        </w:trPr>
        <w:tc>
          <w:tcPr>
            <w:tcW w:w="270" w:type="dxa"/>
          </w:tcPr>
          <w:p w14:paraId="594DEDB0" w14:textId="77777777" w:rsidR="00AB44ED" w:rsidRPr="00D614EA" w:rsidRDefault="00AB44ED" w:rsidP="00AB44ED">
            <w:pPr>
              <w:spacing w:line="240" w:lineRule="atLeast"/>
              <w:rPr>
                <w:color w:val="0000FF"/>
                <w:lang w:val="fr-FR"/>
              </w:rPr>
            </w:pPr>
          </w:p>
        </w:tc>
        <w:tc>
          <w:tcPr>
            <w:tcW w:w="542" w:type="dxa"/>
          </w:tcPr>
          <w:p w14:paraId="1DA4710D" w14:textId="77777777" w:rsidR="00AB44ED" w:rsidRPr="00D614EA" w:rsidRDefault="00AB44ED" w:rsidP="00AB44ED">
            <w:pPr>
              <w:spacing w:line="240" w:lineRule="atLeast"/>
              <w:rPr>
                <w:color w:val="0000FF"/>
                <w:lang w:val="fr-FR"/>
              </w:rPr>
            </w:pPr>
          </w:p>
        </w:tc>
        <w:tc>
          <w:tcPr>
            <w:tcW w:w="812" w:type="dxa"/>
          </w:tcPr>
          <w:p w14:paraId="4891B9B8" w14:textId="77777777" w:rsidR="00AB44ED" w:rsidRPr="00D614EA" w:rsidRDefault="00AB44ED" w:rsidP="00AB44ED">
            <w:pPr>
              <w:spacing w:line="240" w:lineRule="atLeast"/>
              <w:rPr>
                <w:color w:val="0000FF"/>
                <w:lang w:val="fr-FR"/>
              </w:rPr>
            </w:pPr>
          </w:p>
        </w:tc>
        <w:tc>
          <w:tcPr>
            <w:tcW w:w="812" w:type="dxa"/>
          </w:tcPr>
          <w:p w14:paraId="198E91F3" w14:textId="77777777" w:rsidR="00AB44ED" w:rsidRPr="00D614EA" w:rsidRDefault="00AB44ED" w:rsidP="00AB44ED">
            <w:pPr>
              <w:spacing w:line="240" w:lineRule="atLeast"/>
              <w:rPr>
                <w:color w:val="0000FF"/>
                <w:lang w:val="fr-FR"/>
              </w:rPr>
            </w:pPr>
          </w:p>
        </w:tc>
        <w:tc>
          <w:tcPr>
            <w:tcW w:w="6319" w:type="dxa"/>
            <w:gridSpan w:val="3"/>
          </w:tcPr>
          <w:p w14:paraId="0D81E368" w14:textId="77777777" w:rsidR="00AB44ED" w:rsidRPr="00D614EA" w:rsidRDefault="00AB44ED" w:rsidP="00AB44ED">
            <w:pPr>
              <w:spacing w:line="240" w:lineRule="atLeast"/>
              <w:jc w:val="both"/>
              <w:rPr>
                <w:rFonts w:ascii="Arial" w:hAnsi="Arial"/>
                <w:color w:val="0000FF"/>
                <w:lang w:val="fr-FR"/>
              </w:rPr>
            </w:pPr>
            <w:r w:rsidRPr="00D614EA">
              <w:rPr>
                <w:rFonts w:ascii="Arial" w:hAnsi="Arial" w:cs="Arial"/>
                <w:color w:val="0000FF"/>
                <w:lang w:val="fr-BE" w:eastAsia="nl-BE"/>
              </w:rPr>
              <w:t>Toute substitution est expliquée dans le protocole.</w:t>
            </w:r>
          </w:p>
        </w:tc>
        <w:tc>
          <w:tcPr>
            <w:tcW w:w="271" w:type="dxa"/>
            <w:vAlign w:val="bottom"/>
          </w:tcPr>
          <w:p w14:paraId="4AFDD53D" w14:textId="77777777" w:rsidR="00AB44ED" w:rsidRPr="00D614EA" w:rsidRDefault="00AB44ED" w:rsidP="00AB44ED">
            <w:pPr>
              <w:spacing w:line="240" w:lineRule="atLeast"/>
              <w:jc w:val="right"/>
              <w:rPr>
                <w:color w:val="0000FF"/>
                <w:lang w:val="fr-FR"/>
              </w:rPr>
            </w:pPr>
          </w:p>
        </w:tc>
      </w:tr>
      <w:tr w:rsidR="00AB44ED" w:rsidRPr="00120CE0" w14:paraId="2C65B553" w14:textId="77777777" w:rsidTr="00895339">
        <w:trPr>
          <w:cantSplit/>
        </w:trPr>
        <w:tc>
          <w:tcPr>
            <w:tcW w:w="270" w:type="dxa"/>
          </w:tcPr>
          <w:p w14:paraId="66430C14" w14:textId="77777777" w:rsidR="00AB44ED" w:rsidRPr="00D614EA" w:rsidRDefault="00AB44ED" w:rsidP="00AB44ED">
            <w:pPr>
              <w:spacing w:line="240" w:lineRule="atLeast"/>
              <w:rPr>
                <w:color w:val="0000FF"/>
                <w:lang w:val="fr-FR"/>
              </w:rPr>
            </w:pPr>
          </w:p>
        </w:tc>
        <w:tc>
          <w:tcPr>
            <w:tcW w:w="542" w:type="dxa"/>
          </w:tcPr>
          <w:p w14:paraId="353345AA" w14:textId="77777777" w:rsidR="00AB44ED" w:rsidRPr="00D614EA" w:rsidRDefault="00AB44ED" w:rsidP="00AB44ED">
            <w:pPr>
              <w:spacing w:line="240" w:lineRule="atLeast"/>
              <w:rPr>
                <w:color w:val="0000FF"/>
                <w:lang w:val="fr-FR"/>
              </w:rPr>
            </w:pPr>
          </w:p>
        </w:tc>
        <w:tc>
          <w:tcPr>
            <w:tcW w:w="812" w:type="dxa"/>
          </w:tcPr>
          <w:p w14:paraId="0B0461E7" w14:textId="77777777" w:rsidR="00AB44ED" w:rsidRPr="00D614EA" w:rsidRDefault="00AB44ED" w:rsidP="00AB44ED">
            <w:pPr>
              <w:spacing w:line="240" w:lineRule="atLeast"/>
              <w:rPr>
                <w:color w:val="0000FF"/>
                <w:lang w:val="fr-FR"/>
              </w:rPr>
            </w:pPr>
          </w:p>
        </w:tc>
        <w:tc>
          <w:tcPr>
            <w:tcW w:w="812" w:type="dxa"/>
          </w:tcPr>
          <w:p w14:paraId="422C97E9" w14:textId="77777777" w:rsidR="00AB44ED" w:rsidRPr="00D614EA" w:rsidRDefault="00AB44ED" w:rsidP="00AB44ED">
            <w:pPr>
              <w:spacing w:line="240" w:lineRule="atLeast"/>
              <w:rPr>
                <w:color w:val="0000FF"/>
                <w:lang w:val="fr-FR"/>
              </w:rPr>
            </w:pPr>
          </w:p>
        </w:tc>
        <w:tc>
          <w:tcPr>
            <w:tcW w:w="6319" w:type="dxa"/>
            <w:gridSpan w:val="3"/>
          </w:tcPr>
          <w:p w14:paraId="43CC99F0" w14:textId="77777777" w:rsidR="00AB44ED" w:rsidRPr="00D614EA" w:rsidRDefault="00AB44ED" w:rsidP="00AB44ED">
            <w:pPr>
              <w:spacing w:line="240" w:lineRule="atLeast"/>
              <w:jc w:val="both"/>
              <w:rPr>
                <w:rFonts w:ascii="Arial" w:hAnsi="Arial"/>
                <w:color w:val="0000FF"/>
                <w:lang w:val="fr-FR"/>
              </w:rPr>
            </w:pPr>
          </w:p>
        </w:tc>
        <w:tc>
          <w:tcPr>
            <w:tcW w:w="271" w:type="dxa"/>
            <w:vAlign w:val="bottom"/>
          </w:tcPr>
          <w:p w14:paraId="1B3A734B" w14:textId="77777777" w:rsidR="00AB44ED" w:rsidRPr="00D614EA" w:rsidRDefault="00AB44ED" w:rsidP="00AB44ED">
            <w:pPr>
              <w:spacing w:line="240" w:lineRule="atLeast"/>
              <w:jc w:val="right"/>
              <w:rPr>
                <w:color w:val="0000FF"/>
                <w:lang w:val="fr-FR"/>
              </w:rPr>
            </w:pPr>
          </w:p>
        </w:tc>
      </w:tr>
      <w:tr w:rsidR="00AB44ED" w:rsidRPr="00120CE0" w14:paraId="74B1349F" w14:textId="77777777" w:rsidTr="00895339">
        <w:trPr>
          <w:cantSplit/>
        </w:trPr>
        <w:tc>
          <w:tcPr>
            <w:tcW w:w="270" w:type="dxa"/>
          </w:tcPr>
          <w:p w14:paraId="60210ACD" w14:textId="77777777" w:rsidR="00AB44ED" w:rsidRPr="00D614EA" w:rsidRDefault="00AB44ED" w:rsidP="00AB44ED">
            <w:pPr>
              <w:spacing w:line="240" w:lineRule="atLeast"/>
              <w:rPr>
                <w:color w:val="0000FF"/>
                <w:lang w:val="fr-FR"/>
              </w:rPr>
            </w:pPr>
          </w:p>
        </w:tc>
        <w:tc>
          <w:tcPr>
            <w:tcW w:w="542" w:type="dxa"/>
          </w:tcPr>
          <w:p w14:paraId="6EA83176" w14:textId="77777777" w:rsidR="00AB44ED" w:rsidRPr="00D614EA" w:rsidRDefault="00AB44ED" w:rsidP="00AB44ED">
            <w:pPr>
              <w:spacing w:line="240" w:lineRule="atLeast"/>
              <w:rPr>
                <w:color w:val="0000FF"/>
                <w:lang w:val="fr-FR"/>
              </w:rPr>
            </w:pPr>
          </w:p>
        </w:tc>
        <w:tc>
          <w:tcPr>
            <w:tcW w:w="812" w:type="dxa"/>
          </w:tcPr>
          <w:p w14:paraId="457E77A6" w14:textId="77777777" w:rsidR="00AB44ED" w:rsidRPr="00D614EA" w:rsidRDefault="00AB44ED" w:rsidP="00AB44ED">
            <w:pPr>
              <w:spacing w:line="240" w:lineRule="atLeast"/>
              <w:rPr>
                <w:color w:val="0000FF"/>
                <w:lang w:val="fr-FR"/>
              </w:rPr>
            </w:pPr>
          </w:p>
        </w:tc>
        <w:tc>
          <w:tcPr>
            <w:tcW w:w="812" w:type="dxa"/>
          </w:tcPr>
          <w:p w14:paraId="1FC0F7D8" w14:textId="77777777" w:rsidR="00AB44ED" w:rsidRPr="00D614EA" w:rsidRDefault="00AB44ED" w:rsidP="00AB44ED">
            <w:pPr>
              <w:spacing w:line="240" w:lineRule="atLeast"/>
              <w:rPr>
                <w:color w:val="0000FF"/>
                <w:lang w:val="fr-FR"/>
              </w:rPr>
            </w:pPr>
          </w:p>
        </w:tc>
        <w:tc>
          <w:tcPr>
            <w:tcW w:w="6319" w:type="dxa"/>
            <w:gridSpan w:val="3"/>
          </w:tcPr>
          <w:p w14:paraId="48F0D975" w14:textId="77777777" w:rsidR="00AB44ED" w:rsidRPr="00D614EA" w:rsidRDefault="00AB44ED" w:rsidP="00AB44ED">
            <w:pPr>
              <w:spacing w:line="240" w:lineRule="atLeast"/>
              <w:jc w:val="both"/>
              <w:rPr>
                <w:rFonts w:ascii="Arial" w:hAnsi="Arial"/>
                <w:color w:val="0000FF"/>
                <w:lang w:val="fr-FR"/>
              </w:rPr>
            </w:pPr>
          </w:p>
        </w:tc>
        <w:tc>
          <w:tcPr>
            <w:tcW w:w="271" w:type="dxa"/>
            <w:vAlign w:val="bottom"/>
          </w:tcPr>
          <w:p w14:paraId="5AD33BFD" w14:textId="77777777" w:rsidR="00AB44ED" w:rsidRPr="00D614EA" w:rsidRDefault="00AB44ED" w:rsidP="00AB44ED">
            <w:pPr>
              <w:spacing w:line="240" w:lineRule="atLeast"/>
              <w:jc w:val="right"/>
              <w:rPr>
                <w:color w:val="0000FF"/>
                <w:lang w:val="fr-FR"/>
              </w:rPr>
            </w:pPr>
          </w:p>
        </w:tc>
      </w:tr>
      <w:tr w:rsidR="00AB44ED" w:rsidRPr="00D614EA" w14:paraId="7D84B91D" w14:textId="77777777" w:rsidTr="00895339">
        <w:trPr>
          <w:cantSplit/>
        </w:trPr>
        <w:tc>
          <w:tcPr>
            <w:tcW w:w="270" w:type="dxa"/>
          </w:tcPr>
          <w:p w14:paraId="54EA0A04" w14:textId="77777777" w:rsidR="00AB44ED" w:rsidRPr="00D614EA" w:rsidRDefault="00AB44ED" w:rsidP="00AB44ED">
            <w:pPr>
              <w:spacing w:line="240" w:lineRule="atLeast"/>
              <w:rPr>
                <w:b/>
                <w:color w:val="0000FF"/>
                <w:lang w:val="fr-FR"/>
              </w:rPr>
            </w:pPr>
          </w:p>
        </w:tc>
        <w:tc>
          <w:tcPr>
            <w:tcW w:w="542" w:type="dxa"/>
          </w:tcPr>
          <w:p w14:paraId="318F25A1" w14:textId="77777777" w:rsidR="00AB44ED" w:rsidRPr="00D614EA" w:rsidRDefault="00AB44ED" w:rsidP="00AB44ED">
            <w:pPr>
              <w:spacing w:line="240" w:lineRule="atLeast"/>
              <w:rPr>
                <w:b/>
                <w:color w:val="0000FF"/>
                <w:lang w:val="fr-FR"/>
              </w:rPr>
            </w:pPr>
          </w:p>
        </w:tc>
        <w:tc>
          <w:tcPr>
            <w:tcW w:w="812" w:type="dxa"/>
          </w:tcPr>
          <w:p w14:paraId="5BA353B9" w14:textId="77777777" w:rsidR="00AB44ED" w:rsidRPr="00D614EA" w:rsidRDefault="00AB44ED" w:rsidP="00AB44ED">
            <w:pPr>
              <w:spacing w:line="240" w:lineRule="atLeast"/>
              <w:rPr>
                <w:b/>
                <w:color w:val="0000FF"/>
                <w:lang w:val="fr-FR"/>
              </w:rPr>
            </w:pPr>
          </w:p>
        </w:tc>
        <w:tc>
          <w:tcPr>
            <w:tcW w:w="812" w:type="dxa"/>
          </w:tcPr>
          <w:p w14:paraId="23CFCFED" w14:textId="77777777" w:rsidR="00AB44ED" w:rsidRPr="00D614EA" w:rsidRDefault="00AB44ED" w:rsidP="00AB44ED">
            <w:pPr>
              <w:spacing w:line="240" w:lineRule="atLeast"/>
              <w:rPr>
                <w:b/>
                <w:color w:val="0000FF"/>
                <w:lang w:val="fr-FR"/>
              </w:rPr>
            </w:pPr>
          </w:p>
        </w:tc>
        <w:tc>
          <w:tcPr>
            <w:tcW w:w="6319" w:type="dxa"/>
            <w:gridSpan w:val="3"/>
          </w:tcPr>
          <w:p w14:paraId="76688A44" w14:textId="77777777" w:rsidR="00AB44ED" w:rsidRPr="00D614EA" w:rsidRDefault="00AB44ED" w:rsidP="00AB44ED">
            <w:pPr>
              <w:spacing w:line="240" w:lineRule="atLeast"/>
              <w:jc w:val="both"/>
              <w:rPr>
                <w:rFonts w:ascii="Arial" w:hAnsi="Arial"/>
                <w:b/>
                <w:i/>
                <w:color w:val="0000FF"/>
                <w:lang w:val="fr-FR"/>
              </w:rPr>
            </w:pPr>
            <w:r w:rsidRPr="00D614EA">
              <w:rPr>
                <w:rFonts w:ascii="Arial" w:hAnsi="Arial" w:cs="Arial"/>
                <w:b/>
                <w:i/>
                <w:color w:val="0000FF"/>
                <w:lang w:val="fr-BE" w:eastAsia="nl-BE"/>
              </w:rPr>
              <w:t>d) octies.</w:t>
            </w:r>
          </w:p>
        </w:tc>
        <w:tc>
          <w:tcPr>
            <w:tcW w:w="271" w:type="dxa"/>
            <w:vAlign w:val="bottom"/>
          </w:tcPr>
          <w:p w14:paraId="238D445F" w14:textId="77777777" w:rsidR="00AB44ED" w:rsidRPr="00D614EA" w:rsidRDefault="00AB44ED" w:rsidP="00AB44ED">
            <w:pPr>
              <w:spacing w:line="240" w:lineRule="atLeast"/>
              <w:jc w:val="right"/>
              <w:rPr>
                <w:b/>
                <w:color w:val="0000FF"/>
                <w:lang w:val="fr-FR"/>
              </w:rPr>
            </w:pPr>
          </w:p>
        </w:tc>
      </w:tr>
      <w:tr w:rsidR="00AB44ED" w:rsidRPr="00120CE0" w14:paraId="4731308D" w14:textId="77777777" w:rsidTr="00895339">
        <w:trPr>
          <w:cantSplit/>
        </w:trPr>
        <w:tc>
          <w:tcPr>
            <w:tcW w:w="270" w:type="dxa"/>
          </w:tcPr>
          <w:p w14:paraId="67BE8E1C" w14:textId="77777777" w:rsidR="00AB44ED" w:rsidRPr="00D614EA" w:rsidRDefault="00AB44ED" w:rsidP="00AB44ED">
            <w:pPr>
              <w:spacing w:line="240" w:lineRule="atLeast"/>
              <w:rPr>
                <w:color w:val="0000FF"/>
                <w:lang w:val="fr-FR"/>
              </w:rPr>
            </w:pPr>
          </w:p>
        </w:tc>
        <w:tc>
          <w:tcPr>
            <w:tcW w:w="542" w:type="dxa"/>
          </w:tcPr>
          <w:p w14:paraId="145EBCB0" w14:textId="77777777" w:rsidR="00AB44ED" w:rsidRPr="00D614EA" w:rsidRDefault="00AB44ED" w:rsidP="00AB44ED">
            <w:pPr>
              <w:spacing w:line="240" w:lineRule="atLeast"/>
              <w:rPr>
                <w:color w:val="0000FF"/>
                <w:lang w:val="fr-FR"/>
              </w:rPr>
            </w:pPr>
          </w:p>
        </w:tc>
        <w:tc>
          <w:tcPr>
            <w:tcW w:w="812" w:type="dxa"/>
          </w:tcPr>
          <w:p w14:paraId="117970BA" w14:textId="77777777" w:rsidR="00AB44ED" w:rsidRPr="00D614EA" w:rsidRDefault="00AB44ED" w:rsidP="00AB44ED">
            <w:pPr>
              <w:spacing w:line="240" w:lineRule="atLeast"/>
              <w:rPr>
                <w:color w:val="0000FF"/>
                <w:lang w:val="fr-FR"/>
              </w:rPr>
            </w:pPr>
          </w:p>
        </w:tc>
        <w:tc>
          <w:tcPr>
            <w:tcW w:w="812" w:type="dxa"/>
          </w:tcPr>
          <w:p w14:paraId="7AE6394D" w14:textId="77777777" w:rsidR="00AB44ED" w:rsidRPr="00D614EA" w:rsidRDefault="00AB44ED" w:rsidP="00AB44ED">
            <w:pPr>
              <w:spacing w:line="240" w:lineRule="atLeast"/>
              <w:rPr>
                <w:color w:val="0000FF"/>
                <w:lang w:val="fr-FR"/>
              </w:rPr>
            </w:pPr>
          </w:p>
        </w:tc>
        <w:tc>
          <w:tcPr>
            <w:tcW w:w="6319" w:type="dxa"/>
            <w:gridSpan w:val="3"/>
          </w:tcPr>
          <w:p w14:paraId="6D3145D7" w14:textId="77777777" w:rsidR="00AB44ED" w:rsidRPr="00D614EA" w:rsidRDefault="00AB44ED" w:rsidP="00AB44ED">
            <w:pPr>
              <w:spacing w:line="240" w:lineRule="atLeast"/>
              <w:jc w:val="both"/>
              <w:rPr>
                <w:rFonts w:ascii="Arial" w:hAnsi="Arial"/>
                <w:color w:val="0000FF"/>
                <w:lang w:val="fr-FR"/>
              </w:rPr>
            </w:pPr>
            <w:r w:rsidRPr="00D614EA">
              <w:rPr>
                <w:rFonts w:ascii="Arial" w:hAnsi="Arial" w:cs="Arial"/>
                <w:color w:val="0000FF"/>
                <w:lang w:val="fr-BE" w:eastAsia="nl-BE"/>
              </w:rPr>
              <w:t xml:space="preserve">Pour l'attestation d'une prestation de médecine nucléaire reprise à l'article 18, § 2, B, </w:t>
            </w:r>
            <w:r w:rsidRPr="00D614EA">
              <w:rPr>
                <w:rFonts w:ascii="Arial" w:hAnsi="Arial" w:cs="Arial"/>
                <w:i/>
                <w:color w:val="0000FF"/>
                <w:lang w:val="fr-BE" w:eastAsia="nl-BE"/>
              </w:rPr>
              <w:t>a)</w:t>
            </w:r>
            <w:r w:rsidRPr="00D614EA">
              <w:rPr>
                <w:rFonts w:ascii="Arial" w:hAnsi="Arial" w:cs="Arial"/>
                <w:color w:val="0000FF"/>
                <w:lang w:val="fr-BE" w:eastAsia="nl-BE"/>
              </w:rPr>
              <w:t xml:space="preserve"> jusqu'à </w:t>
            </w:r>
            <w:r w:rsidRPr="00D614EA">
              <w:rPr>
                <w:rFonts w:ascii="Arial" w:hAnsi="Arial" w:cs="Arial"/>
                <w:i/>
                <w:color w:val="0000FF"/>
                <w:lang w:val="fr-BE" w:eastAsia="nl-BE"/>
              </w:rPr>
              <w:t>d)</w:t>
            </w:r>
            <w:r w:rsidRPr="00D614EA">
              <w:rPr>
                <w:rFonts w:ascii="Arial" w:hAnsi="Arial" w:cs="Arial"/>
                <w:color w:val="0000FF"/>
                <w:lang w:val="fr-BE" w:eastAsia="nl-BE"/>
              </w:rPr>
              <w:t xml:space="preserve"> quater inclus, le radio-isotope attesté est mentionné sur l'attestation de soins donnés, sauf pour la prestation 442816-442820.</w:t>
            </w:r>
          </w:p>
        </w:tc>
        <w:tc>
          <w:tcPr>
            <w:tcW w:w="271" w:type="dxa"/>
            <w:vAlign w:val="bottom"/>
          </w:tcPr>
          <w:p w14:paraId="16514783" w14:textId="77777777" w:rsidR="00AB44ED" w:rsidRPr="00D614EA" w:rsidRDefault="00AB44ED" w:rsidP="00AB44ED">
            <w:pPr>
              <w:spacing w:line="240" w:lineRule="atLeast"/>
              <w:jc w:val="right"/>
              <w:rPr>
                <w:color w:val="0000FF"/>
                <w:lang w:val="fr-FR"/>
              </w:rPr>
            </w:pPr>
          </w:p>
        </w:tc>
      </w:tr>
      <w:tr w:rsidR="00AB44ED" w:rsidRPr="00120CE0" w14:paraId="1CD5A8E3" w14:textId="77777777" w:rsidTr="00895339">
        <w:trPr>
          <w:cantSplit/>
        </w:trPr>
        <w:tc>
          <w:tcPr>
            <w:tcW w:w="270" w:type="dxa"/>
          </w:tcPr>
          <w:p w14:paraId="45206165" w14:textId="77777777" w:rsidR="00AB44ED" w:rsidRPr="00D614EA" w:rsidRDefault="00AB44ED" w:rsidP="00AB44ED">
            <w:pPr>
              <w:spacing w:line="240" w:lineRule="atLeast"/>
              <w:rPr>
                <w:color w:val="0000FF"/>
                <w:lang w:val="fr-FR"/>
              </w:rPr>
            </w:pPr>
          </w:p>
        </w:tc>
        <w:tc>
          <w:tcPr>
            <w:tcW w:w="542" w:type="dxa"/>
          </w:tcPr>
          <w:p w14:paraId="0645472C" w14:textId="77777777" w:rsidR="00AB44ED" w:rsidRPr="00D614EA" w:rsidRDefault="00AB44ED" w:rsidP="00AB44ED">
            <w:pPr>
              <w:spacing w:line="240" w:lineRule="atLeast"/>
              <w:rPr>
                <w:color w:val="0000FF"/>
                <w:lang w:val="fr-FR"/>
              </w:rPr>
            </w:pPr>
          </w:p>
        </w:tc>
        <w:tc>
          <w:tcPr>
            <w:tcW w:w="812" w:type="dxa"/>
          </w:tcPr>
          <w:p w14:paraId="2AC8108B" w14:textId="77777777" w:rsidR="00AB44ED" w:rsidRPr="00D614EA" w:rsidRDefault="00AB44ED" w:rsidP="00AB44ED">
            <w:pPr>
              <w:spacing w:line="240" w:lineRule="atLeast"/>
              <w:rPr>
                <w:color w:val="0000FF"/>
                <w:lang w:val="fr-FR"/>
              </w:rPr>
            </w:pPr>
          </w:p>
        </w:tc>
        <w:tc>
          <w:tcPr>
            <w:tcW w:w="812" w:type="dxa"/>
          </w:tcPr>
          <w:p w14:paraId="582F68C1" w14:textId="77777777" w:rsidR="00AB44ED" w:rsidRPr="00D614EA" w:rsidRDefault="00AB44ED" w:rsidP="00AB44ED">
            <w:pPr>
              <w:spacing w:line="240" w:lineRule="atLeast"/>
              <w:rPr>
                <w:color w:val="0000FF"/>
                <w:lang w:val="fr-FR"/>
              </w:rPr>
            </w:pPr>
          </w:p>
        </w:tc>
        <w:tc>
          <w:tcPr>
            <w:tcW w:w="6319" w:type="dxa"/>
            <w:gridSpan w:val="3"/>
          </w:tcPr>
          <w:p w14:paraId="2DD2A029" w14:textId="77777777" w:rsidR="00AB44ED" w:rsidRPr="00D614EA" w:rsidRDefault="00AB44ED" w:rsidP="00AB44ED">
            <w:pPr>
              <w:spacing w:line="240" w:lineRule="atLeast"/>
              <w:jc w:val="both"/>
              <w:rPr>
                <w:rFonts w:ascii="Arial" w:hAnsi="Arial"/>
                <w:color w:val="0000FF"/>
                <w:lang w:val="fr-FR"/>
              </w:rPr>
            </w:pPr>
          </w:p>
        </w:tc>
        <w:tc>
          <w:tcPr>
            <w:tcW w:w="271" w:type="dxa"/>
            <w:vAlign w:val="bottom"/>
          </w:tcPr>
          <w:p w14:paraId="04571BE4" w14:textId="77777777" w:rsidR="00AB44ED" w:rsidRPr="00D614EA" w:rsidRDefault="00AB44ED" w:rsidP="00AB44ED">
            <w:pPr>
              <w:spacing w:line="240" w:lineRule="atLeast"/>
              <w:jc w:val="right"/>
              <w:rPr>
                <w:color w:val="0000FF"/>
                <w:lang w:val="fr-FR"/>
              </w:rPr>
            </w:pPr>
          </w:p>
        </w:tc>
      </w:tr>
      <w:tr w:rsidR="00AB44ED" w:rsidRPr="00120CE0" w14:paraId="49EDA2CF" w14:textId="77777777" w:rsidTr="00895339">
        <w:trPr>
          <w:cantSplit/>
        </w:trPr>
        <w:tc>
          <w:tcPr>
            <w:tcW w:w="270" w:type="dxa"/>
          </w:tcPr>
          <w:p w14:paraId="4B92855C" w14:textId="77777777" w:rsidR="00AB44ED" w:rsidRPr="00D614EA" w:rsidRDefault="00AB44ED" w:rsidP="00AB44ED">
            <w:pPr>
              <w:spacing w:line="240" w:lineRule="atLeast"/>
              <w:rPr>
                <w:color w:val="0000FF"/>
                <w:lang w:val="fr-FR"/>
              </w:rPr>
            </w:pPr>
          </w:p>
        </w:tc>
        <w:tc>
          <w:tcPr>
            <w:tcW w:w="542" w:type="dxa"/>
          </w:tcPr>
          <w:p w14:paraId="4F12E606" w14:textId="77777777" w:rsidR="00AB44ED" w:rsidRPr="00D614EA" w:rsidRDefault="00AB44ED" w:rsidP="00AB44ED">
            <w:pPr>
              <w:spacing w:line="240" w:lineRule="atLeast"/>
              <w:rPr>
                <w:color w:val="0000FF"/>
                <w:lang w:val="fr-FR"/>
              </w:rPr>
            </w:pPr>
          </w:p>
        </w:tc>
        <w:tc>
          <w:tcPr>
            <w:tcW w:w="812" w:type="dxa"/>
          </w:tcPr>
          <w:p w14:paraId="230F5896" w14:textId="77777777" w:rsidR="00AB44ED" w:rsidRPr="00D614EA" w:rsidRDefault="00AB44ED" w:rsidP="00AB44ED">
            <w:pPr>
              <w:spacing w:line="240" w:lineRule="atLeast"/>
              <w:rPr>
                <w:color w:val="0000FF"/>
                <w:lang w:val="fr-FR"/>
              </w:rPr>
            </w:pPr>
          </w:p>
        </w:tc>
        <w:tc>
          <w:tcPr>
            <w:tcW w:w="812" w:type="dxa"/>
          </w:tcPr>
          <w:p w14:paraId="1EC63541" w14:textId="77777777" w:rsidR="00AB44ED" w:rsidRPr="00D614EA" w:rsidRDefault="00AB44ED" w:rsidP="00AB44ED">
            <w:pPr>
              <w:spacing w:line="240" w:lineRule="atLeast"/>
              <w:rPr>
                <w:color w:val="0000FF"/>
                <w:lang w:val="fr-FR"/>
              </w:rPr>
            </w:pPr>
          </w:p>
        </w:tc>
        <w:tc>
          <w:tcPr>
            <w:tcW w:w="6319" w:type="dxa"/>
            <w:gridSpan w:val="3"/>
          </w:tcPr>
          <w:p w14:paraId="34F5D262" w14:textId="5321E02A" w:rsidR="00AB44ED" w:rsidRPr="00D614EA" w:rsidRDefault="00AB44ED" w:rsidP="00AB44ED">
            <w:pPr>
              <w:spacing w:line="240" w:lineRule="atLeast"/>
              <w:jc w:val="both"/>
              <w:rPr>
                <w:rFonts w:ascii="Arial" w:hAnsi="Arial"/>
                <w:color w:val="0000FF"/>
                <w:lang w:val="fr-FR"/>
              </w:rPr>
            </w:pPr>
            <w:r w:rsidRPr="00486EFD">
              <w:rPr>
                <w:rFonts w:ascii="Arial" w:hAnsi="Arial"/>
                <w:i/>
                <w:color w:val="0000FF"/>
                <w:sz w:val="18"/>
                <w:lang w:val="fr-BE"/>
              </w:rPr>
              <w:t>"A.R. 16.12.2015" (en vigueur 1.1.2016)</w:t>
            </w:r>
            <w:r>
              <w:rPr>
                <w:rFonts w:ascii="Arial" w:hAnsi="Arial"/>
                <w:i/>
                <w:color w:val="0000FF"/>
                <w:sz w:val="18"/>
                <w:lang w:val="fr-BE"/>
              </w:rPr>
              <w:t xml:space="preserve"> + </w:t>
            </w:r>
            <w:r w:rsidRPr="00486EFD">
              <w:rPr>
                <w:rFonts w:ascii="Arial" w:hAnsi="Arial"/>
                <w:i/>
                <w:color w:val="0000FF"/>
                <w:sz w:val="18"/>
                <w:lang w:val="fr-BE"/>
              </w:rPr>
              <w:t xml:space="preserve">"A.R. </w:t>
            </w:r>
            <w:r>
              <w:rPr>
                <w:rFonts w:ascii="Arial" w:hAnsi="Arial"/>
                <w:i/>
                <w:color w:val="0000FF"/>
                <w:sz w:val="18"/>
                <w:lang w:val="fr-BE"/>
              </w:rPr>
              <w:t>31.8.2022</w:t>
            </w:r>
            <w:r w:rsidRPr="00486EFD">
              <w:rPr>
                <w:rFonts w:ascii="Arial" w:hAnsi="Arial"/>
                <w:i/>
                <w:color w:val="0000FF"/>
                <w:sz w:val="18"/>
                <w:lang w:val="fr-BE"/>
              </w:rPr>
              <w:t>" (en vigueur 1.</w:t>
            </w:r>
            <w:r>
              <w:rPr>
                <w:rFonts w:ascii="Arial" w:hAnsi="Arial"/>
                <w:i/>
                <w:color w:val="0000FF"/>
                <w:sz w:val="18"/>
                <w:lang w:val="fr-BE"/>
              </w:rPr>
              <w:t>11.2022</w:t>
            </w:r>
            <w:r w:rsidRPr="00486EFD">
              <w:rPr>
                <w:rFonts w:ascii="Arial" w:hAnsi="Arial"/>
                <w:i/>
                <w:color w:val="0000FF"/>
                <w:sz w:val="18"/>
                <w:lang w:val="fr-BE"/>
              </w:rPr>
              <w:t>)</w:t>
            </w:r>
          </w:p>
        </w:tc>
        <w:tc>
          <w:tcPr>
            <w:tcW w:w="271" w:type="dxa"/>
            <w:vAlign w:val="bottom"/>
          </w:tcPr>
          <w:p w14:paraId="5594D649" w14:textId="77777777" w:rsidR="00AB44ED" w:rsidRPr="00D614EA" w:rsidRDefault="00AB44ED" w:rsidP="00AB44ED">
            <w:pPr>
              <w:spacing w:line="240" w:lineRule="atLeast"/>
              <w:jc w:val="right"/>
              <w:rPr>
                <w:color w:val="0000FF"/>
                <w:lang w:val="fr-FR"/>
              </w:rPr>
            </w:pPr>
          </w:p>
        </w:tc>
      </w:tr>
      <w:tr w:rsidR="00AB44ED" w:rsidRPr="00D614EA" w14:paraId="00559C58" w14:textId="77777777" w:rsidTr="00895339">
        <w:trPr>
          <w:cantSplit/>
        </w:trPr>
        <w:tc>
          <w:tcPr>
            <w:tcW w:w="270" w:type="dxa"/>
          </w:tcPr>
          <w:p w14:paraId="4BBCC2A3" w14:textId="77777777" w:rsidR="00AB44ED" w:rsidRPr="00D614EA" w:rsidRDefault="00AB44ED" w:rsidP="00AB44ED">
            <w:pPr>
              <w:spacing w:line="240" w:lineRule="atLeast"/>
              <w:rPr>
                <w:b/>
                <w:color w:val="0000FF"/>
                <w:lang w:val="fr-FR"/>
              </w:rPr>
            </w:pPr>
          </w:p>
        </w:tc>
        <w:tc>
          <w:tcPr>
            <w:tcW w:w="542" w:type="dxa"/>
          </w:tcPr>
          <w:p w14:paraId="2383CD92" w14:textId="77777777" w:rsidR="00AB44ED" w:rsidRPr="00D614EA" w:rsidRDefault="00AB44ED" w:rsidP="00AB44ED">
            <w:pPr>
              <w:spacing w:line="240" w:lineRule="atLeast"/>
              <w:rPr>
                <w:b/>
                <w:color w:val="0000FF"/>
                <w:lang w:val="fr-FR"/>
              </w:rPr>
            </w:pPr>
          </w:p>
        </w:tc>
        <w:tc>
          <w:tcPr>
            <w:tcW w:w="812" w:type="dxa"/>
          </w:tcPr>
          <w:p w14:paraId="1272122A" w14:textId="77777777" w:rsidR="00AB44ED" w:rsidRPr="00D614EA" w:rsidRDefault="00AB44ED" w:rsidP="00AB44ED">
            <w:pPr>
              <w:spacing w:line="240" w:lineRule="atLeast"/>
              <w:rPr>
                <w:b/>
                <w:color w:val="0000FF"/>
                <w:lang w:val="fr-FR"/>
              </w:rPr>
            </w:pPr>
          </w:p>
        </w:tc>
        <w:tc>
          <w:tcPr>
            <w:tcW w:w="812" w:type="dxa"/>
          </w:tcPr>
          <w:p w14:paraId="3D2F8A9B" w14:textId="77777777" w:rsidR="00AB44ED" w:rsidRPr="00D614EA" w:rsidRDefault="00AB44ED" w:rsidP="00AB44ED">
            <w:pPr>
              <w:spacing w:line="240" w:lineRule="atLeast"/>
              <w:rPr>
                <w:b/>
                <w:color w:val="0000FF"/>
                <w:lang w:val="fr-FR"/>
              </w:rPr>
            </w:pPr>
          </w:p>
        </w:tc>
        <w:tc>
          <w:tcPr>
            <w:tcW w:w="6319" w:type="dxa"/>
            <w:gridSpan w:val="3"/>
          </w:tcPr>
          <w:p w14:paraId="63E542BC" w14:textId="4E286E78" w:rsidR="00AB44ED" w:rsidRPr="00D614EA" w:rsidRDefault="00AB44ED" w:rsidP="00AB44ED">
            <w:pPr>
              <w:spacing w:line="240" w:lineRule="atLeast"/>
              <w:jc w:val="both"/>
              <w:rPr>
                <w:rFonts w:ascii="Arial" w:hAnsi="Arial"/>
                <w:b/>
                <w:i/>
                <w:color w:val="0000FF"/>
                <w:lang w:val="fr-FR"/>
              </w:rPr>
            </w:pPr>
            <w:r w:rsidRPr="00CC24F6">
              <w:rPr>
                <w:rFonts w:ascii="Arial" w:hAnsi="Arial" w:cs="Arial"/>
                <w:b/>
                <w:i/>
                <w:color w:val="0000FF"/>
                <w:lang w:val="fr-BE" w:eastAsia="nl-BE"/>
              </w:rPr>
              <w:t>"</w:t>
            </w:r>
            <w:r w:rsidRPr="00D614EA">
              <w:rPr>
                <w:rFonts w:ascii="Arial" w:hAnsi="Arial" w:cs="Arial"/>
                <w:b/>
                <w:i/>
                <w:color w:val="0000FF"/>
                <w:lang w:val="fr-BE" w:eastAsia="nl-BE"/>
              </w:rPr>
              <w:t>d) nonies.</w:t>
            </w:r>
          </w:p>
        </w:tc>
        <w:tc>
          <w:tcPr>
            <w:tcW w:w="271" w:type="dxa"/>
            <w:vAlign w:val="bottom"/>
          </w:tcPr>
          <w:p w14:paraId="6D3E0BBF" w14:textId="77777777" w:rsidR="00AB44ED" w:rsidRPr="00D614EA" w:rsidRDefault="00AB44ED" w:rsidP="00AB44ED">
            <w:pPr>
              <w:spacing w:line="240" w:lineRule="atLeast"/>
              <w:jc w:val="right"/>
              <w:rPr>
                <w:b/>
                <w:color w:val="0000FF"/>
                <w:lang w:val="fr-FR"/>
              </w:rPr>
            </w:pPr>
          </w:p>
        </w:tc>
      </w:tr>
      <w:tr w:rsidR="00AB44ED" w:rsidRPr="00120CE0" w14:paraId="6F46CC19" w14:textId="77777777" w:rsidTr="00895339">
        <w:trPr>
          <w:cantSplit/>
        </w:trPr>
        <w:tc>
          <w:tcPr>
            <w:tcW w:w="270" w:type="dxa"/>
          </w:tcPr>
          <w:p w14:paraId="6F5B9C7B" w14:textId="77777777" w:rsidR="00AB44ED" w:rsidRPr="00D614EA" w:rsidRDefault="00AB44ED" w:rsidP="00AB44ED">
            <w:pPr>
              <w:spacing w:line="240" w:lineRule="atLeast"/>
              <w:rPr>
                <w:color w:val="0000FF"/>
                <w:lang w:val="fr-FR"/>
              </w:rPr>
            </w:pPr>
            <w:bookmarkStart w:id="2" w:name="_Hlk115782388"/>
          </w:p>
        </w:tc>
        <w:tc>
          <w:tcPr>
            <w:tcW w:w="542" w:type="dxa"/>
          </w:tcPr>
          <w:p w14:paraId="288F0396" w14:textId="77777777" w:rsidR="00AB44ED" w:rsidRPr="00D614EA" w:rsidRDefault="00AB44ED" w:rsidP="00AB44ED">
            <w:pPr>
              <w:spacing w:line="240" w:lineRule="atLeast"/>
              <w:rPr>
                <w:color w:val="0000FF"/>
                <w:lang w:val="fr-FR"/>
              </w:rPr>
            </w:pPr>
          </w:p>
        </w:tc>
        <w:tc>
          <w:tcPr>
            <w:tcW w:w="812" w:type="dxa"/>
          </w:tcPr>
          <w:p w14:paraId="11895EBF" w14:textId="77777777" w:rsidR="00AB44ED" w:rsidRPr="00D614EA" w:rsidRDefault="00AB44ED" w:rsidP="00AB44ED">
            <w:pPr>
              <w:spacing w:line="240" w:lineRule="atLeast"/>
              <w:rPr>
                <w:color w:val="0000FF"/>
                <w:lang w:val="fr-FR"/>
              </w:rPr>
            </w:pPr>
          </w:p>
        </w:tc>
        <w:tc>
          <w:tcPr>
            <w:tcW w:w="812" w:type="dxa"/>
          </w:tcPr>
          <w:p w14:paraId="5E048347" w14:textId="77777777" w:rsidR="00AB44ED" w:rsidRPr="00D614EA" w:rsidRDefault="00AB44ED" w:rsidP="00AB44ED">
            <w:pPr>
              <w:spacing w:line="240" w:lineRule="atLeast"/>
              <w:rPr>
                <w:color w:val="0000FF"/>
                <w:lang w:val="fr-FR"/>
              </w:rPr>
            </w:pPr>
          </w:p>
        </w:tc>
        <w:tc>
          <w:tcPr>
            <w:tcW w:w="6319" w:type="dxa"/>
            <w:gridSpan w:val="3"/>
          </w:tcPr>
          <w:p w14:paraId="6E2D15FA" w14:textId="054B50FD" w:rsidR="00AB44ED" w:rsidRPr="00D614EA" w:rsidRDefault="00AB44ED" w:rsidP="00AB44ED">
            <w:pPr>
              <w:spacing w:line="240" w:lineRule="atLeast"/>
              <w:jc w:val="both"/>
              <w:rPr>
                <w:rFonts w:ascii="Arial" w:hAnsi="Arial"/>
                <w:color w:val="0000FF"/>
                <w:lang w:val="fr-FR"/>
              </w:rPr>
            </w:pPr>
            <w:r w:rsidRPr="00CC24F6">
              <w:rPr>
                <w:rFonts w:ascii="Arial" w:hAnsi="Arial"/>
                <w:color w:val="0000FF"/>
                <w:lang w:val="fr-FR"/>
              </w:rPr>
              <w:t>Pour pouvoir entrer en ligne de compte pour un remboursement, les prestations de médecine nucléaire sont effectuées conformément aux obligations réglementaires énoncées dans ou en vertu de la loi du 15 avril 1994 relative à la protection de la population et de l'environnement contre les dangers résultant des rayonnements ionisants et relative à l'Agence fédérale de Contrôle nucléaire et de ses arrêtés d'exécution.</w:t>
            </w:r>
          </w:p>
        </w:tc>
        <w:tc>
          <w:tcPr>
            <w:tcW w:w="271" w:type="dxa"/>
            <w:vAlign w:val="bottom"/>
          </w:tcPr>
          <w:p w14:paraId="52B11A32" w14:textId="77777777" w:rsidR="00AB44ED" w:rsidRPr="00D614EA" w:rsidRDefault="00AB44ED" w:rsidP="00AB44ED">
            <w:pPr>
              <w:spacing w:line="240" w:lineRule="atLeast"/>
              <w:jc w:val="right"/>
              <w:rPr>
                <w:color w:val="0000FF"/>
                <w:lang w:val="fr-FR"/>
              </w:rPr>
            </w:pPr>
          </w:p>
        </w:tc>
      </w:tr>
      <w:tr w:rsidR="00AB44ED" w:rsidRPr="00120CE0" w14:paraId="43187E26" w14:textId="77777777" w:rsidTr="00895339">
        <w:trPr>
          <w:cantSplit/>
        </w:trPr>
        <w:tc>
          <w:tcPr>
            <w:tcW w:w="270" w:type="dxa"/>
          </w:tcPr>
          <w:p w14:paraId="0A10D66B" w14:textId="77777777" w:rsidR="00AB44ED" w:rsidRPr="00D614EA" w:rsidRDefault="00AB44ED" w:rsidP="00AB44ED">
            <w:pPr>
              <w:spacing w:line="240" w:lineRule="atLeast"/>
              <w:rPr>
                <w:color w:val="0000FF"/>
                <w:lang w:val="fr-FR"/>
              </w:rPr>
            </w:pPr>
          </w:p>
        </w:tc>
        <w:tc>
          <w:tcPr>
            <w:tcW w:w="542" w:type="dxa"/>
          </w:tcPr>
          <w:p w14:paraId="42FE79BF" w14:textId="77777777" w:rsidR="00AB44ED" w:rsidRPr="00D614EA" w:rsidRDefault="00AB44ED" w:rsidP="00AB44ED">
            <w:pPr>
              <w:spacing w:line="240" w:lineRule="atLeast"/>
              <w:rPr>
                <w:color w:val="0000FF"/>
                <w:lang w:val="fr-FR"/>
              </w:rPr>
            </w:pPr>
          </w:p>
        </w:tc>
        <w:tc>
          <w:tcPr>
            <w:tcW w:w="812" w:type="dxa"/>
          </w:tcPr>
          <w:p w14:paraId="37917B0A" w14:textId="77777777" w:rsidR="00AB44ED" w:rsidRPr="00D614EA" w:rsidRDefault="00AB44ED" w:rsidP="00AB44ED">
            <w:pPr>
              <w:spacing w:line="240" w:lineRule="atLeast"/>
              <w:rPr>
                <w:color w:val="0000FF"/>
                <w:lang w:val="fr-FR"/>
              </w:rPr>
            </w:pPr>
          </w:p>
        </w:tc>
        <w:tc>
          <w:tcPr>
            <w:tcW w:w="812" w:type="dxa"/>
          </w:tcPr>
          <w:p w14:paraId="632A02A0" w14:textId="77777777" w:rsidR="00AB44ED" w:rsidRPr="00D614EA" w:rsidRDefault="00AB44ED" w:rsidP="00AB44ED">
            <w:pPr>
              <w:spacing w:line="240" w:lineRule="atLeast"/>
              <w:rPr>
                <w:color w:val="0000FF"/>
                <w:lang w:val="fr-FR"/>
              </w:rPr>
            </w:pPr>
          </w:p>
        </w:tc>
        <w:tc>
          <w:tcPr>
            <w:tcW w:w="6319" w:type="dxa"/>
            <w:gridSpan w:val="3"/>
          </w:tcPr>
          <w:p w14:paraId="5DB3A5B7" w14:textId="77777777" w:rsidR="00AB44ED" w:rsidRPr="00D614EA" w:rsidRDefault="00AB44ED" w:rsidP="00AB44ED">
            <w:pPr>
              <w:spacing w:line="240" w:lineRule="atLeast"/>
              <w:jc w:val="both"/>
              <w:rPr>
                <w:rFonts w:ascii="Arial" w:hAnsi="Arial"/>
                <w:color w:val="0000FF"/>
                <w:lang w:val="fr-FR"/>
              </w:rPr>
            </w:pPr>
          </w:p>
        </w:tc>
        <w:tc>
          <w:tcPr>
            <w:tcW w:w="271" w:type="dxa"/>
            <w:vAlign w:val="bottom"/>
          </w:tcPr>
          <w:p w14:paraId="4FE94568" w14:textId="77777777" w:rsidR="00AB44ED" w:rsidRPr="00D614EA" w:rsidRDefault="00AB44ED" w:rsidP="00AB44ED">
            <w:pPr>
              <w:spacing w:line="240" w:lineRule="atLeast"/>
              <w:jc w:val="right"/>
              <w:rPr>
                <w:color w:val="0000FF"/>
                <w:lang w:val="fr-FR"/>
              </w:rPr>
            </w:pPr>
          </w:p>
        </w:tc>
      </w:tr>
      <w:tr w:rsidR="00AB44ED" w:rsidRPr="00120CE0" w14:paraId="076AD145" w14:textId="77777777" w:rsidTr="00895339">
        <w:trPr>
          <w:cantSplit/>
        </w:trPr>
        <w:tc>
          <w:tcPr>
            <w:tcW w:w="270" w:type="dxa"/>
          </w:tcPr>
          <w:p w14:paraId="1DAC49B4" w14:textId="77777777" w:rsidR="00AB44ED" w:rsidRPr="00D614EA" w:rsidRDefault="00AB44ED" w:rsidP="00AB44ED">
            <w:pPr>
              <w:spacing w:line="240" w:lineRule="atLeast"/>
              <w:rPr>
                <w:color w:val="0000FF"/>
                <w:lang w:val="fr-FR"/>
              </w:rPr>
            </w:pPr>
          </w:p>
        </w:tc>
        <w:tc>
          <w:tcPr>
            <w:tcW w:w="542" w:type="dxa"/>
          </w:tcPr>
          <w:p w14:paraId="75944652" w14:textId="77777777" w:rsidR="00AB44ED" w:rsidRPr="00D614EA" w:rsidRDefault="00AB44ED" w:rsidP="00AB44ED">
            <w:pPr>
              <w:spacing w:line="240" w:lineRule="atLeast"/>
              <w:rPr>
                <w:color w:val="0000FF"/>
                <w:lang w:val="fr-FR"/>
              </w:rPr>
            </w:pPr>
          </w:p>
        </w:tc>
        <w:tc>
          <w:tcPr>
            <w:tcW w:w="812" w:type="dxa"/>
          </w:tcPr>
          <w:p w14:paraId="545AA003" w14:textId="77777777" w:rsidR="00AB44ED" w:rsidRPr="00D614EA" w:rsidRDefault="00AB44ED" w:rsidP="00AB44ED">
            <w:pPr>
              <w:spacing w:line="240" w:lineRule="atLeast"/>
              <w:rPr>
                <w:color w:val="0000FF"/>
                <w:lang w:val="fr-FR"/>
              </w:rPr>
            </w:pPr>
          </w:p>
        </w:tc>
        <w:tc>
          <w:tcPr>
            <w:tcW w:w="812" w:type="dxa"/>
          </w:tcPr>
          <w:p w14:paraId="33B98668" w14:textId="77777777" w:rsidR="00AB44ED" w:rsidRPr="00D614EA" w:rsidRDefault="00AB44ED" w:rsidP="00AB44ED">
            <w:pPr>
              <w:spacing w:line="240" w:lineRule="atLeast"/>
              <w:rPr>
                <w:color w:val="0000FF"/>
                <w:lang w:val="fr-FR"/>
              </w:rPr>
            </w:pPr>
          </w:p>
        </w:tc>
        <w:tc>
          <w:tcPr>
            <w:tcW w:w="6319" w:type="dxa"/>
            <w:gridSpan w:val="3"/>
          </w:tcPr>
          <w:p w14:paraId="6F660C29" w14:textId="5B8D455E" w:rsidR="00AB44ED" w:rsidRPr="00D614EA" w:rsidRDefault="00AB44ED" w:rsidP="00AB44ED">
            <w:pPr>
              <w:spacing w:line="240" w:lineRule="atLeast"/>
              <w:jc w:val="both"/>
              <w:rPr>
                <w:rFonts w:ascii="Arial" w:hAnsi="Arial"/>
                <w:color w:val="0000FF"/>
                <w:lang w:val="fr-FR"/>
              </w:rPr>
            </w:pPr>
            <w:r w:rsidRPr="00CC24F6">
              <w:rPr>
                <w:rFonts w:ascii="Arial" w:hAnsi="Arial"/>
                <w:color w:val="0000FF"/>
                <w:lang w:val="fr-FR"/>
              </w:rPr>
              <w:t>Le dispensateur démontre cette conformité aux inspecteurs sociaux du Service d'évaluation et de contrôle médicaux de l'Institut national d'assurance maladie-invalidité, qui en font la demande, au moyen de documents établis par l'Agence fédérale de Contrôle nucléaire ou par un expert en contrôle physique qu'elle a agréé conformément aux dispositions en vertu de la loi du 15 avril 1994 précitée, qui confirment que :</w:t>
            </w:r>
          </w:p>
        </w:tc>
        <w:tc>
          <w:tcPr>
            <w:tcW w:w="271" w:type="dxa"/>
            <w:vAlign w:val="bottom"/>
          </w:tcPr>
          <w:p w14:paraId="38ED6C91" w14:textId="77777777" w:rsidR="00AB44ED" w:rsidRPr="00D614EA" w:rsidRDefault="00AB44ED" w:rsidP="00AB44ED">
            <w:pPr>
              <w:spacing w:line="240" w:lineRule="atLeast"/>
              <w:jc w:val="right"/>
              <w:rPr>
                <w:color w:val="0000FF"/>
                <w:lang w:val="fr-FR"/>
              </w:rPr>
            </w:pPr>
          </w:p>
        </w:tc>
      </w:tr>
      <w:tr w:rsidR="00AB44ED" w:rsidRPr="00120CE0" w14:paraId="474165DF" w14:textId="77777777" w:rsidTr="00895339">
        <w:trPr>
          <w:cantSplit/>
        </w:trPr>
        <w:tc>
          <w:tcPr>
            <w:tcW w:w="270" w:type="dxa"/>
          </w:tcPr>
          <w:p w14:paraId="27EAE855" w14:textId="77777777" w:rsidR="00AB44ED" w:rsidRPr="00D614EA" w:rsidRDefault="00AB44ED" w:rsidP="00AB44ED">
            <w:pPr>
              <w:spacing w:line="240" w:lineRule="atLeast"/>
              <w:rPr>
                <w:color w:val="0000FF"/>
                <w:lang w:val="fr-FR"/>
              </w:rPr>
            </w:pPr>
          </w:p>
        </w:tc>
        <w:tc>
          <w:tcPr>
            <w:tcW w:w="542" w:type="dxa"/>
          </w:tcPr>
          <w:p w14:paraId="79DFDB6B" w14:textId="77777777" w:rsidR="00AB44ED" w:rsidRPr="00D614EA" w:rsidRDefault="00AB44ED" w:rsidP="00AB44ED">
            <w:pPr>
              <w:spacing w:line="240" w:lineRule="atLeast"/>
              <w:rPr>
                <w:color w:val="0000FF"/>
                <w:lang w:val="fr-FR"/>
              </w:rPr>
            </w:pPr>
          </w:p>
        </w:tc>
        <w:tc>
          <w:tcPr>
            <w:tcW w:w="812" w:type="dxa"/>
          </w:tcPr>
          <w:p w14:paraId="1BF19035" w14:textId="77777777" w:rsidR="00AB44ED" w:rsidRPr="00D614EA" w:rsidRDefault="00AB44ED" w:rsidP="00AB44ED">
            <w:pPr>
              <w:spacing w:line="240" w:lineRule="atLeast"/>
              <w:rPr>
                <w:color w:val="0000FF"/>
                <w:lang w:val="fr-FR"/>
              </w:rPr>
            </w:pPr>
          </w:p>
        </w:tc>
        <w:tc>
          <w:tcPr>
            <w:tcW w:w="812" w:type="dxa"/>
          </w:tcPr>
          <w:p w14:paraId="1D36104E" w14:textId="77777777" w:rsidR="00AB44ED" w:rsidRPr="00D614EA" w:rsidRDefault="00AB44ED" w:rsidP="00AB44ED">
            <w:pPr>
              <w:spacing w:line="240" w:lineRule="atLeast"/>
              <w:rPr>
                <w:color w:val="0000FF"/>
                <w:lang w:val="fr-FR"/>
              </w:rPr>
            </w:pPr>
          </w:p>
        </w:tc>
        <w:tc>
          <w:tcPr>
            <w:tcW w:w="6319" w:type="dxa"/>
            <w:gridSpan w:val="3"/>
          </w:tcPr>
          <w:p w14:paraId="3E1C4C04" w14:textId="2115AB4A" w:rsidR="00AB44ED" w:rsidRPr="00D614EA" w:rsidRDefault="00AB44ED" w:rsidP="00AB44ED">
            <w:pPr>
              <w:spacing w:line="240" w:lineRule="atLeast"/>
              <w:jc w:val="both"/>
              <w:rPr>
                <w:rFonts w:ascii="Arial" w:hAnsi="Arial"/>
                <w:color w:val="0000FF"/>
                <w:lang w:val="fr-FR"/>
              </w:rPr>
            </w:pPr>
          </w:p>
        </w:tc>
        <w:tc>
          <w:tcPr>
            <w:tcW w:w="271" w:type="dxa"/>
            <w:vAlign w:val="bottom"/>
          </w:tcPr>
          <w:p w14:paraId="5E9CFA76" w14:textId="77777777" w:rsidR="00AB44ED" w:rsidRPr="00D614EA" w:rsidRDefault="00AB44ED" w:rsidP="00AB44ED">
            <w:pPr>
              <w:spacing w:line="240" w:lineRule="atLeast"/>
              <w:jc w:val="right"/>
              <w:rPr>
                <w:color w:val="0000FF"/>
                <w:lang w:val="fr-FR"/>
              </w:rPr>
            </w:pPr>
          </w:p>
        </w:tc>
      </w:tr>
      <w:tr w:rsidR="00AB44ED" w:rsidRPr="00120CE0" w14:paraId="567CD8E3" w14:textId="77777777" w:rsidTr="00895339">
        <w:trPr>
          <w:cantSplit/>
        </w:trPr>
        <w:tc>
          <w:tcPr>
            <w:tcW w:w="270" w:type="dxa"/>
          </w:tcPr>
          <w:p w14:paraId="32EDF028" w14:textId="77777777" w:rsidR="00AB44ED" w:rsidRPr="00D614EA" w:rsidRDefault="00AB44ED" w:rsidP="00AB44ED">
            <w:pPr>
              <w:spacing w:line="240" w:lineRule="atLeast"/>
              <w:rPr>
                <w:color w:val="0000FF"/>
                <w:lang w:val="fr-FR"/>
              </w:rPr>
            </w:pPr>
          </w:p>
        </w:tc>
        <w:tc>
          <w:tcPr>
            <w:tcW w:w="542" w:type="dxa"/>
          </w:tcPr>
          <w:p w14:paraId="6D2307B2" w14:textId="77777777" w:rsidR="00AB44ED" w:rsidRPr="00D614EA" w:rsidRDefault="00AB44ED" w:rsidP="00AB44ED">
            <w:pPr>
              <w:spacing w:line="240" w:lineRule="atLeast"/>
              <w:rPr>
                <w:color w:val="0000FF"/>
                <w:lang w:val="fr-FR"/>
              </w:rPr>
            </w:pPr>
          </w:p>
        </w:tc>
        <w:tc>
          <w:tcPr>
            <w:tcW w:w="812" w:type="dxa"/>
          </w:tcPr>
          <w:p w14:paraId="73EB1758" w14:textId="77777777" w:rsidR="00AB44ED" w:rsidRPr="00D614EA" w:rsidRDefault="00AB44ED" w:rsidP="00AB44ED">
            <w:pPr>
              <w:spacing w:line="240" w:lineRule="atLeast"/>
              <w:rPr>
                <w:color w:val="0000FF"/>
                <w:lang w:val="fr-FR"/>
              </w:rPr>
            </w:pPr>
          </w:p>
        </w:tc>
        <w:tc>
          <w:tcPr>
            <w:tcW w:w="812" w:type="dxa"/>
          </w:tcPr>
          <w:p w14:paraId="1CEB8986" w14:textId="77777777" w:rsidR="00AB44ED" w:rsidRPr="00D614EA" w:rsidRDefault="00AB44ED" w:rsidP="00AB44ED">
            <w:pPr>
              <w:spacing w:line="240" w:lineRule="atLeast"/>
              <w:rPr>
                <w:color w:val="0000FF"/>
                <w:lang w:val="fr-FR"/>
              </w:rPr>
            </w:pPr>
          </w:p>
        </w:tc>
        <w:tc>
          <w:tcPr>
            <w:tcW w:w="6319" w:type="dxa"/>
            <w:gridSpan w:val="3"/>
          </w:tcPr>
          <w:p w14:paraId="1307AB94" w14:textId="2A62C72B" w:rsidR="00AB44ED" w:rsidRPr="00D614EA" w:rsidRDefault="00AB44ED" w:rsidP="00AB44ED">
            <w:pPr>
              <w:spacing w:line="240" w:lineRule="atLeast"/>
              <w:jc w:val="both"/>
              <w:rPr>
                <w:rFonts w:ascii="Arial" w:hAnsi="Arial"/>
                <w:color w:val="0000FF"/>
                <w:lang w:val="fr-FR"/>
              </w:rPr>
            </w:pPr>
            <w:r w:rsidRPr="00CC24F6">
              <w:rPr>
                <w:rFonts w:ascii="Arial" w:hAnsi="Arial"/>
                <w:color w:val="0000FF"/>
                <w:lang w:val="fr-FR"/>
              </w:rPr>
              <w:t>1°le dispensateur dispose d'une autorisation conformément à la section 7 de l'arrêté royal du 13 février 2020 relatif aux expositions médicales et aux expositions à des fins d'imagerie non médicale avec des équipements radiologiques médicaux ;</w:t>
            </w:r>
          </w:p>
        </w:tc>
        <w:tc>
          <w:tcPr>
            <w:tcW w:w="271" w:type="dxa"/>
            <w:vAlign w:val="bottom"/>
          </w:tcPr>
          <w:p w14:paraId="284E14B3" w14:textId="77777777" w:rsidR="00AB44ED" w:rsidRPr="00D614EA" w:rsidRDefault="00AB44ED" w:rsidP="00AB44ED">
            <w:pPr>
              <w:spacing w:line="240" w:lineRule="atLeast"/>
              <w:jc w:val="right"/>
              <w:rPr>
                <w:color w:val="0000FF"/>
                <w:lang w:val="fr-FR"/>
              </w:rPr>
            </w:pPr>
          </w:p>
        </w:tc>
      </w:tr>
      <w:tr w:rsidR="00AB44ED" w:rsidRPr="00120CE0" w14:paraId="1832B41E" w14:textId="77777777" w:rsidTr="00895339">
        <w:trPr>
          <w:cantSplit/>
        </w:trPr>
        <w:tc>
          <w:tcPr>
            <w:tcW w:w="270" w:type="dxa"/>
          </w:tcPr>
          <w:p w14:paraId="0E996FB5" w14:textId="77777777" w:rsidR="00AB44ED" w:rsidRPr="00D614EA" w:rsidRDefault="00AB44ED" w:rsidP="00AB44ED">
            <w:pPr>
              <w:spacing w:line="240" w:lineRule="atLeast"/>
              <w:rPr>
                <w:color w:val="0000FF"/>
                <w:lang w:val="fr-FR"/>
              </w:rPr>
            </w:pPr>
          </w:p>
        </w:tc>
        <w:tc>
          <w:tcPr>
            <w:tcW w:w="542" w:type="dxa"/>
          </w:tcPr>
          <w:p w14:paraId="2F5F342B" w14:textId="77777777" w:rsidR="00AB44ED" w:rsidRPr="00D614EA" w:rsidRDefault="00AB44ED" w:rsidP="00AB44ED">
            <w:pPr>
              <w:spacing w:line="240" w:lineRule="atLeast"/>
              <w:rPr>
                <w:color w:val="0000FF"/>
                <w:lang w:val="fr-FR"/>
              </w:rPr>
            </w:pPr>
          </w:p>
        </w:tc>
        <w:tc>
          <w:tcPr>
            <w:tcW w:w="812" w:type="dxa"/>
          </w:tcPr>
          <w:p w14:paraId="72611F0C" w14:textId="77777777" w:rsidR="00AB44ED" w:rsidRPr="00D614EA" w:rsidRDefault="00AB44ED" w:rsidP="00AB44ED">
            <w:pPr>
              <w:spacing w:line="240" w:lineRule="atLeast"/>
              <w:rPr>
                <w:color w:val="0000FF"/>
                <w:lang w:val="fr-FR"/>
              </w:rPr>
            </w:pPr>
          </w:p>
        </w:tc>
        <w:tc>
          <w:tcPr>
            <w:tcW w:w="812" w:type="dxa"/>
          </w:tcPr>
          <w:p w14:paraId="12F10FDD" w14:textId="77777777" w:rsidR="00AB44ED" w:rsidRPr="00D614EA" w:rsidRDefault="00AB44ED" w:rsidP="00AB44ED">
            <w:pPr>
              <w:spacing w:line="240" w:lineRule="atLeast"/>
              <w:rPr>
                <w:color w:val="0000FF"/>
                <w:lang w:val="fr-FR"/>
              </w:rPr>
            </w:pPr>
          </w:p>
        </w:tc>
        <w:tc>
          <w:tcPr>
            <w:tcW w:w="6319" w:type="dxa"/>
            <w:gridSpan w:val="3"/>
          </w:tcPr>
          <w:p w14:paraId="44FA588B" w14:textId="0DE84774" w:rsidR="00AB44ED" w:rsidRPr="00D614EA" w:rsidRDefault="00AB44ED" w:rsidP="00AB44ED">
            <w:pPr>
              <w:spacing w:line="240" w:lineRule="atLeast"/>
              <w:jc w:val="both"/>
              <w:rPr>
                <w:rFonts w:ascii="Arial" w:hAnsi="Arial"/>
                <w:color w:val="0000FF"/>
                <w:lang w:val="fr-FR"/>
              </w:rPr>
            </w:pPr>
          </w:p>
        </w:tc>
        <w:tc>
          <w:tcPr>
            <w:tcW w:w="271" w:type="dxa"/>
            <w:vAlign w:val="bottom"/>
          </w:tcPr>
          <w:p w14:paraId="53239C5E" w14:textId="77777777" w:rsidR="00AB44ED" w:rsidRPr="00D614EA" w:rsidRDefault="00AB44ED" w:rsidP="00AB44ED">
            <w:pPr>
              <w:spacing w:line="240" w:lineRule="atLeast"/>
              <w:jc w:val="right"/>
              <w:rPr>
                <w:color w:val="0000FF"/>
                <w:lang w:val="fr-FR"/>
              </w:rPr>
            </w:pPr>
          </w:p>
        </w:tc>
      </w:tr>
      <w:tr w:rsidR="00AB44ED" w:rsidRPr="00120CE0" w14:paraId="449F388D" w14:textId="77777777" w:rsidTr="00895339">
        <w:trPr>
          <w:cantSplit/>
        </w:trPr>
        <w:tc>
          <w:tcPr>
            <w:tcW w:w="270" w:type="dxa"/>
          </w:tcPr>
          <w:p w14:paraId="6C34A0F0" w14:textId="77777777" w:rsidR="00AB44ED" w:rsidRPr="00D614EA" w:rsidRDefault="00AB44ED" w:rsidP="00AB44ED">
            <w:pPr>
              <w:spacing w:line="240" w:lineRule="atLeast"/>
              <w:rPr>
                <w:color w:val="0000FF"/>
                <w:lang w:val="fr-FR"/>
              </w:rPr>
            </w:pPr>
          </w:p>
        </w:tc>
        <w:tc>
          <w:tcPr>
            <w:tcW w:w="542" w:type="dxa"/>
          </w:tcPr>
          <w:p w14:paraId="3A0F0050" w14:textId="77777777" w:rsidR="00AB44ED" w:rsidRPr="00D614EA" w:rsidRDefault="00AB44ED" w:rsidP="00AB44ED">
            <w:pPr>
              <w:spacing w:line="240" w:lineRule="atLeast"/>
              <w:rPr>
                <w:color w:val="0000FF"/>
                <w:lang w:val="fr-FR"/>
              </w:rPr>
            </w:pPr>
          </w:p>
        </w:tc>
        <w:tc>
          <w:tcPr>
            <w:tcW w:w="812" w:type="dxa"/>
          </w:tcPr>
          <w:p w14:paraId="6C8BD0E8" w14:textId="77777777" w:rsidR="00AB44ED" w:rsidRPr="00D614EA" w:rsidRDefault="00AB44ED" w:rsidP="00AB44ED">
            <w:pPr>
              <w:spacing w:line="240" w:lineRule="atLeast"/>
              <w:rPr>
                <w:color w:val="0000FF"/>
                <w:lang w:val="fr-FR"/>
              </w:rPr>
            </w:pPr>
          </w:p>
        </w:tc>
        <w:tc>
          <w:tcPr>
            <w:tcW w:w="812" w:type="dxa"/>
          </w:tcPr>
          <w:p w14:paraId="4ADA37F0" w14:textId="77777777" w:rsidR="00AB44ED" w:rsidRPr="00D614EA" w:rsidRDefault="00AB44ED" w:rsidP="00AB44ED">
            <w:pPr>
              <w:spacing w:line="240" w:lineRule="atLeast"/>
              <w:rPr>
                <w:color w:val="0000FF"/>
                <w:lang w:val="fr-FR"/>
              </w:rPr>
            </w:pPr>
          </w:p>
        </w:tc>
        <w:tc>
          <w:tcPr>
            <w:tcW w:w="6319" w:type="dxa"/>
            <w:gridSpan w:val="3"/>
          </w:tcPr>
          <w:p w14:paraId="30A0BC25" w14:textId="2C989412" w:rsidR="00AB44ED" w:rsidRPr="00D614EA" w:rsidRDefault="00AB44ED" w:rsidP="00AB44ED">
            <w:pPr>
              <w:spacing w:line="240" w:lineRule="atLeast"/>
              <w:jc w:val="both"/>
              <w:rPr>
                <w:rFonts w:ascii="Arial" w:hAnsi="Arial"/>
                <w:color w:val="0000FF"/>
                <w:lang w:val="fr-FR"/>
              </w:rPr>
            </w:pPr>
            <w:r w:rsidRPr="00CC24F6">
              <w:rPr>
                <w:rFonts w:ascii="Arial" w:hAnsi="Arial"/>
                <w:color w:val="0000FF"/>
                <w:lang w:val="fr-FR"/>
              </w:rPr>
              <w:t>2° l'établissement dans lequel les prestations visées au premier alinéa sont effectuées a été autorisé, l'installation est réceptionnée à cet effet et elle fait l'objet de visites d'évaluation périodiques par un expert agréé en contrôle physique conformément aux dispositions en vertu de la loi du 15 avril 1994 précitée ;</w:t>
            </w:r>
          </w:p>
        </w:tc>
        <w:tc>
          <w:tcPr>
            <w:tcW w:w="271" w:type="dxa"/>
            <w:vAlign w:val="bottom"/>
          </w:tcPr>
          <w:p w14:paraId="215E95A2" w14:textId="77777777" w:rsidR="00AB44ED" w:rsidRPr="00D614EA" w:rsidRDefault="00AB44ED" w:rsidP="00AB44ED">
            <w:pPr>
              <w:spacing w:line="240" w:lineRule="atLeast"/>
              <w:jc w:val="right"/>
              <w:rPr>
                <w:color w:val="0000FF"/>
                <w:lang w:val="fr-FR"/>
              </w:rPr>
            </w:pPr>
          </w:p>
        </w:tc>
      </w:tr>
      <w:tr w:rsidR="00AB44ED" w:rsidRPr="00120CE0" w14:paraId="7A943132" w14:textId="77777777" w:rsidTr="00895339">
        <w:trPr>
          <w:cantSplit/>
        </w:trPr>
        <w:tc>
          <w:tcPr>
            <w:tcW w:w="270" w:type="dxa"/>
          </w:tcPr>
          <w:p w14:paraId="2B4944C1" w14:textId="77777777" w:rsidR="00AB44ED" w:rsidRPr="00D614EA" w:rsidRDefault="00AB44ED" w:rsidP="00AB44ED">
            <w:pPr>
              <w:spacing w:line="240" w:lineRule="atLeast"/>
              <w:rPr>
                <w:color w:val="0000FF"/>
                <w:lang w:val="fr-FR"/>
              </w:rPr>
            </w:pPr>
          </w:p>
        </w:tc>
        <w:tc>
          <w:tcPr>
            <w:tcW w:w="542" w:type="dxa"/>
          </w:tcPr>
          <w:p w14:paraId="34DF5730" w14:textId="77777777" w:rsidR="00AB44ED" w:rsidRPr="00D614EA" w:rsidRDefault="00AB44ED" w:rsidP="00AB44ED">
            <w:pPr>
              <w:spacing w:line="240" w:lineRule="atLeast"/>
              <w:rPr>
                <w:color w:val="0000FF"/>
                <w:lang w:val="fr-FR"/>
              </w:rPr>
            </w:pPr>
          </w:p>
        </w:tc>
        <w:tc>
          <w:tcPr>
            <w:tcW w:w="812" w:type="dxa"/>
          </w:tcPr>
          <w:p w14:paraId="77209351" w14:textId="77777777" w:rsidR="00AB44ED" w:rsidRPr="00D614EA" w:rsidRDefault="00AB44ED" w:rsidP="00AB44ED">
            <w:pPr>
              <w:spacing w:line="240" w:lineRule="atLeast"/>
              <w:rPr>
                <w:color w:val="0000FF"/>
                <w:lang w:val="fr-FR"/>
              </w:rPr>
            </w:pPr>
          </w:p>
        </w:tc>
        <w:tc>
          <w:tcPr>
            <w:tcW w:w="812" w:type="dxa"/>
          </w:tcPr>
          <w:p w14:paraId="37C0842F" w14:textId="77777777" w:rsidR="00AB44ED" w:rsidRPr="00D614EA" w:rsidRDefault="00AB44ED" w:rsidP="00AB44ED">
            <w:pPr>
              <w:spacing w:line="240" w:lineRule="atLeast"/>
              <w:rPr>
                <w:color w:val="0000FF"/>
                <w:lang w:val="fr-FR"/>
              </w:rPr>
            </w:pPr>
          </w:p>
        </w:tc>
        <w:tc>
          <w:tcPr>
            <w:tcW w:w="6319" w:type="dxa"/>
            <w:gridSpan w:val="3"/>
          </w:tcPr>
          <w:p w14:paraId="6F9BDF5B" w14:textId="77777777" w:rsidR="00AB44ED" w:rsidRPr="00D614EA" w:rsidRDefault="00AB44ED" w:rsidP="00AB44ED">
            <w:pPr>
              <w:spacing w:line="240" w:lineRule="atLeast"/>
              <w:jc w:val="both"/>
              <w:rPr>
                <w:rFonts w:ascii="Arial" w:hAnsi="Arial"/>
                <w:color w:val="0000FF"/>
                <w:lang w:val="fr-FR"/>
              </w:rPr>
            </w:pPr>
          </w:p>
        </w:tc>
        <w:tc>
          <w:tcPr>
            <w:tcW w:w="271" w:type="dxa"/>
            <w:vAlign w:val="bottom"/>
          </w:tcPr>
          <w:p w14:paraId="49D48F8F" w14:textId="77777777" w:rsidR="00AB44ED" w:rsidRPr="00D614EA" w:rsidRDefault="00AB44ED" w:rsidP="00AB44ED">
            <w:pPr>
              <w:spacing w:line="240" w:lineRule="atLeast"/>
              <w:jc w:val="right"/>
              <w:rPr>
                <w:color w:val="0000FF"/>
                <w:lang w:val="fr-FR"/>
              </w:rPr>
            </w:pPr>
          </w:p>
        </w:tc>
      </w:tr>
      <w:tr w:rsidR="00AB44ED" w:rsidRPr="00120CE0" w14:paraId="21784AF7" w14:textId="77777777" w:rsidTr="00895339">
        <w:trPr>
          <w:cantSplit/>
        </w:trPr>
        <w:tc>
          <w:tcPr>
            <w:tcW w:w="270" w:type="dxa"/>
          </w:tcPr>
          <w:p w14:paraId="50E361B1" w14:textId="77777777" w:rsidR="00AB44ED" w:rsidRPr="00D614EA" w:rsidRDefault="00AB44ED" w:rsidP="00AB44ED">
            <w:pPr>
              <w:spacing w:line="240" w:lineRule="atLeast"/>
              <w:rPr>
                <w:color w:val="0000FF"/>
                <w:lang w:val="fr-FR"/>
              </w:rPr>
            </w:pPr>
          </w:p>
        </w:tc>
        <w:tc>
          <w:tcPr>
            <w:tcW w:w="542" w:type="dxa"/>
          </w:tcPr>
          <w:p w14:paraId="3E27A190" w14:textId="77777777" w:rsidR="00AB44ED" w:rsidRPr="00D614EA" w:rsidRDefault="00AB44ED" w:rsidP="00AB44ED">
            <w:pPr>
              <w:spacing w:line="240" w:lineRule="atLeast"/>
              <w:rPr>
                <w:color w:val="0000FF"/>
                <w:lang w:val="fr-FR"/>
              </w:rPr>
            </w:pPr>
          </w:p>
        </w:tc>
        <w:tc>
          <w:tcPr>
            <w:tcW w:w="812" w:type="dxa"/>
          </w:tcPr>
          <w:p w14:paraId="116DD81F" w14:textId="77777777" w:rsidR="00AB44ED" w:rsidRPr="00D614EA" w:rsidRDefault="00AB44ED" w:rsidP="00AB44ED">
            <w:pPr>
              <w:spacing w:line="240" w:lineRule="atLeast"/>
              <w:rPr>
                <w:color w:val="0000FF"/>
                <w:lang w:val="fr-FR"/>
              </w:rPr>
            </w:pPr>
          </w:p>
        </w:tc>
        <w:tc>
          <w:tcPr>
            <w:tcW w:w="812" w:type="dxa"/>
          </w:tcPr>
          <w:p w14:paraId="3E08E9B0" w14:textId="77777777" w:rsidR="00AB44ED" w:rsidRPr="00D614EA" w:rsidRDefault="00AB44ED" w:rsidP="00AB44ED">
            <w:pPr>
              <w:spacing w:line="240" w:lineRule="atLeast"/>
              <w:rPr>
                <w:color w:val="0000FF"/>
                <w:lang w:val="fr-FR"/>
              </w:rPr>
            </w:pPr>
          </w:p>
        </w:tc>
        <w:tc>
          <w:tcPr>
            <w:tcW w:w="6319" w:type="dxa"/>
            <w:gridSpan w:val="3"/>
          </w:tcPr>
          <w:p w14:paraId="76F9E943" w14:textId="149F0AB4" w:rsidR="00AB44ED" w:rsidRPr="00D614EA" w:rsidRDefault="00AB44ED" w:rsidP="00AB44ED">
            <w:pPr>
              <w:spacing w:line="240" w:lineRule="atLeast"/>
              <w:jc w:val="both"/>
              <w:rPr>
                <w:rFonts w:ascii="Arial" w:hAnsi="Arial"/>
                <w:color w:val="0000FF"/>
                <w:lang w:val="fr-FR"/>
              </w:rPr>
            </w:pPr>
            <w:r w:rsidRPr="00CC24F6">
              <w:rPr>
                <w:rFonts w:ascii="Arial" w:hAnsi="Arial"/>
                <w:color w:val="0000FF"/>
                <w:lang w:val="fr-FR"/>
              </w:rPr>
              <w:t>3° une assistance est prévue par un expert agréé en radiophysique médicale au sens de la section 5 de l'arrêté royal du 13 février 2020 relatif aux expositions médicales et aux expositions à des fins d'imagerie non médicale avec des équipements radiologiques médicaux ;</w:t>
            </w:r>
          </w:p>
        </w:tc>
        <w:tc>
          <w:tcPr>
            <w:tcW w:w="271" w:type="dxa"/>
            <w:vAlign w:val="bottom"/>
          </w:tcPr>
          <w:p w14:paraId="6C76B7DB" w14:textId="77777777" w:rsidR="00AB44ED" w:rsidRPr="00D614EA" w:rsidRDefault="00AB44ED" w:rsidP="00AB44ED">
            <w:pPr>
              <w:spacing w:line="240" w:lineRule="atLeast"/>
              <w:jc w:val="right"/>
              <w:rPr>
                <w:color w:val="0000FF"/>
                <w:lang w:val="fr-FR"/>
              </w:rPr>
            </w:pPr>
          </w:p>
        </w:tc>
      </w:tr>
      <w:tr w:rsidR="00AB44ED" w:rsidRPr="00120CE0" w14:paraId="1F6519A2" w14:textId="77777777" w:rsidTr="00895339">
        <w:trPr>
          <w:cantSplit/>
        </w:trPr>
        <w:tc>
          <w:tcPr>
            <w:tcW w:w="270" w:type="dxa"/>
          </w:tcPr>
          <w:p w14:paraId="4854558C" w14:textId="77777777" w:rsidR="00AB44ED" w:rsidRPr="00D614EA" w:rsidRDefault="00AB44ED" w:rsidP="00AB44ED">
            <w:pPr>
              <w:spacing w:line="240" w:lineRule="atLeast"/>
              <w:rPr>
                <w:color w:val="0000FF"/>
                <w:lang w:val="fr-FR"/>
              </w:rPr>
            </w:pPr>
          </w:p>
        </w:tc>
        <w:tc>
          <w:tcPr>
            <w:tcW w:w="542" w:type="dxa"/>
          </w:tcPr>
          <w:p w14:paraId="6662BAC1" w14:textId="77777777" w:rsidR="00AB44ED" w:rsidRPr="00D614EA" w:rsidRDefault="00AB44ED" w:rsidP="00AB44ED">
            <w:pPr>
              <w:spacing w:line="240" w:lineRule="atLeast"/>
              <w:rPr>
                <w:color w:val="0000FF"/>
                <w:lang w:val="fr-FR"/>
              </w:rPr>
            </w:pPr>
          </w:p>
        </w:tc>
        <w:tc>
          <w:tcPr>
            <w:tcW w:w="812" w:type="dxa"/>
          </w:tcPr>
          <w:p w14:paraId="74A36D01" w14:textId="77777777" w:rsidR="00AB44ED" w:rsidRPr="00D614EA" w:rsidRDefault="00AB44ED" w:rsidP="00AB44ED">
            <w:pPr>
              <w:spacing w:line="240" w:lineRule="atLeast"/>
              <w:rPr>
                <w:color w:val="0000FF"/>
                <w:lang w:val="fr-FR"/>
              </w:rPr>
            </w:pPr>
          </w:p>
        </w:tc>
        <w:tc>
          <w:tcPr>
            <w:tcW w:w="812" w:type="dxa"/>
          </w:tcPr>
          <w:p w14:paraId="3C99B8F9" w14:textId="77777777" w:rsidR="00AB44ED" w:rsidRPr="00D614EA" w:rsidRDefault="00AB44ED" w:rsidP="00AB44ED">
            <w:pPr>
              <w:spacing w:line="240" w:lineRule="atLeast"/>
              <w:rPr>
                <w:color w:val="0000FF"/>
                <w:lang w:val="fr-FR"/>
              </w:rPr>
            </w:pPr>
          </w:p>
        </w:tc>
        <w:tc>
          <w:tcPr>
            <w:tcW w:w="6319" w:type="dxa"/>
            <w:gridSpan w:val="3"/>
          </w:tcPr>
          <w:p w14:paraId="7059FACD" w14:textId="77777777" w:rsidR="00AB44ED" w:rsidRPr="00D614EA" w:rsidRDefault="00AB44ED" w:rsidP="00AB44ED">
            <w:pPr>
              <w:spacing w:line="240" w:lineRule="atLeast"/>
              <w:jc w:val="both"/>
              <w:rPr>
                <w:rFonts w:ascii="Arial" w:hAnsi="Arial"/>
                <w:color w:val="0000FF"/>
                <w:lang w:val="fr-FR"/>
              </w:rPr>
            </w:pPr>
          </w:p>
        </w:tc>
        <w:tc>
          <w:tcPr>
            <w:tcW w:w="271" w:type="dxa"/>
            <w:vAlign w:val="bottom"/>
          </w:tcPr>
          <w:p w14:paraId="46F77C37" w14:textId="77777777" w:rsidR="00AB44ED" w:rsidRPr="00D614EA" w:rsidRDefault="00AB44ED" w:rsidP="00AB44ED">
            <w:pPr>
              <w:spacing w:line="240" w:lineRule="atLeast"/>
              <w:jc w:val="right"/>
              <w:rPr>
                <w:color w:val="0000FF"/>
                <w:lang w:val="fr-FR"/>
              </w:rPr>
            </w:pPr>
          </w:p>
        </w:tc>
      </w:tr>
      <w:tr w:rsidR="00AB44ED" w:rsidRPr="00CC24F6" w14:paraId="3DD6C165" w14:textId="77777777" w:rsidTr="00895339">
        <w:trPr>
          <w:cantSplit/>
        </w:trPr>
        <w:tc>
          <w:tcPr>
            <w:tcW w:w="270" w:type="dxa"/>
          </w:tcPr>
          <w:p w14:paraId="07FAA25E" w14:textId="77777777" w:rsidR="00AB44ED" w:rsidRPr="00D614EA" w:rsidRDefault="00AB44ED" w:rsidP="00AB44ED">
            <w:pPr>
              <w:spacing w:line="240" w:lineRule="atLeast"/>
              <w:rPr>
                <w:color w:val="0000FF"/>
                <w:lang w:val="fr-FR"/>
              </w:rPr>
            </w:pPr>
          </w:p>
        </w:tc>
        <w:tc>
          <w:tcPr>
            <w:tcW w:w="542" w:type="dxa"/>
          </w:tcPr>
          <w:p w14:paraId="3533A905" w14:textId="77777777" w:rsidR="00AB44ED" w:rsidRPr="00D614EA" w:rsidRDefault="00AB44ED" w:rsidP="00AB44ED">
            <w:pPr>
              <w:spacing w:line="240" w:lineRule="atLeast"/>
              <w:rPr>
                <w:color w:val="0000FF"/>
                <w:lang w:val="fr-FR"/>
              </w:rPr>
            </w:pPr>
          </w:p>
        </w:tc>
        <w:tc>
          <w:tcPr>
            <w:tcW w:w="812" w:type="dxa"/>
          </w:tcPr>
          <w:p w14:paraId="19E7F97D" w14:textId="77777777" w:rsidR="00AB44ED" w:rsidRPr="00D614EA" w:rsidRDefault="00AB44ED" w:rsidP="00AB44ED">
            <w:pPr>
              <w:spacing w:line="240" w:lineRule="atLeast"/>
              <w:rPr>
                <w:color w:val="0000FF"/>
                <w:lang w:val="fr-FR"/>
              </w:rPr>
            </w:pPr>
          </w:p>
        </w:tc>
        <w:tc>
          <w:tcPr>
            <w:tcW w:w="812" w:type="dxa"/>
          </w:tcPr>
          <w:p w14:paraId="735AEDA0" w14:textId="77777777" w:rsidR="00AB44ED" w:rsidRPr="00D614EA" w:rsidRDefault="00AB44ED" w:rsidP="00AB44ED">
            <w:pPr>
              <w:spacing w:line="240" w:lineRule="atLeast"/>
              <w:rPr>
                <w:color w:val="0000FF"/>
                <w:lang w:val="fr-FR"/>
              </w:rPr>
            </w:pPr>
          </w:p>
        </w:tc>
        <w:tc>
          <w:tcPr>
            <w:tcW w:w="6319" w:type="dxa"/>
            <w:gridSpan w:val="3"/>
          </w:tcPr>
          <w:p w14:paraId="025AFC54" w14:textId="6A2C60CB" w:rsidR="00AB44ED" w:rsidRPr="00D614EA" w:rsidRDefault="00AB44ED" w:rsidP="00AB44ED">
            <w:pPr>
              <w:spacing w:line="240" w:lineRule="atLeast"/>
              <w:jc w:val="both"/>
              <w:rPr>
                <w:rFonts w:ascii="Arial" w:hAnsi="Arial"/>
                <w:color w:val="0000FF"/>
                <w:lang w:val="fr-FR"/>
              </w:rPr>
            </w:pPr>
            <w:r w:rsidRPr="00CC24F6">
              <w:rPr>
                <w:rFonts w:ascii="Arial" w:hAnsi="Arial"/>
                <w:color w:val="0000FF"/>
                <w:lang w:val="fr-FR"/>
              </w:rPr>
              <w:t>4° il est satisfait aux obligations en matière de dosimétrie liée au patient, fixées dans ou en vertu de l'arrêté royal du 13 février 2020 relatif aux expositions médicales et aux expositions à des fins d'imagerie non médicale avec des équipements radiologiques médicaux.</w:t>
            </w:r>
            <w:r w:rsidRPr="00CC24F6">
              <w:rPr>
                <w:lang w:val="fr-BE"/>
              </w:rPr>
              <w:t xml:space="preserve"> </w:t>
            </w:r>
            <w:r w:rsidRPr="00CC24F6">
              <w:rPr>
                <w:rFonts w:ascii="Arial" w:hAnsi="Arial"/>
                <w:color w:val="0000FF"/>
                <w:lang w:val="fr-FR"/>
              </w:rPr>
              <w:t>"</w:t>
            </w:r>
          </w:p>
        </w:tc>
        <w:tc>
          <w:tcPr>
            <w:tcW w:w="271" w:type="dxa"/>
            <w:vAlign w:val="bottom"/>
          </w:tcPr>
          <w:p w14:paraId="778ED6E3" w14:textId="77777777" w:rsidR="00AB44ED" w:rsidRPr="00D614EA" w:rsidRDefault="00AB44ED" w:rsidP="00AB44ED">
            <w:pPr>
              <w:spacing w:line="240" w:lineRule="atLeast"/>
              <w:jc w:val="right"/>
              <w:rPr>
                <w:color w:val="0000FF"/>
                <w:lang w:val="fr-FR"/>
              </w:rPr>
            </w:pPr>
          </w:p>
        </w:tc>
      </w:tr>
      <w:bookmarkEnd w:id="2"/>
      <w:tr w:rsidR="00AB44ED" w:rsidRPr="00CC24F6" w14:paraId="7E70B780" w14:textId="77777777" w:rsidTr="00895339">
        <w:trPr>
          <w:cantSplit/>
        </w:trPr>
        <w:tc>
          <w:tcPr>
            <w:tcW w:w="270" w:type="dxa"/>
          </w:tcPr>
          <w:p w14:paraId="11F1FD90" w14:textId="77777777" w:rsidR="00AB44ED" w:rsidRPr="00D614EA" w:rsidRDefault="00AB44ED" w:rsidP="00AB44ED">
            <w:pPr>
              <w:spacing w:line="240" w:lineRule="atLeast"/>
              <w:rPr>
                <w:color w:val="0000FF"/>
                <w:lang w:val="fr-FR"/>
              </w:rPr>
            </w:pPr>
          </w:p>
        </w:tc>
        <w:tc>
          <w:tcPr>
            <w:tcW w:w="542" w:type="dxa"/>
          </w:tcPr>
          <w:p w14:paraId="0B993B82" w14:textId="77777777" w:rsidR="00AB44ED" w:rsidRPr="00D614EA" w:rsidRDefault="00AB44ED" w:rsidP="00AB44ED">
            <w:pPr>
              <w:spacing w:line="240" w:lineRule="atLeast"/>
              <w:rPr>
                <w:color w:val="0000FF"/>
                <w:lang w:val="fr-FR"/>
              </w:rPr>
            </w:pPr>
          </w:p>
        </w:tc>
        <w:tc>
          <w:tcPr>
            <w:tcW w:w="812" w:type="dxa"/>
          </w:tcPr>
          <w:p w14:paraId="108C9490" w14:textId="77777777" w:rsidR="00AB44ED" w:rsidRPr="00D614EA" w:rsidRDefault="00AB44ED" w:rsidP="00AB44ED">
            <w:pPr>
              <w:spacing w:line="240" w:lineRule="atLeast"/>
              <w:rPr>
                <w:color w:val="0000FF"/>
                <w:lang w:val="fr-FR"/>
              </w:rPr>
            </w:pPr>
          </w:p>
        </w:tc>
        <w:tc>
          <w:tcPr>
            <w:tcW w:w="812" w:type="dxa"/>
          </w:tcPr>
          <w:p w14:paraId="7C2C23D6" w14:textId="77777777" w:rsidR="00AB44ED" w:rsidRPr="00D614EA" w:rsidRDefault="00AB44ED" w:rsidP="00AB44ED">
            <w:pPr>
              <w:spacing w:line="240" w:lineRule="atLeast"/>
              <w:rPr>
                <w:color w:val="0000FF"/>
                <w:lang w:val="fr-FR"/>
              </w:rPr>
            </w:pPr>
          </w:p>
        </w:tc>
        <w:tc>
          <w:tcPr>
            <w:tcW w:w="6319" w:type="dxa"/>
            <w:gridSpan w:val="3"/>
          </w:tcPr>
          <w:p w14:paraId="4467CC8B" w14:textId="77777777" w:rsidR="00AB44ED" w:rsidRPr="00D614EA" w:rsidRDefault="00AB44ED" w:rsidP="00AB44ED">
            <w:pPr>
              <w:spacing w:line="240" w:lineRule="atLeast"/>
              <w:jc w:val="both"/>
              <w:rPr>
                <w:rFonts w:ascii="Arial" w:hAnsi="Arial"/>
                <w:color w:val="0000FF"/>
                <w:lang w:val="fr-FR"/>
              </w:rPr>
            </w:pPr>
          </w:p>
        </w:tc>
        <w:tc>
          <w:tcPr>
            <w:tcW w:w="271" w:type="dxa"/>
            <w:vAlign w:val="bottom"/>
          </w:tcPr>
          <w:p w14:paraId="5D1EB774" w14:textId="77777777" w:rsidR="00AB44ED" w:rsidRPr="00D614EA" w:rsidRDefault="00AB44ED" w:rsidP="00AB44ED">
            <w:pPr>
              <w:spacing w:line="240" w:lineRule="atLeast"/>
              <w:jc w:val="right"/>
              <w:rPr>
                <w:color w:val="0000FF"/>
                <w:lang w:val="fr-FR"/>
              </w:rPr>
            </w:pPr>
          </w:p>
        </w:tc>
      </w:tr>
      <w:tr w:rsidR="00AB44ED" w:rsidRPr="00CC24F6" w14:paraId="58713212" w14:textId="77777777" w:rsidTr="00895339">
        <w:trPr>
          <w:cantSplit/>
        </w:trPr>
        <w:tc>
          <w:tcPr>
            <w:tcW w:w="270" w:type="dxa"/>
          </w:tcPr>
          <w:p w14:paraId="0E56844B" w14:textId="77777777" w:rsidR="00AB44ED" w:rsidRDefault="00AB44ED" w:rsidP="00AB44ED">
            <w:pPr>
              <w:spacing w:line="240" w:lineRule="atLeast"/>
              <w:rPr>
                <w:color w:val="0000FF"/>
                <w:lang w:val="fr-FR"/>
              </w:rPr>
            </w:pPr>
          </w:p>
          <w:p w14:paraId="206601A7" w14:textId="4D3C9E30" w:rsidR="00AB44ED" w:rsidRDefault="00AB44ED" w:rsidP="00AB44ED">
            <w:pPr>
              <w:spacing w:line="240" w:lineRule="atLeast"/>
              <w:rPr>
                <w:color w:val="0000FF"/>
                <w:lang w:val="fr-FR"/>
              </w:rPr>
            </w:pPr>
          </w:p>
          <w:p w14:paraId="298D7CF8" w14:textId="33FFEE4B" w:rsidR="00AB44ED" w:rsidRDefault="00AB44ED" w:rsidP="00AB44ED">
            <w:pPr>
              <w:spacing w:line="240" w:lineRule="atLeast"/>
              <w:rPr>
                <w:color w:val="0000FF"/>
                <w:lang w:val="fr-FR"/>
              </w:rPr>
            </w:pPr>
          </w:p>
          <w:p w14:paraId="7C656F8F" w14:textId="5A75C99E" w:rsidR="00AB44ED" w:rsidRDefault="00AB44ED" w:rsidP="00AB44ED">
            <w:pPr>
              <w:spacing w:line="240" w:lineRule="atLeast"/>
              <w:rPr>
                <w:color w:val="0000FF"/>
                <w:lang w:val="fr-FR"/>
              </w:rPr>
            </w:pPr>
          </w:p>
          <w:p w14:paraId="73C49839" w14:textId="5810BD24" w:rsidR="00AB44ED" w:rsidRDefault="00AB44ED" w:rsidP="00AB44ED">
            <w:pPr>
              <w:spacing w:line="240" w:lineRule="atLeast"/>
              <w:rPr>
                <w:color w:val="0000FF"/>
                <w:lang w:val="fr-FR"/>
              </w:rPr>
            </w:pPr>
          </w:p>
          <w:p w14:paraId="1534E06D" w14:textId="289280FA" w:rsidR="00AB44ED" w:rsidRDefault="00AB44ED" w:rsidP="00AB44ED">
            <w:pPr>
              <w:spacing w:line="240" w:lineRule="atLeast"/>
              <w:rPr>
                <w:color w:val="0000FF"/>
                <w:lang w:val="fr-FR"/>
              </w:rPr>
            </w:pPr>
          </w:p>
          <w:p w14:paraId="176AC652" w14:textId="764706E9" w:rsidR="00AB44ED" w:rsidRDefault="00AB44ED" w:rsidP="00AB44ED">
            <w:pPr>
              <w:spacing w:line="240" w:lineRule="atLeast"/>
              <w:rPr>
                <w:color w:val="0000FF"/>
                <w:lang w:val="fr-FR"/>
              </w:rPr>
            </w:pPr>
          </w:p>
          <w:p w14:paraId="1DE111A8" w14:textId="5E6F1AFE" w:rsidR="00AB44ED" w:rsidRDefault="00AB44ED" w:rsidP="00AB44ED">
            <w:pPr>
              <w:spacing w:line="240" w:lineRule="atLeast"/>
              <w:rPr>
                <w:color w:val="0000FF"/>
                <w:lang w:val="fr-FR"/>
              </w:rPr>
            </w:pPr>
          </w:p>
          <w:p w14:paraId="676B6E9E" w14:textId="77777777" w:rsidR="00AB44ED" w:rsidRDefault="00AB44ED" w:rsidP="00AB44ED">
            <w:pPr>
              <w:spacing w:line="240" w:lineRule="atLeast"/>
              <w:rPr>
                <w:color w:val="0000FF"/>
                <w:lang w:val="fr-FR"/>
              </w:rPr>
            </w:pPr>
          </w:p>
          <w:p w14:paraId="1223D0A3" w14:textId="281DF5A8" w:rsidR="00AB44ED" w:rsidRPr="00D614EA" w:rsidRDefault="00AB44ED" w:rsidP="00AB44ED">
            <w:pPr>
              <w:spacing w:line="240" w:lineRule="atLeast"/>
              <w:rPr>
                <w:color w:val="0000FF"/>
                <w:lang w:val="fr-FR"/>
              </w:rPr>
            </w:pPr>
          </w:p>
        </w:tc>
        <w:tc>
          <w:tcPr>
            <w:tcW w:w="542" w:type="dxa"/>
          </w:tcPr>
          <w:p w14:paraId="0307C41A" w14:textId="77777777" w:rsidR="00AB44ED" w:rsidRPr="00D614EA" w:rsidRDefault="00AB44ED" w:rsidP="00AB44ED">
            <w:pPr>
              <w:spacing w:line="240" w:lineRule="atLeast"/>
              <w:rPr>
                <w:color w:val="0000FF"/>
                <w:lang w:val="fr-FR"/>
              </w:rPr>
            </w:pPr>
          </w:p>
        </w:tc>
        <w:tc>
          <w:tcPr>
            <w:tcW w:w="812" w:type="dxa"/>
          </w:tcPr>
          <w:p w14:paraId="5BFAC67A" w14:textId="77777777" w:rsidR="00AB44ED" w:rsidRPr="00D614EA" w:rsidRDefault="00AB44ED" w:rsidP="00AB44ED">
            <w:pPr>
              <w:spacing w:line="240" w:lineRule="atLeast"/>
              <w:rPr>
                <w:color w:val="0000FF"/>
                <w:lang w:val="fr-FR"/>
              </w:rPr>
            </w:pPr>
          </w:p>
        </w:tc>
        <w:tc>
          <w:tcPr>
            <w:tcW w:w="812" w:type="dxa"/>
          </w:tcPr>
          <w:p w14:paraId="3E9D1688" w14:textId="77777777" w:rsidR="00AB44ED" w:rsidRPr="00D614EA" w:rsidRDefault="00AB44ED" w:rsidP="00AB44ED">
            <w:pPr>
              <w:spacing w:line="240" w:lineRule="atLeast"/>
              <w:rPr>
                <w:color w:val="0000FF"/>
                <w:lang w:val="fr-FR"/>
              </w:rPr>
            </w:pPr>
          </w:p>
        </w:tc>
        <w:tc>
          <w:tcPr>
            <w:tcW w:w="6319" w:type="dxa"/>
            <w:gridSpan w:val="3"/>
          </w:tcPr>
          <w:p w14:paraId="2B763294" w14:textId="77777777" w:rsidR="00AB44ED" w:rsidRPr="00D614EA" w:rsidRDefault="00AB44ED" w:rsidP="00AB44ED">
            <w:pPr>
              <w:spacing w:line="240" w:lineRule="atLeast"/>
              <w:jc w:val="both"/>
              <w:rPr>
                <w:rFonts w:ascii="Arial" w:hAnsi="Arial"/>
                <w:color w:val="0000FF"/>
                <w:lang w:val="fr-FR"/>
              </w:rPr>
            </w:pPr>
          </w:p>
        </w:tc>
        <w:tc>
          <w:tcPr>
            <w:tcW w:w="271" w:type="dxa"/>
            <w:vAlign w:val="bottom"/>
          </w:tcPr>
          <w:p w14:paraId="707F2311" w14:textId="77777777" w:rsidR="00AB44ED" w:rsidRPr="00D614EA" w:rsidRDefault="00AB44ED" w:rsidP="00AB44ED">
            <w:pPr>
              <w:spacing w:line="240" w:lineRule="atLeast"/>
              <w:jc w:val="right"/>
              <w:rPr>
                <w:color w:val="0000FF"/>
                <w:lang w:val="fr-FR"/>
              </w:rPr>
            </w:pPr>
          </w:p>
        </w:tc>
      </w:tr>
      <w:tr w:rsidR="00AB44ED" w:rsidRPr="00D614EA" w14:paraId="6E3365A1" w14:textId="77777777" w:rsidTr="00895339">
        <w:trPr>
          <w:cantSplit/>
        </w:trPr>
        <w:tc>
          <w:tcPr>
            <w:tcW w:w="270" w:type="dxa"/>
          </w:tcPr>
          <w:p w14:paraId="2230399C" w14:textId="77777777" w:rsidR="00AB44ED" w:rsidRPr="00D614EA" w:rsidRDefault="00AB44ED" w:rsidP="00AB44ED">
            <w:pPr>
              <w:spacing w:line="240" w:lineRule="atLeast"/>
              <w:rPr>
                <w:color w:val="0000FF"/>
                <w:lang w:val="fr-FR"/>
              </w:rPr>
            </w:pPr>
          </w:p>
        </w:tc>
        <w:tc>
          <w:tcPr>
            <w:tcW w:w="542" w:type="dxa"/>
          </w:tcPr>
          <w:p w14:paraId="2F1EE59F" w14:textId="77777777" w:rsidR="00AB44ED" w:rsidRPr="00D614EA" w:rsidRDefault="00AB44ED" w:rsidP="00AB44ED">
            <w:pPr>
              <w:spacing w:line="240" w:lineRule="atLeast"/>
              <w:rPr>
                <w:color w:val="0000FF"/>
                <w:lang w:val="fr-FR"/>
              </w:rPr>
            </w:pPr>
          </w:p>
        </w:tc>
        <w:tc>
          <w:tcPr>
            <w:tcW w:w="812" w:type="dxa"/>
          </w:tcPr>
          <w:p w14:paraId="4F5BD755" w14:textId="77777777" w:rsidR="00AB44ED" w:rsidRPr="00D614EA" w:rsidRDefault="00AB44ED" w:rsidP="00AB44ED">
            <w:pPr>
              <w:spacing w:line="240" w:lineRule="atLeast"/>
              <w:rPr>
                <w:color w:val="0000FF"/>
                <w:lang w:val="fr-FR"/>
              </w:rPr>
            </w:pPr>
          </w:p>
        </w:tc>
        <w:tc>
          <w:tcPr>
            <w:tcW w:w="812" w:type="dxa"/>
          </w:tcPr>
          <w:p w14:paraId="1160B82A" w14:textId="77777777" w:rsidR="00AB44ED" w:rsidRPr="00D614EA" w:rsidRDefault="00AB44ED" w:rsidP="00AB44ED">
            <w:pPr>
              <w:spacing w:line="240" w:lineRule="atLeast"/>
              <w:rPr>
                <w:rFonts w:ascii="Arial" w:hAnsi="Arial"/>
                <w:i/>
                <w:color w:val="0000FF"/>
                <w:sz w:val="18"/>
                <w:lang w:val="fr-FR"/>
              </w:rPr>
            </w:pPr>
          </w:p>
        </w:tc>
        <w:tc>
          <w:tcPr>
            <w:tcW w:w="6319" w:type="dxa"/>
            <w:gridSpan w:val="3"/>
          </w:tcPr>
          <w:p w14:paraId="4685E665" w14:textId="77777777" w:rsidR="00AB44ED" w:rsidRPr="00D614EA" w:rsidRDefault="00AB44ED" w:rsidP="00AB44ED">
            <w:pPr>
              <w:spacing w:line="240" w:lineRule="atLeast"/>
              <w:jc w:val="both"/>
              <w:rPr>
                <w:rFonts w:ascii="Arial" w:hAnsi="Arial"/>
                <w:i/>
                <w:color w:val="0000FF"/>
                <w:sz w:val="18"/>
                <w:lang w:val="fr-BE"/>
              </w:rPr>
            </w:pPr>
            <w:r w:rsidRPr="00D614EA">
              <w:rPr>
                <w:rFonts w:ascii="Arial" w:hAnsi="Arial"/>
                <w:i/>
                <w:color w:val="0000FF"/>
                <w:sz w:val="18"/>
                <w:lang w:val="fr-BE"/>
              </w:rPr>
              <w:t>"A.R. 9.12.1994" (en vigueur 1.3.1995)</w:t>
            </w:r>
          </w:p>
        </w:tc>
        <w:tc>
          <w:tcPr>
            <w:tcW w:w="271" w:type="dxa"/>
            <w:vAlign w:val="bottom"/>
          </w:tcPr>
          <w:p w14:paraId="19E480F1" w14:textId="77777777" w:rsidR="00AB44ED" w:rsidRPr="00D614EA" w:rsidRDefault="00AB44ED" w:rsidP="00AB44ED">
            <w:pPr>
              <w:spacing w:line="240" w:lineRule="atLeast"/>
              <w:jc w:val="right"/>
              <w:rPr>
                <w:color w:val="0000FF"/>
                <w:lang w:val="fr-BE"/>
              </w:rPr>
            </w:pPr>
          </w:p>
        </w:tc>
      </w:tr>
      <w:tr w:rsidR="00AB44ED" w:rsidRPr="00D614EA" w14:paraId="46E400BD" w14:textId="77777777" w:rsidTr="00895339">
        <w:trPr>
          <w:cantSplit/>
        </w:trPr>
        <w:tc>
          <w:tcPr>
            <w:tcW w:w="270" w:type="dxa"/>
          </w:tcPr>
          <w:p w14:paraId="44CEC7A6" w14:textId="77777777" w:rsidR="00AB44ED" w:rsidRPr="00D614EA" w:rsidRDefault="00AB44ED" w:rsidP="00AB44ED">
            <w:pPr>
              <w:spacing w:line="240" w:lineRule="atLeast"/>
              <w:rPr>
                <w:color w:val="0000FF"/>
                <w:lang w:val="fr-BE"/>
              </w:rPr>
            </w:pPr>
          </w:p>
        </w:tc>
        <w:tc>
          <w:tcPr>
            <w:tcW w:w="542" w:type="dxa"/>
          </w:tcPr>
          <w:p w14:paraId="4BCE1660" w14:textId="77777777" w:rsidR="00AB44ED" w:rsidRPr="00D614EA" w:rsidRDefault="00AB44ED" w:rsidP="00AB44ED">
            <w:pPr>
              <w:spacing w:line="240" w:lineRule="atLeast"/>
              <w:rPr>
                <w:color w:val="0000FF"/>
                <w:lang w:val="fr-BE"/>
              </w:rPr>
            </w:pPr>
          </w:p>
        </w:tc>
        <w:tc>
          <w:tcPr>
            <w:tcW w:w="812" w:type="dxa"/>
          </w:tcPr>
          <w:p w14:paraId="3C3D505E" w14:textId="77777777" w:rsidR="00AB44ED" w:rsidRPr="00D614EA" w:rsidRDefault="00AB44ED" w:rsidP="00AB44ED">
            <w:pPr>
              <w:spacing w:line="240" w:lineRule="atLeast"/>
              <w:rPr>
                <w:color w:val="0000FF"/>
                <w:lang w:val="fr-BE"/>
              </w:rPr>
            </w:pPr>
          </w:p>
        </w:tc>
        <w:tc>
          <w:tcPr>
            <w:tcW w:w="812" w:type="dxa"/>
          </w:tcPr>
          <w:p w14:paraId="17410AC8" w14:textId="77777777" w:rsidR="00AB44ED" w:rsidRPr="00D614EA" w:rsidRDefault="00AB44ED" w:rsidP="00AB44ED">
            <w:pPr>
              <w:spacing w:line="240" w:lineRule="atLeast"/>
              <w:rPr>
                <w:color w:val="0000FF"/>
                <w:lang w:val="fr-BE"/>
              </w:rPr>
            </w:pPr>
          </w:p>
        </w:tc>
        <w:tc>
          <w:tcPr>
            <w:tcW w:w="6319" w:type="dxa"/>
            <w:gridSpan w:val="3"/>
          </w:tcPr>
          <w:p w14:paraId="35474BF6" w14:textId="77777777" w:rsidR="00AB44ED" w:rsidRPr="00D614EA" w:rsidRDefault="00AB44ED" w:rsidP="00AB44ED">
            <w:pPr>
              <w:spacing w:line="240" w:lineRule="atLeast"/>
              <w:jc w:val="both"/>
              <w:rPr>
                <w:color w:val="0000FF"/>
              </w:rPr>
            </w:pPr>
            <w:r w:rsidRPr="00D614EA">
              <w:rPr>
                <w:rFonts w:ascii="Arial" w:hAnsi="Arial"/>
                <w:color w:val="0000FF"/>
              </w:rPr>
              <w:t>"</w:t>
            </w:r>
            <w:r w:rsidRPr="00D614EA">
              <w:rPr>
                <w:rFonts w:ascii="Arial" w:hAnsi="Arial"/>
                <w:b/>
                <w:color w:val="0000FF"/>
              </w:rPr>
              <w:t>e)</w:t>
            </w:r>
            <w:r w:rsidRPr="00D614EA">
              <w:rPr>
                <w:rFonts w:ascii="Arial" w:hAnsi="Arial"/>
                <w:color w:val="0000FF"/>
              </w:rPr>
              <w:t xml:space="preserve"> Médecine nucléaire in vitro :</w:t>
            </w:r>
          </w:p>
        </w:tc>
        <w:tc>
          <w:tcPr>
            <w:tcW w:w="271" w:type="dxa"/>
            <w:vAlign w:val="bottom"/>
          </w:tcPr>
          <w:p w14:paraId="0B39E3C7" w14:textId="77777777" w:rsidR="00AB44ED" w:rsidRPr="00D614EA" w:rsidRDefault="00AB44ED" w:rsidP="00AB44ED">
            <w:pPr>
              <w:spacing w:line="240" w:lineRule="atLeast"/>
              <w:jc w:val="right"/>
              <w:rPr>
                <w:color w:val="0000FF"/>
              </w:rPr>
            </w:pPr>
          </w:p>
        </w:tc>
      </w:tr>
      <w:tr w:rsidR="00AB44ED" w:rsidRPr="00D614EA" w14:paraId="7F63817D" w14:textId="77777777" w:rsidTr="00895339">
        <w:trPr>
          <w:cantSplit/>
        </w:trPr>
        <w:tc>
          <w:tcPr>
            <w:tcW w:w="270" w:type="dxa"/>
          </w:tcPr>
          <w:p w14:paraId="33FD3C63" w14:textId="77777777" w:rsidR="00AB44ED" w:rsidRPr="00D614EA" w:rsidRDefault="00AB44ED" w:rsidP="00AB44ED">
            <w:pPr>
              <w:spacing w:line="240" w:lineRule="atLeast"/>
              <w:rPr>
                <w:color w:val="0000FF"/>
              </w:rPr>
            </w:pPr>
          </w:p>
        </w:tc>
        <w:tc>
          <w:tcPr>
            <w:tcW w:w="542" w:type="dxa"/>
          </w:tcPr>
          <w:p w14:paraId="150260C2" w14:textId="77777777" w:rsidR="00AB44ED" w:rsidRPr="00D614EA" w:rsidRDefault="00AB44ED" w:rsidP="00AB44ED">
            <w:pPr>
              <w:spacing w:line="240" w:lineRule="atLeast"/>
              <w:rPr>
                <w:color w:val="0000FF"/>
              </w:rPr>
            </w:pPr>
          </w:p>
        </w:tc>
        <w:tc>
          <w:tcPr>
            <w:tcW w:w="812" w:type="dxa"/>
          </w:tcPr>
          <w:p w14:paraId="1746AE32" w14:textId="77777777" w:rsidR="00AB44ED" w:rsidRPr="00D614EA" w:rsidRDefault="00AB44ED" w:rsidP="00AB44ED">
            <w:pPr>
              <w:spacing w:line="240" w:lineRule="atLeast"/>
              <w:rPr>
                <w:color w:val="0000FF"/>
              </w:rPr>
            </w:pPr>
          </w:p>
        </w:tc>
        <w:tc>
          <w:tcPr>
            <w:tcW w:w="812" w:type="dxa"/>
          </w:tcPr>
          <w:p w14:paraId="0D958517" w14:textId="77777777" w:rsidR="00AB44ED" w:rsidRPr="00D614EA" w:rsidRDefault="00AB44ED" w:rsidP="00AB44ED">
            <w:pPr>
              <w:spacing w:line="240" w:lineRule="atLeast"/>
              <w:rPr>
                <w:color w:val="0000FF"/>
              </w:rPr>
            </w:pPr>
          </w:p>
        </w:tc>
        <w:tc>
          <w:tcPr>
            <w:tcW w:w="6319" w:type="dxa"/>
            <w:gridSpan w:val="3"/>
          </w:tcPr>
          <w:p w14:paraId="3C1F7D6D" w14:textId="77777777" w:rsidR="00AB44ED" w:rsidRPr="00D614EA" w:rsidRDefault="00AB44ED" w:rsidP="00AB44ED">
            <w:pPr>
              <w:spacing w:line="240" w:lineRule="atLeast"/>
              <w:jc w:val="both"/>
              <w:rPr>
                <w:rFonts w:ascii="Arial" w:hAnsi="Arial"/>
                <w:b/>
                <w:color w:val="0000FF"/>
              </w:rPr>
            </w:pPr>
          </w:p>
        </w:tc>
        <w:tc>
          <w:tcPr>
            <w:tcW w:w="271" w:type="dxa"/>
            <w:vAlign w:val="bottom"/>
          </w:tcPr>
          <w:p w14:paraId="1F1B8FAC" w14:textId="77777777" w:rsidR="00AB44ED" w:rsidRPr="00D614EA" w:rsidRDefault="00AB44ED" w:rsidP="00AB44ED">
            <w:pPr>
              <w:spacing w:line="240" w:lineRule="atLeast"/>
              <w:jc w:val="right"/>
              <w:rPr>
                <w:color w:val="0000FF"/>
              </w:rPr>
            </w:pPr>
          </w:p>
        </w:tc>
      </w:tr>
      <w:tr w:rsidR="00AB44ED" w:rsidRPr="00D614EA" w14:paraId="337F1C84" w14:textId="77777777" w:rsidTr="00895339">
        <w:trPr>
          <w:cantSplit/>
        </w:trPr>
        <w:tc>
          <w:tcPr>
            <w:tcW w:w="270" w:type="dxa"/>
          </w:tcPr>
          <w:p w14:paraId="276B879B" w14:textId="77777777" w:rsidR="00AB44ED" w:rsidRPr="00D614EA" w:rsidRDefault="00AB44ED" w:rsidP="00AB44ED">
            <w:pPr>
              <w:spacing w:line="240" w:lineRule="atLeast"/>
              <w:rPr>
                <w:color w:val="0000FF"/>
              </w:rPr>
            </w:pPr>
          </w:p>
        </w:tc>
        <w:tc>
          <w:tcPr>
            <w:tcW w:w="542" w:type="dxa"/>
          </w:tcPr>
          <w:p w14:paraId="633E0E10" w14:textId="77777777" w:rsidR="00AB44ED" w:rsidRPr="00D614EA" w:rsidRDefault="00AB44ED" w:rsidP="00AB44ED">
            <w:pPr>
              <w:spacing w:line="240" w:lineRule="atLeast"/>
              <w:rPr>
                <w:color w:val="0000FF"/>
              </w:rPr>
            </w:pPr>
          </w:p>
        </w:tc>
        <w:tc>
          <w:tcPr>
            <w:tcW w:w="812" w:type="dxa"/>
          </w:tcPr>
          <w:p w14:paraId="5EAE63F6" w14:textId="77777777" w:rsidR="00AB44ED" w:rsidRPr="00D614EA" w:rsidRDefault="00AB44ED" w:rsidP="00AB44ED">
            <w:pPr>
              <w:spacing w:line="240" w:lineRule="atLeast"/>
              <w:rPr>
                <w:color w:val="0000FF"/>
              </w:rPr>
            </w:pPr>
          </w:p>
        </w:tc>
        <w:tc>
          <w:tcPr>
            <w:tcW w:w="812" w:type="dxa"/>
          </w:tcPr>
          <w:p w14:paraId="633DC0A3" w14:textId="77777777" w:rsidR="00AB44ED" w:rsidRPr="00D614EA" w:rsidRDefault="00AB44ED" w:rsidP="00AB44ED">
            <w:pPr>
              <w:spacing w:line="240" w:lineRule="atLeast"/>
              <w:rPr>
                <w:color w:val="0000FF"/>
              </w:rPr>
            </w:pPr>
          </w:p>
        </w:tc>
        <w:tc>
          <w:tcPr>
            <w:tcW w:w="6319" w:type="dxa"/>
            <w:gridSpan w:val="3"/>
          </w:tcPr>
          <w:p w14:paraId="5314191C" w14:textId="77777777" w:rsidR="00AB44ED" w:rsidRPr="00D614EA" w:rsidRDefault="00AB44ED" w:rsidP="00AB44ED">
            <w:pPr>
              <w:spacing w:line="240" w:lineRule="atLeast"/>
              <w:jc w:val="both"/>
              <w:rPr>
                <w:color w:val="0000FF"/>
              </w:rPr>
            </w:pPr>
            <w:r w:rsidRPr="00D614EA">
              <w:rPr>
                <w:rFonts w:ascii="Arial" w:hAnsi="Arial"/>
                <w:b/>
                <w:color w:val="0000FF"/>
              </w:rPr>
              <w:t>1/CHIMIE</w:t>
            </w:r>
          </w:p>
        </w:tc>
        <w:tc>
          <w:tcPr>
            <w:tcW w:w="271" w:type="dxa"/>
            <w:vAlign w:val="bottom"/>
          </w:tcPr>
          <w:p w14:paraId="45143697" w14:textId="77777777" w:rsidR="00AB44ED" w:rsidRPr="00D614EA" w:rsidRDefault="00AB44ED" w:rsidP="00AB44ED">
            <w:pPr>
              <w:spacing w:line="240" w:lineRule="atLeast"/>
              <w:jc w:val="right"/>
              <w:rPr>
                <w:color w:val="0000FF"/>
              </w:rPr>
            </w:pPr>
          </w:p>
        </w:tc>
      </w:tr>
      <w:tr w:rsidR="00AB44ED" w:rsidRPr="00D614EA" w14:paraId="0CAE4F2F" w14:textId="77777777" w:rsidTr="00895339">
        <w:trPr>
          <w:cantSplit/>
        </w:trPr>
        <w:tc>
          <w:tcPr>
            <w:tcW w:w="270" w:type="dxa"/>
          </w:tcPr>
          <w:p w14:paraId="2E75CFBE" w14:textId="77777777" w:rsidR="00AB44ED" w:rsidRPr="00D614EA" w:rsidRDefault="00AB44ED" w:rsidP="00AB44ED">
            <w:pPr>
              <w:spacing w:line="240" w:lineRule="atLeast"/>
              <w:rPr>
                <w:color w:val="0000FF"/>
              </w:rPr>
            </w:pPr>
          </w:p>
        </w:tc>
        <w:tc>
          <w:tcPr>
            <w:tcW w:w="542" w:type="dxa"/>
          </w:tcPr>
          <w:p w14:paraId="78AF730D" w14:textId="77777777" w:rsidR="00AB44ED" w:rsidRPr="00D614EA" w:rsidRDefault="00AB44ED" w:rsidP="00AB44ED">
            <w:pPr>
              <w:spacing w:line="240" w:lineRule="atLeast"/>
              <w:rPr>
                <w:color w:val="0000FF"/>
              </w:rPr>
            </w:pPr>
          </w:p>
        </w:tc>
        <w:tc>
          <w:tcPr>
            <w:tcW w:w="812" w:type="dxa"/>
          </w:tcPr>
          <w:p w14:paraId="7DDDC16A" w14:textId="77777777" w:rsidR="00AB44ED" w:rsidRPr="00D614EA" w:rsidRDefault="00AB44ED" w:rsidP="00AB44ED">
            <w:pPr>
              <w:spacing w:line="240" w:lineRule="atLeast"/>
              <w:rPr>
                <w:color w:val="0000FF"/>
              </w:rPr>
            </w:pPr>
          </w:p>
        </w:tc>
        <w:tc>
          <w:tcPr>
            <w:tcW w:w="812" w:type="dxa"/>
          </w:tcPr>
          <w:p w14:paraId="3F51FDEA" w14:textId="77777777" w:rsidR="00AB44ED" w:rsidRPr="00D614EA" w:rsidRDefault="00AB44ED" w:rsidP="00AB44ED">
            <w:pPr>
              <w:spacing w:line="240" w:lineRule="atLeast"/>
              <w:rPr>
                <w:color w:val="0000FF"/>
              </w:rPr>
            </w:pPr>
          </w:p>
        </w:tc>
        <w:tc>
          <w:tcPr>
            <w:tcW w:w="6319" w:type="dxa"/>
            <w:gridSpan w:val="3"/>
          </w:tcPr>
          <w:p w14:paraId="4786BDF8" w14:textId="77777777" w:rsidR="00AB44ED" w:rsidRPr="00D614EA" w:rsidRDefault="00AB44ED" w:rsidP="00AB44ED">
            <w:pPr>
              <w:spacing w:line="240" w:lineRule="atLeast"/>
              <w:jc w:val="both"/>
              <w:rPr>
                <w:rFonts w:ascii="Arial" w:hAnsi="Arial"/>
                <w:b/>
                <w:color w:val="0000FF"/>
              </w:rPr>
            </w:pPr>
          </w:p>
        </w:tc>
        <w:tc>
          <w:tcPr>
            <w:tcW w:w="271" w:type="dxa"/>
            <w:vAlign w:val="bottom"/>
          </w:tcPr>
          <w:p w14:paraId="1732A345" w14:textId="77777777" w:rsidR="00AB44ED" w:rsidRPr="00D614EA" w:rsidRDefault="00AB44ED" w:rsidP="00AB44ED">
            <w:pPr>
              <w:spacing w:line="240" w:lineRule="atLeast"/>
              <w:jc w:val="right"/>
              <w:rPr>
                <w:color w:val="0000FF"/>
              </w:rPr>
            </w:pPr>
          </w:p>
        </w:tc>
      </w:tr>
      <w:tr w:rsidR="00AB44ED" w:rsidRPr="00D614EA" w14:paraId="16B30339" w14:textId="77777777" w:rsidTr="00895339">
        <w:trPr>
          <w:cantSplit/>
        </w:trPr>
        <w:tc>
          <w:tcPr>
            <w:tcW w:w="270" w:type="dxa"/>
          </w:tcPr>
          <w:p w14:paraId="16206BA2" w14:textId="77777777" w:rsidR="00AB44ED" w:rsidRPr="00D614EA" w:rsidRDefault="00AB44ED" w:rsidP="00AB44ED">
            <w:pPr>
              <w:spacing w:line="240" w:lineRule="atLeast"/>
              <w:rPr>
                <w:color w:val="0000FF"/>
              </w:rPr>
            </w:pPr>
          </w:p>
        </w:tc>
        <w:tc>
          <w:tcPr>
            <w:tcW w:w="542" w:type="dxa"/>
          </w:tcPr>
          <w:p w14:paraId="74CDEA1C" w14:textId="77777777" w:rsidR="00AB44ED" w:rsidRPr="00D614EA" w:rsidRDefault="00AB44ED" w:rsidP="00AB44ED">
            <w:pPr>
              <w:spacing w:line="240" w:lineRule="atLeast"/>
              <w:rPr>
                <w:color w:val="0000FF"/>
              </w:rPr>
            </w:pPr>
          </w:p>
        </w:tc>
        <w:tc>
          <w:tcPr>
            <w:tcW w:w="812" w:type="dxa"/>
          </w:tcPr>
          <w:p w14:paraId="1A9B2039" w14:textId="77777777" w:rsidR="00AB44ED" w:rsidRPr="00D614EA" w:rsidRDefault="00AB44ED" w:rsidP="00AB44ED">
            <w:pPr>
              <w:spacing w:line="240" w:lineRule="atLeast"/>
              <w:rPr>
                <w:color w:val="0000FF"/>
              </w:rPr>
            </w:pPr>
          </w:p>
        </w:tc>
        <w:tc>
          <w:tcPr>
            <w:tcW w:w="812" w:type="dxa"/>
          </w:tcPr>
          <w:p w14:paraId="4C2FDB7C" w14:textId="77777777" w:rsidR="00AB44ED" w:rsidRPr="00D614EA" w:rsidRDefault="00AB44ED" w:rsidP="00AB44ED">
            <w:pPr>
              <w:spacing w:line="240" w:lineRule="atLeast"/>
              <w:rPr>
                <w:color w:val="0000FF"/>
              </w:rPr>
            </w:pPr>
          </w:p>
        </w:tc>
        <w:tc>
          <w:tcPr>
            <w:tcW w:w="6319" w:type="dxa"/>
            <w:gridSpan w:val="3"/>
          </w:tcPr>
          <w:p w14:paraId="63040766" w14:textId="77777777" w:rsidR="00AB44ED" w:rsidRPr="00D614EA" w:rsidRDefault="00AB44ED" w:rsidP="00AB44ED">
            <w:pPr>
              <w:spacing w:line="240" w:lineRule="atLeast"/>
              <w:jc w:val="both"/>
              <w:rPr>
                <w:b/>
                <w:color w:val="0000FF"/>
              </w:rPr>
            </w:pPr>
            <w:r w:rsidRPr="00D614EA">
              <w:rPr>
                <w:rFonts w:ascii="Arial" w:hAnsi="Arial"/>
                <w:b/>
                <w:color w:val="0000FF"/>
              </w:rPr>
              <w:t>1/Sang"</w:t>
            </w:r>
          </w:p>
        </w:tc>
        <w:tc>
          <w:tcPr>
            <w:tcW w:w="271" w:type="dxa"/>
            <w:vAlign w:val="bottom"/>
          </w:tcPr>
          <w:p w14:paraId="2C9CCEB7" w14:textId="77777777" w:rsidR="00AB44ED" w:rsidRPr="00D614EA" w:rsidRDefault="00AB44ED" w:rsidP="00AB44ED">
            <w:pPr>
              <w:spacing w:line="240" w:lineRule="atLeast"/>
              <w:jc w:val="right"/>
              <w:rPr>
                <w:color w:val="0000FF"/>
              </w:rPr>
            </w:pPr>
          </w:p>
        </w:tc>
      </w:tr>
      <w:tr w:rsidR="00AB44ED" w:rsidRPr="00120CE0" w14:paraId="1B201381" w14:textId="77777777" w:rsidTr="00895339">
        <w:trPr>
          <w:cantSplit/>
        </w:trPr>
        <w:tc>
          <w:tcPr>
            <w:tcW w:w="270" w:type="dxa"/>
          </w:tcPr>
          <w:p w14:paraId="6C8F52C8" w14:textId="77777777" w:rsidR="00AB44ED" w:rsidRPr="00D614EA" w:rsidRDefault="00AB44ED" w:rsidP="00AB44ED">
            <w:pPr>
              <w:spacing w:line="240" w:lineRule="atLeast"/>
              <w:rPr>
                <w:color w:val="0000FF"/>
              </w:rPr>
            </w:pPr>
          </w:p>
        </w:tc>
        <w:tc>
          <w:tcPr>
            <w:tcW w:w="542" w:type="dxa"/>
          </w:tcPr>
          <w:p w14:paraId="5167C1E2" w14:textId="77777777" w:rsidR="00AB44ED" w:rsidRPr="00D614EA" w:rsidRDefault="00AB44ED" w:rsidP="00AB44ED">
            <w:pPr>
              <w:spacing w:line="240" w:lineRule="atLeast"/>
              <w:rPr>
                <w:color w:val="0000FF"/>
              </w:rPr>
            </w:pPr>
          </w:p>
        </w:tc>
        <w:tc>
          <w:tcPr>
            <w:tcW w:w="812" w:type="dxa"/>
          </w:tcPr>
          <w:p w14:paraId="1485E56E" w14:textId="77777777" w:rsidR="00AB44ED" w:rsidRPr="00D614EA" w:rsidRDefault="00AB44ED" w:rsidP="00AB44ED">
            <w:pPr>
              <w:spacing w:line="240" w:lineRule="atLeast"/>
              <w:rPr>
                <w:color w:val="0000FF"/>
              </w:rPr>
            </w:pPr>
          </w:p>
        </w:tc>
        <w:tc>
          <w:tcPr>
            <w:tcW w:w="812" w:type="dxa"/>
          </w:tcPr>
          <w:p w14:paraId="6FBF56C5" w14:textId="77777777" w:rsidR="00AB44ED" w:rsidRPr="00D614EA" w:rsidRDefault="00AB44ED" w:rsidP="00AB44ED">
            <w:pPr>
              <w:spacing w:line="240" w:lineRule="atLeast"/>
              <w:rPr>
                <w:color w:val="0000FF"/>
              </w:rPr>
            </w:pPr>
          </w:p>
        </w:tc>
        <w:tc>
          <w:tcPr>
            <w:tcW w:w="6319" w:type="dxa"/>
            <w:gridSpan w:val="3"/>
          </w:tcPr>
          <w:p w14:paraId="1A70AB0C" w14:textId="77777777" w:rsidR="00AB44ED" w:rsidRPr="00D614EA" w:rsidRDefault="00AB44ED" w:rsidP="00AB44ED">
            <w:pPr>
              <w:spacing w:line="240" w:lineRule="atLeast"/>
              <w:rPr>
                <w:rFonts w:ascii="Arial" w:hAnsi="Arial"/>
                <w:b/>
                <w:color w:val="0000FF"/>
                <w:lang w:val="fr-BE"/>
              </w:rPr>
            </w:pPr>
            <w:r w:rsidRPr="00D614EA">
              <w:rPr>
                <w:rFonts w:ascii="Arial" w:hAnsi="Arial"/>
                <w:i/>
                <w:color w:val="0000FF"/>
                <w:sz w:val="18"/>
                <w:lang w:val="fr-BE"/>
              </w:rPr>
              <w:t>"A.R. 9.12.1994" (en vigueur 1.3.1995) + "A.R. 26.8.2010" (en vigueur 1.10.2010) + "A.R. 22.10.2010" (en vigueur 1.2.2011)</w:t>
            </w:r>
          </w:p>
        </w:tc>
        <w:tc>
          <w:tcPr>
            <w:tcW w:w="271" w:type="dxa"/>
            <w:vAlign w:val="bottom"/>
          </w:tcPr>
          <w:p w14:paraId="6F5E98FD" w14:textId="77777777" w:rsidR="00AB44ED" w:rsidRPr="00D614EA" w:rsidRDefault="00AB44ED" w:rsidP="00AB44ED">
            <w:pPr>
              <w:spacing w:line="240" w:lineRule="atLeast"/>
              <w:jc w:val="right"/>
              <w:rPr>
                <w:color w:val="0000FF"/>
                <w:lang w:val="fr-BE"/>
              </w:rPr>
            </w:pPr>
          </w:p>
        </w:tc>
      </w:tr>
      <w:tr w:rsidR="00AB44ED" w:rsidRPr="00D614EA" w14:paraId="0F2F5EE9" w14:textId="77777777" w:rsidTr="00895339">
        <w:trPr>
          <w:cantSplit/>
        </w:trPr>
        <w:tc>
          <w:tcPr>
            <w:tcW w:w="270" w:type="dxa"/>
          </w:tcPr>
          <w:p w14:paraId="3898FD6D" w14:textId="77777777" w:rsidR="00AB44ED" w:rsidRPr="00D614EA" w:rsidRDefault="00AB44ED" w:rsidP="00AB44ED">
            <w:pPr>
              <w:spacing w:line="240" w:lineRule="atLeast"/>
              <w:rPr>
                <w:color w:val="0000FF"/>
                <w:lang w:val="fr-BE"/>
              </w:rPr>
            </w:pPr>
            <w:r w:rsidRPr="00D614EA">
              <w:rPr>
                <w:rFonts w:ascii="Arial" w:hAnsi="Arial"/>
                <w:color w:val="0000FF"/>
                <w:lang w:val="fr-FR"/>
              </w:rPr>
              <w:t>"</w:t>
            </w:r>
          </w:p>
        </w:tc>
        <w:tc>
          <w:tcPr>
            <w:tcW w:w="542" w:type="dxa"/>
          </w:tcPr>
          <w:p w14:paraId="603F15F6" w14:textId="77777777" w:rsidR="00AB44ED" w:rsidRPr="00D614EA" w:rsidRDefault="00AB44ED" w:rsidP="00AB44ED">
            <w:pPr>
              <w:spacing w:line="240" w:lineRule="atLeast"/>
              <w:rPr>
                <w:color w:val="0000FF"/>
                <w:lang w:val="fr-BE"/>
              </w:rPr>
            </w:pPr>
          </w:p>
        </w:tc>
        <w:tc>
          <w:tcPr>
            <w:tcW w:w="812" w:type="dxa"/>
          </w:tcPr>
          <w:p w14:paraId="6F3A76A0" w14:textId="77777777" w:rsidR="00AB44ED" w:rsidRPr="00D614EA" w:rsidRDefault="00AB44ED" w:rsidP="00AB44ED">
            <w:pPr>
              <w:spacing w:line="240" w:lineRule="atLeast"/>
              <w:rPr>
                <w:color w:val="0000FF"/>
              </w:rPr>
            </w:pPr>
            <w:r w:rsidRPr="00D614EA">
              <w:rPr>
                <w:rFonts w:ascii="Arial" w:hAnsi="Arial"/>
                <w:color w:val="0000FF"/>
              </w:rPr>
              <w:t>433016</w:t>
            </w:r>
          </w:p>
        </w:tc>
        <w:tc>
          <w:tcPr>
            <w:tcW w:w="812" w:type="dxa"/>
          </w:tcPr>
          <w:p w14:paraId="30E5C66C" w14:textId="77777777" w:rsidR="00AB44ED" w:rsidRPr="00D614EA" w:rsidRDefault="00AB44ED" w:rsidP="00AB44ED">
            <w:pPr>
              <w:spacing w:line="240" w:lineRule="atLeast"/>
              <w:rPr>
                <w:color w:val="0000FF"/>
              </w:rPr>
            </w:pPr>
            <w:r w:rsidRPr="00D614EA">
              <w:rPr>
                <w:rFonts w:ascii="Arial" w:hAnsi="Arial"/>
                <w:color w:val="0000FF"/>
              </w:rPr>
              <w:t>433020</w:t>
            </w:r>
          </w:p>
        </w:tc>
        <w:tc>
          <w:tcPr>
            <w:tcW w:w="5145" w:type="dxa"/>
          </w:tcPr>
          <w:p w14:paraId="79F9DF18" w14:textId="77777777" w:rsidR="00AB44ED" w:rsidRPr="00D614EA" w:rsidRDefault="00AB44ED" w:rsidP="00AB44ED">
            <w:pPr>
              <w:spacing w:line="240" w:lineRule="atLeast"/>
              <w:jc w:val="both"/>
              <w:rPr>
                <w:color w:val="0000FF"/>
                <w:lang w:val="fr-BE"/>
              </w:rPr>
            </w:pPr>
            <w:r w:rsidRPr="00D614EA">
              <w:rPr>
                <w:rFonts w:ascii="Arial" w:hAnsi="Arial"/>
                <w:color w:val="0000FF"/>
                <w:lang w:val="fr-FR"/>
              </w:rPr>
              <w:t>Dosage de l'antigène prostatique spécifique (P.S.A.) effectué pour le suivi thérapeutique d’un cancer de la prostate connu</w:t>
            </w:r>
          </w:p>
        </w:tc>
        <w:tc>
          <w:tcPr>
            <w:tcW w:w="542" w:type="dxa"/>
            <w:vAlign w:val="bottom"/>
          </w:tcPr>
          <w:p w14:paraId="01F08EF6" w14:textId="77777777" w:rsidR="00AB44ED" w:rsidRPr="00D614EA" w:rsidRDefault="00AB44ED" w:rsidP="00AB44ED">
            <w:pPr>
              <w:spacing w:line="240" w:lineRule="atLeast"/>
              <w:jc w:val="right"/>
              <w:rPr>
                <w:color w:val="0000FF"/>
              </w:rPr>
            </w:pPr>
            <w:r w:rsidRPr="00D614EA">
              <w:rPr>
                <w:rFonts w:ascii="Arial" w:hAnsi="Arial"/>
                <w:color w:val="0000FF"/>
              </w:rPr>
              <w:t>B</w:t>
            </w:r>
          </w:p>
        </w:tc>
        <w:tc>
          <w:tcPr>
            <w:tcW w:w="632" w:type="dxa"/>
            <w:vAlign w:val="bottom"/>
          </w:tcPr>
          <w:p w14:paraId="04A934EF" w14:textId="77777777" w:rsidR="00AB44ED" w:rsidRPr="00D614EA" w:rsidRDefault="00AB44ED" w:rsidP="00AB44ED">
            <w:pPr>
              <w:spacing w:line="240" w:lineRule="atLeast"/>
              <w:jc w:val="right"/>
              <w:rPr>
                <w:color w:val="0000FF"/>
              </w:rPr>
            </w:pPr>
            <w:r w:rsidRPr="00D614EA">
              <w:rPr>
                <w:rFonts w:ascii="Arial" w:hAnsi="Arial"/>
                <w:color w:val="0000FF"/>
              </w:rPr>
              <w:t>350</w:t>
            </w:r>
          </w:p>
        </w:tc>
        <w:tc>
          <w:tcPr>
            <w:tcW w:w="271" w:type="dxa"/>
            <w:vAlign w:val="bottom"/>
          </w:tcPr>
          <w:p w14:paraId="6A6065D4" w14:textId="77777777" w:rsidR="00AB44ED" w:rsidRPr="00D614EA" w:rsidRDefault="00AB44ED" w:rsidP="00AB44ED">
            <w:pPr>
              <w:spacing w:line="240" w:lineRule="atLeast"/>
              <w:jc w:val="right"/>
              <w:rPr>
                <w:color w:val="0000FF"/>
              </w:rPr>
            </w:pPr>
          </w:p>
        </w:tc>
      </w:tr>
      <w:tr w:rsidR="00AB44ED" w:rsidRPr="00120CE0" w14:paraId="0F43764F" w14:textId="77777777" w:rsidTr="00895339">
        <w:trPr>
          <w:cantSplit/>
        </w:trPr>
        <w:tc>
          <w:tcPr>
            <w:tcW w:w="270" w:type="dxa"/>
          </w:tcPr>
          <w:p w14:paraId="2758C03A" w14:textId="77777777" w:rsidR="00AB44ED" w:rsidRPr="00D614EA" w:rsidRDefault="00AB44ED" w:rsidP="00AB44ED">
            <w:pPr>
              <w:spacing w:line="240" w:lineRule="atLeast"/>
              <w:rPr>
                <w:color w:val="0000FF"/>
              </w:rPr>
            </w:pPr>
          </w:p>
        </w:tc>
        <w:tc>
          <w:tcPr>
            <w:tcW w:w="542" w:type="dxa"/>
          </w:tcPr>
          <w:p w14:paraId="12D331A9" w14:textId="77777777" w:rsidR="00AB44ED" w:rsidRPr="00D614EA" w:rsidRDefault="00AB44ED" w:rsidP="00AB44ED">
            <w:pPr>
              <w:spacing w:line="240" w:lineRule="atLeast"/>
              <w:rPr>
                <w:color w:val="0000FF"/>
              </w:rPr>
            </w:pPr>
          </w:p>
        </w:tc>
        <w:tc>
          <w:tcPr>
            <w:tcW w:w="812" w:type="dxa"/>
          </w:tcPr>
          <w:p w14:paraId="4B24E9E6" w14:textId="77777777" w:rsidR="00AB44ED" w:rsidRPr="00D614EA" w:rsidRDefault="00AB44ED" w:rsidP="00AB44ED">
            <w:pPr>
              <w:spacing w:line="240" w:lineRule="atLeast"/>
              <w:rPr>
                <w:color w:val="0000FF"/>
              </w:rPr>
            </w:pPr>
          </w:p>
        </w:tc>
        <w:tc>
          <w:tcPr>
            <w:tcW w:w="812" w:type="dxa"/>
          </w:tcPr>
          <w:p w14:paraId="622DFDA9" w14:textId="77777777" w:rsidR="00AB44ED" w:rsidRPr="00D614EA" w:rsidRDefault="00AB44ED" w:rsidP="00AB44ED">
            <w:pPr>
              <w:spacing w:line="240" w:lineRule="atLeast"/>
              <w:rPr>
                <w:color w:val="0000FF"/>
              </w:rPr>
            </w:pPr>
          </w:p>
        </w:tc>
        <w:tc>
          <w:tcPr>
            <w:tcW w:w="5145" w:type="dxa"/>
          </w:tcPr>
          <w:p w14:paraId="196925D2" w14:textId="77777777" w:rsidR="00AB44ED" w:rsidRPr="00D614EA" w:rsidRDefault="00AB44ED" w:rsidP="00AB44ED">
            <w:pPr>
              <w:spacing w:line="240" w:lineRule="atLeast"/>
              <w:rPr>
                <w:color w:val="0000FF"/>
                <w:lang w:val="fr-FR"/>
              </w:rPr>
            </w:pPr>
            <w:r w:rsidRPr="00D614EA">
              <w:rPr>
                <w:rFonts w:ascii="Arial" w:hAnsi="Arial"/>
                <w:color w:val="0000FF"/>
                <w:lang w:val="fr-FR"/>
              </w:rPr>
              <w:t>(Maximum 1) (Règle de cumul 316) (Règle diagnostique 5)"</w:t>
            </w:r>
          </w:p>
        </w:tc>
        <w:tc>
          <w:tcPr>
            <w:tcW w:w="542" w:type="dxa"/>
            <w:vAlign w:val="bottom"/>
          </w:tcPr>
          <w:p w14:paraId="71DCB291" w14:textId="77777777" w:rsidR="00AB44ED" w:rsidRPr="00D614EA" w:rsidRDefault="00AB44ED" w:rsidP="00AB44ED">
            <w:pPr>
              <w:spacing w:line="240" w:lineRule="atLeast"/>
              <w:rPr>
                <w:color w:val="0000FF"/>
                <w:lang w:val="fr-FR"/>
              </w:rPr>
            </w:pPr>
          </w:p>
        </w:tc>
        <w:tc>
          <w:tcPr>
            <w:tcW w:w="632" w:type="dxa"/>
            <w:vAlign w:val="bottom"/>
          </w:tcPr>
          <w:p w14:paraId="3ABB573E" w14:textId="77777777" w:rsidR="00AB44ED" w:rsidRPr="00D614EA" w:rsidRDefault="00AB44ED" w:rsidP="00AB44ED">
            <w:pPr>
              <w:spacing w:line="240" w:lineRule="atLeast"/>
              <w:rPr>
                <w:color w:val="0000FF"/>
                <w:lang w:val="fr-FR"/>
              </w:rPr>
            </w:pPr>
          </w:p>
        </w:tc>
        <w:tc>
          <w:tcPr>
            <w:tcW w:w="271" w:type="dxa"/>
            <w:vAlign w:val="bottom"/>
          </w:tcPr>
          <w:p w14:paraId="400EB506" w14:textId="77777777" w:rsidR="00AB44ED" w:rsidRPr="00D614EA" w:rsidRDefault="00AB44ED" w:rsidP="00AB44ED">
            <w:pPr>
              <w:spacing w:line="240" w:lineRule="atLeast"/>
              <w:jc w:val="right"/>
              <w:rPr>
                <w:color w:val="0000FF"/>
                <w:lang w:val="fr-FR"/>
              </w:rPr>
            </w:pPr>
          </w:p>
        </w:tc>
      </w:tr>
      <w:tr w:rsidR="00AB44ED" w:rsidRPr="00120CE0" w14:paraId="1ADF1423" w14:textId="77777777" w:rsidTr="00895339">
        <w:trPr>
          <w:cantSplit/>
        </w:trPr>
        <w:tc>
          <w:tcPr>
            <w:tcW w:w="270" w:type="dxa"/>
          </w:tcPr>
          <w:p w14:paraId="2A1E60FC" w14:textId="77777777" w:rsidR="00AB44ED" w:rsidRPr="00D614EA" w:rsidRDefault="00AB44ED" w:rsidP="00AB44ED">
            <w:pPr>
              <w:spacing w:line="240" w:lineRule="atLeast"/>
              <w:rPr>
                <w:color w:val="0000FF"/>
                <w:lang w:val="fr-FR"/>
              </w:rPr>
            </w:pPr>
          </w:p>
        </w:tc>
        <w:tc>
          <w:tcPr>
            <w:tcW w:w="542" w:type="dxa"/>
          </w:tcPr>
          <w:p w14:paraId="6A7B646F" w14:textId="77777777" w:rsidR="00AB44ED" w:rsidRPr="00D614EA" w:rsidRDefault="00AB44ED" w:rsidP="00AB44ED">
            <w:pPr>
              <w:spacing w:line="240" w:lineRule="atLeast"/>
              <w:rPr>
                <w:color w:val="0000FF"/>
                <w:lang w:val="fr-FR"/>
              </w:rPr>
            </w:pPr>
          </w:p>
        </w:tc>
        <w:tc>
          <w:tcPr>
            <w:tcW w:w="812" w:type="dxa"/>
          </w:tcPr>
          <w:p w14:paraId="1AC8DBB4" w14:textId="77777777" w:rsidR="00AB44ED" w:rsidRPr="00D614EA" w:rsidRDefault="00AB44ED" w:rsidP="00AB44ED">
            <w:pPr>
              <w:spacing w:line="240" w:lineRule="atLeast"/>
              <w:rPr>
                <w:color w:val="0000FF"/>
                <w:lang w:val="fr-FR"/>
              </w:rPr>
            </w:pPr>
          </w:p>
        </w:tc>
        <w:tc>
          <w:tcPr>
            <w:tcW w:w="812" w:type="dxa"/>
          </w:tcPr>
          <w:p w14:paraId="26A15904" w14:textId="77777777" w:rsidR="00AB44ED" w:rsidRPr="00D614EA" w:rsidRDefault="00AB44ED" w:rsidP="00AB44ED">
            <w:pPr>
              <w:spacing w:line="240" w:lineRule="atLeast"/>
              <w:rPr>
                <w:color w:val="0000FF"/>
                <w:lang w:val="fr-FR"/>
              </w:rPr>
            </w:pPr>
          </w:p>
        </w:tc>
        <w:tc>
          <w:tcPr>
            <w:tcW w:w="5145" w:type="dxa"/>
          </w:tcPr>
          <w:p w14:paraId="16E0B304" w14:textId="77777777" w:rsidR="00AB44ED" w:rsidRPr="00D614EA" w:rsidRDefault="00AB44ED" w:rsidP="00AB44ED">
            <w:pPr>
              <w:spacing w:line="240" w:lineRule="atLeast"/>
              <w:rPr>
                <w:rFonts w:ascii="Arial" w:hAnsi="Arial"/>
                <w:color w:val="0000FF"/>
                <w:lang w:val="fr-FR"/>
              </w:rPr>
            </w:pPr>
          </w:p>
        </w:tc>
        <w:tc>
          <w:tcPr>
            <w:tcW w:w="542" w:type="dxa"/>
            <w:vAlign w:val="bottom"/>
          </w:tcPr>
          <w:p w14:paraId="45405BA5" w14:textId="77777777" w:rsidR="00AB44ED" w:rsidRPr="00D614EA" w:rsidRDefault="00AB44ED" w:rsidP="00AB44ED">
            <w:pPr>
              <w:spacing w:line="240" w:lineRule="atLeast"/>
              <w:rPr>
                <w:color w:val="0000FF"/>
                <w:lang w:val="fr-FR"/>
              </w:rPr>
            </w:pPr>
          </w:p>
        </w:tc>
        <w:tc>
          <w:tcPr>
            <w:tcW w:w="632" w:type="dxa"/>
            <w:vAlign w:val="bottom"/>
          </w:tcPr>
          <w:p w14:paraId="5108B5D0" w14:textId="77777777" w:rsidR="00AB44ED" w:rsidRPr="00D614EA" w:rsidRDefault="00AB44ED" w:rsidP="00AB44ED">
            <w:pPr>
              <w:spacing w:line="240" w:lineRule="atLeast"/>
              <w:rPr>
                <w:color w:val="0000FF"/>
                <w:lang w:val="fr-FR"/>
              </w:rPr>
            </w:pPr>
          </w:p>
        </w:tc>
        <w:tc>
          <w:tcPr>
            <w:tcW w:w="271" w:type="dxa"/>
            <w:vAlign w:val="bottom"/>
          </w:tcPr>
          <w:p w14:paraId="5633C37A" w14:textId="77777777" w:rsidR="00AB44ED" w:rsidRPr="00D614EA" w:rsidRDefault="00AB44ED" w:rsidP="00AB44ED">
            <w:pPr>
              <w:spacing w:line="240" w:lineRule="atLeast"/>
              <w:jc w:val="right"/>
              <w:rPr>
                <w:color w:val="0000FF"/>
                <w:lang w:val="fr-FR"/>
              </w:rPr>
            </w:pPr>
          </w:p>
        </w:tc>
      </w:tr>
      <w:tr w:rsidR="00AB44ED" w:rsidRPr="00120CE0" w14:paraId="40E01862" w14:textId="77777777" w:rsidTr="00895339">
        <w:trPr>
          <w:cantSplit/>
        </w:trPr>
        <w:tc>
          <w:tcPr>
            <w:tcW w:w="270" w:type="dxa"/>
          </w:tcPr>
          <w:p w14:paraId="71863597" w14:textId="77777777" w:rsidR="00AB44ED" w:rsidRPr="00D614EA" w:rsidRDefault="00AB44ED" w:rsidP="00AB44ED">
            <w:pPr>
              <w:spacing w:line="240" w:lineRule="atLeast"/>
              <w:rPr>
                <w:rFonts w:ascii="Arial" w:hAnsi="Arial"/>
                <w:color w:val="0000FF"/>
                <w:lang w:val="fr-BE"/>
              </w:rPr>
            </w:pPr>
          </w:p>
        </w:tc>
        <w:tc>
          <w:tcPr>
            <w:tcW w:w="542" w:type="dxa"/>
          </w:tcPr>
          <w:p w14:paraId="44C2D505" w14:textId="77777777" w:rsidR="00AB44ED" w:rsidRPr="00D614EA" w:rsidRDefault="00AB44ED" w:rsidP="00AB44ED">
            <w:pPr>
              <w:spacing w:line="240" w:lineRule="atLeast"/>
              <w:rPr>
                <w:rFonts w:ascii="Arial" w:hAnsi="Arial"/>
                <w:color w:val="0000FF"/>
                <w:lang w:val="fr-BE"/>
              </w:rPr>
            </w:pPr>
          </w:p>
        </w:tc>
        <w:tc>
          <w:tcPr>
            <w:tcW w:w="812" w:type="dxa"/>
          </w:tcPr>
          <w:p w14:paraId="017301B4" w14:textId="77777777" w:rsidR="00AB44ED" w:rsidRPr="00D614EA" w:rsidRDefault="00AB44ED" w:rsidP="00AB44ED">
            <w:pPr>
              <w:spacing w:line="240" w:lineRule="atLeast"/>
              <w:rPr>
                <w:rFonts w:ascii="Arial" w:hAnsi="Arial"/>
                <w:color w:val="0000FF"/>
              </w:rPr>
            </w:pPr>
            <w:r w:rsidRPr="00D614EA">
              <w:rPr>
                <w:rFonts w:ascii="Arial" w:hAnsi="Arial"/>
                <w:color w:val="0000FF"/>
              </w:rPr>
              <w:t>433311</w:t>
            </w:r>
          </w:p>
        </w:tc>
        <w:tc>
          <w:tcPr>
            <w:tcW w:w="812" w:type="dxa"/>
          </w:tcPr>
          <w:p w14:paraId="3415048C" w14:textId="77777777" w:rsidR="00AB44ED" w:rsidRPr="00D614EA" w:rsidRDefault="00AB44ED" w:rsidP="00AB44ED">
            <w:pPr>
              <w:spacing w:line="240" w:lineRule="atLeast"/>
              <w:rPr>
                <w:rFonts w:ascii="Arial" w:hAnsi="Arial"/>
                <w:color w:val="0000FF"/>
              </w:rPr>
            </w:pPr>
            <w:r w:rsidRPr="00D614EA">
              <w:rPr>
                <w:rFonts w:ascii="Arial" w:hAnsi="Arial"/>
                <w:color w:val="0000FF"/>
              </w:rPr>
              <w:t>433322</w:t>
            </w:r>
          </w:p>
        </w:tc>
        <w:tc>
          <w:tcPr>
            <w:tcW w:w="5145" w:type="dxa"/>
          </w:tcPr>
          <w:p w14:paraId="255C4481" w14:textId="77777777" w:rsidR="00AB44ED" w:rsidRPr="00D614EA" w:rsidRDefault="00AB44ED" w:rsidP="00AB44ED">
            <w:pPr>
              <w:spacing w:line="240" w:lineRule="atLeast"/>
              <w:jc w:val="both"/>
              <w:rPr>
                <w:rFonts w:ascii="Arial" w:hAnsi="Arial"/>
                <w:color w:val="0000FF"/>
                <w:lang w:val="fr-BE"/>
              </w:rPr>
            </w:pPr>
            <w:r w:rsidRPr="00D614EA">
              <w:rPr>
                <w:rFonts w:ascii="Arial" w:hAnsi="Arial"/>
                <w:i/>
                <w:iCs/>
                <w:color w:val="0000FF"/>
                <w:sz w:val="18"/>
                <w:szCs w:val="18"/>
                <w:lang w:val="fr-FR"/>
              </w:rPr>
              <w:t>Supprimée par A.R. 17.3.2013 (en vigueur 1.10.2013)</w:t>
            </w:r>
          </w:p>
        </w:tc>
        <w:tc>
          <w:tcPr>
            <w:tcW w:w="542" w:type="dxa"/>
            <w:vAlign w:val="bottom"/>
          </w:tcPr>
          <w:p w14:paraId="5FBCDF71" w14:textId="77777777" w:rsidR="00AB44ED" w:rsidRPr="00D614EA" w:rsidRDefault="00AB44ED" w:rsidP="00AB44ED">
            <w:pPr>
              <w:spacing w:line="240" w:lineRule="atLeast"/>
              <w:jc w:val="right"/>
              <w:rPr>
                <w:rFonts w:ascii="Arial" w:hAnsi="Arial"/>
                <w:color w:val="0000FF"/>
                <w:lang w:val="fr-BE"/>
              </w:rPr>
            </w:pPr>
          </w:p>
        </w:tc>
        <w:tc>
          <w:tcPr>
            <w:tcW w:w="632" w:type="dxa"/>
            <w:vAlign w:val="bottom"/>
          </w:tcPr>
          <w:p w14:paraId="6BD4DAB0" w14:textId="77777777" w:rsidR="00AB44ED" w:rsidRPr="00D614EA" w:rsidRDefault="00AB44ED" w:rsidP="00AB44ED">
            <w:pPr>
              <w:spacing w:line="240" w:lineRule="atLeast"/>
              <w:jc w:val="right"/>
              <w:rPr>
                <w:rFonts w:ascii="Arial" w:hAnsi="Arial"/>
                <w:color w:val="0000FF"/>
                <w:lang w:val="fr-BE"/>
              </w:rPr>
            </w:pPr>
          </w:p>
        </w:tc>
        <w:tc>
          <w:tcPr>
            <w:tcW w:w="271" w:type="dxa"/>
            <w:vAlign w:val="bottom"/>
          </w:tcPr>
          <w:p w14:paraId="5FD671FE" w14:textId="77777777" w:rsidR="00AB44ED" w:rsidRPr="00D614EA" w:rsidRDefault="00AB44ED" w:rsidP="00AB44ED">
            <w:pPr>
              <w:spacing w:line="240" w:lineRule="atLeast"/>
              <w:rPr>
                <w:rFonts w:ascii="Arial" w:hAnsi="Arial"/>
                <w:color w:val="0000FF"/>
                <w:lang w:val="fr-BE"/>
              </w:rPr>
            </w:pPr>
          </w:p>
        </w:tc>
      </w:tr>
      <w:tr w:rsidR="00AB44ED" w:rsidRPr="00120CE0" w14:paraId="6B8078F1" w14:textId="77777777" w:rsidTr="00895339">
        <w:trPr>
          <w:cantSplit/>
        </w:trPr>
        <w:tc>
          <w:tcPr>
            <w:tcW w:w="270" w:type="dxa"/>
          </w:tcPr>
          <w:p w14:paraId="70142BC9" w14:textId="77777777" w:rsidR="00AB44ED" w:rsidRPr="00D614EA" w:rsidRDefault="00AB44ED" w:rsidP="00AB44ED">
            <w:pPr>
              <w:spacing w:line="240" w:lineRule="atLeast"/>
              <w:rPr>
                <w:rFonts w:ascii="Arial" w:hAnsi="Arial"/>
                <w:color w:val="0000FF"/>
                <w:lang w:val="fr-BE"/>
              </w:rPr>
            </w:pPr>
          </w:p>
        </w:tc>
        <w:tc>
          <w:tcPr>
            <w:tcW w:w="542" w:type="dxa"/>
          </w:tcPr>
          <w:p w14:paraId="50E0A319" w14:textId="77777777" w:rsidR="00AB44ED" w:rsidRPr="00D614EA" w:rsidRDefault="00AB44ED" w:rsidP="00AB44ED">
            <w:pPr>
              <w:spacing w:line="240" w:lineRule="atLeast"/>
              <w:rPr>
                <w:rFonts w:ascii="Arial" w:hAnsi="Arial"/>
                <w:color w:val="0000FF"/>
                <w:lang w:val="fr-BE"/>
              </w:rPr>
            </w:pPr>
          </w:p>
        </w:tc>
        <w:tc>
          <w:tcPr>
            <w:tcW w:w="812" w:type="dxa"/>
          </w:tcPr>
          <w:p w14:paraId="54DDD145" w14:textId="77777777" w:rsidR="00AB44ED" w:rsidRPr="00D614EA" w:rsidRDefault="00AB44ED" w:rsidP="00AB44ED">
            <w:pPr>
              <w:spacing w:line="240" w:lineRule="atLeast"/>
              <w:rPr>
                <w:rFonts w:ascii="Arial" w:hAnsi="Arial"/>
                <w:color w:val="0000FF"/>
                <w:lang w:val="fr-BE"/>
              </w:rPr>
            </w:pPr>
          </w:p>
        </w:tc>
        <w:tc>
          <w:tcPr>
            <w:tcW w:w="812" w:type="dxa"/>
          </w:tcPr>
          <w:p w14:paraId="5CB22014" w14:textId="77777777" w:rsidR="00AB44ED" w:rsidRPr="00D614EA" w:rsidRDefault="00AB44ED" w:rsidP="00AB44ED">
            <w:pPr>
              <w:spacing w:line="240" w:lineRule="atLeast"/>
              <w:rPr>
                <w:rFonts w:ascii="Arial" w:hAnsi="Arial"/>
                <w:color w:val="0000FF"/>
                <w:lang w:val="fr-BE"/>
              </w:rPr>
            </w:pPr>
          </w:p>
        </w:tc>
        <w:tc>
          <w:tcPr>
            <w:tcW w:w="5145" w:type="dxa"/>
          </w:tcPr>
          <w:p w14:paraId="38857B34" w14:textId="77777777" w:rsidR="00AB44ED" w:rsidRPr="00D614EA" w:rsidRDefault="00AB44ED" w:rsidP="00AB44ED">
            <w:pPr>
              <w:spacing w:line="240" w:lineRule="atLeast"/>
              <w:jc w:val="both"/>
              <w:rPr>
                <w:rFonts w:ascii="Arial" w:hAnsi="Arial"/>
                <w:color w:val="0000FF"/>
                <w:lang w:val="fr-BE"/>
              </w:rPr>
            </w:pPr>
          </w:p>
        </w:tc>
        <w:tc>
          <w:tcPr>
            <w:tcW w:w="542" w:type="dxa"/>
            <w:vAlign w:val="bottom"/>
          </w:tcPr>
          <w:p w14:paraId="73D44EDB" w14:textId="77777777" w:rsidR="00AB44ED" w:rsidRPr="00D614EA" w:rsidRDefault="00AB44ED" w:rsidP="00AB44ED">
            <w:pPr>
              <w:spacing w:line="240" w:lineRule="atLeast"/>
              <w:rPr>
                <w:rFonts w:ascii="Arial" w:hAnsi="Arial"/>
                <w:color w:val="0000FF"/>
                <w:lang w:val="fr-BE"/>
              </w:rPr>
            </w:pPr>
          </w:p>
        </w:tc>
        <w:tc>
          <w:tcPr>
            <w:tcW w:w="632" w:type="dxa"/>
            <w:vAlign w:val="bottom"/>
          </w:tcPr>
          <w:p w14:paraId="32E22703" w14:textId="77777777" w:rsidR="00AB44ED" w:rsidRPr="00D614EA" w:rsidRDefault="00AB44ED" w:rsidP="00AB44ED">
            <w:pPr>
              <w:spacing w:line="240" w:lineRule="atLeast"/>
              <w:rPr>
                <w:rFonts w:ascii="Arial" w:hAnsi="Arial"/>
                <w:color w:val="0000FF"/>
                <w:lang w:val="fr-BE"/>
              </w:rPr>
            </w:pPr>
          </w:p>
        </w:tc>
        <w:tc>
          <w:tcPr>
            <w:tcW w:w="271" w:type="dxa"/>
            <w:vAlign w:val="bottom"/>
          </w:tcPr>
          <w:p w14:paraId="28FF76E2" w14:textId="77777777" w:rsidR="00AB44ED" w:rsidRPr="00D614EA" w:rsidRDefault="00AB44ED" w:rsidP="00AB44ED">
            <w:pPr>
              <w:spacing w:line="240" w:lineRule="atLeast"/>
              <w:rPr>
                <w:rFonts w:ascii="Arial" w:hAnsi="Arial"/>
                <w:color w:val="0000FF"/>
                <w:lang w:val="fr-BE"/>
              </w:rPr>
            </w:pPr>
          </w:p>
        </w:tc>
      </w:tr>
      <w:tr w:rsidR="00AB44ED" w:rsidRPr="00D614EA" w14:paraId="18199E2F" w14:textId="77777777" w:rsidTr="00895339">
        <w:trPr>
          <w:cantSplit/>
        </w:trPr>
        <w:tc>
          <w:tcPr>
            <w:tcW w:w="270" w:type="dxa"/>
          </w:tcPr>
          <w:p w14:paraId="3AACA246" w14:textId="77777777" w:rsidR="00AB44ED" w:rsidRPr="00D614EA" w:rsidRDefault="00AB44ED" w:rsidP="00AB44ED">
            <w:pPr>
              <w:spacing w:line="240" w:lineRule="atLeast"/>
              <w:rPr>
                <w:color w:val="0000FF"/>
                <w:lang w:val="fr-FR"/>
              </w:rPr>
            </w:pPr>
          </w:p>
        </w:tc>
        <w:tc>
          <w:tcPr>
            <w:tcW w:w="542" w:type="dxa"/>
          </w:tcPr>
          <w:p w14:paraId="0BDA207D" w14:textId="77777777" w:rsidR="00AB44ED" w:rsidRPr="00D614EA" w:rsidRDefault="00AB44ED" w:rsidP="00AB44ED">
            <w:pPr>
              <w:spacing w:line="240" w:lineRule="atLeast"/>
              <w:rPr>
                <w:color w:val="0000FF"/>
                <w:lang w:val="fr-FR"/>
              </w:rPr>
            </w:pPr>
          </w:p>
        </w:tc>
        <w:tc>
          <w:tcPr>
            <w:tcW w:w="812" w:type="dxa"/>
          </w:tcPr>
          <w:p w14:paraId="4A1D12B5" w14:textId="77777777" w:rsidR="00AB44ED" w:rsidRPr="00D614EA" w:rsidRDefault="00AB44ED" w:rsidP="00AB44ED">
            <w:pPr>
              <w:spacing w:line="240" w:lineRule="atLeast"/>
              <w:rPr>
                <w:color w:val="0000FF"/>
                <w:lang w:val="fr-FR"/>
              </w:rPr>
            </w:pPr>
          </w:p>
        </w:tc>
        <w:tc>
          <w:tcPr>
            <w:tcW w:w="812" w:type="dxa"/>
          </w:tcPr>
          <w:p w14:paraId="5863858A" w14:textId="77777777" w:rsidR="00AB44ED" w:rsidRPr="00D614EA" w:rsidRDefault="00AB44ED" w:rsidP="00AB44ED">
            <w:pPr>
              <w:spacing w:line="240" w:lineRule="atLeast"/>
              <w:rPr>
                <w:color w:val="0000FF"/>
                <w:lang w:val="fr-FR"/>
              </w:rPr>
            </w:pPr>
          </w:p>
        </w:tc>
        <w:tc>
          <w:tcPr>
            <w:tcW w:w="5145" w:type="dxa"/>
          </w:tcPr>
          <w:p w14:paraId="7D06EC86" w14:textId="77777777" w:rsidR="00AB44ED" w:rsidRPr="00D614EA" w:rsidRDefault="00AB44ED" w:rsidP="00AB44ED">
            <w:pPr>
              <w:spacing w:line="240" w:lineRule="atLeast"/>
              <w:rPr>
                <w:rFonts w:ascii="Arial" w:hAnsi="Arial"/>
                <w:color w:val="0000FF"/>
                <w:lang w:val="fr-FR"/>
              </w:rPr>
            </w:pPr>
            <w:r w:rsidRPr="00D614EA">
              <w:rPr>
                <w:rFonts w:ascii="Arial" w:hAnsi="Arial"/>
                <w:i/>
                <w:color w:val="0000FF"/>
                <w:sz w:val="18"/>
                <w:lang w:val="fr-BE"/>
              </w:rPr>
              <w:t>"A.R. 22.10.2010" (en vigueur 1.2.2011)</w:t>
            </w:r>
          </w:p>
        </w:tc>
        <w:tc>
          <w:tcPr>
            <w:tcW w:w="542" w:type="dxa"/>
            <w:vAlign w:val="bottom"/>
          </w:tcPr>
          <w:p w14:paraId="0DACD861" w14:textId="77777777" w:rsidR="00AB44ED" w:rsidRPr="00D614EA" w:rsidRDefault="00AB44ED" w:rsidP="00AB44ED">
            <w:pPr>
              <w:spacing w:line="240" w:lineRule="atLeast"/>
              <w:rPr>
                <w:color w:val="0000FF"/>
                <w:lang w:val="fr-FR"/>
              </w:rPr>
            </w:pPr>
          </w:p>
        </w:tc>
        <w:tc>
          <w:tcPr>
            <w:tcW w:w="632" w:type="dxa"/>
            <w:vAlign w:val="bottom"/>
          </w:tcPr>
          <w:p w14:paraId="3AF5B2EB" w14:textId="77777777" w:rsidR="00AB44ED" w:rsidRPr="00D614EA" w:rsidRDefault="00AB44ED" w:rsidP="00AB44ED">
            <w:pPr>
              <w:spacing w:line="240" w:lineRule="atLeast"/>
              <w:rPr>
                <w:color w:val="0000FF"/>
                <w:lang w:val="fr-FR"/>
              </w:rPr>
            </w:pPr>
          </w:p>
        </w:tc>
        <w:tc>
          <w:tcPr>
            <w:tcW w:w="271" w:type="dxa"/>
            <w:vAlign w:val="bottom"/>
          </w:tcPr>
          <w:p w14:paraId="7EDDA541" w14:textId="77777777" w:rsidR="00AB44ED" w:rsidRPr="00D614EA" w:rsidRDefault="00AB44ED" w:rsidP="00AB44ED">
            <w:pPr>
              <w:spacing w:line="240" w:lineRule="atLeast"/>
              <w:jc w:val="right"/>
              <w:rPr>
                <w:color w:val="0000FF"/>
                <w:lang w:val="fr-FR"/>
              </w:rPr>
            </w:pPr>
          </w:p>
        </w:tc>
      </w:tr>
      <w:tr w:rsidR="00AB44ED" w:rsidRPr="00D614EA" w14:paraId="5AF15CFB" w14:textId="77777777" w:rsidTr="00895339">
        <w:trPr>
          <w:cantSplit/>
        </w:trPr>
        <w:tc>
          <w:tcPr>
            <w:tcW w:w="270" w:type="dxa"/>
          </w:tcPr>
          <w:p w14:paraId="29D63662" w14:textId="77777777" w:rsidR="00AB44ED" w:rsidRPr="00D614EA" w:rsidRDefault="00AB44ED" w:rsidP="00AB44ED">
            <w:pPr>
              <w:spacing w:line="240" w:lineRule="atLeast"/>
              <w:rPr>
                <w:rFonts w:ascii="Arial" w:hAnsi="Arial"/>
                <w:color w:val="0000FF"/>
                <w:lang w:val="fr-BE"/>
              </w:rPr>
            </w:pPr>
            <w:r w:rsidRPr="00D614EA">
              <w:rPr>
                <w:rFonts w:ascii="Arial" w:hAnsi="Arial"/>
                <w:color w:val="0000FF"/>
              </w:rPr>
              <w:t>"</w:t>
            </w:r>
          </w:p>
        </w:tc>
        <w:tc>
          <w:tcPr>
            <w:tcW w:w="542" w:type="dxa"/>
          </w:tcPr>
          <w:p w14:paraId="19F1281E" w14:textId="77777777" w:rsidR="00AB44ED" w:rsidRPr="00D614EA" w:rsidRDefault="00AB44ED" w:rsidP="00AB44ED">
            <w:pPr>
              <w:spacing w:line="240" w:lineRule="atLeast"/>
              <w:rPr>
                <w:rFonts w:ascii="Arial" w:hAnsi="Arial"/>
                <w:color w:val="0000FF"/>
                <w:lang w:val="fr-BE"/>
              </w:rPr>
            </w:pPr>
          </w:p>
        </w:tc>
        <w:tc>
          <w:tcPr>
            <w:tcW w:w="812" w:type="dxa"/>
          </w:tcPr>
          <w:p w14:paraId="539CCA8F" w14:textId="77777777" w:rsidR="00AB44ED" w:rsidRPr="00D614EA" w:rsidRDefault="00AB44ED" w:rsidP="00AB44ED">
            <w:pPr>
              <w:spacing w:line="240" w:lineRule="atLeast"/>
              <w:rPr>
                <w:rFonts w:ascii="Arial" w:hAnsi="Arial"/>
                <w:color w:val="0000FF"/>
                <w:lang w:val="fr-BE"/>
              </w:rPr>
            </w:pPr>
            <w:r w:rsidRPr="00D614EA">
              <w:rPr>
                <w:rFonts w:ascii="Arial" w:hAnsi="Arial"/>
                <w:color w:val="0000FF"/>
                <w:lang w:val="fr-BE"/>
              </w:rPr>
              <w:t>433333</w:t>
            </w:r>
          </w:p>
        </w:tc>
        <w:tc>
          <w:tcPr>
            <w:tcW w:w="812" w:type="dxa"/>
          </w:tcPr>
          <w:p w14:paraId="4113AA9D" w14:textId="77777777" w:rsidR="00AB44ED" w:rsidRPr="00D614EA" w:rsidRDefault="00AB44ED" w:rsidP="00AB44ED">
            <w:pPr>
              <w:spacing w:line="240" w:lineRule="atLeast"/>
              <w:rPr>
                <w:rFonts w:ascii="Arial" w:hAnsi="Arial"/>
                <w:color w:val="0000FF"/>
                <w:lang w:val="fr-BE"/>
              </w:rPr>
            </w:pPr>
            <w:r w:rsidRPr="00D614EA">
              <w:rPr>
                <w:rFonts w:ascii="Arial" w:hAnsi="Arial"/>
                <w:color w:val="0000FF"/>
                <w:lang w:val="fr-BE"/>
              </w:rPr>
              <w:t>433344</w:t>
            </w:r>
          </w:p>
        </w:tc>
        <w:tc>
          <w:tcPr>
            <w:tcW w:w="5145" w:type="dxa"/>
          </w:tcPr>
          <w:p w14:paraId="2A851AA2" w14:textId="77777777" w:rsidR="00AB44ED" w:rsidRPr="00D614EA" w:rsidRDefault="00AB44ED" w:rsidP="00AB44ED">
            <w:pPr>
              <w:spacing w:line="240" w:lineRule="atLeast"/>
              <w:jc w:val="both"/>
              <w:rPr>
                <w:rFonts w:ascii="Arial" w:hAnsi="Arial"/>
                <w:color w:val="0000FF"/>
                <w:lang w:val="fr-BE"/>
              </w:rPr>
            </w:pPr>
            <w:r w:rsidRPr="00D614EA">
              <w:rPr>
                <w:rFonts w:ascii="Arial" w:hAnsi="Arial"/>
                <w:color w:val="0000FF"/>
                <w:lang w:val="fr-FR"/>
              </w:rPr>
              <w:t>Dosage de l’antigène prostatique spécifique (P.S.A.) effectué dans le cadre du dépistage, à partir de 40 ans, chez l’homme présentant des antécédents familiaux de cancer de la prostate diagnostiqué avant l’âge de 65 ans</w:t>
            </w:r>
          </w:p>
        </w:tc>
        <w:tc>
          <w:tcPr>
            <w:tcW w:w="542" w:type="dxa"/>
            <w:vAlign w:val="bottom"/>
          </w:tcPr>
          <w:p w14:paraId="4F5B8B46" w14:textId="77777777" w:rsidR="00AB44ED" w:rsidRPr="00D614EA" w:rsidRDefault="00AB44ED" w:rsidP="00AB44ED">
            <w:pPr>
              <w:spacing w:line="240" w:lineRule="atLeast"/>
              <w:jc w:val="right"/>
              <w:rPr>
                <w:rFonts w:ascii="Arial" w:hAnsi="Arial"/>
                <w:color w:val="0000FF"/>
                <w:lang w:val="fr-BE"/>
              </w:rPr>
            </w:pPr>
            <w:r w:rsidRPr="00D614EA">
              <w:rPr>
                <w:rFonts w:ascii="Arial" w:hAnsi="Arial"/>
                <w:color w:val="0000FF"/>
              </w:rPr>
              <w:t>B</w:t>
            </w:r>
          </w:p>
        </w:tc>
        <w:tc>
          <w:tcPr>
            <w:tcW w:w="632" w:type="dxa"/>
            <w:vAlign w:val="bottom"/>
          </w:tcPr>
          <w:p w14:paraId="05FACEC8" w14:textId="77777777" w:rsidR="00AB44ED" w:rsidRPr="00D614EA" w:rsidRDefault="00AB44ED" w:rsidP="00AB44ED">
            <w:pPr>
              <w:spacing w:line="240" w:lineRule="atLeast"/>
              <w:jc w:val="right"/>
              <w:rPr>
                <w:rFonts w:ascii="Arial" w:hAnsi="Arial"/>
                <w:color w:val="0000FF"/>
                <w:lang w:val="fr-BE"/>
              </w:rPr>
            </w:pPr>
            <w:r w:rsidRPr="00D614EA">
              <w:rPr>
                <w:rFonts w:ascii="Arial" w:hAnsi="Arial"/>
                <w:color w:val="0000FF"/>
              </w:rPr>
              <w:t>350</w:t>
            </w:r>
          </w:p>
        </w:tc>
        <w:tc>
          <w:tcPr>
            <w:tcW w:w="271" w:type="dxa"/>
            <w:vAlign w:val="bottom"/>
          </w:tcPr>
          <w:p w14:paraId="01DB73AD" w14:textId="77777777" w:rsidR="00AB44ED" w:rsidRPr="00D614EA" w:rsidRDefault="00AB44ED" w:rsidP="00AB44ED">
            <w:pPr>
              <w:spacing w:line="240" w:lineRule="atLeast"/>
              <w:rPr>
                <w:rFonts w:ascii="Arial" w:hAnsi="Arial"/>
                <w:color w:val="0000FF"/>
                <w:lang w:val="fr-BE"/>
              </w:rPr>
            </w:pPr>
          </w:p>
        </w:tc>
      </w:tr>
      <w:tr w:rsidR="00AB44ED" w:rsidRPr="00120CE0" w14:paraId="647038D1" w14:textId="77777777" w:rsidTr="00895339">
        <w:trPr>
          <w:cantSplit/>
        </w:trPr>
        <w:tc>
          <w:tcPr>
            <w:tcW w:w="270" w:type="dxa"/>
          </w:tcPr>
          <w:p w14:paraId="7888FEAC" w14:textId="77777777" w:rsidR="00AB44ED" w:rsidRPr="00D614EA" w:rsidRDefault="00AB44ED" w:rsidP="00AB44ED">
            <w:pPr>
              <w:spacing w:line="240" w:lineRule="atLeast"/>
              <w:rPr>
                <w:rFonts w:ascii="Arial" w:hAnsi="Arial"/>
                <w:color w:val="0000FF"/>
                <w:lang w:val="fr-BE"/>
              </w:rPr>
            </w:pPr>
          </w:p>
        </w:tc>
        <w:tc>
          <w:tcPr>
            <w:tcW w:w="542" w:type="dxa"/>
          </w:tcPr>
          <w:p w14:paraId="3A9EF622" w14:textId="77777777" w:rsidR="00AB44ED" w:rsidRPr="00D614EA" w:rsidRDefault="00AB44ED" w:rsidP="00AB44ED">
            <w:pPr>
              <w:spacing w:line="240" w:lineRule="atLeast"/>
              <w:rPr>
                <w:rFonts w:ascii="Arial" w:hAnsi="Arial"/>
                <w:color w:val="0000FF"/>
                <w:lang w:val="fr-BE"/>
              </w:rPr>
            </w:pPr>
          </w:p>
        </w:tc>
        <w:tc>
          <w:tcPr>
            <w:tcW w:w="812" w:type="dxa"/>
          </w:tcPr>
          <w:p w14:paraId="7F5554AF" w14:textId="77777777" w:rsidR="00AB44ED" w:rsidRPr="00D614EA" w:rsidRDefault="00AB44ED" w:rsidP="00AB44ED">
            <w:pPr>
              <w:spacing w:line="240" w:lineRule="atLeast"/>
              <w:rPr>
                <w:rFonts w:ascii="Arial" w:hAnsi="Arial"/>
                <w:color w:val="0000FF"/>
                <w:lang w:val="fr-BE"/>
              </w:rPr>
            </w:pPr>
          </w:p>
        </w:tc>
        <w:tc>
          <w:tcPr>
            <w:tcW w:w="812" w:type="dxa"/>
          </w:tcPr>
          <w:p w14:paraId="079EB1B8" w14:textId="77777777" w:rsidR="00AB44ED" w:rsidRPr="00D614EA" w:rsidRDefault="00AB44ED" w:rsidP="00AB44ED">
            <w:pPr>
              <w:spacing w:line="240" w:lineRule="atLeast"/>
              <w:rPr>
                <w:rFonts w:ascii="Arial" w:hAnsi="Arial"/>
                <w:color w:val="0000FF"/>
                <w:lang w:val="fr-BE"/>
              </w:rPr>
            </w:pPr>
          </w:p>
        </w:tc>
        <w:tc>
          <w:tcPr>
            <w:tcW w:w="5145" w:type="dxa"/>
          </w:tcPr>
          <w:p w14:paraId="6E1481EF" w14:textId="77777777" w:rsidR="00AB44ED" w:rsidRPr="00D614EA" w:rsidRDefault="00AB44ED" w:rsidP="00AB44ED">
            <w:pPr>
              <w:spacing w:line="240" w:lineRule="atLeast"/>
              <w:jc w:val="both"/>
              <w:rPr>
                <w:rFonts w:ascii="Arial" w:hAnsi="Arial"/>
                <w:color w:val="0000FF"/>
                <w:lang w:val="fr-BE"/>
              </w:rPr>
            </w:pPr>
            <w:r w:rsidRPr="00D614EA">
              <w:rPr>
                <w:rFonts w:ascii="Arial" w:hAnsi="Arial"/>
                <w:color w:val="0000FF"/>
                <w:lang w:val="fr-FR"/>
              </w:rPr>
              <w:t>(Maximum 1) (Règle de cumul 338) (Règle diagnostique 97)</w:t>
            </w:r>
            <w:r w:rsidRPr="00D614EA">
              <w:rPr>
                <w:rFonts w:ascii="Arial" w:hAnsi="Arial"/>
                <w:color w:val="0000FF"/>
                <w:lang w:val="fr-BE"/>
              </w:rPr>
              <w:t>"</w:t>
            </w:r>
          </w:p>
        </w:tc>
        <w:tc>
          <w:tcPr>
            <w:tcW w:w="542" w:type="dxa"/>
            <w:vAlign w:val="bottom"/>
          </w:tcPr>
          <w:p w14:paraId="23C9A077" w14:textId="77777777" w:rsidR="00AB44ED" w:rsidRPr="00D614EA" w:rsidRDefault="00AB44ED" w:rsidP="00AB44ED">
            <w:pPr>
              <w:spacing w:line="240" w:lineRule="atLeast"/>
              <w:rPr>
                <w:rFonts w:ascii="Arial" w:hAnsi="Arial"/>
                <w:color w:val="0000FF"/>
                <w:lang w:val="fr-BE"/>
              </w:rPr>
            </w:pPr>
          </w:p>
        </w:tc>
        <w:tc>
          <w:tcPr>
            <w:tcW w:w="632" w:type="dxa"/>
            <w:vAlign w:val="bottom"/>
          </w:tcPr>
          <w:p w14:paraId="091DCBC7" w14:textId="77777777" w:rsidR="00AB44ED" w:rsidRPr="00D614EA" w:rsidRDefault="00AB44ED" w:rsidP="00AB44ED">
            <w:pPr>
              <w:spacing w:line="240" w:lineRule="atLeast"/>
              <w:rPr>
                <w:rFonts w:ascii="Arial" w:hAnsi="Arial"/>
                <w:color w:val="0000FF"/>
                <w:lang w:val="fr-BE"/>
              </w:rPr>
            </w:pPr>
          </w:p>
        </w:tc>
        <w:tc>
          <w:tcPr>
            <w:tcW w:w="271" w:type="dxa"/>
            <w:vAlign w:val="bottom"/>
          </w:tcPr>
          <w:p w14:paraId="571F3CE6" w14:textId="77777777" w:rsidR="00AB44ED" w:rsidRPr="00D614EA" w:rsidRDefault="00AB44ED" w:rsidP="00AB44ED">
            <w:pPr>
              <w:spacing w:line="240" w:lineRule="atLeast"/>
              <w:rPr>
                <w:rFonts w:ascii="Arial" w:hAnsi="Arial"/>
                <w:color w:val="0000FF"/>
                <w:lang w:val="fr-BE"/>
              </w:rPr>
            </w:pPr>
          </w:p>
        </w:tc>
      </w:tr>
      <w:tr w:rsidR="00AB44ED" w:rsidRPr="00120CE0" w14:paraId="5AA5FCFE" w14:textId="77777777" w:rsidTr="00895339">
        <w:trPr>
          <w:cantSplit/>
        </w:trPr>
        <w:tc>
          <w:tcPr>
            <w:tcW w:w="270" w:type="dxa"/>
          </w:tcPr>
          <w:p w14:paraId="40408E08" w14:textId="77777777" w:rsidR="00AB44ED" w:rsidRPr="00D614EA" w:rsidRDefault="00AB44ED" w:rsidP="00AB44ED">
            <w:pPr>
              <w:spacing w:line="240" w:lineRule="atLeast"/>
              <w:rPr>
                <w:rFonts w:ascii="Arial" w:hAnsi="Arial"/>
                <w:color w:val="0000FF"/>
                <w:lang w:val="fr-BE"/>
              </w:rPr>
            </w:pPr>
          </w:p>
        </w:tc>
        <w:tc>
          <w:tcPr>
            <w:tcW w:w="542" w:type="dxa"/>
          </w:tcPr>
          <w:p w14:paraId="07959629" w14:textId="77777777" w:rsidR="00AB44ED" w:rsidRPr="00D614EA" w:rsidRDefault="00AB44ED" w:rsidP="00AB44ED">
            <w:pPr>
              <w:spacing w:line="240" w:lineRule="atLeast"/>
              <w:rPr>
                <w:rFonts w:ascii="Arial" w:hAnsi="Arial"/>
                <w:color w:val="0000FF"/>
                <w:lang w:val="fr-BE"/>
              </w:rPr>
            </w:pPr>
          </w:p>
        </w:tc>
        <w:tc>
          <w:tcPr>
            <w:tcW w:w="812" w:type="dxa"/>
          </w:tcPr>
          <w:p w14:paraId="10AE60CA" w14:textId="77777777" w:rsidR="00AB44ED" w:rsidRPr="00D614EA" w:rsidRDefault="00AB44ED" w:rsidP="00AB44ED">
            <w:pPr>
              <w:spacing w:line="240" w:lineRule="atLeast"/>
              <w:rPr>
                <w:rFonts w:ascii="Arial" w:hAnsi="Arial"/>
                <w:color w:val="0000FF"/>
                <w:lang w:val="fr-BE"/>
              </w:rPr>
            </w:pPr>
          </w:p>
        </w:tc>
        <w:tc>
          <w:tcPr>
            <w:tcW w:w="812" w:type="dxa"/>
          </w:tcPr>
          <w:p w14:paraId="0CC3DA36" w14:textId="77777777" w:rsidR="00AB44ED" w:rsidRPr="00D614EA" w:rsidRDefault="00AB44ED" w:rsidP="00AB44ED">
            <w:pPr>
              <w:spacing w:line="240" w:lineRule="atLeast"/>
              <w:rPr>
                <w:rFonts w:ascii="Arial" w:hAnsi="Arial"/>
                <w:color w:val="0000FF"/>
                <w:lang w:val="fr-BE"/>
              </w:rPr>
            </w:pPr>
          </w:p>
        </w:tc>
        <w:tc>
          <w:tcPr>
            <w:tcW w:w="5145" w:type="dxa"/>
          </w:tcPr>
          <w:p w14:paraId="5096FF44" w14:textId="77777777" w:rsidR="00AB44ED" w:rsidRPr="00D614EA" w:rsidRDefault="00AB44ED" w:rsidP="00AB44ED">
            <w:pPr>
              <w:spacing w:line="240" w:lineRule="atLeast"/>
              <w:rPr>
                <w:rFonts w:ascii="Arial" w:hAnsi="Arial"/>
                <w:color w:val="0000FF"/>
                <w:lang w:val="fr-BE"/>
              </w:rPr>
            </w:pPr>
          </w:p>
        </w:tc>
        <w:tc>
          <w:tcPr>
            <w:tcW w:w="542" w:type="dxa"/>
            <w:vAlign w:val="bottom"/>
          </w:tcPr>
          <w:p w14:paraId="4BCBAFA4" w14:textId="77777777" w:rsidR="00AB44ED" w:rsidRPr="00D614EA" w:rsidRDefault="00AB44ED" w:rsidP="00AB44ED">
            <w:pPr>
              <w:spacing w:line="240" w:lineRule="atLeast"/>
              <w:rPr>
                <w:rFonts w:ascii="Arial" w:hAnsi="Arial"/>
                <w:color w:val="0000FF"/>
                <w:lang w:val="fr-BE"/>
              </w:rPr>
            </w:pPr>
          </w:p>
        </w:tc>
        <w:tc>
          <w:tcPr>
            <w:tcW w:w="632" w:type="dxa"/>
            <w:vAlign w:val="bottom"/>
          </w:tcPr>
          <w:p w14:paraId="601DFB8C" w14:textId="77777777" w:rsidR="00AB44ED" w:rsidRPr="00D614EA" w:rsidRDefault="00AB44ED" w:rsidP="00AB44ED">
            <w:pPr>
              <w:spacing w:line="240" w:lineRule="atLeast"/>
              <w:rPr>
                <w:rFonts w:ascii="Arial" w:hAnsi="Arial"/>
                <w:color w:val="0000FF"/>
                <w:lang w:val="fr-BE"/>
              </w:rPr>
            </w:pPr>
          </w:p>
        </w:tc>
        <w:tc>
          <w:tcPr>
            <w:tcW w:w="271" w:type="dxa"/>
            <w:vAlign w:val="bottom"/>
          </w:tcPr>
          <w:p w14:paraId="794802F2" w14:textId="77777777" w:rsidR="00AB44ED" w:rsidRPr="00D614EA" w:rsidRDefault="00AB44ED" w:rsidP="00AB44ED">
            <w:pPr>
              <w:spacing w:line="240" w:lineRule="atLeast"/>
              <w:rPr>
                <w:rFonts w:ascii="Arial" w:hAnsi="Arial"/>
                <w:color w:val="0000FF"/>
                <w:lang w:val="fr-BE"/>
              </w:rPr>
            </w:pPr>
          </w:p>
        </w:tc>
      </w:tr>
      <w:tr w:rsidR="00AB44ED" w:rsidRPr="00120CE0" w14:paraId="7A0E2604" w14:textId="77777777" w:rsidTr="00895339">
        <w:trPr>
          <w:cantSplit/>
        </w:trPr>
        <w:tc>
          <w:tcPr>
            <w:tcW w:w="270" w:type="dxa"/>
          </w:tcPr>
          <w:p w14:paraId="2CE77883" w14:textId="77777777" w:rsidR="00AB44ED" w:rsidRPr="00D614EA" w:rsidRDefault="00AB44ED" w:rsidP="00AB44ED">
            <w:pPr>
              <w:spacing w:line="240" w:lineRule="atLeast"/>
              <w:rPr>
                <w:color w:val="0000FF"/>
                <w:lang w:val="fr-FR"/>
              </w:rPr>
            </w:pPr>
          </w:p>
        </w:tc>
        <w:tc>
          <w:tcPr>
            <w:tcW w:w="542" w:type="dxa"/>
          </w:tcPr>
          <w:p w14:paraId="47070412" w14:textId="77777777" w:rsidR="00AB44ED" w:rsidRPr="00D614EA" w:rsidRDefault="00AB44ED" w:rsidP="00AB44ED">
            <w:pPr>
              <w:spacing w:line="240" w:lineRule="atLeast"/>
              <w:rPr>
                <w:color w:val="0000FF"/>
                <w:lang w:val="fr-FR"/>
              </w:rPr>
            </w:pPr>
          </w:p>
        </w:tc>
        <w:tc>
          <w:tcPr>
            <w:tcW w:w="812" w:type="dxa"/>
          </w:tcPr>
          <w:p w14:paraId="7333EF24" w14:textId="77777777" w:rsidR="00AB44ED" w:rsidRPr="00D614EA" w:rsidRDefault="00AB44ED" w:rsidP="00AB44ED">
            <w:pPr>
              <w:spacing w:line="240" w:lineRule="atLeast"/>
              <w:rPr>
                <w:color w:val="0000FF"/>
                <w:lang w:val="fr-FR"/>
              </w:rPr>
            </w:pPr>
          </w:p>
        </w:tc>
        <w:tc>
          <w:tcPr>
            <w:tcW w:w="812" w:type="dxa"/>
          </w:tcPr>
          <w:p w14:paraId="2A6A38A8" w14:textId="77777777" w:rsidR="00AB44ED" w:rsidRPr="00D614EA" w:rsidRDefault="00AB44ED" w:rsidP="00AB44ED">
            <w:pPr>
              <w:spacing w:line="240" w:lineRule="atLeast"/>
              <w:rPr>
                <w:rFonts w:ascii="Arial" w:hAnsi="Arial"/>
                <w:i/>
                <w:color w:val="0000FF"/>
                <w:sz w:val="18"/>
                <w:lang w:val="fr-FR"/>
              </w:rPr>
            </w:pPr>
          </w:p>
        </w:tc>
        <w:tc>
          <w:tcPr>
            <w:tcW w:w="6319" w:type="dxa"/>
            <w:gridSpan w:val="3"/>
          </w:tcPr>
          <w:p w14:paraId="480C532E" w14:textId="77777777" w:rsidR="00AB44ED" w:rsidRPr="00D614EA" w:rsidRDefault="00AB44ED" w:rsidP="00AB44ED">
            <w:pPr>
              <w:spacing w:line="240" w:lineRule="atLeast"/>
              <w:jc w:val="both"/>
              <w:rPr>
                <w:rFonts w:ascii="Arial" w:hAnsi="Arial"/>
                <w:i/>
                <w:color w:val="0000FF"/>
                <w:sz w:val="18"/>
                <w:lang w:val="fr-FR"/>
              </w:rPr>
            </w:pPr>
            <w:r w:rsidRPr="00D614EA">
              <w:rPr>
                <w:rFonts w:ascii="Arial" w:hAnsi="Arial"/>
                <w:i/>
                <w:color w:val="0000FF"/>
                <w:sz w:val="18"/>
                <w:lang w:val="fr-FR"/>
              </w:rPr>
              <w:t>"A.R. 9.12.1994" (en vigueur 1.3.1995) + "A.R. 29.4.1999" (en vigueur 1.7.1999)</w:t>
            </w:r>
            <w:r w:rsidRPr="00D614EA">
              <w:rPr>
                <w:rFonts w:ascii="Arial" w:hAnsi="Arial"/>
                <w:i/>
                <w:color w:val="0000FF"/>
                <w:sz w:val="18"/>
                <w:lang w:val="fr-BE"/>
              </w:rPr>
              <w:t xml:space="preserve"> + "A.R. 26.8.2010" (en vigueur 1.10.2010)</w:t>
            </w:r>
          </w:p>
        </w:tc>
        <w:tc>
          <w:tcPr>
            <w:tcW w:w="271" w:type="dxa"/>
            <w:vAlign w:val="bottom"/>
          </w:tcPr>
          <w:p w14:paraId="1BDFF6DC" w14:textId="77777777" w:rsidR="00AB44ED" w:rsidRPr="00D614EA" w:rsidRDefault="00AB44ED" w:rsidP="00AB44ED">
            <w:pPr>
              <w:spacing w:line="240" w:lineRule="atLeast"/>
              <w:jc w:val="right"/>
              <w:rPr>
                <w:color w:val="0000FF"/>
                <w:lang w:val="fr-FR"/>
              </w:rPr>
            </w:pPr>
          </w:p>
        </w:tc>
      </w:tr>
      <w:tr w:rsidR="00AB44ED" w:rsidRPr="00D614EA" w14:paraId="36B102FB" w14:textId="77777777" w:rsidTr="00895339">
        <w:trPr>
          <w:cantSplit/>
        </w:trPr>
        <w:tc>
          <w:tcPr>
            <w:tcW w:w="270" w:type="dxa"/>
          </w:tcPr>
          <w:p w14:paraId="0BD56E54" w14:textId="77777777" w:rsidR="00AB44ED" w:rsidRPr="00D614EA" w:rsidRDefault="00AB44ED" w:rsidP="00AB44ED">
            <w:pPr>
              <w:spacing w:line="240" w:lineRule="atLeast"/>
              <w:rPr>
                <w:color w:val="0000FF"/>
              </w:rPr>
            </w:pPr>
            <w:r w:rsidRPr="00D614EA">
              <w:rPr>
                <w:rFonts w:ascii="Arial" w:hAnsi="Arial"/>
                <w:color w:val="0000FF"/>
              </w:rPr>
              <w:t>"</w:t>
            </w:r>
          </w:p>
        </w:tc>
        <w:tc>
          <w:tcPr>
            <w:tcW w:w="542" w:type="dxa"/>
          </w:tcPr>
          <w:p w14:paraId="15F63E32" w14:textId="77777777" w:rsidR="00AB44ED" w:rsidRPr="00D614EA" w:rsidRDefault="00AB44ED" w:rsidP="00AB44ED">
            <w:pPr>
              <w:spacing w:line="240" w:lineRule="atLeast"/>
              <w:rPr>
                <w:color w:val="0000FF"/>
              </w:rPr>
            </w:pPr>
          </w:p>
        </w:tc>
        <w:tc>
          <w:tcPr>
            <w:tcW w:w="812" w:type="dxa"/>
          </w:tcPr>
          <w:p w14:paraId="22BCC80D" w14:textId="77777777" w:rsidR="00AB44ED" w:rsidRPr="00D614EA" w:rsidRDefault="00AB44ED" w:rsidP="00AB44ED">
            <w:pPr>
              <w:spacing w:line="240" w:lineRule="atLeast"/>
              <w:rPr>
                <w:color w:val="0000FF"/>
              </w:rPr>
            </w:pPr>
            <w:r w:rsidRPr="00D614EA">
              <w:rPr>
                <w:rFonts w:ascii="Arial" w:hAnsi="Arial"/>
                <w:color w:val="0000FF"/>
              </w:rPr>
              <w:t>433031</w:t>
            </w:r>
          </w:p>
        </w:tc>
        <w:tc>
          <w:tcPr>
            <w:tcW w:w="812" w:type="dxa"/>
          </w:tcPr>
          <w:p w14:paraId="3F5363EE" w14:textId="77777777" w:rsidR="00AB44ED" w:rsidRPr="00D614EA" w:rsidRDefault="00AB44ED" w:rsidP="00AB44ED">
            <w:pPr>
              <w:spacing w:line="240" w:lineRule="atLeast"/>
              <w:rPr>
                <w:color w:val="0000FF"/>
              </w:rPr>
            </w:pPr>
            <w:r w:rsidRPr="00D614EA">
              <w:rPr>
                <w:rFonts w:ascii="Arial" w:hAnsi="Arial"/>
                <w:color w:val="0000FF"/>
              </w:rPr>
              <w:t>433042</w:t>
            </w:r>
          </w:p>
        </w:tc>
        <w:tc>
          <w:tcPr>
            <w:tcW w:w="5145" w:type="dxa"/>
          </w:tcPr>
          <w:p w14:paraId="7D2D66B1" w14:textId="77777777" w:rsidR="00AB44ED" w:rsidRPr="00D614EA" w:rsidRDefault="00AB44ED" w:rsidP="00AB44ED">
            <w:pPr>
              <w:spacing w:line="240" w:lineRule="atLeast"/>
              <w:jc w:val="both"/>
              <w:rPr>
                <w:color w:val="0000FF"/>
              </w:rPr>
            </w:pPr>
            <w:r w:rsidRPr="00D614EA">
              <w:rPr>
                <w:rFonts w:ascii="Arial" w:hAnsi="Arial"/>
                <w:color w:val="0000FF"/>
              </w:rPr>
              <w:t>Dosage d'alpha foetoprotéine</w:t>
            </w:r>
          </w:p>
        </w:tc>
        <w:tc>
          <w:tcPr>
            <w:tcW w:w="542" w:type="dxa"/>
            <w:vAlign w:val="bottom"/>
          </w:tcPr>
          <w:p w14:paraId="51C98E35" w14:textId="77777777" w:rsidR="00AB44ED" w:rsidRPr="00D614EA" w:rsidRDefault="00AB44ED" w:rsidP="00AB44ED">
            <w:pPr>
              <w:spacing w:line="240" w:lineRule="atLeast"/>
              <w:jc w:val="right"/>
              <w:rPr>
                <w:color w:val="0000FF"/>
              </w:rPr>
            </w:pPr>
            <w:r w:rsidRPr="00D614EA">
              <w:rPr>
                <w:rFonts w:ascii="Arial" w:hAnsi="Arial"/>
                <w:color w:val="0000FF"/>
              </w:rPr>
              <w:t>B</w:t>
            </w:r>
          </w:p>
        </w:tc>
        <w:tc>
          <w:tcPr>
            <w:tcW w:w="632" w:type="dxa"/>
            <w:vAlign w:val="bottom"/>
          </w:tcPr>
          <w:p w14:paraId="3C617579" w14:textId="77777777" w:rsidR="00AB44ED" w:rsidRPr="00D614EA" w:rsidRDefault="00AB44ED" w:rsidP="00AB44ED">
            <w:pPr>
              <w:spacing w:line="240" w:lineRule="atLeast"/>
              <w:jc w:val="right"/>
              <w:rPr>
                <w:color w:val="0000FF"/>
              </w:rPr>
            </w:pPr>
            <w:r w:rsidRPr="00D614EA">
              <w:rPr>
                <w:rFonts w:ascii="Arial" w:hAnsi="Arial"/>
                <w:color w:val="0000FF"/>
              </w:rPr>
              <w:t>300</w:t>
            </w:r>
          </w:p>
        </w:tc>
        <w:tc>
          <w:tcPr>
            <w:tcW w:w="271" w:type="dxa"/>
            <w:vAlign w:val="bottom"/>
          </w:tcPr>
          <w:p w14:paraId="01E48438" w14:textId="77777777" w:rsidR="00AB44ED" w:rsidRPr="00D614EA" w:rsidRDefault="00AB44ED" w:rsidP="00AB44ED">
            <w:pPr>
              <w:spacing w:line="240" w:lineRule="atLeast"/>
              <w:jc w:val="right"/>
              <w:rPr>
                <w:color w:val="0000FF"/>
              </w:rPr>
            </w:pPr>
          </w:p>
        </w:tc>
      </w:tr>
      <w:tr w:rsidR="00AB44ED" w:rsidRPr="00D614EA" w14:paraId="7C24BD4A" w14:textId="77777777" w:rsidTr="00895339">
        <w:trPr>
          <w:cantSplit/>
        </w:trPr>
        <w:tc>
          <w:tcPr>
            <w:tcW w:w="270" w:type="dxa"/>
          </w:tcPr>
          <w:p w14:paraId="3FCC1839" w14:textId="77777777" w:rsidR="00AB44ED" w:rsidRPr="00D614EA" w:rsidRDefault="00AB44ED" w:rsidP="00AB44ED">
            <w:pPr>
              <w:spacing w:line="240" w:lineRule="atLeast"/>
              <w:rPr>
                <w:color w:val="0000FF"/>
              </w:rPr>
            </w:pPr>
          </w:p>
        </w:tc>
        <w:tc>
          <w:tcPr>
            <w:tcW w:w="542" w:type="dxa"/>
          </w:tcPr>
          <w:p w14:paraId="13CA26AA" w14:textId="77777777" w:rsidR="00AB44ED" w:rsidRPr="00D614EA" w:rsidRDefault="00AB44ED" w:rsidP="00AB44ED">
            <w:pPr>
              <w:spacing w:line="240" w:lineRule="atLeast"/>
              <w:rPr>
                <w:color w:val="0000FF"/>
              </w:rPr>
            </w:pPr>
          </w:p>
        </w:tc>
        <w:tc>
          <w:tcPr>
            <w:tcW w:w="812" w:type="dxa"/>
          </w:tcPr>
          <w:p w14:paraId="4D3A0712" w14:textId="77777777" w:rsidR="00AB44ED" w:rsidRPr="00D614EA" w:rsidRDefault="00AB44ED" w:rsidP="00AB44ED">
            <w:pPr>
              <w:spacing w:line="240" w:lineRule="atLeast"/>
              <w:rPr>
                <w:color w:val="0000FF"/>
              </w:rPr>
            </w:pPr>
          </w:p>
        </w:tc>
        <w:tc>
          <w:tcPr>
            <w:tcW w:w="812" w:type="dxa"/>
          </w:tcPr>
          <w:p w14:paraId="462E2A09" w14:textId="77777777" w:rsidR="00AB44ED" w:rsidRPr="00D614EA" w:rsidRDefault="00AB44ED" w:rsidP="00AB44ED">
            <w:pPr>
              <w:spacing w:line="240" w:lineRule="atLeast"/>
              <w:rPr>
                <w:color w:val="0000FF"/>
              </w:rPr>
            </w:pPr>
          </w:p>
        </w:tc>
        <w:tc>
          <w:tcPr>
            <w:tcW w:w="5145" w:type="dxa"/>
          </w:tcPr>
          <w:p w14:paraId="740F75B5" w14:textId="77777777" w:rsidR="00AB44ED" w:rsidRPr="00D614EA" w:rsidRDefault="00AB44ED" w:rsidP="00AB44ED">
            <w:pPr>
              <w:spacing w:line="240" w:lineRule="atLeast"/>
              <w:rPr>
                <w:color w:val="0000FF"/>
                <w:lang w:val="fr-FR"/>
              </w:rPr>
            </w:pPr>
            <w:r w:rsidRPr="00D614EA">
              <w:rPr>
                <w:rFonts w:ascii="Arial" w:hAnsi="Arial"/>
                <w:color w:val="0000FF"/>
                <w:lang w:val="fr-FR"/>
              </w:rPr>
              <w:t>(Maximum 1) (Règle de cumul 302,64)"</w:t>
            </w:r>
          </w:p>
        </w:tc>
        <w:tc>
          <w:tcPr>
            <w:tcW w:w="542" w:type="dxa"/>
            <w:vAlign w:val="bottom"/>
          </w:tcPr>
          <w:p w14:paraId="102383D0" w14:textId="77777777" w:rsidR="00AB44ED" w:rsidRPr="00D614EA" w:rsidRDefault="00AB44ED" w:rsidP="00AB44ED">
            <w:pPr>
              <w:spacing w:line="240" w:lineRule="atLeast"/>
              <w:rPr>
                <w:color w:val="0000FF"/>
                <w:lang w:val="fr-FR"/>
              </w:rPr>
            </w:pPr>
          </w:p>
        </w:tc>
        <w:tc>
          <w:tcPr>
            <w:tcW w:w="632" w:type="dxa"/>
            <w:vAlign w:val="bottom"/>
          </w:tcPr>
          <w:p w14:paraId="3D847B22" w14:textId="77777777" w:rsidR="00AB44ED" w:rsidRPr="00D614EA" w:rsidRDefault="00AB44ED" w:rsidP="00AB44ED">
            <w:pPr>
              <w:spacing w:line="240" w:lineRule="atLeast"/>
              <w:rPr>
                <w:color w:val="0000FF"/>
                <w:lang w:val="fr-FR"/>
              </w:rPr>
            </w:pPr>
          </w:p>
        </w:tc>
        <w:tc>
          <w:tcPr>
            <w:tcW w:w="271" w:type="dxa"/>
            <w:vAlign w:val="bottom"/>
          </w:tcPr>
          <w:p w14:paraId="1E74A683" w14:textId="77777777" w:rsidR="00AB44ED" w:rsidRPr="00D614EA" w:rsidRDefault="00AB44ED" w:rsidP="00AB44ED">
            <w:pPr>
              <w:spacing w:line="240" w:lineRule="atLeast"/>
              <w:jc w:val="right"/>
              <w:rPr>
                <w:color w:val="0000FF"/>
                <w:lang w:val="fr-FR"/>
              </w:rPr>
            </w:pPr>
          </w:p>
        </w:tc>
      </w:tr>
      <w:tr w:rsidR="00AB44ED" w:rsidRPr="00D614EA" w14:paraId="2AD09A5F" w14:textId="77777777" w:rsidTr="00895339">
        <w:trPr>
          <w:cantSplit/>
        </w:trPr>
        <w:tc>
          <w:tcPr>
            <w:tcW w:w="270" w:type="dxa"/>
          </w:tcPr>
          <w:p w14:paraId="287EA796" w14:textId="77777777" w:rsidR="00AB44ED" w:rsidRPr="00D614EA" w:rsidRDefault="00AB44ED" w:rsidP="00AB44ED">
            <w:pPr>
              <w:spacing w:line="240" w:lineRule="atLeast"/>
              <w:rPr>
                <w:color w:val="0000FF"/>
                <w:lang w:val="fr-FR"/>
              </w:rPr>
            </w:pPr>
          </w:p>
        </w:tc>
        <w:tc>
          <w:tcPr>
            <w:tcW w:w="542" w:type="dxa"/>
          </w:tcPr>
          <w:p w14:paraId="1DEFE7F5" w14:textId="77777777" w:rsidR="00AB44ED" w:rsidRPr="00D614EA" w:rsidRDefault="00AB44ED" w:rsidP="00AB44ED">
            <w:pPr>
              <w:spacing w:line="240" w:lineRule="atLeast"/>
              <w:rPr>
                <w:color w:val="0000FF"/>
                <w:lang w:val="fr-FR"/>
              </w:rPr>
            </w:pPr>
          </w:p>
        </w:tc>
        <w:tc>
          <w:tcPr>
            <w:tcW w:w="812" w:type="dxa"/>
          </w:tcPr>
          <w:p w14:paraId="17A259E7" w14:textId="77777777" w:rsidR="00AB44ED" w:rsidRPr="00D614EA" w:rsidRDefault="00AB44ED" w:rsidP="00AB44ED">
            <w:pPr>
              <w:spacing w:line="240" w:lineRule="atLeast"/>
              <w:rPr>
                <w:color w:val="0000FF"/>
                <w:lang w:val="fr-FR"/>
              </w:rPr>
            </w:pPr>
          </w:p>
        </w:tc>
        <w:tc>
          <w:tcPr>
            <w:tcW w:w="812" w:type="dxa"/>
          </w:tcPr>
          <w:p w14:paraId="4A5FB9BA" w14:textId="77777777" w:rsidR="00AB44ED" w:rsidRPr="00D614EA" w:rsidRDefault="00AB44ED" w:rsidP="00AB44ED">
            <w:pPr>
              <w:spacing w:line="240" w:lineRule="atLeast"/>
              <w:rPr>
                <w:color w:val="0000FF"/>
                <w:lang w:val="fr-FR"/>
              </w:rPr>
            </w:pPr>
          </w:p>
        </w:tc>
        <w:tc>
          <w:tcPr>
            <w:tcW w:w="5145" w:type="dxa"/>
          </w:tcPr>
          <w:p w14:paraId="5564E0FF" w14:textId="77777777" w:rsidR="00AB44ED" w:rsidRPr="00D614EA" w:rsidRDefault="00AB44ED" w:rsidP="00AB44ED">
            <w:pPr>
              <w:spacing w:line="240" w:lineRule="atLeast"/>
              <w:rPr>
                <w:rFonts w:ascii="Arial" w:hAnsi="Arial"/>
                <w:color w:val="0000FF"/>
                <w:lang w:val="fr-FR"/>
              </w:rPr>
            </w:pPr>
          </w:p>
        </w:tc>
        <w:tc>
          <w:tcPr>
            <w:tcW w:w="542" w:type="dxa"/>
            <w:vAlign w:val="bottom"/>
          </w:tcPr>
          <w:p w14:paraId="1A187AF8" w14:textId="77777777" w:rsidR="00AB44ED" w:rsidRPr="00D614EA" w:rsidRDefault="00AB44ED" w:rsidP="00AB44ED">
            <w:pPr>
              <w:spacing w:line="240" w:lineRule="atLeast"/>
              <w:rPr>
                <w:color w:val="0000FF"/>
                <w:lang w:val="fr-FR"/>
              </w:rPr>
            </w:pPr>
          </w:p>
        </w:tc>
        <w:tc>
          <w:tcPr>
            <w:tcW w:w="632" w:type="dxa"/>
            <w:vAlign w:val="bottom"/>
          </w:tcPr>
          <w:p w14:paraId="383237E3" w14:textId="77777777" w:rsidR="00AB44ED" w:rsidRPr="00D614EA" w:rsidRDefault="00AB44ED" w:rsidP="00AB44ED">
            <w:pPr>
              <w:spacing w:line="240" w:lineRule="atLeast"/>
              <w:rPr>
                <w:color w:val="0000FF"/>
                <w:lang w:val="fr-FR"/>
              </w:rPr>
            </w:pPr>
          </w:p>
        </w:tc>
        <w:tc>
          <w:tcPr>
            <w:tcW w:w="271" w:type="dxa"/>
            <w:vAlign w:val="bottom"/>
          </w:tcPr>
          <w:p w14:paraId="7996D75A" w14:textId="77777777" w:rsidR="00AB44ED" w:rsidRPr="00D614EA" w:rsidRDefault="00AB44ED" w:rsidP="00AB44ED">
            <w:pPr>
              <w:spacing w:line="240" w:lineRule="atLeast"/>
              <w:jc w:val="right"/>
              <w:rPr>
                <w:color w:val="0000FF"/>
                <w:lang w:val="fr-FR"/>
              </w:rPr>
            </w:pPr>
          </w:p>
        </w:tc>
      </w:tr>
      <w:tr w:rsidR="00AB44ED" w:rsidRPr="00120CE0" w14:paraId="353E37F0" w14:textId="77777777" w:rsidTr="00895339">
        <w:trPr>
          <w:cantSplit/>
        </w:trPr>
        <w:tc>
          <w:tcPr>
            <w:tcW w:w="270" w:type="dxa"/>
          </w:tcPr>
          <w:p w14:paraId="1FBEFFF6" w14:textId="77777777" w:rsidR="00AB44ED" w:rsidRPr="00D614EA" w:rsidRDefault="00AB44ED" w:rsidP="00AB44ED">
            <w:pPr>
              <w:spacing w:line="240" w:lineRule="atLeast"/>
              <w:rPr>
                <w:color w:val="0000FF"/>
                <w:lang w:val="fr-FR"/>
              </w:rPr>
            </w:pPr>
          </w:p>
        </w:tc>
        <w:tc>
          <w:tcPr>
            <w:tcW w:w="542" w:type="dxa"/>
          </w:tcPr>
          <w:p w14:paraId="7D6E44D9" w14:textId="77777777" w:rsidR="00AB44ED" w:rsidRPr="00D614EA" w:rsidRDefault="00AB44ED" w:rsidP="00AB44ED">
            <w:pPr>
              <w:spacing w:line="240" w:lineRule="atLeast"/>
              <w:rPr>
                <w:color w:val="0000FF"/>
                <w:lang w:val="fr-FR"/>
              </w:rPr>
            </w:pPr>
          </w:p>
        </w:tc>
        <w:tc>
          <w:tcPr>
            <w:tcW w:w="812" w:type="dxa"/>
          </w:tcPr>
          <w:p w14:paraId="0A5439CA" w14:textId="77777777" w:rsidR="00AB44ED" w:rsidRPr="00D614EA" w:rsidRDefault="00AB44ED" w:rsidP="00AB44ED">
            <w:pPr>
              <w:spacing w:line="240" w:lineRule="atLeast"/>
              <w:rPr>
                <w:color w:val="0000FF"/>
                <w:lang w:val="fr-FR"/>
              </w:rPr>
            </w:pPr>
          </w:p>
        </w:tc>
        <w:tc>
          <w:tcPr>
            <w:tcW w:w="812" w:type="dxa"/>
          </w:tcPr>
          <w:p w14:paraId="5C399EB9" w14:textId="77777777" w:rsidR="00AB44ED" w:rsidRPr="00D614EA" w:rsidRDefault="00AB44ED" w:rsidP="00AB44ED">
            <w:pPr>
              <w:spacing w:line="240" w:lineRule="atLeast"/>
              <w:rPr>
                <w:rFonts w:ascii="Arial" w:hAnsi="Arial"/>
                <w:i/>
                <w:color w:val="0000FF"/>
                <w:sz w:val="18"/>
                <w:lang w:val="fr-FR"/>
              </w:rPr>
            </w:pPr>
          </w:p>
        </w:tc>
        <w:tc>
          <w:tcPr>
            <w:tcW w:w="6319" w:type="dxa"/>
            <w:gridSpan w:val="3"/>
          </w:tcPr>
          <w:p w14:paraId="298AFCB8" w14:textId="0812196A" w:rsidR="00AB44ED" w:rsidRPr="00D614EA" w:rsidRDefault="00AB44ED" w:rsidP="00AB44ED">
            <w:pPr>
              <w:spacing w:line="240" w:lineRule="atLeast"/>
              <w:jc w:val="both"/>
              <w:rPr>
                <w:rFonts w:ascii="Arial" w:hAnsi="Arial"/>
                <w:i/>
                <w:color w:val="0000FF"/>
                <w:sz w:val="18"/>
                <w:lang w:val="fr-BE"/>
              </w:rPr>
            </w:pPr>
            <w:r w:rsidRPr="00D614EA">
              <w:rPr>
                <w:rFonts w:ascii="Arial" w:hAnsi="Arial"/>
                <w:i/>
                <w:color w:val="0000FF"/>
                <w:sz w:val="18"/>
                <w:lang w:val="fr-BE"/>
              </w:rPr>
              <w:t>"A.R. 9.12.1994" (</w:t>
            </w:r>
            <w:r w:rsidR="00243B0B">
              <w:rPr>
                <w:rFonts w:ascii="Arial" w:hAnsi="Arial"/>
                <w:i/>
                <w:color w:val="0000FF"/>
                <w:sz w:val="18"/>
                <w:lang w:val="fr-BE"/>
              </w:rPr>
              <w:t>en vigueur 1.3.1995</w:t>
            </w:r>
            <w:r w:rsidRPr="00D614EA">
              <w:rPr>
                <w:rFonts w:ascii="Arial" w:hAnsi="Arial"/>
                <w:i/>
                <w:color w:val="0000FF"/>
                <w:sz w:val="18"/>
                <w:lang w:val="fr-BE"/>
              </w:rPr>
              <w:t>) + "A.R. 26.8.2010" (en vigueur 1.10.2010)</w:t>
            </w:r>
            <w:r>
              <w:rPr>
                <w:rFonts w:ascii="Arial" w:hAnsi="Arial"/>
                <w:i/>
                <w:color w:val="0000FF"/>
                <w:sz w:val="18"/>
                <w:lang w:val="fr-BE"/>
              </w:rPr>
              <w:t xml:space="preserve"> + </w:t>
            </w:r>
            <w:r w:rsidRPr="00D614EA">
              <w:rPr>
                <w:rFonts w:ascii="Arial" w:hAnsi="Arial"/>
                <w:i/>
                <w:color w:val="0000FF"/>
                <w:sz w:val="18"/>
                <w:lang w:val="fr-BE"/>
              </w:rPr>
              <w:t>"A.R. 2</w:t>
            </w:r>
            <w:r>
              <w:rPr>
                <w:rFonts w:ascii="Arial" w:hAnsi="Arial"/>
                <w:i/>
                <w:color w:val="0000FF"/>
                <w:sz w:val="18"/>
                <w:lang w:val="fr-BE"/>
              </w:rPr>
              <w:t>9</w:t>
            </w:r>
            <w:r w:rsidRPr="00D614EA">
              <w:rPr>
                <w:rFonts w:ascii="Arial" w:hAnsi="Arial"/>
                <w:i/>
                <w:color w:val="0000FF"/>
                <w:sz w:val="18"/>
                <w:lang w:val="fr-BE"/>
              </w:rPr>
              <w:t>.</w:t>
            </w:r>
            <w:r>
              <w:rPr>
                <w:rFonts w:ascii="Arial" w:hAnsi="Arial"/>
                <w:i/>
                <w:color w:val="0000FF"/>
                <w:sz w:val="18"/>
                <w:lang w:val="fr-BE"/>
              </w:rPr>
              <w:t>3</w:t>
            </w:r>
            <w:r w:rsidRPr="00D614EA">
              <w:rPr>
                <w:rFonts w:ascii="Arial" w:hAnsi="Arial"/>
                <w:i/>
                <w:color w:val="0000FF"/>
                <w:sz w:val="18"/>
                <w:lang w:val="fr-BE"/>
              </w:rPr>
              <w:t>.201</w:t>
            </w:r>
            <w:r>
              <w:rPr>
                <w:rFonts w:ascii="Arial" w:hAnsi="Arial"/>
                <w:i/>
                <w:color w:val="0000FF"/>
                <w:sz w:val="18"/>
                <w:lang w:val="fr-BE"/>
              </w:rPr>
              <w:t>9</w:t>
            </w:r>
            <w:r w:rsidRPr="00D614EA">
              <w:rPr>
                <w:rFonts w:ascii="Arial" w:hAnsi="Arial"/>
                <w:i/>
                <w:color w:val="0000FF"/>
                <w:sz w:val="18"/>
                <w:lang w:val="fr-BE"/>
              </w:rPr>
              <w:t>" (en vigueur 1.</w:t>
            </w:r>
            <w:r>
              <w:rPr>
                <w:rFonts w:ascii="Arial" w:hAnsi="Arial"/>
                <w:i/>
                <w:color w:val="0000FF"/>
                <w:sz w:val="18"/>
                <w:lang w:val="fr-BE"/>
              </w:rPr>
              <w:t>6</w:t>
            </w:r>
            <w:r w:rsidRPr="00D614EA">
              <w:rPr>
                <w:rFonts w:ascii="Arial" w:hAnsi="Arial"/>
                <w:i/>
                <w:color w:val="0000FF"/>
                <w:sz w:val="18"/>
                <w:lang w:val="fr-BE"/>
              </w:rPr>
              <w:t>.201</w:t>
            </w:r>
            <w:r>
              <w:rPr>
                <w:rFonts w:ascii="Arial" w:hAnsi="Arial"/>
                <w:i/>
                <w:color w:val="0000FF"/>
                <w:sz w:val="18"/>
                <w:lang w:val="fr-BE"/>
              </w:rPr>
              <w:t>9</w:t>
            </w:r>
            <w:r w:rsidRPr="00D614EA">
              <w:rPr>
                <w:rFonts w:ascii="Arial" w:hAnsi="Arial"/>
                <w:i/>
                <w:color w:val="0000FF"/>
                <w:sz w:val="18"/>
                <w:lang w:val="fr-BE"/>
              </w:rPr>
              <w:t>)</w:t>
            </w:r>
            <w:r>
              <w:rPr>
                <w:lang w:val="fr-BE"/>
              </w:rPr>
              <w:t xml:space="preserve"> </w:t>
            </w:r>
            <w:r w:rsidRPr="000B69B5">
              <w:rPr>
                <w:rFonts w:ascii="Arial" w:hAnsi="Arial"/>
                <w:i/>
                <w:color w:val="0000FF"/>
                <w:sz w:val="18"/>
                <w:lang w:val="fr-BE"/>
              </w:rPr>
              <w:t xml:space="preserve">+ "A.R. </w:t>
            </w:r>
            <w:r>
              <w:rPr>
                <w:rFonts w:ascii="Arial" w:hAnsi="Arial"/>
                <w:i/>
                <w:color w:val="0000FF"/>
                <w:sz w:val="18"/>
                <w:lang w:val="fr-BE"/>
              </w:rPr>
              <w:t>18.3.2021</w:t>
            </w:r>
            <w:r w:rsidRPr="000B69B5">
              <w:rPr>
                <w:rFonts w:ascii="Arial" w:hAnsi="Arial"/>
                <w:i/>
                <w:color w:val="0000FF"/>
                <w:sz w:val="18"/>
                <w:lang w:val="fr-BE"/>
              </w:rPr>
              <w:t>" (en vigueur 1.</w:t>
            </w:r>
            <w:r>
              <w:rPr>
                <w:rFonts w:ascii="Arial" w:hAnsi="Arial"/>
                <w:i/>
                <w:color w:val="0000FF"/>
                <w:sz w:val="18"/>
                <w:lang w:val="fr-BE"/>
              </w:rPr>
              <w:t>4.2021</w:t>
            </w:r>
            <w:r w:rsidRPr="000B69B5">
              <w:rPr>
                <w:rFonts w:ascii="Arial" w:hAnsi="Arial"/>
                <w:i/>
                <w:color w:val="0000FF"/>
                <w:sz w:val="18"/>
                <w:lang w:val="fr-BE"/>
              </w:rPr>
              <w:t>)</w:t>
            </w:r>
          </w:p>
        </w:tc>
        <w:tc>
          <w:tcPr>
            <w:tcW w:w="271" w:type="dxa"/>
            <w:vAlign w:val="bottom"/>
          </w:tcPr>
          <w:p w14:paraId="540DECB1" w14:textId="77777777" w:rsidR="00AB44ED" w:rsidRPr="00D614EA" w:rsidRDefault="00AB44ED" w:rsidP="00AB44ED">
            <w:pPr>
              <w:spacing w:line="240" w:lineRule="atLeast"/>
              <w:jc w:val="right"/>
              <w:rPr>
                <w:color w:val="0000FF"/>
                <w:lang w:val="fr-BE"/>
              </w:rPr>
            </w:pPr>
          </w:p>
        </w:tc>
      </w:tr>
      <w:tr w:rsidR="00AB44ED" w:rsidRPr="00D614EA" w14:paraId="0AD11EB9" w14:textId="77777777" w:rsidTr="00895339">
        <w:trPr>
          <w:cantSplit/>
        </w:trPr>
        <w:tc>
          <w:tcPr>
            <w:tcW w:w="270" w:type="dxa"/>
          </w:tcPr>
          <w:p w14:paraId="2EF4D2C5" w14:textId="77777777" w:rsidR="00AB44ED" w:rsidRPr="00D614EA" w:rsidRDefault="00AB44ED" w:rsidP="00AB44ED">
            <w:pPr>
              <w:spacing w:line="240" w:lineRule="atLeast"/>
              <w:rPr>
                <w:color w:val="0000FF"/>
              </w:rPr>
            </w:pPr>
            <w:r w:rsidRPr="00D614EA">
              <w:rPr>
                <w:rFonts w:ascii="Arial" w:hAnsi="Arial"/>
                <w:color w:val="0000FF"/>
              </w:rPr>
              <w:t>"</w:t>
            </w:r>
          </w:p>
        </w:tc>
        <w:tc>
          <w:tcPr>
            <w:tcW w:w="542" w:type="dxa"/>
          </w:tcPr>
          <w:p w14:paraId="0146AE94" w14:textId="77777777" w:rsidR="00AB44ED" w:rsidRPr="00D614EA" w:rsidRDefault="00AB44ED" w:rsidP="00AB44ED">
            <w:pPr>
              <w:spacing w:line="240" w:lineRule="atLeast"/>
              <w:rPr>
                <w:color w:val="0000FF"/>
              </w:rPr>
            </w:pPr>
          </w:p>
        </w:tc>
        <w:tc>
          <w:tcPr>
            <w:tcW w:w="812" w:type="dxa"/>
          </w:tcPr>
          <w:p w14:paraId="0FA42388" w14:textId="77777777" w:rsidR="00AB44ED" w:rsidRPr="00D614EA" w:rsidRDefault="00AB44ED" w:rsidP="00AB44ED">
            <w:pPr>
              <w:spacing w:line="240" w:lineRule="atLeast"/>
              <w:rPr>
                <w:color w:val="0000FF"/>
              </w:rPr>
            </w:pPr>
            <w:r w:rsidRPr="00D614EA">
              <w:rPr>
                <w:rFonts w:ascii="Arial" w:hAnsi="Arial"/>
                <w:color w:val="0000FF"/>
              </w:rPr>
              <w:t>433053</w:t>
            </w:r>
          </w:p>
        </w:tc>
        <w:tc>
          <w:tcPr>
            <w:tcW w:w="812" w:type="dxa"/>
          </w:tcPr>
          <w:p w14:paraId="26F3E1FD" w14:textId="77777777" w:rsidR="00AB44ED" w:rsidRPr="00D614EA" w:rsidRDefault="00AB44ED" w:rsidP="00AB44ED">
            <w:pPr>
              <w:spacing w:line="240" w:lineRule="atLeast"/>
              <w:rPr>
                <w:color w:val="0000FF"/>
              </w:rPr>
            </w:pPr>
            <w:r w:rsidRPr="00D614EA">
              <w:rPr>
                <w:rFonts w:ascii="Arial" w:hAnsi="Arial"/>
                <w:color w:val="0000FF"/>
              </w:rPr>
              <w:t>433064</w:t>
            </w:r>
          </w:p>
        </w:tc>
        <w:tc>
          <w:tcPr>
            <w:tcW w:w="5145" w:type="dxa"/>
          </w:tcPr>
          <w:p w14:paraId="7531741F" w14:textId="77777777" w:rsidR="00AB44ED" w:rsidRPr="00D614EA" w:rsidRDefault="00AB44ED" w:rsidP="00AB44ED">
            <w:pPr>
              <w:spacing w:line="240" w:lineRule="atLeast"/>
              <w:jc w:val="both"/>
              <w:rPr>
                <w:color w:val="0000FF"/>
                <w:lang w:val="fr-FR"/>
              </w:rPr>
            </w:pPr>
            <w:r w:rsidRPr="00D614EA">
              <w:rPr>
                <w:rFonts w:ascii="Arial" w:hAnsi="Arial"/>
                <w:color w:val="0000FF"/>
                <w:lang w:val="fr-FR"/>
              </w:rPr>
              <w:t>Dosage de l'acide folique dans le sérum</w:t>
            </w:r>
          </w:p>
        </w:tc>
        <w:tc>
          <w:tcPr>
            <w:tcW w:w="542" w:type="dxa"/>
            <w:vAlign w:val="bottom"/>
          </w:tcPr>
          <w:p w14:paraId="0540BD38" w14:textId="77777777" w:rsidR="00AB44ED" w:rsidRPr="00D614EA" w:rsidRDefault="00AB44ED" w:rsidP="00AB44ED">
            <w:pPr>
              <w:spacing w:line="240" w:lineRule="atLeast"/>
              <w:jc w:val="right"/>
              <w:rPr>
                <w:color w:val="0000FF"/>
              </w:rPr>
            </w:pPr>
            <w:r w:rsidRPr="00D614EA">
              <w:rPr>
                <w:rFonts w:ascii="Arial" w:hAnsi="Arial"/>
                <w:color w:val="0000FF"/>
              </w:rPr>
              <w:t>B</w:t>
            </w:r>
          </w:p>
        </w:tc>
        <w:tc>
          <w:tcPr>
            <w:tcW w:w="632" w:type="dxa"/>
            <w:vAlign w:val="bottom"/>
          </w:tcPr>
          <w:p w14:paraId="1FA7B116" w14:textId="77777777" w:rsidR="00AB44ED" w:rsidRPr="00D614EA" w:rsidRDefault="00AB44ED" w:rsidP="00AB44ED">
            <w:pPr>
              <w:spacing w:line="240" w:lineRule="atLeast"/>
              <w:jc w:val="right"/>
              <w:rPr>
                <w:color w:val="0000FF"/>
              </w:rPr>
            </w:pPr>
            <w:r w:rsidRPr="00D614EA">
              <w:rPr>
                <w:rFonts w:ascii="Arial" w:hAnsi="Arial"/>
                <w:color w:val="0000FF"/>
              </w:rPr>
              <w:t>250</w:t>
            </w:r>
          </w:p>
        </w:tc>
        <w:tc>
          <w:tcPr>
            <w:tcW w:w="271" w:type="dxa"/>
            <w:vAlign w:val="bottom"/>
          </w:tcPr>
          <w:p w14:paraId="7F41651E" w14:textId="77777777" w:rsidR="00AB44ED" w:rsidRPr="00D614EA" w:rsidRDefault="00AB44ED" w:rsidP="00AB44ED">
            <w:pPr>
              <w:spacing w:line="240" w:lineRule="atLeast"/>
              <w:jc w:val="right"/>
              <w:rPr>
                <w:color w:val="0000FF"/>
              </w:rPr>
            </w:pPr>
          </w:p>
        </w:tc>
      </w:tr>
      <w:tr w:rsidR="00AB44ED" w:rsidRPr="00120CE0" w14:paraId="329BD8E0" w14:textId="77777777" w:rsidTr="00895339">
        <w:trPr>
          <w:cantSplit/>
        </w:trPr>
        <w:tc>
          <w:tcPr>
            <w:tcW w:w="270" w:type="dxa"/>
          </w:tcPr>
          <w:p w14:paraId="13944533" w14:textId="77777777" w:rsidR="00AB44ED" w:rsidRPr="00D614EA" w:rsidRDefault="00AB44ED" w:rsidP="00AB44ED">
            <w:pPr>
              <w:spacing w:line="240" w:lineRule="atLeast"/>
              <w:rPr>
                <w:color w:val="0000FF"/>
              </w:rPr>
            </w:pPr>
          </w:p>
        </w:tc>
        <w:tc>
          <w:tcPr>
            <w:tcW w:w="542" w:type="dxa"/>
          </w:tcPr>
          <w:p w14:paraId="3A2F6C87" w14:textId="77777777" w:rsidR="00AB44ED" w:rsidRPr="00D614EA" w:rsidRDefault="00AB44ED" w:rsidP="00AB44ED">
            <w:pPr>
              <w:spacing w:line="240" w:lineRule="atLeast"/>
              <w:rPr>
                <w:color w:val="0000FF"/>
              </w:rPr>
            </w:pPr>
          </w:p>
        </w:tc>
        <w:tc>
          <w:tcPr>
            <w:tcW w:w="812" w:type="dxa"/>
          </w:tcPr>
          <w:p w14:paraId="486336F5" w14:textId="77777777" w:rsidR="00AB44ED" w:rsidRPr="00D614EA" w:rsidRDefault="00AB44ED" w:rsidP="00AB44ED">
            <w:pPr>
              <w:spacing w:line="240" w:lineRule="atLeast"/>
              <w:rPr>
                <w:color w:val="0000FF"/>
              </w:rPr>
            </w:pPr>
          </w:p>
        </w:tc>
        <w:tc>
          <w:tcPr>
            <w:tcW w:w="812" w:type="dxa"/>
          </w:tcPr>
          <w:p w14:paraId="21402C86" w14:textId="77777777" w:rsidR="00AB44ED" w:rsidRPr="00D614EA" w:rsidRDefault="00AB44ED" w:rsidP="00AB44ED">
            <w:pPr>
              <w:spacing w:line="240" w:lineRule="atLeast"/>
              <w:rPr>
                <w:color w:val="0000FF"/>
              </w:rPr>
            </w:pPr>
          </w:p>
        </w:tc>
        <w:tc>
          <w:tcPr>
            <w:tcW w:w="5145" w:type="dxa"/>
          </w:tcPr>
          <w:p w14:paraId="35F8CA27" w14:textId="77777777" w:rsidR="00AB44ED" w:rsidRPr="00D614EA" w:rsidRDefault="00AB44ED" w:rsidP="00AB44ED">
            <w:pPr>
              <w:spacing w:line="240" w:lineRule="atLeast"/>
              <w:jc w:val="both"/>
              <w:rPr>
                <w:color w:val="0000FF"/>
                <w:lang w:val="fr-FR"/>
              </w:rPr>
            </w:pPr>
            <w:r w:rsidRPr="00D614EA">
              <w:rPr>
                <w:rFonts w:ascii="Arial" w:hAnsi="Arial"/>
                <w:color w:val="0000FF"/>
                <w:lang w:val="fr-FR"/>
              </w:rPr>
              <w:t>(Maximum 1) (Règle de cumul 303)</w:t>
            </w:r>
            <w:r>
              <w:rPr>
                <w:rFonts w:ascii="Arial" w:hAnsi="Arial"/>
                <w:color w:val="0000FF"/>
                <w:lang w:val="fr-FR"/>
              </w:rPr>
              <w:t xml:space="preserve"> </w:t>
            </w:r>
            <w:r w:rsidRPr="00D614EA">
              <w:rPr>
                <w:rFonts w:ascii="Arial" w:hAnsi="Arial"/>
                <w:color w:val="0000FF"/>
                <w:lang w:val="fr-FR"/>
              </w:rPr>
              <w:t xml:space="preserve">(Règle diagnostique </w:t>
            </w:r>
            <w:r>
              <w:rPr>
                <w:rFonts w:ascii="Arial" w:hAnsi="Arial"/>
                <w:color w:val="0000FF"/>
                <w:lang w:val="fr-FR"/>
              </w:rPr>
              <w:t>156</w:t>
            </w:r>
            <w:r w:rsidRPr="00D614EA">
              <w:rPr>
                <w:rFonts w:ascii="Arial" w:hAnsi="Arial"/>
                <w:color w:val="0000FF"/>
                <w:lang w:val="fr-FR"/>
              </w:rPr>
              <w:t>)</w:t>
            </w:r>
            <w:r w:rsidRPr="00D614EA">
              <w:rPr>
                <w:rFonts w:ascii="Arial" w:hAnsi="Arial"/>
                <w:color w:val="0000FF"/>
                <w:lang w:val="fr-BE"/>
              </w:rPr>
              <w:t>"</w:t>
            </w:r>
          </w:p>
        </w:tc>
        <w:tc>
          <w:tcPr>
            <w:tcW w:w="542" w:type="dxa"/>
            <w:vAlign w:val="bottom"/>
          </w:tcPr>
          <w:p w14:paraId="246FF9DC" w14:textId="77777777" w:rsidR="00AB44ED" w:rsidRPr="00D614EA" w:rsidRDefault="00AB44ED" w:rsidP="00AB44ED">
            <w:pPr>
              <w:spacing w:line="240" w:lineRule="atLeast"/>
              <w:rPr>
                <w:color w:val="0000FF"/>
                <w:lang w:val="fr-FR"/>
              </w:rPr>
            </w:pPr>
          </w:p>
        </w:tc>
        <w:tc>
          <w:tcPr>
            <w:tcW w:w="632" w:type="dxa"/>
            <w:vAlign w:val="bottom"/>
          </w:tcPr>
          <w:p w14:paraId="76D12F88" w14:textId="77777777" w:rsidR="00AB44ED" w:rsidRPr="00D614EA" w:rsidRDefault="00AB44ED" w:rsidP="00AB44ED">
            <w:pPr>
              <w:spacing w:line="240" w:lineRule="atLeast"/>
              <w:rPr>
                <w:color w:val="0000FF"/>
                <w:lang w:val="fr-FR"/>
              </w:rPr>
            </w:pPr>
          </w:p>
        </w:tc>
        <w:tc>
          <w:tcPr>
            <w:tcW w:w="271" w:type="dxa"/>
            <w:vAlign w:val="bottom"/>
          </w:tcPr>
          <w:p w14:paraId="5219609A" w14:textId="77777777" w:rsidR="00AB44ED" w:rsidRPr="00D614EA" w:rsidRDefault="00AB44ED" w:rsidP="00AB44ED">
            <w:pPr>
              <w:spacing w:line="240" w:lineRule="atLeast"/>
              <w:jc w:val="right"/>
              <w:rPr>
                <w:color w:val="0000FF"/>
                <w:lang w:val="fr-FR"/>
              </w:rPr>
            </w:pPr>
          </w:p>
        </w:tc>
      </w:tr>
      <w:tr w:rsidR="00AB44ED" w:rsidRPr="00120CE0" w14:paraId="1AC94592" w14:textId="77777777" w:rsidTr="00895339">
        <w:trPr>
          <w:cantSplit/>
        </w:trPr>
        <w:tc>
          <w:tcPr>
            <w:tcW w:w="270" w:type="dxa"/>
          </w:tcPr>
          <w:p w14:paraId="1FDBD68E" w14:textId="77777777" w:rsidR="00AB44ED" w:rsidRPr="00D614EA" w:rsidRDefault="00AB44ED" w:rsidP="00AB44ED">
            <w:pPr>
              <w:spacing w:line="240" w:lineRule="atLeast"/>
              <w:rPr>
                <w:color w:val="0000FF"/>
                <w:lang w:val="fr-FR"/>
              </w:rPr>
            </w:pPr>
          </w:p>
        </w:tc>
        <w:tc>
          <w:tcPr>
            <w:tcW w:w="542" w:type="dxa"/>
          </w:tcPr>
          <w:p w14:paraId="4FC2BC82" w14:textId="77777777" w:rsidR="00AB44ED" w:rsidRPr="00D614EA" w:rsidRDefault="00AB44ED" w:rsidP="00AB44ED">
            <w:pPr>
              <w:spacing w:line="240" w:lineRule="atLeast"/>
              <w:rPr>
                <w:color w:val="0000FF"/>
                <w:lang w:val="fr-FR"/>
              </w:rPr>
            </w:pPr>
          </w:p>
        </w:tc>
        <w:tc>
          <w:tcPr>
            <w:tcW w:w="812" w:type="dxa"/>
          </w:tcPr>
          <w:p w14:paraId="7CC6A688" w14:textId="77777777" w:rsidR="00AB44ED" w:rsidRPr="00D614EA" w:rsidRDefault="00AB44ED" w:rsidP="00AB44ED">
            <w:pPr>
              <w:spacing w:line="240" w:lineRule="atLeast"/>
              <w:rPr>
                <w:color w:val="0000FF"/>
                <w:lang w:val="fr-FR"/>
              </w:rPr>
            </w:pPr>
          </w:p>
        </w:tc>
        <w:tc>
          <w:tcPr>
            <w:tcW w:w="812" w:type="dxa"/>
          </w:tcPr>
          <w:p w14:paraId="6BEFB168" w14:textId="77777777" w:rsidR="00AB44ED" w:rsidRPr="00D614EA" w:rsidRDefault="00AB44ED" w:rsidP="00AB44ED">
            <w:pPr>
              <w:spacing w:line="240" w:lineRule="atLeast"/>
              <w:rPr>
                <w:color w:val="0000FF"/>
                <w:lang w:val="fr-FR"/>
              </w:rPr>
            </w:pPr>
          </w:p>
        </w:tc>
        <w:tc>
          <w:tcPr>
            <w:tcW w:w="5145" w:type="dxa"/>
          </w:tcPr>
          <w:p w14:paraId="6575C250" w14:textId="77777777" w:rsidR="00AB44ED" w:rsidRPr="00D614EA" w:rsidRDefault="00AB44ED" w:rsidP="00AB44ED">
            <w:pPr>
              <w:spacing w:line="240" w:lineRule="atLeast"/>
              <w:rPr>
                <w:rFonts w:ascii="Arial" w:hAnsi="Arial"/>
                <w:color w:val="0000FF"/>
                <w:lang w:val="fr-FR"/>
              </w:rPr>
            </w:pPr>
          </w:p>
        </w:tc>
        <w:tc>
          <w:tcPr>
            <w:tcW w:w="542" w:type="dxa"/>
            <w:vAlign w:val="bottom"/>
          </w:tcPr>
          <w:p w14:paraId="71AC67AD" w14:textId="77777777" w:rsidR="00AB44ED" w:rsidRPr="00D614EA" w:rsidRDefault="00AB44ED" w:rsidP="00AB44ED">
            <w:pPr>
              <w:spacing w:line="240" w:lineRule="atLeast"/>
              <w:rPr>
                <w:color w:val="0000FF"/>
                <w:lang w:val="fr-FR"/>
              </w:rPr>
            </w:pPr>
          </w:p>
        </w:tc>
        <w:tc>
          <w:tcPr>
            <w:tcW w:w="632" w:type="dxa"/>
            <w:vAlign w:val="bottom"/>
          </w:tcPr>
          <w:p w14:paraId="7E125845" w14:textId="77777777" w:rsidR="00AB44ED" w:rsidRPr="00D614EA" w:rsidRDefault="00AB44ED" w:rsidP="00AB44ED">
            <w:pPr>
              <w:spacing w:line="240" w:lineRule="atLeast"/>
              <w:rPr>
                <w:color w:val="0000FF"/>
                <w:lang w:val="fr-FR"/>
              </w:rPr>
            </w:pPr>
          </w:p>
        </w:tc>
        <w:tc>
          <w:tcPr>
            <w:tcW w:w="271" w:type="dxa"/>
            <w:vAlign w:val="bottom"/>
          </w:tcPr>
          <w:p w14:paraId="20D15C29" w14:textId="77777777" w:rsidR="00AB44ED" w:rsidRPr="00D614EA" w:rsidRDefault="00AB44ED" w:rsidP="00AB44ED">
            <w:pPr>
              <w:spacing w:line="240" w:lineRule="atLeast"/>
              <w:jc w:val="right"/>
              <w:rPr>
                <w:color w:val="0000FF"/>
                <w:lang w:val="fr-FR"/>
              </w:rPr>
            </w:pPr>
          </w:p>
        </w:tc>
      </w:tr>
      <w:tr w:rsidR="00AB44ED" w:rsidRPr="00120CE0" w14:paraId="5F0EE6AB" w14:textId="77777777" w:rsidTr="00895339">
        <w:trPr>
          <w:cantSplit/>
        </w:trPr>
        <w:tc>
          <w:tcPr>
            <w:tcW w:w="270" w:type="dxa"/>
          </w:tcPr>
          <w:p w14:paraId="367EC01E" w14:textId="77777777" w:rsidR="00AB44ED" w:rsidRPr="000B69B5" w:rsidRDefault="00AB44ED" w:rsidP="00AB44ED">
            <w:pPr>
              <w:spacing w:line="240" w:lineRule="atLeast"/>
              <w:rPr>
                <w:color w:val="0000FF"/>
                <w:lang w:val="fr-BE"/>
              </w:rPr>
            </w:pPr>
            <w:r w:rsidRPr="000B69B5">
              <w:rPr>
                <w:color w:val="0000FF"/>
                <w:lang w:val="fr-BE"/>
              </w:rPr>
              <w:t>"</w:t>
            </w:r>
          </w:p>
        </w:tc>
        <w:tc>
          <w:tcPr>
            <w:tcW w:w="542" w:type="dxa"/>
          </w:tcPr>
          <w:p w14:paraId="379CFCB7" w14:textId="77777777" w:rsidR="00AB44ED" w:rsidRPr="00D614EA" w:rsidRDefault="00AB44ED" w:rsidP="00AB44ED">
            <w:pPr>
              <w:spacing w:line="240" w:lineRule="atLeast"/>
              <w:rPr>
                <w:color w:val="0000FF"/>
                <w:lang w:val="fr-FR"/>
              </w:rPr>
            </w:pPr>
          </w:p>
        </w:tc>
        <w:tc>
          <w:tcPr>
            <w:tcW w:w="812" w:type="dxa"/>
          </w:tcPr>
          <w:p w14:paraId="1C97CCB4" w14:textId="77777777" w:rsidR="00AB44ED" w:rsidRPr="00D614EA" w:rsidRDefault="00AB44ED" w:rsidP="00AB44ED">
            <w:pPr>
              <w:spacing w:line="240" w:lineRule="atLeast"/>
              <w:rPr>
                <w:color w:val="0000FF"/>
              </w:rPr>
            </w:pPr>
            <w:r w:rsidRPr="00D614EA">
              <w:rPr>
                <w:rFonts w:ascii="Arial" w:hAnsi="Arial"/>
                <w:color w:val="0000FF"/>
              </w:rPr>
              <w:t>433075</w:t>
            </w:r>
          </w:p>
        </w:tc>
        <w:tc>
          <w:tcPr>
            <w:tcW w:w="812" w:type="dxa"/>
          </w:tcPr>
          <w:p w14:paraId="0694CF2A" w14:textId="77777777" w:rsidR="00AB44ED" w:rsidRPr="00D614EA" w:rsidRDefault="00AB44ED" w:rsidP="00AB44ED">
            <w:pPr>
              <w:spacing w:line="240" w:lineRule="atLeast"/>
              <w:rPr>
                <w:color w:val="0000FF"/>
              </w:rPr>
            </w:pPr>
            <w:r w:rsidRPr="00D614EA">
              <w:rPr>
                <w:rFonts w:ascii="Arial" w:hAnsi="Arial"/>
                <w:color w:val="0000FF"/>
              </w:rPr>
              <w:t>433086</w:t>
            </w:r>
          </w:p>
        </w:tc>
        <w:tc>
          <w:tcPr>
            <w:tcW w:w="5145" w:type="dxa"/>
          </w:tcPr>
          <w:p w14:paraId="15DC3376" w14:textId="77777777" w:rsidR="00AB44ED" w:rsidRPr="00D614EA" w:rsidRDefault="00AB44ED" w:rsidP="00AB44ED">
            <w:pPr>
              <w:spacing w:line="240" w:lineRule="atLeast"/>
              <w:jc w:val="both"/>
              <w:rPr>
                <w:color w:val="0000FF"/>
                <w:lang w:val="fr-FR"/>
              </w:rPr>
            </w:pPr>
            <w:r w:rsidRPr="00D614EA">
              <w:rPr>
                <w:rFonts w:ascii="Arial" w:hAnsi="Arial"/>
                <w:i/>
                <w:iCs/>
                <w:color w:val="0000FF"/>
                <w:sz w:val="18"/>
                <w:szCs w:val="18"/>
                <w:lang w:val="fr-FR"/>
              </w:rPr>
              <w:t xml:space="preserve">Supprimée par A.R. </w:t>
            </w:r>
            <w:r>
              <w:rPr>
                <w:rFonts w:ascii="Arial" w:hAnsi="Arial"/>
                <w:i/>
                <w:iCs/>
                <w:color w:val="0000FF"/>
                <w:sz w:val="18"/>
                <w:szCs w:val="18"/>
                <w:lang w:val="fr-FR"/>
              </w:rPr>
              <w:t>18.3.2021</w:t>
            </w:r>
            <w:r w:rsidRPr="00D614EA">
              <w:rPr>
                <w:rFonts w:ascii="Arial" w:hAnsi="Arial"/>
                <w:i/>
                <w:iCs/>
                <w:color w:val="0000FF"/>
                <w:sz w:val="18"/>
                <w:szCs w:val="18"/>
                <w:lang w:val="fr-FR"/>
              </w:rPr>
              <w:t xml:space="preserve"> (en vigueur 1.</w:t>
            </w:r>
            <w:r>
              <w:rPr>
                <w:rFonts w:ascii="Arial" w:hAnsi="Arial"/>
                <w:i/>
                <w:iCs/>
                <w:color w:val="0000FF"/>
                <w:sz w:val="18"/>
                <w:szCs w:val="18"/>
                <w:lang w:val="fr-FR"/>
              </w:rPr>
              <w:t>4.2021</w:t>
            </w:r>
            <w:r w:rsidRPr="00D614EA">
              <w:rPr>
                <w:rFonts w:ascii="Arial" w:hAnsi="Arial"/>
                <w:i/>
                <w:iCs/>
                <w:color w:val="0000FF"/>
                <w:sz w:val="18"/>
                <w:szCs w:val="18"/>
                <w:lang w:val="fr-FR"/>
              </w:rPr>
              <w:t>)</w:t>
            </w:r>
          </w:p>
        </w:tc>
        <w:tc>
          <w:tcPr>
            <w:tcW w:w="542" w:type="dxa"/>
            <w:vAlign w:val="bottom"/>
          </w:tcPr>
          <w:p w14:paraId="3BAEE7FF" w14:textId="77777777" w:rsidR="00AB44ED" w:rsidRPr="00802FC4" w:rsidRDefault="00AB44ED" w:rsidP="00AB44ED">
            <w:pPr>
              <w:spacing w:line="240" w:lineRule="atLeast"/>
              <w:jc w:val="right"/>
              <w:rPr>
                <w:color w:val="0000FF"/>
                <w:lang w:val="fr-BE"/>
              </w:rPr>
            </w:pPr>
          </w:p>
        </w:tc>
        <w:tc>
          <w:tcPr>
            <w:tcW w:w="632" w:type="dxa"/>
            <w:vAlign w:val="bottom"/>
          </w:tcPr>
          <w:p w14:paraId="4006E8F8" w14:textId="77777777" w:rsidR="00AB44ED" w:rsidRPr="00802FC4" w:rsidRDefault="00AB44ED" w:rsidP="00AB44ED">
            <w:pPr>
              <w:spacing w:line="240" w:lineRule="atLeast"/>
              <w:jc w:val="right"/>
              <w:rPr>
                <w:color w:val="0000FF"/>
                <w:lang w:val="fr-BE"/>
              </w:rPr>
            </w:pPr>
          </w:p>
        </w:tc>
        <w:tc>
          <w:tcPr>
            <w:tcW w:w="271" w:type="dxa"/>
            <w:vAlign w:val="bottom"/>
          </w:tcPr>
          <w:p w14:paraId="642448EF" w14:textId="77777777" w:rsidR="00AB44ED" w:rsidRPr="00802FC4" w:rsidRDefault="00AB44ED" w:rsidP="00AB44ED">
            <w:pPr>
              <w:spacing w:line="240" w:lineRule="atLeast"/>
              <w:jc w:val="right"/>
              <w:rPr>
                <w:color w:val="0000FF"/>
                <w:lang w:val="fr-BE"/>
              </w:rPr>
            </w:pPr>
          </w:p>
        </w:tc>
      </w:tr>
      <w:tr w:rsidR="00AB44ED" w:rsidRPr="00120CE0" w14:paraId="7AE2A785" w14:textId="77777777" w:rsidTr="00895339">
        <w:trPr>
          <w:cantSplit/>
        </w:trPr>
        <w:tc>
          <w:tcPr>
            <w:tcW w:w="270" w:type="dxa"/>
          </w:tcPr>
          <w:p w14:paraId="59B412E6" w14:textId="77777777" w:rsidR="00AB44ED" w:rsidRPr="00D614EA" w:rsidRDefault="00AB44ED" w:rsidP="00AB44ED">
            <w:pPr>
              <w:spacing w:line="240" w:lineRule="atLeast"/>
              <w:rPr>
                <w:color w:val="0000FF"/>
                <w:lang w:val="fr-FR"/>
              </w:rPr>
            </w:pPr>
          </w:p>
        </w:tc>
        <w:tc>
          <w:tcPr>
            <w:tcW w:w="542" w:type="dxa"/>
          </w:tcPr>
          <w:p w14:paraId="6C45E728" w14:textId="77777777" w:rsidR="00AB44ED" w:rsidRPr="00D614EA" w:rsidRDefault="00AB44ED" w:rsidP="00AB44ED">
            <w:pPr>
              <w:spacing w:line="240" w:lineRule="atLeast"/>
              <w:rPr>
                <w:color w:val="0000FF"/>
                <w:lang w:val="fr-FR"/>
              </w:rPr>
            </w:pPr>
          </w:p>
        </w:tc>
        <w:tc>
          <w:tcPr>
            <w:tcW w:w="812" w:type="dxa"/>
          </w:tcPr>
          <w:p w14:paraId="50C1CF0F" w14:textId="77777777" w:rsidR="00AB44ED" w:rsidRPr="00D614EA" w:rsidRDefault="00AB44ED" w:rsidP="00AB44ED">
            <w:pPr>
              <w:spacing w:line="240" w:lineRule="atLeast"/>
              <w:rPr>
                <w:color w:val="0000FF"/>
                <w:lang w:val="fr-FR"/>
              </w:rPr>
            </w:pPr>
          </w:p>
        </w:tc>
        <w:tc>
          <w:tcPr>
            <w:tcW w:w="812" w:type="dxa"/>
          </w:tcPr>
          <w:p w14:paraId="36315116" w14:textId="77777777" w:rsidR="00AB44ED" w:rsidRPr="00D614EA" w:rsidRDefault="00AB44ED" w:rsidP="00AB44ED">
            <w:pPr>
              <w:spacing w:line="240" w:lineRule="atLeast"/>
              <w:rPr>
                <w:color w:val="0000FF"/>
                <w:lang w:val="fr-FR"/>
              </w:rPr>
            </w:pPr>
          </w:p>
        </w:tc>
        <w:tc>
          <w:tcPr>
            <w:tcW w:w="5145" w:type="dxa"/>
          </w:tcPr>
          <w:p w14:paraId="1D007C48" w14:textId="77777777" w:rsidR="00AB44ED" w:rsidRPr="00D614EA" w:rsidRDefault="00AB44ED" w:rsidP="00AB44ED">
            <w:pPr>
              <w:spacing w:line="240" w:lineRule="atLeast"/>
              <w:rPr>
                <w:rFonts w:ascii="Arial" w:hAnsi="Arial"/>
                <w:color w:val="0000FF"/>
                <w:lang w:val="fr-FR"/>
              </w:rPr>
            </w:pPr>
          </w:p>
        </w:tc>
        <w:tc>
          <w:tcPr>
            <w:tcW w:w="542" w:type="dxa"/>
            <w:vAlign w:val="bottom"/>
          </w:tcPr>
          <w:p w14:paraId="36AC8DFB" w14:textId="77777777" w:rsidR="00AB44ED" w:rsidRPr="00D614EA" w:rsidRDefault="00AB44ED" w:rsidP="00AB44ED">
            <w:pPr>
              <w:spacing w:line="240" w:lineRule="atLeast"/>
              <w:rPr>
                <w:color w:val="0000FF"/>
                <w:lang w:val="fr-FR"/>
              </w:rPr>
            </w:pPr>
          </w:p>
        </w:tc>
        <w:tc>
          <w:tcPr>
            <w:tcW w:w="632" w:type="dxa"/>
            <w:vAlign w:val="bottom"/>
          </w:tcPr>
          <w:p w14:paraId="14CF9607" w14:textId="77777777" w:rsidR="00AB44ED" w:rsidRPr="00D614EA" w:rsidRDefault="00AB44ED" w:rsidP="00AB44ED">
            <w:pPr>
              <w:spacing w:line="240" w:lineRule="atLeast"/>
              <w:rPr>
                <w:color w:val="0000FF"/>
                <w:lang w:val="fr-FR"/>
              </w:rPr>
            </w:pPr>
          </w:p>
        </w:tc>
        <w:tc>
          <w:tcPr>
            <w:tcW w:w="271" w:type="dxa"/>
            <w:vAlign w:val="bottom"/>
          </w:tcPr>
          <w:p w14:paraId="7ABB34B9" w14:textId="77777777" w:rsidR="00AB44ED" w:rsidRPr="00D614EA" w:rsidRDefault="00AB44ED" w:rsidP="00AB44ED">
            <w:pPr>
              <w:spacing w:line="240" w:lineRule="atLeast"/>
              <w:jc w:val="right"/>
              <w:rPr>
                <w:color w:val="0000FF"/>
                <w:lang w:val="fr-FR"/>
              </w:rPr>
            </w:pPr>
          </w:p>
        </w:tc>
      </w:tr>
      <w:tr w:rsidR="00AB44ED" w:rsidRPr="00120CE0" w14:paraId="366E71EE" w14:textId="77777777" w:rsidTr="00895339">
        <w:trPr>
          <w:cantSplit/>
        </w:trPr>
        <w:tc>
          <w:tcPr>
            <w:tcW w:w="270" w:type="dxa"/>
          </w:tcPr>
          <w:p w14:paraId="6441A581" w14:textId="77777777" w:rsidR="00AB44ED" w:rsidRPr="00D614EA" w:rsidRDefault="00AB44ED" w:rsidP="00AB44ED">
            <w:pPr>
              <w:spacing w:line="240" w:lineRule="atLeast"/>
              <w:rPr>
                <w:color w:val="0000FF"/>
                <w:lang w:val="fr-FR"/>
              </w:rPr>
            </w:pPr>
          </w:p>
        </w:tc>
        <w:tc>
          <w:tcPr>
            <w:tcW w:w="542" w:type="dxa"/>
          </w:tcPr>
          <w:p w14:paraId="4577405F" w14:textId="77777777" w:rsidR="00AB44ED" w:rsidRPr="00D614EA" w:rsidRDefault="00AB44ED" w:rsidP="00AB44ED">
            <w:pPr>
              <w:spacing w:line="240" w:lineRule="atLeast"/>
              <w:rPr>
                <w:color w:val="0000FF"/>
                <w:lang w:val="fr-FR"/>
              </w:rPr>
            </w:pPr>
          </w:p>
        </w:tc>
        <w:tc>
          <w:tcPr>
            <w:tcW w:w="812" w:type="dxa"/>
          </w:tcPr>
          <w:p w14:paraId="0AED55AE" w14:textId="77777777" w:rsidR="00AB44ED" w:rsidRPr="00D614EA" w:rsidRDefault="00AB44ED" w:rsidP="00AB44ED">
            <w:pPr>
              <w:spacing w:line="240" w:lineRule="atLeast"/>
              <w:rPr>
                <w:color w:val="0000FF"/>
                <w:lang w:val="fr-FR"/>
              </w:rPr>
            </w:pPr>
          </w:p>
        </w:tc>
        <w:tc>
          <w:tcPr>
            <w:tcW w:w="812" w:type="dxa"/>
          </w:tcPr>
          <w:p w14:paraId="4DFCAD88" w14:textId="77777777" w:rsidR="00AB44ED" w:rsidRPr="00D614EA" w:rsidRDefault="00AB44ED" w:rsidP="00AB44ED">
            <w:pPr>
              <w:spacing w:line="240" w:lineRule="atLeast"/>
              <w:rPr>
                <w:rFonts w:ascii="Arial" w:hAnsi="Arial"/>
                <w:i/>
                <w:color w:val="0000FF"/>
                <w:sz w:val="18"/>
                <w:lang w:val="fr-FR"/>
              </w:rPr>
            </w:pPr>
          </w:p>
        </w:tc>
        <w:tc>
          <w:tcPr>
            <w:tcW w:w="6319" w:type="dxa"/>
            <w:gridSpan w:val="3"/>
          </w:tcPr>
          <w:p w14:paraId="719A1285" w14:textId="0E2382CA" w:rsidR="00AB44ED" w:rsidRPr="00D614EA" w:rsidRDefault="00AB44ED" w:rsidP="00AB44ED">
            <w:pPr>
              <w:spacing w:line="240" w:lineRule="atLeast"/>
              <w:jc w:val="both"/>
              <w:rPr>
                <w:rFonts w:ascii="Arial" w:hAnsi="Arial"/>
                <w:i/>
                <w:color w:val="0000FF"/>
                <w:sz w:val="18"/>
                <w:lang w:val="fr-BE"/>
              </w:rPr>
            </w:pPr>
            <w:r w:rsidRPr="00D614EA">
              <w:rPr>
                <w:rFonts w:ascii="Arial" w:hAnsi="Arial"/>
                <w:i/>
                <w:color w:val="0000FF"/>
                <w:sz w:val="18"/>
                <w:lang w:val="fr-BE"/>
              </w:rPr>
              <w:t>"A.R. 9.12.1994" (</w:t>
            </w:r>
            <w:r w:rsidR="00243B0B">
              <w:rPr>
                <w:rFonts w:ascii="Arial" w:hAnsi="Arial"/>
                <w:i/>
                <w:color w:val="0000FF"/>
                <w:sz w:val="18"/>
                <w:lang w:val="fr-BE"/>
              </w:rPr>
              <w:t>en vigueur 1.3.1995</w:t>
            </w:r>
            <w:r w:rsidRPr="00D614EA">
              <w:rPr>
                <w:rFonts w:ascii="Arial" w:hAnsi="Arial"/>
                <w:i/>
                <w:color w:val="0000FF"/>
                <w:sz w:val="18"/>
                <w:lang w:val="fr-BE"/>
              </w:rPr>
              <w:t xml:space="preserve">) + "A.R. 26.8.2010" (en vigueur 1.10.2010) </w:t>
            </w:r>
            <w:r>
              <w:rPr>
                <w:rFonts w:ascii="Arial" w:hAnsi="Arial"/>
                <w:i/>
                <w:color w:val="0000FF"/>
                <w:sz w:val="18"/>
                <w:lang w:val="fr-BE"/>
              </w:rPr>
              <w:t xml:space="preserve"> + </w:t>
            </w:r>
            <w:r w:rsidRPr="00D614EA">
              <w:rPr>
                <w:rFonts w:ascii="Arial" w:hAnsi="Arial"/>
                <w:i/>
                <w:color w:val="0000FF"/>
                <w:sz w:val="18"/>
                <w:lang w:val="fr-BE"/>
              </w:rPr>
              <w:t>"A.R. 2</w:t>
            </w:r>
            <w:r>
              <w:rPr>
                <w:rFonts w:ascii="Arial" w:hAnsi="Arial"/>
                <w:i/>
                <w:color w:val="0000FF"/>
                <w:sz w:val="18"/>
                <w:lang w:val="fr-BE"/>
              </w:rPr>
              <w:t>9</w:t>
            </w:r>
            <w:r w:rsidRPr="00D614EA">
              <w:rPr>
                <w:rFonts w:ascii="Arial" w:hAnsi="Arial"/>
                <w:i/>
                <w:color w:val="0000FF"/>
                <w:sz w:val="18"/>
                <w:lang w:val="fr-BE"/>
              </w:rPr>
              <w:t>.</w:t>
            </w:r>
            <w:r>
              <w:rPr>
                <w:rFonts w:ascii="Arial" w:hAnsi="Arial"/>
                <w:i/>
                <w:color w:val="0000FF"/>
                <w:sz w:val="18"/>
                <w:lang w:val="fr-BE"/>
              </w:rPr>
              <w:t>3</w:t>
            </w:r>
            <w:r w:rsidRPr="00D614EA">
              <w:rPr>
                <w:rFonts w:ascii="Arial" w:hAnsi="Arial"/>
                <w:i/>
                <w:color w:val="0000FF"/>
                <w:sz w:val="18"/>
                <w:lang w:val="fr-BE"/>
              </w:rPr>
              <w:t>.201</w:t>
            </w:r>
            <w:r>
              <w:rPr>
                <w:rFonts w:ascii="Arial" w:hAnsi="Arial"/>
                <w:i/>
                <w:color w:val="0000FF"/>
                <w:sz w:val="18"/>
                <w:lang w:val="fr-BE"/>
              </w:rPr>
              <w:t>9</w:t>
            </w:r>
            <w:r w:rsidRPr="00D614EA">
              <w:rPr>
                <w:rFonts w:ascii="Arial" w:hAnsi="Arial"/>
                <w:i/>
                <w:color w:val="0000FF"/>
                <w:sz w:val="18"/>
                <w:lang w:val="fr-BE"/>
              </w:rPr>
              <w:t>" (en vigueur 1.</w:t>
            </w:r>
            <w:r>
              <w:rPr>
                <w:rFonts w:ascii="Arial" w:hAnsi="Arial"/>
                <w:i/>
                <w:color w:val="0000FF"/>
                <w:sz w:val="18"/>
                <w:lang w:val="fr-BE"/>
              </w:rPr>
              <w:t>6</w:t>
            </w:r>
            <w:r w:rsidRPr="00D614EA">
              <w:rPr>
                <w:rFonts w:ascii="Arial" w:hAnsi="Arial"/>
                <w:i/>
                <w:color w:val="0000FF"/>
                <w:sz w:val="18"/>
                <w:lang w:val="fr-BE"/>
              </w:rPr>
              <w:t>.201</w:t>
            </w:r>
            <w:r>
              <w:rPr>
                <w:rFonts w:ascii="Arial" w:hAnsi="Arial"/>
                <w:i/>
                <w:color w:val="0000FF"/>
                <w:sz w:val="18"/>
                <w:lang w:val="fr-BE"/>
              </w:rPr>
              <w:t>9</w:t>
            </w:r>
            <w:r w:rsidRPr="00D614EA">
              <w:rPr>
                <w:rFonts w:ascii="Arial" w:hAnsi="Arial"/>
                <w:i/>
                <w:color w:val="0000FF"/>
                <w:sz w:val="18"/>
                <w:lang w:val="fr-BE"/>
              </w:rPr>
              <w:t>)</w:t>
            </w:r>
          </w:p>
        </w:tc>
        <w:tc>
          <w:tcPr>
            <w:tcW w:w="271" w:type="dxa"/>
            <w:vAlign w:val="bottom"/>
          </w:tcPr>
          <w:p w14:paraId="3EC56989" w14:textId="77777777" w:rsidR="00AB44ED" w:rsidRPr="00D614EA" w:rsidRDefault="00AB44ED" w:rsidP="00AB44ED">
            <w:pPr>
              <w:spacing w:line="240" w:lineRule="atLeast"/>
              <w:jc w:val="right"/>
              <w:rPr>
                <w:color w:val="0000FF"/>
                <w:lang w:val="fr-BE"/>
              </w:rPr>
            </w:pPr>
          </w:p>
        </w:tc>
      </w:tr>
      <w:tr w:rsidR="00AB44ED" w:rsidRPr="00D614EA" w14:paraId="15EBE6CA" w14:textId="77777777" w:rsidTr="00895339">
        <w:trPr>
          <w:cantSplit/>
        </w:trPr>
        <w:tc>
          <w:tcPr>
            <w:tcW w:w="270" w:type="dxa"/>
          </w:tcPr>
          <w:p w14:paraId="4615840A" w14:textId="77777777" w:rsidR="00AB44ED" w:rsidRPr="00802FC4" w:rsidRDefault="00AB44ED" w:rsidP="00AB44ED">
            <w:pPr>
              <w:spacing w:line="240" w:lineRule="atLeast"/>
              <w:rPr>
                <w:color w:val="0000FF"/>
                <w:lang w:val="fr-BE"/>
              </w:rPr>
            </w:pPr>
            <w:r w:rsidRPr="00802FC4">
              <w:rPr>
                <w:color w:val="0000FF"/>
                <w:lang w:val="fr-BE"/>
              </w:rPr>
              <w:t>"</w:t>
            </w:r>
          </w:p>
        </w:tc>
        <w:tc>
          <w:tcPr>
            <w:tcW w:w="542" w:type="dxa"/>
          </w:tcPr>
          <w:p w14:paraId="42773F89" w14:textId="77777777" w:rsidR="00AB44ED" w:rsidRPr="00D614EA" w:rsidRDefault="00AB44ED" w:rsidP="00AB44ED">
            <w:pPr>
              <w:spacing w:line="240" w:lineRule="atLeast"/>
              <w:rPr>
                <w:color w:val="0000FF"/>
                <w:lang w:val="fr-FR"/>
              </w:rPr>
            </w:pPr>
          </w:p>
        </w:tc>
        <w:tc>
          <w:tcPr>
            <w:tcW w:w="812" w:type="dxa"/>
          </w:tcPr>
          <w:p w14:paraId="73CD44AE" w14:textId="77777777" w:rsidR="00AB44ED" w:rsidRPr="00D614EA" w:rsidRDefault="00AB44ED" w:rsidP="00AB44ED">
            <w:pPr>
              <w:spacing w:line="240" w:lineRule="atLeast"/>
              <w:rPr>
                <w:color w:val="0000FF"/>
              </w:rPr>
            </w:pPr>
            <w:r w:rsidRPr="00D614EA">
              <w:rPr>
                <w:rFonts w:ascii="Arial" w:hAnsi="Arial"/>
                <w:color w:val="0000FF"/>
              </w:rPr>
              <w:t>433090</w:t>
            </w:r>
          </w:p>
        </w:tc>
        <w:tc>
          <w:tcPr>
            <w:tcW w:w="812" w:type="dxa"/>
          </w:tcPr>
          <w:p w14:paraId="24D0C637" w14:textId="77777777" w:rsidR="00AB44ED" w:rsidRPr="00D614EA" w:rsidRDefault="00AB44ED" w:rsidP="00AB44ED">
            <w:pPr>
              <w:spacing w:line="240" w:lineRule="atLeast"/>
              <w:rPr>
                <w:color w:val="0000FF"/>
              </w:rPr>
            </w:pPr>
            <w:r w:rsidRPr="00D614EA">
              <w:rPr>
                <w:rFonts w:ascii="Arial" w:hAnsi="Arial"/>
                <w:color w:val="0000FF"/>
              </w:rPr>
              <w:t>433101</w:t>
            </w:r>
          </w:p>
        </w:tc>
        <w:tc>
          <w:tcPr>
            <w:tcW w:w="5145" w:type="dxa"/>
          </w:tcPr>
          <w:p w14:paraId="78510152" w14:textId="77777777" w:rsidR="00AB44ED" w:rsidRPr="00D614EA" w:rsidRDefault="00AB44ED" w:rsidP="00AB44ED">
            <w:pPr>
              <w:spacing w:line="240" w:lineRule="atLeast"/>
              <w:jc w:val="both"/>
              <w:rPr>
                <w:color w:val="0000FF"/>
              </w:rPr>
            </w:pPr>
            <w:r w:rsidRPr="00D614EA">
              <w:rPr>
                <w:rFonts w:ascii="Arial" w:hAnsi="Arial"/>
                <w:color w:val="0000FF"/>
              </w:rPr>
              <w:t>Dosage de ferritine</w:t>
            </w:r>
          </w:p>
        </w:tc>
        <w:tc>
          <w:tcPr>
            <w:tcW w:w="542" w:type="dxa"/>
            <w:vAlign w:val="bottom"/>
          </w:tcPr>
          <w:p w14:paraId="56ACA2B8" w14:textId="77777777" w:rsidR="00AB44ED" w:rsidRPr="00D614EA" w:rsidRDefault="00AB44ED" w:rsidP="00AB44ED">
            <w:pPr>
              <w:spacing w:line="240" w:lineRule="atLeast"/>
              <w:jc w:val="right"/>
              <w:rPr>
                <w:color w:val="0000FF"/>
              </w:rPr>
            </w:pPr>
            <w:r w:rsidRPr="00D614EA">
              <w:rPr>
                <w:rFonts w:ascii="Arial" w:hAnsi="Arial"/>
                <w:color w:val="0000FF"/>
              </w:rPr>
              <w:t>B</w:t>
            </w:r>
          </w:p>
        </w:tc>
        <w:tc>
          <w:tcPr>
            <w:tcW w:w="632" w:type="dxa"/>
            <w:vAlign w:val="bottom"/>
          </w:tcPr>
          <w:p w14:paraId="37EB5778" w14:textId="77777777" w:rsidR="00AB44ED" w:rsidRPr="00D614EA" w:rsidRDefault="00AB44ED" w:rsidP="00AB44ED">
            <w:pPr>
              <w:spacing w:line="240" w:lineRule="atLeast"/>
              <w:jc w:val="right"/>
              <w:rPr>
                <w:color w:val="0000FF"/>
              </w:rPr>
            </w:pPr>
            <w:r w:rsidRPr="00D614EA">
              <w:rPr>
                <w:rFonts w:ascii="Arial" w:hAnsi="Arial"/>
                <w:color w:val="0000FF"/>
              </w:rPr>
              <w:t>250</w:t>
            </w:r>
          </w:p>
        </w:tc>
        <w:tc>
          <w:tcPr>
            <w:tcW w:w="271" w:type="dxa"/>
            <w:vAlign w:val="bottom"/>
          </w:tcPr>
          <w:p w14:paraId="5A875C47" w14:textId="77777777" w:rsidR="00AB44ED" w:rsidRPr="00D614EA" w:rsidRDefault="00AB44ED" w:rsidP="00AB44ED">
            <w:pPr>
              <w:spacing w:line="240" w:lineRule="atLeast"/>
              <w:jc w:val="right"/>
              <w:rPr>
                <w:color w:val="0000FF"/>
              </w:rPr>
            </w:pPr>
          </w:p>
        </w:tc>
      </w:tr>
      <w:tr w:rsidR="00AB44ED" w:rsidRPr="00D614EA" w14:paraId="77DD3EB5" w14:textId="77777777" w:rsidTr="00895339">
        <w:trPr>
          <w:cantSplit/>
        </w:trPr>
        <w:tc>
          <w:tcPr>
            <w:tcW w:w="270" w:type="dxa"/>
          </w:tcPr>
          <w:p w14:paraId="16018271" w14:textId="77777777" w:rsidR="00AB44ED" w:rsidRPr="00D614EA" w:rsidRDefault="00AB44ED" w:rsidP="00AB44ED">
            <w:pPr>
              <w:spacing w:line="240" w:lineRule="atLeast"/>
              <w:rPr>
                <w:color w:val="0000FF"/>
              </w:rPr>
            </w:pPr>
          </w:p>
        </w:tc>
        <w:tc>
          <w:tcPr>
            <w:tcW w:w="542" w:type="dxa"/>
          </w:tcPr>
          <w:p w14:paraId="52F5DF39" w14:textId="77777777" w:rsidR="00AB44ED" w:rsidRPr="00D614EA" w:rsidRDefault="00AB44ED" w:rsidP="00AB44ED">
            <w:pPr>
              <w:spacing w:line="240" w:lineRule="atLeast"/>
              <w:rPr>
                <w:color w:val="0000FF"/>
              </w:rPr>
            </w:pPr>
          </w:p>
        </w:tc>
        <w:tc>
          <w:tcPr>
            <w:tcW w:w="812" w:type="dxa"/>
          </w:tcPr>
          <w:p w14:paraId="3D81740F" w14:textId="77777777" w:rsidR="00AB44ED" w:rsidRPr="00D614EA" w:rsidRDefault="00AB44ED" w:rsidP="00AB44ED">
            <w:pPr>
              <w:spacing w:line="240" w:lineRule="atLeast"/>
              <w:rPr>
                <w:color w:val="0000FF"/>
              </w:rPr>
            </w:pPr>
          </w:p>
        </w:tc>
        <w:tc>
          <w:tcPr>
            <w:tcW w:w="812" w:type="dxa"/>
          </w:tcPr>
          <w:p w14:paraId="2A4E41EF" w14:textId="77777777" w:rsidR="00AB44ED" w:rsidRPr="00D614EA" w:rsidRDefault="00AB44ED" w:rsidP="00AB44ED">
            <w:pPr>
              <w:spacing w:line="240" w:lineRule="atLeast"/>
              <w:rPr>
                <w:color w:val="0000FF"/>
              </w:rPr>
            </w:pPr>
          </w:p>
        </w:tc>
        <w:tc>
          <w:tcPr>
            <w:tcW w:w="5145" w:type="dxa"/>
          </w:tcPr>
          <w:p w14:paraId="1744498A" w14:textId="77777777" w:rsidR="00AB44ED" w:rsidRPr="00D614EA" w:rsidRDefault="00AB44ED" w:rsidP="00AB44ED">
            <w:pPr>
              <w:spacing w:line="240" w:lineRule="atLeast"/>
              <w:rPr>
                <w:color w:val="0000FF"/>
                <w:lang w:val="fr-FR"/>
              </w:rPr>
            </w:pPr>
            <w:r w:rsidRPr="00D614EA">
              <w:rPr>
                <w:rFonts w:ascii="Arial" w:hAnsi="Arial"/>
                <w:color w:val="0000FF"/>
                <w:lang w:val="fr-FR"/>
              </w:rPr>
              <w:t>(Maximum 1) (Règle de cumul 305)</w:t>
            </w:r>
          </w:p>
        </w:tc>
        <w:tc>
          <w:tcPr>
            <w:tcW w:w="542" w:type="dxa"/>
            <w:vAlign w:val="bottom"/>
          </w:tcPr>
          <w:p w14:paraId="31C5F333" w14:textId="77777777" w:rsidR="00AB44ED" w:rsidRPr="00D614EA" w:rsidRDefault="00AB44ED" w:rsidP="00AB44ED">
            <w:pPr>
              <w:spacing w:line="240" w:lineRule="atLeast"/>
              <w:rPr>
                <w:color w:val="0000FF"/>
                <w:lang w:val="fr-FR"/>
              </w:rPr>
            </w:pPr>
          </w:p>
        </w:tc>
        <w:tc>
          <w:tcPr>
            <w:tcW w:w="632" w:type="dxa"/>
            <w:vAlign w:val="bottom"/>
          </w:tcPr>
          <w:p w14:paraId="120FAA9F" w14:textId="77777777" w:rsidR="00AB44ED" w:rsidRPr="00D614EA" w:rsidRDefault="00AB44ED" w:rsidP="00AB44ED">
            <w:pPr>
              <w:spacing w:line="240" w:lineRule="atLeast"/>
              <w:rPr>
                <w:color w:val="0000FF"/>
                <w:lang w:val="fr-FR"/>
              </w:rPr>
            </w:pPr>
          </w:p>
        </w:tc>
        <w:tc>
          <w:tcPr>
            <w:tcW w:w="271" w:type="dxa"/>
            <w:vAlign w:val="bottom"/>
          </w:tcPr>
          <w:p w14:paraId="7E1146FC" w14:textId="77777777" w:rsidR="00AB44ED" w:rsidRPr="00D614EA" w:rsidRDefault="00AB44ED" w:rsidP="00AB44ED">
            <w:pPr>
              <w:spacing w:line="240" w:lineRule="atLeast"/>
              <w:jc w:val="right"/>
              <w:rPr>
                <w:color w:val="0000FF"/>
                <w:lang w:val="fr-FR"/>
              </w:rPr>
            </w:pPr>
          </w:p>
        </w:tc>
      </w:tr>
      <w:tr w:rsidR="00AB44ED" w:rsidRPr="00D614EA" w14:paraId="42E38AF4" w14:textId="77777777" w:rsidTr="00895339">
        <w:trPr>
          <w:cantSplit/>
        </w:trPr>
        <w:tc>
          <w:tcPr>
            <w:tcW w:w="270" w:type="dxa"/>
          </w:tcPr>
          <w:p w14:paraId="7DBBAE0C" w14:textId="77777777" w:rsidR="00AB44ED" w:rsidRPr="00D614EA" w:rsidRDefault="00AB44ED" w:rsidP="00AB44ED">
            <w:pPr>
              <w:spacing w:line="240" w:lineRule="atLeast"/>
              <w:rPr>
                <w:color w:val="0000FF"/>
                <w:lang w:val="fr-FR"/>
              </w:rPr>
            </w:pPr>
          </w:p>
        </w:tc>
        <w:tc>
          <w:tcPr>
            <w:tcW w:w="542" w:type="dxa"/>
          </w:tcPr>
          <w:p w14:paraId="2410EBC9" w14:textId="77777777" w:rsidR="00AB44ED" w:rsidRPr="00D614EA" w:rsidRDefault="00AB44ED" w:rsidP="00AB44ED">
            <w:pPr>
              <w:spacing w:line="240" w:lineRule="atLeast"/>
              <w:rPr>
                <w:color w:val="0000FF"/>
                <w:lang w:val="fr-FR"/>
              </w:rPr>
            </w:pPr>
          </w:p>
        </w:tc>
        <w:tc>
          <w:tcPr>
            <w:tcW w:w="812" w:type="dxa"/>
          </w:tcPr>
          <w:p w14:paraId="38324760" w14:textId="77777777" w:rsidR="00AB44ED" w:rsidRPr="00D614EA" w:rsidRDefault="00AB44ED" w:rsidP="00AB44ED">
            <w:pPr>
              <w:spacing w:line="240" w:lineRule="atLeast"/>
              <w:rPr>
                <w:color w:val="0000FF"/>
                <w:lang w:val="fr-FR"/>
              </w:rPr>
            </w:pPr>
          </w:p>
        </w:tc>
        <w:tc>
          <w:tcPr>
            <w:tcW w:w="812" w:type="dxa"/>
          </w:tcPr>
          <w:p w14:paraId="7BE9010B" w14:textId="77777777" w:rsidR="00AB44ED" w:rsidRPr="00D614EA" w:rsidRDefault="00AB44ED" w:rsidP="00AB44ED">
            <w:pPr>
              <w:spacing w:line="240" w:lineRule="atLeast"/>
              <w:rPr>
                <w:color w:val="0000FF"/>
                <w:lang w:val="fr-FR"/>
              </w:rPr>
            </w:pPr>
          </w:p>
        </w:tc>
        <w:tc>
          <w:tcPr>
            <w:tcW w:w="5145" w:type="dxa"/>
          </w:tcPr>
          <w:p w14:paraId="34D9F4AA" w14:textId="77777777" w:rsidR="00AB44ED" w:rsidRPr="00D614EA" w:rsidRDefault="00AB44ED" w:rsidP="00AB44ED">
            <w:pPr>
              <w:spacing w:line="240" w:lineRule="atLeast"/>
              <w:rPr>
                <w:rFonts w:ascii="Arial" w:hAnsi="Arial"/>
                <w:color w:val="0000FF"/>
                <w:lang w:val="fr-FR"/>
              </w:rPr>
            </w:pPr>
          </w:p>
        </w:tc>
        <w:tc>
          <w:tcPr>
            <w:tcW w:w="542" w:type="dxa"/>
            <w:vAlign w:val="bottom"/>
          </w:tcPr>
          <w:p w14:paraId="288BE65D" w14:textId="77777777" w:rsidR="00AB44ED" w:rsidRPr="00D614EA" w:rsidRDefault="00AB44ED" w:rsidP="00AB44ED">
            <w:pPr>
              <w:spacing w:line="240" w:lineRule="atLeast"/>
              <w:rPr>
                <w:color w:val="0000FF"/>
                <w:lang w:val="fr-FR"/>
              </w:rPr>
            </w:pPr>
          </w:p>
        </w:tc>
        <w:tc>
          <w:tcPr>
            <w:tcW w:w="632" w:type="dxa"/>
            <w:vAlign w:val="bottom"/>
          </w:tcPr>
          <w:p w14:paraId="1A115800" w14:textId="77777777" w:rsidR="00AB44ED" w:rsidRPr="00D614EA" w:rsidRDefault="00AB44ED" w:rsidP="00AB44ED">
            <w:pPr>
              <w:spacing w:line="240" w:lineRule="atLeast"/>
              <w:rPr>
                <w:color w:val="0000FF"/>
                <w:lang w:val="fr-FR"/>
              </w:rPr>
            </w:pPr>
          </w:p>
        </w:tc>
        <w:tc>
          <w:tcPr>
            <w:tcW w:w="271" w:type="dxa"/>
            <w:vAlign w:val="bottom"/>
          </w:tcPr>
          <w:p w14:paraId="2669C627" w14:textId="77777777" w:rsidR="00AB44ED" w:rsidRPr="00D614EA" w:rsidRDefault="00AB44ED" w:rsidP="00AB44ED">
            <w:pPr>
              <w:spacing w:line="240" w:lineRule="atLeast"/>
              <w:jc w:val="right"/>
              <w:rPr>
                <w:color w:val="0000FF"/>
                <w:lang w:val="fr-FR"/>
              </w:rPr>
            </w:pPr>
          </w:p>
        </w:tc>
      </w:tr>
      <w:tr w:rsidR="00AB44ED" w:rsidRPr="00D614EA" w14:paraId="7597340F" w14:textId="77777777" w:rsidTr="00895339">
        <w:trPr>
          <w:cantSplit/>
        </w:trPr>
        <w:tc>
          <w:tcPr>
            <w:tcW w:w="270" w:type="dxa"/>
          </w:tcPr>
          <w:p w14:paraId="2E5682BE" w14:textId="77777777" w:rsidR="00AB44ED" w:rsidRPr="00D614EA" w:rsidRDefault="00AB44ED" w:rsidP="00AB44ED">
            <w:pPr>
              <w:spacing w:line="240" w:lineRule="atLeast"/>
              <w:rPr>
                <w:color w:val="0000FF"/>
                <w:lang w:val="fr-FR"/>
              </w:rPr>
            </w:pPr>
          </w:p>
        </w:tc>
        <w:tc>
          <w:tcPr>
            <w:tcW w:w="542" w:type="dxa"/>
          </w:tcPr>
          <w:p w14:paraId="47E26D2B" w14:textId="77777777" w:rsidR="00AB44ED" w:rsidRPr="00D614EA" w:rsidRDefault="00AB44ED" w:rsidP="00AB44ED">
            <w:pPr>
              <w:spacing w:line="240" w:lineRule="atLeast"/>
              <w:rPr>
                <w:color w:val="0000FF"/>
                <w:lang w:val="fr-FR"/>
              </w:rPr>
            </w:pPr>
          </w:p>
        </w:tc>
        <w:tc>
          <w:tcPr>
            <w:tcW w:w="812" w:type="dxa"/>
          </w:tcPr>
          <w:p w14:paraId="5482E2A9" w14:textId="77777777" w:rsidR="00AB44ED" w:rsidRPr="00D614EA" w:rsidRDefault="00AB44ED" w:rsidP="00AB44ED">
            <w:pPr>
              <w:spacing w:line="240" w:lineRule="atLeast"/>
              <w:rPr>
                <w:color w:val="0000FF"/>
              </w:rPr>
            </w:pPr>
            <w:r w:rsidRPr="00D614EA">
              <w:rPr>
                <w:rFonts w:ascii="Arial" w:hAnsi="Arial"/>
                <w:color w:val="0000FF"/>
              </w:rPr>
              <w:t>433112</w:t>
            </w:r>
          </w:p>
        </w:tc>
        <w:tc>
          <w:tcPr>
            <w:tcW w:w="812" w:type="dxa"/>
          </w:tcPr>
          <w:p w14:paraId="3C3E57A5" w14:textId="77777777" w:rsidR="00AB44ED" w:rsidRPr="00D614EA" w:rsidRDefault="00AB44ED" w:rsidP="00AB44ED">
            <w:pPr>
              <w:spacing w:line="240" w:lineRule="atLeast"/>
              <w:rPr>
                <w:color w:val="0000FF"/>
              </w:rPr>
            </w:pPr>
            <w:r w:rsidRPr="00D614EA">
              <w:rPr>
                <w:rFonts w:ascii="Arial" w:hAnsi="Arial"/>
                <w:color w:val="0000FF"/>
              </w:rPr>
              <w:t>433123</w:t>
            </w:r>
          </w:p>
        </w:tc>
        <w:tc>
          <w:tcPr>
            <w:tcW w:w="5145" w:type="dxa"/>
          </w:tcPr>
          <w:p w14:paraId="3EB51E26" w14:textId="77777777" w:rsidR="00AB44ED" w:rsidRPr="00D614EA" w:rsidRDefault="00AB44ED" w:rsidP="00AB44ED">
            <w:pPr>
              <w:spacing w:line="240" w:lineRule="atLeast"/>
              <w:jc w:val="both"/>
              <w:rPr>
                <w:color w:val="0000FF"/>
              </w:rPr>
            </w:pPr>
            <w:r w:rsidRPr="00D614EA">
              <w:rPr>
                <w:rFonts w:ascii="Arial" w:hAnsi="Arial"/>
                <w:color w:val="0000FF"/>
              </w:rPr>
              <w:t>Dosage de vitamine B12</w:t>
            </w:r>
          </w:p>
        </w:tc>
        <w:tc>
          <w:tcPr>
            <w:tcW w:w="542" w:type="dxa"/>
            <w:vAlign w:val="bottom"/>
          </w:tcPr>
          <w:p w14:paraId="45525D0A" w14:textId="77777777" w:rsidR="00AB44ED" w:rsidRPr="00D614EA" w:rsidRDefault="00AB44ED" w:rsidP="00AB44ED">
            <w:pPr>
              <w:spacing w:line="240" w:lineRule="atLeast"/>
              <w:jc w:val="right"/>
              <w:rPr>
                <w:color w:val="0000FF"/>
              </w:rPr>
            </w:pPr>
            <w:r w:rsidRPr="00D614EA">
              <w:rPr>
                <w:rFonts w:ascii="Arial" w:hAnsi="Arial"/>
                <w:color w:val="0000FF"/>
              </w:rPr>
              <w:t>B</w:t>
            </w:r>
          </w:p>
        </w:tc>
        <w:tc>
          <w:tcPr>
            <w:tcW w:w="632" w:type="dxa"/>
            <w:vAlign w:val="bottom"/>
          </w:tcPr>
          <w:p w14:paraId="03C81C2F" w14:textId="77777777" w:rsidR="00AB44ED" w:rsidRPr="00D614EA" w:rsidRDefault="00AB44ED" w:rsidP="00AB44ED">
            <w:pPr>
              <w:spacing w:line="240" w:lineRule="atLeast"/>
              <w:jc w:val="right"/>
              <w:rPr>
                <w:color w:val="0000FF"/>
              </w:rPr>
            </w:pPr>
            <w:r w:rsidRPr="00D614EA">
              <w:rPr>
                <w:rFonts w:ascii="Arial" w:hAnsi="Arial"/>
                <w:color w:val="0000FF"/>
              </w:rPr>
              <w:t>250</w:t>
            </w:r>
          </w:p>
        </w:tc>
        <w:tc>
          <w:tcPr>
            <w:tcW w:w="271" w:type="dxa"/>
            <w:vAlign w:val="bottom"/>
          </w:tcPr>
          <w:p w14:paraId="2EEDD87E" w14:textId="77777777" w:rsidR="00AB44ED" w:rsidRPr="00D614EA" w:rsidRDefault="00AB44ED" w:rsidP="00AB44ED">
            <w:pPr>
              <w:spacing w:line="240" w:lineRule="atLeast"/>
              <w:jc w:val="right"/>
              <w:rPr>
                <w:color w:val="0000FF"/>
              </w:rPr>
            </w:pPr>
          </w:p>
        </w:tc>
      </w:tr>
      <w:tr w:rsidR="00AB44ED" w:rsidRPr="000B69B5" w14:paraId="2A0A1101" w14:textId="77777777" w:rsidTr="00895339">
        <w:trPr>
          <w:cantSplit/>
        </w:trPr>
        <w:tc>
          <w:tcPr>
            <w:tcW w:w="270" w:type="dxa"/>
          </w:tcPr>
          <w:p w14:paraId="44B51EEE" w14:textId="77777777" w:rsidR="00AB44ED" w:rsidRPr="00D614EA" w:rsidRDefault="00AB44ED" w:rsidP="00AB44ED">
            <w:pPr>
              <w:spacing w:line="240" w:lineRule="atLeast"/>
              <w:rPr>
                <w:color w:val="0000FF"/>
              </w:rPr>
            </w:pPr>
          </w:p>
        </w:tc>
        <w:tc>
          <w:tcPr>
            <w:tcW w:w="542" w:type="dxa"/>
          </w:tcPr>
          <w:p w14:paraId="7370777C" w14:textId="77777777" w:rsidR="00AB44ED" w:rsidRPr="00D614EA" w:rsidRDefault="00AB44ED" w:rsidP="00AB44ED">
            <w:pPr>
              <w:spacing w:line="240" w:lineRule="atLeast"/>
              <w:rPr>
                <w:color w:val="0000FF"/>
              </w:rPr>
            </w:pPr>
          </w:p>
        </w:tc>
        <w:tc>
          <w:tcPr>
            <w:tcW w:w="812" w:type="dxa"/>
          </w:tcPr>
          <w:p w14:paraId="3CA4C6E2" w14:textId="77777777" w:rsidR="00AB44ED" w:rsidRPr="00D614EA" w:rsidRDefault="00AB44ED" w:rsidP="00AB44ED">
            <w:pPr>
              <w:spacing w:line="240" w:lineRule="atLeast"/>
              <w:rPr>
                <w:color w:val="0000FF"/>
              </w:rPr>
            </w:pPr>
          </w:p>
        </w:tc>
        <w:tc>
          <w:tcPr>
            <w:tcW w:w="812" w:type="dxa"/>
          </w:tcPr>
          <w:p w14:paraId="186EA93D" w14:textId="77777777" w:rsidR="00AB44ED" w:rsidRPr="00D614EA" w:rsidRDefault="00AB44ED" w:rsidP="00AB44ED">
            <w:pPr>
              <w:spacing w:line="240" w:lineRule="atLeast"/>
              <w:rPr>
                <w:color w:val="0000FF"/>
              </w:rPr>
            </w:pPr>
          </w:p>
        </w:tc>
        <w:tc>
          <w:tcPr>
            <w:tcW w:w="5145" w:type="dxa"/>
          </w:tcPr>
          <w:p w14:paraId="685F5A88" w14:textId="77777777" w:rsidR="00AB44ED" w:rsidRPr="00D614EA" w:rsidRDefault="00AB44ED" w:rsidP="00AB44ED">
            <w:pPr>
              <w:spacing w:line="240" w:lineRule="atLeast"/>
              <w:jc w:val="both"/>
              <w:rPr>
                <w:color w:val="0000FF"/>
                <w:lang w:val="fr-FR"/>
              </w:rPr>
            </w:pPr>
            <w:r w:rsidRPr="00D614EA">
              <w:rPr>
                <w:rFonts w:ascii="Arial" w:hAnsi="Arial"/>
                <w:color w:val="0000FF"/>
                <w:lang w:val="fr-FR"/>
              </w:rPr>
              <w:t>(Maximum 1) (Règle de cumul 303)</w:t>
            </w:r>
            <w:r>
              <w:rPr>
                <w:rFonts w:ascii="Arial" w:hAnsi="Arial"/>
                <w:color w:val="0000FF"/>
                <w:lang w:val="fr-FR"/>
              </w:rPr>
              <w:t xml:space="preserve"> </w:t>
            </w:r>
            <w:r w:rsidRPr="00D614EA">
              <w:rPr>
                <w:rFonts w:ascii="Arial" w:hAnsi="Arial"/>
                <w:color w:val="0000FF"/>
                <w:lang w:val="fr-FR"/>
              </w:rPr>
              <w:t xml:space="preserve">(Règle diagnostique </w:t>
            </w:r>
            <w:r>
              <w:rPr>
                <w:rFonts w:ascii="Arial" w:hAnsi="Arial"/>
                <w:color w:val="0000FF"/>
                <w:lang w:val="fr-FR"/>
              </w:rPr>
              <w:t>154</w:t>
            </w:r>
            <w:r w:rsidRPr="00D614EA">
              <w:rPr>
                <w:rFonts w:ascii="Arial" w:hAnsi="Arial"/>
                <w:color w:val="0000FF"/>
                <w:lang w:val="fr-FR"/>
              </w:rPr>
              <w:t>)</w:t>
            </w:r>
          </w:p>
        </w:tc>
        <w:tc>
          <w:tcPr>
            <w:tcW w:w="542" w:type="dxa"/>
            <w:vAlign w:val="bottom"/>
          </w:tcPr>
          <w:p w14:paraId="2D20F74A" w14:textId="77777777" w:rsidR="00AB44ED" w:rsidRPr="00D614EA" w:rsidRDefault="00AB44ED" w:rsidP="00AB44ED">
            <w:pPr>
              <w:spacing w:line="240" w:lineRule="atLeast"/>
              <w:rPr>
                <w:color w:val="0000FF"/>
                <w:lang w:val="fr-FR"/>
              </w:rPr>
            </w:pPr>
            <w:r w:rsidRPr="00802FC4">
              <w:rPr>
                <w:color w:val="0000FF"/>
                <w:lang w:val="fr-FR"/>
              </w:rPr>
              <w:t>"</w:t>
            </w:r>
          </w:p>
        </w:tc>
        <w:tc>
          <w:tcPr>
            <w:tcW w:w="632" w:type="dxa"/>
            <w:vAlign w:val="bottom"/>
          </w:tcPr>
          <w:p w14:paraId="64BB8A3A" w14:textId="77777777" w:rsidR="00AB44ED" w:rsidRPr="00D614EA" w:rsidRDefault="00AB44ED" w:rsidP="00AB44ED">
            <w:pPr>
              <w:spacing w:line="240" w:lineRule="atLeast"/>
              <w:rPr>
                <w:color w:val="0000FF"/>
                <w:lang w:val="fr-FR"/>
              </w:rPr>
            </w:pPr>
          </w:p>
        </w:tc>
        <w:tc>
          <w:tcPr>
            <w:tcW w:w="271" w:type="dxa"/>
            <w:vAlign w:val="bottom"/>
          </w:tcPr>
          <w:p w14:paraId="09B2C3B1" w14:textId="77777777" w:rsidR="00AB44ED" w:rsidRPr="00D614EA" w:rsidRDefault="00AB44ED" w:rsidP="00AB44ED">
            <w:pPr>
              <w:spacing w:line="240" w:lineRule="atLeast"/>
              <w:jc w:val="right"/>
              <w:rPr>
                <w:color w:val="0000FF"/>
                <w:lang w:val="fr-FR"/>
              </w:rPr>
            </w:pPr>
          </w:p>
        </w:tc>
      </w:tr>
      <w:tr w:rsidR="00AB44ED" w:rsidRPr="000B69B5" w14:paraId="6E0BC011" w14:textId="77777777" w:rsidTr="00895339">
        <w:trPr>
          <w:cantSplit/>
        </w:trPr>
        <w:tc>
          <w:tcPr>
            <w:tcW w:w="270" w:type="dxa"/>
          </w:tcPr>
          <w:p w14:paraId="5F3B1393" w14:textId="77777777" w:rsidR="00AB44ED" w:rsidRPr="00D614EA" w:rsidRDefault="00AB44ED" w:rsidP="00AB44ED">
            <w:pPr>
              <w:spacing w:line="240" w:lineRule="atLeast"/>
              <w:rPr>
                <w:color w:val="0000FF"/>
                <w:lang w:val="fr-FR"/>
              </w:rPr>
            </w:pPr>
          </w:p>
        </w:tc>
        <w:tc>
          <w:tcPr>
            <w:tcW w:w="542" w:type="dxa"/>
          </w:tcPr>
          <w:p w14:paraId="786AE1CA" w14:textId="77777777" w:rsidR="00AB44ED" w:rsidRPr="00D614EA" w:rsidRDefault="00AB44ED" w:rsidP="00AB44ED">
            <w:pPr>
              <w:spacing w:line="240" w:lineRule="atLeast"/>
              <w:rPr>
                <w:color w:val="0000FF"/>
                <w:lang w:val="fr-FR"/>
              </w:rPr>
            </w:pPr>
          </w:p>
        </w:tc>
        <w:tc>
          <w:tcPr>
            <w:tcW w:w="812" w:type="dxa"/>
          </w:tcPr>
          <w:p w14:paraId="3764F819" w14:textId="77777777" w:rsidR="00AB44ED" w:rsidRPr="00D614EA" w:rsidRDefault="00AB44ED" w:rsidP="00AB44ED">
            <w:pPr>
              <w:spacing w:line="240" w:lineRule="atLeast"/>
              <w:rPr>
                <w:color w:val="0000FF"/>
                <w:lang w:val="fr-FR"/>
              </w:rPr>
            </w:pPr>
          </w:p>
        </w:tc>
        <w:tc>
          <w:tcPr>
            <w:tcW w:w="812" w:type="dxa"/>
          </w:tcPr>
          <w:p w14:paraId="378E9858" w14:textId="77777777" w:rsidR="00AB44ED" w:rsidRPr="00D614EA" w:rsidRDefault="00AB44ED" w:rsidP="00AB44ED">
            <w:pPr>
              <w:spacing w:line="240" w:lineRule="atLeast"/>
              <w:rPr>
                <w:color w:val="0000FF"/>
                <w:lang w:val="fr-FR"/>
              </w:rPr>
            </w:pPr>
          </w:p>
        </w:tc>
        <w:tc>
          <w:tcPr>
            <w:tcW w:w="5145" w:type="dxa"/>
          </w:tcPr>
          <w:p w14:paraId="747749D2" w14:textId="77777777" w:rsidR="00AB44ED" w:rsidRPr="00D614EA" w:rsidRDefault="00AB44ED" w:rsidP="00AB44ED">
            <w:pPr>
              <w:spacing w:line="240" w:lineRule="atLeast"/>
              <w:rPr>
                <w:rFonts w:ascii="Arial" w:hAnsi="Arial"/>
                <w:color w:val="0000FF"/>
                <w:lang w:val="fr-FR"/>
              </w:rPr>
            </w:pPr>
          </w:p>
        </w:tc>
        <w:tc>
          <w:tcPr>
            <w:tcW w:w="542" w:type="dxa"/>
            <w:vAlign w:val="bottom"/>
          </w:tcPr>
          <w:p w14:paraId="1F580609" w14:textId="77777777" w:rsidR="00AB44ED" w:rsidRPr="00D614EA" w:rsidRDefault="00AB44ED" w:rsidP="00AB44ED">
            <w:pPr>
              <w:spacing w:line="240" w:lineRule="atLeast"/>
              <w:rPr>
                <w:color w:val="0000FF"/>
                <w:lang w:val="fr-FR"/>
              </w:rPr>
            </w:pPr>
          </w:p>
        </w:tc>
        <w:tc>
          <w:tcPr>
            <w:tcW w:w="632" w:type="dxa"/>
            <w:vAlign w:val="bottom"/>
          </w:tcPr>
          <w:p w14:paraId="0EEC4DC8" w14:textId="77777777" w:rsidR="00AB44ED" w:rsidRPr="00D614EA" w:rsidRDefault="00AB44ED" w:rsidP="00AB44ED">
            <w:pPr>
              <w:spacing w:line="240" w:lineRule="atLeast"/>
              <w:rPr>
                <w:color w:val="0000FF"/>
                <w:lang w:val="fr-FR"/>
              </w:rPr>
            </w:pPr>
          </w:p>
        </w:tc>
        <w:tc>
          <w:tcPr>
            <w:tcW w:w="271" w:type="dxa"/>
            <w:vAlign w:val="bottom"/>
          </w:tcPr>
          <w:p w14:paraId="1A70A236" w14:textId="77777777" w:rsidR="00AB44ED" w:rsidRPr="00D614EA" w:rsidRDefault="00AB44ED" w:rsidP="00AB44ED">
            <w:pPr>
              <w:spacing w:line="240" w:lineRule="atLeast"/>
              <w:jc w:val="right"/>
              <w:rPr>
                <w:color w:val="0000FF"/>
                <w:lang w:val="fr-FR"/>
              </w:rPr>
            </w:pPr>
          </w:p>
        </w:tc>
      </w:tr>
      <w:tr w:rsidR="00AB44ED" w:rsidRPr="00120CE0" w14:paraId="69F53C65" w14:textId="77777777" w:rsidTr="00895339">
        <w:trPr>
          <w:cantSplit/>
        </w:trPr>
        <w:tc>
          <w:tcPr>
            <w:tcW w:w="270" w:type="dxa"/>
          </w:tcPr>
          <w:p w14:paraId="53D42CD5" w14:textId="77777777" w:rsidR="00AB44ED" w:rsidRPr="00D614EA" w:rsidRDefault="00AB44ED" w:rsidP="00AB44ED">
            <w:pPr>
              <w:spacing w:line="240" w:lineRule="atLeast"/>
              <w:rPr>
                <w:color w:val="0000FF"/>
                <w:lang w:val="fr-FR"/>
              </w:rPr>
            </w:pPr>
          </w:p>
        </w:tc>
        <w:tc>
          <w:tcPr>
            <w:tcW w:w="542" w:type="dxa"/>
          </w:tcPr>
          <w:p w14:paraId="0DC8CD82" w14:textId="77777777" w:rsidR="00AB44ED" w:rsidRPr="00D614EA" w:rsidRDefault="00AB44ED" w:rsidP="00AB44ED">
            <w:pPr>
              <w:spacing w:line="240" w:lineRule="atLeast"/>
              <w:rPr>
                <w:color w:val="0000FF"/>
                <w:lang w:val="fr-FR"/>
              </w:rPr>
            </w:pPr>
          </w:p>
        </w:tc>
        <w:tc>
          <w:tcPr>
            <w:tcW w:w="812" w:type="dxa"/>
          </w:tcPr>
          <w:p w14:paraId="6B80BDCE" w14:textId="77777777" w:rsidR="00AB44ED" w:rsidRPr="00D614EA" w:rsidRDefault="00AB44ED" w:rsidP="00AB44ED">
            <w:pPr>
              <w:spacing w:line="240" w:lineRule="atLeast"/>
              <w:rPr>
                <w:color w:val="0000FF"/>
                <w:lang w:val="fr-FR"/>
              </w:rPr>
            </w:pPr>
          </w:p>
        </w:tc>
        <w:tc>
          <w:tcPr>
            <w:tcW w:w="812" w:type="dxa"/>
          </w:tcPr>
          <w:p w14:paraId="44FE6FE9" w14:textId="77777777" w:rsidR="00AB44ED" w:rsidRPr="00D614EA" w:rsidRDefault="00AB44ED" w:rsidP="00AB44ED">
            <w:pPr>
              <w:spacing w:line="240" w:lineRule="atLeast"/>
              <w:rPr>
                <w:rFonts w:ascii="Arial" w:hAnsi="Arial"/>
                <w:i/>
                <w:color w:val="0000FF"/>
                <w:sz w:val="18"/>
                <w:lang w:val="fr-FR"/>
              </w:rPr>
            </w:pPr>
          </w:p>
        </w:tc>
        <w:tc>
          <w:tcPr>
            <w:tcW w:w="6319" w:type="dxa"/>
            <w:gridSpan w:val="3"/>
          </w:tcPr>
          <w:p w14:paraId="70182305" w14:textId="1347AE52" w:rsidR="00AB44ED" w:rsidRPr="00D614EA" w:rsidRDefault="00AB44ED" w:rsidP="00AB44ED">
            <w:pPr>
              <w:spacing w:line="240" w:lineRule="atLeast"/>
              <w:jc w:val="both"/>
              <w:rPr>
                <w:rFonts w:ascii="Arial" w:hAnsi="Arial"/>
                <w:i/>
                <w:color w:val="0000FF"/>
                <w:sz w:val="18"/>
                <w:lang w:val="fr-BE"/>
              </w:rPr>
            </w:pPr>
            <w:r w:rsidRPr="00D614EA">
              <w:rPr>
                <w:rFonts w:ascii="Arial" w:hAnsi="Arial"/>
                <w:i/>
                <w:color w:val="0000FF"/>
                <w:sz w:val="18"/>
                <w:lang w:val="fr-BE"/>
              </w:rPr>
              <w:t>"A.R. 9.12.1994" (</w:t>
            </w:r>
            <w:r w:rsidR="00243B0B">
              <w:rPr>
                <w:rFonts w:ascii="Arial" w:hAnsi="Arial"/>
                <w:i/>
                <w:color w:val="0000FF"/>
                <w:sz w:val="18"/>
                <w:lang w:val="fr-BE"/>
              </w:rPr>
              <w:t>en vigueur 1.3.1995</w:t>
            </w:r>
            <w:r w:rsidRPr="00D614EA">
              <w:rPr>
                <w:rFonts w:ascii="Arial" w:hAnsi="Arial"/>
                <w:i/>
                <w:color w:val="0000FF"/>
                <w:sz w:val="18"/>
                <w:lang w:val="fr-BE"/>
              </w:rPr>
              <w:t xml:space="preserve">) + "A.R. 26.8.2010" (en vigueur 1.10.2010) </w:t>
            </w:r>
            <w:r>
              <w:rPr>
                <w:rFonts w:ascii="Arial" w:hAnsi="Arial"/>
                <w:i/>
                <w:color w:val="0000FF"/>
                <w:sz w:val="18"/>
                <w:lang w:val="fr-BE"/>
              </w:rPr>
              <w:t xml:space="preserve"> + </w:t>
            </w:r>
            <w:r w:rsidRPr="00D614EA">
              <w:rPr>
                <w:rFonts w:ascii="Arial" w:hAnsi="Arial"/>
                <w:i/>
                <w:color w:val="0000FF"/>
                <w:sz w:val="18"/>
                <w:lang w:val="fr-BE"/>
              </w:rPr>
              <w:t>"A.R. 2</w:t>
            </w:r>
            <w:r>
              <w:rPr>
                <w:rFonts w:ascii="Arial" w:hAnsi="Arial"/>
                <w:i/>
                <w:color w:val="0000FF"/>
                <w:sz w:val="18"/>
                <w:lang w:val="fr-BE"/>
              </w:rPr>
              <w:t>9</w:t>
            </w:r>
            <w:r w:rsidRPr="00D614EA">
              <w:rPr>
                <w:rFonts w:ascii="Arial" w:hAnsi="Arial"/>
                <w:i/>
                <w:color w:val="0000FF"/>
                <w:sz w:val="18"/>
                <w:lang w:val="fr-BE"/>
              </w:rPr>
              <w:t>.</w:t>
            </w:r>
            <w:r>
              <w:rPr>
                <w:rFonts w:ascii="Arial" w:hAnsi="Arial"/>
                <w:i/>
                <w:color w:val="0000FF"/>
                <w:sz w:val="18"/>
                <w:lang w:val="fr-BE"/>
              </w:rPr>
              <w:t>3</w:t>
            </w:r>
            <w:r w:rsidRPr="00D614EA">
              <w:rPr>
                <w:rFonts w:ascii="Arial" w:hAnsi="Arial"/>
                <w:i/>
                <w:color w:val="0000FF"/>
                <w:sz w:val="18"/>
                <w:lang w:val="fr-BE"/>
              </w:rPr>
              <w:t>.201</w:t>
            </w:r>
            <w:r>
              <w:rPr>
                <w:rFonts w:ascii="Arial" w:hAnsi="Arial"/>
                <w:i/>
                <w:color w:val="0000FF"/>
                <w:sz w:val="18"/>
                <w:lang w:val="fr-BE"/>
              </w:rPr>
              <w:t>9</w:t>
            </w:r>
            <w:r w:rsidRPr="00D614EA">
              <w:rPr>
                <w:rFonts w:ascii="Arial" w:hAnsi="Arial"/>
                <w:i/>
                <w:color w:val="0000FF"/>
                <w:sz w:val="18"/>
                <w:lang w:val="fr-BE"/>
              </w:rPr>
              <w:t>" (en vigueur 1.</w:t>
            </w:r>
            <w:r>
              <w:rPr>
                <w:rFonts w:ascii="Arial" w:hAnsi="Arial"/>
                <w:i/>
                <w:color w:val="0000FF"/>
                <w:sz w:val="18"/>
                <w:lang w:val="fr-BE"/>
              </w:rPr>
              <w:t>6</w:t>
            </w:r>
            <w:r w:rsidRPr="00D614EA">
              <w:rPr>
                <w:rFonts w:ascii="Arial" w:hAnsi="Arial"/>
                <w:i/>
                <w:color w:val="0000FF"/>
                <w:sz w:val="18"/>
                <w:lang w:val="fr-BE"/>
              </w:rPr>
              <w:t>.201</w:t>
            </w:r>
            <w:r>
              <w:rPr>
                <w:rFonts w:ascii="Arial" w:hAnsi="Arial"/>
                <w:i/>
                <w:color w:val="0000FF"/>
                <w:sz w:val="18"/>
                <w:lang w:val="fr-BE"/>
              </w:rPr>
              <w:t>9</w:t>
            </w:r>
            <w:r w:rsidRPr="00D614EA">
              <w:rPr>
                <w:rFonts w:ascii="Arial" w:hAnsi="Arial"/>
                <w:i/>
                <w:color w:val="0000FF"/>
                <w:sz w:val="18"/>
                <w:lang w:val="fr-BE"/>
              </w:rPr>
              <w:t>)</w:t>
            </w:r>
            <w:r w:rsidRPr="00802FC4">
              <w:rPr>
                <w:lang w:val="fr-BE"/>
              </w:rPr>
              <w:t xml:space="preserve"> </w:t>
            </w:r>
            <w:r w:rsidRPr="00802FC4">
              <w:rPr>
                <w:rFonts w:ascii="Arial" w:hAnsi="Arial"/>
                <w:i/>
                <w:color w:val="0000FF"/>
                <w:sz w:val="18"/>
                <w:lang w:val="fr-BE"/>
              </w:rPr>
              <w:t xml:space="preserve">+ "A.R. </w:t>
            </w:r>
            <w:r>
              <w:rPr>
                <w:rFonts w:ascii="Arial" w:hAnsi="Arial"/>
                <w:i/>
                <w:color w:val="0000FF"/>
                <w:sz w:val="18"/>
                <w:lang w:val="fr-BE"/>
              </w:rPr>
              <w:t>18.3.2021</w:t>
            </w:r>
            <w:r w:rsidRPr="00802FC4">
              <w:rPr>
                <w:rFonts w:ascii="Arial" w:hAnsi="Arial"/>
                <w:i/>
                <w:color w:val="0000FF"/>
                <w:sz w:val="18"/>
                <w:lang w:val="fr-BE"/>
              </w:rPr>
              <w:t>" (en vigueur 1.4.2021)</w:t>
            </w:r>
          </w:p>
        </w:tc>
        <w:tc>
          <w:tcPr>
            <w:tcW w:w="271" w:type="dxa"/>
            <w:vAlign w:val="bottom"/>
          </w:tcPr>
          <w:p w14:paraId="69046DCD" w14:textId="77777777" w:rsidR="00AB44ED" w:rsidRPr="00D614EA" w:rsidRDefault="00AB44ED" w:rsidP="00AB44ED">
            <w:pPr>
              <w:spacing w:line="240" w:lineRule="atLeast"/>
              <w:jc w:val="right"/>
              <w:rPr>
                <w:color w:val="0000FF"/>
                <w:lang w:val="fr-BE"/>
              </w:rPr>
            </w:pPr>
          </w:p>
        </w:tc>
      </w:tr>
      <w:tr w:rsidR="00AB44ED" w:rsidRPr="00D614EA" w14:paraId="6170453E" w14:textId="77777777" w:rsidTr="00895339">
        <w:trPr>
          <w:cantSplit/>
        </w:trPr>
        <w:tc>
          <w:tcPr>
            <w:tcW w:w="270" w:type="dxa"/>
          </w:tcPr>
          <w:p w14:paraId="001AD041" w14:textId="77777777" w:rsidR="00AB44ED" w:rsidRPr="00802FC4" w:rsidRDefault="00AB44ED" w:rsidP="00AB44ED">
            <w:pPr>
              <w:spacing w:line="240" w:lineRule="atLeast"/>
              <w:rPr>
                <w:color w:val="0000FF"/>
                <w:lang w:val="fr-BE"/>
              </w:rPr>
            </w:pPr>
            <w:r w:rsidRPr="00802FC4">
              <w:rPr>
                <w:color w:val="0000FF"/>
                <w:lang w:val="fr-BE"/>
              </w:rPr>
              <w:t>"</w:t>
            </w:r>
          </w:p>
        </w:tc>
        <w:tc>
          <w:tcPr>
            <w:tcW w:w="542" w:type="dxa"/>
          </w:tcPr>
          <w:p w14:paraId="1FB3EDC3" w14:textId="77777777" w:rsidR="00AB44ED" w:rsidRPr="00D614EA" w:rsidRDefault="00AB44ED" w:rsidP="00AB44ED">
            <w:pPr>
              <w:spacing w:line="240" w:lineRule="atLeast"/>
              <w:rPr>
                <w:color w:val="0000FF"/>
                <w:lang w:val="fr-FR"/>
              </w:rPr>
            </w:pPr>
          </w:p>
        </w:tc>
        <w:tc>
          <w:tcPr>
            <w:tcW w:w="812" w:type="dxa"/>
          </w:tcPr>
          <w:p w14:paraId="54B50265" w14:textId="77777777" w:rsidR="00AB44ED" w:rsidRPr="00D614EA" w:rsidRDefault="00AB44ED" w:rsidP="00AB44ED">
            <w:pPr>
              <w:spacing w:line="240" w:lineRule="atLeast"/>
              <w:rPr>
                <w:color w:val="0000FF"/>
              </w:rPr>
            </w:pPr>
            <w:r w:rsidRPr="00D614EA">
              <w:rPr>
                <w:rFonts w:ascii="Arial" w:hAnsi="Arial"/>
                <w:color w:val="0000FF"/>
              </w:rPr>
              <w:t>433134</w:t>
            </w:r>
          </w:p>
        </w:tc>
        <w:tc>
          <w:tcPr>
            <w:tcW w:w="812" w:type="dxa"/>
          </w:tcPr>
          <w:p w14:paraId="3F29B987" w14:textId="77777777" w:rsidR="00AB44ED" w:rsidRPr="00D614EA" w:rsidRDefault="00AB44ED" w:rsidP="00AB44ED">
            <w:pPr>
              <w:spacing w:line="240" w:lineRule="atLeast"/>
              <w:rPr>
                <w:color w:val="0000FF"/>
              </w:rPr>
            </w:pPr>
            <w:r w:rsidRPr="00D614EA">
              <w:rPr>
                <w:rFonts w:ascii="Arial" w:hAnsi="Arial"/>
                <w:color w:val="0000FF"/>
              </w:rPr>
              <w:t>433145</w:t>
            </w:r>
          </w:p>
        </w:tc>
        <w:tc>
          <w:tcPr>
            <w:tcW w:w="5145" w:type="dxa"/>
          </w:tcPr>
          <w:p w14:paraId="3EBF4BE8" w14:textId="77777777" w:rsidR="00AB44ED" w:rsidRPr="00D614EA" w:rsidRDefault="00AB44ED" w:rsidP="00AB44ED">
            <w:pPr>
              <w:spacing w:line="240" w:lineRule="atLeast"/>
              <w:jc w:val="both"/>
              <w:rPr>
                <w:color w:val="0000FF"/>
                <w:lang w:val="fr-FR"/>
              </w:rPr>
            </w:pPr>
            <w:r w:rsidRPr="00D614EA">
              <w:rPr>
                <w:rFonts w:ascii="Arial" w:hAnsi="Arial"/>
                <w:color w:val="0000FF"/>
                <w:lang w:val="fr-FR"/>
              </w:rPr>
              <w:t>Dosage de Vitamine B12 et acide folique</w:t>
            </w:r>
          </w:p>
        </w:tc>
        <w:tc>
          <w:tcPr>
            <w:tcW w:w="542" w:type="dxa"/>
            <w:vAlign w:val="bottom"/>
          </w:tcPr>
          <w:p w14:paraId="4BCFD148" w14:textId="77777777" w:rsidR="00AB44ED" w:rsidRPr="00D614EA" w:rsidRDefault="00AB44ED" w:rsidP="00AB44ED">
            <w:pPr>
              <w:spacing w:line="240" w:lineRule="atLeast"/>
              <w:jc w:val="right"/>
              <w:rPr>
                <w:color w:val="0000FF"/>
              </w:rPr>
            </w:pPr>
            <w:r w:rsidRPr="00D614EA">
              <w:rPr>
                <w:rFonts w:ascii="Arial" w:hAnsi="Arial"/>
                <w:color w:val="0000FF"/>
              </w:rPr>
              <w:t>B</w:t>
            </w:r>
          </w:p>
        </w:tc>
        <w:tc>
          <w:tcPr>
            <w:tcW w:w="632" w:type="dxa"/>
            <w:vAlign w:val="bottom"/>
          </w:tcPr>
          <w:p w14:paraId="7E9C945D" w14:textId="77777777" w:rsidR="00AB44ED" w:rsidRPr="00D614EA" w:rsidRDefault="00AB44ED" w:rsidP="00AB44ED">
            <w:pPr>
              <w:spacing w:line="240" w:lineRule="atLeast"/>
              <w:jc w:val="right"/>
              <w:rPr>
                <w:color w:val="0000FF"/>
              </w:rPr>
            </w:pPr>
            <w:r w:rsidRPr="00D614EA">
              <w:rPr>
                <w:rFonts w:ascii="Arial" w:hAnsi="Arial"/>
                <w:color w:val="0000FF"/>
              </w:rPr>
              <w:t>350</w:t>
            </w:r>
          </w:p>
        </w:tc>
        <w:tc>
          <w:tcPr>
            <w:tcW w:w="271" w:type="dxa"/>
            <w:vAlign w:val="bottom"/>
          </w:tcPr>
          <w:p w14:paraId="57F4B27D" w14:textId="77777777" w:rsidR="00AB44ED" w:rsidRPr="00D614EA" w:rsidRDefault="00AB44ED" w:rsidP="00AB44ED">
            <w:pPr>
              <w:spacing w:line="240" w:lineRule="atLeast"/>
              <w:jc w:val="right"/>
              <w:rPr>
                <w:color w:val="0000FF"/>
              </w:rPr>
            </w:pPr>
          </w:p>
        </w:tc>
      </w:tr>
      <w:tr w:rsidR="00AB44ED" w:rsidRPr="00120CE0" w14:paraId="0A83BD5E" w14:textId="77777777" w:rsidTr="00895339">
        <w:trPr>
          <w:cantSplit/>
        </w:trPr>
        <w:tc>
          <w:tcPr>
            <w:tcW w:w="270" w:type="dxa"/>
          </w:tcPr>
          <w:p w14:paraId="2B1D4194" w14:textId="77777777" w:rsidR="00AB44ED" w:rsidRPr="00D614EA" w:rsidRDefault="00AB44ED" w:rsidP="00AB44ED">
            <w:pPr>
              <w:spacing w:line="240" w:lineRule="atLeast"/>
              <w:rPr>
                <w:color w:val="0000FF"/>
              </w:rPr>
            </w:pPr>
          </w:p>
        </w:tc>
        <w:tc>
          <w:tcPr>
            <w:tcW w:w="542" w:type="dxa"/>
          </w:tcPr>
          <w:p w14:paraId="1C698D61" w14:textId="77777777" w:rsidR="00AB44ED" w:rsidRPr="00D614EA" w:rsidRDefault="00AB44ED" w:rsidP="00AB44ED">
            <w:pPr>
              <w:spacing w:line="240" w:lineRule="atLeast"/>
              <w:rPr>
                <w:color w:val="0000FF"/>
              </w:rPr>
            </w:pPr>
          </w:p>
        </w:tc>
        <w:tc>
          <w:tcPr>
            <w:tcW w:w="812" w:type="dxa"/>
          </w:tcPr>
          <w:p w14:paraId="18618813" w14:textId="77777777" w:rsidR="00AB44ED" w:rsidRPr="00D614EA" w:rsidRDefault="00AB44ED" w:rsidP="00AB44ED">
            <w:pPr>
              <w:spacing w:line="240" w:lineRule="atLeast"/>
              <w:rPr>
                <w:color w:val="0000FF"/>
              </w:rPr>
            </w:pPr>
          </w:p>
        </w:tc>
        <w:tc>
          <w:tcPr>
            <w:tcW w:w="812" w:type="dxa"/>
          </w:tcPr>
          <w:p w14:paraId="70ADFF77" w14:textId="77777777" w:rsidR="00AB44ED" w:rsidRPr="00D614EA" w:rsidRDefault="00AB44ED" w:rsidP="00AB44ED">
            <w:pPr>
              <w:spacing w:line="240" w:lineRule="atLeast"/>
              <w:rPr>
                <w:color w:val="0000FF"/>
              </w:rPr>
            </w:pPr>
          </w:p>
        </w:tc>
        <w:tc>
          <w:tcPr>
            <w:tcW w:w="5145" w:type="dxa"/>
          </w:tcPr>
          <w:p w14:paraId="5E2E6BC5" w14:textId="77777777" w:rsidR="00AB44ED" w:rsidRPr="00D614EA" w:rsidRDefault="00AB44ED" w:rsidP="00AB44ED">
            <w:pPr>
              <w:spacing w:line="240" w:lineRule="atLeast"/>
              <w:jc w:val="both"/>
              <w:rPr>
                <w:color w:val="0000FF"/>
                <w:lang w:val="fr-FR"/>
              </w:rPr>
            </w:pPr>
            <w:r w:rsidRPr="00D614EA">
              <w:rPr>
                <w:rFonts w:ascii="Arial" w:hAnsi="Arial"/>
                <w:color w:val="0000FF"/>
                <w:lang w:val="fr-FR"/>
              </w:rPr>
              <w:t>(Maximum 1) (Règle de cumul 303)</w:t>
            </w:r>
            <w:r>
              <w:rPr>
                <w:rFonts w:ascii="Arial" w:hAnsi="Arial"/>
                <w:color w:val="0000FF"/>
                <w:lang w:val="fr-FR"/>
              </w:rPr>
              <w:t xml:space="preserve"> </w:t>
            </w:r>
            <w:r w:rsidRPr="00D614EA">
              <w:rPr>
                <w:rFonts w:ascii="Arial" w:hAnsi="Arial"/>
                <w:color w:val="0000FF"/>
                <w:lang w:val="fr-FR"/>
              </w:rPr>
              <w:t xml:space="preserve">(Règle diagnostique </w:t>
            </w:r>
            <w:r>
              <w:rPr>
                <w:rFonts w:ascii="Arial" w:hAnsi="Arial"/>
                <w:color w:val="0000FF"/>
                <w:lang w:val="fr-FR"/>
              </w:rPr>
              <w:t>154</w:t>
            </w:r>
            <w:r w:rsidRPr="00D614EA">
              <w:rPr>
                <w:rFonts w:ascii="Arial" w:hAnsi="Arial"/>
                <w:color w:val="0000FF"/>
                <w:lang w:val="fr-FR"/>
              </w:rPr>
              <w:t>)</w:t>
            </w:r>
            <w:r w:rsidRPr="00802FC4">
              <w:rPr>
                <w:lang w:val="fr-BE"/>
              </w:rPr>
              <w:t xml:space="preserve"> </w:t>
            </w:r>
            <w:r>
              <w:rPr>
                <w:rFonts w:ascii="Arial" w:hAnsi="Arial"/>
                <w:color w:val="0000FF"/>
                <w:lang w:val="fr-FR"/>
              </w:rPr>
              <w:t>(Règle diagnostique 156</w:t>
            </w:r>
            <w:r w:rsidRPr="00802FC4">
              <w:rPr>
                <w:rFonts w:ascii="Arial" w:hAnsi="Arial"/>
                <w:color w:val="0000FF"/>
                <w:lang w:val="fr-FR"/>
              </w:rPr>
              <w:t>)</w:t>
            </w:r>
            <w:r w:rsidRPr="00D614EA">
              <w:rPr>
                <w:rFonts w:ascii="Arial" w:hAnsi="Arial"/>
                <w:color w:val="0000FF"/>
                <w:lang w:val="fr-BE"/>
              </w:rPr>
              <w:t>"</w:t>
            </w:r>
          </w:p>
        </w:tc>
        <w:tc>
          <w:tcPr>
            <w:tcW w:w="542" w:type="dxa"/>
            <w:vAlign w:val="bottom"/>
          </w:tcPr>
          <w:p w14:paraId="35E94201" w14:textId="77777777" w:rsidR="00AB44ED" w:rsidRPr="00D614EA" w:rsidRDefault="00AB44ED" w:rsidP="00AB44ED">
            <w:pPr>
              <w:spacing w:line="240" w:lineRule="atLeast"/>
              <w:rPr>
                <w:color w:val="0000FF"/>
                <w:lang w:val="fr-FR"/>
              </w:rPr>
            </w:pPr>
          </w:p>
        </w:tc>
        <w:tc>
          <w:tcPr>
            <w:tcW w:w="632" w:type="dxa"/>
            <w:vAlign w:val="bottom"/>
          </w:tcPr>
          <w:p w14:paraId="5095E73F" w14:textId="77777777" w:rsidR="00AB44ED" w:rsidRPr="00D614EA" w:rsidRDefault="00AB44ED" w:rsidP="00AB44ED">
            <w:pPr>
              <w:spacing w:line="240" w:lineRule="atLeast"/>
              <w:rPr>
                <w:color w:val="0000FF"/>
                <w:lang w:val="fr-FR"/>
              </w:rPr>
            </w:pPr>
          </w:p>
        </w:tc>
        <w:tc>
          <w:tcPr>
            <w:tcW w:w="271" w:type="dxa"/>
            <w:vAlign w:val="bottom"/>
          </w:tcPr>
          <w:p w14:paraId="21D52F49" w14:textId="77777777" w:rsidR="00AB44ED" w:rsidRPr="00D614EA" w:rsidRDefault="00AB44ED" w:rsidP="00AB44ED">
            <w:pPr>
              <w:spacing w:line="240" w:lineRule="atLeast"/>
              <w:jc w:val="right"/>
              <w:rPr>
                <w:color w:val="0000FF"/>
                <w:lang w:val="fr-FR"/>
              </w:rPr>
            </w:pPr>
          </w:p>
        </w:tc>
      </w:tr>
      <w:tr w:rsidR="00AB44ED" w:rsidRPr="00120CE0" w14:paraId="0ED5BED1" w14:textId="77777777" w:rsidTr="00895339">
        <w:trPr>
          <w:cantSplit/>
        </w:trPr>
        <w:tc>
          <w:tcPr>
            <w:tcW w:w="270" w:type="dxa"/>
          </w:tcPr>
          <w:p w14:paraId="7B047B50" w14:textId="77777777" w:rsidR="00AB44ED" w:rsidRPr="00D614EA" w:rsidRDefault="00AB44ED" w:rsidP="00AB44ED">
            <w:pPr>
              <w:spacing w:line="240" w:lineRule="atLeast"/>
              <w:rPr>
                <w:color w:val="0000FF"/>
                <w:lang w:val="fr-FR"/>
              </w:rPr>
            </w:pPr>
          </w:p>
        </w:tc>
        <w:tc>
          <w:tcPr>
            <w:tcW w:w="542" w:type="dxa"/>
          </w:tcPr>
          <w:p w14:paraId="75FBA6CB" w14:textId="77777777" w:rsidR="00AB44ED" w:rsidRPr="00D614EA" w:rsidRDefault="00AB44ED" w:rsidP="00AB44ED">
            <w:pPr>
              <w:spacing w:line="240" w:lineRule="atLeast"/>
              <w:rPr>
                <w:color w:val="0000FF"/>
                <w:lang w:val="fr-FR"/>
              </w:rPr>
            </w:pPr>
          </w:p>
        </w:tc>
        <w:tc>
          <w:tcPr>
            <w:tcW w:w="812" w:type="dxa"/>
          </w:tcPr>
          <w:p w14:paraId="523AA7F7" w14:textId="77777777" w:rsidR="00AB44ED" w:rsidRPr="00D614EA" w:rsidRDefault="00AB44ED" w:rsidP="00AB44ED">
            <w:pPr>
              <w:spacing w:line="240" w:lineRule="atLeast"/>
              <w:rPr>
                <w:color w:val="0000FF"/>
                <w:lang w:val="fr-FR"/>
              </w:rPr>
            </w:pPr>
          </w:p>
        </w:tc>
        <w:tc>
          <w:tcPr>
            <w:tcW w:w="812" w:type="dxa"/>
          </w:tcPr>
          <w:p w14:paraId="2F4A9010" w14:textId="77777777" w:rsidR="00AB44ED" w:rsidRPr="00D614EA" w:rsidRDefault="00AB44ED" w:rsidP="00AB44ED">
            <w:pPr>
              <w:spacing w:line="240" w:lineRule="atLeast"/>
              <w:rPr>
                <w:color w:val="0000FF"/>
                <w:lang w:val="fr-FR"/>
              </w:rPr>
            </w:pPr>
          </w:p>
        </w:tc>
        <w:tc>
          <w:tcPr>
            <w:tcW w:w="5145" w:type="dxa"/>
          </w:tcPr>
          <w:p w14:paraId="5A858DC7" w14:textId="77777777" w:rsidR="00AB44ED" w:rsidRPr="00D614EA" w:rsidRDefault="00AB44ED" w:rsidP="00AB44ED">
            <w:pPr>
              <w:spacing w:line="240" w:lineRule="atLeast"/>
              <w:rPr>
                <w:rFonts w:ascii="Arial" w:hAnsi="Arial"/>
                <w:color w:val="0000FF"/>
                <w:lang w:val="fr-FR"/>
              </w:rPr>
            </w:pPr>
          </w:p>
        </w:tc>
        <w:tc>
          <w:tcPr>
            <w:tcW w:w="542" w:type="dxa"/>
            <w:vAlign w:val="bottom"/>
          </w:tcPr>
          <w:p w14:paraId="509CEE93" w14:textId="77777777" w:rsidR="00AB44ED" w:rsidRPr="00D614EA" w:rsidRDefault="00AB44ED" w:rsidP="00AB44ED">
            <w:pPr>
              <w:spacing w:line="240" w:lineRule="atLeast"/>
              <w:rPr>
                <w:color w:val="0000FF"/>
                <w:lang w:val="fr-FR"/>
              </w:rPr>
            </w:pPr>
          </w:p>
        </w:tc>
        <w:tc>
          <w:tcPr>
            <w:tcW w:w="632" w:type="dxa"/>
            <w:vAlign w:val="bottom"/>
          </w:tcPr>
          <w:p w14:paraId="2F794ABB" w14:textId="77777777" w:rsidR="00AB44ED" w:rsidRPr="00D614EA" w:rsidRDefault="00AB44ED" w:rsidP="00AB44ED">
            <w:pPr>
              <w:spacing w:line="240" w:lineRule="atLeast"/>
              <w:rPr>
                <w:color w:val="0000FF"/>
                <w:lang w:val="fr-FR"/>
              </w:rPr>
            </w:pPr>
          </w:p>
        </w:tc>
        <w:tc>
          <w:tcPr>
            <w:tcW w:w="271" w:type="dxa"/>
            <w:vAlign w:val="bottom"/>
          </w:tcPr>
          <w:p w14:paraId="5B34ACCB" w14:textId="77777777" w:rsidR="00AB44ED" w:rsidRPr="00D614EA" w:rsidRDefault="00AB44ED" w:rsidP="00AB44ED">
            <w:pPr>
              <w:spacing w:line="240" w:lineRule="atLeast"/>
              <w:jc w:val="right"/>
              <w:rPr>
                <w:color w:val="0000FF"/>
                <w:lang w:val="fr-FR"/>
              </w:rPr>
            </w:pPr>
          </w:p>
        </w:tc>
      </w:tr>
      <w:tr w:rsidR="00AB44ED" w:rsidRPr="00120CE0" w14:paraId="3B4AC996" w14:textId="77777777" w:rsidTr="00895339">
        <w:trPr>
          <w:cantSplit/>
        </w:trPr>
        <w:tc>
          <w:tcPr>
            <w:tcW w:w="270" w:type="dxa"/>
          </w:tcPr>
          <w:p w14:paraId="66B482CF" w14:textId="77777777" w:rsidR="00AB44ED" w:rsidRPr="00D614EA" w:rsidRDefault="00AB44ED" w:rsidP="00AB44ED">
            <w:pPr>
              <w:spacing w:line="240" w:lineRule="atLeast"/>
              <w:rPr>
                <w:color w:val="0000FF"/>
                <w:lang w:val="fr-FR"/>
              </w:rPr>
            </w:pPr>
          </w:p>
        </w:tc>
        <w:tc>
          <w:tcPr>
            <w:tcW w:w="542" w:type="dxa"/>
          </w:tcPr>
          <w:p w14:paraId="360B1C56" w14:textId="77777777" w:rsidR="00AB44ED" w:rsidRPr="00D614EA" w:rsidRDefault="00AB44ED" w:rsidP="00AB44ED">
            <w:pPr>
              <w:spacing w:line="240" w:lineRule="atLeast"/>
              <w:rPr>
                <w:color w:val="0000FF"/>
                <w:lang w:val="fr-FR"/>
              </w:rPr>
            </w:pPr>
          </w:p>
        </w:tc>
        <w:tc>
          <w:tcPr>
            <w:tcW w:w="812" w:type="dxa"/>
          </w:tcPr>
          <w:p w14:paraId="634AE09D" w14:textId="77777777" w:rsidR="00AB44ED" w:rsidRPr="00D614EA" w:rsidRDefault="00AB44ED" w:rsidP="00AB44ED">
            <w:pPr>
              <w:spacing w:line="240" w:lineRule="atLeast"/>
              <w:rPr>
                <w:color w:val="0000FF"/>
                <w:lang w:val="fr-FR"/>
              </w:rPr>
            </w:pPr>
          </w:p>
        </w:tc>
        <w:tc>
          <w:tcPr>
            <w:tcW w:w="812" w:type="dxa"/>
          </w:tcPr>
          <w:p w14:paraId="4A97CAEA" w14:textId="77777777" w:rsidR="00AB44ED" w:rsidRPr="00D614EA" w:rsidRDefault="00AB44ED" w:rsidP="00AB44ED">
            <w:pPr>
              <w:spacing w:line="240" w:lineRule="atLeast"/>
              <w:rPr>
                <w:color w:val="0000FF"/>
                <w:lang w:val="fr-FR"/>
              </w:rPr>
            </w:pPr>
          </w:p>
        </w:tc>
        <w:tc>
          <w:tcPr>
            <w:tcW w:w="5145" w:type="dxa"/>
          </w:tcPr>
          <w:p w14:paraId="3C5051B8" w14:textId="77777777" w:rsidR="00AB44ED" w:rsidRPr="00D614EA" w:rsidRDefault="00AB44ED" w:rsidP="00AB44ED">
            <w:pPr>
              <w:spacing w:line="240" w:lineRule="atLeast"/>
              <w:rPr>
                <w:rFonts w:ascii="Arial" w:hAnsi="Arial"/>
                <w:color w:val="0000FF"/>
                <w:lang w:val="fr-FR"/>
              </w:rPr>
            </w:pPr>
          </w:p>
        </w:tc>
        <w:tc>
          <w:tcPr>
            <w:tcW w:w="542" w:type="dxa"/>
            <w:vAlign w:val="bottom"/>
          </w:tcPr>
          <w:p w14:paraId="705BCA18" w14:textId="77777777" w:rsidR="00AB44ED" w:rsidRPr="00D614EA" w:rsidRDefault="00AB44ED" w:rsidP="00AB44ED">
            <w:pPr>
              <w:spacing w:line="240" w:lineRule="atLeast"/>
              <w:rPr>
                <w:color w:val="0000FF"/>
                <w:lang w:val="fr-FR"/>
              </w:rPr>
            </w:pPr>
          </w:p>
        </w:tc>
        <w:tc>
          <w:tcPr>
            <w:tcW w:w="632" w:type="dxa"/>
            <w:vAlign w:val="bottom"/>
          </w:tcPr>
          <w:p w14:paraId="0C64FB26" w14:textId="77777777" w:rsidR="00AB44ED" w:rsidRPr="00D614EA" w:rsidRDefault="00AB44ED" w:rsidP="00AB44ED">
            <w:pPr>
              <w:spacing w:line="240" w:lineRule="atLeast"/>
              <w:rPr>
                <w:color w:val="0000FF"/>
                <w:lang w:val="fr-FR"/>
              </w:rPr>
            </w:pPr>
          </w:p>
        </w:tc>
        <w:tc>
          <w:tcPr>
            <w:tcW w:w="271" w:type="dxa"/>
            <w:vAlign w:val="bottom"/>
          </w:tcPr>
          <w:p w14:paraId="1903A12C" w14:textId="77777777" w:rsidR="00AB44ED" w:rsidRPr="00D614EA" w:rsidRDefault="00AB44ED" w:rsidP="00AB44ED">
            <w:pPr>
              <w:spacing w:line="240" w:lineRule="atLeast"/>
              <w:jc w:val="right"/>
              <w:rPr>
                <w:color w:val="0000FF"/>
                <w:lang w:val="fr-FR"/>
              </w:rPr>
            </w:pPr>
          </w:p>
        </w:tc>
      </w:tr>
      <w:tr w:rsidR="00AB44ED" w:rsidRPr="00120CE0" w14:paraId="7FF25A8D" w14:textId="77777777" w:rsidTr="00895339">
        <w:trPr>
          <w:cantSplit/>
        </w:trPr>
        <w:tc>
          <w:tcPr>
            <w:tcW w:w="270" w:type="dxa"/>
          </w:tcPr>
          <w:p w14:paraId="39060DF3" w14:textId="77777777" w:rsidR="00AB44ED" w:rsidRPr="00D614EA" w:rsidRDefault="00AB44ED" w:rsidP="00AB44ED">
            <w:pPr>
              <w:spacing w:line="240" w:lineRule="atLeast"/>
              <w:rPr>
                <w:color w:val="0000FF"/>
                <w:lang w:val="fr-FR"/>
              </w:rPr>
            </w:pPr>
          </w:p>
        </w:tc>
        <w:tc>
          <w:tcPr>
            <w:tcW w:w="542" w:type="dxa"/>
          </w:tcPr>
          <w:p w14:paraId="3851FBB2" w14:textId="77777777" w:rsidR="00AB44ED" w:rsidRPr="00D614EA" w:rsidRDefault="00AB44ED" w:rsidP="00AB44ED">
            <w:pPr>
              <w:spacing w:line="240" w:lineRule="atLeast"/>
              <w:rPr>
                <w:color w:val="0000FF"/>
                <w:lang w:val="fr-FR"/>
              </w:rPr>
            </w:pPr>
          </w:p>
        </w:tc>
        <w:tc>
          <w:tcPr>
            <w:tcW w:w="812" w:type="dxa"/>
          </w:tcPr>
          <w:p w14:paraId="3C319C07" w14:textId="77777777" w:rsidR="00AB44ED" w:rsidRPr="00D614EA" w:rsidRDefault="00AB44ED" w:rsidP="00AB44ED">
            <w:pPr>
              <w:spacing w:line="240" w:lineRule="atLeast"/>
              <w:rPr>
                <w:color w:val="0000FF"/>
                <w:lang w:val="fr-FR"/>
              </w:rPr>
            </w:pPr>
          </w:p>
        </w:tc>
        <w:tc>
          <w:tcPr>
            <w:tcW w:w="812" w:type="dxa"/>
          </w:tcPr>
          <w:p w14:paraId="563B9381" w14:textId="77777777" w:rsidR="00AB44ED" w:rsidRPr="00D614EA" w:rsidRDefault="00AB44ED" w:rsidP="00AB44ED">
            <w:pPr>
              <w:spacing w:line="240" w:lineRule="atLeast"/>
              <w:rPr>
                <w:rFonts w:ascii="Arial" w:hAnsi="Arial"/>
                <w:i/>
                <w:color w:val="0000FF"/>
                <w:sz w:val="18"/>
                <w:lang w:val="fr-FR"/>
              </w:rPr>
            </w:pPr>
          </w:p>
        </w:tc>
        <w:tc>
          <w:tcPr>
            <w:tcW w:w="6319" w:type="dxa"/>
            <w:gridSpan w:val="3"/>
          </w:tcPr>
          <w:p w14:paraId="4696A955" w14:textId="77777777" w:rsidR="00AB44ED" w:rsidRPr="00D614EA" w:rsidRDefault="00AB44ED" w:rsidP="00AB44ED">
            <w:pPr>
              <w:spacing w:line="240" w:lineRule="atLeast"/>
              <w:jc w:val="both"/>
              <w:rPr>
                <w:rFonts w:ascii="Arial" w:hAnsi="Arial"/>
                <w:i/>
                <w:color w:val="0000FF"/>
                <w:sz w:val="18"/>
                <w:lang w:val="fr-FR"/>
              </w:rPr>
            </w:pPr>
            <w:r w:rsidRPr="00D614EA">
              <w:rPr>
                <w:rFonts w:ascii="Arial" w:hAnsi="Arial"/>
                <w:i/>
                <w:color w:val="0000FF"/>
                <w:sz w:val="18"/>
                <w:lang w:val="fr-FR"/>
              </w:rPr>
              <w:t>"A.R. 9.12.1994" (en vigueur 1.3.1995) + "A.R. 16.7.2001" (en vigueur 1.12.2001)</w:t>
            </w:r>
            <w:r w:rsidRPr="00D614EA">
              <w:rPr>
                <w:rFonts w:ascii="Arial" w:hAnsi="Arial"/>
                <w:i/>
                <w:color w:val="0000FF"/>
                <w:sz w:val="18"/>
                <w:lang w:val="fr-BE"/>
              </w:rPr>
              <w:t xml:space="preserve"> + "A.R. 26.8.2010" (en vigueur 1.10.2010)</w:t>
            </w:r>
          </w:p>
        </w:tc>
        <w:tc>
          <w:tcPr>
            <w:tcW w:w="271" w:type="dxa"/>
            <w:vAlign w:val="bottom"/>
          </w:tcPr>
          <w:p w14:paraId="1CEB0A2E" w14:textId="77777777" w:rsidR="00AB44ED" w:rsidRPr="00D614EA" w:rsidRDefault="00AB44ED" w:rsidP="00AB44ED">
            <w:pPr>
              <w:spacing w:line="240" w:lineRule="atLeast"/>
              <w:jc w:val="right"/>
              <w:rPr>
                <w:color w:val="0000FF"/>
                <w:lang w:val="fr-FR"/>
              </w:rPr>
            </w:pPr>
          </w:p>
        </w:tc>
      </w:tr>
      <w:tr w:rsidR="00AB44ED" w:rsidRPr="00D614EA" w14:paraId="6709A556" w14:textId="77777777" w:rsidTr="00895339">
        <w:trPr>
          <w:cantSplit/>
        </w:trPr>
        <w:tc>
          <w:tcPr>
            <w:tcW w:w="270" w:type="dxa"/>
          </w:tcPr>
          <w:p w14:paraId="0F88DD3E" w14:textId="77777777" w:rsidR="00AB44ED" w:rsidRPr="00D614EA" w:rsidRDefault="00AB44ED" w:rsidP="00AB44ED">
            <w:pPr>
              <w:spacing w:line="240" w:lineRule="atLeast"/>
              <w:rPr>
                <w:color w:val="0000FF"/>
              </w:rPr>
            </w:pPr>
            <w:r w:rsidRPr="00D614EA">
              <w:rPr>
                <w:rFonts w:ascii="Arial" w:hAnsi="Arial"/>
                <w:color w:val="0000FF"/>
              </w:rPr>
              <w:t>"</w:t>
            </w:r>
          </w:p>
        </w:tc>
        <w:tc>
          <w:tcPr>
            <w:tcW w:w="542" w:type="dxa"/>
          </w:tcPr>
          <w:p w14:paraId="109C5D7B" w14:textId="77777777" w:rsidR="00AB44ED" w:rsidRPr="00D614EA" w:rsidRDefault="00AB44ED" w:rsidP="00AB44ED">
            <w:pPr>
              <w:spacing w:line="240" w:lineRule="atLeast"/>
              <w:rPr>
                <w:color w:val="0000FF"/>
              </w:rPr>
            </w:pPr>
          </w:p>
        </w:tc>
        <w:tc>
          <w:tcPr>
            <w:tcW w:w="812" w:type="dxa"/>
          </w:tcPr>
          <w:p w14:paraId="59BAF5DF" w14:textId="77777777" w:rsidR="00AB44ED" w:rsidRPr="00D614EA" w:rsidRDefault="00AB44ED" w:rsidP="00AB44ED">
            <w:pPr>
              <w:spacing w:line="240" w:lineRule="atLeast"/>
              <w:rPr>
                <w:color w:val="0000FF"/>
              </w:rPr>
            </w:pPr>
            <w:r w:rsidRPr="00D614EA">
              <w:rPr>
                <w:rFonts w:ascii="Arial" w:hAnsi="Arial"/>
                <w:color w:val="0000FF"/>
              </w:rPr>
              <w:t>433156</w:t>
            </w:r>
          </w:p>
        </w:tc>
        <w:tc>
          <w:tcPr>
            <w:tcW w:w="812" w:type="dxa"/>
          </w:tcPr>
          <w:p w14:paraId="74776312" w14:textId="77777777" w:rsidR="00AB44ED" w:rsidRPr="00D614EA" w:rsidRDefault="00AB44ED" w:rsidP="00AB44ED">
            <w:pPr>
              <w:spacing w:line="240" w:lineRule="atLeast"/>
              <w:rPr>
                <w:color w:val="0000FF"/>
              </w:rPr>
            </w:pPr>
            <w:r w:rsidRPr="00D614EA">
              <w:rPr>
                <w:rFonts w:ascii="Arial" w:hAnsi="Arial"/>
                <w:color w:val="0000FF"/>
              </w:rPr>
              <w:t>433160</w:t>
            </w:r>
          </w:p>
        </w:tc>
        <w:tc>
          <w:tcPr>
            <w:tcW w:w="5145" w:type="dxa"/>
          </w:tcPr>
          <w:p w14:paraId="23209B6F" w14:textId="77777777" w:rsidR="00AB44ED" w:rsidRPr="00D614EA" w:rsidRDefault="00AB44ED" w:rsidP="00AB44ED">
            <w:pPr>
              <w:spacing w:line="240" w:lineRule="atLeast"/>
              <w:jc w:val="both"/>
              <w:rPr>
                <w:color w:val="0000FF"/>
              </w:rPr>
            </w:pPr>
            <w:r w:rsidRPr="00D614EA">
              <w:rPr>
                <w:rFonts w:ascii="Arial" w:hAnsi="Arial"/>
                <w:color w:val="0000FF"/>
              </w:rPr>
              <w:t>Dosage de trypsine</w:t>
            </w:r>
          </w:p>
        </w:tc>
        <w:tc>
          <w:tcPr>
            <w:tcW w:w="542" w:type="dxa"/>
            <w:vAlign w:val="bottom"/>
          </w:tcPr>
          <w:p w14:paraId="34F7A866" w14:textId="77777777" w:rsidR="00AB44ED" w:rsidRPr="00D614EA" w:rsidRDefault="00AB44ED" w:rsidP="00AB44ED">
            <w:pPr>
              <w:spacing w:line="240" w:lineRule="atLeast"/>
              <w:jc w:val="right"/>
              <w:rPr>
                <w:color w:val="0000FF"/>
              </w:rPr>
            </w:pPr>
            <w:r w:rsidRPr="00D614EA">
              <w:rPr>
                <w:rFonts w:ascii="Arial" w:hAnsi="Arial"/>
                <w:color w:val="0000FF"/>
              </w:rPr>
              <w:t>B</w:t>
            </w:r>
          </w:p>
        </w:tc>
        <w:tc>
          <w:tcPr>
            <w:tcW w:w="632" w:type="dxa"/>
            <w:vAlign w:val="bottom"/>
          </w:tcPr>
          <w:p w14:paraId="1C0417F0" w14:textId="77777777" w:rsidR="00AB44ED" w:rsidRPr="00D614EA" w:rsidRDefault="00AB44ED" w:rsidP="00AB44ED">
            <w:pPr>
              <w:spacing w:line="240" w:lineRule="atLeast"/>
              <w:jc w:val="right"/>
              <w:rPr>
                <w:color w:val="0000FF"/>
              </w:rPr>
            </w:pPr>
            <w:r w:rsidRPr="00D614EA">
              <w:rPr>
                <w:rFonts w:ascii="Arial" w:hAnsi="Arial"/>
                <w:color w:val="0000FF"/>
              </w:rPr>
              <w:t>350</w:t>
            </w:r>
          </w:p>
        </w:tc>
        <w:tc>
          <w:tcPr>
            <w:tcW w:w="271" w:type="dxa"/>
            <w:vAlign w:val="bottom"/>
          </w:tcPr>
          <w:p w14:paraId="64172595" w14:textId="77777777" w:rsidR="00AB44ED" w:rsidRPr="00D614EA" w:rsidRDefault="00AB44ED" w:rsidP="00AB44ED">
            <w:pPr>
              <w:spacing w:line="240" w:lineRule="atLeast"/>
              <w:jc w:val="right"/>
              <w:rPr>
                <w:color w:val="0000FF"/>
              </w:rPr>
            </w:pPr>
          </w:p>
        </w:tc>
      </w:tr>
      <w:tr w:rsidR="00AB44ED" w:rsidRPr="00D614EA" w14:paraId="5C4CE8C4" w14:textId="77777777" w:rsidTr="00895339">
        <w:trPr>
          <w:cantSplit/>
        </w:trPr>
        <w:tc>
          <w:tcPr>
            <w:tcW w:w="270" w:type="dxa"/>
          </w:tcPr>
          <w:p w14:paraId="7818B6C5" w14:textId="77777777" w:rsidR="00AB44ED" w:rsidRPr="00D614EA" w:rsidRDefault="00AB44ED" w:rsidP="00AB44ED">
            <w:pPr>
              <w:spacing w:line="240" w:lineRule="atLeast"/>
              <w:rPr>
                <w:color w:val="0000FF"/>
              </w:rPr>
            </w:pPr>
          </w:p>
        </w:tc>
        <w:tc>
          <w:tcPr>
            <w:tcW w:w="542" w:type="dxa"/>
          </w:tcPr>
          <w:p w14:paraId="67289E4C" w14:textId="77777777" w:rsidR="00AB44ED" w:rsidRPr="00D614EA" w:rsidRDefault="00AB44ED" w:rsidP="00AB44ED">
            <w:pPr>
              <w:spacing w:line="240" w:lineRule="atLeast"/>
              <w:rPr>
                <w:color w:val="0000FF"/>
              </w:rPr>
            </w:pPr>
          </w:p>
        </w:tc>
        <w:tc>
          <w:tcPr>
            <w:tcW w:w="812" w:type="dxa"/>
          </w:tcPr>
          <w:p w14:paraId="1C4DB7D5" w14:textId="77777777" w:rsidR="00AB44ED" w:rsidRPr="00D614EA" w:rsidRDefault="00AB44ED" w:rsidP="00AB44ED">
            <w:pPr>
              <w:spacing w:line="240" w:lineRule="atLeast"/>
              <w:rPr>
                <w:color w:val="0000FF"/>
              </w:rPr>
            </w:pPr>
          </w:p>
        </w:tc>
        <w:tc>
          <w:tcPr>
            <w:tcW w:w="812" w:type="dxa"/>
          </w:tcPr>
          <w:p w14:paraId="6C922145" w14:textId="77777777" w:rsidR="00AB44ED" w:rsidRPr="00D614EA" w:rsidRDefault="00AB44ED" w:rsidP="00AB44ED">
            <w:pPr>
              <w:spacing w:line="240" w:lineRule="atLeast"/>
              <w:rPr>
                <w:color w:val="0000FF"/>
              </w:rPr>
            </w:pPr>
          </w:p>
        </w:tc>
        <w:tc>
          <w:tcPr>
            <w:tcW w:w="5145" w:type="dxa"/>
          </w:tcPr>
          <w:p w14:paraId="3D134B6D" w14:textId="77777777" w:rsidR="00AB44ED" w:rsidRPr="00D614EA" w:rsidRDefault="00AB44ED" w:rsidP="00AB44ED">
            <w:pPr>
              <w:spacing w:line="240" w:lineRule="atLeast"/>
              <w:rPr>
                <w:color w:val="0000FF"/>
                <w:lang w:val="fr-FR"/>
              </w:rPr>
            </w:pPr>
            <w:r w:rsidRPr="00D614EA">
              <w:rPr>
                <w:rFonts w:ascii="Arial" w:hAnsi="Arial"/>
                <w:color w:val="0000FF"/>
                <w:lang w:val="fr-FR"/>
              </w:rPr>
              <w:t>(Maximum 1) (Règle de cumul 79)</w:t>
            </w:r>
          </w:p>
        </w:tc>
        <w:tc>
          <w:tcPr>
            <w:tcW w:w="542" w:type="dxa"/>
            <w:vAlign w:val="bottom"/>
          </w:tcPr>
          <w:p w14:paraId="28417C13" w14:textId="77777777" w:rsidR="00AB44ED" w:rsidRPr="00D614EA" w:rsidRDefault="00AB44ED" w:rsidP="00AB44ED">
            <w:pPr>
              <w:spacing w:line="240" w:lineRule="atLeast"/>
              <w:rPr>
                <w:color w:val="0000FF"/>
                <w:lang w:val="fr-FR"/>
              </w:rPr>
            </w:pPr>
          </w:p>
        </w:tc>
        <w:tc>
          <w:tcPr>
            <w:tcW w:w="632" w:type="dxa"/>
            <w:vAlign w:val="bottom"/>
          </w:tcPr>
          <w:p w14:paraId="7341B8D2" w14:textId="77777777" w:rsidR="00AB44ED" w:rsidRPr="00D614EA" w:rsidRDefault="00AB44ED" w:rsidP="00AB44ED">
            <w:pPr>
              <w:spacing w:line="240" w:lineRule="atLeast"/>
              <w:rPr>
                <w:color w:val="0000FF"/>
                <w:lang w:val="fr-FR"/>
              </w:rPr>
            </w:pPr>
          </w:p>
        </w:tc>
        <w:tc>
          <w:tcPr>
            <w:tcW w:w="271" w:type="dxa"/>
            <w:vAlign w:val="bottom"/>
          </w:tcPr>
          <w:p w14:paraId="3B5C3AEA" w14:textId="77777777" w:rsidR="00AB44ED" w:rsidRPr="00D614EA" w:rsidRDefault="00AB44ED" w:rsidP="00AB44ED">
            <w:pPr>
              <w:spacing w:line="240" w:lineRule="atLeast"/>
              <w:jc w:val="right"/>
              <w:rPr>
                <w:color w:val="0000FF"/>
                <w:lang w:val="fr-FR"/>
              </w:rPr>
            </w:pPr>
          </w:p>
        </w:tc>
      </w:tr>
      <w:tr w:rsidR="00AB44ED" w:rsidRPr="00D614EA" w14:paraId="3CCF9339" w14:textId="77777777" w:rsidTr="00895339">
        <w:trPr>
          <w:cantSplit/>
        </w:trPr>
        <w:tc>
          <w:tcPr>
            <w:tcW w:w="270" w:type="dxa"/>
          </w:tcPr>
          <w:p w14:paraId="0D8A852B" w14:textId="77777777" w:rsidR="00AB44ED" w:rsidRPr="00D614EA" w:rsidRDefault="00AB44ED" w:rsidP="00AB44ED">
            <w:pPr>
              <w:spacing w:line="240" w:lineRule="atLeast"/>
              <w:rPr>
                <w:color w:val="0000FF"/>
                <w:lang w:val="fr-FR"/>
              </w:rPr>
            </w:pPr>
          </w:p>
        </w:tc>
        <w:tc>
          <w:tcPr>
            <w:tcW w:w="542" w:type="dxa"/>
          </w:tcPr>
          <w:p w14:paraId="16236D8F" w14:textId="77777777" w:rsidR="00AB44ED" w:rsidRPr="00D614EA" w:rsidRDefault="00AB44ED" w:rsidP="00AB44ED">
            <w:pPr>
              <w:spacing w:line="240" w:lineRule="atLeast"/>
              <w:rPr>
                <w:color w:val="0000FF"/>
                <w:lang w:val="fr-FR"/>
              </w:rPr>
            </w:pPr>
          </w:p>
        </w:tc>
        <w:tc>
          <w:tcPr>
            <w:tcW w:w="812" w:type="dxa"/>
          </w:tcPr>
          <w:p w14:paraId="682EBD7F" w14:textId="77777777" w:rsidR="00AB44ED" w:rsidRPr="00D614EA" w:rsidRDefault="00AB44ED" w:rsidP="00AB44ED">
            <w:pPr>
              <w:spacing w:line="240" w:lineRule="atLeast"/>
              <w:rPr>
                <w:color w:val="0000FF"/>
                <w:lang w:val="fr-FR"/>
              </w:rPr>
            </w:pPr>
          </w:p>
        </w:tc>
        <w:tc>
          <w:tcPr>
            <w:tcW w:w="812" w:type="dxa"/>
          </w:tcPr>
          <w:p w14:paraId="642893F7" w14:textId="77777777" w:rsidR="00AB44ED" w:rsidRPr="00D614EA" w:rsidRDefault="00AB44ED" w:rsidP="00AB44ED">
            <w:pPr>
              <w:spacing w:line="240" w:lineRule="atLeast"/>
              <w:rPr>
                <w:color w:val="0000FF"/>
                <w:lang w:val="fr-FR"/>
              </w:rPr>
            </w:pPr>
          </w:p>
        </w:tc>
        <w:tc>
          <w:tcPr>
            <w:tcW w:w="5145" w:type="dxa"/>
          </w:tcPr>
          <w:p w14:paraId="03C15AFA" w14:textId="77777777" w:rsidR="00AB44ED" w:rsidRPr="00D614EA" w:rsidRDefault="00AB44ED" w:rsidP="00AB44ED">
            <w:pPr>
              <w:spacing w:line="240" w:lineRule="atLeast"/>
              <w:rPr>
                <w:rFonts w:ascii="Arial" w:hAnsi="Arial"/>
                <w:color w:val="0000FF"/>
                <w:lang w:val="fr-FR"/>
              </w:rPr>
            </w:pPr>
          </w:p>
        </w:tc>
        <w:tc>
          <w:tcPr>
            <w:tcW w:w="542" w:type="dxa"/>
            <w:vAlign w:val="bottom"/>
          </w:tcPr>
          <w:p w14:paraId="2BCBE00B" w14:textId="77777777" w:rsidR="00AB44ED" w:rsidRPr="00D614EA" w:rsidRDefault="00AB44ED" w:rsidP="00AB44ED">
            <w:pPr>
              <w:spacing w:line="240" w:lineRule="atLeast"/>
              <w:rPr>
                <w:color w:val="0000FF"/>
                <w:lang w:val="fr-FR"/>
              </w:rPr>
            </w:pPr>
          </w:p>
        </w:tc>
        <w:tc>
          <w:tcPr>
            <w:tcW w:w="632" w:type="dxa"/>
            <w:vAlign w:val="bottom"/>
          </w:tcPr>
          <w:p w14:paraId="475EDAD1" w14:textId="77777777" w:rsidR="00AB44ED" w:rsidRPr="00D614EA" w:rsidRDefault="00AB44ED" w:rsidP="00AB44ED">
            <w:pPr>
              <w:spacing w:line="240" w:lineRule="atLeast"/>
              <w:rPr>
                <w:color w:val="0000FF"/>
                <w:lang w:val="fr-FR"/>
              </w:rPr>
            </w:pPr>
          </w:p>
        </w:tc>
        <w:tc>
          <w:tcPr>
            <w:tcW w:w="271" w:type="dxa"/>
            <w:vAlign w:val="bottom"/>
          </w:tcPr>
          <w:p w14:paraId="1CFD4F15" w14:textId="77777777" w:rsidR="00AB44ED" w:rsidRPr="00D614EA" w:rsidRDefault="00AB44ED" w:rsidP="00AB44ED">
            <w:pPr>
              <w:spacing w:line="240" w:lineRule="atLeast"/>
              <w:jc w:val="right"/>
              <w:rPr>
                <w:color w:val="0000FF"/>
                <w:lang w:val="fr-FR"/>
              </w:rPr>
            </w:pPr>
          </w:p>
        </w:tc>
      </w:tr>
      <w:tr w:rsidR="00AB44ED" w:rsidRPr="00D614EA" w14:paraId="5847A30A" w14:textId="77777777" w:rsidTr="00895339">
        <w:trPr>
          <w:cantSplit/>
        </w:trPr>
        <w:tc>
          <w:tcPr>
            <w:tcW w:w="270" w:type="dxa"/>
          </w:tcPr>
          <w:p w14:paraId="024FCD33" w14:textId="77777777" w:rsidR="00AB44ED" w:rsidRPr="00D614EA" w:rsidRDefault="00AB44ED" w:rsidP="00AB44ED">
            <w:pPr>
              <w:spacing w:line="240" w:lineRule="atLeast"/>
              <w:rPr>
                <w:color w:val="0000FF"/>
                <w:lang w:val="fr-FR"/>
              </w:rPr>
            </w:pPr>
          </w:p>
        </w:tc>
        <w:tc>
          <w:tcPr>
            <w:tcW w:w="542" w:type="dxa"/>
          </w:tcPr>
          <w:p w14:paraId="4A7FC8B0" w14:textId="77777777" w:rsidR="00AB44ED" w:rsidRPr="00D614EA" w:rsidRDefault="00AB44ED" w:rsidP="00AB44ED">
            <w:pPr>
              <w:spacing w:line="240" w:lineRule="atLeast"/>
              <w:rPr>
                <w:color w:val="0000FF"/>
                <w:lang w:val="fr-FR"/>
              </w:rPr>
            </w:pPr>
          </w:p>
        </w:tc>
        <w:tc>
          <w:tcPr>
            <w:tcW w:w="812" w:type="dxa"/>
          </w:tcPr>
          <w:p w14:paraId="2342D365" w14:textId="77777777" w:rsidR="00AB44ED" w:rsidRPr="00D614EA" w:rsidRDefault="00AB44ED" w:rsidP="00AB44ED">
            <w:pPr>
              <w:spacing w:line="240" w:lineRule="atLeast"/>
              <w:rPr>
                <w:color w:val="0000FF"/>
              </w:rPr>
            </w:pPr>
            <w:r w:rsidRPr="00D614EA">
              <w:rPr>
                <w:rFonts w:ascii="Arial" w:hAnsi="Arial"/>
                <w:color w:val="0000FF"/>
              </w:rPr>
              <w:t>433171</w:t>
            </w:r>
          </w:p>
        </w:tc>
        <w:tc>
          <w:tcPr>
            <w:tcW w:w="812" w:type="dxa"/>
          </w:tcPr>
          <w:p w14:paraId="55B490CC" w14:textId="77777777" w:rsidR="00AB44ED" w:rsidRPr="00D614EA" w:rsidRDefault="00AB44ED" w:rsidP="00AB44ED">
            <w:pPr>
              <w:spacing w:line="240" w:lineRule="atLeast"/>
              <w:rPr>
                <w:color w:val="0000FF"/>
              </w:rPr>
            </w:pPr>
            <w:r w:rsidRPr="00D614EA">
              <w:rPr>
                <w:rFonts w:ascii="Arial" w:hAnsi="Arial"/>
                <w:color w:val="0000FF"/>
              </w:rPr>
              <w:t>433182</w:t>
            </w:r>
          </w:p>
        </w:tc>
        <w:tc>
          <w:tcPr>
            <w:tcW w:w="5145" w:type="dxa"/>
          </w:tcPr>
          <w:p w14:paraId="0B23CA6A" w14:textId="77777777" w:rsidR="00AB44ED" w:rsidRPr="00D614EA" w:rsidRDefault="00AB44ED" w:rsidP="00AB44ED">
            <w:pPr>
              <w:spacing w:line="240" w:lineRule="atLeast"/>
              <w:jc w:val="both"/>
              <w:rPr>
                <w:color w:val="0000FF"/>
                <w:lang w:val="fr-FR"/>
              </w:rPr>
            </w:pPr>
            <w:r w:rsidRPr="00D614EA">
              <w:rPr>
                <w:rFonts w:ascii="Arial" w:hAnsi="Arial"/>
                <w:color w:val="0000FF"/>
                <w:lang w:val="fr-FR"/>
              </w:rPr>
              <w:t>Dosage de l'immunoglobuline thyréostimulante (TSI) dans l'évolution d'un traitement médicamenteux</w:t>
            </w:r>
          </w:p>
        </w:tc>
        <w:tc>
          <w:tcPr>
            <w:tcW w:w="542" w:type="dxa"/>
            <w:vAlign w:val="bottom"/>
          </w:tcPr>
          <w:p w14:paraId="7718F1FC" w14:textId="77777777" w:rsidR="00AB44ED" w:rsidRPr="00D614EA" w:rsidRDefault="00AB44ED" w:rsidP="00AB44ED">
            <w:pPr>
              <w:spacing w:line="240" w:lineRule="atLeast"/>
              <w:jc w:val="right"/>
              <w:rPr>
                <w:color w:val="0000FF"/>
              </w:rPr>
            </w:pPr>
            <w:r w:rsidRPr="00D614EA">
              <w:rPr>
                <w:rFonts w:ascii="Arial" w:hAnsi="Arial"/>
                <w:color w:val="0000FF"/>
              </w:rPr>
              <w:t>B</w:t>
            </w:r>
          </w:p>
        </w:tc>
        <w:tc>
          <w:tcPr>
            <w:tcW w:w="632" w:type="dxa"/>
            <w:vAlign w:val="bottom"/>
          </w:tcPr>
          <w:p w14:paraId="13085A91" w14:textId="77777777" w:rsidR="00AB44ED" w:rsidRPr="00D614EA" w:rsidRDefault="00AB44ED" w:rsidP="00AB44ED">
            <w:pPr>
              <w:spacing w:line="240" w:lineRule="atLeast"/>
              <w:jc w:val="right"/>
              <w:rPr>
                <w:color w:val="0000FF"/>
              </w:rPr>
            </w:pPr>
            <w:r w:rsidRPr="00D614EA">
              <w:rPr>
                <w:rFonts w:ascii="Arial" w:hAnsi="Arial"/>
                <w:color w:val="0000FF"/>
              </w:rPr>
              <w:t>900</w:t>
            </w:r>
          </w:p>
        </w:tc>
        <w:tc>
          <w:tcPr>
            <w:tcW w:w="271" w:type="dxa"/>
            <w:vAlign w:val="bottom"/>
          </w:tcPr>
          <w:p w14:paraId="428736A1" w14:textId="77777777" w:rsidR="00AB44ED" w:rsidRPr="00D614EA" w:rsidRDefault="00AB44ED" w:rsidP="00AB44ED">
            <w:pPr>
              <w:spacing w:line="240" w:lineRule="atLeast"/>
              <w:jc w:val="right"/>
              <w:rPr>
                <w:color w:val="0000FF"/>
              </w:rPr>
            </w:pPr>
          </w:p>
        </w:tc>
      </w:tr>
      <w:tr w:rsidR="00AB44ED" w:rsidRPr="00D614EA" w14:paraId="51E8CDAD" w14:textId="77777777" w:rsidTr="00895339">
        <w:trPr>
          <w:cantSplit/>
        </w:trPr>
        <w:tc>
          <w:tcPr>
            <w:tcW w:w="270" w:type="dxa"/>
          </w:tcPr>
          <w:p w14:paraId="4F46ADB1" w14:textId="77777777" w:rsidR="00AB44ED" w:rsidRPr="00D614EA" w:rsidRDefault="00AB44ED" w:rsidP="00AB44ED">
            <w:pPr>
              <w:spacing w:line="240" w:lineRule="atLeast"/>
              <w:rPr>
                <w:color w:val="0000FF"/>
              </w:rPr>
            </w:pPr>
          </w:p>
        </w:tc>
        <w:tc>
          <w:tcPr>
            <w:tcW w:w="542" w:type="dxa"/>
          </w:tcPr>
          <w:p w14:paraId="65825131" w14:textId="77777777" w:rsidR="00AB44ED" w:rsidRPr="00D614EA" w:rsidRDefault="00AB44ED" w:rsidP="00AB44ED">
            <w:pPr>
              <w:spacing w:line="240" w:lineRule="atLeast"/>
              <w:rPr>
                <w:color w:val="0000FF"/>
              </w:rPr>
            </w:pPr>
          </w:p>
        </w:tc>
        <w:tc>
          <w:tcPr>
            <w:tcW w:w="812" w:type="dxa"/>
          </w:tcPr>
          <w:p w14:paraId="5371A23C" w14:textId="77777777" w:rsidR="00AB44ED" w:rsidRPr="00D614EA" w:rsidRDefault="00AB44ED" w:rsidP="00AB44ED">
            <w:pPr>
              <w:spacing w:line="240" w:lineRule="atLeast"/>
              <w:rPr>
                <w:color w:val="0000FF"/>
              </w:rPr>
            </w:pPr>
          </w:p>
        </w:tc>
        <w:tc>
          <w:tcPr>
            <w:tcW w:w="812" w:type="dxa"/>
          </w:tcPr>
          <w:p w14:paraId="4969C50B" w14:textId="77777777" w:rsidR="00AB44ED" w:rsidRPr="00D614EA" w:rsidRDefault="00AB44ED" w:rsidP="00AB44ED">
            <w:pPr>
              <w:spacing w:line="240" w:lineRule="atLeast"/>
              <w:rPr>
                <w:color w:val="0000FF"/>
              </w:rPr>
            </w:pPr>
          </w:p>
        </w:tc>
        <w:tc>
          <w:tcPr>
            <w:tcW w:w="5145" w:type="dxa"/>
          </w:tcPr>
          <w:p w14:paraId="79B90A63" w14:textId="77777777" w:rsidR="00AB44ED" w:rsidRPr="00D614EA" w:rsidRDefault="00AB44ED" w:rsidP="00AB44ED">
            <w:pPr>
              <w:spacing w:line="240" w:lineRule="atLeast"/>
              <w:rPr>
                <w:color w:val="0000FF"/>
                <w:lang w:val="fr-FR"/>
              </w:rPr>
            </w:pPr>
            <w:r w:rsidRPr="00D614EA">
              <w:rPr>
                <w:rFonts w:ascii="Arial" w:hAnsi="Arial"/>
                <w:color w:val="0000FF"/>
                <w:lang w:val="fr-FR"/>
              </w:rPr>
              <w:t>(Maximum 1) (Règle de cumul 80)"</w:t>
            </w:r>
          </w:p>
        </w:tc>
        <w:tc>
          <w:tcPr>
            <w:tcW w:w="542" w:type="dxa"/>
            <w:vAlign w:val="bottom"/>
          </w:tcPr>
          <w:p w14:paraId="4AD07E89" w14:textId="77777777" w:rsidR="00AB44ED" w:rsidRPr="00D614EA" w:rsidRDefault="00AB44ED" w:rsidP="00AB44ED">
            <w:pPr>
              <w:spacing w:line="240" w:lineRule="atLeast"/>
              <w:rPr>
                <w:color w:val="0000FF"/>
                <w:lang w:val="fr-FR"/>
              </w:rPr>
            </w:pPr>
          </w:p>
        </w:tc>
        <w:tc>
          <w:tcPr>
            <w:tcW w:w="632" w:type="dxa"/>
            <w:vAlign w:val="bottom"/>
          </w:tcPr>
          <w:p w14:paraId="3B93304D" w14:textId="77777777" w:rsidR="00AB44ED" w:rsidRPr="00D614EA" w:rsidRDefault="00AB44ED" w:rsidP="00AB44ED">
            <w:pPr>
              <w:spacing w:line="240" w:lineRule="atLeast"/>
              <w:rPr>
                <w:color w:val="0000FF"/>
                <w:lang w:val="fr-FR"/>
              </w:rPr>
            </w:pPr>
          </w:p>
        </w:tc>
        <w:tc>
          <w:tcPr>
            <w:tcW w:w="271" w:type="dxa"/>
            <w:vAlign w:val="bottom"/>
          </w:tcPr>
          <w:p w14:paraId="18B0CE58" w14:textId="77777777" w:rsidR="00AB44ED" w:rsidRPr="00D614EA" w:rsidRDefault="00AB44ED" w:rsidP="00AB44ED">
            <w:pPr>
              <w:spacing w:line="240" w:lineRule="atLeast"/>
              <w:jc w:val="right"/>
              <w:rPr>
                <w:color w:val="0000FF"/>
                <w:lang w:val="fr-FR"/>
              </w:rPr>
            </w:pPr>
          </w:p>
        </w:tc>
      </w:tr>
      <w:tr w:rsidR="00AB44ED" w:rsidRPr="00D614EA" w14:paraId="246AA898" w14:textId="77777777" w:rsidTr="00895339">
        <w:trPr>
          <w:cantSplit/>
        </w:trPr>
        <w:tc>
          <w:tcPr>
            <w:tcW w:w="270" w:type="dxa"/>
          </w:tcPr>
          <w:p w14:paraId="6B27392A" w14:textId="77777777" w:rsidR="00AB44ED" w:rsidRPr="00D614EA" w:rsidRDefault="00AB44ED" w:rsidP="00AB44ED">
            <w:pPr>
              <w:spacing w:line="240" w:lineRule="atLeast"/>
              <w:rPr>
                <w:color w:val="0000FF"/>
                <w:lang w:val="fr-FR"/>
              </w:rPr>
            </w:pPr>
          </w:p>
        </w:tc>
        <w:tc>
          <w:tcPr>
            <w:tcW w:w="542" w:type="dxa"/>
          </w:tcPr>
          <w:p w14:paraId="5AC8FFDC" w14:textId="77777777" w:rsidR="00AB44ED" w:rsidRPr="00D614EA" w:rsidRDefault="00AB44ED" w:rsidP="00AB44ED">
            <w:pPr>
              <w:spacing w:line="240" w:lineRule="atLeast"/>
              <w:rPr>
                <w:color w:val="0000FF"/>
                <w:lang w:val="fr-FR"/>
              </w:rPr>
            </w:pPr>
          </w:p>
        </w:tc>
        <w:tc>
          <w:tcPr>
            <w:tcW w:w="812" w:type="dxa"/>
          </w:tcPr>
          <w:p w14:paraId="6C0C81A5" w14:textId="77777777" w:rsidR="00AB44ED" w:rsidRPr="00D614EA" w:rsidRDefault="00AB44ED" w:rsidP="00AB44ED">
            <w:pPr>
              <w:spacing w:line="240" w:lineRule="atLeast"/>
              <w:rPr>
                <w:color w:val="0000FF"/>
                <w:lang w:val="fr-FR"/>
              </w:rPr>
            </w:pPr>
          </w:p>
        </w:tc>
        <w:tc>
          <w:tcPr>
            <w:tcW w:w="812" w:type="dxa"/>
          </w:tcPr>
          <w:p w14:paraId="36D69845" w14:textId="77777777" w:rsidR="00AB44ED" w:rsidRPr="00D614EA" w:rsidRDefault="00AB44ED" w:rsidP="00AB44ED">
            <w:pPr>
              <w:spacing w:line="240" w:lineRule="atLeast"/>
              <w:rPr>
                <w:color w:val="0000FF"/>
                <w:lang w:val="fr-FR"/>
              </w:rPr>
            </w:pPr>
          </w:p>
        </w:tc>
        <w:tc>
          <w:tcPr>
            <w:tcW w:w="5145" w:type="dxa"/>
          </w:tcPr>
          <w:p w14:paraId="619C5652" w14:textId="77777777" w:rsidR="00AB44ED" w:rsidRPr="00D614EA" w:rsidRDefault="00AB44ED" w:rsidP="00AB44ED">
            <w:pPr>
              <w:spacing w:line="240" w:lineRule="atLeast"/>
              <w:rPr>
                <w:rFonts w:ascii="Arial" w:hAnsi="Arial"/>
                <w:color w:val="0000FF"/>
                <w:lang w:val="fr-FR"/>
              </w:rPr>
            </w:pPr>
          </w:p>
        </w:tc>
        <w:tc>
          <w:tcPr>
            <w:tcW w:w="542" w:type="dxa"/>
            <w:vAlign w:val="bottom"/>
          </w:tcPr>
          <w:p w14:paraId="45A87E07" w14:textId="77777777" w:rsidR="00AB44ED" w:rsidRPr="00D614EA" w:rsidRDefault="00AB44ED" w:rsidP="00AB44ED">
            <w:pPr>
              <w:spacing w:line="240" w:lineRule="atLeast"/>
              <w:rPr>
                <w:color w:val="0000FF"/>
                <w:lang w:val="fr-FR"/>
              </w:rPr>
            </w:pPr>
          </w:p>
        </w:tc>
        <w:tc>
          <w:tcPr>
            <w:tcW w:w="632" w:type="dxa"/>
            <w:vAlign w:val="bottom"/>
          </w:tcPr>
          <w:p w14:paraId="6BF79E25" w14:textId="77777777" w:rsidR="00AB44ED" w:rsidRPr="00D614EA" w:rsidRDefault="00AB44ED" w:rsidP="00AB44ED">
            <w:pPr>
              <w:spacing w:line="240" w:lineRule="atLeast"/>
              <w:rPr>
                <w:color w:val="0000FF"/>
                <w:lang w:val="fr-FR"/>
              </w:rPr>
            </w:pPr>
          </w:p>
        </w:tc>
        <w:tc>
          <w:tcPr>
            <w:tcW w:w="271" w:type="dxa"/>
            <w:vAlign w:val="bottom"/>
          </w:tcPr>
          <w:p w14:paraId="157AD5D9" w14:textId="77777777" w:rsidR="00AB44ED" w:rsidRPr="00D614EA" w:rsidRDefault="00AB44ED" w:rsidP="00AB44ED">
            <w:pPr>
              <w:spacing w:line="240" w:lineRule="atLeast"/>
              <w:jc w:val="right"/>
              <w:rPr>
                <w:color w:val="0000FF"/>
                <w:lang w:val="fr-FR"/>
              </w:rPr>
            </w:pPr>
          </w:p>
        </w:tc>
      </w:tr>
      <w:tr w:rsidR="00AB44ED" w:rsidRPr="00120CE0" w14:paraId="5AFBEE33" w14:textId="77777777" w:rsidTr="00895339">
        <w:trPr>
          <w:cantSplit/>
        </w:trPr>
        <w:tc>
          <w:tcPr>
            <w:tcW w:w="270" w:type="dxa"/>
          </w:tcPr>
          <w:p w14:paraId="2AD2A2FD" w14:textId="77777777" w:rsidR="00AB44ED" w:rsidRPr="00D614EA" w:rsidRDefault="00AB44ED" w:rsidP="00AB44ED">
            <w:pPr>
              <w:spacing w:line="240" w:lineRule="atLeast"/>
              <w:rPr>
                <w:rFonts w:ascii="Arial" w:hAnsi="Arial" w:cs="Arial"/>
                <w:color w:val="0000FF"/>
                <w:lang w:val="fr-FR"/>
              </w:rPr>
            </w:pPr>
          </w:p>
        </w:tc>
        <w:tc>
          <w:tcPr>
            <w:tcW w:w="542" w:type="dxa"/>
          </w:tcPr>
          <w:p w14:paraId="6DC3A098" w14:textId="77777777" w:rsidR="00AB44ED" w:rsidRPr="00D614EA" w:rsidRDefault="00AB44ED" w:rsidP="00AB44ED">
            <w:pPr>
              <w:spacing w:line="240" w:lineRule="atLeast"/>
              <w:rPr>
                <w:rFonts w:ascii="Arial" w:hAnsi="Arial" w:cs="Arial"/>
                <w:color w:val="0000FF"/>
                <w:lang w:val="fr-FR"/>
              </w:rPr>
            </w:pPr>
          </w:p>
        </w:tc>
        <w:tc>
          <w:tcPr>
            <w:tcW w:w="812" w:type="dxa"/>
          </w:tcPr>
          <w:p w14:paraId="04F4DB83" w14:textId="77777777" w:rsidR="00AB44ED" w:rsidRPr="00D614EA" w:rsidRDefault="00AB44ED" w:rsidP="00AB44ED">
            <w:pPr>
              <w:spacing w:line="240" w:lineRule="atLeast"/>
              <w:rPr>
                <w:rFonts w:ascii="Arial" w:hAnsi="Arial" w:cs="Arial"/>
                <w:color w:val="0000FF"/>
                <w:lang w:val="fr-FR"/>
              </w:rPr>
            </w:pPr>
          </w:p>
        </w:tc>
        <w:tc>
          <w:tcPr>
            <w:tcW w:w="812" w:type="dxa"/>
          </w:tcPr>
          <w:p w14:paraId="4095E078" w14:textId="77777777" w:rsidR="00AB44ED" w:rsidRPr="00D614EA" w:rsidRDefault="00AB44ED" w:rsidP="00AB44ED">
            <w:pPr>
              <w:spacing w:line="240" w:lineRule="atLeast"/>
              <w:rPr>
                <w:rFonts w:ascii="Arial" w:hAnsi="Arial" w:cs="Arial"/>
                <w:color w:val="0000FF"/>
                <w:lang w:val="fr-FR"/>
              </w:rPr>
            </w:pPr>
          </w:p>
        </w:tc>
        <w:tc>
          <w:tcPr>
            <w:tcW w:w="6319" w:type="dxa"/>
            <w:gridSpan w:val="3"/>
          </w:tcPr>
          <w:p w14:paraId="50D1380E" w14:textId="77777777" w:rsidR="00AB44ED" w:rsidRPr="00D614EA" w:rsidRDefault="00AB44ED" w:rsidP="00AB44ED">
            <w:pPr>
              <w:spacing w:line="240" w:lineRule="atLeast"/>
              <w:jc w:val="both"/>
              <w:rPr>
                <w:rFonts w:ascii="Arial" w:hAnsi="Arial" w:cs="Arial"/>
                <w:color w:val="0000FF"/>
                <w:lang w:val="fr-FR"/>
              </w:rPr>
            </w:pPr>
            <w:r w:rsidRPr="00D614EA">
              <w:rPr>
                <w:rFonts w:ascii="Arial" w:hAnsi="Arial"/>
                <w:i/>
                <w:color w:val="0000FF"/>
                <w:sz w:val="18"/>
                <w:lang w:val="fr-BE"/>
              </w:rPr>
              <w:t>"A.R. 10.2.2006" (en vigueur 1.5.2006) + "A.R. 26.8.2010" (en vigueur 1.10.2010)</w:t>
            </w:r>
          </w:p>
        </w:tc>
        <w:tc>
          <w:tcPr>
            <w:tcW w:w="271" w:type="dxa"/>
            <w:vAlign w:val="bottom"/>
          </w:tcPr>
          <w:p w14:paraId="05605079" w14:textId="77777777" w:rsidR="00AB44ED" w:rsidRPr="00D614EA" w:rsidRDefault="00AB44ED" w:rsidP="00AB44ED">
            <w:pPr>
              <w:spacing w:line="240" w:lineRule="atLeast"/>
              <w:jc w:val="right"/>
              <w:rPr>
                <w:rFonts w:ascii="Arial" w:hAnsi="Arial" w:cs="Arial"/>
                <w:color w:val="0000FF"/>
                <w:lang w:val="fr-FR"/>
              </w:rPr>
            </w:pPr>
          </w:p>
        </w:tc>
      </w:tr>
      <w:tr w:rsidR="00AB44ED" w:rsidRPr="00D614EA" w14:paraId="7D36FA67" w14:textId="77777777" w:rsidTr="00895339">
        <w:trPr>
          <w:cantSplit/>
        </w:trPr>
        <w:tc>
          <w:tcPr>
            <w:tcW w:w="270" w:type="dxa"/>
          </w:tcPr>
          <w:p w14:paraId="0DEDF5DE" w14:textId="77777777" w:rsidR="00AB44ED" w:rsidRPr="00D614EA" w:rsidRDefault="00AB44ED" w:rsidP="00AB44ED">
            <w:pPr>
              <w:spacing w:line="240" w:lineRule="atLeast"/>
              <w:rPr>
                <w:rFonts w:ascii="Arial" w:hAnsi="Arial" w:cs="Arial"/>
                <w:color w:val="0000FF"/>
                <w:lang w:val="fr-FR"/>
              </w:rPr>
            </w:pPr>
            <w:r w:rsidRPr="00D614EA">
              <w:rPr>
                <w:rFonts w:ascii="Arial" w:hAnsi="Arial"/>
                <w:color w:val="0000FF"/>
              </w:rPr>
              <w:t>"</w:t>
            </w:r>
          </w:p>
        </w:tc>
        <w:tc>
          <w:tcPr>
            <w:tcW w:w="542" w:type="dxa"/>
          </w:tcPr>
          <w:p w14:paraId="7CFE093B" w14:textId="77777777" w:rsidR="00AB44ED" w:rsidRPr="00D614EA" w:rsidRDefault="00AB44ED" w:rsidP="00AB44ED">
            <w:pPr>
              <w:spacing w:line="240" w:lineRule="atLeast"/>
              <w:rPr>
                <w:rFonts w:ascii="Arial" w:hAnsi="Arial" w:cs="Arial"/>
                <w:color w:val="0000FF"/>
                <w:lang w:val="fr-FR"/>
              </w:rPr>
            </w:pPr>
          </w:p>
        </w:tc>
        <w:tc>
          <w:tcPr>
            <w:tcW w:w="812" w:type="dxa"/>
          </w:tcPr>
          <w:p w14:paraId="38B5167E" w14:textId="77777777" w:rsidR="00AB44ED" w:rsidRPr="00D614EA" w:rsidRDefault="00AB44ED" w:rsidP="00AB44ED">
            <w:pPr>
              <w:spacing w:line="240" w:lineRule="atLeast"/>
              <w:rPr>
                <w:rFonts w:ascii="Arial" w:hAnsi="Arial" w:cs="Arial"/>
                <w:color w:val="0000FF"/>
                <w:lang w:val="fr-FR"/>
              </w:rPr>
            </w:pPr>
            <w:r w:rsidRPr="00D614EA">
              <w:rPr>
                <w:rFonts w:ascii="Arial" w:hAnsi="Arial" w:cs="Arial"/>
                <w:color w:val="0000FF"/>
                <w:lang w:val="fr-FR"/>
              </w:rPr>
              <w:t>433296</w:t>
            </w:r>
          </w:p>
        </w:tc>
        <w:tc>
          <w:tcPr>
            <w:tcW w:w="812" w:type="dxa"/>
          </w:tcPr>
          <w:p w14:paraId="162CB592" w14:textId="77777777" w:rsidR="00AB44ED" w:rsidRPr="00D614EA" w:rsidRDefault="00AB44ED" w:rsidP="00AB44ED">
            <w:pPr>
              <w:spacing w:line="240" w:lineRule="atLeast"/>
              <w:rPr>
                <w:rFonts w:ascii="Arial" w:hAnsi="Arial" w:cs="Arial"/>
                <w:color w:val="0000FF"/>
                <w:lang w:val="fr-FR"/>
              </w:rPr>
            </w:pPr>
            <w:r w:rsidRPr="00D614EA">
              <w:rPr>
                <w:rFonts w:ascii="Arial" w:hAnsi="Arial" w:cs="Arial"/>
                <w:color w:val="0000FF"/>
                <w:lang w:val="fr-FR"/>
              </w:rPr>
              <w:t>433300</w:t>
            </w:r>
          </w:p>
        </w:tc>
        <w:tc>
          <w:tcPr>
            <w:tcW w:w="5145" w:type="dxa"/>
          </w:tcPr>
          <w:p w14:paraId="4C3E54B1" w14:textId="77777777" w:rsidR="00AB44ED" w:rsidRPr="00D614EA" w:rsidRDefault="00AB44ED" w:rsidP="00AB44ED">
            <w:pPr>
              <w:spacing w:line="240" w:lineRule="atLeast"/>
              <w:jc w:val="both"/>
              <w:rPr>
                <w:rFonts w:ascii="Arial" w:hAnsi="Arial" w:cs="Arial"/>
                <w:color w:val="0000FF"/>
                <w:lang w:val="fr-FR"/>
              </w:rPr>
            </w:pPr>
            <w:r w:rsidRPr="00D614EA">
              <w:rPr>
                <w:rFonts w:ascii="Arial" w:hAnsi="Arial" w:cs="Arial"/>
                <w:color w:val="0000FF"/>
                <w:lang w:val="fr-FR"/>
              </w:rPr>
              <w:t>Détermination du facteur de risque du syndrome de Down au cours du 1</w:t>
            </w:r>
            <w:r w:rsidRPr="00D614EA">
              <w:rPr>
                <w:rFonts w:ascii="Arial" w:hAnsi="Arial" w:cs="Arial"/>
                <w:color w:val="0000FF"/>
                <w:vertAlign w:val="superscript"/>
                <w:lang w:val="fr-FR"/>
              </w:rPr>
              <w:t>er</w:t>
            </w:r>
            <w:r w:rsidRPr="00D614EA">
              <w:rPr>
                <w:rFonts w:ascii="Arial" w:hAnsi="Arial" w:cs="Arial"/>
                <w:color w:val="0000FF"/>
                <w:lang w:val="fr-FR"/>
              </w:rPr>
              <w:t xml:space="preserve"> trimestre de la grossesse, comprenant les dosages spécifiques de la sous-unité bèta libre de la choriogonadotrophine humaine (bèta HCG libre) et de la protéine placentaire A de la grossesse (PAPP-A), en tenant compte de la mesure de paramètres cliniques (évaluation de l'épaisseur du pli de la nuque par la mesure échographique de la transparence nucale foetale ) et statistiques adéquats</w:t>
            </w:r>
          </w:p>
        </w:tc>
        <w:tc>
          <w:tcPr>
            <w:tcW w:w="542" w:type="dxa"/>
            <w:vAlign w:val="bottom"/>
          </w:tcPr>
          <w:p w14:paraId="0E43DC0D" w14:textId="77777777" w:rsidR="00AB44ED" w:rsidRPr="00D614EA" w:rsidRDefault="00AB44ED" w:rsidP="00AB44ED">
            <w:pPr>
              <w:spacing w:line="240" w:lineRule="atLeast"/>
              <w:jc w:val="right"/>
              <w:rPr>
                <w:rFonts w:ascii="Arial" w:hAnsi="Arial" w:cs="Arial"/>
                <w:color w:val="0000FF"/>
                <w:lang w:val="fr-FR"/>
              </w:rPr>
            </w:pPr>
            <w:r w:rsidRPr="00D614EA">
              <w:rPr>
                <w:rFonts w:ascii="Arial" w:hAnsi="Arial" w:cs="Arial"/>
                <w:color w:val="0000FF"/>
                <w:lang w:val="fr-FR"/>
              </w:rPr>
              <w:t>B</w:t>
            </w:r>
          </w:p>
        </w:tc>
        <w:tc>
          <w:tcPr>
            <w:tcW w:w="632" w:type="dxa"/>
            <w:vAlign w:val="bottom"/>
          </w:tcPr>
          <w:p w14:paraId="5C5D98B7" w14:textId="77777777" w:rsidR="00AB44ED" w:rsidRPr="00D614EA" w:rsidRDefault="00AB44ED" w:rsidP="00AB44ED">
            <w:pPr>
              <w:spacing w:line="240" w:lineRule="atLeast"/>
              <w:jc w:val="right"/>
              <w:rPr>
                <w:rFonts w:ascii="Arial" w:hAnsi="Arial" w:cs="Arial"/>
                <w:color w:val="0000FF"/>
                <w:lang w:val="fr-FR"/>
              </w:rPr>
            </w:pPr>
            <w:r w:rsidRPr="00D614EA">
              <w:rPr>
                <w:rFonts w:ascii="Arial" w:hAnsi="Arial" w:cs="Arial"/>
                <w:color w:val="0000FF"/>
                <w:lang w:val="fr-FR"/>
              </w:rPr>
              <w:t>2500</w:t>
            </w:r>
          </w:p>
        </w:tc>
        <w:tc>
          <w:tcPr>
            <w:tcW w:w="271" w:type="dxa"/>
            <w:vAlign w:val="bottom"/>
          </w:tcPr>
          <w:p w14:paraId="0DB894F4" w14:textId="77777777" w:rsidR="00AB44ED" w:rsidRPr="00D614EA" w:rsidRDefault="00AB44ED" w:rsidP="00AB44ED">
            <w:pPr>
              <w:spacing w:line="240" w:lineRule="atLeast"/>
              <w:jc w:val="right"/>
              <w:rPr>
                <w:rFonts w:ascii="Arial" w:hAnsi="Arial" w:cs="Arial"/>
                <w:color w:val="0000FF"/>
                <w:lang w:val="fr-FR"/>
              </w:rPr>
            </w:pPr>
          </w:p>
        </w:tc>
      </w:tr>
      <w:tr w:rsidR="00AB44ED" w:rsidRPr="00D614EA" w14:paraId="45899D3F" w14:textId="77777777" w:rsidTr="00895339">
        <w:trPr>
          <w:cantSplit/>
        </w:trPr>
        <w:tc>
          <w:tcPr>
            <w:tcW w:w="270" w:type="dxa"/>
          </w:tcPr>
          <w:p w14:paraId="4131303D" w14:textId="77777777" w:rsidR="00AB44ED" w:rsidRPr="00D614EA" w:rsidRDefault="00AB44ED" w:rsidP="00AB44ED">
            <w:pPr>
              <w:spacing w:line="240" w:lineRule="atLeast"/>
              <w:jc w:val="both"/>
              <w:rPr>
                <w:rFonts w:ascii="Arial" w:hAnsi="Arial" w:cs="Arial"/>
                <w:color w:val="0000FF"/>
                <w:lang w:val="fr-FR"/>
              </w:rPr>
            </w:pPr>
          </w:p>
        </w:tc>
        <w:tc>
          <w:tcPr>
            <w:tcW w:w="542" w:type="dxa"/>
          </w:tcPr>
          <w:p w14:paraId="17146084" w14:textId="77777777" w:rsidR="00AB44ED" w:rsidRPr="00D614EA" w:rsidRDefault="00AB44ED" w:rsidP="00AB44ED">
            <w:pPr>
              <w:spacing w:line="240" w:lineRule="atLeast"/>
              <w:jc w:val="both"/>
              <w:rPr>
                <w:rFonts w:ascii="Arial" w:hAnsi="Arial" w:cs="Arial"/>
                <w:color w:val="0000FF"/>
                <w:lang w:val="fr-FR"/>
              </w:rPr>
            </w:pPr>
          </w:p>
        </w:tc>
        <w:tc>
          <w:tcPr>
            <w:tcW w:w="812" w:type="dxa"/>
          </w:tcPr>
          <w:p w14:paraId="03C75EF4" w14:textId="77777777" w:rsidR="00AB44ED" w:rsidRPr="00D614EA" w:rsidRDefault="00AB44ED" w:rsidP="00AB44ED">
            <w:pPr>
              <w:spacing w:line="240" w:lineRule="atLeast"/>
              <w:rPr>
                <w:rFonts w:ascii="Arial" w:hAnsi="Arial" w:cs="Arial"/>
                <w:color w:val="0000FF"/>
                <w:lang w:val="fr-FR"/>
              </w:rPr>
            </w:pPr>
          </w:p>
        </w:tc>
        <w:tc>
          <w:tcPr>
            <w:tcW w:w="812" w:type="dxa"/>
          </w:tcPr>
          <w:p w14:paraId="1292768F" w14:textId="77777777" w:rsidR="00AB44ED" w:rsidRPr="00D614EA" w:rsidRDefault="00AB44ED" w:rsidP="00AB44ED">
            <w:pPr>
              <w:spacing w:line="240" w:lineRule="atLeast"/>
              <w:rPr>
                <w:rFonts w:ascii="Arial" w:hAnsi="Arial" w:cs="Arial"/>
                <w:color w:val="0000FF"/>
                <w:lang w:val="fr-FR"/>
              </w:rPr>
            </w:pPr>
          </w:p>
        </w:tc>
        <w:tc>
          <w:tcPr>
            <w:tcW w:w="5145" w:type="dxa"/>
          </w:tcPr>
          <w:p w14:paraId="17DAFD1B" w14:textId="77777777" w:rsidR="00AB44ED" w:rsidRPr="00D614EA" w:rsidRDefault="00AB44ED" w:rsidP="00AB44ED">
            <w:pPr>
              <w:spacing w:line="240" w:lineRule="atLeast"/>
              <w:jc w:val="both"/>
              <w:rPr>
                <w:rFonts w:ascii="Arial" w:hAnsi="Arial" w:cs="Arial"/>
                <w:color w:val="0000FF"/>
                <w:lang w:val="fr-FR"/>
              </w:rPr>
            </w:pPr>
            <w:r w:rsidRPr="00D614EA">
              <w:rPr>
                <w:rFonts w:ascii="Arial" w:hAnsi="Arial" w:cs="Arial"/>
                <w:color w:val="0000FF"/>
                <w:lang w:val="fr-FR"/>
              </w:rPr>
              <w:t>(Maximum 1) (Règle de cumul 124, 125)</w:t>
            </w:r>
            <w:r w:rsidRPr="00D614EA">
              <w:rPr>
                <w:rFonts w:ascii="Arial" w:hAnsi="Arial"/>
                <w:color w:val="0000FF"/>
                <w:lang w:val="fr-FR"/>
              </w:rPr>
              <w:t>"</w:t>
            </w:r>
          </w:p>
        </w:tc>
        <w:tc>
          <w:tcPr>
            <w:tcW w:w="542" w:type="dxa"/>
            <w:vAlign w:val="bottom"/>
          </w:tcPr>
          <w:p w14:paraId="472CAE47" w14:textId="77777777" w:rsidR="00AB44ED" w:rsidRPr="00D614EA" w:rsidRDefault="00AB44ED" w:rsidP="00AB44ED">
            <w:pPr>
              <w:spacing w:line="240" w:lineRule="atLeast"/>
              <w:jc w:val="right"/>
              <w:rPr>
                <w:rFonts w:ascii="Arial" w:hAnsi="Arial" w:cs="Arial"/>
                <w:color w:val="0000FF"/>
                <w:lang w:val="fr-FR"/>
              </w:rPr>
            </w:pPr>
          </w:p>
        </w:tc>
        <w:tc>
          <w:tcPr>
            <w:tcW w:w="632" w:type="dxa"/>
            <w:vAlign w:val="bottom"/>
          </w:tcPr>
          <w:p w14:paraId="1826BFD9" w14:textId="77777777" w:rsidR="00AB44ED" w:rsidRPr="00D614EA" w:rsidRDefault="00AB44ED" w:rsidP="00AB44ED">
            <w:pPr>
              <w:spacing w:line="240" w:lineRule="atLeast"/>
              <w:jc w:val="right"/>
              <w:rPr>
                <w:rFonts w:ascii="Arial" w:hAnsi="Arial" w:cs="Arial"/>
                <w:color w:val="0000FF"/>
                <w:lang w:val="fr-FR"/>
              </w:rPr>
            </w:pPr>
          </w:p>
        </w:tc>
        <w:tc>
          <w:tcPr>
            <w:tcW w:w="271" w:type="dxa"/>
            <w:vAlign w:val="bottom"/>
          </w:tcPr>
          <w:p w14:paraId="219AAA72" w14:textId="77777777" w:rsidR="00AB44ED" w:rsidRPr="00D614EA" w:rsidRDefault="00AB44ED" w:rsidP="00AB44ED">
            <w:pPr>
              <w:spacing w:line="240" w:lineRule="atLeast"/>
              <w:jc w:val="both"/>
              <w:rPr>
                <w:rFonts w:ascii="Arial" w:hAnsi="Arial" w:cs="Arial"/>
                <w:color w:val="0000FF"/>
                <w:lang w:val="fr-FR"/>
              </w:rPr>
            </w:pPr>
          </w:p>
        </w:tc>
      </w:tr>
      <w:tr w:rsidR="00AB44ED" w:rsidRPr="00D614EA" w14:paraId="04E5367C" w14:textId="77777777" w:rsidTr="00895339">
        <w:trPr>
          <w:cantSplit/>
        </w:trPr>
        <w:tc>
          <w:tcPr>
            <w:tcW w:w="270" w:type="dxa"/>
          </w:tcPr>
          <w:p w14:paraId="4B625ED1" w14:textId="77777777" w:rsidR="00AB44ED" w:rsidRPr="00D614EA" w:rsidRDefault="00AB44ED" w:rsidP="00AB44ED">
            <w:pPr>
              <w:spacing w:line="240" w:lineRule="atLeast"/>
              <w:rPr>
                <w:rFonts w:ascii="Arial" w:hAnsi="Arial" w:cs="Arial"/>
                <w:color w:val="0000FF"/>
                <w:lang w:val="fr-FR"/>
              </w:rPr>
            </w:pPr>
          </w:p>
        </w:tc>
        <w:tc>
          <w:tcPr>
            <w:tcW w:w="542" w:type="dxa"/>
          </w:tcPr>
          <w:p w14:paraId="17DC451B" w14:textId="77777777" w:rsidR="00AB44ED" w:rsidRPr="00D614EA" w:rsidRDefault="00AB44ED" w:rsidP="00AB44ED">
            <w:pPr>
              <w:spacing w:line="240" w:lineRule="atLeast"/>
              <w:rPr>
                <w:rFonts w:ascii="Arial" w:hAnsi="Arial" w:cs="Arial"/>
                <w:color w:val="0000FF"/>
                <w:lang w:val="fr-FR"/>
              </w:rPr>
            </w:pPr>
          </w:p>
        </w:tc>
        <w:tc>
          <w:tcPr>
            <w:tcW w:w="812" w:type="dxa"/>
          </w:tcPr>
          <w:p w14:paraId="7853D3BA" w14:textId="77777777" w:rsidR="00AB44ED" w:rsidRPr="00D614EA" w:rsidRDefault="00AB44ED" w:rsidP="00AB44ED">
            <w:pPr>
              <w:spacing w:line="240" w:lineRule="atLeast"/>
              <w:rPr>
                <w:rFonts w:ascii="Arial" w:hAnsi="Arial" w:cs="Arial"/>
                <w:color w:val="0000FF"/>
                <w:lang w:val="fr-FR"/>
              </w:rPr>
            </w:pPr>
          </w:p>
        </w:tc>
        <w:tc>
          <w:tcPr>
            <w:tcW w:w="812" w:type="dxa"/>
          </w:tcPr>
          <w:p w14:paraId="42EE8C3E" w14:textId="77777777" w:rsidR="00AB44ED" w:rsidRPr="00D614EA" w:rsidRDefault="00AB44ED" w:rsidP="00AB44ED">
            <w:pPr>
              <w:spacing w:line="240" w:lineRule="atLeast"/>
              <w:rPr>
                <w:rFonts w:ascii="Arial" w:hAnsi="Arial" w:cs="Arial"/>
                <w:color w:val="0000FF"/>
                <w:lang w:val="fr-FR"/>
              </w:rPr>
            </w:pPr>
          </w:p>
        </w:tc>
        <w:tc>
          <w:tcPr>
            <w:tcW w:w="5145" w:type="dxa"/>
          </w:tcPr>
          <w:p w14:paraId="54870229" w14:textId="77777777" w:rsidR="00AB44ED" w:rsidRPr="00D614EA" w:rsidRDefault="00AB44ED" w:rsidP="00AB44ED">
            <w:pPr>
              <w:spacing w:line="240" w:lineRule="atLeast"/>
              <w:rPr>
                <w:rFonts w:ascii="Arial" w:hAnsi="Arial" w:cs="Arial"/>
                <w:color w:val="0000FF"/>
                <w:lang w:val="fr-FR"/>
              </w:rPr>
            </w:pPr>
          </w:p>
        </w:tc>
        <w:tc>
          <w:tcPr>
            <w:tcW w:w="542" w:type="dxa"/>
            <w:vAlign w:val="bottom"/>
          </w:tcPr>
          <w:p w14:paraId="5A6ABE5A" w14:textId="77777777" w:rsidR="00AB44ED" w:rsidRPr="00D614EA" w:rsidRDefault="00AB44ED" w:rsidP="00AB44ED">
            <w:pPr>
              <w:spacing w:line="240" w:lineRule="atLeast"/>
              <w:jc w:val="right"/>
              <w:rPr>
                <w:rFonts w:ascii="Arial" w:hAnsi="Arial" w:cs="Arial"/>
                <w:color w:val="0000FF"/>
                <w:lang w:val="fr-FR"/>
              </w:rPr>
            </w:pPr>
          </w:p>
        </w:tc>
        <w:tc>
          <w:tcPr>
            <w:tcW w:w="632" w:type="dxa"/>
            <w:vAlign w:val="bottom"/>
          </w:tcPr>
          <w:p w14:paraId="4C156C45" w14:textId="77777777" w:rsidR="00AB44ED" w:rsidRPr="00D614EA" w:rsidRDefault="00AB44ED" w:rsidP="00AB44ED">
            <w:pPr>
              <w:spacing w:line="240" w:lineRule="atLeast"/>
              <w:jc w:val="right"/>
              <w:rPr>
                <w:rFonts w:ascii="Arial" w:hAnsi="Arial" w:cs="Arial"/>
                <w:color w:val="0000FF"/>
                <w:lang w:val="fr-FR"/>
              </w:rPr>
            </w:pPr>
          </w:p>
        </w:tc>
        <w:tc>
          <w:tcPr>
            <w:tcW w:w="271" w:type="dxa"/>
            <w:vAlign w:val="bottom"/>
          </w:tcPr>
          <w:p w14:paraId="6CE76A48" w14:textId="77777777" w:rsidR="00AB44ED" w:rsidRPr="00D614EA" w:rsidRDefault="00AB44ED" w:rsidP="00AB44ED">
            <w:pPr>
              <w:spacing w:line="240" w:lineRule="atLeast"/>
              <w:jc w:val="right"/>
              <w:rPr>
                <w:rFonts w:ascii="Arial" w:hAnsi="Arial" w:cs="Arial"/>
                <w:color w:val="0000FF"/>
                <w:lang w:val="fr-FR"/>
              </w:rPr>
            </w:pPr>
          </w:p>
        </w:tc>
      </w:tr>
      <w:tr w:rsidR="00AB44ED" w:rsidRPr="00120CE0" w14:paraId="0E29E232" w14:textId="77777777" w:rsidTr="00895339">
        <w:trPr>
          <w:cantSplit/>
        </w:trPr>
        <w:tc>
          <w:tcPr>
            <w:tcW w:w="270" w:type="dxa"/>
          </w:tcPr>
          <w:p w14:paraId="2519F617" w14:textId="77777777" w:rsidR="00AB44ED" w:rsidRPr="00D614EA" w:rsidRDefault="00AB44ED" w:rsidP="00AB44ED">
            <w:pPr>
              <w:spacing w:line="240" w:lineRule="atLeast"/>
              <w:rPr>
                <w:color w:val="0000FF"/>
                <w:lang w:val="fr-FR"/>
              </w:rPr>
            </w:pPr>
          </w:p>
        </w:tc>
        <w:tc>
          <w:tcPr>
            <w:tcW w:w="542" w:type="dxa"/>
          </w:tcPr>
          <w:p w14:paraId="7002A0D3" w14:textId="77777777" w:rsidR="00AB44ED" w:rsidRPr="00D614EA" w:rsidRDefault="00AB44ED" w:rsidP="00AB44ED">
            <w:pPr>
              <w:spacing w:line="240" w:lineRule="atLeast"/>
              <w:rPr>
                <w:color w:val="0000FF"/>
                <w:lang w:val="fr-FR"/>
              </w:rPr>
            </w:pPr>
          </w:p>
        </w:tc>
        <w:tc>
          <w:tcPr>
            <w:tcW w:w="812" w:type="dxa"/>
          </w:tcPr>
          <w:p w14:paraId="2FE0C201" w14:textId="77777777" w:rsidR="00AB44ED" w:rsidRPr="00D614EA" w:rsidRDefault="00AB44ED" w:rsidP="00AB44ED">
            <w:pPr>
              <w:spacing w:line="240" w:lineRule="atLeast"/>
              <w:rPr>
                <w:color w:val="0000FF"/>
                <w:lang w:val="fr-FR"/>
              </w:rPr>
            </w:pPr>
          </w:p>
        </w:tc>
        <w:tc>
          <w:tcPr>
            <w:tcW w:w="812" w:type="dxa"/>
          </w:tcPr>
          <w:p w14:paraId="5C7F63DF" w14:textId="77777777" w:rsidR="00AB44ED" w:rsidRPr="00D614EA" w:rsidRDefault="00AB44ED" w:rsidP="00AB44ED">
            <w:pPr>
              <w:spacing w:line="240" w:lineRule="atLeast"/>
              <w:rPr>
                <w:rFonts w:ascii="Arial" w:hAnsi="Arial"/>
                <w:i/>
                <w:color w:val="0000FF"/>
                <w:sz w:val="18"/>
                <w:lang w:val="fr-FR"/>
              </w:rPr>
            </w:pPr>
          </w:p>
        </w:tc>
        <w:tc>
          <w:tcPr>
            <w:tcW w:w="6319" w:type="dxa"/>
            <w:gridSpan w:val="3"/>
          </w:tcPr>
          <w:p w14:paraId="1E27551B" w14:textId="77777777" w:rsidR="00AB44ED" w:rsidRPr="00D614EA" w:rsidRDefault="00AB44ED" w:rsidP="00AB44ED">
            <w:pPr>
              <w:spacing w:line="240" w:lineRule="atLeast"/>
              <w:jc w:val="both"/>
              <w:rPr>
                <w:rFonts w:ascii="Arial" w:hAnsi="Arial"/>
                <w:i/>
                <w:color w:val="0000FF"/>
                <w:sz w:val="18"/>
                <w:lang w:val="fr-FR"/>
              </w:rPr>
            </w:pPr>
            <w:r w:rsidRPr="00D614EA">
              <w:rPr>
                <w:rFonts w:ascii="Arial" w:hAnsi="Arial"/>
                <w:i/>
                <w:color w:val="0000FF"/>
                <w:sz w:val="18"/>
                <w:lang w:val="fr-FR"/>
              </w:rPr>
              <w:t>"A.R. 29.4.1999" (en vigueur 1.7.1999) + "A.R. 10.2.2006" (en vigueur 1.5.2006)</w:t>
            </w:r>
            <w:r w:rsidRPr="00D614EA">
              <w:rPr>
                <w:rFonts w:ascii="Arial" w:hAnsi="Arial"/>
                <w:i/>
                <w:color w:val="0000FF"/>
                <w:sz w:val="18"/>
                <w:lang w:val="fr-BE"/>
              </w:rPr>
              <w:t xml:space="preserve"> + "A.R. 26.8.2010" (en vigueur 1.10.2010)</w:t>
            </w:r>
          </w:p>
        </w:tc>
        <w:tc>
          <w:tcPr>
            <w:tcW w:w="271" w:type="dxa"/>
            <w:vAlign w:val="bottom"/>
          </w:tcPr>
          <w:p w14:paraId="65F8A048" w14:textId="77777777" w:rsidR="00AB44ED" w:rsidRPr="00D614EA" w:rsidRDefault="00AB44ED" w:rsidP="00AB44ED">
            <w:pPr>
              <w:spacing w:line="240" w:lineRule="atLeast"/>
              <w:jc w:val="right"/>
              <w:rPr>
                <w:color w:val="0000FF"/>
                <w:lang w:val="fr-FR"/>
              </w:rPr>
            </w:pPr>
          </w:p>
        </w:tc>
      </w:tr>
      <w:tr w:rsidR="00AB44ED" w:rsidRPr="00D614EA" w14:paraId="175C0285" w14:textId="77777777" w:rsidTr="00895339">
        <w:trPr>
          <w:cantSplit/>
        </w:trPr>
        <w:tc>
          <w:tcPr>
            <w:tcW w:w="270" w:type="dxa"/>
          </w:tcPr>
          <w:p w14:paraId="77D74B30" w14:textId="77777777" w:rsidR="00AB44ED" w:rsidRPr="00D614EA" w:rsidRDefault="00AB44ED" w:rsidP="00AB44ED">
            <w:pPr>
              <w:spacing w:line="240" w:lineRule="atLeast"/>
              <w:rPr>
                <w:color w:val="0000FF"/>
              </w:rPr>
            </w:pPr>
            <w:r w:rsidRPr="00D614EA">
              <w:rPr>
                <w:rFonts w:ascii="Arial" w:hAnsi="Arial"/>
                <w:color w:val="0000FF"/>
              </w:rPr>
              <w:t>"</w:t>
            </w:r>
          </w:p>
        </w:tc>
        <w:tc>
          <w:tcPr>
            <w:tcW w:w="542" w:type="dxa"/>
          </w:tcPr>
          <w:p w14:paraId="196C6507" w14:textId="77777777" w:rsidR="00AB44ED" w:rsidRPr="00D614EA" w:rsidRDefault="00AB44ED" w:rsidP="00AB44ED">
            <w:pPr>
              <w:spacing w:line="240" w:lineRule="atLeast"/>
              <w:rPr>
                <w:color w:val="0000FF"/>
              </w:rPr>
            </w:pPr>
          </w:p>
        </w:tc>
        <w:tc>
          <w:tcPr>
            <w:tcW w:w="812" w:type="dxa"/>
          </w:tcPr>
          <w:p w14:paraId="6E6C894B" w14:textId="77777777" w:rsidR="00AB44ED" w:rsidRPr="00D614EA" w:rsidRDefault="00AB44ED" w:rsidP="00AB44ED">
            <w:pPr>
              <w:spacing w:line="240" w:lineRule="atLeast"/>
              <w:rPr>
                <w:color w:val="0000FF"/>
              </w:rPr>
            </w:pPr>
            <w:r w:rsidRPr="00D614EA">
              <w:rPr>
                <w:rFonts w:ascii="Arial" w:hAnsi="Arial"/>
                <w:color w:val="0000FF"/>
              </w:rPr>
              <w:t>433193</w:t>
            </w:r>
          </w:p>
        </w:tc>
        <w:tc>
          <w:tcPr>
            <w:tcW w:w="812" w:type="dxa"/>
          </w:tcPr>
          <w:p w14:paraId="54DBF496" w14:textId="77777777" w:rsidR="00AB44ED" w:rsidRPr="00D614EA" w:rsidRDefault="00AB44ED" w:rsidP="00AB44ED">
            <w:pPr>
              <w:spacing w:line="240" w:lineRule="atLeast"/>
              <w:rPr>
                <w:color w:val="0000FF"/>
              </w:rPr>
            </w:pPr>
            <w:r w:rsidRPr="00D614EA">
              <w:rPr>
                <w:rFonts w:ascii="Arial" w:hAnsi="Arial"/>
                <w:color w:val="0000FF"/>
              </w:rPr>
              <w:t>433204</w:t>
            </w:r>
          </w:p>
        </w:tc>
        <w:tc>
          <w:tcPr>
            <w:tcW w:w="5145" w:type="dxa"/>
          </w:tcPr>
          <w:p w14:paraId="1542FF87" w14:textId="77777777" w:rsidR="00AB44ED" w:rsidRPr="00D614EA" w:rsidRDefault="00AB44ED" w:rsidP="00AB44ED">
            <w:pPr>
              <w:spacing w:line="240" w:lineRule="atLeast"/>
              <w:jc w:val="both"/>
              <w:rPr>
                <w:color w:val="0000FF"/>
                <w:lang w:val="fr-FR"/>
              </w:rPr>
            </w:pPr>
            <w:r w:rsidRPr="00D614EA">
              <w:rPr>
                <w:rFonts w:ascii="Arial" w:hAnsi="Arial"/>
                <w:color w:val="0000FF"/>
                <w:lang w:val="fr-FR"/>
              </w:rPr>
              <w:t>Détermination du facteur de risque du syndrome de Down et de la malformation du tube neural au cours du 2</w:t>
            </w:r>
            <w:r w:rsidRPr="00D614EA">
              <w:rPr>
                <w:rFonts w:ascii="Arial" w:hAnsi="Arial"/>
                <w:color w:val="0000FF"/>
                <w:vertAlign w:val="superscript"/>
                <w:lang w:val="fr-FR"/>
              </w:rPr>
              <w:t>ème</w:t>
            </w:r>
            <w:r w:rsidRPr="00D614EA">
              <w:rPr>
                <w:rFonts w:ascii="Arial" w:hAnsi="Arial"/>
                <w:color w:val="0000FF"/>
                <w:lang w:val="fr-FR"/>
              </w:rPr>
              <w:t xml:space="preserve"> trimestre de la grossesse, comprenant le dosage de l'alpha foetoprotéine, de l'H.C.G. et d'oestriol libre ainsi que le calcul, en tenant compte des paramètres cliniques et statistiques adéquats</w:t>
            </w:r>
          </w:p>
        </w:tc>
        <w:tc>
          <w:tcPr>
            <w:tcW w:w="542" w:type="dxa"/>
            <w:vAlign w:val="bottom"/>
          </w:tcPr>
          <w:p w14:paraId="46519A23" w14:textId="77777777" w:rsidR="00AB44ED" w:rsidRPr="00D614EA" w:rsidRDefault="00AB44ED" w:rsidP="00AB44ED">
            <w:pPr>
              <w:spacing w:line="240" w:lineRule="atLeast"/>
              <w:jc w:val="right"/>
              <w:rPr>
                <w:color w:val="0000FF"/>
              </w:rPr>
            </w:pPr>
            <w:r w:rsidRPr="00D614EA">
              <w:rPr>
                <w:rFonts w:ascii="Arial" w:hAnsi="Arial"/>
                <w:color w:val="0000FF"/>
              </w:rPr>
              <w:t>B</w:t>
            </w:r>
          </w:p>
        </w:tc>
        <w:tc>
          <w:tcPr>
            <w:tcW w:w="632" w:type="dxa"/>
            <w:vAlign w:val="bottom"/>
          </w:tcPr>
          <w:p w14:paraId="4392FE1E" w14:textId="77777777" w:rsidR="00AB44ED" w:rsidRPr="00D614EA" w:rsidRDefault="00AB44ED" w:rsidP="00AB44ED">
            <w:pPr>
              <w:spacing w:line="240" w:lineRule="atLeast"/>
              <w:jc w:val="right"/>
              <w:rPr>
                <w:color w:val="0000FF"/>
              </w:rPr>
            </w:pPr>
            <w:r w:rsidRPr="00D614EA">
              <w:rPr>
                <w:rFonts w:ascii="Arial" w:hAnsi="Arial"/>
                <w:color w:val="0000FF"/>
              </w:rPr>
              <w:t>1400</w:t>
            </w:r>
          </w:p>
        </w:tc>
        <w:tc>
          <w:tcPr>
            <w:tcW w:w="271" w:type="dxa"/>
            <w:vAlign w:val="bottom"/>
          </w:tcPr>
          <w:p w14:paraId="792B90B9" w14:textId="77777777" w:rsidR="00AB44ED" w:rsidRPr="00D614EA" w:rsidRDefault="00AB44ED" w:rsidP="00AB44ED">
            <w:pPr>
              <w:spacing w:line="240" w:lineRule="atLeast"/>
              <w:jc w:val="right"/>
              <w:rPr>
                <w:color w:val="0000FF"/>
              </w:rPr>
            </w:pPr>
          </w:p>
        </w:tc>
      </w:tr>
      <w:tr w:rsidR="00AB44ED" w:rsidRPr="00D614EA" w14:paraId="4847AF01" w14:textId="77777777" w:rsidTr="00895339">
        <w:trPr>
          <w:cantSplit/>
        </w:trPr>
        <w:tc>
          <w:tcPr>
            <w:tcW w:w="270" w:type="dxa"/>
          </w:tcPr>
          <w:p w14:paraId="3FD95ECA" w14:textId="77777777" w:rsidR="00AB44ED" w:rsidRPr="00D614EA" w:rsidRDefault="00AB44ED" w:rsidP="00AB44ED">
            <w:pPr>
              <w:spacing w:line="240" w:lineRule="atLeast"/>
              <w:rPr>
                <w:color w:val="0000FF"/>
              </w:rPr>
            </w:pPr>
          </w:p>
        </w:tc>
        <w:tc>
          <w:tcPr>
            <w:tcW w:w="542" w:type="dxa"/>
          </w:tcPr>
          <w:p w14:paraId="11164740" w14:textId="77777777" w:rsidR="00AB44ED" w:rsidRPr="00D614EA" w:rsidRDefault="00AB44ED" w:rsidP="00AB44ED">
            <w:pPr>
              <w:spacing w:line="240" w:lineRule="atLeast"/>
              <w:rPr>
                <w:color w:val="0000FF"/>
              </w:rPr>
            </w:pPr>
          </w:p>
        </w:tc>
        <w:tc>
          <w:tcPr>
            <w:tcW w:w="812" w:type="dxa"/>
          </w:tcPr>
          <w:p w14:paraId="1EB809E4" w14:textId="77777777" w:rsidR="00AB44ED" w:rsidRPr="00D614EA" w:rsidRDefault="00AB44ED" w:rsidP="00AB44ED">
            <w:pPr>
              <w:spacing w:line="240" w:lineRule="atLeast"/>
              <w:rPr>
                <w:color w:val="0000FF"/>
              </w:rPr>
            </w:pPr>
          </w:p>
        </w:tc>
        <w:tc>
          <w:tcPr>
            <w:tcW w:w="812" w:type="dxa"/>
          </w:tcPr>
          <w:p w14:paraId="156026AE" w14:textId="77777777" w:rsidR="00AB44ED" w:rsidRPr="00D614EA" w:rsidRDefault="00AB44ED" w:rsidP="00AB44ED">
            <w:pPr>
              <w:spacing w:line="240" w:lineRule="atLeast"/>
              <w:rPr>
                <w:color w:val="0000FF"/>
              </w:rPr>
            </w:pPr>
          </w:p>
        </w:tc>
        <w:tc>
          <w:tcPr>
            <w:tcW w:w="5145" w:type="dxa"/>
          </w:tcPr>
          <w:p w14:paraId="24B89331" w14:textId="77777777" w:rsidR="00AB44ED" w:rsidRPr="00D614EA" w:rsidRDefault="00AB44ED" w:rsidP="00AB44ED">
            <w:pPr>
              <w:spacing w:line="240" w:lineRule="atLeast"/>
              <w:rPr>
                <w:color w:val="0000FF"/>
                <w:lang w:val="fr-FR"/>
              </w:rPr>
            </w:pPr>
            <w:r w:rsidRPr="00D614EA">
              <w:rPr>
                <w:rFonts w:ascii="Arial" w:hAnsi="Arial"/>
                <w:color w:val="0000FF"/>
                <w:lang w:val="fr-FR"/>
              </w:rPr>
              <w:t>(Maximum 1</w:t>
            </w:r>
            <w:r w:rsidRPr="00D614EA">
              <w:rPr>
                <w:rFonts w:ascii="Arial" w:hAnsi="Arial" w:cs="Arial"/>
                <w:color w:val="0000FF"/>
                <w:lang w:val="fr-FR"/>
              </w:rPr>
              <w:t>) (Règle de cumul 64, 124, 125)</w:t>
            </w:r>
            <w:r w:rsidRPr="00D614EA">
              <w:rPr>
                <w:rFonts w:ascii="Arial" w:hAnsi="Arial"/>
                <w:color w:val="0000FF"/>
                <w:lang w:val="fr-FR"/>
              </w:rPr>
              <w:t>"</w:t>
            </w:r>
          </w:p>
        </w:tc>
        <w:tc>
          <w:tcPr>
            <w:tcW w:w="542" w:type="dxa"/>
            <w:vAlign w:val="bottom"/>
          </w:tcPr>
          <w:p w14:paraId="57F37832" w14:textId="77777777" w:rsidR="00AB44ED" w:rsidRPr="00D614EA" w:rsidRDefault="00AB44ED" w:rsidP="00AB44ED">
            <w:pPr>
              <w:spacing w:line="240" w:lineRule="atLeast"/>
              <w:rPr>
                <w:color w:val="0000FF"/>
                <w:lang w:val="fr-FR"/>
              </w:rPr>
            </w:pPr>
          </w:p>
        </w:tc>
        <w:tc>
          <w:tcPr>
            <w:tcW w:w="632" w:type="dxa"/>
            <w:vAlign w:val="bottom"/>
          </w:tcPr>
          <w:p w14:paraId="3256F540" w14:textId="77777777" w:rsidR="00AB44ED" w:rsidRPr="00D614EA" w:rsidRDefault="00AB44ED" w:rsidP="00AB44ED">
            <w:pPr>
              <w:spacing w:line="240" w:lineRule="atLeast"/>
              <w:rPr>
                <w:color w:val="0000FF"/>
                <w:lang w:val="fr-FR"/>
              </w:rPr>
            </w:pPr>
          </w:p>
        </w:tc>
        <w:tc>
          <w:tcPr>
            <w:tcW w:w="271" w:type="dxa"/>
            <w:vAlign w:val="bottom"/>
          </w:tcPr>
          <w:p w14:paraId="4D0B5EFB" w14:textId="77777777" w:rsidR="00AB44ED" w:rsidRPr="00D614EA" w:rsidRDefault="00AB44ED" w:rsidP="00AB44ED">
            <w:pPr>
              <w:spacing w:line="240" w:lineRule="atLeast"/>
              <w:jc w:val="right"/>
              <w:rPr>
                <w:color w:val="0000FF"/>
                <w:lang w:val="fr-FR"/>
              </w:rPr>
            </w:pPr>
          </w:p>
        </w:tc>
      </w:tr>
      <w:tr w:rsidR="00AB44ED" w:rsidRPr="00D614EA" w14:paraId="6B1D701B" w14:textId="77777777" w:rsidTr="00895339">
        <w:trPr>
          <w:cantSplit/>
        </w:trPr>
        <w:tc>
          <w:tcPr>
            <w:tcW w:w="270" w:type="dxa"/>
          </w:tcPr>
          <w:p w14:paraId="0111A1D1" w14:textId="77777777" w:rsidR="00AB44ED" w:rsidRPr="00D614EA" w:rsidRDefault="00AB44ED" w:rsidP="00AB44ED">
            <w:pPr>
              <w:spacing w:line="240" w:lineRule="atLeast"/>
              <w:rPr>
                <w:color w:val="0000FF"/>
                <w:lang w:val="fr-FR"/>
              </w:rPr>
            </w:pPr>
          </w:p>
        </w:tc>
        <w:tc>
          <w:tcPr>
            <w:tcW w:w="542" w:type="dxa"/>
          </w:tcPr>
          <w:p w14:paraId="1C798A59" w14:textId="77777777" w:rsidR="00AB44ED" w:rsidRPr="00D614EA" w:rsidRDefault="00AB44ED" w:rsidP="00AB44ED">
            <w:pPr>
              <w:spacing w:line="240" w:lineRule="atLeast"/>
              <w:rPr>
                <w:color w:val="0000FF"/>
                <w:lang w:val="fr-FR"/>
              </w:rPr>
            </w:pPr>
          </w:p>
        </w:tc>
        <w:tc>
          <w:tcPr>
            <w:tcW w:w="812" w:type="dxa"/>
          </w:tcPr>
          <w:p w14:paraId="7DBD2D61" w14:textId="77777777" w:rsidR="00AB44ED" w:rsidRPr="00D614EA" w:rsidRDefault="00AB44ED" w:rsidP="00AB44ED">
            <w:pPr>
              <w:spacing w:line="240" w:lineRule="atLeast"/>
              <w:rPr>
                <w:color w:val="0000FF"/>
                <w:lang w:val="fr-FR"/>
              </w:rPr>
            </w:pPr>
          </w:p>
        </w:tc>
        <w:tc>
          <w:tcPr>
            <w:tcW w:w="812" w:type="dxa"/>
          </w:tcPr>
          <w:p w14:paraId="5D82DEA8" w14:textId="77777777" w:rsidR="00AB44ED" w:rsidRPr="00D614EA" w:rsidRDefault="00AB44ED" w:rsidP="00AB44ED">
            <w:pPr>
              <w:spacing w:line="240" w:lineRule="atLeast"/>
              <w:rPr>
                <w:color w:val="0000FF"/>
                <w:lang w:val="fr-FR"/>
              </w:rPr>
            </w:pPr>
          </w:p>
        </w:tc>
        <w:tc>
          <w:tcPr>
            <w:tcW w:w="5145" w:type="dxa"/>
          </w:tcPr>
          <w:p w14:paraId="00A4B15F" w14:textId="77777777" w:rsidR="00AB44ED" w:rsidRPr="00D614EA" w:rsidRDefault="00AB44ED" w:rsidP="00AB44ED">
            <w:pPr>
              <w:spacing w:line="240" w:lineRule="atLeast"/>
              <w:rPr>
                <w:rFonts w:ascii="Arial" w:hAnsi="Arial"/>
                <w:color w:val="0000FF"/>
                <w:lang w:val="fr-FR"/>
              </w:rPr>
            </w:pPr>
          </w:p>
        </w:tc>
        <w:tc>
          <w:tcPr>
            <w:tcW w:w="542" w:type="dxa"/>
            <w:vAlign w:val="bottom"/>
          </w:tcPr>
          <w:p w14:paraId="493530EC" w14:textId="77777777" w:rsidR="00AB44ED" w:rsidRPr="00D614EA" w:rsidRDefault="00AB44ED" w:rsidP="00AB44ED">
            <w:pPr>
              <w:spacing w:line="240" w:lineRule="atLeast"/>
              <w:rPr>
                <w:color w:val="0000FF"/>
                <w:lang w:val="fr-FR"/>
              </w:rPr>
            </w:pPr>
          </w:p>
        </w:tc>
        <w:tc>
          <w:tcPr>
            <w:tcW w:w="632" w:type="dxa"/>
            <w:vAlign w:val="bottom"/>
          </w:tcPr>
          <w:p w14:paraId="18A2BC68" w14:textId="77777777" w:rsidR="00AB44ED" w:rsidRPr="00D614EA" w:rsidRDefault="00AB44ED" w:rsidP="00AB44ED">
            <w:pPr>
              <w:spacing w:line="240" w:lineRule="atLeast"/>
              <w:rPr>
                <w:color w:val="0000FF"/>
                <w:lang w:val="fr-FR"/>
              </w:rPr>
            </w:pPr>
          </w:p>
        </w:tc>
        <w:tc>
          <w:tcPr>
            <w:tcW w:w="271" w:type="dxa"/>
            <w:vAlign w:val="bottom"/>
          </w:tcPr>
          <w:p w14:paraId="3622AB96" w14:textId="77777777" w:rsidR="00AB44ED" w:rsidRPr="00D614EA" w:rsidRDefault="00AB44ED" w:rsidP="00AB44ED">
            <w:pPr>
              <w:spacing w:line="240" w:lineRule="atLeast"/>
              <w:jc w:val="right"/>
              <w:rPr>
                <w:color w:val="0000FF"/>
                <w:lang w:val="fr-FR"/>
              </w:rPr>
            </w:pPr>
          </w:p>
        </w:tc>
      </w:tr>
      <w:tr w:rsidR="00AB44ED" w:rsidRPr="00120CE0" w14:paraId="25264908" w14:textId="77777777" w:rsidTr="00895339">
        <w:trPr>
          <w:cantSplit/>
        </w:trPr>
        <w:tc>
          <w:tcPr>
            <w:tcW w:w="270" w:type="dxa"/>
          </w:tcPr>
          <w:p w14:paraId="6362BB1C" w14:textId="77777777" w:rsidR="00AB44ED" w:rsidRPr="00D614EA" w:rsidRDefault="00AB44ED" w:rsidP="00AB44ED">
            <w:pPr>
              <w:spacing w:line="240" w:lineRule="atLeast"/>
              <w:rPr>
                <w:color w:val="0000FF"/>
              </w:rPr>
            </w:pPr>
          </w:p>
        </w:tc>
        <w:tc>
          <w:tcPr>
            <w:tcW w:w="542" w:type="dxa"/>
          </w:tcPr>
          <w:p w14:paraId="5DB11263" w14:textId="77777777" w:rsidR="00AB44ED" w:rsidRPr="00D614EA" w:rsidRDefault="00AB44ED" w:rsidP="00AB44ED">
            <w:pPr>
              <w:spacing w:line="240" w:lineRule="atLeast"/>
              <w:rPr>
                <w:color w:val="0000FF"/>
              </w:rPr>
            </w:pPr>
          </w:p>
        </w:tc>
        <w:tc>
          <w:tcPr>
            <w:tcW w:w="812" w:type="dxa"/>
          </w:tcPr>
          <w:p w14:paraId="6D1B4B69" w14:textId="77777777" w:rsidR="00AB44ED" w:rsidRPr="00D614EA" w:rsidRDefault="00AB44ED" w:rsidP="00AB44ED">
            <w:pPr>
              <w:spacing w:line="240" w:lineRule="atLeast"/>
              <w:rPr>
                <w:color w:val="0000FF"/>
              </w:rPr>
            </w:pPr>
            <w:r w:rsidRPr="00D614EA">
              <w:rPr>
                <w:rFonts w:ascii="Arial" w:hAnsi="Arial"/>
                <w:color w:val="0000FF"/>
              </w:rPr>
              <w:t>433215</w:t>
            </w:r>
          </w:p>
        </w:tc>
        <w:tc>
          <w:tcPr>
            <w:tcW w:w="812" w:type="dxa"/>
          </w:tcPr>
          <w:p w14:paraId="4B28E71E" w14:textId="77777777" w:rsidR="00AB44ED" w:rsidRPr="00D614EA" w:rsidRDefault="00AB44ED" w:rsidP="00AB44ED">
            <w:pPr>
              <w:spacing w:line="240" w:lineRule="atLeast"/>
              <w:rPr>
                <w:color w:val="0000FF"/>
              </w:rPr>
            </w:pPr>
            <w:r w:rsidRPr="00D614EA">
              <w:rPr>
                <w:rFonts w:ascii="Arial" w:hAnsi="Arial"/>
                <w:color w:val="0000FF"/>
              </w:rPr>
              <w:t>433226</w:t>
            </w:r>
          </w:p>
        </w:tc>
        <w:tc>
          <w:tcPr>
            <w:tcW w:w="5145" w:type="dxa"/>
          </w:tcPr>
          <w:p w14:paraId="7B3739FE" w14:textId="77777777" w:rsidR="00AB44ED" w:rsidRPr="00D614EA" w:rsidRDefault="00AB44ED" w:rsidP="00AB44ED">
            <w:pPr>
              <w:spacing w:line="240" w:lineRule="atLeast"/>
              <w:jc w:val="both"/>
              <w:rPr>
                <w:color w:val="0000FF"/>
                <w:lang w:val="fr-FR"/>
              </w:rPr>
            </w:pPr>
            <w:r w:rsidRPr="00D614EA">
              <w:rPr>
                <w:rFonts w:ascii="Arial" w:hAnsi="Arial"/>
                <w:i/>
                <w:iCs/>
                <w:color w:val="0000FF"/>
                <w:sz w:val="18"/>
                <w:szCs w:val="18"/>
                <w:lang w:val="fr-FR"/>
              </w:rPr>
              <w:t>Supprimée par A.R. 2</w:t>
            </w:r>
            <w:r>
              <w:rPr>
                <w:rFonts w:ascii="Arial" w:hAnsi="Arial"/>
                <w:i/>
                <w:iCs/>
                <w:color w:val="0000FF"/>
                <w:sz w:val="18"/>
                <w:szCs w:val="18"/>
                <w:lang w:val="fr-FR"/>
              </w:rPr>
              <w:t>3</w:t>
            </w:r>
            <w:r w:rsidRPr="00D614EA">
              <w:rPr>
                <w:rFonts w:ascii="Arial" w:hAnsi="Arial"/>
                <w:i/>
                <w:iCs/>
                <w:color w:val="0000FF"/>
                <w:sz w:val="18"/>
                <w:szCs w:val="18"/>
                <w:lang w:val="fr-FR"/>
              </w:rPr>
              <w:t>.</w:t>
            </w:r>
            <w:r>
              <w:rPr>
                <w:rFonts w:ascii="Arial" w:hAnsi="Arial"/>
                <w:i/>
                <w:iCs/>
                <w:color w:val="0000FF"/>
                <w:sz w:val="18"/>
                <w:szCs w:val="18"/>
                <w:lang w:val="fr-FR"/>
              </w:rPr>
              <w:t>9</w:t>
            </w:r>
            <w:r w:rsidRPr="00D614EA">
              <w:rPr>
                <w:rFonts w:ascii="Arial" w:hAnsi="Arial"/>
                <w:i/>
                <w:iCs/>
                <w:color w:val="0000FF"/>
                <w:sz w:val="18"/>
                <w:szCs w:val="18"/>
                <w:lang w:val="fr-FR"/>
              </w:rPr>
              <w:t>.201</w:t>
            </w:r>
            <w:r>
              <w:rPr>
                <w:rFonts w:ascii="Arial" w:hAnsi="Arial"/>
                <w:i/>
                <w:iCs/>
                <w:color w:val="0000FF"/>
                <w:sz w:val="18"/>
                <w:szCs w:val="18"/>
                <w:lang w:val="fr-FR"/>
              </w:rPr>
              <w:t>8</w:t>
            </w:r>
            <w:r w:rsidRPr="00D614EA">
              <w:rPr>
                <w:rFonts w:ascii="Arial" w:hAnsi="Arial"/>
                <w:i/>
                <w:iCs/>
                <w:color w:val="0000FF"/>
                <w:sz w:val="18"/>
                <w:szCs w:val="18"/>
                <w:lang w:val="fr-FR"/>
              </w:rPr>
              <w:t xml:space="preserve"> (en vigueur 1.</w:t>
            </w:r>
            <w:r>
              <w:rPr>
                <w:rFonts w:ascii="Arial" w:hAnsi="Arial"/>
                <w:i/>
                <w:iCs/>
                <w:color w:val="0000FF"/>
                <w:sz w:val="18"/>
                <w:szCs w:val="18"/>
                <w:lang w:val="fr-FR"/>
              </w:rPr>
              <w:t>12</w:t>
            </w:r>
            <w:r w:rsidRPr="00D614EA">
              <w:rPr>
                <w:rFonts w:ascii="Arial" w:hAnsi="Arial"/>
                <w:i/>
                <w:iCs/>
                <w:color w:val="0000FF"/>
                <w:sz w:val="18"/>
                <w:szCs w:val="18"/>
                <w:lang w:val="fr-FR"/>
              </w:rPr>
              <w:t>.201</w:t>
            </w:r>
            <w:r>
              <w:rPr>
                <w:rFonts w:ascii="Arial" w:hAnsi="Arial"/>
                <w:i/>
                <w:iCs/>
                <w:color w:val="0000FF"/>
                <w:sz w:val="18"/>
                <w:szCs w:val="18"/>
                <w:lang w:val="fr-FR"/>
              </w:rPr>
              <w:t>8</w:t>
            </w:r>
            <w:r w:rsidRPr="00D614EA">
              <w:rPr>
                <w:rFonts w:ascii="Arial" w:hAnsi="Arial"/>
                <w:i/>
                <w:iCs/>
                <w:color w:val="0000FF"/>
                <w:sz w:val="18"/>
                <w:szCs w:val="18"/>
                <w:lang w:val="fr-FR"/>
              </w:rPr>
              <w:t>)</w:t>
            </w:r>
          </w:p>
        </w:tc>
        <w:tc>
          <w:tcPr>
            <w:tcW w:w="542" w:type="dxa"/>
            <w:vAlign w:val="bottom"/>
          </w:tcPr>
          <w:p w14:paraId="10B8CC26" w14:textId="77777777" w:rsidR="00AB44ED" w:rsidRPr="00252A8C" w:rsidRDefault="00AB44ED" w:rsidP="00AB44ED">
            <w:pPr>
              <w:spacing w:line="240" w:lineRule="atLeast"/>
              <w:jc w:val="right"/>
              <w:rPr>
                <w:color w:val="0000FF"/>
                <w:lang w:val="fr-BE"/>
              </w:rPr>
            </w:pPr>
          </w:p>
        </w:tc>
        <w:tc>
          <w:tcPr>
            <w:tcW w:w="632" w:type="dxa"/>
            <w:vAlign w:val="bottom"/>
          </w:tcPr>
          <w:p w14:paraId="1C7C7F7C" w14:textId="77777777" w:rsidR="00AB44ED" w:rsidRPr="00252A8C" w:rsidRDefault="00AB44ED" w:rsidP="00AB44ED">
            <w:pPr>
              <w:spacing w:line="240" w:lineRule="atLeast"/>
              <w:jc w:val="right"/>
              <w:rPr>
                <w:color w:val="0000FF"/>
                <w:lang w:val="fr-BE"/>
              </w:rPr>
            </w:pPr>
          </w:p>
        </w:tc>
        <w:tc>
          <w:tcPr>
            <w:tcW w:w="271" w:type="dxa"/>
            <w:vAlign w:val="bottom"/>
          </w:tcPr>
          <w:p w14:paraId="6F337BEE" w14:textId="77777777" w:rsidR="00AB44ED" w:rsidRPr="00252A8C" w:rsidRDefault="00AB44ED" w:rsidP="00AB44ED">
            <w:pPr>
              <w:spacing w:line="240" w:lineRule="atLeast"/>
              <w:jc w:val="right"/>
              <w:rPr>
                <w:color w:val="0000FF"/>
                <w:lang w:val="fr-BE"/>
              </w:rPr>
            </w:pPr>
          </w:p>
        </w:tc>
      </w:tr>
      <w:tr w:rsidR="00AB44ED" w:rsidRPr="00120CE0" w14:paraId="17E64FAE" w14:textId="77777777" w:rsidTr="00895339">
        <w:trPr>
          <w:cantSplit/>
        </w:trPr>
        <w:tc>
          <w:tcPr>
            <w:tcW w:w="270" w:type="dxa"/>
          </w:tcPr>
          <w:p w14:paraId="48CC7D37" w14:textId="77777777" w:rsidR="00AB44ED" w:rsidRPr="00D614EA" w:rsidRDefault="00AB44ED" w:rsidP="00AB44ED">
            <w:pPr>
              <w:spacing w:line="240" w:lineRule="atLeast"/>
              <w:rPr>
                <w:color w:val="0000FF"/>
                <w:lang w:val="fr-FR"/>
              </w:rPr>
            </w:pPr>
          </w:p>
        </w:tc>
        <w:tc>
          <w:tcPr>
            <w:tcW w:w="542" w:type="dxa"/>
          </w:tcPr>
          <w:p w14:paraId="67EC817E" w14:textId="77777777" w:rsidR="00AB44ED" w:rsidRPr="00D614EA" w:rsidRDefault="00AB44ED" w:rsidP="00AB44ED">
            <w:pPr>
              <w:spacing w:line="240" w:lineRule="atLeast"/>
              <w:rPr>
                <w:color w:val="0000FF"/>
                <w:lang w:val="fr-FR"/>
              </w:rPr>
            </w:pPr>
          </w:p>
        </w:tc>
        <w:tc>
          <w:tcPr>
            <w:tcW w:w="812" w:type="dxa"/>
          </w:tcPr>
          <w:p w14:paraId="7730A8CB" w14:textId="77777777" w:rsidR="00AB44ED" w:rsidRPr="00D614EA" w:rsidRDefault="00AB44ED" w:rsidP="00AB44ED">
            <w:pPr>
              <w:spacing w:line="240" w:lineRule="atLeast"/>
              <w:rPr>
                <w:color w:val="0000FF"/>
                <w:lang w:val="fr-FR"/>
              </w:rPr>
            </w:pPr>
          </w:p>
        </w:tc>
        <w:tc>
          <w:tcPr>
            <w:tcW w:w="812" w:type="dxa"/>
          </w:tcPr>
          <w:p w14:paraId="20C874C6" w14:textId="77777777" w:rsidR="00AB44ED" w:rsidRPr="00D614EA" w:rsidRDefault="00AB44ED" w:rsidP="00AB44ED">
            <w:pPr>
              <w:spacing w:line="240" w:lineRule="atLeast"/>
              <w:rPr>
                <w:color w:val="0000FF"/>
                <w:lang w:val="fr-FR"/>
              </w:rPr>
            </w:pPr>
          </w:p>
        </w:tc>
        <w:tc>
          <w:tcPr>
            <w:tcW w:w="5145" w:type="dxa"/>
          </w:tcPr>
          <w:p w14:paraId="4534A1AD" w14:textId="77777777" w:rsidR="00AB44ED" w:rsidRPr="00D614EA" w:rsidRDefault="00AB44ED" w:rsidP="00AB44ED">
            <w:pPr>
              <w:spacing w:line="240" w:lineRule="atLeast"/>
              <w:rPr>
                <w:rFonts w:ascii="Arial" w:hAnsi="Arial"/>
                <w:color w:val="0000FF"/>
                <w:lang w:val="fr-FR"/>
              </w:rPr>
            </w:pPr>
          </w:p>
        </w:tc>
        <w:tc>
          <w:tcPr>
            <w:tcW w:w="542" w:type="dxa"/>
            <w:vAlign w:val="bottom"/>
          </w:tcPr>
          <w:p w14:paraId="0F2B4A35" w14:textId="77777777" w:rsidR="00AB44ED" w:rsidRPr="00D614EA" w:rsidRDefault="00AB44ED" w:rsidP="00AB44ED">
            <w:pPr>
              <w:spacing w:line="240" w:lineRule="atLeast"/>
              <w:rPr>
                <w:color w:val="0000FF"/>
                <w:lang w:val="fr-FR"/>
              </w:rPr>
            </w:pPr>
          </w:p>
        </w:tc>
        <w:tc>
          <w:tcPr>
            <w:tcW w:w="632" w:type="dxa"/>
            <w:vAlign w:val="bottom"/>
          </w:tcPr>
          <w:p w14:paraId="0ACA9D5D" w14:textId="77777777" w:rsidR="00AB44ED" w:rsidRPr="00D614EA" w:rsidRDefault="00AB44ED" w:rsidP="00AB44ED">
            <w:pPr>
              <w:spacing w:line="240" w:lineRule="atLeast"/>
              <w:rPr>
                <w:color w:val="0000FF"/>
                <w:lang w:val="fr-FR"/>
              </w:rPr>
            </w:pPr>
          </w:p>
        </w:tc>
        <w:tc>
          <w:tcPr>
            <w:tcW w:w="271" w:type="dxa"/>
            <w:vAlign w:val="bottom"/>
          </w:tcPr>
          <w:p w14:paraId="1A039E8D" w14:textId="77777777" w:rsidR="00AB44ED" w:rsidRPr="00D614EA" w:rsidRDefault="00AB44ED" w:rsidP="00AB44ED">
            <w:pPr>
              <w:spacing w:line="240" w:lineRule="atLeast"/>
              <w:jc w:val="right"/>
              <w:rPr>
                <w:color w:val="0000FF"/>
                <w:lang w:val="fr-FR"/>
              </w:rPr>
            </w:pPr>
          </w:p>
        </w:tc>
      </w:tr>
      <w:tr w:rsidR="00AB44ED" w:rsidRPr="00120CE0" w14:paraId="6F36EE40" w14:textId="77777777" w:rsidTr="00895339">
        <w:trPr>
          <w:cantSplit/>
        </w:trPr>
        <w:tc>
          <w:tcPr>
            <w:tcW w:w="270" w:type="dxa"/>
          </w:tcPr>
          <w:p w14:paraId="798B927C" w14:textId="77777777" w:rsidR="00AB44ED" w:rsidRPr="00D614EA" w:rsidRDefault="00AB44ED" w:rsidP="00AB44ED">
            <w:pPr>
              <w:spacing w:line="240" w:lineRule="atLeast"/>
              <w:rPr>
                <w:color w:val="0000FF"/>
                <w:lang w:val="fr-FR"/>
              </w:rPr>
            </w:pPr>
          </w:p>
        </w:tc>
        <w:tc>
          <w:tcPr>
            <w:tcW w:w="542" w:type="dxa"/>
          </w:tcPr>
          <w:p w14:paraId="7A7F9BCD" w14:textId="77777777" w:rsidR="00AB44ED" w:rsidRPr="00D614EA" w:rsidRDefault="00AB44ED" w:rsidP="00AB44ED">
            <w:pPr>
              <w:spacing w:line="240" w:lineRule="atLeast"/>
              <w:rPr>
                <w:color w:val="0000FF"/>
                <w:lang w:val="fr-FR"/>
              </w:rPr>
            </w:pPr>
          </w:p>
        </w:tc>
        <w:tc>
          <w:tcPr>
            <w:tcW w:w="812" w:type="dxa"/>
          </w:tcPr>
          <w:p w14:paraId="0C88F1F3" w14:textId="77777777" w:rsidR="00AB44ED" w:rsidRPr="00D614EA" w:rsidRDefault="00AB44ED" w:rsidP="00AB44ED">
            <w:pPr>
              <w:spacing w:line="240" w:lineRule="atLeast"/>
              <w:rPr>
                <w:color w:val="0000FF"/>
              </w:rPr>
            </w:pPr>
            <w:r w:rsidRPr="00D614EA">
              <w:rPr>
                <w:rFonts w:ascii="Arial" w:hAnsi="Arial"/>
                <w:color w:val="0000FF"/>
              </w:rPr>
              <w:t>433230</w:t>
            </w:r>
          </w:p>
        </w:tc>
        <w:tc>
          <w:tcPr>
            <w:tcW w:w="812" w:type="dxa"/>
          </w:tcPr>
          <w:p w14:paraId="7CB6AF18" w14:textId="77777777" w:rsidR="00AB44ED" w:rsidRPr="00D614EA" w:rsidRDefault="00AB44ED" w:rsidP="00AB44ED">
            <w:pPr>
              <w:spacing w:line="240" w:lineRule="atLeast"/>
              <w:rPr>
                <w:color w:val="0000FF"/>
              </w:rPr>
            </w:pPr>
            <w:r w:rsidRPr="00D614EA">
              <w:rPr>
                <w:rFonts w:ascii="Arial" w:hAnsi="Arial"/>
                <w:color w:val="0000FF"/>
              </w:rPr>
              <w:t>433241</w:t>
            </w:r>
          </w:p>
        </w:tc>
        <w:tc>
          <w:tcPr>
            <w:tcW w:w="5145" w:type="dxa"/>
          </w:tcPr>
          <w:p w14:paraId="0768384A" w14:textId="77777777" w:rsidR="00AB44ED" w:rsidRPr="00306C24" w:rsidRDefault="00AB44ED" w:rsidP="00AB44ED">
            <w:pPr>
              <w:spacing w:line="240" w:lineRule="atLeast"/>
              <w:jc w:val="both"/>
              <w:rPr>
                <w:color w:val="0000FF"/>
                <w:lang w:val="fr-BE"/>
              </w:rPr>
            </w:pPr>
            <w:r w:rsidRPr="00D614EA">
              <w:rPr>
                <w:rFonts w:ascii="Arial" w:hAnsi="Arial"/>
                <w:i/>
                <w:iCs/>
                <w:color w:val="0000FF"/>
                <w:sz w:val="18"/>
                <w:szCs w:val="18"/>
                <w:lang w:val="fr-FR"/>
              </w:rPr>
              <w:t>Supprimée par A.R. 2</w:t>
            </w:r>
            <w:r>
              <w:rPr>
                <w:rFonts w:ascii="Arial" w:hAnsi="Arial"/>
                <w:i/>
                <w:iCs/>
                <w:color w:val="0000FF"/>
                <w:sz w:val="18"/>
                <w:szCs w:val="18"/>
                <w:lang w:val="fr-FR"/>
              </w:rPr>
              <w:t>3</w:t>
            </w:r>
            <w:r w:rsidRPr="00D614EA">
              <w:rPr>
                <w:rFonts w:ascii="Arial" w:hAnsi="Arial"/>
                <w:i/>
                <w:iCs/>
                <w:color w:val="0000FF"/>
                <w:sz w:val="18"/>
                <w:szCs w:val="18"/>
                <w:lang w:val="fr-FR"/>
              </w:rPr>
              <w:t>.</w:t>
            </w:r>
            <w:r>
              <w:rPr>
                <w:rFonts w:ascii="Arial" w:hAnsi="Arial"/>
                <w:i/>
                <w:iCs/>
                <w:color w:val="0000FF"/>
                <w:sz w:val="18"/>
                <w:szCs w:val="18"/>
                <w:lang w:val="fr-FR"/>
              </w:rPr>
              <w:t>9</w:t>
            </w:r>
            <w:r w:rsidRPr="00D614EA">
              <w:rPr>
                <w:rFonts w:ascii="Arial" w:hAnsi="Arial"/>
                <w:i/>
                <w:iCs/>
                <w:color w:val="0000FF"/>
                <w:sz w:val="18"/>
                <w:szCs w:val="18"/>
                <w:lang w:val="fr-FR"/>
              </w:rPr>
              <w:t>.201</w:t>
            </w:r>
            <w:r>
              <w:rPr>
                <w:rFonts w:ascii="Arial" w:hAnsi="Arial"/>
                <w:i/>
                <w:iCs/>
                <w:color w:val="0000FF"/>
                <w:sz w:val="18"/>
                <w:szCs w:val="18"/>
                <w:lang w:val="fr-FR"/>
              </w:rPr>
              <w:t>8</w:t>
            </w:r>
            <w:r w:rsidRPr="00D614EA">
              <w:rPr>
                <w:rFonts w:ascii="Arial" w:hAnsi="Arial"/>
                <w:i/>
                <w:iCs/>
                <w:color w:val="0000FF"/>
                <w:sz w:val="18"/>
                <w:szCs w:val="18"/>
                <w:lang w:val="fr-FR"/>
              </w:rPr>
              <w:t xml:space="preserve"> (en vigueur 1.</w:t>
            </w:r>
            <w:r>
              <w:rPr>
                <w:rFonts w:ascii="Arial" w:hAnsi="Arial"/>
                <w:i/>
                <w:iCs/>
                <w:color w:val="0000FF"/>
                <w:sz w:val="18"/>
                <w:szCs w:val="18"/>
                <w:lang w:val="fr-FR"/>
              </w:rPr>
              <w:t>12</w:t>
            </w:r>
            <w:r w:rsidRPr="00D614EA">
              <w:rPr>
                <w:rFonts w:ascii="Arial" w:hAnsi="Arial"/>
                <w:i/>
                <w:iCs/>
                <w:color w:val="0000FF"/>
                <w:sz w:val="18"/>
                <w:szCs w:val="18"/>
                <w:lang w:val="fr-FR"/>
              </w:rPr>
              <w:t>.201</w:t>
            </w:r>
            <w:r>
              <w:rPr>
                <w:rFonts w:ascii="Arial" w:hAnsi="Arial"/>
                <w:i/>
                <w:iCs/>
                <w:color w:val="0000FF"/>
                <w:sz w:val="18"/>
                <w:szCs w:val="18"/>
                <w:lang w:val="fr-FR"/>
              </w:rPr>
              <w:t>8</w:t>
            </w:r>
            <w:r w:rsidRPr="00D614EA">
              <w:rPr>
                <w:rFonts w:ascii="Arial" w:hAnsi="Arial"/>
                <w:i/>
                <w:iCs/>
                <w:color w:val="0000FF"/>
                <w:sz w:val="18"/>
                <w:szCs w:val="18"/>
                <w:lang w:val="fr-FR"/>
              </w:rPr>
              <w:t>)</w:t>
            </w:r>
          </w:p>
        </w:tc>
        <w:tc>
          <w:tcPr>
            <w:tcW w:w="542" w:type="dxa"/>
            <w:vAlign w:val="bottom"/>
          </w:tcPr>
          <w:p w14:paraId="44441911" w14:textId="77777777" w:rsidR="00AB44ED" w:rsidRPr="00252A8C" w:rsidRDefault="00AB44ED" w:rsidP="00AB44ED">
            <w:pPr>
              <w:spacing w:line="240" w:lineRule="atLeast"/>
              <w:jc w:val="right"/>
              <w:rPr>
                <w:color w:val="0000FF"/>
                <w:lang w:val="fr-BE"/>
              </w:rPr>
            </w:pPr>
          </w:p>
        </w:tc>
        <w:tc>
          <w:tcPr>
            <w:tcW w:w="632" w:type="dxa"/>
            <w:vAlign w:val="bottom"/>
          </w:tcPr>
          <w:p w14:paraId="03828522" w14:textId="77777777" w:rsidR="00AB44ED" w:rsidRPr="00252A8C" w:rsidRDefault="00AB44ED" w:rsidP="00AB44ED">
            <w:pPr>
              <w:spacing w:line="240" w:lineRule="atLeast"/>
              <w:jc w:val="right"/>
              <w:rPr>
                <w:color w:val="0000FF"/>
                <w:lang w:val="fr-BE"/>
              </w:rPr>
            </w:pPr>
          </w:p>
        </w:tc>
        <w:tc>
          <w:tcPr>
            <w:tcW w:w="271" w:type="dxa"/>
            <w:vAlign w:val="bottom"/>
          </w:tcPr>
          <w:p w14:paraId="413A28AB" w14:textId="77777777" w:rsidR="00AB44ED" w:rsidRPr="00252A8C" w:rsidRDefault="00AB44ED" w:rsidP="00AB44ED">
            <w:pPr>
              <w:spacing w:line="240" w:lineRule="atLeast"/>
              <w:jc w:val="right"/>
              <w:rPr>
                <w:color w:val="0000FF"/>
                <w:lang w:val="fr-BE"/>
              </w:rPr>
            </w:pPr>
          </w:p>
        </w:tc>
      </w:tr>
      <w:tr w:rsidR="00AB44ED" w:rsidRPr="00120CE0" w14:paraId="6D76F5C1" w14:textId="77777777" w:rsidTr="00895339">
        <w:trPr>
          <w:cantSplit/>
        </w:trPr>
        <w:tc>
          <w:tcPr>
            <w:tcW w:w="270" w:type="dxa"/>
          </w:tcPr>
          <w:p w14:paraId="295F0E0E" w14:textId="77777777" w:rsidR="00AB44ED" w:rsidRPr="00D614EA" w:rsidRDefault="00AB44ED" w:rsidP="00AB44ED">
            <w:pPr>
              <w:spacing w:line="240" w:lineRule="atLeast"/>
              <w:rPr>
                <w:color w:val="0000FF"/>
                <w:lang w:val="fr-FR"/>
              </w:rPr>
            </w:pPr>
          </w:p>
        </w:tc>
        <w:tc>
          <w:tcPr>
            <w:tcW w:w="542" w:type="dxa"/>
          </w:tcPr>
          <w:p w14:paraId="3EAAEBDA" w14:textId="77777777" w:rsidR="00AB44ED" w:rsidRPr="00D614EA" w:rsidRDefault="00AB44ED" w:rsidP="00AB44ED">
            <w:pPr>
              <w:spacing w:line="240" w:lineRule="atLeast"/>
              <w:rPr>
                <w:color w:val="0000FF"/>
                <w:lang w:val="fr-FR"/>
              </w:rPr>
            </w:pPr>
          </w:p>
        </w:tc>
        <w:tc>
          <w:tcPr>
            <w:tcW w:w="812" w:type="dxa"/>
          </w:tcPr>
          <w:p w14:paraId="3E26EFF3" w14:textId="77777777" w:rsidR="00AB44ED" w:rsidRPr="0067569D" w:rsidRDefault="00AB44ED" w:rsidP="00AB44ED">
            <w:pPr>
              <w:spacing w:line="240" w:lineRule="atLeast"/>
              <w:rPr>
                <w:rFonts w:ascii="Arial" w:hAnsi="Arial"/>
                <w:color w:val="0000FF"/>
                <w:lang w:val="fr-BE"/>
              </w:rPr>
            </w:pPr>
          </w:p>
        </w:tc>
        <w:tc>
          <w:tcPr>
            <w:tcW w:w="812" w:type="dxa"/>
          </w:tcPr>
          <w:p w14:paraId="76D00A60" w14:textId="77777777" w:rsidR="00AB44ED" w:rsidRPr="0067569D" w:rsidRDefault="00AB44ED" w:rsidP="00AB44ED">
            <w:pPr>
              <w:spacing w:line="240" w:lineRule="atLeast"/>
              <w:rPr>
                <w:rFonts w:ascii="Arial" w:hAnsi="Arial"/>
                <w:color w:val="0000FF"/>
                <w:lang w:val="fr-BE"/>
              </w:rPr>
            </w:pPr>
          </w:p>
        </w:tc>
        <w:tc>
          <w:tcPr>
            <w:tcW w:w="5145" w:type="dxa"/>
          </w:tcPr>
          <w:p w14:paraId="262B018F" w14:textId="77777777" w:rsidR="00AB44ED" w:rsidRPr="00D614EA" w:rsidRDefault="00AB44ED" w:rsidP="00AB44ED">
            <w:pPr>
              <w:spacing w:line="240" w:lineRule="atLeast"/>
              <w:jc w:val="both"/>
              <w:rPr>
                <w:rFonts w:ascii="Arial" w:hAnsi="Arial"/>
                <w:i/>
                <w:iCs/>
                <w:color w:val="0000FF"/>
                <w:sz w:val="18"/>
                <w:szCs w:val="18"/>
                <w:lang w:val="fr-FR"/>
              </w:rPr>
            </w:pPr>
          </w:p>
        </w:tc>
        <w:tc>
          <w:tcPr>
            <w:tcW w:w="542" w:type="dxa"/>
            <w:vAlign w:val="bottom"/>
          </w:tcPr>
          <w:p w14:paraId="5AE78804" w14:textId="77777777" w:rsidR="00AB44ED" w:rsidRPr="00252A8C" w:rsidRDefault="00AB44ED" w:rsidP="00AB44ED">
            <w:pPr>
              <w:spacing w:line="240" w:lineRule="atLeast"/>
              <w:jc w:val="right"/>
              <w:rPr>
                <w:color w:val="0000FF"/>
                <w:lang w:val="fr-BE"/>
              </w:rPr>
            </w:pPr>
          </w:p>
        </w:tc>
        <w:tc>
          <w:tcPr>
            <w:tcW w:w="632" w:type="dxa"/>
            <w:vAlign w:val="bottom"/>
          </w:tcPr>
          <w:p w14:paraId="7F59DCB6" w14:textId="77777777" w:rsidR="00AB44ED" w:rsidRPr="00252A8C" w:rsidRDefault="00AB44ED" w:rsidP="00AB44ED">
            <w:pPr>
              <w:spacing w:line="240" w:lineRule="atLeast"/>
              <w:jc w:val="right"/>
              <w:rPr>
                <w:color w:val="0000FF"/>
                <w:lang w:val="fr-BE"/>
              </w:rPr>
            </w:pPr>
          </w:p>
        </w:tc>
        <w:tc>
          <w:tcPr>
            <w:tcW w:w="271" w:type="dxa"/>
            <w:vAlign w:val="bottom"/>
          </w:tcPr>
          <w:p w14:paraId="35753B76" w14:textId="77777777" w:rsidR="00AB44ED" w:rsidRPr="00252A8C" w:rsidRDefault="00AB44ED" w:rsidP="00AB44ED">
            <w:pPr>
              <w:spacing w:line="240" w:lineRule="atLeast"/>
              <w:jc w:val="right"/>
              <w:rPr>
                <w:color w:val="0000FF"/>
                <w:lang w:val="fr-BE"/>
              </w:rPr>
            </w:pPr>
          </w:p>
        </w:tc>
      </w:tr>
      <w:tr w:rsidR="00AB44ED" w:rsidRPr="00306C24" w14:paraId="5982BB6F" w14:textId="77777777" w:rsidTr="00895339">
        <w:trPr>
          <w:cantSplit/>
        </w:trPr>
        <w:tc>
          <w:tcPr>
            <w:tcW w:w="270" w:type="dxa"/>
          </w:tcPr>
          <w:p w14:paraId="07BEEFCB" w14:textId="77777777" w:rsidR="00AB44ED" w:rsidRPr="00D614EA" w:rsidRDefault="00AB44ED" w:rsidP="00AB44ED">
            <w:pPr>
              <w:spacing w:line="240" w:lineRule="atLeast"/>
              <w:rPr>
                <w:color w:val="0000FF"/>
                <w:lang w:val="fr-FR"/>
              </w:rPr>
            </w:pPr>
          </w:p>
        </w:tc>
        <w:tc>
          <w:tcPr>
            <w:tcW w:w="542" w:type="dxa"/>
          </w:tcPr>
          <w:p w14:paraId="4301E9D4" w14:textId="77777777" w:rsidR="00AB44ED" w:rsidRPr="00D614EA" w:rsidRDefault="00AB44ED" w:rsidP="00AB44ED">
            <w:pPr>
              <w:spacing w:line="240" w:lineRule="atLeast"/>
              <w:rPr>
                <w:color w:val="0000FF"/>
                <w:lang w:val="fr-FR"/>
              </w:rPr>
            </w:pPr>
          </w:p>
        </w:tc>
        <w:tc>
          <w:tcPr>
            <w:tcW w:w="812" w:type="dxa"/>
          </w:tcPr>
          <w:p w14:paraId="3B7454DD" w14:textId="77777777" w:rsidR="00AB44ED" w:rsidRPr="00D614EA" w:rsidRDefault="00AB44ED" w:rsidP="00AB44ED">
            <w:pPr>
              <w:spacing w:line="240" w:lineRule="atLeast"/>
              <w:rPr>
                <w:color w:val="0000FF"/>
                <w:lang w:val="fr-FR"/>
              </w:rPr>
            </w:pPr>
          </w:p>
        </w:tc>
        <w:tc>
          <w:tcPr>
            <w:tcW w:w="812" w:type="dxa"/>
          </w:tcPr>
          <w:p w14:paraId="78E87CDF" w14:textId="77777777" w:rsidR="00AB44ED" w:rsidRPr="00D614EA" w:rsidRDefault="00AB44ED" w:rsidP="00AB44ED">
            <w:pPr>
              <w:spacing w:line="240" w:lineRule="atLeast"/>
              <w:rPr>
                <w:color w:val="0000FF"/>
                <w:lang w:val="fr-FR"/>
              </w:rPr>
            </w:pPr>
          </w:p>
        </w:tc>
        <w:tc>
          <w:tcPr>
            <w:tcW w:w="5145" w:type="dxa"/>
          </w:tcPr>
          <w:p w14:paraId="0A0B6802" w14:textId="77777777" w:rsidR="00AB44ED" w:rsidRPr="00D614EA" w:rsidRDefault="00AB44ED" w:rsidP="00AB44ED">
            <w:pPr>
              <w:spacing w:line="240" w:lineRule="atLeast"/>
              <w:rPr>
                <w:rFonts w:ascii="Arial" w:hAnsi="Arial"/>
                <w:color w:val="0000FF"/>
                <w:lang w:val="fr-FR"/>
              </w:rPr>
            </w:pPr>
            <w:r w:rsidRPr="00D614EA">
              <w:rPr>
                <w:rFonts w:ascii="Arial" w:hAnsi="Arial"/>
                <w:i/>
                <w:iCs/>
                <w:color w:val="0000FF"/>
                <w:sz w:val="18"/>
                <w:szCs w:val="18"/>
                <w:lang w:val="fr-FR"/>
              </w:rPr>
              <w:t>A.R. 2</w:t>
            </w:r>
            <w:r>
              <w:rPr>
                <w:rFonts w:ascii="Arial" w:hAnsi="Arial"/>
                <w:i/>
                <w:iCs/>
                <w:color w:val="0000FF"/>
                <w:sz w:val="18"/>
                <w:szCs w:val="18"/>
                <w:lang w:val="fr-FR"/>
              </w:rPr>
              <w:t>3</w:t>
            </w:r>
            <w:r w:rsidRPr="00D614EA">
              <w:rPr>
                <w:rFonts w:ascii="Arial" w:hAnsi="Arial"/>
                <w:i/>
                <w:iCs/>
                <w:color w:val="0000FF"/>
                <w:sz w:val="18"/>
                <w:szCs w:val="18"/>
                <w:lang w:val="fr-FR"/>
              </w:rPr>
              <w:t>.</w:t>
            </w:r>
            <w:r>
              <w:rPr>
                <w:rFonts w:ascii="Arial" w:hAnsi="Arial"/>
                <w:i/>
                <w:iCs/>
                <w:color w:val="0000FF"/>
                <w:sz w:val="18"/>
                <w:szCs w:val="18"/>
                <w:lang w:val="fr-FR"/>
              </w:rPr>
              <w:t>9</w:t>
            </w:r>
            <w:r w:rsidRPr="00D614EA">
              <w:rPr>
                <w:rFonts w:ascii="Arial" w:hAnsi="Arial"/>
                <w:i/>
                <w:iCs/>
                <w:color w:val="0000FF"/>
                <w:sz w:val="18"/>
                <w:szCs w:val="18"/>
                <w:lang w:val="fr-FR"/>
              </w:rPr>
              <w:t>.201</w:t>
            </w:r>
            <w:r>
              <w:rPr>
                <w:rFonts w:ascii="Arial" w:hAnsi="Arial"/>
                <w:i/>
                <w:iCs/>
                <w:color w:val="0000FF"/>
                <w:sz w:val="18"/>
                <w:szCs w:val="18"/>
                <w:lang w:val="fr-FR"/>
              </w:rPr>
              <w:t>8</w:t>
            </w:r>
            <w:r w:rsidRPr="00D614EA">
              <w:rPr>
                <w:rFonts w:ascii="Arial" w:hAnsi="Arial"/>
                <w:i/>
                <w:iCs/>
                <w:color w:val="0000FF"/>
                <w:sz w:val="18"/>
                <w:szCs w:val="18"/>
                <w:lang w:val="fr-FR"/>
              </w:rPr>
              <w:t xml:space="preserve"> (en vigueur 1.</w:t>
            </w:r>
            <w:r>
              <w:rPr>
                <w:rFonts w:ascii="Arial" w:hAnsi="Arial"/>
                <w:i/>
                <w:iCs/>
                <w:color w:val="0000FF"/>
                <w:sz w:val="18"/>
                <w:szCs w:val="18"/>
                <w:lang w:val="fr-FR"/>
              </w:rPr>
              <w:t>12</w:t>
            </w:r>
            <w:r w:rsidRPr="00D614EA">
              <w:rPr>
                <w:rFonts w:ascii="Arial" w:hAnsi="Arial"/>
                <w:i/>
                <w:iCs/>
                <w:color w:val="0000FF"/>
                <w:sz w:val="18"/>
                <w:szCs w:val="18"/>
                <w:lang w:val="fr-FR"/>
              </w:rPr>
              <w:t>.201</w:t>
            </w:r>
            <w:r>
              <w:rPr>
                <w:rFonts w:ascii="Arial" w:hAnsi="Arial"/>
                <w:i/>
                <w:iCs/>
                <w:color w:val="0000FF"/>
                <w:sz w:val="18"/>
                <w:szCs w:val="18"/>
                <w:lang w:val="fr-FR"/>
              </w:rPr>
              <w:t>8</w:t>
            </w:r>
            <w:r w:rsidRPr="00D614EA">
              <w:rPr>
                <w:rFonts w:ascii="Arial" w:hAnsi="Arial"/>
                <w:i/>
                <w:iCs/>
                <w:color w:val="0000FF"/>
                <w:sz w:val="18"/>
                <w:szCs w:val="18"/>
                <w:lang w:val="fr-FR"/>
              </w:rPr>
              <w:t>)</w:t>
            </w:r>
          </w:p>
        </w:tc>
        <w:tc>
          <w:tcPr>
            <w:tcW w:w="542" w:type="dxa"/>
            <w:vAlign w:val="bottom"/>
          </w:tcPr>
          <w:p w14:paraId="72A1C4E7" w14:textId="77777777" w:rsidR="00AB44ED" w:rsidRPr="00D614EA" w:rsidRDefault="00AB44ED" w:rsidP="00AB44ED">
            <w:pPr>
              <w:spacing w:line="240" w:lineRule="atLeast"/>
              <w:rPr>
                <w:color w:val="0000FF"/>
                <w:lang w:val="fr-FR"/>
              </w:rPr>
            </w:pPr>
          </w:p>
        </w:tc>
        <w:tc>
          <w:tcPr>
            <w:tcW w:w="632" w:type="dxa"/>
            <w:vAlign w:val="bottom"/>
          </w:tcPr>
          <w:p w14:paraId="430BCA41" w14:textId="77777777" w:rsidR="00AB44ED" w:rsidRPr="00D614EA" w:rsidRDefault="00AB44ED" w:rsidP="00AB44ED">
            <w:pPr>
              <w:spacing w:line="240" w:lineRule="atLeast"/>
              <w:rPr>
                <w:color w:val="0000FF"/>
                <w:lang w:val="fr-FR"/>
              </w:rPr>
            </w:pPr>
          </w:p>
        </w:tc>
        <w:tc>
          <w:tcPr>
            <w:tcW w:w="271" w:type="dxa"/>
            <w:vAlign w:val="bottom"/>
          </w:tcPr>
          <w:p w14:paraId="365AEEAA" w14:textId="77777777" w:rsidR="00AB44ED" w:rsidRPr="00D614EA" w:rsidRDefault="00AB44ED" w:rsidP="00AB44ED">
            <w:pPr>
              <w:spacing w:line="240" w:lineRule="atLeast"/>
              <w:jc w:val="right"/>
              <w:rPr>
                <w:color w:val="0000FF"/>
                <w:lang w:val="fr-FR"/>
              </w:rPr>
            </w:pPr>
          </w:p>
        </w:tc>
      </w:tr>
      <w:tr w:rsidR="00AB44ED" w:rsidRPr="00306C24" w14:paraId="7EBD8679" w14:textId="77777777" w:rsidTr="00895339">
        <w:trPr>
          <w:cantSplit/>
        </w:trPr>
        <w:tc>
          <w:tcPr>
            <w:tcW w:w="270" w:type="dxa"/>
          </w:tcPr>
          <w:p w14:paraId="075D7CB3" w14:textId="77777777" w:rsidR="00AB44ED" w:rsidRPr="00D614EA" w:rsidRDefault="00AB44ED" w:rsidP="00AB44ED">
            <w:pPr>
              <w:spacing w:line="240" w:lineRule="atLeast"/>
              <w:rPr>
                <w:color w:val="0000FF"/>
                <w:lang w:val="fr-FR"/>
              </w:rPr>
            </w:pPr>
            <w:r w:rsidRPr="00D614EA">
              <w:rPr>
                <w:rFonts w:ascii="Arial" w:hAnsi="Arial"/>
                <w:color w:val="0000FF"/>
                <w:lang w:val="fr-FR"/>
              </w:rPr>
              <w:t>"</w:t>
            </w:r>
          </w:p>
        </w:tc>
        <w:tc>
          <w:tcPr>
            <w:tcW w:w="542" w:type="dxa"/>
          </w:tcPr>
          <w:p w14:paraId="28859DAB" w14:textId="77777777" w:rsidR="00AB44ED" w:rsidRPr="00D614EA" w:rsidRDefault="00AB44ED" w:rsidP="00AB44ED">
            <w:pPr>
              <w:spacing w:line="240" w:lineRule="atLeast"/>
              <w:rPr>
                <w:color w:val="0000FF"/>
                <w:lang w:val="fr-FR"/>
              </w:rPr>
            </w:pPr>
          </w:p>
        </w:tc>
        <w:tc>
          <w:tcPr>
            <w:tcW w:w="812" w:type="dxa"/>
          </w:tcPr>
          <w:p w14:paraId="28FE7D44" w14:textId="77777777" w:rsidR="00AB44ED" w:rsidRPr="00306C24" w:rsidRDefault="00AB44ED" w:rsidP="00AB44ED">
            <w:pPr>
              <w:spacing w:line="240" w:lineRule="atLeast"/>
              <w:rPr>
                <w:rFonts w:ascii="Arial" w:hAnsi="Arial"/>
                <w:color w:val="0000FF"/>
              </w:rPr>
            </w:pPr>
            <w:r w:rsidRPr="00306C24">
              <w:rPr>
                <w:rFonts w:ascii="Arial" w:hAnsi="Arial"/>
                <w:color w:val="0000FF"/>
              </w:rPr>
              <w:t>433355</w:t>
            </w:r>
          </w:p>
        </w:tc>
        <w:tc>
          <w:tcPr>
            <w:tcW w:w="812" w:type="dxa"/>
          </w:tcPr>
          <w:p w14:paraId="461872DE" w14:textId="77777777" w:rsidR="00AB44ED" w:rsidRPr="00306C24" w:rsidRDefault="00AB44ED" w:rsidP="00AB44ED">
            <w:pPr>
              <w:spacing w:line="240" w:lineRule="atLeast"/>
              <w:rPr>
                <w:rFonts w:ascii="Arial" w:hAnsi="Arial"/>
                <w:color w:val="0000FF"/>
              </w:rPr>
            </w:pPr>
            <w:r w:rsidRPr="00306C24">
              <w:rPr>
                <w:rFonts w:ascii="Arial" w:hAnsi="Arial"/>
                <w:color w:val="0000FF"/>
              </w:rPr>
              <w:t>433366</w:t>
            </w:r>
          </w:p>
        </w:tc>
        <w:tc>
          <w:tcPr>
            <w:tcW w:w="5145" w:type="dxa"/>
          </w:tcPr>
          <w:p w14:paraId="32FB8E55" w14:textId="77777777" w:rsidR="00AB44ED" w:rsidRPr="00252A8C" w:rsidRDefault="00AB44ED" w:rsidP="00AB44ED">
            <w:pPr>
              <w:spacing w:line="240" w:lineRule="atLeast"/>
              <w:rPr>
                <w:rFonts w:ascii="Arial" w:hAnsi="Arial"/>
                <w:color w:val="0000FF"/>
                <w:lang w:val="fr-BE"/>
              </w:rPr>
            </w:pPr>
            <w:r w:rsidRPr="00252A8C">
              <w:rPr>
                <w:rFonts w:ascii="Arial" w:hAnsi="Arial"/>
                <w:color w:val="0000FF"/>
                <w:lang w:val="fr-BE"/>
              </w:rPr>
              <w:t>Dosage de la formation osseuse</w:t>
            </w:r>
          </w:p>
        </w:tc>
        <w:tc>
          <w:tcPr>
            <w:tcW w:w="542" w:type="dxa"/>
            <w:vAlign w:val="bottom"/>
          </w:tcPr>
          <w:p w14:paraId="77902AFE" w14:textId="77777777" w:rsidR="00AB44ED" w:rsidRPr="00306C24" w:rsidRDefault="00AB44ED" w:rsidP="00AB44ED">
            <w:pPr>
              <w:spacing w:line="240" w:lineRule="atLeast"/>
              <w:jc w:val="right"/>
              <w:rPr>
                <w:rFonts w:ascii="Arial" w:hAnsi="Arial"/>
                <w:color w:val="0000FF"/>
              </w:rPr>
            </w:pPr>
            <w:r w:rsidRPr="00306C24">
              <w:rPr>
                <w:rFonts w:ascii="Arial" w:hAnsi="Arial"/>
                <w:color w:val="0000FF"/>
              </w:rPr>
              <w:t>B</w:t>
            </w:r>
          </w:p>
        </w:tc>
        <w:tc>
          <w:tcPr>
            <w:tcW w:w="632" w:type="dxa"/>
            <w:vAlign w:val="bottom"/>
          </w:tcPr>
          <w:p w14:paraId="70CE437D" w14:textId="77777777" w:rsidR="00AB44ED" w:rsidRPr="00D614EA" w:rsidRDefault="00AB44ED" w:rsidP="00AB44ED">
            <w:pPr>
              <w:spacing w:line="240" w:lineRule="atLeast"/>
              <w:jc w:val="right"/>
              <w:rPr>
                <w:color w:val="0000FF"/>
                <w:lang w:val="fr-FR"/>
              </w:rPr>
            </w:pPr>
            <w:r w:rsidRPr="00306C24">
              <w:rPr>
                <w:rFonts w:ascii="Arial" w:hAnsi="Arial"/>
                <w:color w:val="0000FF"/>
              </w:rPr>
              <w:t>400</w:t>
            </w:r>
          </w:p>
        </w:tc>
        <w:tc>
          <w:tcPr>
            <w:tcW w:w="271" w:type="dxa"/>
            <w:vAlign w:val="bottom"/>
          </w:tcPr>
          <w:p w14:paraId="33FFFDEF" w14:textId="77777777" w:rsidR="00AB44ED" w:rsidRPr="00D614EA" w:rsidRDefault="00AB44ED" w:rsidP="00AB44ED">
            <w:pPr>
              <w:spacing w:line="240" w:lineRule="atLeast"/>
              <w:jc w:val="right"/>
              <w:rPr>
                <w:color w:val="0000FF"/>
                <w:lang w:val="fr-FR"/>
              </w:rPr>
            </w:pPr>
          </w:p>
        </w:tc>
      </w:tr>
      <w:tr w:rsidR="00AB44ED" w:rsidRPr="00120CE0" w14:paraId="11F9AAAC" w14:textId="77777777" w:rsidTr="00895339">
        <w:trPr>
          <w:cantSplit/>
        </w:trPr>
        <w:tc>
          <w:tcPr>
            <w:tcW w:w="270" w:type="dxa"/>
          </w:tcPr>
          <w:p w14:paraId="47DCC931" w14:textId="77777777" w:rsidR="00AB44ED" w:rsidRPr="00D614EA" w:rsidRDefault="00AB44ED" w:rsidP="00AB44ED">
            <w:pPr>
              <w:spacing w:line="240" w:lineRule="atLeast"/>
              <w:rPr>
                <w:color w:val="0000FF"/>
                <w:lang w:val="fr-FR"/>
              </w:rPr>
            </w:pPr>
          </w:p>
        </w:tc>
        <w:tc>
          <w:tcPr>
            <w:tcW w:w="542" w:type="dxa"/>
          </w:tcPr>
          <w:p w14:paraId="7C1F32BD" w14:textId="77777777" w:rsidR="00AB44ED" w:rsidRPr="00D614EA" w:rsidRDefault="00AB44ED" w:rsidP="00AB44ED">
            <w:pPr>
              <w:spacing w:line="240" w:lineRule="atLeast"/>
              <w:rPr>
                <w:color w:val="0000FF"/>
                <w:lang w:val="fr-FR"/>
              </w:rPr>
            </w:pPr>
          </w:p>
        </w:tc>
        <w:tc>
          <w:tcPr>
            <w:tcW w:w="812" w:type="dxa"/>
          </w:tcPr>
          <w:p w14:paraId="53EA89F9" w14:textId="77777777" w:rsidR="00AB44ED" w:rsidRPr="00D614EA" w:rsidRDefault="00AB44ED" w:rsidP="00AB44ED">
            <w:pPr>
              <w:spacing w:line="240" w:lineRule="atLeast"/>
              <w:rPr>
                <w:color w:val="0000FF"/>
                <w:lang w:val="fr-FR"/>
              </w:rPr>
            </w:pPr>
          </w:p>
        </w:tc>
        <w:tc>
          <w:tcPr>
            <w:tcW w:w="812" w:type="dxa"/>
          </w:tcPr>
          <w:p w14:paraId="67BC0579" w14:textId="77777777" w:rsidR="00AB44ED" w:rsidRPr="00D614EA" w:rsidRDefault="00AB44ED" w:rsidP="00AB44ED">
            <w:pPr>
              <w:spacing w:line="240" w:lineRule="atLeast"/>
              <w:rPr>
                <w:color w:val="0000FF"/>
                <w:lang w:val="fr-FR"/>
              </w:rPr>
            </w:pPr>
          </w:p>
        </w:tc>
        <w:tc>
          <w:tcPr>
            <w:tcW w:w="5145" w:type="dxa"/>
          </w:tcPr>
          <w:p w14:paraId="332AE200" w14:textId="77777777" w:rsidR="00AB44ED" w:rsidRPr="00306C24" w:rsidRDefault="00AB44ED" w:rsidP="00AB44ED">
            <w:pPr>
              <w:spacing w:line="240" w:lineRule="atLeast"/>
              <w:rPr>
                <w:rFonts w:ascii="Arial" w:hAnsi="Arial"/>
                <w:color w:val="0000FF"/>
                <w:lang w:val="fr-BE"/>
              </w:rPr>
            </w:pPr>
            <w:r w:rsidRPr="00306C24">
              <w:rPr>
                <w:rFonts w:ascii="Arial" w:hAnsi="Arial"/>
                <w:color w:val="0000FF"/>
                <w:lang w:val="fr-BE"/>
              </w:rPr>
              <w:t>(Maximum 1) (Règle de cumul 77) (Règle diagnostique 71)</w:t>
            </w:r>
            <w:r w:rsidRPr="00D614EA">
              <w:rPr>
                <w:rFonts w:ascii="Arial" w:hAnsi="Arial"/>
                <w:color w:val="0000FF"/>
                <w:lang w:val="fr-FR"/>
              </w:rPr>
              <w:t>"</w:t>
            </w:r>
          </w:p>
        </w:tc>
        <w:tc>
          <w:tcPr>
            <w:tcW w:w="542" w:type="dxa"/>
            <w:vAlign w:val="bottom"/>
          </w:tcPr>
          <w:p w14:paraId="0F2CFB2F" w14:textId="77777777" w:rsidR="00AB44ED" w:rsidRPr="00D614EA" w:rsidRDefault="00AB44ED" w:rsidP="00AB44ED">
            <w:pPr>
              <w:spacing w:line="240" w:lineRule="atLeast"/>
              <w:rPr>
                <w:color w:val="0000FF"/>
                <w:lang w:val="fr-FR"/>
              </w:rPr>
            </w:pPr>
          </w:p>
        </w:tc>
        <w:tc>
          <w:tcPr>
            <w:tcW w:w="632" w:type="dxa"/>
            <w:vAlign w:val="bottom"/>
          </w:tcPr>
          <w:p w14:paraId="4BAD041A" w14:textId="77777777" w:rsidR="00AB44ED" w:rsidRPr="00D614EA" w:rsidRDefault="00AB44ED" w:rsidP="00AB44ED">
            <w:pPr>
              <w:spacing w:line="240" w:lineRule="atLeast"/>
              <w:rPr>
                <w:color w:val="0000FF"/>
                <w:lang w:val="fr-FR"/>
              </w:rPr>
            </w:pPr>
          </w:p>
        </w:tc>
        <w:tc>
          <w:tcPr>
            <w:tcW w:w="271" w:type="dxa"/>
            <w:vAlign w:val="bottom"/>
          </w:tcPr>
          <w:p w14:paraId="478344F8" w14:textId="77777777" w:rsidR="00AB44ED" w:rsidRPr="00D614EA" w:rsidRDefault="00AB44ED" w:rsidP="00AB44ED">
            <w:pPr>
              <w:spacing w:line="240" w:lineRule="atLeast"/>
              <w:jc w:val="right"/>
              <w:rPr>
                <w:color w:val="0000FF"/>
                <w:lang w:val="fr-FR"/>
              </w:rPr>
            </w:pPr>
          </w:p>
        </w:tc>
      </w:tr>
      <w:tr w:rsidR="00AB44ED" w:rsidRPr="00120CE0" w14:paraId="4935EF22" w14:textId="77777777" w:rsidTr="00895339">
        <w:trPr>
          <w:cantSplit/>
        </w:trPr>
        <w:tc>
          <w:tcPr>
            <w:tcW w:w="270" w:type="dxa"/>
          </w:tcPr>
          <w:p w14:paraId="32155463" w14:textId="77777777" w:rsidR="00AB44ED" w:rsidRPr="00D614EA" w:rsidRDefault="00AB44ED" w:rsidP="00AB44ED">
            <w:pPr>
              <w:spacing w:line="240" w:lineRule="atLeast"/>
              <w:rPr>
                <w:color w:val="0000FF"/>
                <w:lang w:val="fr-FR"/>
              </w:rPr>
            </w:pPr>
          </w:p>
        </w:tc>
        <w:tc>
          <w:tcPr>
            <w:tcW w:w="542" w:type="dxa"/>
          </w:tcPr>
          <w:p w14:paraId="775333E0" w14:textId="77777777" w:rsidR="00AB44ED" w:rsidRPr="00D614EA" w:rsidRDefault="00AB44ED" w:rsidP="00AB44ED">
            <w:pPr>
              <w:spacing w:line="240" w:lineRule="atLeast"/>
              <w:rPr>
                <w:color w:val="0000FF"/>
                <w:lang w:val="fr-FR"/>
              </w:rPr>
            </w:pPr>
          </w:p>
        </w:tc>
        <w:tc>
          <w:tcPr>
            <w:tcW w:w="812" w:type="dxa"/>
          </w:tcPr>
          <w:p w14:paraId="4DFA1761" w14:textId="77777777" w:rsidR="00AB44ED" w:rsidRPr="00D614EA" w:rsidRDefault="00AB44ED" w:rsidP="00AB44ED">
            <w:pPr>
              <w:spacing w:line="240" w:lineRule="atLeast"/>
              <w:rPr>
                <w:color w:val="0000FF"/>
                <w:lang w:val="fr-FR"/>
              </w:rPr>
            </w:pPr>
          </w:p>
        </w:tc>
        <w:tc>
          <w:tcPr>
            <w:tcW w:w="812" w:type="dxa"/>
          </w:tcPr>
          <w:p w14:paraId="0E5FB996" w14:textId="77777777" w:rsidR="00AB44ED" w:rsidRPr="00D614EA" w:rsidRDefault="00AB44ED" w:rsidP="00AB44ED">
            <w:pPr>
              <w:spacing w:line="240" w:lineRule="atLeast"/>
              <w:rPr>
                <w:color w:val="0000FF"/>
                <w:lang w:val="fr-FR"/>
              </w:rPr>
            </w:pPr>
          </w:p>
        </w:tc>
        <w:tc>
          <w:tcPr>
            <w:tcW w:w="5145" w:type="dxa"/>
          </w:tcPr>
          <w:p w14:paraId="095F5EB3" w14:textId="77777777" w:rsidR="00AB44ED" w:rsidRPr="00011FA7" w:rsidRDefault="00AB44ED" w:rsidP="00AB44ED">
            <w:pPr>
              <w:spacing w:line="240" w:lineRule="atLeast"/>
              <w:rPr>
                <w:rFonts w:ascii="Arial" w:hAnsi="Arial"/>
                <w:color w:val="0000FF"/>
                <w:lang w:val="fr-FR"/>
              </w:rPr>
            </w:pPr>
          </w:p>
        </w:tc>
        <w:tc>
          <w:tcPr>
            <w:tcW w:w="542" w:type="dxa"/>
            <w:vAlign w:val="bottom"/>
          </w:tcPr>
          <w:p w14:paraId="2AC0BD24" w14:textId="77777777" w:rsidR="00AB44ED" w:rsidRPr="00D614EA" w:rsidRDefault="00AB44ED" w:rsidP="00AB44ED">
            <w:pPr>
              <w:spacing w:line="240" w:lineRule="atLeast"/>
              <w:rPr>
                <w:color w:val="0000FF"/>
                <w:lang w:val="fr-FR"/>
              </w:rPr>
            </w:pPr>
          </w:p>
        </w:tc>
        <w:tc>
          <w:tcPr>
            <w:tcW w:w="632" w:type="dxa"/>
            <w:vAlign w:val="bottom"/>
          </w:tcPr>
          <w:p w14:paraId="3F24C5D3" w14:textId="77777777" w:rsidR="00AB44ED" w:rsidRPr="00D614EA" w:rsidRDefault="00AB44ED" w:rsidP="00AB44ED">
            <w:pPr>
              <w:spacing w:line="240" w:lineRule="atLeast"/>
              <w:rPr>
                <w:color w:val="0000FF"/>
                <w:lang w:val="fr-FR"/>
              </w:rPr>
            </w:pPr>
          </w:p>
        </w:tc>
        <w:tc>
          <w:tcPr>
            <w:tcW w:w="271" w:type="dxa"/>
            <w:vAlign w:val="bottom"/>
          </w:tcPr>
          <w:p w14:paraId="00C60EE4" w14:textId="77777777" w:rsidR="00AB44ED" w:rsidRPr="00D614EA" w:rsidRDefault="00AB44ED" w:rsidP="00AB44ED">
            <w:pPr>
              <w:spacing w:line="240" w:lineRule="atLeast"/>
              <w:jc w:val="right"/>
              <w:rPr>
                <w:color w:val="0000FF"/>
                <w:lang w:val="fr-FR"/>
              </w:rPr>
            </w:pPr>
          </w:p>
        </w:tc>
      </w:tr>
      <w:tr w:rsidR="00AB44ED" w:rsidRPr="00011FA7" w14:paraId="407F2B32" w14:textId="77777777" w:rsidTr="00895339">
        <w:trPr>
          <w:cantSplit/>
        </w:trPr>
        <w:tc>
          <w:tcPr>
            <w:tcW w:w="270" w:type="dxa"/>
          </w:tcPr>
          <w:p w14:paraId="3523CEEF" w14:textId="77777777" w:rsidR="00AB44ED" w:rsidRPr="00011FA7" w:rsidRDefault="00AB44ED" w:rsidP="00AB44ED">
            <w:pPr>
              <w:spacing w:line="240" w:lineRule="atLeast"/>
              <w:rPr>
                <w:color w:val="0000FF"/>
                <w:lang w:val="fr-BE"/>
              </w:rPr>
            </w:pPr>
          </w:p>
        </w:tc>
        <w:tc>
          <w:tcPr>
            <w:tcW w:w="542" w:type="dxa"/>
          </w:tcPr>
          <w:p w14:paraId="39C67520" w14:textId="77777777" w:rsidR="00AB44ED" w:rsidRPr="00D614EA" w:rsidRDefault="00AB44ED" w:rsidP="00AB44ED">
            <w:pPr>
              <w:spacing w:line="240" w:lineRule="atLeast"/>
              <w:rPr>
                <w:color w:val="0000FF"/>
                <w:lang w:val="fr-FR"/>
              </w:rPr>
            </w:pPr>
          </w:p>
        </w:tc>
        <w:tc>
          <w:tcPr>
            <w:tcW w:w="812" w:type="dxa"/>
          </w:tcPr>
          <w:p w14:paraId="0D881F59" w14:textId="77777777" w:rsidR="00AB44ED" w:rsidRPr="00D614EA" w:rsidRDefault="00AB44ED" w:rsidP="00AB44ED">
            <w:pPr>
              <w:spacing w:line="240" w:lineRule="atLeast"/>
              <w:rPr>
                <w:color w:val="0000FF"/>
                <w:lang w:val="fr-FR"/>
              </w:rPr>
            </w:pPr>
          </w:p>
        </w:tc>
        <w:tc>
          <w:tcPr>
            <w:tcW w:w="812" w:type="dxa"/>
          </w:tcPr>
          <w:p w14:paraId="3A276130" w14:textId="77777777" w:rsidR="00AB44ED" w:rsidRPr="00D614EA" w:rsidRDefault="00AB44ED" w:rsidP="00AB44ED">
            <w:pPr>
              <w:spacing w:line="240" w:lineRule="atLeast"/>
              <w:rPr>
                <w:color w:val="0000FF"/>
                <w:lang w:val="fr-FR"/>
              </w:rPr>
            </w:pPr>
          </w:p>
        </w:tc>
        <w:tc>
          <w:tcPr>
            <w:tcW w:w="5145" w:type="dxa"/>
          </w:tcPr>
          <w:p w14:paraId="13C84FB3" w14:textId="77777777" w:rsidR="00AB44ED" w:rsidRPr="00011FA7" w:rsidRDefault="00AB44ED" w:rsidP="00AB44ED">
            <w:pPr>
              <w:spacing w:line="240" w:lineRule="atLeast"/>
              <w:rPr>
                <w:color w:val="0000FF"/>
                <w:lang w:val="fr-FR"/>
              </w:rPr>
            </w:pPr>
            <w:r w:rsidRPr="00D614EA">
              <w:rPr>
                <w:rFonts w:ascii="Arial" w:hAnsi="Arial"/>
                <w:i/>
                <w:iCs/>
                <w:color w:val="0000FF"/>
                <w:sz w:val="18"/>
                <w:szCs w:val="18"/>
                <w:lang w:val="fr-FR"/>
              </w:rPr>
              <w:t xml:space="preserve">A.R. </w:t>
            </w:r>
            <w:r>
              <w:rPr>
                <w:rFonts w:ascii="Arial" w:hAnsi="Arial"/>
                <w:i/>
                <w:iCs/>
                <w:color w:val="0000FF"/>
                <w:sz w:val="18"/>
                <w:szCs w:val="18"/>
                <w:lang w:val="fr-FR"/>
              </w:rPr>
              <w:t>29</w:t>
            </w:r>
            <w:r w:rsidRPr="00D614EA">
              <w:rPr>
                <w:rFonts w:ascii="Arial" w:hAnsi="Arial"/>
                <w:i/>
                <w:iCs/>
                <w:color w:val="0000FF"/>
                <w:sz w:val="18"/>
                <w:szCs w:val="18"/>
                <w:lang w:val="fr-FR"/>
              </w:rPr>
              <w:t>.</w:t>
            </w:r>
            <w:r>
              <w:rPr>
                <w:rFonts w:ascii="Arial" w:hAnsi="Arial"/>
                <w:i/>
                <w:iCs/>
                <w:color w:val="0000FF"/>
                <w:sz w:val="18"/>
                <w:szCs w:val="18"/>
                <w:lang w:val="fr-FR"/>
              </w:rPr>
              <w:t>9</w:t>
            </w:r>
            <w:r w:rsidRPr="00D614EA">
              <w:rPr>
                <w:rFonts w:ascii="Arial" w:hAnsi="Arial"/>
                <w:i/>
                <w:iCs/>
                <w:color w:val="0000FF"/>
                <w:sz w:val="18"/>
                <w:szCs w:val="18"/>
                <w:lang w:val="fr-FR"/>
              </w:rPr>
              <w:t>.</w:t>
            </w:r>
            <w:r>
              <w:rPr>
                <w:rFonts w:ascii="Arial" w:hAnsi="Arial"/>
                <w:i/>
                <w:iCs/>
                <w:color w:val="0000FF"/>
                <w:sz w:val="18"/>
                <w:szCs w:val="18"/>
                <w:lang w:val="fr-FR"/>
              </w:rPr>
              <w:t>2019</w:t>
            </w:r>
            <w:r w:rsidRPr="00D614EA">
              <w:rPr>
                <w:rFonts w:ascii="Arial" w:hAnsi="Arial"/>
                <w:i/>
                <w:iCs/>
                <w:color w:val="0000FF"/>
                <w:sz w:val="18"/>
                <w:szCs w:val="18"/>
                <w:lang w:val="fr-FR"/>
              </w:rPr>
              <w:t xml:space="preserve"> (en vigueur </w:t>
            </w:r>
            <w:r>
              <w:rPr>
                <w:rFonts w:ascii="Arial" w:hAnsi="Arial"/>
                <w:i/>
                <w:iCs/>
                <w:color w:val="0000FF"/>
                <w:sz w:val="18"/>
                <w:szCs w:val="18"/>
                <w:lang w:val="fr-FR"/>
              </w:rPr>
              <w:t>1.12.2019</w:t>
            </w:r>
            <w:r w:rsidRPr="00D614EA">
              <w:rPr>
                <w:rFonts w:ascii="Arial" w:hAnsi="Arial"/>
                <w:i/>
                <w:iCs/>
                <w:color w:val="0000FF"/>
                <w:sz w:val="18"/>
                <w:szCs w:val="18"/>
                <w:lang w:val="fr-FR"/>
              </w:rPr>
              <w:t>)</w:t>
            </w:r>
          </w:p>
        </w:tc>
        <w:tc>
          <w:tcPr>
            <w:tcW w:w="542" w:type="dxa"/>
            <w:vAlign w:val="bottom"/>
          </w:tcPr>
          <w:p w14:paraId="06A630AA" w14:textId="77777777" w:rsidR="00AB44ED" w:rsidRPr="00D614EA" w:rsidRDefault="00AB44ED" w:rsidP="00AB44ED">
            <w:pPr>
              <w:spacing w:line="240" w:lineRule="atLeast"/>
              <w:rPr>
                <w:color w:val="0000FF"/>
                <w:lang w:val="fr-FR"/>
              </w:rPr>
            </w:pPr>
          </w:p>
        </w:tc>
        <w:tc>
          <w:tcPr>
            <w:tcW w:w="632" w:type="dxa"/>
            <w:vAlign w:val="bottom"/>
          </w:tcPr>
          <w:p w14:paraId="30A5AACC" w14:textId="77777777" w:rsidR="00AB44ED" w:rsidRPr="00D614EA" w:rsidRDefault="00AB44ED" w:rsidP="00AB44ED">
            <w:pPr>
              <w:spacing w:line="240" w:lineRule="atLeast"/>
              <w:rPr>
                <w:color w:val="0000FF"/>
                <w:lang w:val="fr-FR"/>
              </w:rPr>
            </w:pPr>
          </w:p>
        </w:tc>
        <w:tc>
          <w:tcPr>
            <w:tcW w:w="271" w:type="dxa"/>
            <w:vAlign w:val="bottom"/>
          </w:tcPr>
          <w:p w14:paraId="5E96210F" w14:textId="77777777" w:rsidR="00AB44ED" w:rsidRPr="00D614EA" w:rsidRDefault="00AB44ED" w:rsidP="00AB44ED">
            <w:pPr>
              <w:spacing w:line="240" w:lineRule="atLeast"/>
              <w:jc w:val="right"/>
              <w:rPr>
                <w:color w:val="0000FF"/>
                <w:lang w:val="fr-FR"/>
              </w:rPr>
            </w:pPr>
          </w:p>
        </w:tc>
      </w:tr>
      <w:tr w:rsidR="00AB44ED" w:rsidRPr="00306C24" w14:paraId="44B748B8" w14:textId="77777777" w:rsidTr="00895339">
        <w:trPr>
          <w:cantSplit/>
        </w:trPr>
        <w:tc>
          <w:tcPr>
            <w:tcW w:w="270" w:type="dxa"/>
          </w:tcPr>
          <w:p w14:paraId="69A8E278" w14:textId="77777777" w:rsidR="00AB44ED" w:rsidRPr="00011FA7" w:rsidRDefault="00AB44ED" w:rsidP="00AB44ED">
            <w:pPr>
              <w:spacing w:line="240" w:lineRule="atLeast"/>
              <w:rPr>
                <w:rFonts w:ascii="Arial" w:hAnsi="Arial"/>
                <w:color w:val="0000FF"/>
                <w:lang w:val="fr-FR"/>
              </w:rPr>
            </w:pPr>
            <w:r w:rsidRPr="00011FA7">
              <w:rPr>
                <w:rFonts w:ascii="Arial" w:hAnsi="Arial"/>
                <w:color w:val="0000FF"/>
                <w:lang w:val="fr-FR"/>
              </w:rPr>
              <w:t>"</w:t>
            </w:r>
          </w:p>
        </w:tc>
        <w:tc>
          <w:tcPr>
            <w:tcW w:w="542" w:type="dxa"/>
          </w:tcPr>
          <w:p w14:paraId="0F051679" w14:textId="77777777" w:rsidR="00AB44ED" w:rsidRPr="00011FA7" w:rsidRDefault="00AB44ED" w:rsidP="00AB44ED">
            <w:pPr>
              <w:spacing w:line="240" w:lineRule="atLeast"/>
              <w:rPr>
                <w:rFonts w:ascii="Arial" w:hAnsi="Arial"/>
                <w:color w:val="0000FF"/>
                <w:lang w:val="fr-FR"/>
              </w:rPr>
            </w:pPr>
          </w:p>
        </w:tc>
        <w:tc>
          <w:tcPr>
            <w:tcW w:w="812" w:type="dxa"/>
          </w:tcPr>
          <w:p w14:paraId="513BE39E" w14:textId="77777777" w:rsidR="00AB44ED" w:rsidRPr="00011FA7" w:rsidRDefault="00AB44ED" w:rsidP="00AB44ED">
            <w:pPr>
              <w:spacing w:line="240" w:lineRule="atLeast"/>
              <w:rPr>
                <w:rFonts w:ascii="Arial" w:hAnsi="Arial"/>
                <w:color w:val="0000FF"/>
                <w:lang w:val="fr-FR"/>
              </w:rPr>
            </w:pPr>
            <w:r>
              <w:rPr>
                <w:rFonts w:ascii="Arial" w:hAnsi="Arial"/>
                <w:color w:val="0000FF"/>
                <w:lang w:val="fr-FR"/>
              </w:rPr>
              <w:t>433392</w:t>
            </w:r>
          </w:p>
        </w:tc>
        <w:tc>
          <w:tcPr>
            <w:tcW w:w="812" w:type="dxa"/>
          </w:tcPr>
          <w:p w14:paraId="0197FF11" w14:textId="77777777" w:rsidR="00AB44ED" w:rsidRPr="00011FA7" w:rsidRDefault="00AB44ED" w:rsidP="00AB44ED">
            <w:pPr>
              <w:spacing w:line="240" w:lineRule="atLeast"/>
              <w:rPr>
                <w:rFonts w:ascii="Arial" w:hAnsi="Arial"/>
                <w:color w:val="0000FF"/>
                <w:lang w:val="fr-FR"/>
              </w:rPr>
            </w:pPr>
            <w:r>
              <w:rPr>
                <w:rFonts w:ascii="Arial" w:hAnsi="Arial"/>
                <w:color w:val="0000FF"/>
                <w:lang w:val="fr-FR"/>
              </w:rPr>
              <w:t>433403</w:t>
            </w:r>
          </w:p>
        </w:tc>
        <w:tc>
          <w:tcPr>
            <w:tcW w:w="5145" w:type="dxa"/>
          </w:tcPr>
          <w:p w14:paraId="3F20DA69" w14:textId="77777777" w:rsidR="00AB44ED" w:rsidRPr="00011FA7" w:rsidRDefault="00AB44ED" w:rsidP="00AB44ED">
            <w:pPr>
              <w:spacing w:line="240" w:lineRule="atLeast"/>
              <w:rPr>
                <w:rFonts w:ascii="Arial" w:hAnsi="Arial"/>
                <w:color w:val="0000FF"/>
                <w:lang w:val="fr-FR"/>
              </w:rPr>
            </w:pPr>
            <w:r w:rsidRPr="00011FA7">
              <w:rPr>
                <w:rFonts w:ascii="Arial" w:hAnsi="Arial"/>
                <w:color w:val="0000FF"/>
                <w:lang w:val="fr-FR"/>
              </w:rPr>
              <w:t>Dosage de la perte osseuse</w:t>
            </w:r>
          </w:p>
        </w:tc>
        <w:tc>
          <w:tcPr>
            <w:tcW w:w="542" w:type="dxa"/>
            <w:vAlign w:val="bottom"/>
          </w:tcPr>
          <w:p w14:paraId="6A67C091" w14:textId="77777777" w:rsidR="00AB44ED" w:rsidRPr="00011FA7" w:rsidRDefault="00AB44ED" w:rsidP="00AB44ED">
            <w:pPr>
              <w:spacing w:line="240" w:lineRule="atLeast"/>
              <w:jc w:val="right"/>
              <w:rPr>
                <w:rFonts w:ascii="Arial" w:hAnsi="Arial"/>
                <w:color w:val="0000FF"/>
              </w:rPr>
            </w:pPr>
            <w:r w:rsidRPr="00011FA7">
              <w:rPr>
                <w:rFonts w:ascii="Arial" w:hAnsi="Arial"/>
                <w:color w:val="0000FF"/>
              </w:rPr>
              <w:t>B</w:t>
            </w:r>
          </w:p>
        </w:tc>
        <w:tc>
          <w:tcPr>
            <w:tcW w:w="632" w:type="dxa"/>
            <w:vAlign w:val="bottom"/>
          </w:tcPr>
          <w:p w14:paraId="2953587D" w14:textId="77777777" w:rsidR="00AB44ED" w:rsidRPr="00011FA7" w:rsidRDefault="00AB44ED" w:rsidP="00AB44ED">
            <w:pPr>
              <w:spacing w:line="240" w:lineRule="atLeast"/>
              <w:jc w:val="right"/>
              <w:rPr>
                <w:rFonts w:ascii="Arial" w:hAnsi="Arial"/>
                <w:color w:val="0000FF"/>
              </w:rPr>
            </w:pPr>
            <w:r w:rsidRPr="00011FA7">
              <w:rPr>
                <w:rFonts w:ascii="Arial" w:hAnsi="Arial"/>
                <w:color w:val="0000FF"/>
              </w:rPr>
              <w:t>400</w:t>
            </w:r>
          </w:p>
        </w:tc>
        <w:tc>
          <w:tcPr>
            <w:tcW w:w="271" w:type="dxa"/>
            <w:vAlign w:val="bottom"/>
          </w:tcPr>
          <w:p w14:paraId="7D7676C4" w14:textId="77777777" w:rsidR="00AB44ED" w:rsidRPr="00D614EA" w:rsidRDefault="00AB44ED" w:rsidP="00AB44ED">
            <w:pPr>
              <w:spacing w:line="240" w:lineRule="atLeast"/>
              <w:jc w:val="right"/>
              <w:rPr>
                <w:color w:val="0000FF"/>
                <w:lang w:val="fr-FR"/>
              </w:rPr>
            </w:pPr>
          </w:p>
        </w:tc>
      </w:tr>
      <w:tr w:rsidR="00AB44ED" w:rsidRPr="00120CE0" w14:paraId="6F9124A2" w14:textId="77777777" w:rsidTr="00895339">
        <w:trPr>
          <w:cantSplit/>
        </w:trPr>
        <w:tc>
          <w:tcPr>
            <w:tcW w:w="270" w:type="dxa"/>
          </w:tcPr>
          <w:p w14:paraId="466D9D13" w14:textId="77777777" w:rsidR="00AB44ED" w:rsidRPr="00011FA7" w:rsidRDefault="00AB44ED" w:rsidP="00AB44ED">
            <w:pPr>
              <w:spacing w:line="240" w:lineRule="atLeast"/>
              <w:rPr>
                <w:rFonts w:ascii="Arial" w:hAnsi="Arial"/>
                <w:color w:val="0000FF"/>
                <w:lang w:val="fr-FR"/>
              </w:rPr>
            </w:pPr>
          </w:p>
        </w:tc>
        <w:tc>
          <w:tcPr>
            <w:tcW w:w="542" w:type="dxa"/>
          </w:tcPr>
          <w:p w14:paraId="762FC0C2" w14:textId="77777777" w:rsidR="00AB44ED" w:rsidRPr="00011FA7" w:rsidRDefault="00AB44ED" w:rsidP="00AB44ED">
            <w:pPr>
              <w:spacing w:line="240" w:lineRule="atLeast"/>
              <w:rPr>
                <w:rFonts w:ascii="Arial" w:hAnsi="Arial"/>
                <w:color w:val="0000FF"/>
                <w:lang w:val="fr-FR"/>
              </w:rPr>
            </w:pPr>
          </w:p>
        </w:tc>
        <w:tc>
          <w:tcPr>
            <w:tcW w:w="812" w:type="dxa"/>
          </w:tcPr>
          <w:p w14:paraId="2102D108" w14:textId="77777777" w:rsidR="00AB44ED" w:rsidRDefault="00AB44ED" w:rsidP="00AB44ED">
            <w:pPr>
              <w:spacing w:line="240" w:lineRule="atLeast"/>
              <w:rPr>
                <w:rFonts w:ascii="Arial" w:hAnsi="Arial"/>
                <w:color w:val="0000FF"/>
                <w:lang w:val="fr-FR"/>
              </w:rPr>
            </w:pPr>
          </w:p>
        </w:tc>
        <w:tc>
          <w:tcPr>
            <w:tcW w:w="812" w:type="dxa"/>
          </w:tcPr>
          <w:p w14:paraId="0419F1CF" w14:textId="77777777" w:rsidR="00AB44ED" w:rsidRDefault="00AB44ED" w:rsidP="00AB44ED">
            <w:pPr>
              <w:spacing w:line="240" w:lineRule="atLeast"/>
              <w:rPr>
                <w:rFonts w:ascii="Arial" w:hAnsi="Arial"/>
                <w:color w:val="0000FF"/>
                <w:lang w:val="fr-FR"/>
              </w:rPr>
            </w:pPr>
          </w:p>
        </w:tc>
        <w:tc>
          <w:tcPr>
            <w:tcW w:w="5145" w:type="dxa"/>
          </w:tcPr>
          <w:p w14:paraId="725E33C4" w14:textId="77777777" w:rsidR="00AB44ED" w:rsidRPr="00011FA7" w:rsidRDefault="00AB44ED" w:rsidP="00AB44ED">
            <w:pPr>
              <w:spacing w:line="240" w:lineRule="atLeast"/>
              <w:rPr>
                <w:rFonts w:ascii="Arial" w:hAnsi="Arial"/>
                <w:color w:val="0000FF"/>
                <w:lang w:val="fr-FR"/>
              </w:rPr>
            </w:pPr>
            <w:r w:rsidRPr="00011FA7">
              <w:rPr>
                <w:rFonts w:ascii="Arial" w:hAnsi="Arial"/>
                <w:color w:val="0000FF"/>
                <w:lang w:val="fr-FR"/>
              </w:rPr>
              <w:t>(Maximum 1) (Règle de cumul 78) (Règle diagnostique 71)"</w:t>
            </w:r>
          </w:p>
        </w:tc>
        <w:tc>
          <w:tcPr>
            <w:tcW w:w="542" w:type="dxa"/>
            <w:vAlign w:val="bottom"/>
          </w:tcPr>
          <w:p w14:paraId="22F4CE6E" w14:textId="77777777" w:rsidR="00AB44ED" w:rsidRPr="00011FA7" w:rsidRDefault="00AB44ED" w:rsidP="00AB44ED">
            <w:pPr>
              <w:spacing w:line="240" w:lineRule="atLeast"/>
              <w:jc w:val="right"/>
              <w:rPr>
                <w:rFonts w:ascii="Arial" w:hAnsi="Arial"/>
                <w:color w:val="0000FF"/>
                <w:lang w:val="fr-BE"/>
              </w:rPr>
            </w:pPr>
          </w:p>
        </w:tc>
        <w:tc>
          <w:tcPr>
            <w:tcW w:w="632" w:type="dxa"/>
            <w:vAlign w:val="bottom"/>
          </w:tcPr>
          <w:p w14:paraId="24A01EEA" w14:textId="77777777" w:rsidR="00AB44ED" w:rsidRPr="00011FA7" w:rsidRDefault="00AB44ED" w:rsidP="00AB44ED">
            <w:pPr>
              <w:spacing w:line="240" w:lineRule="atLeast"/>
              <w:jc w:val="right"/>
              <w:rPr>
                <w:rFonts w:ascii="Arial" w:hAnsi="Arial"/>
                <w:color w:val="0000FF"/>
                <w:lang w:val="fr-BE"/>
              </w:rPr>
            </w:pPr>
          </w:p>
        </w:tc>
        <w:tc>
          <w:tcPr>
            <w:tcW w:w="271" w:type="dxa"/>
            <w:vAlign w:val="bottom"/>
          </w:tcPr>
          <w:p w14:paraId="2DCEBF64" w14:textId="77777777" w:rsidR="00AB44ED" w:rsidRPr="00D614EA" w:rsidRDefault="00AB44ED" w:rsidP="00AB44ED">
            <w:pPr>
              <w:spacing w:line="240" w:lineRule="atLeast"/>
              <w:jc w:val="right"/>
              <w:rPr>
                <w:color w:val="0000FF"/>
                <w:lang w:val="fr-FR"/>
              </w:rPr>
            </w:pPr>
          </w:p>
        </w:tc>
      </w:tr>
      <w:tr w:rsidR="00AB44ED" w:rsidRPr="00120CE0" w14:paraId="68D0EC7B" w14:textId="77777777" w:rsidTr="00895339">
        <w:trPr>
          <w:cantSplit/>
        </w:trPr>
        <w:tc>
          <w:tcPr>
            <w:tcW w:w="270" w:type="dxa"/>
          </w:tcPr>
          <w:p w14:paraId="2E375BBB" w14:textId="77777777" w:rsidR="00AB44ED" w:rsidRPr="00011FA7" w:rsidRDefault="00AB44ED" w:rsidP="00AB44ED">
            <w:pPr>
              <w:spacing w:line="240" w:lineRule="atLeast"/>
              <w:rPr>
                <w:color w:val="0000FF"/>
                <w:lang w:val="fr-BE"/>
              </w:rPr>
            </w:pPr>
          </w:p>
        </w:tc>
        <w:tc>
          <w:tcPr>
            <w:tcW w:w="542" w:type="dxa"/>
          </w:tcPr>
          <w:p w14:paraId="1CC6D899" w14:textId="77777777" w:rsidR="00AB44ED" w:rsidRPr="00D614EA" w:rsidRDefault="00AB44ED" w:rsidP="00AB44ED">
            <w:pPr>
              <w:spacing w:line="240" w:lineRule="atLeast"/>
              <w:rPr>
                <w:color w:val="0000FF"/>
                <w:lang w:val="fr-FR"/>
              </w:rPr>
            </w:pPr>
          </w:p>
        </w:tc>
        <w:tc>
          <w:tcPr>
            <w:tcW w:w="812" w:type="dxa"/>
          </w:tcPr>
          <w:p w14:paraId="137019E3" w14:textId="77777777" w:rsidR="00AB44ED" w:rsidRPr="00D614EA" w:rsidRDefault="00AB44ED" w:rsidP="00AB44ED">
            <w:pPr>
              <w:spacing w:line="240" w:lineRule="atLeast"/>
              <w:rPr>
                <w:color w:val="0000FF"/>
                <w:lang w:val="fr-FR"/>
              </w:rPr>
            </w:pPr>
          </w:p>
        </w:tc>
        <w:tc>
          <w:tcPr>
            <w:tcW w:w="812" w:type="dxa"/>
          </w:tcPr>
          <w:p w14:paraId="4E9DC4B3" w14:textId="77777777" w:rsidR="00AB44ED" w:rsidRPr="00D614EA" w:rsidRDefault="00AB44ED" w:rsidP="00AB44ED">
            <w:pPr>
              <w:spacing w:line="240" w:lineRule="atLeast"/>
              <w:rPr>
                <w:color w:val="0000FF"/>
                <w:lang w:val="fr-FR"/>
              </w:rPr>
            </w:pPr>
          </w:p>
        </w:tc>
        <w:tc>
          <w:tcPr>
            <w:tcW w:w="5145" w:type="dxa"/>
          </w:tcPr>
          <w:p w14:paraId="158FD974" w14:textId="77777777" w:rsidR="00AB44ED" w:rsidRPr="00011FA7" w:rsidRDefault="00AB44ED" w:rsidP="00AB44ED">
            <w:pPr>
              <w:spacing w:line="240" w:lineRule="atLeast"/>
              <w:rPr>
                <w:color w:val="0000FF"/>
                <w:lang w:val="fr-FR"/>
              </w:rPr>
            </w:pPr>
          </w:p>
        </w:tc>
        <w:tc>
          <w:tcPr>
            <w:tcW w:w="542" w:type="dxa"/>
            <w:vAlign w:val="bottom"/>
          </w:tcPr>
          <w:p w14:paraId="4A95E320" w14:textId="77777777" w:rsidR="00AB44ED" w:rsidRPr="00D614EA" w:rsidRDefault="00AB44ED" w:rsidP="00AB44ED">
            <w:pPr>
              <w:spacing w:line="240" w:lineRule="atLeast"/>
              <w:rPr>
                <w:color w:val="0000FF"/>
                <w:lang w:val="fr-FR"/>
              </w:rPr>
            </w:pPr>
          </w:p>
        </w:tc>
        <w:tc>
          <w:tcPr>
            <w:tcW w:w="632" w:type="dxa"/>
            <w:vAlign w:val="bottom"/>
          </w:tcPr>
          <w:p w14:paraId="73370E00" w14:textId="77777777" w:rsidR="00AB44ED" w:rsidRPr="00D614EA" w:rsidRDefault="00AB44ED" w:rsidP="00AB44ED">
            <w:pPr>
              <w:spacing w:line="240" w:lineRule="atLeast"/>
              <w:rPr>
                <w:color w:val="0000FF"/>
                <w:lang w:val="fr-FR"/>
              </w:rPr>
            </w:pPr>
          </w:p>
        </w:tc>
        <w:tc>
          <w:tcPr>
            <w:tcW w:w="271" w:type="dxa"/>
            <w:vAlign w:val="bottom"/>
          </w:tcPr>
          <w:p w14:paraId="22210BDD" w14:textId="77777777" w:rsidR="00AB44ED" w:rsidRPr="00D614EA" w:rsidRDefault="00AB44ED" w:rsidP="00AB44ED">
            <w:pPr>
              <w:spacing w:line="240" w:lineRule="atLeast"/>
              <w:jc w:val="right"/>
              <w:rPr>
                <w:color w:val="0000FF"/>
                <w:lang w:val="fr-FR"/>
              </w:rPr>
            </w:pPr>
          </w:p>
        </w:tc>
      </w:tr>
      <w:tr w:rsidR="00AB44ED" w:rsidRPr="00120CE0" w14:paraId="27F76B50" w14:textId="77777777" w:rsidTr="00895339">
        <w:trPr>
          <w:cantSplit/>
        </w:trPr>
        <w:tc>
          <w:tcPr>
            <w:tcW w:w="270" w:type="dxa"/>
          </w:tcPr>
          <w:p w14:paraId="320D2AAA" w14:textId="77777777" w:rsidR="00AB44ED" w:rsidRPr="00D614EA" w:rsidRDefault="00AB44ED" w:rsidP="00AB44ED">
            <w:pPr>
              <w:spacing w:line="240" w:lineRule="atLeast"/>
              <w:rPr>
                <w:color w:val="0000FF"/>
                <w:lang w:val="fr-FR"/>
              </w:rPr>
            </w:pPr>
            <w:r w:rsidRPr="00D614EA">
              <w:rPr>
                <w:rFonts w:ascii="Arial" w:hAnsi="Arial"/>
                <w:color w:val="0000FF"/>
                <w:lang w:val="fr-FR"/>
              </w:rPr>
              <w:t>"</w:t>
            </w:r>
          </w:p>
        </w:tc>
        <w:tc>
          <w:tcPr>
            <w:tcW w:w="542" w:type="dxa"/>
          </w:tcPr>
          <w:p w14:paraId="3E2A7886" w14:textId="77777777" w:rsidR="00AB44ED" w:rsidRPr="00D614EA" w:rsidRDefault="00AB44ED" w:rsidP="00AB44ED">
            <w:pPr>
              <w:spacing w:line="240" w:lineRule="atLeast"/>
              <w:rPr>
                <w:color w:val="0000FF"/>
                <w:lang w:val="fr-FR"/>
              </w:rPr>
            </w:pPr>
          </w:p>
        </w:tc>
        <w:tc>
          <w:tcPr>
            <w:tcW w:w="812" w:type="dxa"/>
          </w:tcPr>
          <w:p w14:paraId="7E5E926E" w14:textId="77777777" w:rsidR="00AB44ED" w:rsidRPr="00D614EA" w:rsidRDefault="00AB44ED" w:rsidP="00AB44ED">
            <w:pPr>
              <w:spacing w:line="240" w:lineRule="atLeast"/>
              <w:rPr>
                <w:color w:val="0000FF"/>
              </w:rPr>
            </w:pPr>
            <w:r w:rsidRPr="00D614EA">
              <w:rPr>
                <w:rFonts w:ascii="Arial" w:hAnsi="Arial"/>
                <w:color w:val="0000FF"/>
              </w:rPr>
              <w:t>433252</w:t>
            </w:r>
          </w:p>
        </w:tc>
        <w:tc>
          <w:tcPr>
            <w:tcW w:w="812" w:type="dxa"/>
          </w:tcPr>
          <w:p w14:paraId="0D24796E" w14:textId="77777777" w:rsidR="00AB44ED" w:rsidRPr="00D614EA" w:rsidRDefault="00AB44ED" w:rsidP="00AB44ED">
            <w:pPr>
              <w:spacing w:line="240" w:lineRule="atLeast"/>
              <w:rPr>
                <w:color w:val="0000FF"/>
              </w:rPr>
            </w:pPr>
            <w:r w:rsidRPr="00D614EA">
              <w:rPr>
                <w:rFonts w:ascii="Arial" w:hAnsi="Arial"/>
                <w:color w:val="0000FF"/>
              </w:rPr>
              <w:t>433263</w:t>
            </w:r>
          </w:p>
        </w:tc>
        <w:tc>
          <w:tcPr>
            <w:tcW w:w="5145" w:type="dxa"/>
          </w:tcPr>
          <w:p w14:paraId="4B5320FD" w14:textId="77777777" w:rsidR="00AB44ED" w:rsidRPr="00D614EA" w:rsidRDefault="00AB44ED" w:rsidP="00AB44ED">
            <w:pPr>
              <w:spacing w:line="240" w:lineRule="atLeast"/>
              <w:jc w:val="both"/>
              <w:rPr>
                <w:color w:val="0000FF"/>
                <w:lang w:val="fr-FR"/>
              </w:rPr>
            </w:pPr>
            <w:r w:rsidRPr="00D614EA">
              <w:rPr>
                <w:rFonts w:ascii="Arial" w:hAnsi="Arial"/>
                <w:i/>
                <w:iCs/>
                <w:color w:val="0000FF"/>
                <w:sz w:val="18"/>
                <w:szCs w:val="18"/>
                <w:lang w:val="fr-FR"/>
              </w:rPr>
              <w:t xml:space="preserve">Supprimée par A.R. </w:t>
            </w:r>
            <w:r>
              <w:rPr>
                <w:rFonts w:ascii="Arial" w:hAnsi="Arial"/>
                <w:i/>
                <w:iCs/>
                <w:color w:val="0000FF"/>
                <w:sz w:val="18"/>
                <w:szCs w:val="18"/>
                <w:lang w:val="fr-FR"/>
              </w:rPr>
              <w:t>18.3.2021</w:t>
            </w:r>
            <w:r w:rsidRPr="00D614EA">
              <w:rPr>
                <w:rFonts w:ascii="Arial" w:hAnsi="Arial"/>
                <w:i/>
                <w:iCs/>
                <w:color w:val="0000FF"/>
                <w:sz w:val="18"/>
                <w:szCs w:val="18"/>
                <w:lang w:val="fr-FR"/>
              </w:rPr>
              <w:t xml:space="preserve"> (en vigueur 1.</w:t>
            </w:r>
            <w:r>
              <w:rPr>
                <w:rFonts w:ascii="Arial" w:hAnsi="Arial"/>
                <w:i/>
                <w:iCs/>
                <w:color w:val="0000FF"/>
                <w:sz w:val="18"/>
                <w:szCs w:val="18"/>
                <w:lang w:val="fr-FR"/>
              </w:rPr>
              <w:t>6.2021</w:t>
            </w:r>
            <w:r w:rsidRPr="00D614EA">
              <w:rPr>
                <w:rFonts w:ascii="Arial" w:hAnsi="Arial"/>
                <w:i/>
                <w:iCs/>
                <w:color w:val="0000FF"/>
                <w:sz w:val="18"/>
                <w:szCs w:val="18"/>
                <w:lang w:val="fr-FR"/>
              </w:rPr>
              <w:t>)</w:t>
            </w:r>
          </w:p>
        </w:tc>
        <w:tc>
          <w:tcPr>
            <w:tcW w:w="542" w:type="dxa"/>
            <w:vAlign w:val="bottom"/>
          </w:tcPr>
          <w:p w14:paraId="4F25744F" w14:textId="77777777" w:rsidR="00AB44ED" w:rsidRPr="00C37DA4" w:rsidRDefault="00AB44ED" w:rsidP="00AB44ED">
            <w:pPr>
              <w:spacing w:line="240" w:lineRule="atLeast"/>
              <w:jc w:val="right"/>
              <w:rPr>
                <w:color w:val="0000FF"/>
                <w:lang w:val="fr-BE"/>
              </w:rPr>
            </w:pPr>
          </w:p>
        </w:tc>
        <w:tc>
          <w:tcPr>
            <w:tcW w:w="632" w:type="dxa"/>
            <w:vAlign w:val="bottom"/>
          </w:tcPr>
          <w:p w14:paraId="6AEBD1D7" w14:textId="77777777" w:rsidR="00AB44ED" w:rsidRPr="00C37DA4" w:rsidRDefault="00AB44ED" w:rsidP="00AB44ED">
            <w:pPr>
              <w:spacing w:line="240" w:lineRule="atLeast"/>
              <w:jc w:val="right"/>
              <w:rPr>
                <w:color w:val="0000FF"/>
                <w:lang w:val="fr-BE"/>
              </w:rPr>
            </w:pPr>
          </w:p>
        </w:tc>
        <w:tc>
          <w:tcPr>
            <w:tcW w:w="271" w:type="dxa"/>
            <w:vAlign w:val="bottom"/>
          </w:tcPr>
          <w:p w14:paraId="73DE0875" w14:textId="77777777" w:rsidR="00AB44ED" w:rsidRPr="00C37DA4" w:rsidRDefault="00AB44ED" w:rsidP="00AB44ED">
            <w:pPr>
              <w:spacing w:line="240" w:lineRule="atLeast"/>
              <w:jc w:val="right"/>
              <w:rPr>
                <w:color w:val="0000FF"/>
                <w:lang w:val="fr-BE"/>
              </w:rPr>
            </w:pPr>
          </w:p>
        </w:tc>
      </w:tr>
      <w:tr w:rsidR="00AB44ED" w:rsidRPr="00120CE0" w14:paraId="420EF014" w14:textId="77777777" w:rsidTr="00895339">
        <w:trPr>
          <w:cantSplit/>
        </w:trPr>
        <w:tc>
          <w:tcPr>
            <w:tcW w:w="270" w:type="dxa"/>
          </w:tcPr>
          <w:p w14:paraId="59DCAAD0" w14:textId="77777777" w:rsidR="00AB44ED" w:rsidRPr="00C37DA4" w:rsidRDefault="00AB44ED" w:rsidP="00AB44ED">
            <w:pPr>
              <w:spacing w:line="240" w:lineRule="atLeast"/>
              <w:rPr>
                <w:color w:val="0000FF"/>
                <w:lang w:val="fr-BE"/>
              </w:rPr>
            </w:pPr>
          </w:p>
        </w:tc>
        <w:tc>
          <w:tcPr>
            <w:tcW w:w="542" w:type="dxa"/>
          </w:tcPr>
          <w:p w14:paraId="0191C3BC" w14:textId="77777777" w:rsidR="00AB44ED" w:rsidRPr="00C37DA4" w:rsidRDefault="00AB44ED" w:rsidP="00AB44ED">
            <w:pPr>
              <w:spacing w:line="240" w:lineRule="atLeast"/>
              <w:rPr>
                <w:color w:val="0000FF"/>
                <w:lang w:val="fr-BE"/>
              </w:rPr>
            </w:pPr>
          </w:p>
        </w:tc>
        <w:tc>
          <w:tcPr>
            <w:tcW w:w="812" w:type="dxa"/>
          </w:tcPr>
          <w:p w14:paraId="500EB26D" w14:textId="77777777" w:rsidR="00AB44ED" w:rsidRPr="00C37DA4" w:rsidRDefault="00AB44ED" w:rsidP="00AB44ED">
            <w:pPr>
              <w:spacing w:line="240" w:lineRule="atLeast"/>
              <w:rPr>
                <w:color w:val="0000FF"/>
                <w:lang w:val="fr-BE"/>
              </w:rPr>
            </w:pPr>
          </w:p>
        </w:tc>
        <w:tc>
          <w:tcPr>
            <w:tcW w:w="812" w:type="dxa"/>
          </w:tcPr>
          <w:p w14:paraId="5EDFE31A" w14:textId="77777777" w:rsidR="00AB44ED" w:rsidRPr="00C37DA4" w:rsidRDefault="00AB44ED" w:rsidP="00AB44ED">
            <w:pPr>
              <w:spacing w:line="240" w:lineRule="atLeast"/>
              <w:rPr>
                <w:color w:val="0000FF"/>
                <w:lang w:val="fr-BE"/>
              </w:rPr>
            </w:pPr>
          </w:p>
        </w:tc>
        <w:tc>
          <w:tcPr>
            <w:tcW w:w="5145" w:type="dxa"/>
          </w:tcPr>
          <w:p w14:paraId="4E184A24" w14:textId="77777777" w:rsidR="00AB44ED" w:rsidRPr="00C37DA4" w:rsidRDefault="00AB44ED" w:rsidP="00AB44ED">
            <w:pPr>
              <w:spacing w:line="240" w:lineRule="atLeast"/>
              <w:rPr>
                <w:rFonts w:ascii="Arial" w:hAnsi="Arial"/>
                <w:color w:val="0000FF"/>
                <w:lang w:val="fr-BE"/>
              </w:rPr>
            </w:pPr>
          </w:p>
        </w:tc>
        <w:tc>
          <w:tcPr>
            <w:tcW w:w="542" w:type="dxa"/>
            <w:vAlign w:val="bottom"/>
          </w:tcPr>
          <w:p w14:paraId="14E11DEC" w14:textId="77777777" w:rsidR="00AB44ED" w:rsidRPr="00C37DA4" w:rsidRDefault="00AB44ED" w:rsidP="00AB44ED">
            <w:pPr>
              <w:spacing w:line="240" w:lineRule="atLeast"/>
              <w:rPr>
                <w:color w:val="0000FF"/>
                <w:lang w:val="fr-BE"/>
              </w:rPr>
            </w:pPr>
          </w:p>
        </w:tc>
        <w:tc>
          <w:tcPr>
            <w:tcW w:w="632" w:type="dxa"/>
            <w:vAlign w:val="bottom"/>
          </w:tcPr>
          <w:p w14:paraId="1B45AE38" w14:textId="77777777" w:rsidR="00AB44ED" w:rsidRPr="00C37DA4" w:rsidRDefault="00AB44ED" w:rsidP="00AB44ED">
            <w:pPr>
              <w:spacing w:line="240" w:lineRule="atLeast"/>
              <w:rPr>
                <w:color w:val="0000FF"/>
                <w:lang w:val="fr-BE"/>
              </w:rPr>
            </w:pPr>
          </w:p>
        </w:tc>
        <w:tc>
          <w:tcPr>
            <w:tcW w:w="271" w:type="dxa"/>
            <w:vAlign w:val="bottom"/>
          </w:tcPr>
          <w:p w14:paraId="5B3958C2" w14:textId="77777777" w:rsidR="00AB44ED" w:rsidRPr="00C37DA4" w:rsidRDefault="00AB44ED" w:rsidP="00AB44ED">
            <w:pPr>
              <w:spacing w:line="240" w:lineRule="atLeast"/>
              <w:jc w:val="right"/>
              <w:rPr>
                <w:color w:val="0000FF"/>
                <w:lang w:val="fr-BE"/>
              </w:rPr>
            </w:pPr>
          </w:p>
        </w:tc>
      </w:tr>
      <w:tr w:rsidR="00AB44ED" w:rsidRPr="00120CE0" w14:paraId="59FB4EDD" w14:textId="77777777" w:rsidTr="00895339">
        <w:trPr>
          <w:cantSplit/>
        </w:trPr>
        <w:tc>
          <w:tcPr>
            <w:tcW w:w="270" w:type="dxa"/>
          </w:tcPr>
          <w:p w14:paraId="521D14CB" w14:textId="77777777" w:rsidR="00AB44ED" w:rsidRPr="00C37DA4" w:rsidRDefault="00AB44ED" w:rsidP="00AB44ED">
            <w:pPr>
              <w:spacing w:line="240" w:lineRule="atLeast"/>
              <w:rPr>
                <w:color w:val="0000FF"/>
                <w:lang w:val="fr-BE"/>
              </w:rPr>
            </w:pPr>
          </w:p>
        </w:tc>
        <w:tc>
          <w:tcPr>
            <w:tcW w:w="542" w:type="dxa"/>
          </w:tcPr>
          <w:p w14:paraId="40B38E4E" w14:textId="77777777" w:rsidR="00AB44ED" w:rsidRPr="00C37DA4" w:rsidRDefault="00AB44ED" w:rsidP="00AB44ED">
            <w:pPr>
              <w:spacing w:line="240" w:lineRule="atLeast"/>
              <w:rPr>
                <w:color w:val="0000FF"/>
                <w:lang w:val="fr-BE"/>
              </w:rPr>
            </w:pPr>
          </w:p>
        </w:tc>
        <w:tc>
          <w:tcPr>
            <w:tcW w:w="812" w:type="dxa"/>
          </w:tcPr>
          <w:p w14:paraId="43672904" w14:textId="77777777" w:rsidR="00AB44ED" w:rsidRPr="00C37DA4" w:rsidRDefault="00AB44ED" w:rsidP="00AB44ED">
            <w:pPr>
              <w:spacing w:line="240" w:lineRule="atLeast"/>
              <w:rPr>
                <w:color w:val="0000FF"/>
                <w:lang w:val="fr-BE"/>
              </w:rPr>
            </w:pPr>
            <w:r w:rsidRPr="00C37DA4">
              <w:rPr>
                <w:rFonts w:ascii="Arial" w:hAnsi="Arial"/>
                <w:color w:val="0000FF"/>
                <w:lang w:val="fr-BE"/>
              </w:rPr>
              <w:t>433274</w:t>
            </w:r>
          </w:p>
        </w:tc>
        <w:tc>
          <w:tcPr>
            <w:tcW w:w="812" w:type="dxa"/>
          </w:tcPr>
          <w:p w14:paraId="679D60C2" w14:textId="77777777" w:rsidR="00AB44ED" w:rsidRPr="00C37DA4" w:rsidRDefault="00AB44ED" w:rsidP="00AB44ED">
            <w:pPr>
              <w:spacing w:line="240" w:lineRule="atLeast"/>
              <w:rPr>
                <w:color w:val="0000FF"/>
                <w:lang w:val="fr-BE"/>
              </w:rPr>
            </w:pPr>
            <w:r w:rsidRPr="00C37DA4">
              <w:rPr>
                <w:rFonts w:ascii="Arial" w:hAnsi="Arial"/>
                <w:color w:val="0000FF"/>
                <w:lang w:val="fr-BE"/>
              </w:rPr>
              <w:t>433285</w:t>
            </w:r>
          </w:p>
        </w:tc>
        <w:tc>
          <w:tcPr>
            <w:tcW w:w="5145" w:type="dxa"/>
          </w:tcPr>
          <w:p w14:paraId="1B95D84F" w14:textId="77777777" w:rsidR="00AB44ED" w:rsidRPr="00D614EA" w:rsidRDefault="00AB44ED" w:rsidP="00AB44ED">
            <w:pPr>
              <w:spacing w:line="240" w:lineRule="atLeast"/>
              <w:jc w:val="both"/>
              <w:rPr>
                <w:color w:val="0000FF"/>
                <w:lang w:val="fr-FR"/>
              </w:rPr>
            </w:pPr>
            <w:r w:rsidRPr="00D614EA">
              <w:rPr>
                <w:rFonts w:ascii="Arial" w:hAnsi="Arial"/>
                <w:i/>
                <w:iCs/>
                <w:color w:val="0000FF"/>
                <w:sz w:val="18"/>
                <w:szCs w:val="18"/>
                <w:lang w:val="fr-FR"/>
              </w:rPr>
              <w:t>Supprimée par A.R. 26.8.2010 (en vigueur 1.10.2010)</w:t>
            </w:r>
          </w:p>
        </w:tc>
        <w:tc>
          <w:tcPr>
            <w:tcW w:w="542" w:type="dxa"/>
            <w:vAlign w:val="bottom"/>
          </w:tcPr>
          <w:p w14:paraId="5E97FC67" w14:textId="77777777" w:rsidR="00AB44ED" w:rsidRPr="00D614EA" w:rsidRDefault="00AB44ED" w:rsidP="00AB44ED">
            <w:pPr>
              <w:spacing w:line="240" w:lineRule="atLeast"/>
              <w:jc w:val="right"/>
              <w:rPr>
                <w:color w:val="0000FF"/>
                <w:lang w:val="fr-BE"/>
              </w:rPr>
            </w:pPr>
          </w:p>
        </w:tc>
        <w:tc>
          <w:tcPr>
            <w:tcW w:w="632" w:type="dxa"/>
            <w:vAlign w:val="bottom"/>
          </w:tcPr>
          <w:p w14:paraId="07BAF3FB" w14:textId="77777777" w:rsidR="00AB44ED" w:rsidRPr="00D614EA" w:rsidRDefault="00AB44ED" w:rsidP="00AB44ED">
            <w:pPr>
              <w:spacing w:line="240" w:lineRule="atLeast"/>
              <w:jc w:val="right"/>
              <w:rPr>
                <w:color w:val="0000FF"/>
                <w:lang w:val="fr-BE"/>
              </w:rPr>
            </w:pPr>
          </w:p>
        </w:tc>
        <w:tc>
          <w:tcPr>
            <w:tcW w:w="271" w:type="dxa"/>
            <w:vAlign w:val="bottom"/>
          </w:tcPr>
          <w:p w14:paraId="2A2EA1A0" w14:textId="77777777" w:rsidR="00AB44ED" w:rsidRPr="00D614EA" w:rsidRDefault="00AB44ED" w:rsidP="00AB44ED">
            <w:pPr>
              <w:spacing w:line="240" w:lineRule="atLeast"/>
              <w:jc w:val="right"/>
              <w:rPr>
                <w:color w:val="0000FF"/>
                <w:lang w:val="fr-BE"/>
              </w:rPr>
            </w:pPr>
          </w:p>
        </w:tc>
      </w:tr>
      <w:tr w:rsidR="00AB44ED" w:rsidRPr="00120CE0" w14:paraId="1CBA27F9" w14:textId="77777777" w:rsidTr="00895339">
        <w:trPr>
          <w:cantSplit/>
        </w:trPr>
        <w:tc>
          <w:tcPr>
            <w:tcW w:w="270" w:type="dxa"/>
          </w:tcPr>
          <w:p w14:paraId="190D6907" w14:textId="77777777" w:rsidR="00AB44ED" w:rsidRPr="00D614EA" w:rsidRDefault="00AB44ED" w:rsidP="00AB44ED">
            <w:pPr>
              <w:spacing w:line="240" w:lineRule="atLeast"/>
              <w:rPr>
                <w:color w:val="0000FF"/>
                <w:lang w:val="fr-FR"/>
              </w:rPr>
            </w:pPr>
          </w:p>
        </w:tc>
        <w:tc>
          <w:tcPr>
            <w:tcW w:w="542" w:type="dxa"/>
          </w:tcPr>
          <w:p w14:paraId="3282E4DF" w14:textId="77777777" w:rsidR="00AB44ED" w:rsidRPr="00D614EA" w:rsidRDefault="00AB44ED" w:rsidP="00AB44ED">
            <w:pPr>
              <w:spacing w:line="240" w:lineRule="atLeast"/>
              <w:rPr>
                <w:color w:val="0000FF"/>
                <w:lang w:val="fr-FR"/>
              </w:rPr>
            </w:pPr>
          </w:p>
        </w:tc>
        <w:tc>
          <w:tcPr>
            <w:tcW w:w="812" w:type="dxa"/>
          </w:tcPr>
          <w:p w14:paraId="629302BF" w14:textId="77777777" w:rsidR="00AB44ED" w:rsidRPr="00D614EA" w:rsidRDefault="00AB44ED" w:rsidP="00AB44ED">
            <w:pPr>
              <w:spacing w:line="240" w:lineRule="atLeast"/>
              <w:rPr>
                <w:color w:val="0000FF"/>
                <w:lang w:val="fr-FR"/>
              </w:rPr>
            </w:pPr>
          </w:p>
        </w:tc>
        <w:tc>
          <w:tcPr>
            <w:tcW w:w="812" w:type="dxa"/>
          </w:tcPr>
          <w:p w14:paraId="3CDD3B05" w14:textId="77777777" w:rsidR="00AB44ED" w:rsidRPr="00D614EA" w:rsidRDefault="00AB44ED" w:rsidP="00AB44ED">
            <w:pPr>
              <w:spacing w:line="240" w:lineRule="atLeast"/>
              <w:rPr>
                <w:color w:val="0000FF"/>
                <w:lang w:val="fr-FR"/>
              </w:rPr>
            </w:pPr>
          </w:p>
        </w:tc>
        <w:tc>
          <w:tcPr>
            <w:tcW w:w="5145" w:type="dxa"/>
          </w:tcPr>
          <w:p w14:paraId="0E2DFC4C" w14:textId="77777777" w:rsidR="00AB44ED" w:rsidRPr="00D614EA" w:rsidRDefault="00AB44ED" w:rsidP="00AB44ED">
            <w:pPr>
              <w:spacing w:line="240" w:lineRule="atLeast"/>
              <w:rPr>
                <w:rFonts w:ascii="Arial" w:hAnsi="Arial"/>
                <w:color w:val="0000FF"/>
                <w:lang w:val="fr-FR"/>
              </w:rPr>
            </w:pPr>
          </w:p>
        </w:tc>
        <w:tc>
          <w:tcPr>
            <w:tcW w:w="542" w:type="dxa"/>
            <w:vAlign w:val="bottom"/>
          </w:tcPr>
          <w:p w14:paraId="15349C0B" w14:textId="77777777" w:rsidR="00AB44ED" w:rsidRPr="00D614EA" w:rsidRDefault="00AB44ED" w:rsidP="00AB44ED">
            <w:pPr>
              <w:spacing w:line="240" w:lineRule="atLeast"/>
              <w:rPr>
                <w:color w:val="0000FF"/>
                <w:lang w:val="fr-FR"/>
              </w:rPr>
            </w:pPr>
          </w:p>
        </w:tc>
        <w:tc>
          <w:tcPr>
            <w:tcW w:w="632" w:type="dxa"/>
            <w:vAlign w:val="bottom"/>
          </w:tcPr>
          <w:p w14:paraId="1E5320D3" w14:textId="77777777" w:rsidR="00AB44ED" w:rsidRPr="00D614EA" w:rsidRDefault="00AB44ED" w:rsidP="00AB44ED">
            <w:pPr>
              <w:spacing w:line="240" w:lineRule="atLeast"/>
              <w:rPr>
                <w:color w:val="0000FF"/>
                <w:lang w:val="fr-FR"/>
              </w:rPr>
            </w:pPr>
          </w:p>
        </w:tc>
        <w:tc>
          <w:tcPr>
            <w:tcW w:w="271" w:type="dxa"/>
            <w:vAlign w:val="bottom"/>
          </w:tcPr>
          <w:p w14:paraId="761EF56C" w14:textId="77777777" w:rsidR="00AB44ED" w:rsidRPr="00D614EA" w:rsidRDefault="00AB44ED" w:rsidP="00AB44ED">
            <w:pPr>
              <w:spacing w:line="240" w:lineRule="atLeast"/>
              <w:jc w:val="right"/>
              <w:rPr>
                <w:color w:val="0000FF"/>
                <w:lang w:val="fr-FR"/>
              </w:rPr>
            </w:pPr>
          </w:p>
        </w:tc>
      </w:tr>
      <w:tr w:rsidR="00AB44ED" w:rsidRPr="00120CE0" w14:paraId="14D1B934" w14:textId="77777777" w:rsidTr="00895339">
        <w:trPr>
          <w:cantSplit/>
        </w:trPr>
        <w:tc>
          <w:tcPr>
            <w:tcW w:w="270" w:type="dxa"/>
          </w:tcPr>
          <w:p w14:paraId="315A9081" w14:textId="77777777" w:rsidR="00AB44ED" w:rsidRDefault="00AB44ED" w:rsidP="00AB44ED">
            <w:pPr>
              <w:spacing w:line="240" w:lineRule="atLeast"/>
              <w:rPr>
                <w:color w:val="0000FF"/>
                <w:lang w:val="fr-FR"/>
              </w:rPr>
            </w:pPr>
          </w:p>
          <w:p w14:paraId="458E19CD" w14:textId="77777777" w:rsidR="00AB44ED" w:rsidRDefault="00AB44ED" w:rsidP="00AB44ED">
            <w:pPr>
              <w:spacing w:line="240" w:lineRule="atLeast"/>
              <w:rPr>
                <w:color w:val="0000FF"/>
                <w:lang w:val="fr-FR"/>
              </w:rPr>
            </w:pPr>
          </w:p>
          <w:p w14:paraId="1CA2851E" w14:textId="77777777" w:rsidR="00AB44ED" w:rsidRDefault="00AB44ED" w:rsidP="00AB44ED">
            <w:pPr>
              <w:spacing w:line="240" w:lineRule="atLeast"/>
              <w:rPr>
                <w:color w:val="0000FF"/>
                <w:lang w:val="fr-FR"/>
              </w:rPr>
            </w:pPr>
          </w:p>
          <w:p w14:paraId="33212E10" w14:textId="77777777" w:rsidR="00AB44ED" w:rsidRDefault="00AB44ED" w:rsidP="00AB44ED">
            <w:pPr>
              <w:spacing w:line="240" w:lineRule="atLeast"/>
              <w:rPr>
                <w:color w:val="0000FF"/>
                <w:lang w:val="fr-FR"/>
              </w:rPr>
            </w:pPr>
          </w:p>
          <w:p w14:paraId="3B55ED1D" w14:textId="21D99476" w:rsidR="00AB44ED" w:rsidRPr="00D614EA" w:rsidRDefault="00AB44ED" w:rsidP="00AB44ED">
            <w:pPr>
              <w:spacing w:line="240" w:lineRule="atLeast"/>
              <w:rPr>
                <w:color w:val="0000FF"/>
                <w:lang w:val="fr-FR"/>
              </w:rPr>
            </w:pPr>
          </w:p>
        </w:tc>
        <w:tc>
          <w:tcPr>
            <w:tcW w:w="542" w:type="dxa"/>
          </w:tcPr>
          <w:p w14:paraId="6A763DCF" w14:textId="77777777" w:rsidR="00AB44ED" w:rsidRPr="00D614EA" w:rsidRDefault="00AB44ED" w:rsidP="00AB44ED">
            <w:pPr>
              <w:spacing w:line="240" w:lineRule="atLeast"/>
              <w:rPr>
                <w:color w:val="0000FF"/>
                <w:lang w:val="fr-FR"/>
              </w:rPr>
            </w:pPr>
          </w:p>
        </w:tc>
        <w:tc>
          <w:tcPr>
            <w:tcW w:w="812" w:type="dxa"/>
          </w:tcPr>
          <w:p w14:paraId="552E2AF4" w14:textId="77777777" w:rsidR="00AB44ED" w:rsidRPr="00D614EA" w:rsidRDefault="00AB44ED" w:rsidP="00AB44ED">
            <w:pPr>
              <w:spacing w:line="240" w:lineRule="atLeast"/>
              <w:rPr>
                <w:color w:val="0000FF"/>
                <w:lang w:val="fr-FR"/>
              </w:rPr>
            </w:pPr>
          </w:p>
        </w:tc>
        <w:tc>
          <w:tcPr>
            <w:tcW w:w="812" w:type="dxa"/>
          </w:tcPr>
          <w:p w14:paraId="6732BD09" w14:textId="77777777" w:rsidR="00AB44ED" w:rsidRPr="00D614EA" w:rsidRDefault="00AB44ED" w:rsidP="00AB44ED">
            <w:pPr>
              <w:spacing w:line="240" w:lineRule="atLeast"/>
              <w:rPr>
                <w:color w:val="0000FF"/>
                <w:lang w:val="fr-FR"/>
              </w:rPr>
            </w:pPr>
          </w:p>
        </w:tc>
        <w:tc>
          <w:tcPr>
            <w:tcW w:w="5145" w:type="dxa"/>
          </w:tcPr>
          <w:p w14:paraId="208AFFC7" w14:textId="77777777" w:rsidR="00AB44ED" w:rsidRPr="00D614EA" w:rsidRDefault="00AB44ED" w:rsidP="00AB44ED">
            <w:pPr>
              <w:spacing w:line="240" w:lineRule="atLeast"/>
              <w:rPr>
                <w:rFonts w:ascii="Arial" w:hAnsi="Arial"/>
                <w:color w:val="0000FF"/>
                <w:lang w:val="fr-FR"/>
              </w:rPr>
            </w:pPr>
          </w:p>
        </w:tc>
        <w:tc>
          <w:tcPr>
            <w:tcW w:w="542" w:type="dxa"/>
            <w:vAlign w:val="bottom"/>
          </w:tcPr>
          <w:p w14:paraId="0F83324A" w14:textId="77777777" w:rsidR="00AB44ED" w:rsidRPr="00D614EA" w:rsidRDefault="00AB44ED" w:rsidP="00AB44ED">
            <w:pPr>
              <w:spacing w:line="240" w:lineRule="atLeast"/>
              <w:rPr>
                <w:color w:val="0000FF"/>
                <w:lang w:val="fr-FR"/>
              </w:rPr>
            </w:pPr>
          </w:p>
        </w:tc>
        <w:tc>
          <w:tcPr>
            <w:tcW w:w="632" w:type="dxa"/>
            <w:vAlign w:val="bottom"/>
          </w:tcPr>
          <w:p w14:paraId="372CEED1" w14:textId="77777777" w:rsidR="00AB44ED" w:rsidRPr="00D614EA" w:rsidRDefault="00AB44ED" w:rsidP="00AB44ED">
            <w:pPr>
              <w:spacing w:line="240" w:lineRule="atLeast"/>
              <w:rPr>
                <w:color w:val="0000FF"/>
                <w:lang w:val="fr-FR"/>
              </w:rPr>
            </w:pPr>
          </w:p>
        </w:tc>
        <w:tc>
          <w:tcPr>
            <w:tcW w:w="271" w:type="dxa"/>
            <w:vAlign w:val="bottom"/>
          </w:tcPr>
          <w:p w14:paraId="51D288AA" w14:textId="77777777" w:rsidR="00AB44ED" w:rsidRPr="00D614EA" w:rsidRDefault="00AB44ED" w:rsidP="00AB44ED">
            <w:pPr>
              <w:spacing w:line="240" w:lineRule="atLeast"/>
              <w:jc w:val="right"/>
              <w:rPr>
                <w:color w:val="0000FF"/>
                <w:lang w:val="fr-FR"/>
              </w:rPr>
            </w:pPr>
          </w:p>
        </w:tc>
      </w:tr>
      <w:tr w:rsidR="00AB44ED" w:rsidRPr="00120CE0" w14:paraId="5B364D99" w14:textId="77777777" w:rsidTr="00895339">
        <w:trPr>
          <w:cantSplit/>
        </w:trPr>
        <w:tc>
          <w:tcPr>
            <w:tcW w:w="270" w:type="dxa"/>
          </w:tcPr>
          <w:p w14:paraId="2C9C3920" w14:textId="77777777" w:rsidR="00AB44ED" w:rsidRPr="00D614EA" w:rsidRDefault="00AB44ED" w:rsidP="00AB44ED">
            <w:pPr>
              <w:spacing w:line="240" w:lineRule="atLeast"/>
              <w:rPr>
                <w:color w:val="0000FF"/>
                <w:lang w:val="fr-FR"/>
              </w:rPr>
            </w:pPr>
          </w:p>
        </w:tc>
        <w:tc>
          <w:tcPr>
            <w:tcW w:w="542" w:type="dxa"/>
          </w:tcPr>
          <w:p w14:paraId="004846E9" w14:textId="77777777" w:rsidR="00AB44ED" w:rsidRPr="00D614EA" w:rsidRDefault="00AB44ED" w:rsidP="00AB44ED">
            <w:pPr>
              <w:spacing w:line="240" w:lineRule="atLeast"/>
              <w:rPr>
                <w:color w:val="0000FF"/>
                <w:lang w:val="fr-FR"/>
              </w:rPr>
            </w:pPr>
          </w:p>
        </w:tc>
        <w:tc>
          <w:tcPr>
            <w:tcW w:w="812" w:type="dxa"/>
          </w:tcPr>
          <w:p w14:paraId="6FD51AA7" w14:textId="77777777" w:rsidR="00AB44ED" w:rsidRPr="00D614EA" w:rsidRDefault="00AB44ED" w:rsidP="00AB44ED">
            <w:pPr>
              <w:spacing w:line="240" w:lineRule="atLeast"/>
              <w:rPr>
                <w:color w:val="0000FF"/>
                <w:lang w:val="fr-FR"/>
              </w:rPr>
            </w:pPr>
          </w:p>
        </w:tc>
        <w:tc>
          <w:tcPr>
            <w:tcW w:w="812" w:type="dxa"/>
          </w:tcPr>
          <w:p w14:paraId="5D6C79D8" w14:textId="77777777" w:rsidR="00AB44ED" w:rsidRPr="00D614EA" w:rsidRDefault="00AB44ED" w:rsidP="00AB44ED">
            <w:pPr>
              <w:spacing w:line="240" w:lineRule="atLeast"/>
              <w:rPr>
                <w:rFonts w:ascii="Arial" w:hAnsi="Arial"/>
                <w:i/>
                <w:color w:val="0000FF"/>
                <w:sz w:val="18"/>
                <w:lang w:val="fr-FR"/>
              </w:rPr>
            </w:pPr>
          </w:p>
        </w:tc>
        <w:tc>
          <w:tcPr>
            <w:tcW w:w="6319" w:type="dxa"/>
            <w:gridSpan w:val="3"/>
          </w:tcPr>
          <w:p w14:paraId="258B4164" w14:textId="77777777" w:rsidR="00AB44ED" w:rsidRPr="00D614EA" w:rsidRDefault="00AB44ED" w:rsidP="00AB44ED">
            <w:pPr>
              <w:spacing w:line="240" w:lineRule="atLeast"/>
              <w:jc w:val="both"/>
              <w:rPr>
                <w:rFonts w:ascii="Arial" w:hAnsi="Arial"/>
                <w:i/>
                <w:color w:val="0000FF"/>
                <w:sz w:val="18"/>
                <w:lang w:val="fr-FR"/>
              </w:rPr>
            </w:pPr>
            <w:r w:rsidRPr="00D614EA">
              <w:rPr>
                <w:rFonts w:ascii="Arial" w:hAnsi="Arial"/>
                <w:i/>
                <w:color w:val="0000FF"/>
                <w:sz w:val="18"/>
                <w:lang w:val="fr-FR"/>
              </w:rPr>
              <w:t>"A.R. 9.12.1994" (en vigueur 1.3.1995) + "A.R. 16.7.2001" (en vigueur 1.12.2001)</w:t>
            </w:r>
            <w:r w:rsidRPr="00D614EA">
              <w:rPr>
                <w:rFonts w:ascii="Arial" w:hAnsi="Arial"/>
                <w:i/>
                <w:color w:val="0000FF"/>
                <w:sz w:val="18"/>
                <w:lang w:val="fr-BE"/>
              </w:rPr>
              <w:t xml:space="preserve"> + "A.R. 26.8.2010" (en vigueur 1.10.2010)</w:t>
            </w:r>
          </w:p>
        </w:tc>
        <w:tc>
          <w:tcPr>
            <w:tcW w:w="271" w:type="dxa"/>
            <w:vAlign w:val="bottom"/>
          </w:tcPr>
          <w:p w14:paraId="6A585EB6" w14:textId="77777777" w:rsidR="00AB44ED" w:rsidRPr="00D614EA" w:rsidRDefault="00AB44ED" w:rsidP="00AB44ED">
            <w:pPr>
              <w:spacing w:line="240" w:lineRule="atLeast"/>
              <w:jc w:val="right"/>
              <w:rPr>
                <w:color w:val="0000FF"/>
                <w:lang w:val="fr-FR"/>
              </w:rPr>
            </w:pPr>
          </w:p>
        </w:tc>
      </w:tr>
      <w:tr w:rsidR="00AB44ED" w:rsidRPr="00D614EA" w14:paraId="299875F5" w14:textId="77777777" w:rsidTr="00895339">
        <w:trPr>
          <w:cantSplit/>
        </w:trPr>
        <w:tc>
          <w:tcPr>
            <w:tcW w:w="270" w:type="dxa"/>
          </w:tcPr>
          <w:p w14:paraId="4D4BCC7C" w14:textId="77777777" w:rsidR="00AB44ED" w:rsidRPr="00D614EA" w:rsidRDefault="00AB44ED" w:rsidP="00AB44ED">
            <w:pPr>
              <w:spacing w:line="240" w:lineRule="atLeast"/>
              <w:rPr>
                <w:color w:val="0000FF"/>
                <w:lang w:val="fr-FR"/>
              </w:rPr>
            </w:pPr>
          </w:p>
        </w:tc>
        <w:tc>
          <w:tcPr>
            <w:tcW w:w="542" w:type="dxa"/>
          </w:tcPr>
          <w:p w14:paraId="6FF08C15" w14:textId="77777777" w:rsidR="00AB44ED" w:rsidRPr="00D614EA" w:rsidRDefault="00AB44ED" w:rsidP="00AB44ED">
            <w:pPr>
              <w:spacing w:line="240" w:lineRule="atLeast"/>
              <w:rPr>
                <w:color w:val="0000FF"/>
                <w:lang w:val="fr-FR"/>
              </w:rPr>
            </w:pPr>
          </w:p>
        </w:tc>
        <w:tc>
          <w:tcPr>
            <w:tcW w:w="812" w:type="dxa"/>
          </w:tcPr>
          <w:p w14:paraId="7A3AF610" w14:textId="77777777" w:rsidR="00AB44ED" w:rsidRPr="00D614EA" w:rsidRDefault="00AB44ED" w:rsidP="00AB44ED">
            <w:pPr>
              <w:spacing w:line="240" w:lineRule="atLeast"/>
              <w:rPr>
                <w:color w:val="0000FF"/>
                <w:lang w:val="fr-FR"/>
              </w:rPr>
            </w:pPr>
          </w:p>
        </w:tc>
        <w:tc>
          <w:tcPr>
            <w:tcW w:w="812" w:type="dxa"/>
          </w:tcPr>
          <w:p w14:paraId="42FECE81" w14:textId="77777777" w:rsidR="00AB44ED" w:rsidRPr="00D614EA" w:rsidRDefault="00AB44ED" w:rsidP="00AB44ED">
            <w:pPr>
              <w:spacing w:line="240" w:lineRule="atLeast"/>
              <w:rPr>
                <w:color w:val="0000FF"/>
                <w:lang w:val="fr-FR"/>
              </w:rPr>
            </w:pPr>
          </w:p>
        </w:tc>
        <w:tc>
          <w:tcPr>
            <w:tcW w:w="6319" w:type="dxa"/>
            <w:gridSpan w:val="3"/>
          </w:tcPr>
          <w:p w14:paraId="44450D18" w14:textId="77777777" w:rsidR="00AB44ED" w:rsidRPr="00D614EA" w:rsidRDefault="00AB44ED" w:rsidP="00AB44ED">
            <w:pPr>
              <w:spacing w:line="240" w:lineRule="atLeast"/>
              <w:jc w:val="both"/>
              <w:rPr>
                <w:color w:val="0000FF"/>
              </w:rPr>
            </w:pPr>
            <w:r w:rsidRPr="00D614EA">
              <w:rPr>
                <w:rFonts w:ascii="Arial" w:hAnsi="Arial"/>
                <w:color w:val="0000FF"/>
              </w:rPr>
              <w:t>"</w:t>
            </w:r>
            <w:r w:rsidRPr="00D614EA">
              <w:rPr>
                <w:rFonts w:ascii="Arial" w:hAnsi="Arial"/>
                <w:b/>
                <w:color w:val="0000FF"/>
              </w:rPr>
              <w:t>2/Urine</w:t>
            </w:r>
          </w:p>
        </w:tc>
        <w:tc>
          <w:tcPr>
            <w:tcW w:w="271" w:type="dxa"/>
            <w:vAlign w:val="bottom"/>
          </w:tcPr>
          <w:p w14:paraId="28143094" w14:textId="77777777" w:rsidR="00AB44ED" w:rsidRPr="00D614EA" w:rsidRDefault="00AB44ED" w:rsidP="00AB44ED">
            <w:pPr>
              <w:spacing w:line="240" w:lineRule="atLeast"/>
              <w:jc w:val="right"/>
              <w:rPr>
                <w:color w:val="0000FF"/>
              </w:rPr>
            </w:pPr>
          </w:p>
        </w:tc>
      </w:tr>
      <w:tr w:rsidR="00AB44ED" w:rsidRPr="00D614EA" w14:paraId="4A9A30FA" w14:textId="77777777" w:rsidTr="00895339">
        <w:trPr>
          <w:cantSplit/>
        </w:trPr>
        <w:tc>
          <w:tcPr>
            <w:tcW w:w="270" w:type="dxa"/>
          </w:tcPr>
          <w:p w14:paraId="58F209D3" w14:textId="77777777" w:rsidR="00AB44ED" w:rsidRPr="00D614EA" w:rsidRDefault="00AB44ED" w:rsidP="00AB44ED">
            <w:pPr>
              <w:spacing w:line="240" w:lineRule="atLeast"/>
              <w:rPr>
                <w:color w:val="0000FF"/>
              </w:rPr>
            </w:pPr>
          </w:p>
        </w:tc>
        <w:tc>
          <w:tcPr>
            <w:tcW w:w="542" w:type="dxa"/>
          </w:tcPr>
          <w:p w14:paraId="586FCAFA" w14:textId="77777777" w:rsidR="00AB44ED" w:rsidRPr="00D614EA" w:rsidRDefault="00AB44ED" w:rsidP="00AB44ED">
            <w:pPr>
              <w:spacing w:line="240" w:lineRule="atLeast"/>
              <w:rPr>
                <w:color w:val="0000FF"/>
              </w:rPr>
            </w:pPr>
          </w:p>
        </w:tc>
        <w:tc>
          <w:tcPr>
            <w:tcW w:w="812" w:type="dxa"/>
          </w:tcPr>
          <w:p w14:paraId="53CAC52A" w14:textId="77777777" w:rsidR="00AB44ED" w:rsidRPr="00D614EA" w:rsidRDefault="00AB44ED" w:rsidP="00AB44ED">
            <w:pPr>
              <w:spacing w:line="240" w:lineRule="atLeast"/>
              <w:rPr>
                <w:color w:val="0000FF"/>
              </w:rPr>
            </w:pPr>
            <w:r w:rsidRPr="00D614EA">
              <w:rPr>
                <w:rFonts w:ascii="Arial" w:hAnsi="Arial"/>
                <w:color w:val="0000FF"/>
              </w:rPr>
              <w:t>433510</w:t>
            </w:r>
          </w:p>
        </w:tc>
        <w:tc>
          <w:tcPr>
            <w:tcW w:w="812" w:type="dxa"/>
          </w:tcPr>
          <w:p w14:paraId="24FACF20" w14:textId="77777777" w:rsidR="00AB44ED" w:rsidRPr="00D614EA" w:rsidRDefault="00AB44ED" w:rsidP="00AB44ED">
            <w:pPr>
              <w:spacing w:line="240" w:lineRule="atLeast"/>
              <w:rPr>
                <w:color w:val="0000FF"/>
              </w:rPr>
            </w:pPr>
            <w:r w:rsidRPr="00D614EA">
              <w:rPr>
                <w:rFonts w:ascii="Arial" w:hAnsi="Arial"/>
                <w:color w:val="0000FF"/>
              </w:rPr>
              <w:t>433521</w:t>
            </w:r>
          </w:p>
        </w:tc>
        <w:tc>
          <w:tcPr>
            <w:tcW w:w="5145" w:type="dxa"/>
          </w:tcPr>
          <w:p w14:paraId="44E8C38F" w14:textId="77777777" w:rsidR="00AB44ED" w:rsidRPr="00D614EA" w:rsidRDefault="00AB44ED" w:rsidP="00AB44ED">
            <w:pPr>
              <w:spacing w:line="240" w:lineRule="atLeast"/>
              <w:jc w:val="both"/>
              <w:rPr>
                <w:color w:val="0000FF"/>
              </w:rPr>
            </w:pPr>
            <w:r w:rsidRPr="00D614EA">
              <w:rPr>
                <w:rFonts w:ascii="Arial" w:hAnsi="Arial"/>
                <w:color w:val="0000FF"/>
              </w:rPr>
              <w:t>Dosage de Beta-2 microglobuline</w:t>
            </w:r>
          </w:p>
        </w:tc>
        <w:tc>
          <w:tcPr>
            <w:tcW w:w="542" w:type="dxa"/>
            <w:vAlign w:val="bottom"/>
          </w:tcPr>
          <w:p w14:paraId="30A322FC" w14:textId="77777777" w:rsidR="00AB44ED" w:rsidRPr="00D614EA" w:rsidRDefault="00AB44ED" w:rsidP="00AB44ED">
            <w:pPr>
              <w:spacing w:line="240" w:lineRule="atLeast"/>
              <w:jc w:val="right"/>
              <w:rPr>
                <w:color w:val="0000FF"/>
              </w:rPr>
            </w:pPr>
            <w:r w:rsidRPr="00D614EA">
              <w:rPr>
                <w:rFonts w:ascii="Arial" w:hAnsi="Arial"/>
                <w:color w:val="0000FF"/>
              </w:rPr>
              <w:t>B</w:t>
            </w:r>
          </w:p>
        </w:tc>
        <w:tc>
          <w:tcPr>
            <w:tcW w:w="632" w:type="dxa"/>
            <w:vAlign w:val="bottom"/>
          </w:tcPr>
          <w:p w14:paraId="7D81F5CF" w14:textId="77777777" w:rsidR="00AB44ED" w:rsidRPr="00D614EA" w:rsidRDefault="00AB44ED" w:rsidP="00AB44ED">
            <w:pPr>
              <w:spacing w:line="240" w:lineRule="atLeast"/>
              <w:jc w:val="right"/>
              <w:rPr>
                <w:color w:val="0000FF"/>
              </w:rPr>
            </w:pPr>
            <w:r w:rsidRPr="00D614EA">
              <w:rPr>
                <w:rFonts w:ascii="Arial" w:hAnsi="Arial"/>
                <w:color w:val="0000FF"/>
              </w:rPr>
              <w:t>300</w:t>
            </w:r>
          </w:p>
        </w:tc>
        <w:tc>
          <w:tcPr>
            <w:tcW w:w="271" w:type="dxa"/>
            <w:vAlign w:val="bottom"/>
          </w:tcPr>
          <w:p w14:paraId="7DC00559" w14:textId="77777777" w:rsidR="00AB44ED" w:rsidRPr="00D614EA" w:rsidRDefault="00AB44ED" w:rsidP="00AB44ED">
            <w:pPr>
              <w:spacing w:line="240" w:lineRule="atLeast"/>
              <w:jc w:val="right"/>
              <w:rPr>
                <w:color w:val="0000FF"/>
              </w:rPr>
            </w:pPr>
          </w:p>
        </w:tc>
      </w:tr>
      <w:tr w:rsidR="00AB44ED" w:rsidRPr="00D614EA" w14:paraId="3C0B8445" w14:textId="77777777" w:rsidTr="00895339">
        <w:trPr>
          <w:cantSplit/>
        </w:trPr>
        <w:tc>
          <w:tcPr>
            <w:tcW w:w="270" w:type="dxa"/>
          </w:tcPr>
          <w:p w14:paraId="1855B439" w14:textId="77777777" w:rsidR="00AB44ED" w:rsidRPr="00D614EA" w:rsidRDefault="00AB44ED" w:rsidP="00AB44ED">
            <w:pPr>
              <w:spacing w:line="240" w:lineRule="atLeast"/>
              <w:rPr>
                <w:color w:val="0000FF"/>
              </w:rPr>
            </w:pPr>
          </w:p>
        </w:tc>
        <w:tc>
          <w:tcPr>
            <w:tcW w:w="542" w:type="dxa"/>
          </w:tcPr>
          <w:p w14:paraId="2AEFBA89" w14:textId="77777777" w:rsidR="00AB44ED" w:rsidRPr="00D614EA" w:rsidRDefault="00AB44ED" w:rsidP="00AB44ED">
            <w:pPr>
              <w:spacing w:line="240" w:lineRule="atLeast"/>
              <w:rPr>
                <w:color w:val="0000FF"/>
              </w:rPr>
            </w:pPr>
          </w:p>
        </w:tc>
        <w:tc>
          <w:tcPr>
            <w:tcW w:w="812" w:type="dxa"/>
          </w:tcPr>
          <w:p w14:paraId="49D3ECB7" w14:textId="77777777" w:rsidR="00AB44ED" w:rsidRPr="00D614EA" w:rsidRDefault="00AB44ED" w:rsidP="00AB44ED">
            <w:pPr>
              <w:spacing w:line="240" w:lineRule="atLeast"/>
              <w:rPr>
                <w:color w:val="0000FF"/>
              </w:rPr>
            </w:pPr>
          </w:p>
        </w:tc>
        <w:tc>
          <w:tcPr>
            <w:tcW w:w="812" w:type="dxa"/>
          </w:tcPr>
          <w:p w14:paraId="622D053D" w14:textId="77777777" w:rsidR="00AB44ED" w:rsidRPr="00D614EA" w:rsidRDefault="00AB44ED" w:rsidP="00AB44ED">
            <w:pPr>
              <w:spacing w:line="240" w:lineRule="atLeast"/>
              <w:rPr>
                <w:color w:val="0000FF"/>
              </w:rPr>
            </w:pPr>
          </w:p>
        </w:tc>
        <w:tc>
          <w:tcPr>
            <w:tcW w:w="5145" w:type="dxa"/>
          </w:tcPr>
          <w:p w14:paraId="742EF06A" w14:textId="77777777" w:rsidR="00AB44ED" w:rsidRPr="00D614EA" w:rsidRDefault="00AB44ED" w:rsidP="00AB44ED">
            <w:pPr>
              <w:spacing w:line="240" w:lineRule="atLeast"/>
              <w:rPr>
                <w:color w:val="0000FF"/>
                <w:lang w:val="fr-FR"/>
              </w:rPr>
            </w:pPr>
            <w:r w:rsidRPr="00D614EA">
              <w:rPr>
                <w:rFonts w:ascii="Arial" w:hAnsi="Arial"/>
                <w:color w:val="0000FF"/>
                <w:lang w:val="fr-FR"/>
              </w:rPr>
              <w:t>(Maximum 1) (Règle de cumul 81)</w:t>
            </w:r>
          </w:p>
        </w:tc>
        <w:tc>
          <w:tcPr>
            <w:tcW w:w="542" w:type="dxa"/>
            <w:vAlign w:val="bottom"/>
          </w:tcPr>
          <w:p w14:paraId="47CA0AFE" w14:textId="77777777" w:rsidR="00AB44ED" w:rsidRPr="00D614EA" w:rsidRDefault="00AB44ED" w:rsidP="00AB44ED">
            <w:pPr>
              <w:spacing w:line="240" w:lineRule="atLeast"/>
              <w:rPr>
                <w:color w:val="0000FF"/>
                <w:lang w:val="fr-FR"/>
              </w:rPr>
            </w:pPr>
          </w:p>
        </w:tc>
        <w:tc>
          <w:tcPr>
            <w:tcW w:w="632" w:type="dxa"/>
            <w:vAlign w:val="bottom"/>
          </w:tcPr>
          <w:p w14:paraId="2D148F1C" w14:textId="77777777" w:rsidR="00AB44ED" w:rsidRPr="00D614EA" w:rsidRDefault="00AB44ED" w:rsidP="00AB44ED">
            <w:pPr>
              <w:spacing w:line="240" w:lineRule="atLeast"/>
              <w:rPr>
                <w:color w:val="0000FF"/>
                <w:lang w:val="fr-FR"/>
              </w:rPr>
            </w:pPr>
          </w:p>
        </w:tc>
        <w:tc>
          <w:tcPr>
            <w:tcW w:w="271" w:type="dxa"/>
            <w:vAlign w:val="bottom"/>
          </w:tcPr>
          <w:p w14:paraId="08C3010A" w14:textId="77777777" w:rsidR="00AB44ED" w:rsidRPr="00D614EA" w:rsidRDefault="00AB44ED" w:rsidP="00AB44ED">
            <w:pPr>
              <w:spacing w:line="240" w:lineRule="atLeast"/>
              <w:jc w:val="right"/>
              <w:rPr>
                <w:color w:val="0000FF"/>
                <w:lang w:val="fr-FR"/>
              </w:rPr>
            </w:pPr>
          </w:p>
        </w:tc>
      </w:tr>
      <w:tr w:rsidR="00AB44ED" w:rsidRPr="00D614EA" w14:paraId="3DE01F3C" w14:textId="77777777" w:rsidTr="00895339">
        <w:trPr>
          <w:cantSplit/>
        </w:trPr>
        <w:tc>
          <w:tcPr>
            <w:tcW w:w="270" w:type="dxa"/>
          </w:tcPr>
          <w:p w14:paraId="20DE2848" w14:textId="77777777" w:rsidR="00AB44ED" w:rsidRPr="00D614EA" w:rsidRDefault="00AB44ED" w:rsidP="00AB44ED">
            <w:pPr>
              <w:spacing w:line="240" w:lineRule="atLeast"/>
              <w:rPr>
                <w:color w:val="0000FF"/>
                <w:lang w:val="fr-FR"/>
              </w:rPr>
            </w:pPr>
          </w:p>
        </w:tc>
        <w:tc>
          <w:tcPr>
            <w:tcW w:w="542" w:type="dxa"/>
          </w:tcPr>
          <w:p w14:paraId="05BC0423" w14:textId="77777777" w:rsidR="00AB44ED" w:rsidRPr="00D614EA" w:rsidRDefault="00AB44ED" w:rsidP="00AB44ED">
            <w:pPr>
              <w:spacing w:line="240" w:lineRule="atLeast"/>
              <w:rPr>
                <w:color w:val="0000FF"/>
                <w:lang w:val="fr-FR"/>
              </w:rPr>
            </w:pPr>
          </w:p>
        </w:tc>
        <w:tc>
          <w:tcPr>
            <w:tcW w:w="812" w:type="dxa"/>
          </w:tcPr>
          <w:p w14:paraId="18F76C1D" w14:textId="77777777" w:rsidR="00AB44ED" w:rsidRPr="00D614EA" w:rsidRDefault="00AB44ED" w:rsidP="00AB44ED">
            <w:pPr>
              <w:spacing w:line="240" w:lineRule="atLeast"/>
              <w:rPr>
                <w:color w:val="0000FF"/>
                <w:lang w:val="fr-FR"/>
              </w:rPr>
            </w:pPr>
          </w:p>
        </w:tc>
        <w:tc>
          <w:tcPr>
            <w:tcW w:w="812" w:type="dxa"/>
          </w:tcPr>
          <w:p w14:paraId="66FB4D41" w14:textId="77777777" w:rsidR="00AB44ED" w:rsidRPr="00D614EA" w:rsidRDefault="00AB44ED" w:rsidP="00AB44ED">
            <w:pPr>
              <w:spacing w:line="240" w:lineRule="atLeast"/>
              <w:rPr>
                <w:color w:val="0000FF"/>
                <w:lang w:val="fr-FR"/>
              </w:rPr>
            </w:pPr>
          </w:p>
        </w:tc>
        <w:tc>
          <w:tcPr>
            <w:tcW w:w="5145" w:type="dxa"/>
          </w:tcPr>
          <w:p w14:paraId="51CFA3B5" w14:textId="77777777" w:rsidR="00AB44ED" w:rsidRPr="00D614EA" w:rsidRDefault="00AB44ED" w:rsidP="00AB44ED">
            <w:pPr>
              <w:spacing w:line="240" w:lineRule="atLeast"/>
              <w:rPr>
                <w:rFonts w:ascii="Arial" w:hAnsi="Arial"/>
                <w:color w:val="0000FF"/>
                <w:lang w:val="fr-FR"/>
              </w:rPr>
            </w:pPr>
          </w:p>
        </w:tc>
        <w:tc>
          <w:tcPr>
            <w:tcW w:w="542" w:type="dxa"/>
            <w:vAlign w:val="bottom"/>
          </w:tcPr>
          <w:p w14:paraId="25C84294" w14:textId="77777777" w:rsidR="00AB44ED" w:rsidRPr="00D614EA" w:rsidRDefault="00AB44ED" w:rsidP="00AB44ED">
            <w:pPr>
              <w:spacing w:line="240" w:lineRule="atLeast"/>
              <w:rPr>
                <w:color w:val="0000FF"/>
                <w:lang w:val="fr-FR"/>
              </w:rPr>
            </w:pPr>
          </w:p>
        </w:tc>
        <w:tc>
          <w:tcPr>
            <w:tcW w:w="632" w:type="dxa"/>
            <w:vAlign w:val="bottom"/>
          </w:tcPr>
          <w:p w14:paraId="0EAEE9DB" w14:textId="77777777" w:rsidR="00AB44ED" w:rsidRPr="00D614EA" w:rsidRDefault="00AB44ED" w:rsidP="00AB44ED">
            <w:pPr>
              <w:spacing w:line="240" w:lineRule="atLeast"/>
              <w:rPr>
                <w:color w:val="0000FF"/>
                <w:lang w:val="fr-FR"/>
              </w:rPr>
            </w:pPr>
          </w:p>
        </w:tc>
        <w:tc>
          <w:tcPr>
            <w:tcW w:w="271" w:type="dxa"/>
            <w:vAlign w:val="bottom"/>
          </w:tcPr>
          <w:p w14:paraId="674E31FA" w14:textId="77777777" w:rsidR="00AB44ED" w:rsidRPr="00D614EA" w:rsidRDefault="00AB44ED" w:rsidP="00AB44ED">
            <w:pPr>
              <w:spacing w:line="240" w:lineRule="atLeast"/>
              <w:jc w:val="right"/>
              <w:rPr>
                <w:color w:val="0000FF"/>
                <w:lang w:val="fr-FR"/>
              </w:rPr>
            </w:pPr>
          </w:p>
        </w:tc>
      </w:tr>
      <w:tr w:rsidR="00AB44ED" w:rsidRPr="00D614EA" w14:paraId="0D36CE0E" w14:textId="77777777" w:rsidTr="00895339">
        <w:trPr>
          <w:cantSplit/>
        </w:trPr>
        <w:tc>
          <w:tcPr>
            <w:tcW w:w="270" w:type="dxa"/>
          </w:tcPr>
          <w:p w14:paraId="5A1B0B59" w14:textId="77777777" w:rsidR="00AB44ED" w:rsidRPr="00D614EA" w:rsidRDefault="00AB44ED" w:rsidP="00AB44ED">
            <w:pPr>
              <w:spacing w:line="240" w:lineRule="atLeast"/>
              <w:rPr>
                <w:color w:val="0000FF"/>
                <w:lang w:val="fr-FR"/>
              </w:rPr>
            </w:pPr>
          </w:p>
        </w:tc>
        <w:tc>
          <w:tcPr>
            <w:tcW w:w="542" w:type="dxa"/>
          </w:tcPr>
          <w:p w14:paraId="5A8F4B45" w14:textId="77777777" w:rsidR="00AB44ED" w:rsidRPr="00D614EA" w:rsidRDefault="00AB44ED" w:rsidP="00AB44ED">
            <w:pPr>
              <w:spacing w:line="240" w:lineRule="atLeast"/>
              <w:rPr>
                <w:color w:val="0000FF"/>
                <w:lang w:val="fr-FR"/>
              </w:rPr>
            </w:pPr>
          </w:p>
        </w:tc>
        <w:tc>
          <w:tcPr>
            <w:tcW w:w="812" w:type="dxa"/>
          </w:tcPr>
          <w:p w14:paraId="46476C29" w14:textId="77777777" w:rsidR="00AB44ED" w:rsidRPr="00D614EA" w:rsidRDefault="00AB44ED" w:rsidP="00AB44ED">
            <w:pPr>
              <w:spacing w:line="240" w:lineRule="atLeast"/>
              <w:rPr>
                <w:color w:val="0000FF"/>
              </w:rPr>
            </w:pPr>
            <w:r w:rsidRPr="00D614EA">
              <w:rPr>
                <w:rFonts w:ascii="Arial" w:hAnsi="Arial"/>
                <w:color w:val="0000FF"/>
              </w:rPr>
              <w:t>433532</w:t>
            </w:r>
          </w:p>
        </w:tc>
        <w:tc>
          <w:tcPr>
            <w:tcW w:w="812" w:type="dxa"/>
          </w:tcPr>
          <w:p w14:paraId="3D0D2F6B" w14:textId="77777777" w:rsidR="00AB44ED" w:rsidRPr="00D614EA" w:rsidRDefault="00AB44ED" w:rsidP="00AB44ED">
            <w:pPr>
              <w:spacing w:line="240" w:lineRule="atLeast"/>
              <w:rPr>
                <w:color w:val="0000FF"/>
              </w:rPr>
            </w:pPr>
            <w:r w:rsidRPr="00D614EA">
              <w:rPr>
                <w:rFonts w:ascii="Arial" w:hAnsi="Arial"/>
                <w:color w:val="0000FF"/>
              </w:rPr>
              <w:t>433543</w:t>
            </w:r>
          </w:p>
        </w:tc>
        <w:tc>
          <w:tcPr>
            <w:tcW w:w="5145" w:type="dxa"/>
          </w:tcPr>
          <w:p w14:paraId="3DE1037F" w14:textId="77777777" w:rsidR="00AB44ED" w:rsidRPr="00D614EA" w:rsidRDefault="00AB44ED" w:rsidP="00AB44ED">
            <w:pPr>
              <w:spacing w:line="240" w:lineRule="atLeast"/>
              <w:jc w:val="both"/>
              <w:rPr>
                <w:color w:val="0000FF"/>
                <w:lang w:val="fr-FR"/>
              </w:rPr>
            </w:pPr>
            <w:r w:rsidRPr="00D614EA">
              <w:rPr>
                <w:rFonts w:ascii="Arial" w:hAnsi="Arial"/>
                <w:color w:val="0000FF"/>
                <w:lang w:val="fr-FR"/>
              </w:rPr>
              <w:t>Dosage de l'adénosine monophosphate cyclique (cAMP)</w:t>
            </w:r>
          </w:p>
        </w:tc>
        <w:tc>
          <w:tcPr>
            <w:tcW w:w="542" w:type="dxa"/>
            <w:vAlign w:val="bottom"/>
          </w:tcPr>
          <w:p w14:paraId="7C5000FD" w14:textId="77777777" w:rsidR="00AB44ED" w:rsidRPr="00D614EA" w:rsidRDefault="00AB44ED" w:rsidP="00AB44ED">
            <w:pPr>
              <w:spacing w:line="240" w:lineRule="atLeast"/>
              <w:jc w:val="right"/>
              <w:rPr>
                <w:color w:val="0000FF"/>
              </w:rPr>
            </w:pPr>
            <w:r w:rsidRPr="00D614EA">
              <w:rPr>
                <w:rFonts w:ascii="Arial" w:hAnsi="Arial"/>
                <w:color w:val="0000FF"/>
              </w:rPr>
              <w:t>B</w:t>
            </w:r>
          </w:p>
        </w:tc>
        <w:tc>
          <w:tcPr>
            <w:tcW w:w="632" w:type="dxa"/>
            <w:vAlign w:val="bottom"/>
          </w:tcPr>
          <w:p w14:paraId="2442F2A8" w14:textId="77777777" w:rsidR="00AB44ED" w:rsidRPr="00D614EA" w:rsidRDefault="00AB44ED" w:rsidP="00AB44ED">
            <w:pPr>
              <w:spacing w:line="240" w:lineRule="atLeast"/>
              <w:jc w:val="right"/>
              <w:rPr>
                <w:color w:val="0000FF"/>
              </w:rPr>
            </w:pPr>
            <w:r w:rsidRPr="00D614EA">
              <w:rPr>
                <w:rFonts w:ascii="Arial" w:hAnsi="Arial"/>
                <w:color w:val="0000FF"/>
              </w:rPr>
              <w:t>350</w:t>
            </w:r>
          </w:p>
        </w:tc>
        <w:tc>
          <w:tcPr>
            <w:tcW w:w="271" w:type="dxa"/>
            <w:vAlign w:val="bottom"/>
          </w:tcPr>
          <w:p w14:paraId="3763DD8A" w14:textId="77777777" w:rsidR="00AB44ED" w:rsidRPr="00D614EA" w:rsidRDefault="00AB44ED" w:rsidP="00AB44ED">
            <w:pPr>
              <w:spacing w:line="240" w:lineRule="atLeast"/>
              <w:jc w:val="right"/>
              <w:rPr>
                <w:color w:val="0000FF"/>
              </w:rPr>
            </w:pPr>
          </w:p>
        </w:tc>
      </w:tr>
      <w:tr w:rsidR="00AB44ED" w:rsidRPr="00D614EA" w14:paraId="5DED0FB7" w14:textId="77777777" w:rsidTr="00895339">
        <w:trPr>
          <w:cantSplit/>
        </w:trPr>
        <w:tc>
          <w:tcPr>
            <w:tcW w:w="270" w:type="dxa"/>
          </w:tcPr>
          <w:p w14:paraId="0A8B972D" w14:textId="77777777" w:rsidR="00AB44ED" w:rsidRPr="00D614EA" w:rsidRDefault="00AB44ED" w:rsidP="00AB44ED">
            <w:pPr>
              <w:spacing w:line="240" w:lineRule="atLeast"/>
              <w:rPr>
                <w:color w:val="0000FF"/>
              </w:rPr>
            </w:pPr>
          </w:p>
        </w:tc>
        <w:tc>
          <w:tcPr>
            <w:tcW w:w="542" w:type="dxa"/>
          </w:tcPr>
          <w:p w14:paraId="283353A5" w14:textId="77777777" w:rsidR="00AB44ED" w:rsidRPr="00D614EA" w:rsidRDefault="00AB44ED" w:rsidP="00AB44ED">
            <w:pPr>
              <w:spacing w:line="240" w:lineRule="atLeast"/>
              <w:rPr>
                <w:color w:val="0000FF"/>
              </w:rPr>
            </w:pPr>
          </w:p>
        </w:tc>
        <w:tc>
          <w:tcPr>
            <w:tcW w:w="812" w:type="dxa"/>
          </w:tcPr>
          <w:p w14:paraId="541CA08E" w14:textId="77777777" w:rsidR="00AB44ED" w:rsidRPr="00D614EA" w:rsidRDefault="00AB44ED" w:rsidP="00AB44ED">
            <w:pPr>
              <w:spacing w:line="240" w:lineRule="atLeast"/>
              <w:rPr>
                <w:color w:val="0000FF"/>
              </w:rPr>
            </w:pPr>
          </w:p>
        </w:tc>
        <w:tc>
          <w:tcPr>
            <w:tcW w:w="812" w:type="dxa"/>
          </w:tcPr>
          <w:p w14:paraId="69484997" w14:textId="77777777" w:rsidR="00AB44ED" w:rsidRPr="00D614EA" w:rsidRDefault="00AB44ED" w:rsidP="00AB44ED">
            <w:pPr>
              <w:spacing w:line="240" w:lineRule="atLeast"/>
              <w:rPr>
                <w:color w:val="0000FF"/>
              </w:rPr>
            </w:pPr>
          </w:p>
        </w:tc>
        <w:tc>
          <w:tcPr>
            <w:tcW w:w="5145" w:type="dxa"/>
          </w:tcPr>
          <w:p w14:paraId="153C162D" w14:textId="77777777" w:rsidR="00AB44ED" w:rsidRPr="00D614EA" w:rsidRDefault="00AB44ED" w:rsidP="00AB44ED">
            <w:pPr>
              <w:spacing w:line="240" w:lineRule="atLeast"/>
              <w:rPr>
                <w:color w:val="0000FF"/>
                <w:lang w:val="fr-FR"/>
              </w:rPr>
            </w:pPr>
            <w:r w:rsidRPr="00D614EA">
              <w:rPr>
                <w:rFonts w:ascii="Arial" w:hAnsi="Arial"/>
                <w:color w:val="0000FF"/>
                <w:lang w:val="fr-FR"/>
              </w:rPr>
              <w:t>(Maximum 1) (Règle de cumul 82)"</w:t>
            </w:r>
          </w:p>
        </w:tc>
        <w:tc>
          <w:tcPr>
            <w:tcW w:w="542" w:type="dxa"/>
            <w:vAlign w:val="bottom"/>
          </w:tcPr>
          <w:p w14:paraId="3D2B7A8A" w14:textId="77777777" w:rsidR="00AB44ED" w:rsidRPr="00D614EA" w:rsidRDefault="00AB44ED" w:rsidP="00AB44ED">
            <w:pPr>
              <w:spacing w:line="240" w:lineRule="atLeast"/>
              <w:rPr>
                <w:color w:val="0000FF"/>
                <w:lang w:val="fr-FR"/>
              </w:rPr>
            </w:pPr>
          </w:p>
        </w:tc>
        <w:tc>
          <w:tcPr>
            <w:tcW w:w="632" w:type="dxa"/>
            <w:vAlign w:val="bottom"/>
          </w:tcPr>
          <w:p w14:paraId="4808D0D5" w14:textId="77777777" w:rsidR="00AB44ED" w:rsidRPr="00D614EA" w:rsidRDefault="00AB44ED" w:rsidP="00AB44ED">
            <w:pPr>
              <w:spacing w:line="240" w:lineRule="atLeast"/>
              <w:rPr>
                <w:color w:val="0000FF"/>
                <w:lang w:val="fr-FR"/>
              </w:rPr>
            </w:pPr>
          </w:p>
        </w:tc>
        <w:tc>
          <w:tcPr>
            <w:tcW w:w="271" w:type="dxa"/>
            <w:vAlign w:val="bottom"/>
          </w:tcPr>
          <w:p w14:paraId="154046E9" w14:textId="77777777" w:rsidR="00AB44ED" w:rsidRPr="00D614EA" w:rsidRDefault="00AB44ED" w:rsidP="00AB44ED">
            <w:pPr>
              <w:spacing w:line="240" w:lineRule="atLeast"/>
              <w:jc w:val="right"/>
              <w:rPr>
                <w:color w:val="0000FF"/>
                <w:lang w:val="fr-FR"/>
              </w:rPr>
            </w:pPr>
          </w:p>
        </w:tc>
      </w:tr>
      <w:tr w:rsidR="00AB44ED" w:rsidRPr="00D614EA" w14:paraId="0D7BD601" w14:textId="77777777" w:rsidTr="00895339">
        <w:trPr>
          <w:cantSplit/>
        </w:trPr>
        <w:tc>
          <w:tcPr>
            <w:tcW w:w="270" w:type="dxa"/>
          </w:tcPr>
          <w:p w14:paraId="6A80CCB9" w14:textId="77777777" w:rsidR="00AB44ED" w:rsidRPr="00D614EA" w:rsidRDefault="00AB44ED" w:rsidP="00AB44ED">
            <w:pPr>
              <w:spacing w:line="240" w:lineRule="atLeast"/>
              <w:rPr>
                <w:color w:val="0000FF"/>
                <w:lang w:val="fr-FR"/>
              </w:rPr>
            </w:pPr>
          </w:p>
        </w:tc>
        <w:tc>
          <w:tcPr>
            <w:tcW w:w="542" w:type="dxa"/>
          </w:tcPr>
          <w:p w14:paraId="6A3ACEF7" w14:textId="77777777" w:rsidR="00AB44ED" w:rsidRPr="00D614EA" w:rsidRDefault="00AB44ED" w:rsidP="00AB44ED">
            <w:pPr>
              <w:spacing w:line="240" w:lineRule="atLeast"/>
              <w:rPr>
                <w:color w:val="0000FF"/>
                <w:lang w:val="fr-FR"/>
              </w:rPr>
            </w:pPr>
          </w:p>
        </w:tc>
        <w:tc>
          <w:tcPr>
            <w:tcW w:w="812" w:type="dxa"/>
          </w:tcPr>
          <w:p w14:paraId="6D22B9F0" w14:textId="77777777" w:rsidR="00AB44ED" w:rsidRPr="00D614EA" w:rsidRDefault="00AB44ED" w:rsidP="00AB44ED">
            <w:pPr>
              <w:spacing w:line="240" w:lineRule="atLeast"/>
              <w:rPr>
                <w:color w:val="0000FF"/>
                <w:lang w:val="fr-FR"/>
              </w:rPr>
            </w:pPr>
          </w:p>
        </w:tc>
        <w:tc>
          <w:tcPr>
            <w:tcW w:w="812" w:type="dxa"/>
          </w:tcPr>
          <w:p w14:paraId="68440EB7" w14:textId="77777777" w:rsidR="00AB44ED" w:rsidRPr="00D614EA" w:rsidRDefault="00AB44ED" w:rsidP="00AB44ED">
            <w:pPr>
              <w:spacing w:line="240" w:lineRule="atLeast"/>
              <w:rPr>
                <w:color w:val="0000FF"/>
                <w:lang w:val="fr-FR"/>
              </w:rPr>
            </w:pPr>
          </w:p>
        </w:tc>
        <w:tc>
          <w:tcPr>
            <w:tcW w:w="5145" w:type="dxa"/>
          </w:tcPr>
          <w:p w14:paraId="15F57D4A" w14:textId="77777777" w:rsidR="00AB44ED" w:rsidRPr="00D614EA" w:rsidRDefault="00AB44ED" w:rsidP="00AB44ED">
            <w:pPr>
              <w:spacing w:line="240" w:lineRule="atLeast"/>
              <w:rPr>
                <w:rFonts w:ascii="Arial" w:hAnsi="Arial"/>
                <w:color w:val="0000FF"/>
                <w:lang w:val="fr-FR"/>
              </w:rPr>
            </w:pPr>
          </w:p>
        </w:tc>
        <w:tc>
          <w:tcPr>
            <w:tcW w:w="542" w:type="dxa"/>
            <w:vAlign w:val="bottom"/>
          </w:tcPr>
          <w:p w14:paraId="05D44E90" w14:textId="77777777" w:rsidR="00AB44ED" w:rsidRPr="00D614EA" w:rsidRDefault="00AB44ED" w:rsidP="00AB44ED">
            <w:pPr>
              <w:spacing w:line="240" w:lineRule="atLeast"/>
              <w:rPr>
                <w:color w:val="0000FF"/>
                <w:lang w:val="fr-FR"/>
              </w:rPr>
            </w:pPr>
          </w:p>
        </w:tc>
        <w:tc>
          <w:tcPr>
            <w:tcW w:w="632" w:type="dxa"/>
            <w:vAlign w:val="bottom"/>
          </w:tcPr>
          <w:p w14:paraId="3CD69326" w14:textId="77777777" w:rsidR="00AB44ED" w:rsidRPr="00D614EA" w:rsidRDefault="00AB44ED" w:rsidP="00AB44ED">
            <w:pPr>
              <w:spacing w:line="240" w:lineRule="atLeast"/>
              <w:rPr>
                <w:color w:val="0000FF"/>
                <w:lang w:val="fr-FR"/>
              </w:rPr>
            </w:pPr>
          </w:p>
        </w:tc>
        <w:tc>
          <w:tcPr>
            <w:tcW w:w="271" w:type="dxa"/>
            <w:vAlign w:val="bottom"/>
          </w:tcPr>
          <w:p w14:paraId="0ED7F26C" w14:textId="77777777" w:rsidR="00AB44ED" w:rsidRPr="00D614EA" w:rsidRDefault="00AB44ED" w:rsidP="00AB44ED">
            <w:pPr>
              <w:spacing w:line="240" w:lineRule="atLeast"/>
              <w:jc w:val="right"/>
              <w:rPr>
                <w:color w:val="0000FF"/>
                <w:lang w:val="fr-FR"/>
              </w:rPr>
            </w:pPr>
          </w:p>
        </w:tc>
      </w:tr>
      <w:tr w:rsidR="00AB44ED" w:rsidRPr="00120CE0" w14:paraId="05DBE4CE" w14:textId="77777777" w:rsidTr="00895339">
        <w:trPr>
          <w:cantSplit/>
        </w:trPr>
        <w:tc>
          <w:tcPr>
            <w:tcW w:w="270" w:type="dxa"/>
          </w:tcPr>
          <w:p w14:paraId="62CDA3C0" w14:textId="77777777" w:rsidR="00AB44ED" w:rsidRPr="00D614EA" w:rsidRDefault="00AB44ED" w:rsidP="00AB44ED">
            <w:pPr>
              <w:spacing w:line="240" w:lineRule="atLeast"/>
              <w:rPr>
                <w:color w:val="0000FF"/>
                <w:lang w:val="fr-FR"/>
              </w:rPr>
            </w:pPr>
          </w:p>
        </w:tc>
        <w:tc>
          <w:tcPr>
            <w:tcW w:w="542" w:type="dxa"/>
          </w:tcPr>
          <w:p w14:paraId="060FF038" w14:textId="77777777" w:rsidR="00AB44ED" w:rsidRPr="00D614EA" w:rsidRDefault="00AB44ED" w:rsidP="00AB44ED">
            <w:pPr>
              <w:spacing w:line="240" w:lineRule="atLeast"/>
              <w:rPr>
                <w:color w:val="0000FF"/>
                <w:lang w:val="fr-FR"/>
              </w:rPr>
            </w:pPr>
          </w:p>
        </w:tc>
        <w:tc>
          <w:tcPr>
            <w:tcW w:w="812" w:type="dxa"/>
          </w:tcPr>
          <w:p w14:paraId="2C7F444D" w14:textId="77777777" w:rsidR="00AB44ED" w:rsidRPr="00D614EA" w:rsidRDefault="00AB44ED" w:rsidP="00AB44ED">
            <w:pPr>
              <w:spacing w:line="240" w:lineRule="atLeast"/>
              <w:rPr>
                <w:color w:val="0000FF"/>
                <w:lang w:val="fr-FR"/>
              </w:rPr>
            </w:pPr>
          </w:p>
        </w:tc>
        <w:tc>
          <w:tcPr>
            <w:tcW w:w="812" w:type="dxa"/>
          </w:tcPr>
          <w:p w14:paraId="296BFB0A" w14:textId="77777777" w:rsidR="00AB44ED" w:rsidRPr="00D614EA" w:rsidRDefault="00AB44ED" w:rsidP="00AB44ED">
            <w:pPr>
              <w:spacing w:line="240" w:lineRule="atLeast"/>
              <w:rPr>
                <w:rFonts w:ascii="Arial" w:hAnsi="Arial"/>
                <w:i/>
                <w:color w:val="0000FF"/>
                <w:sz w:val="18"/>
                <w:lang w:val="fr-FR"/>
              </w:rPr>
            </w:pPr>
          </w:p>
        </w:tc>
        <w:tc>
          <w:tcPr>
            <w:tcW w:w="6319" w:type="dxa"/>
            <w:gridSpan w:val="3"/>
          </w:tcPr>
          <w:p w14:paraId="2E8A89E6" w14:textId="77777777" w:rsidR="00AB44ED" w:rsidRPr="00D614EA" w:rsidRDefault="00AB44ED" w:rsidP="00AB44ED">
            <w:pPr>
              <w:spacing w:line="240" w:lineRule="atLeast"/>
              <w:jc w:val="both"/>
              <w:rPr>
                <w:rFonts w:ascii="Arial" w:hAnsi="Arial"/>
                <w:i/>
                <w:color w:val="0000FF"/>
                <w:sz w:val="18"/>
                <w:lang w:val="fr-BE"/>
              </w:rPr>
            </w:pPr>
            <w:r w:rsidRPr="00D614EA">
              <w:rPr>
                <w:rFonts w:ascii="Arial" w:hAnsi="Arial"/>
                <w:i/>
                <w:color w:val="0000FF"/>
                <w:sz w:val="18"/>
                <w:lang w:val="fr-BE"/>
              </w:rPr>
              <w:t>"A.R. 29.4.1999" (en vigueur 1.7.1999) + "A.R. 26.8.2010" (en vigueur 1.10.2010)</w:t>
            </w:r>
          </w:p>
        </w:tc>
        <w:tc>
          <w:tcPr>
            <w:tcW w:w="271" w:type="dxa"/>
            <w:vAlign w:val="bottom"/>
          </w:tcPr>
          <w:p w14:paraId="13D8F92D" w14:textId="77777777" w:rsidR="00AB44ED" w:rsidRPr="00D614EA" w:rsidRDefault="00AB44ED" w:rsidP="00AB44ED">
            <w:pPr>
              <w:spacing w:line="240" w:lineRule="atLeast"/>
              <w:jc w:val="right"/>
              <w:rPr>
                <w:color w:val="0000FF"/>
                <w:lang w:val="fr-BE"/>
              </w:rPr>
            </w:pPr>
          </w:p>
        </w:tc>
      </w:tr>
      <w:tr w:rsidR="00AB44ED" w:rsidRPr="00D614EA" w14:paraId="2019C398" w14:textId="77777777" w:rsidTr="00895339">
        <w:trPr>
          <w:cantSplit/>
        </w:trPr>
        <w:tc>
          <w:tcPr>
            <w:tcW w:w="270" w:type="dxa"/>
          </w:tcPr>
          <w:p w14:paraId="5FE561D0" w14:textId="77777777" w:rsidR="00AB44ED" w:rsidRPr="00D614EA" w:rsidRDefault="00AB44ED" w:rsidP="00AB44ED">
            <w:pPr>
              <w:spacing w:line="240" w:lineRule="atLeast"/>
              <w:rPr>
                <w:color w:val="0000FF"/>
              </w:rPr>
            </w:pPr>
            <w:r w:rsidRPr="00D614EA">
              <w:rPr>
                <w:rFonts w:ascii="Arial" w:hAnsi="Arial"/>
                <w:color w:val="0000FF"/>
              </w:rPr>
              <w:t>"</w:t>
            </w:r>
          </w:p>
        </w:tc>
        <w:tc>
          <w:tcPr>
            <w:tcW w:w="542" w:type="dxa"/>
          </w:tcPr>
          <w:p w14:paraId="7DE6647E" w14:textId="77777777" w:rsidR="00AB44ED" w:rsidRPr="00D614EA" w:rsidRDefault="00AB44ED" w:rsidP="00AB44ED">
            <w:pPr>
              <w:spacing w:line="240" w:lineRule="atLeast"/>
              <w:rPr>
                <w:color w:val="0000FF"/>
              </w:rPr>
            </w:pPr>
          </w:p>
        </w:tc>
        <w:tc>
          <w:tcPr>
            <w:tcW w:w="812" w:type="dxa"/>
          </w:tcPr>
          <w:p w14:paraId="0AAA2040" w14:textId="77777777" w:rsidR="00AB44ED" w:rsidRPr="00D614EA" w:rsidRDefault="00AB44ED" w:rsidP="00AB44ED">
            <w:pPr>
              <w:spacing w:line="240" w:lineRule="atLeast"/>
              <w:rPr>
                <w:color w:val="0000FF"/>
              </w:rPr>
            </w:pPr>
            <w:r w:rsidRPr="00D614EA">
              <w:rPr>
                <w:rFonts w:ascii="Arial" w:hAnsi="Arial"/>
                <w:color w:val="0000FF"/>
              </w:rPr>
              <w:t>433554</w:t>
            </w:r>
          </w:p>
        </w:tc>
        <w:tc>
          <w:tcPr>
            <w:tcW w:w="812" w:type="dxa"/>
          </w:tcPr>
          <w:p w14:paraId="3BA3EF12" w14:textId="77777777" w:rsidR="00AB44ED" w:rsidRPr="00D614EA" w:rsidRDefault="00AB44ED" w:rsidP="00AB44ED">
            <w:pPr>
              <w:spacing w:line="240" w:lineRule="atLeast"/>
              <w:rPr>
                <w:color w:val="0000FF"/>
              </w:rPr>
            </w:pPr>
            <w:r w:rsidRPr="00D614EA">
              <w:rPr>
                <w:rFonts w:ascii="Arial" w:hAnsi="Arial"/>
                <w:color w:val="0000FF"/>
              </w:rPr>
              <w:t>433565</w:t>
            </w:r>
          </w:p>
        </w:tc>
        <w:tc>
          <w:tcPr>
            <w:tcW w:w="5145" w:type="dxa"/>
          </w:tcPr>
          <w:p w14:paraId="1B176BBE" w14:textId="77777777" w:rsidR="00AB44ED" w:rsidRPr="00D614EA" w:rsidRDefault="00AB44ED" w:rsidP="00AB44ED">
            <w:pPr>
              <w:spacing w:line="240" w:lineRule="atLeast"/>
              <w:jc w:val="both"/>
              <w:rPr>
                <w:color w:val="0000FF"/>
                <w:lang w:val="fr-FR"/>
              </w:rPr>
            </w:pPr>
            <w:r w:rsidRPr="00D614EA">
              <w:rPr>
                <w:rFonts w:ascii="Arial" w:hAnsi="Arial"/>
                <w:color w:val="0000FF"/>
                <w:lang w:val="fr-FR"/>
              </w:rPr>
              <w:t>Dosage de l'albumine en microquantité, par méthode immunologique</w:t>
            </w:r>
          </w:p>
        </w:tc>
        <w:tc>
          <w:tcPr>
            <w:tcW w:w="542" w:type="dxa"/>
            <w:vAlign w:val="bottom"/>
          </w:tcPr>
          <w:p w14:paraId="6C8D2892" w14:textId="77777777" w:rsidR="00AB44ED" w:rsidRPr="00D614EA" w:rsidRDefault="00AB44ED" w:rsidP="00AB44ED">
            <w:pPr>
              <w:spacing w:line="240" w:lineRule="atLeast"/>
              <w:jc w:val="right"/>
              <w:rPr>
                <w:color w:val="0000FF"/>
              </w:rPr>
            </w:pPr>
            <w:r w:rsidRPr="00D614EA">
              <w:rPr>
                <w:rFonts w:ascii="Arial" w:hAnsi="Arial"/>
                <w:color w:val="0000FF"/>
              </w:rPr>
              <w:t>B</w:t>
            </w:r>
          </w:p>
        </w:tc>
        <w:tc>
          <w:tcPr>
            <w:tcW w:w="632" w:type="dxa"/>
            <w:vAlign w:val="bottom"/>
          </w:tcPr>
          <w:p w14:paraId="7E5A4CFD" w14:textId="77777777" w:rsidR="00AB44ED" w:rsidRPr="00D614EA" w:rsidRDefault="00AB44ED" w:rsidP="00AB44ED">
            <w:pPr>
              <w:spacing w:line="240" w:lineRule="atLeast"/>
              <w:jc w:val="right"/>
              <w:rPr>
                <w:color w:val="0000FF"/>
              </w:rPr>
            </w:pPr>
            <w:r w:rsidRPr="00D614EA">
              <w:rPr>
                <w:rFonts w:ascii="Arial" w:hAnsi="Arial"/>
                <w:color w:val="0000FF"/>
              </w:rPr>
              <w:t>150</w:t>
            </w:r>
          </w:p>
        </w:tc>
        <w:tc>
          <w:tcPr>
            <w:tcW w:w="271" w:type="dxa"/>
            <w:vAlign w:val="bottom"/>
          </w:tcPr>
          <w:p w14:paraId="69489219" w14:textId="77777777" w:rsidR="00AB44ED" w:rsidRPr="00D614EA" w:rsidRDefault="00AB44ED" w:rsidP="00AB44ED">
            <w:pPr>
              <w:spacing w:line="240" w:lineRule="atLeast"/>
              <w:jc w:val="right"/>
              <w:rPr>
                <w:color w:val="0000FF"/>
              </w:rPr>
            </w:pPr>
          </w:p>
        </w:tc>
      </w:tr>
      <w:tr w:rsidR="00AB44ED" w:rsidRPr="00120CE0" w14:paraId="697EF880" w14:textId="77777777" w:rsidTr="00895339">
        <w:trPr>
          <w:cantSplit/>
        </w:trPr>
        <w:tc>
          <w:tcPr>
            <w:tcW w:w="270" w:type="dxa"/>
          </w:tcPr>
          <w:p w14:paraId="17715106" w14:textId="77777777" w:rsidR="00AB44ED" w:rsidRPr="00D614EA" w:rsidRDefault="00AB44ED" w:rsidP="00AB44ED">
            <w:pPr>
              <w:spacing w:line="240" w:lineRule="atLeast"/>
              <w:rPr>
                <w:color w:val="0000FF"/>
              </w:rPr>
            </w:pPr>
          </w:p>
        </w:tc>
        <w:tc>
          <w:tcPr>
            <w:tcW w:w="542" w:type="dxa"/>
          </w:tcPr>
          <w:p w14:paraId="713E0C7F" w14:textId="77777777" w:rsidR="00AB44ED" w:rsidRPr="00D614EA" w:rsidRDefault="00AB44ED" w:rsidP="00AB44ED">
            <w:pPr>
              <w:spacing w:line="240" w:lineRule="atLeast"/>
              <w:rPr>
                <w:color w:val="0000FF"/>
              </w:rPr>
            </w:pPr>
          </w:p>
        </w:tc>
        <w:tc>
          <w:tcPr>
            <w:tcW w:w="812" w:type="dxa"/>
          </w:tcPr>
          <w:p w14:paraId="7472629D" w14:textId="77777777" w:rsidR="00AB44ED" w:rsidRPr="00D614EA" w:rsidRDefault="00AB44ED" w:rsidP="00AB44ED">
            <w:pPr>
              <w:spacing w:line="240" w:lineRule="atLeast"/>
              <w:rPr>
                <w:color w:val="0000FF"/>
              </w:rPr>
            </w:pPr>
          </w:p>
        </w:tc>
        <w:tc>
          <w:tcPr>
            <w:tcW w:w="812" w:type="dxa"/>
          </w:tcPr>
          <w:p w14:paraId="633E1240" w14:textId="77777777" w:rsidR="00AB44ED" w:rsidRPr="00D614EA" w:rsidRDefault="00AB44ED" w:rsidP="00AB44ED">
            <w:pPr>
              <w:spacing w:line="240" w:lineRule="atLeast"/>
              <w:rPr>
                <w:color w:val="0000FF"/>
              </w:rPr>
            </w:pPr>
          </w:p>
        </w:tc>
        <w:tc>
          <w:tcPr>
            <w:tcW w:w="5145" w:type="dxa"/>
          </w:tcPr>
          <w:p w14:paraId="5F4F0CC5" w14:textId="77777777" w:rsidR="00AB44ED" w:rsidRPr="00D614EA" w:rsidRDefault="00AB44ED" w:rsidP="00AB44ED">
            <w:pPr>
              <w:spacing w:line="240" w:lineRule="atLeast"/>
              <w:rPr>
                <w:color w:val="0000FF"/>
                <w:lang w:val="fr-FR"/>
              </w:rPr>
            </w:pPr>
            <w:r w:rsidRPr="00D614EA">
              <w:rPr>
                <w:rFonts w:ascii="Arial" w:hAnsi="Arial"/>
                <w:color w:val="0000FF"/>
                <w:lang w:val="fr-FR"/>
              </w:rPr>
              <w:t>(Maximum 1) (Règle de cumul 69) (Règle diagnostique 3)"</w:t>
            </w:r>
          </w:p>
        </w:tc>
        <w:tc>
          <w:tcPr>
            <w:tcW w:w="542" w:type="dxa"/>
            <w:vAlign w:val="bottom"/>
          </w:tcPr>
          <w:p w14:paraId="76A9D481" w14:textId="77777777" w:rsidR="00AB44ED" w:rsidRPr="00D614EA" w:rsidRDefault="00AB44ED" w:rsidP="00AB44ED">
            <w:pPr>
              <w:spacing w:line="240" w:lineRule="atLeast"/>
              <w:rPr>
                <w:color w:val="0000FF"/>
                <w:lang w:val="fr-FR"/>
              </w:rPr>
            </w:pPr>
          </w:p>
        </w:tc>
        <w:tc>
          <w:tcPr>
            <w:tcW w:w="632" w:type="dxa"/>
            <w:vAlign w:val="bottom"/>
          </w:tcPr>
          <w:p w14:paraId="6C4A4B20" w14:textId="77777777" w:rsidR="00AB44ED" w:rsidRPr="00D614EA" w:rsidRDefault="00AB44ED" w:rsidP="00AB44ED">
            <w:pPr>
              <w:spacing w:line="240" w:lineRule="atLeast"/>
              <w:rPr>
                <w:color w:val="0000FF"/>
                <w:lang w:val="fr-FR"/>
              </w:rPr>
            </w:pPr>
          </w:p>
        </w:tc>
        <w:tc>
          <w:tcPr>
            <w:tcW w:w="271" w:type="dxa"/>
            <w:vAlign w:val="bottom"/>
          </w:tcPr>
          <w:p w14:paraId="79310AF9" w14:textId="77777777" w:rsidR="00AB44ED" w:rsidRPr="00D614EA" w:rsidRDefault="00AB44ED" w:rsidP="00AB44ED">
            <w:pPr>
              <w:spacing w:line="240" w:lineRule="atLeast"/>
              <w:jc w:val="right"/>
              <w:rPr>
                <w:color w:val="0000FF"/>
                <w:lang w:val="fr-FR"/>
              </w:rPr>
            </w:pPr>
          </w:p>
        </w:tc>
      </w:tr>
      <w:tr w:rsidR="00AB44ED" w:rsidRPr="00120CE0" w14:paraId="30C90AD0" w14:textId="77777777" w:rsidTr="00895339">
        <w:trPr>
          <w:cantSplit/>
        </w:trPr>
        <w:tc>
          <w:tcPr>
            <w:tcW w:w="270" w:type="dxa"/>
          </w:tcPr>
          <w:p w14:paraId="4710450E" w14:textId="77777777" w:rsidR="00AB44ED" w:rsidRPr="00D614EA" w:rsidRDefault="00AB44ED" w:rsidP="00AB44ED">
            <w:pPr>
              <w:spacing w:line="240" w:lineRule="atLeast"/>
              <w:rPr>
                <w:color w:val="0000FF"/>
                <w:lang w:val="fr-FR"/>
              </w:rPr>
            </w:pPr>
          </w:p>
        </w:tc>
        <w:tc>
          <w:tcPr>
            <w:tcW w:w="542" w:type="dxa"/>
          </w:tcPr>
          <w:p w14:paraId="5635FBE8" w14:textId="77777777" w:rsidR="00AB44ED" w:rsidRPr="00D614EA" w:rsidRDefault="00AB44ED" w:rsidP="00AB44ED">
            <w:pPr>
              <w:spacing w:line="240" w:lineRule="atLeast"/>
              <w:rPr>
                <w:color w:val="0000FF"/>
                <w:lang w:val="fr-FR"/>
              </w:rPr>
            </w:pPr>
          </w:p>
        </w:tc>
        <w:tc>
          <w:tcPr>
            <w:tcW w:w="812" w:type="dxa"/>
          </w:tcPr>
          <w:p w14:paraId="700DDA9B" w14:textId="77777777" w:rsidR="00AB44ED" w:rsidRPr="00D614EA" w:rsidRDefault="00AB44ED" w:rsidP="00AB44ED">
            <w:pPr>
              <w:spacing w:line="240" w:lineRule="atLeast"/>
              <w:rPr>
                <w:color w:val="0000FF"/>
                <w:lang w:val="fr-FR"/>
              </w:rPr>
            </w:pPr>
          </w:p>
        </w:tc>
        <w:tc>
          <w:tcPr>
            <w:tcW w:w="812" w:type="dxa"/>
          </w:tcPr>
          <w:p w14:paraId="5E8858A7" w14:textId="77777777" w:rsidR="00AB44ED" w:rsidRPr="00D614EA" w:rsidRDefault="00AB44ED" w:rsidP="00AB44ED">
            <w:pPr>
              <w:spacing w:line="240" w:lineRule="atLeast"/>
              <w:rPr>
                <w:color w:val="0000FF"/>
                <w:lang w:val="fr-FR"/>
              </w:rPr>
            </w:pPr>
          </w:p>
        </w:tc>
        <w:tc>
          <w:tcPr>
            <w:tcW w:w="5145" w:type="dxa"/>
          </w:tcPr>
          <w:p w14:paraId="2FBDF1AF" w14:textId="77777777" w:rsidR="00AB44ED" w:rsidRPr="00D614EA" w:rsidRDefault="00AB44ED" w:rsidP="00AB44ED">
            <w:pPr>
              <w:spacing w:line="240" w:lineRule="atLeast"/>
              <w:rPr>
                <w:rFonts w:ascii="Arial" w:hAnsi="Arial"/>
                <w:color w:val="0000FF"/>
                <w:lang w:val="fr-FR"/>
              </w:rPr>
            </w:pPr>
          </w:p>
        </w:tc>
        <w:tc>
          <w:tcPr>
            <w:tcW w:w="542" w:type="dxa"/>
            <w:vAlign w:val="bottom"/>
          </w:tcPr>
          <w:p w14:paraId="24ED9972" w14:textId="77777777" w:rsidR="00AB44ED" w:rsidRPr="00D614EA" w:rsidRDefault="00AB44ED" w:rsidP="00AB44ED">
            <w:pPr>
              <w:spacing w:line="240" w:lineRule="atLeast"/>
              <w:rPr>
                <w:color w:val="0000FF"/>
                <w:lang w:val="fr-FR"/>
              </w:rPr>
            </w:pPr>
          </w:p>
        </w:tc>
        <w:tc>
          <w:tcPr>
            <w:tcW w:w="632" w:type="dxa"/>
            <w:vAlign w:val="bottom"/>
          </w:tcPr>
          <w:p w14:paraId="4A248035" w14:textId="77777777" w:rsidR="00AB44ED" w:rsidRPr="00D614EA" w:rsidRDefault="00AB44ED" w:rsidP="00AB44ED">
            <w:pPr>
              <w:spacing w:line="240" w:lineRule="atLeast"/>
              <w:rPr>
                <w:color w:val="0000FF"/>
                <w:lang w:val="fr-FR"/>
              </w:rPr>
            </w:pPr>
          </w:p>
        </w:tc>
        <w:tc>
          <w:tcPr>
            <w:tcW w:w="271" w:type="dxa"/>
            <w:vAlign w:val="bottom"/>
          </w:tcPr>
          <w:p w14:paraId="75574A44" w14:textId="77777777" w:rsidR="00AB44ED" w:rsidRPr="00D614EA" w:rsidRDefault="00AB44ED" w:rsidP="00AB44ED">
            <w:pPr>
              <w:spacing w:line="240" w:lineRule="atLeast"/>
              <w:jc w:val="right"/>
              <w:rPr>
                <w:color w:val="0000FF"/>
                <w:lang w:val="fr-FR"/>
              </w:rPr>
            </w:pPr>
          </w:p>
        </w:tc>
      </w:tr>
      <w:tr w:rsidR="00AB44ED" w:rsidRPr="00120CE0" w14:paraId="5DADC631" w14:textId="77777777" w:rsidTr="00895339">
        <w:trPr>
          <w:cantSplit/>
        </w:trPr>
        <w:tc>
          <w:tcPr>
            <w:tcW w:w="270" w:type="dxa"/>
          </w:tcPr>
          <w:p w14:paraId="2BB0ADFF" w14:textId="77777777" w:rsidR="00AB44ED" w:rsidRPr="00252A8C" w:rsidRDefault="00AB44ED" w:rsidP="00AB44ED">
            <w:pPr>
              <w:spacing w:line="240" w:lineRule="atLeast"/>
              <w:rPr>
                <w:color w:val="0000FF"/>
                <w:lang w:val="fr-BE"/>
              </w:rPr>
            </w:pPr>
          </w:p>
        </w:tc>
        <w:tc>
          <w:tcPr>
            <w:tcW w:w="542" w:type="dxa"/>
          </w:tcPr>
          <w:p w14:paraId="340FE0B6" w14:textId="77777777" w:rsidR="00AB44ED" w:rsidRPr="00252A8C" w:rsidRDefault="00AB44ED" w:rsidP="00AB44ED">
            <w:pPr>
              <w:spacing w:line="240" w:lineRule="atLeast"/>
              <w:rPr>
                <w:color w:val="0000FF"/>
                <w:lang w:val="fr-BE"/>
              </w:rPr>
            </w:pPr>
          </w:p>
        </w:tc>
        <w:tc>
          <w:tcPr>
            <w:tcW w:w="812" w:type="dxa"/>
          </w:tcPr>
          <w:p w14:paraId="602C6E1F" w14:textId="77777777" w:rsidR="00AB44ED" w:rsidRPr="00D614EA" w:rsidRDefault="00AB44ED" w:rsidP="00AB44ED">
            <w:pPr>
              <w:spacing w:line="240" w:lineRule="atLeast"/>
              <w:rPr>
                <w:color w:val="0000FF"/>
              </w:rPr>
            </w:pPr>
            <w:r w:rsidRPr="00D614EA">
              <w:rPr>
                <w:rFonts w:ascii="Arial" w:hAnsi="Arial"/>
                <w:color w:val="0000FF"/>
              </w:rPr>
              <w:t>433576</w:t>
            </w:r>
          </w:p>
        </w:tc>
        <w:tc>
          <w:tcPr>
            <w:tcW w:w="812" w:type="dxa"/>
          </w:tcPr>
          <w:p w14:paraId="23898A75" w14:textId="77777777" w:rsidR="00AB44ED" w:rsidRPr="00D614EA" w:rsidRDefault="00AB44ED" w:rsidP="00AB44ED">
            <w:pPr>
              <w:spacing w:line="240" w:lineRule="atLeast"/>
              <w:rPr>
                <w:color w:val="0000FF"/>
              </w:rPr>
            </w:pPr>
            <w:r w:rsidRPr="00D614EA">
              <w:rPr>
                <w:rFonts w:ascii="Arial" w:hAnsi="Arial"/>
                <w:color w:val="0000FF"/>
              </w:rPr>
              <w:t>433580</w:t>
            </w:r>
          </w:p>
        </w:tc>
        <w:tc>
          <w:tcPr>
            <w:tcW w:w="5145" w:type="dxa"/>
          </w:tcPr>
          <w:p w14:paraId="6E917342" w14:textId="77777777" w:rsidR="00AB44ED" w:rsidRPr="00D614EA" w:rsidRDefault="00AB44ED" w:rsidP="00AB44ED">
            <w:pPr>
              <w:spacing w:line="240" w:lineRule="atLeast"/>
              <w:jc w:val="both"/>
              <w:rPr>
                <w:color w:val="0000FF"/>
                <w:lang w:val="fr-FR"/>
              </w:rPr>
            </w:pPr>
            <w:r w:rsidRPr="00D614EA">
              <w:rPr>
                <w:rFonts w:ascii="Arial" w:hAnsi="Arial"/>
                <w:i/>
                <w:iCs/>
                <w:color w:val="0000FF"/>
                <w:sz w:val="18"/>
                <w:szCs w:val="18"/>
                <w:lang w:val="fr-FR"/>
              </w:rPr>
              <w:t>Supprimée par A.R. 2</w:t>
            </w:r>
            <w:r>
              <w:rPr>
                <w:rFonts w:ascii="Arial" w:hAnsi="Arial"/>
                <w:i/>
                <w:iCs/>
                <w:color w:val="0000FF"/>
                <w:sz w:val="18"/>
                <w:szCs w:val="18"/>
                <w:lang w:val="fr-FR"/>
              </w:rPr>
              <w:t>3</w:t>
            </w:r>
            <w:r w:rsidRPr="00D614EA">
              <w:rPr>
                <w:rFonts w:ascii="Arial" w:hAnsi="Arial"/>
                <w:i/>
                <w:iCs/>
                <w:color w:val="0000FF"/>
                <w:sz w:val="18"/>
                <w:szCs w:val="18"/>
                <w:lang w:val="fr-FR"/>
              </w:rPr>
              <w:t>.</w:t>
            </w:r>
            <w:r>
              <w:rPr>
                <w:rFonts w:ascii="Arial" w:hAnsi="Arial"/>
                <w:i/>
                <w:iCs/>
                <w:color w:val="0000FF"/>
                <w:sz w:val="18"/>
                <w:szCs w:val="18"/>
                <w:lang w:val="fr-FR"/>
              </w:rPr>
              <w:t>9</w:t>
            </w:r>
            <w:r w:rsidRPr="00D614EA">
              <w:rPr>
                <w:rFonts w:ascii="Arial" w:hAnsi="Arial"/>
                <w:i/>
                <w:iCs/>
                <w:color w:val="0000FF"/>
                <w:sz w:val="18"/>
                <w:szCs w:val="18"/>
                <w:lang w:val="fr-FR"/>
              </w:rPr>
              <w:t>.201</w:t>
            </w:r>
            <w:r>
              <w:rPr>
                <w:rFonts w:ascii="Arial" w:hAnsi="Arial"/>
                <w:i/>
                <w:iCs/>
                <w:color w:val="0000FF"/>
                <w:sz w:val="18"/>
                <w:szCs w:val="18"/>
                <w:lang w:val="fr-FR"/>
              </w:rPr>
              <w:t>8</w:t>
            </w:r>
            <w:r w:rsidRPr="00D614EA">
              <w:rPr>
                <w:rFonts w:ascii="Arial" w:hAnsi="Arial"/>
                <w:i/>
                <w:iCs/>
                <w:color w:val="0000FF"/>
                <w:sz w:val="18"/>
                <w:szCs w:val="18"/>
                <w:lang w:val="fr-FR"/>
              </w:rPr>
              <w:t xml:space="preserve"> (en vigueur 1.</w:t>
            </w:r>
            <w:r>
              <w:rPr>
                <w:rFonts w:ascii="Arial" w:hAnsi="Arial"/>
                <w:i/>
                <w:iCs/>
                <w:color w:val="0000FF"/>
                <w:sz w:val="18"/>
                <w:szCs w:val="18"/>
                <w:lang w:val="fr-FR"/>
              </w:rPr>
              <w:t>12</w:t>
            </w:r>
            <w:r w:rsidRPr="00D614EA">
              <w:rPr>
                <w:rFonts w:ascii="Arial" w:hAnsi="Arial"/>
                <w:i/>
                <w:iCs/>
                <w:color w:val="0000FF"/>
                <w:sz w:val="18"/>
                <w:szCs w:val="18"/>
                <w:lang w:val="fr-FR"/>
              </w:rPr>
              <w:t>.201</w:t>
            </w:r>
            <w:r>
              <w:rPr>
                <w:rFonts w:ascii="Arial" w:hAnsi="Arial"/>
                <w:i/>
                <w:iCs/>
                <w:color w:val="0000FF"/>
                <w:sz w:val="18"/>
                <w:szCs w:val="18"/>
                <w:lang w:val="fr-FR"/>
              </w:rPr>
              <w:t>8</w:t>
            </w:r>
            <w:r w:rsidRPr="00D614EA">
              <w:rPr>
                <w:rFonts w:ascii="Arial" w:hAnsi="Arial"/>
                <w:i/>
                <w:iCs/>
                <w:color w:val="0000FF"/>
                <w:sz w:val="18"/>
                <w:szCs w:val="18"/>
                <w:lang w:val="fr-FR"/>
              </w:rPr>
              <w:t>)</w:t>
            </w:r>
          </w:p>
        </w:tc>
        <w:tc>
          <w:tcPr>
            <w:tcW w:w="542" w:type="dxa"/>
            <w:vAlign w:val="bottom"/>
          </w:tcPr>
          <w:p w14:paraId="5CFF9320" w14:textId="77777777" w:rsidR="00AB44ED" w:rsidRPr="00252A8C" w:rsidRDefault="00AB44ED" w:rsidP="00AB44ED">
            <w:pPr>
              <w:spacing w:line="240" w:lineRule="atLeast"/>
              <w:jc w:val="right"/>
              <w:rPr>
                <w:color w:val="0000FF"/>
                <w:lang w:val="fr-BE"/>
              </w:rPr>
            </w:pPr>
          </w:p>
        </w:tc>
        <w:tc>
          <w:tcPr>
            <w:tcW w:w="632" w:type="dxa"/>
            <w:vAlign w:val="bottom"/>
          </w:tcPr>
          <w:p w14:paraId="53BC1F0C" w14:textId="77777777" w:rsidR="00AB44ED" w:rsidRPr="00252A8C" w:rsidRDefault="00AB44ED" w:rsidP="00AB44ED">
            <w:pPr>
              <w:spacing w:line="240" w:lineRule="atLeast"/>
              <w:jc w:val="right"/>
              <w:rPr>
                <w:color w:val="0000FF"/>
                <w:lang w:val="fr-BE"/>
              </w:rPr>
            </w:pPr>
          </w:p>
        </w:tc>
        <w:tc>
          <w:tcPr>
            <w:tcW w:w="271" w:type="dxa"/>
            <w:vAlign w:val="bottom"/>
          </w:tcPr>
          <w:p w14:paraId="72FFE2D4" w14:textId="77777777" w:rsidR="00AB44ED" w:rsidRPr="00252A8C" w:rsidRDefault="00AB44ED" w:rsidP="00AB44ED">
            <w:pPr>
              <w:spacing w:line="240" w:lineRule="atLeast"/>
              <w:jc w:val="right"/>
              <w:rPr>
                <w:color w:val="0000FF"/>
                <w:lang w:val="fr-BE"/>
              </w:rPr>
            </w:pPr>
          </w:p>
        </w:tc>
      </w:tr>
      <w:tr w:rsidR="00AB44ED" w:rsidRPr="00120CE0" w14:paraId="718DB207" w14:textId="77777777" w:rsidTr="00895339">
        <w:trPr>
          <w:cantSplit/>
        </w:trPr>
        <w:tc>
          <w:tcPr>
            <w:tcW w:w="270" w:type="dxa"/>
          </w:tcPr>
          <w:p w14:paraId="6E992448" w14:textId="77777777" w:rsidR="00AB44ED" w:rsidRPr="00252A8C" w:rsidRDefault="00AB44ED" w:rsidP="00AB44ED">
            <w:pPr>
              <w:spacing w:line="240" w:lineRule="atLeast"/>
              <w:rPr>
                <w:color w:val="0000FF"/>
                <w:lang w:val="fr-BE"/>
              </w:rPr>
            </w:pPr>
          </w:p>
        </w:tc>
        <w:tc>
          <w:tcPr>
            <w:tcW w:w="542" w:type="dxa"/>
          </w:tcPr>
          <w:p w14:paraId="0411E03C" w14:textId="77777777" w:rsidR="00AB44ED" w:rsidRPr="00252A8C" w:rsidRDefault="00AB44ED" w:rsidP="00AB44ED">
            <w:pPr>
              <w:spacing w:line="240" w:lineRule="atLeast"/>
              <w:rPr>
                <w:color w:val="0000FF"/>
                <w:lang w:val="fr-BE"/>
              </w:rPr>
            </w:pPr>
          </w:p>
        </w:tc>
        <w:tc>
          <w:tcPr>
            <w:tcW w:w="812" w:type="dxa"/>
          </w:tcPr>
          <w:p w14:paraId="3CD41DDC" w14:textId="77777777" w:rsidR="00AB44ED" w:rsidRPr="00252A8C" w:rsidRDefault="00AB44ED" w:rsidP="00AB44ED">
            <w:pPr>
              <w:spacing w:line="240" w:lineRule="atLeast"/>
              <w:rPr>
                <w:color w:val="0000FF"/>
                <w:lang w:val="fr-BE"/>
              </w:rPr>
            </w:pPr>
          </w:p>
        </w:tc>
        <w:tc>
          <w:tcPr>
            <w:tcW w:w="812" w:type="dxa"/>
          </w:tcPr>
          <w:p w14:paraId="308A6660" w14:textId="77777777" w:rsidR="00AB44ED" w:rsidRPr="00252A8C" w:rsidRDefault="00AB44ED" w:rsidP="00AB44ED">
            <w:pPr>
              <w:spacing w:line="240" w:lineRule="atLeast"/>
              <w:rPr>
                <w:color w:val="0000FF"/>
                <w:lang w:val="fr-BE"/>
              </w:rPr>
            </w:pPr>
          </w:p>
        </w:tc>
        <w:tc>
          <w:tcPr>
            <w:tcW w:w="5145" w:type="dxa"/>
          </w:tcPr>
          <w:p w14:paraId="48864877" w14:textId="77777777" w:rsidR="00AB44ED" w:rsidRPr="00D614EA" w:rsidRDefault="00AB44ED" w:rsidP="00AB44ED">
            <w:pPr>
              <w:spacing w:line="240" w:lineRule="atLeast"/>
              <w:rPr>
                <w:color w:val="0000FF"/>
                <w:lang w:val="fr-FR"/>
              </w:rPr>
            </w:pPr>
          </w:p>
        </w:tc>
        <w:tc>
          <w:tcPr>
            <w:tcW w:w="542" w:type="dxa"/>
            <w:vAlign w:val="bottom"/>
          </w:tcPr>
          <w:p w14:paraId="6296E408" w14:textId="77777777" w:rsidR="00AB44ED" w:rsidRPr="00D614EA" w:rsidRDefault="00AB44ED" w:rsidP="00AB44ED">
            <w:pPr>
              <w:spacing w:line="240" w:lineRule="atLeast"/>
              <w:rPr>
                <w:color w:val="0000FF"/>
                <w:lang w:val="fr-FR"/>
              </w:rPr>
            </w:pPr>
          </w:p>
        </w:tc>
        <w:tc>
          <w:tcPr>
            <w:tcW w:w="632" w:type="dxa"/>
            <w:vAlign w:val="bottom"/>
          </w:tcPr>
          <w:p w14:paraId="51B6E8D6" w14:textId="77777777" w:rsidR="00AB44ED" w:rsidRPr="00D614EA" w:rsidRDefault="00AB44ED" w:rsidP="00AB44ED">
            <w:pPr>
              <w:spacing w:line="240" w:lineRule="atLeast"/>
              <w:rPr>
                <w:color w:val="0000FF"/>
                <w:lang w:val="fr-FR"/>
              </w:rPr>
            </w:pPr>
          </w:p>
        </w:tc>
        <w:tc>
          <w:tcPr>
            <w:tcW w:w="271" w:type="dxa"/>
            <w:vAlign w:val="bottom"/>
          </w:tcPr>
          <w:p w14:paraId="710F4317" w14:textId="77777777" w:rsidR="00AB44ED" w:rsidRPr="00D614EA" w:rsidRDefault="00AB44ED" w:rsidP="00AB44ED">
            <w:pPr>
              <w:spacing w:line="240" w:lineRule="atLeast"/>
              <w:jc w:val="right"/>
              <w:rPr>
                <w:color w:val="0000FF"/>
                <w:lang w:val="fr-FR"/>
              </w:rPr>
            </w:pPr>
          </w:p>
        </w:tc>
      </w:tr>
      <w:tr w:rsidR="00AB44ED" w:rsidRPr="00306C24" w14:paraId="633F6CF1" w14:textId="77777777" w:rsidTr="00895339">
        <w:trPr>
          <w:cantSplit/>
        </w:trPr>
        <w:tc>
          <w:tcPr>
            <w:tcW w:w="270" w:type="dxa"/>
          </w:tcPr>
          <w:p w14:paraId="63F3AD4D" w14:textId="77777777" w:rsidR="00AB44ED" w:rsidRPr="00D614EA" w:rsidRDefault="00AB44ED" w:rsidP="00AB44ED">
            <w:pPr>
              <w:spacing w:line="240" w:lineRule="atLeast"/>
              <w:rPr>
                <w:color w:val="0000FF"/>
                <w:lang w:val="fr-FR"/>
              </w:rPr>
            </w:pPr>
          </w:p>
        </w:tc>
        <w:tc>
          <w:tcPr>
            <w:tcW w:w="542" w:type="dxa"/>
          </w:tcPr>
          <w:p w14:paraId="164C5F6E" w14:textId="77777777" w:rsidR="00AB44ED" w:rsidRPr="00D614EA" w:rsidRDefault="00AB44ED" w:rsidP="00AB44ED">
            <w:pPr>
              <w:spacing w:line="240" w:lineRule="atLeast"/>
              <w:rPr>
                <w:color w:val="0000FF"/>
                <w:lang w:val="fr-FR"/>
              </w:rPr>
            </w:pPr>
          </w:p>
        </w:tc>
        <w:tc>
          <w:tcPr>
            <w:tcW w:w="812" w:type="dxa"/>
          </w:tcPr>
          <w:p w14:paraId="0AF5CD7D" w14:textId="77777777" w:rsidR="00AB44ED" w:rsidRPr="00D614EA" w:rsidRDefault="00AB44ED" w:rsidP="00AB44ED">
            <w:pPr>
              <w:spacing w:line="240" w:lineRule="atLeast"/>
              <w:rPr>
                <w:color w:val="0000FF"/>
                <w:lang w:val="fr-FR"/>
              </w:rPr>
            </w:pPr>
          </w:p>
        </w:tc>
        <w:tc>
          <w:tcPr>
            <w:tcW w:w="812" w:type="dxa"/>
          </w:tcPr>
          <w:p w14:paraId="12D8F5AD" w14:textId="77777777" w:rsidR="00AB44ED" w:rsidRPr="00D614EA" w:rsidRDefault="00AB44ED" w:rsidP="00AB44ED">
            <w:pPr>
              <w:spacing w:line="240" w:lineRule="atLeast"/>
              <w:rPr>
                <w:color w:val="0000FF"/>
                <w:lang w:val="fr-FR"/>
              </w:rPr>
            </w:pPr>
          </w:p>
        </w:tc>
        <w:tc>
          <w:tcPr>
            <w:tcW w:w="5145" w:type="dxa"/>
          </w:tcPr>
          <w:p w14:paraId="2855A958" w14:textId="77777777" w:rsidR="00AB44ED" w:rsidRPr="00D614EA" w:rsidRDefault="00AB44ED" w:rsidP="00AB44ED">
            <w:pPr>
              <w:spacing w:line="240" w:lineRule="atLeast"/>
              <w:rPr>
                <w:rFonts w:ascii="Arial" w:hAnsi="Arial"/>
                <w:color w:val="0000FF"/>
                <w:lang w:val="fr-FR"/>
              </w:rPr>
            </w:pPr>
            <w:r w:rsidRPr="00D614EA">
              <w:rPr>
                <w:rFonts w:ascii="Arial" w:hAnsi="Arial"/>
                <w:i/>
                <w:iCs/>
                <w:color w:val="0000FF"/>
                <w:sz w:val="18"/>
                <w:szCs w:val="18"/>
                <w:lang w:val="fr-FR"/>
              </w:rPr>
              <w:t>A.R. 2</w:t>
            </w:r>
            <w:r>
              <w:rPr>
                <w:rFonts w:ascii="Arial" w:hAnsi="Arial"/>
                <w:i/>
                <w:iCs/>
                <w:color w:val="0000FF"/>
                <w:sz w:val="18"/>
                <w:szCs w:val="18"/>
                <w:lang w:val="fr-FR"/>
              </w:rPr>
              <w:t>3</w:t>
            </w:r>
            <w:r w:rsidRPr="00D614EA">
              <w:rPr>
                <w:rFonts w:ascii="Arial" w:hAnsi="Arial"/>
                <w:i/>
                <w:iCs/>
                <w:color w:val="0000FF"/>
                <w:sz w:val="18"/>
                <w:szCs w:val="18"/>
                <w:lang w:val="fr-FR"/>
              </w:rPr>
              <w:t>.</w:t>
            </w:r>
            <w:r>
              <w:rPr>
                <w:rFonts w:ascii="Arial" w:hAnsi="Arial"/>
                <w:i/>
                <w:iCs/>
                <w:color w:val="0000FF"/>
                <w:sz w:val="18"/>
                <w:szCs w:val="18"/>
                <w:lang w:val="fr-FR"/>
              </w:rPr>
              <w:t>9</w:t>
            </w:r>
            <w:r w:rsidRPr="00D614EA">
              <w:rPr>
                <w:rFonts w:ascii="Arial" w:hAnsi="Arial"/>
                <w:i/>
                <w:iCs/>
                <w:color w:val="0000FF"/>
                <w:sz w:val="18"/>
                <w:szCs w:val="18"/>
                <w:lang w:val="fr-FR"/>
              </w:rPr>
              <w:t>.201</w:t>
            </w:r>
            <w:r>
              <w:rPr>
                <w:rFonts w:ascii="Arial" w:hAnsi="Arial"/>
                <w:i/>
                <w:iCs/>
                <w:color w:val="0000FF"/>
                <w:sz w:val="18"/>
                <w:szCs w:val="18"/>
                <w:lang w:val="fr-FR"/>
              </w:rPr>
              <w:t>8</w:t>
            </w:r>
            <w:r w:rsidRPr="00D614EA">
              <w:rPr>
                <w:rFonts w:ascii="Arial" w:hAnsi="Arial"/>
                <w:i/>
                <w:iCs/>
                <w:color w:val="0000FF"/>
                <w:sz w:val="18"/>
                <w:szCs w:val="18"/>
                <w:lang w:val="fr-FR"/>
              </w:rPr>
              <w:t xml:space="preserve"> (en vigueur 1.</w:t>
            </w:r>
            <w:r>
              <w:rPr>
                <w:rFonts w:ascii="Arial" w:hAnsi="Arial"/>
                <w:i/>
                <w:iCs/>
                <w:color w:val="0000FF"/>
                <w:sz w:val="18"/>
                <w:szCs w:val="18"/>
                <w:lang w:val="fr-FR"/>
              </w:rPr>
              <w:t>12</w:t>
            </w:r>
            <w:r w:rsidRPr="00D614EA">
              <w:rPr>
                <w:rFonts w:ascii="Arial" w:hAnsi="Arial"/>
                <w:i/>
                <w:iCs/>
                <w:color w:val="0000FF"/>
                <w:sz w:val="18"/>
                <w:szCs w:val="18"/>
                <w:lang w:val="fr-FR"/>
              </w:rPr>
              <w:t>.201</w:t>
            </w:r>
            <w:r>
              <w:rPr>
                <w:rFonts w:ascii="Arial" w:hAnsi="Arial"/>
                <w:i/>
                <w:iCs/>
                <w:color w:val="0000FF"/>
                <w:sz w:val="18"/>
                <w:szCs w:val="18"/>
                <w:lang w:val="fr-FR"/>
              </w:rPr>
              <w:t>8</w:t>
            </w:r>
            <w:r w:rsidRPr="00D614EA">
              <w:rPr>
                <w:rFonts w:ascii="Arial" w:hAnsi="Arial"/>
                <w:i/>
                <w:iCs/>
                <w:color w:val="0000FF"/>
                <w:sz w:val="18"/>
                <w:szCs w:val="18"/>
                <w:lang w:val="fr-FR"/>
              </w:rPr>
              <w:t>)</w:t>
            </w:r>
          </w:p>
        </w:tc>
        <w:tc>
          <w:tcPr>
            <w:tcW w:w="542" w:type="dxa"/>
            <w:vAlign w:val="bottom"/>
          </w:tcPr>
          <w:p w14:paraId="794E50FC" w14:textId="77777777" w:rsidR="00AB44ED" w:rsidRPr="00D614EA" w:rsidRDefault="00AB44ED" w:rsidP="00AB44ED">
            <w:pPr>
              <w:spacing w:line="240" w:lineRule="atLeast"/>
              <w:rPr>
                <w:color w:val="0000FF"/>
                <w:lang w:val="fr-FR"/>
              </w:rPr>
            </w:pPr>
          </w:p>
        </w:tc>
        <w:tc>
          <w:tcPr>
            <w:tcW w:w="632" w:type="dxa"/>
            <w:vAlign w:val="bottom"/>
          </w:tcPr>
          <w:p w14:paraId="4C85C058" w14:textId="77777777" w:rsidR="00AB44ED" w:rsidRPr="00D614EA" w:rsidRDefault="00AB44ED" w:rsidP="00AB44ED">
            <w:pPr>
              <w:spacing w:line="240" w:lineRule="atLeast"/>
              <w:rPr>
                <w:color w:val="0000FF"/>
                <w:lang w:val="fr-FR"/>
              </w:rPr>
            </w:pPr>
          </w:p>
        </w:tc>
        <w:tc>
          <w:tcPr>
            <w:tcW w:w="271" w:type="dxa"/>
            <w:vAlign w:val="bottom"/>
          </w:tcPr>
          <w:p w14:paraId="4230BFEB" w14:textId="77777777" w:rsidR="00AB44ED" w:rsidRPr="00D614EA" w:rsidRDefault="00AB44ED" w:rsidP="00AB44ED">
            <w:pPr>
              <w:spacing w:line="240" w:lineRule="atLeast"/>
              <w:jc w:val="right"/>
              <w:rPr>
                <w:color w:val="0000FF"/>
                <w:lang w:val="fr-FR"/>
              </w:rPr>
            </w:pPr>
          </w:p>
        </w:tc>
      </w:tr>
      <w:tr w:rsidR="00AB44ED" w:rsidRPr="00306C24" w14:paraId="67A3A8ED" w14:textId="77777777" w:rsidTr="00895339">
        <w:trPr>
          <w:cantSplit/>
        </w:trPr>
        <w:tc>
          <w:tcPr>
            <w:tcW w:w="270" w:type="dxa"/>
          </w:tcPr>
          <w:p w14:paraId="134339D6" w14:textId="77777777" w:rsidR="00AB44ED" w:rsidRPr="00D614EA" w:rsidRDefault="00AB44ED" w:rsidP="00AB44ED">
            <w:pPr>
              <w:spacing w:line="240" w:lineRule="atLeast"/>
              <w:rPr>
                <w:color w:val="0000FF"/>
                <w:lang w:val="fr-FR"/>
              </w:rPr>
            </w:pPr>
            <w:r w:rsidRPr="00D614EA">
              <w:rPr>
                <w:rFonts w:ascii="Arial" w:hAnsi="Arial"/>
                <w:color w:val="0000FF"/>
              </w:rPr>
              <w:t>"</w:t>
            </w:r>
          </w:p>
        </w:tc>
        <w:tc>
          <w:tcPr>
            <w:tcW w:w="542" w:type="dxa"/>
          </w:tcPr>
          <w:p w14:paraId="150E89E2" w14:textId="77777777" w:rsidR="00AB44ED" w:rsidRPr="00D614EA" w:rsidRDefault="00AB44ED" w:rsidP="00AB44ED">
            <w:pPr>
              <w:spacing w:line="240" w:lineRule="atLeast"/>
              <w:rPr>
                <w:color w:val="0000FF"/>
                <w:lang w:val="fr-FR"/>
              </w:rPr>
            </w:pPr>
          </w:p>
        </w:tc>
        <w:tc>
          <w:tcPr>
            <w:tcW w:w="812" w:type="dxa"/>
          </w:tcPr>
          <w:p w14:paraId="69CC4CFC" w14:textId="77777777" w:rsidR="00AB44ED" w:rsidRPr="00023DAD" w:rsidRDefault="00AB44ED" w:rsidP="00AB44ED">
            <w:pPr>
              <w:spacing w:line="240" w:lineRule="atLeast"/>
              <w:rPr>
                <w:rFonts w:ascii="Arial" w:hAnsi="Arial"/>
                <w:color w:val="0000FF"/>
              </w:rPr>
            </w:pPr>
            <w:r w:rsidRPr="00023DAD">
              <w:rPr>
                <w:rFonts w:ascii="Arial" w:hAnsi="Arial"/>
                <w:color w:val="0000FF"/>
              </w:rPr>
              <w:t>433370</w:t>
            </w:r>
          </w:p>
        </w:tc>
        <w:tc>
          <w:tcPr>
            <w:tcW w:w="812" w:type="dxa"/>
          </w:tcPr>
          <w:p w14:paraId="5DB24DFD" w14:textId="77777777" w:rsidR="00AB44ED" w:rsidRPr="00023DAD" w:rsidRDefault="00AB44ED" w:rsidP="00AB44ED">
            <w:pPr>
              <w:spacing w:line="240" w:lineRule="atLeast"/>
              <w:rPr>
                <w:rFonts w:ascii="Arial" w:hAnsi="Arial"/>
                <w:color w:val="0000FF"/>
              </w:rPr>
            </w:pPr>
            <w:r w:rsidRPr="00023DAD">
              <w:rPr>
                <w:rFonts w:ascii="Arial" w:hAnsi="Arial"/>
                <w:color w:val="0000FF"/>
              </w:rPr>
              <w:t>433381</w:t>
            </w:r>
          </w:p>
        </w:tc>
        <w:tc>
          <w:tcPr>
            <w:tcW w:w="5145" w:type="dxa"/>
          </w:tcPr>
          <w:p w14:paraId="1C66D913" w14:textId="77777777" w:rsidR="00AB44ED" w:rsidRPr="00023DAD" w:rsidRDefault="00AB44ED" w:rsidP="00AB44ED">
            <w:pPr>
              <w:spacing w:line="240" w:lineRule="atLeast"/>
              <w:rPr>
                <w:rFonts w:ascii="Arial" w:hAnsi="Arial"/>
                <w:color w:val="0000FF"/>
                <w:lang w:val="fr-FR"/>
              </w:rPr>
            </w:pPr>
            <w:r w:rsidRPr="00023DAD">
              <w:rPr>
                <w:rFonts w:ascii="Arial" w:hAnsi="Arial"/>
                <w:color w:val="0000FF"/>
                <w:lang w:val="fr-FR"/>
              </w:rPr>
              <w:t>Dosage de la perte osseuse</w:t>
            </w:r>
          </w:p>
        </w:tc>
        <w:tc>
          <w:tcPr>
            <w:tcW w:w="542" w:type="dxa"/>
            <w:vAlign w:val="bottom"/>
          </w:tcPr>
          <w:p w14:paraId="30A2728A" w14:textId="77777777" w:rsidR="00AB44ED" w:rsidRPr="00D614EA" w:rsidRDefault="00AB44ED" w:rsidP="00AB44ED">
            <w:pPr>
              <w:spacing w:line="240" w:lineRule="atLeast"/>
              <w:jc w:val="right"/>
              <w:rPr>
                <w:color w:val="0000FF"/>
                <w:lang w:val="fr-FR"/>
              </w:rPr>
            </w:pPr>
            <w:r w:rsidRPr="00023DAD">
              <w:rPr>
                <w:rFonts w:ascii="Arial" w:hAnsi="Arial"/>
                <w:color w:val="0000FF"/>
              </w:rPr>
              <w:t>B</w:t>
            </w:r>
          </w:p>
        </w:tc>
        <w:tc>
          <w:tcPr>
            <w:tcW w:w="632" w:type="dxa"/>
            <w:vAlign w:val="bottom"/>
          </w:tcPr>
          <w:p w14:paraId="6310DA4B" w14:textId="77777777" w:rsidR="00AB44ED" w:rsidRPr="00D614EA" w:rsidRDefault="00AB44ED" w:rsidP="00AB44ED">
            <w:pPr>
              <w:spacing w:line="240" w:lineRule="atLeast"/>
              <w:jc w:val="right"/>
              <w:rPr>
                <w:color w:val="0000FF"/>
                <w:lang w:val="fr-FR"/>
              </w:rPr>
            </w:pPr>
            <w:r w:rsidRPr="00023DAD">
              <w:rPr>
                <w:rFonts w:ascii="Arial" w:hAnsi="Arial"/>
                <w:color w:val="0000FF"/>
              </w:rPr>
              <w:t>400</w:t>
            </w:r>
          </w:p>
        </w:tc>
        <w:tc>
          <w:tcPr>
            <w:tcW w:w="271" w:type="dxa"/>
            <w:vAlign w:val="bottom"/>
          </w:tcPr>
          <w:p w14:paraId="18935800" w14:textId="77777777" w:rsidR="00AB44ED" w:rsidRPr="00D614EA" w:rsidRDefault="00AB44ED" w:rsidP="00AB44ED">
            <w:pPr>
              <w:spacing w:line="240" w:lineRule="atLeast"/>
              <w:jc w:val="right"/>
              <w:rPr>
                <w:color w:val="0000FF"/>
                <w:lang w:val="fr-FR"/>
              </w:rPr>
            </w:pPr>
          </w:p>
        </w:tc>
      </w:tr>
      <w:tr w:rsidR="00AB44ED" w:rsidRPr="00120CE0" w14:paraId="45ACC0F9" w14:textId="77777777" w:rsidTr="00895339">
        <w:trPr>
          <w:cantSplit/>
        </w:trPr>
        <w:tc>
          <w:tcPr>
            <w:tcW w:w="270" w:type="dxa"/>
          </w:tcPr>
          <w:p w14:paraId="0C947D65" w14:textId="77777777" w:rsidR="00AB44ED" w:rsidRPr="00D614EA" w:rsidRDefault="00AB44ED" w:rsidP="00AB44ED">
            <w:pPr>
              <w:spacing w:line="240" w:lineRule="atLeast"/>
              <w:rPr>
                <w:color w:val="0000FF"/>
                <w:lang w:val="fr-FR"/>
              </w:rPr>
            </w:pPr>
          </w:p>
        </w:tc>
        <w:tc>
          <w:tcPr>
            <w:tcW w:w="542" w:type="dxa"/>
          </w:tcPr>
          <w:p w14:paraId="379B3162" w14:textId="77777777" w:rsidR="00AB44ED" w:rsidRPr="00D614EA" w:rsidRDefault="00AB44ED" w:rsidP="00AB44ED">
            <w:pPr>
              <w:spacing w:line="240" w:lineRule="atLeast"/>
              <w:rPr>
                <w:color w:val="0000FF"/>
                <w:lang w:val="fr-FR"/>
              </w:rPr>
            </w:pPr>
          </w:p>
        </w:tc>
        <w:tc>
          <w:tcPr>
            <w:tcW w:w="812" w:type="dxa"/>
          </w:tcPr>
          <w:p w14:paraId="57C23E16" w14:textId="77777777" w:rsidR="00AB44ED" w:rsidRPr="00D614EA" w:rsidRDefault="00AB44ED" w:rsidP="00AB44ED">
            <w:pPr>
              <w:spacing w:line="240" w:lineRule="atLeast"/>
              <w:rPr>
                <w:color w:val="0000FF"/>
                <w:lang w:val="fr-FR"/>
              </w:rPr>
            </w:pPr>
          </w:p>
        </w:tc>
        <w:tc>
          <w:tcPr>
            <w:tcW w:w="812" w:type="dxa"/>
          </w:tcPr>
          <w:p w14:paraId="51D4C8C1" w14:textId="77777777" w:rsidR="00AB44ED" w:rsidRPr="00D614EA" w:rsidRDefault="00AB44ED" w:rsidP="00AB44ED">
            <w:pPr>
              <w:spacing w:line="240" w:lineRule="atLeast"/>
              <w:rPr>
                <w:color w:val="0000FF"/>
                <w:lang w:val="fr-FR"/>
              </w:rPr>
            </w:pPr>
          </w:p>
        </w:tc>
        <w:tc>
          <w:tcPr>
            <w:tcW w:w="5145" w:type="dxa"/>
          </w:tcPr>
          <w:p w14:paraId="6B266A21" w14:textId="77777777" w:rsidR="00AB44ED" w:rsidRPr="00023DAD" w:rsidRDefault="00AB44ED" w:rsidP="00AB44ED">
            <w:pPr>
              <w:spacing w:line="240" w:lineRule="atLeast"/>
              <w:rPr>
                <w:rFonts w:ascii="Arial" w:hAnsi="Arial"/>
                <w:color w:val="0000FF"/>
                <w:lang w:val="fr-BE"/>
              </w:rPr>
            </w:pPr>
            <w:r w:rsidRPr="00023DAD">
              <w:rPr>
                <w:rFonts w:ascii="Arial" w:hAnsi="Arial"/>
                <w:color w:val="0000FF"/>
                <w:lang w:val="fr-FR"/>
              </w:rPr>
              <w:t>(Maximum 1) (Règle de cumul 78) (Règle diagnostique 71)</w:t>
            </w:r>
            <w:r w:rsidRPr="00023DAD">
              <w:rPr>
                <w:rFonts w:ascii="Arial" w:hAnsi="Arial"/>
                <w:color w:val="0000FF"/>
                <w:lang w:val="fr-BE"/>
              </w:rPr>
              <w:t>"</w:t>
            </w:r>
          </w:p>
        </w:tc>
        <w:tc>
          <w:tcPr>
            <w:tcW w:w="542" w:type="dxa"/>
            <w:vAlign w:val="bottom"/>
          </w:tcPr>
          <w:p w14:paraId="3BC261E9" w14:textId="77777777" w:rsidR="00AB44ED" w:rsidRPr="00D614EA" w:rsidRDefault="00AB44ED" w:rsidP="00AB44ED">
            <w:pPr>
              <w:spacing w:line="240" w:lineRule="atLeast"/>
              <w:rPr>
                <w:color w:val="0000FF"/>
                <w:lang w:val="fr-FR"/>
              </w:rPr>
            </w:pPr>
          </w:p>
        </w:tc>
        <w:tc>
          <w:tcPr>
            <w:tcW w:w="632" w:type="dxa"/>
            <w:vAlign w:val="bottom"/>
          </w:tcPr>
          <w:p w14:paraId="2B32ED1B" w14:textId="77777777" w:rsidR="00AB44ED" w:rsidRPr="00D614EA" w:rsidRDefault="00AB44ED" w:rsidP="00AB44ED">
            <w:pPr>
              <w:spacing w:line="240" w:lineRule="atLeast"/>
              <w:rPr>
                <w:color w:val="0000FF"/>
                <w:lang w:val="fr-FR"/>
              </w:rPr>
            </w:pPr>
          </w:p>
        </w:tc>
        <w:tc>
          <w:tcPr>
            <w:tcW w:w="271" w:type="dxa"/>
            <w:vAlign w:val="bottom"/>
          </w:tcPr>
          <w:p w14:paraId="5BBEE6E5" w14:textId="77777777" w:rsidR="00AB44ED" w:rsidRPr="00D614EA" w:rsidRDefault="00AB44ED" w:rsidP="00AB44ED">
            <w:pPr>
              <w:spacing w:line="240" w:lineRule="atLeast"/>
              <w:jc w:val="right"/>
              <w:rPr>
                <w:color w:val="0000FF"/>
                <w:lang w:val="fr-FR"/>
              </w:rPr>
            </w:pPr>
          </w:p>
        </w:tc>
      </w:tr>
      <w:tr w:rsidR="00AB44ED" w:rsidRPr="00120CE0" w14:paraId="6635E0DE" w14:textId="77777777" w:rsidTr="00895339">
        <w:trPr>
          <w:cantSplit/>
        </w:trPr>
        <w:tc>
          <w:tcPr>
            <w:tcW w:w="270" w:type="dxa"/>
          </w:tcPr>
          <w:p w14:paraId="3501B70C" w14:textId="77777777" w:rsidR="00AB44ED" w:rsidRPr="00D614EA" w:rsidRDefault="00AB44ED" w:rsidP="00AB44ED">
            <w:pPr>
              <w:spacing w:line="240" w:lineRule="atLeast"/>
              <w:rPr>
                <w:color w:val="0000FF"/>
                <w:lang w:val="fr-FR"/>
              </w:rPr>
            </w:pPr>
          </w:p>
        </w:tc>
        <w:tc>
          <w:tcPr>
            <w:tcW w:w="542" w:type="dxa"/>
          </w:tcPr>
          <w:p w14:paraId="1DD81FB4" w14:textId="77777777" w:rsidR="00AB44ED" w:rsidRPr="00D614EA" w:rsidRDefault="00AB44ED" w:rsidP="00AB44ED">
            <w:pPr>
              <w:spacing w:line="240" w:lineRule="atLeast"/>
              <w:rPr>
                <w:color w:val="0000FF"/>
                <w:lang w:val="fr-FR"/>
              </w:rPr>
            </w:pPr>
          </w:p>
        </w:tc>
        <w:tc>
          <w:tcPr>
            <w:tcW w:w="812" w:type="dxa"/>
          </w:tcPr>
          <w:p w14:paraId="0744F5CA" w14:textId="77777777" w:rsidR="00AB44ED" w:rsidRPr="00D614EA" w:rsidRDefault="00AB44ED" w:rsidP="00AB44ED">
            <w:pPr>
              <w:spacing w:line="240" w:lineRule="atLeast"/>
              <w:rPr>
                <w:color w:val="0000FF"/>
                <w:lang w:val="fr-FR"/>
              </w:rPr>
            </w:pPr>
          </w:p>
        </w:tc>
        <w:tc>
          <w:tcPr>
            <w:tcW w:w="812" w:type="dxa"/>
          </w:tcPr>
          <w:p w14:paraId="7B95FF1A" w14:textId="77777777" w:rsidR="00AB44ED" w:rsidRPr="00D614EA" w:rsidRDefault="00AB44ED" w:rsidP="00AB44ED">
            <w:pPr>
              <w:spacing w:line="240" w:lineRule="atLeast"/>
              <w:rPr>
                <w:color w:val="0000FF"/>
                <w:lang w:val="fr-FR"/>
              </w:rPr>
            </w:pPr>
          </w:p>
        </w:tc>
        <w:tc>
          <w:tcPr>
            <w:tcW w:w="5145" w:type="dxa"/>
          </w:tcPr>
          <w:p w14:paraId="4468758A" w14:textId="77777777" w:rsidR="00AB44ED" w:rsidRPr="00023DAD" w:rsidRDefault="00AB44ED" w:rsidP="00AB44ED">
            <w:pPr>
              <w:spacing w:line="240" w:lineRule="atLeast"/>
              <w:rPr>
                <w:rFonts w:ascii="Calibri" w:eastAsia="Calibri" w:hAnsi="Calibri"/>
                <w:sz w:val="22"/>
                <w:szCs w:val="22"/>
                <w:lang w:val="fr-BE"/>
              </w:rPr>
            </w:pPr>
          </w:p>
        </w:tc>
        <w:tc>
          <w:tcPr>
            <w:tcW w:w="542" w:type="dxa"/>
            <w:vAlign w:val="bottom"/>
          </w:tcPr>
          <w:p w14:paraId="76721AF4" w14:textId="77777777" w:rsidR="00AB44ED" w:rsidRPr="00D614EA" w:rsidRDefault="00AB44ED" w:rsidP="00AB44ED">
            <w:pPr>
              <w:spacing w:line="240" w:lineRule="atLeast"/>
              <w:rPr>
                <w:color w:val="0000FF"/>
                <w:lang w:val="fr-FR"/>
              </w:rPr>
            </w:pPr>
          </w:p>
        </w:tc>
        <w:tc>
          <w:tcPr>
            <w:tcW w:w="632" w:type="dxa"/>
            <w:vAlign w:val="bottom"/>
          </w:tcPr>
          <w:p w14:paraId="1280EB18" w14:textId="77777777" w:rsidR="00AB44ED" w:rsidRPr="00D614EA" w:rsidRDefault="00AB44ED" w:rsidP="00AB44ED">
            <w:pPr>
              <w:spacing w:line="240" w:lineRule="atLeast"/>
              <w:rPr>
                <w:color w:val="0000FF"/>
                <w:lang w:val="fr-FR"/>
              </w:rPr>
            </w:pPr>
          </w:p>
        </w:tc>
        <w:tc>
          <w:tcPr>
            <w:tcW w:w="271" w:type="dxa"/>
            <w:vAlign w:val="bottom"/>
          </w:tcPr>
          <w:p w14:paraId="76C7B349" w14:textId="77777777" w:rsidR="00AB44ED" w:rsidRPr="00D614EA" w:rsidRDefault="00AB44ED" w:rsidP="00AB44ED">
            <w:pPr>
              <w:spacing w:line="240" w:lineRule="atLeast"/>
              <w:jc w:val="right"/>
              <w:rPr>
                <w:color w:val="0000FF"/>
                <w:lang w:val="fr-FR"/>
              </w:rPr>
            </w:pPr>
          </w:p>
        </w:tc>
      </w:tr>
      <w:tr w:rsidR="00AB44ED" w:rsidRPr="00D614EA" w14:paraId="6D18618B" w14:textId="77777777" w:rsidTr="00895339">
        <w:trPr>
          <w:cantSplit/>
        </w:trPr>
        <w:tc>
          <w:tcPr>
            <w:tcW w:w="270" w:type="dxa"/>
          </w:tcPr>
          <w:p w14:paraId="3C008D79" w14:textId="77777777" w:rsidR="00AB44ED" w:rsidRPr="00D614EA" w:rsidRDefault="00AB44ED" w:rsidP="00AB44ED">
            <w:pPr>
              <w:spacing w:line="240" w:lineRule="atLeast"/>
              <w:rPr>
                <w:color w:val="0000FF"/>
                <w:lang w:val="fr-FR"/>
              </w:rPr>
            </w:pPr>
          </w:p>
        </w:tc>
        <w:tc>
          <w:tcPr>
            <w:tcW w:w="542" w:type="dxa"/>
          </w:tcPr>
          <w:p w14:paraId="7C403937" w14:textId="77777777" w:rsidR="00AB44ED" w:rsidRPr="00D614EA" w:rsidRDefault="00AB44ED" w:rsidP="00AB44ED">
            <w:pPr>
              <w:spacing w:line="240" w:lineRule="atLeast"/>
              <w:rPr>
                <w:color w:val="0000FF"/>
                <w:lang w:val="fr-FR"/>
              </w:rPr>
            </w:pPr>
          </w:p>
        </w:tc>
        <w:tc>
          <w:tcPr>
            <w:tcW w:w="812" w:type="dxa"/>
          </w:tcPr>
          <w:p w14:paraId="46DFE027" w14:textId="77777777" w:rsidR="00AB44ED" w:rsidRPr="00D614EA" w:rsidRDefault="00AB44ED" w:rsidP="00AB44ED">
            <w:pPr>
              <w:spacing w:line="240" w:lineRule="atLeast"/>
              <w:rPr>
                <w:color w:val="0000FF"/>
                <w:lang w:val="fr-FR"/>
              </w:rPr>
            </w:pPr>
          </w:p>
        </w:tc>
        <w:tc>
          <w:tcPr>
            <w:tcW w:w="812" w:type="dxa"/>
          </w:tcPr>
          <w:p w14:paraId="15A704AC" w14:textId="77777777" w:rsidR="00AB44ED" w:rsidRPr="00D614EA" w:rsidRDefault="00AB44ED" w:rsidP="00AB44ED">
            <w:pPr>
              <w:spacing w:line="240" w:lineRule="atLeast"/>
              <w:rPr>
                <w:rFonts w:ascii="Arial" w:hAnsi="Arial"/>
                <w:i/>
                <w:color w:val="0000FF"/>
                <w:sz w:val="18"/>
                <w:lang w:val="fr-FR"/>
              </w:rPr>
            </w:pPr>
          </w:p>
        </w:tc>
        <w:tc>
          <w:tcPr>
            <w:tcW w:w="6319" w:type="dxa"/>
            <w:gridSpan w:val="3"/>
          </w:tcPr>
          <w:p w14:paraId="436AFF6B" w14:textId="77777777" w:rsidR="00AB44ED" w:rsidRPr="00D614EA" w:rsidRDefault="00AB44ED" w:rsidP="00AB44ED">
            <w:pPr>
              <w:spacing w:line="240" w:lineRule="atLeast"/>
              <w:jc w:val="both"/>
              <w:rPr>
                <w:rFonts w:ascii="Arial" w:hAnsi="Arial"/>
                <w:i/>
                <w:color w:val="0000FF"/>
                <w:sz w:val="18"/>
              </w:rPr>
            </w:pPr>
            <w:r w:rsidRPr="00D614EA">
              <w:rPr>
                <w:rFonts w:ascii="Arial" w:hAnsi="Arial"/>
                <w:i/>
                <w:color w:val="0000FF"/>
                <w:sz w:val="18"/>
              </w:rPr>
              <w:t>"A.R. 9.12.1994" (en vigueur 1.3.1995)</w:t>
            </w:r>
          </w:p>
        </w:tc>
        <w:tc>
          <w:tcPr>
            <w:tcW w:w="271" w:type="dxa"/>
            <w:vAlign w:val="bottom"/>
          </w:tcPr>
          <w:p w14:paraId="7AD589E7" w14:textId="77777777" w:rsidR="00AB44ED" w:rsidRPr="00D614EA" w:rsidRDefault="00AB44ED" w:rsidP="00AB44ED">
            <w:pPr>
              <w:spacing w:line="240" w:lineRule="atLeast"/>
              <w:jc w:val="right"/>
              <w:rPr>
                <w:color w:val="0000FF"/>
              </w:rPr>
            </w:pPr>
          </w:p>
        </w:tc>
      </w:tr>
      <w:tr w:rsidR="00AB44ED" w:rsidRPr="00D614EA" w14:paraId="2EBE7037" w14:textId="77777777" w:rsidTr="00895339">
        <w:trPr>
          <w:cantSplit/>
        </w:trPr>
        <w:tc>
          <w:tcPr>
            <w:tcW w:w="270" w:type="dxa"/>
          </w:tcPr>
          <w:p w14:paraId="5B6310CC" w14:textId="77777777" w:rsidR="00AB44ED" w:rsidRPr="00D614EA" w:rsidRDefault="00AB44ED" w:rsidP="00AB44ED">
            <w:pPr>
              <w:spacing w:line="240" w:lineRule="atLeast"/>
              <w:rPr>
                <w:color w:val="0000FF"/>
              </w:rPr>
            </w:pPr>
          </w:p>
        </w:tc>
        <w:tc>
          <w:tcPr>
            <w:tcW w:w="542" w:type="dxa"/>
          </w:tcPr>
          <w:p w14:paraId="02885355" w14:textId="77777777" w:rsidR="00AB44ED" w:rsidRPr="00D614EA" w:rsidRDefault="00AB44ED" w:rsidP="00AB44ED">
            <w:pPr>
              <w:spacing w:line="240" w:lineRule="atLeast"/>
              <w:rPr>
                <w:color w:val="0000FF"/>
              </w:rPr>
            </w:pPr>
          </w:p>
        </w:tc>
        <w:tc>
          <w:tcPr>
            <w:tcW w:w="812" w:type="dxa"/>
          </w:tcPr>
          <w:p w14:paraId="42F1829A" w14:textId="77777777" w:rsidR="00AB44ED" w:rsidRPr="00D614EA" w:rsidRDefault="00AB44ED" w:rsidP="00AB44ED">
            <w:pPr>
              <w:spacing w:line="240" w:lineRule="atLeast"/>
              <w:rPr>
                <w:color w:val="0000FF"/>
              </w:rPr>
            </w:pPr>
          </w:p>
        </w:tc>
        <w:tc>
          <w:tcPr>
            <w:tcW w:w="812" w:type="dxa"/>
          </w:tcPr>
          <w:p w14:paraId="462C138E" w14:textId="77777777" w:rsidR="00AB44ED" w:rsidRPr="00D614EA" w:rsidRDefault="00AB44ED" w:rsidP="00AB44ED">
            <w:pPr>
              <w:spacing w:line="240" w:lineRule="atLeast"/>
              <w:rPr>
                <w:color w:val="0000FF"/>
              </w:rPr>
            </w:pPr>
          </w:p>
        </w:tc>
        <w:tc>
          <w:tcPr>
            <w:tcW w:w="6319" w:type="dxa"/>
            <w:gridSpan w:val="3"/>
          </w:tcPr>
          <w:p w14:paraId="23F7159D" w14:textId="77777777" w:rsidR="00AB44ED" w:rsidRPr="00D614EA" w:rsidRDefault="00AB44ED" w:rsidP="00AB44ED">
            <w:pPr>
              <w:spacing w:line="240" w:lineRule="atLeast"/>
              <w:jc w:val="both"/>
              <w:rPr>
                <w:color w:val="0000FF"/>
              </w:rPr>
            </w:pPr>
            <w:r w:rsidRPr="00D614EA">
              <w:rPr>
                <w:rFonts w:ascii="Arial" w:hAnsi="Arial"/>
                <w:color w:val="0000FF"/>
              </w:rPr>
              <w:t>"</w:t>
            </w:r>
            <w:r w:rsidRPr="00D614EA">
              <w:rPr>
                <w:rFonts w:ascii="Arial" w:hAnsi="Arial"/>
                <w:b/>
                <w:color w:val="0000FF"/>
              </w:rPr>
              <w:t>7/Liquide amniotique</w:t>
            </w:r>
            <w:r w:rsidRPr="00D614EA">
              <w:rPr>
                <w:rFonts w:ascii="Arial" w:hAnsi="Arial"/>
                <w:color w:val="0000FF"/>
              </w:rPr>
              <w:t>"</w:t>
            </w:r>
          </w:p>
        </w:tc>
        <w:tc>
          <w:tcPr>
            <w:tcW w:w="271" w:type="dxa"/>
            <w:vAlign w:val="bottom"/>
          </w:tcPr>
          <w:p w14:paraId="5904F882" w14:textId="77777777" w:rsidR="00AB44ED" w:rsidRPr="00D614EA" w:rsidRDefault="00AB44ED" w:rsidP="00AB44ED">
            <w:pPr>
              <w:spacing w:line="240" w:lineRule="atLeast"/>
              <w:jc w:val="right"/>
              <w:rPr>
                <w:color w:val="0000FF"/>
              </w:rPr>
            </w:pPr>
          </w:p>
        </w:tc>
      </w:tr>
      <w:tr w:rsidR="00AB44ED" w:rsidRPr="00120CE0" w14:paraId="0BE25DFB" w14:textId="77777777" w:rsidTr="00895339">
        <w:trPr>
          <w:cantSplit/>
        </w:trPr>
        <w:tc>
          <w:tcPr>
            <w:tcW w:w="270" w:type="dxa"/>
          </w:tcPr>
          <w:p w14:paraId="5AE3B16A" w14:textId="77777777" w:rsidR="00AB44ED" w:rsidRPr="00D614EA" w:rsidRDefault="00AB44ED" w:rsidP="00AB44ED">
            <w:pPr>
              <w:spacing w:line="240" w:lineRule="atLeast"/>
              <w:rPr>
                <w:color w:val="0000FF"/>
              </w:rPr>
            </w:pPr>
          </w:p>
        </w:tc>
        <w:tc>
          <w:tcPr>
            <w:tcW w:w="542" w:type="dxa"/>
          </w:tcPr>
          <w:p w14:paraId="6C1A1BA1" w14:textId="77777777" w:rsidR="00AB44ED" w:rsidRPr="00D614EA" w:rsidRDefault="00AB44ED" w:rsidP="00AB44ED">
            <w:pPr>
              <w:spacing w:line="240" w:lineRule="atLeast"/>
              <w:rPr>
                <w:color w:val="0000FF"/>
              </w:rPr>
            </w:pPr>
          </w:p>
        </w:tc>
        <w:tc>
          <w:tcPr>
            <w:tcW w:w="812" w:type="dxa"/>
          </w:tcPr>
          <w:p w14:paraId="40A2CD73" w14:textId="77777777" w:rsidR="00AB44ED" w:rsidRPr="00D614EA" w:rsidRDefault="00AB44ED" w:rsidP="00AB44ED">
            <w:pPr>
              <w:spacing w:line="240" w:lineRule="atLeast"/>
              <w:rPr>
                <w:color w:val="0000FF"/>
              </w:rPr>
            </w:pPr>
          </w:p>
        </w:tc>
        <w:tc>
          <w:tcPr>
            <w:tcW w:w="812" w:type="dxa"/>
          </w:tcPr>
          <w:p w14:paraId="40B0863A" w14:textId="77777777" w:rsidR="00AB44ED" w:rsidRPr="00D614EA" w:rsidRDefault="00AB44ED" w:rsidP="00AB44ED">
            <w:pPr>
              <w:spacing w:line="240" w:lineRule="atLeast"/>
              <w:rPr>
                <w:rFonts w:ascii="Arial" w:hAnsi="Arial"/>
                <w:i/>
                <w:color w:val="0000FF"/>
                <w:sz w:val="18"/>
              </w:rPr>
            </w:pPr>
          </w:p>
        </w:tc>
        <w:tc>
          <w:tcPr>
            <w:tcW w:w="6319" w:type="dxa"/>
            <w:gridSpan w:val="3"/>
          </w:tcPr>
          <w:p w14:paraId="4F1A238E" w14:textId="77777777" w:rsidR="00AB44ED" w:rsidRPr="00D614EA" w:rsidRDefault="00AB44ED" w:rsidP="00AB44ED">
            <w:pPr>
              <w:spacing w:line="240" w:lineRule="atLeast"/>
              <w:jc w:val="both"/>
              <w:rPr>
                <w:rFonts w:ascii="Arial" w:hAnsi="Arial"/>
                <w:i/>
                <w:color w:val="0000FF"/>
                <w:sz w:val="18"/>
                <w:lang w:val="fr-FR"/>
              </w:rPr>
            </w:pPr>
            <w:r w:rsidRPr="00D614EA">
              <w:rPr>
                <w:rFonts w:ascii="Arial" w:hAnsi="Arial"/>
                <w:i/>
                <w:color w:val="0000FF"/>
                <w:sz w:val="18"/>
                <w:lang w:val="fr-FR"/>
              </w:rPr>
              <w:t>"A.R. 9.12.1994" (en vigueur 1.3.1995) + "A.R. 29.11.1996" (en vigueur 1.4.1997)</w:t>
            </w:r>
            <w:r w:rsidRPr="00D614EA">
              <w:rPr>
                <w:rFonts w:ascii="Arial" w:hAnsi="Arial"/>
                <w:i/>
                <w:color w:val="0000FF"/>
                <w:sz w:val="18"/>
                <w:lang w:val="fr-BE"/>
              </w:rPr>
              <w:t xml:space="preserve"> + "A.R. 26.8.2010" (en vigueur 1.10.2010)</w:t>
            </w:r>
          </w:p>
        </w:tc>
        <w:tc>
          <w:tcPr>
            <w:tcW w:w="271" w:type="dxa"/>
            <w:vAlign w:val="bottom"/>
          </w:tcPr>
          <w:p w14:paraId="38D2D92D" w14:textId="77777777" w:rsidR="00AB44ED" w:rsidRPr="00D614EA" w:rsidRDefault="00AB44ED" w:rsidP="00AB44ED">
            <w:pPr>
              <w:spacing w:line="240" w:lineRule="atLeast"/>
              <w:jc w:val="right"/>
              <w:rPr>
                <w:color w:val="0000FF"/>
                <w:lang w:val="fr-FR"/>
              </w:rPr>
            </w:pPr>
          </w:p>
        </w:tc>
      </w:tr>
      <w:tr w:rsidR="00AB44ED" w:rsidRPr="00D614EA" w14:paraId="4247009B" w14:textId="77777777" w:rsidTr="00895339">
        <w:trPr>
          <w:cantSplit/>
        </w:trPr>
        <w:tc>
          <w:tcPr>
            <w:tcW w:w="270" w:type="dxa"/>
          </w:tcPr>
          <w:p w14:paraId="063C165E" w14:textId="77777777" w:rsidR="00AB44ED" w:rsidRPr="00D614EA" w:rsidRDefault="00AB44ED" w:rsidP="00AB44ED">
            <w:pPr>
              <w:spacing w:line="240" w:lineRule="atLeast"/>
              <w:rPr>
                <w:color w:val="0000FF"/>
              </w:rPr>
            </w:pPr>
            <w:r w:rsidRPr="00D614EA">
              <w:rPr>
                <w:rFonts w:ascii="Arial" w:hAnsi="Arial"/>
                <w:color w:val="0000FF"/>
              </w:rPr>
              <w:t>"</w:t>
            </w:r>
          </w:p>
        </w:tc>
        <w:tc>
          <w:tcPr>
            <w:tcW w:w="542" w:type="dxa"/>
          </w:tcPr>
          <w:p w14:paraId="4A32BFC2" w14:textId="77777777" w:rsidR="00AB44ED" w:rsidRPr="00D614EA" w:rsidRDefault="00AB44ED" w:rsidP="00AB44ED">
            <w:pPr>
              <w:spacing w:line="240" w:lineRule="atLeast"/>
              <w:rPr>
                <w:color w:val="0000FF"/>
              </w:rPr>
            </w:pPr>
          </w:p>
        </w:tc>
        <w:tc>
          <w:tcPr>
            <w:tcW w:w="812" w:type="dxa"/>
          </w:tcPr>
          <w:p w14:paraId="17F34461" w14:textId="77777777" w:rsidR="00AB44ED" w:rsidRPr="00D614EA" w:rsidRDefault="00AB44ED" w:rsidP="00AB44ED">
            <w:pPr>
              <w:spacing w:line="240" w:lineRule="atLeast"/>
              <w:rPr>
                <w:color w:val="0000FF"/>
              </w:rPr>
            </w:pPr>
            <w:r w:rsidRPr="00D614EA">
              <w:rPr>
                <w:rFonts w:ascii="Arial" w:hAnsi="Arial"/>
                <w:color w:val="0000FF"/>
              </w:rPr>
              <w:t>433716</w:t>
            </w:r>
          </w:p>
        </w:tc>
        <w:tc>
          <w:tcPr>
            <w:tcW w:w="812" w:type="dxa"/>
          </w:tcPr>
          <w:p w14:paraId="6A92FAFA" w14:textId="77777777" w:rsidR="00AB44ED" w:rsidRPr="00D614EA" w:rsidRDefault="00AB44ED" w:rsidP="00AB44ED">
            <w:pPr>
              <w:spacing w:line="240" w:lineRule="atLeast"/>
              <w:rPr>
                <w:color w:val="0000FF"/>
              </w:rPr>
            </w:pPr>
            <w:r w:rsidRPr="00D614EA">
              <w:rPr>
                <w:rFonts w:ascii="Arial" w:hAnsi="Arial"/>
                <w:color w:val="0000FF"/>
              </w:rPr>
              <w:t>433720</w:t>
            </w:r>
          </w:p>
        </w:tc>
        <w:tc>
          <w:tcPr>
            <w:tcW w:w="5145" w:type="dxa"/>
          </w:tcPr>
          <w:p w14:paraId="23B33C70" w14:textId="77777777" w:rsidR="00AB44ED" w:rsidRPr="00D614EA" w:rsidRDefault="00AB44ED" w:rsidP="00AB44ED">
            <w:pPr>
              <w:spacing w:line="240" w:lineRule="atLeast"/>
              <w:jc w:val="both"/>
              <w:rPr>
                <w:color w:val="0000FF"/>
              </w:rPr>
            </w:pPr>
            <w:r w:rsidRPr="00D614EA">
              <w:rPr>
                <w:rFonts w:ascii="Arial" w:hAnsi="Arial"/>
                <w:color w:val="0000FF"/>
              </w:rPr>
              <w:t>Dosage d'alpha foetoprotéine</w:t>
            </w:r>
          </w:p>
        </w:tc>
        <w:tc>
          <w:tcPr>
            <w:tcW w:w="542" w:type="dxa"/>
            <w:vAlign w:val="bottom"/>
          </w:tcPr>
          <w:p w14:paraId="2E225294" w14:textId="77777777" w:rsidR="00AB44ED" w:rsidRPr="00D614EA" w:rsidRDefault="00AB44ED" w:rsidP="00AB44ED">
            <w:pPr>
              <w:spacing w:line="240" w:lineRule="atLeast"/>
              <w:jc w:val="right"/>
              <w:rPr>
                <w:color w:val="0000FF"/>
              </w:rPr>
            </w:pPr>
            <w:r w:rsidRPr="00D614EA">
              <w:rPr>
                <w:rFonts w:ascii="Arial" w:hAnsi="Arial"/>
                <w:color w:val="0000FF"/>
              </w:rPr>
              <w:t>B</w:t>
            </w:r>
          </w:p>
        </w:tc>
        <w:tc>
          <w:tcPr>
            <w:tcW w:w="632" w:type="dxa"/>
            <w:vAlign w:val="bottom"/>
          </w:tcPr>
          <w:p w14:paraId="75C6D2F3" w14:textId="77777777" w:rsidR="00AB44ED" w:rsidRPr="00D614EA" w:rsidRDefault="00AB44ED" w:rsidP="00AB44ED">
            <w:pPr>
              <w:spacing w:line="240" w:lineRule="atLeast"/>
              <w:jc w:val="right"/>
              <w:rPr>
                <w:color w:val="0000FF"/>
              </w:rPr>
            </w:pPr>
            <w:r w:rsidRPr="00D614EA">
              <w:rPr>
                <w:rFonts w:ascii="Arial" w:hAnsi="Arial"/>
                <w:color w:val="0000FF"/>
              </w:rPr>
              <w:t>350</w:t>
            </w:r>
          </w:p>
        </w:tc>
        <w:tc>
          <w:tcPr>
            <w:tcW w:w="271" w:type="dxa"/>
            <w:vAlign w:val="bottom"/>
          </w:tcPr>
          <w:p w14:paraId="6797B6A7" w14:textId="77777777" w:rsidR="00AB44ED" w:rsidRPr="00D614EA" w:rsidRDefault="00AB44ED" w:rsidP="00AB44ED">
            <w:pPr>
              <w:spacing w:line="240" w:lineRule="atLeast"/>
              <w:jc w:val="right"/>
              <w:rPr>
                <w:color w:val="0000FF"/>
              </w:rPr>
            </w:pPr>
          </w:p>
        </w:tc>
      </w:tr>
      <w:tr w:rsidR="00AB44ED" w:rsidRPr="00D614EA" w14:paraId="61062789" w14:textId="77777777" w:rsidTr="00895339">
        <w:trPr>
          <w:cantSplit/>
        </w:trPr>
        <w:tc>
          <w:tcPr>
            <w:tcW w:w="270" w:type="dxa"/>
          </w:tcPr>
          <w:p w14:paraId="38EF0F47" w14:textId="77777777" w:rsidR="00AB44ED" w:rsidRPr="00D614EA" w:rsidRDefault="00AB44ED" w:rsidP="00AB44ED">
            <w:pPr>
              <w:spacing w:line="240" w:lineRule="atLeast"/>
              <w:rPr>
                <w:color w:val="0000FF"/>
              </w:rPr>
            </w:pPr>
          </w:p>
        </w:tc>
        <w:tc>
          <w:tcPr>
            <w:tcW w:w="542" w:type="dxa"/>
          </w:tcPr>
          <w:p w14:paraId="4629EFE2" w14:textId="77777777" w:rsidR="00AB44ED" w:rsidRPr="00D614EA" w:rsidRDefault="00AB44ED" w:rsidP="00AB44ED">
            <w:pPr>
              <w:spacing w:line="240" w:lineRule="atLeast"/>
              <w:rPr>
                <w:color w:val="0000FF"/>
              </w:rPr>
            </w:pPr>
          </w:p>
        </w:tc>
        <w:tc>
          <w:tcPr>
            <w:tcW w:w="812" w:type="dxa"/>
          </w:tcPr>
          <w:p w14:paraId="51E489D1" w14:textId="77777777" w:rsidR="00AB44ED" w:rsidRPr="00D614EA" w:rsidRDefault="00AB44ED" w:rsidP="00AB44ED">
            <w:pPr>
              <w:spacing w:line="240" w:lineRule="atLeast"/>
              <w:rPr>
                <w:color w:val="0000FF"/>
              </w:rPr>
            </w:pPr>
          </w:p>
        </w:tc>
        <w:tc>
          <w:tcPr>
            <w:tcW w:w="812" w:type="dxa"/>
          </w:tcPr>
          <w:p w14:paraId="4787F32A" w14:textId="77777777" w:rsidR="00AB44ED" w:rsidRPr="00D614EA" w:rsidRDefault="00AB44ED" w:rsidP="00AB44ED">
            <w:pPr>
              <w:spacing w:line="240" w:lineRule="atLeast"/>
              <w:rPr>
                <w:color w:val="0000FF"/>
              </w:rPr>
            </w:pPr>
          </w:p>
        </w:tc>
        <w:tc>
          <w:tcPr>
            <w:tcW w:w="5145" w:type="dxa"/>
          </w:tcPr>
          <w:p w14:paraId="45885CBD" w14:textId="77777777" w:rsidR="00AB44ED" w:rsidRPr="00D614EA" w:rsidRDefault="00AB44ED" w:rsidP="00AB44ED">
            <w:pPr>
              <w:spacing w:line="240" w:lineRule="atLeast"/>
              <w:rPr>
                <w:color w:val="0000FF"/>
                <w:lang w:val="fr-FR"/>
              </w:rPr>
            </w:pPr>
            <w:r w:rsidRPr="00D614EA">
              <w:rPr>
                <w:rFonts w:ascii="Arial" w:hAnsi="Arial"/>
                <w:color w:val="0000FF"/>
                <w:lang w:val="fr-FR"/>
              </w:rPr>
              <w:t>(Maximum 1) (Règle de cumul 52)"</w:t>
            </w:r>
          </w:p>
        </w:tc>
        <w:tc>
          <w:tcPr>
            <w:tcW w:w="542" w:type="dxa"/>
            <w:vAlign w:val="bottom"/>
          </w:tcPr>
          <w:p w14:paraId="1B5A8745" w14:textId="77777777" w:rsidR="00AB44ED" w:rsidRPr="00D614EA" w:rsidRDefault="00AB44ED" w:rsidP="00AB44ED">
            <w:pPr>
              <w:spacing w:line="240" w:lineRule="atLeast"/>
              <w:rPr>
                <w:color w:val="0000FF"/>
                <w:lang w:val="fr-FR"/>
              </w:rPr>
            </w:pPr>
          </w:p>
        </w:tc>
        <w:tc>
          <w:tcPr>
            <w:tcW w:w="632" w:type="dxa"/>
            <w:vAlign w:val="bottom"/>
          </w:tcPr>
          <w:p w14:paraId="7B0415EA" w14:textId="77777777" w:rsidR="00AB44ED" w:rsidRPr="00D614EA" w:rsidRDefault="00AB44ED" w:rsidP="00AB44ED">
            <w:pPr>
              <w:spacing w:line="240" w:lineRule="atLeast"/>
              <w:rPr>
                <w:color w:val="0000FF"/>
                <w:lang w:val="fr-FR"/>
              </w:rPr>
            </w:pPr>
          </w:p>
        </w:tc>
        <w:tc>
          <w:tcPr>
            <w:tcW w:w="271" w:type="dxa"/>
            <w:vAlign w:val="bottom"/>
          </w:tcPr>
          <w:p w14:paraId="66C9A685" w14:textId="77777777" w:rsidR="00AB44ED" w:rsidRPr="00D614EA" w:rsidRDefault="00AB44ED" w:rsidP="00AB44ED">
            <w:pPr>
              <w:spacing w:line="240" w:lineRule="atLeast"/>
              <w:jc w:val="right"/>
              <w:rPr>
                <w:color w:val="0000FF"/>
                <w:lang w:val="fr-FR"/>
              </w:rPr>
            </w:pPr>
          </w:p>
        </w:tc>
      </w:tr>
      <w:tr w:rsidR="00AB44ED" w:rsidRPr="00D614EA" w14:paraId="327B0CEC" w14:textId="77777777" w:rsidTr="00895339">
        <w:trPr>
          <w:cantSplit/>
        </w:trPr>
        <w:tc>
          <w:tcPr>
            <w:tcW w:w="270" w:type="dxa"/>
          </w:tcPr>
          <w:p w14:paraId="4427B033" w14:textId="77777777" w:rsidR="00AB44ED" w:rsidRPr="00D614EA" w:rsidRDefault="00AB44ED" w:rsidP="00AB44ED">
            <w:pPr>
              <w:spacing w:line="240" w:lineRule="atLeast"/>
              <w:rPr>
                <w:color w:val="0000FF"/>
                <w:lang w:val="fr-FR"/>
              </w:rPr>
            </w:pPr>
          </w:p>
        </w:tc>
        <w:tc>
          <w:tcPr>
            <w:tcW w:w="542" w:type="dxa"/>
          </w:tcPr>
          <w:p w14:paraId="419F70EA" w14:textId="77777777" w:rsidR="00AB44ED" w:rsidRPr="00D614EA" w:rsidRDefault="00AB44ED" w:rsidP="00AB44ED">
            <w:pPr>
              <w:spacing w:line="240" w:lineRule="atLeast"/>
              <w:rPr>
                <w:color w:val="0000FF"/>
                <w:lang w:val="fr-FR"/>
              </w:rPr>
            </w:pPr>
          </w:p>
        </w:tc>
        <w:tc>
          <w:tcPr>
            <w:tcW w:w="812" w:type="dxa"/>
          </w:tcPr>
          <w:p w14:paraId="1CBB996D" w14:textId="77777777" w:rsidR="00AB44ED" w:rsidRPr="00D614EA" w:rsidRDefault="00AB44ED" w:rsidP="00AB44ED">
            <w:pPr>
              <w:spacing w:line="240" w:lineRule="atLeast"/>
              <w:rPr>
                <w:color w:val="0000FF"/>
                <w:lang w:val="fr-FR"/>
              </w:rPr>
            </w:pPr>
          </w:p>
        </w:tc>
        <w:tc>
          <w:tcPr>
            <w:tcW w:w="812" w:type="dxa"/>
          </w:tcPr>
          <w:p w14:paraId="63F9AAF6" w14:textId="77777777" w:rsidR="00AB44ED" w:rsidRPr="00D614EA" w:rsidRDefault="00AB44ED" w:rsidP="00AB44ED">
            <w:pPr>
              <w:spacing w:line="240" w:lineRule="atLeast"/>
              <w:rPr>
                <w:color w:val="0000FF"/>
                <w:lang w:val="fr-FR"/>
              </w:rPr>
            </w:pPr>
          </w:p>
        </w:tc>
        <w:tc>
          <w:tcPr>
            <w:tcW w:w="6319" w:type="dxa"/>
            <w:gridSpan w:val="3"/>
          </w:tcPr>
          <w:p w14:paraId="7C207A54" w14:textId="77777777" w:rsidR="00AB44ED" w:rsidRPr="00D614EA" w:rsidRDefault="00AB44ED" w:rsidP="00AB44ED">
            <w:pPr>
              <w:spacing w:line="240" w:lineRule="atLeast"/>
              <w:jc w:val="both"/>
              <w:rPr>
                <w:rFonts w:ascii="Arial" w:hAnsi="Arial"/>
                <w:color w:val="0000FF"/>
                <w:lang w:val="fr-FR"/>
              </w:rPr>
            </w:pPr>
          </w:p>
        </w:tc>
        <w:tc>
          <w:tcPr>
            <w:tcW w:w="271" w:type="dxa"/>
            <w:vAlign w:val="bottom"/>
          </w:tcPr>
          <w:p w14:paraId="0501D5FD" w14:textId="77777777" w:rsidR="00AB44ED" w:rsidRPr="00D614EA" w:rsidRDefault="00AB44ED" w:rsidP="00AB44ED">
            <w:pPr>
              <w:spacing w:line="240" w:lineRule="atLeast"/>
              <w:jc w:val="right"/>
              <w:rPr>
                <w:color w:val="0000FF"/>
                <w:lang w:val="fr-FR"/>
              </w:rPr>
            </w:pPr>
          </w:p>
        </w:tc>
      </w:tr>
      <w:tr w:rsidR="00AB44ED" w:rsidRPr="00D614EA" w14:paraId="60E8A39B" w14:textId="77777777" w:rsidTr="00895339">
        <w:trPr>
          <w:cantSplit/>
        </w:trPr>
        <w:tc>
          <w:tcPr>
            <w:tcW w:w="270" w:type="dxa"/>
          </w:tcPr>
          <w:p w14:paraId="35AB948C" w14:textId="77777777" w:rsidR="00AB44ED" w:rsidRPr="00D614EA" w:rsidRDefault="00AB44ED" w:rsidP="00AB44ED">
            <w:pPr>
              <w:spacing w:line="240" w:lineRule="atLeast"/>
              <w:rPr>
                <w:color w:val="0000FF"/>
                <w:lang w:val="fr-FR"/>
              </w:rPr>
            </w:pPr>
          </w:p>
        </w:tc>
        <w:tc>
          <w:tcPr>
            <w:tcW w:w="542" w:type="dxa"/>
          </w:tcPr>
          <w:p w14:paraId="126E9E65" w14:textId="77777777" w:rsidR="00AB44ED" w:rsidRPr="00D614EA" w:rsidRDefault="00AB44ED" w:rsidP="00AB44ED">
            <w:pPr>
              <w:spacing w:line="240" w:lineRule="atLeast"/>
              <w:rPr>
                <w:color w:val="0000FF"/>
                <w:lang w:val="fr-FR"/>
              </w:rPr>
            </w:pPr>
          </w:p>
        </w:tc>
        <w:tc>
          <w:tcPr>
            <w:tcW w:w="812" w:type="dxa"/>
          </w:tcPr>
          <w:p w14:paraId="38BF52DF" w14:textId="77777777" w:rsidR="00AB44ED" w:rsidRPr="00D614EA" w:rsidRDefault="00AB44ED" w:rsidP="00AB44ED">
            <w:pPr>
              <w:spacing w:line="240" w:lineRule="atLeast"/>
              <w:rPr>
                <w:color w:val="0000FF"/>
                <w:lang w:val="fr-FR"/>
              </w:rPr>
            </w:pPr>
          </w:p>
        </w:tc>
        <w:tc>
          <w:tcPr>
            <w:tcW w:w="812" w:type="dxa"/>
          </w:tcPr>
          <w:p w14:paraId="1EDB081C" w14:textId="77777777" w:rsidR="00AB44ED" w:rsidRPr="00D614EA" w:rsidRDefault="00AB44ED" w:rsidP="00AB44ED">
            <w:pPr>
              <w:spacing w:line="240" w:lineRule="atLeast"/>
              <w:rPr>
                <w:color w:val="0000FF"/>
                <w:lang w:val="fr-FR"/>
              </w:rPr>
            </w:pPr>
          </w:p>
        </w:tc>
        <w:tc>
          <w:tcPr>
            <w:tcW w:w="6319" w:type="dxa"/>
            <w:gridSpan w:val="3"/>
          </w:tcPr>
          <w:p w14:paraId="53D2DE81" w14:textId="77777777" w:rsidR="00AB44ED" w:rsidRPr="00D614EA" w:rsidRDefault="00AB44ED" w:rsidP="00AB44ED">
            <w:pPr>
              <w:spacing w:line="240" w:lineRule="atLeast"/>
              <w:jc w:val="both"/>
              <w:rPr>
                <w:i/>
                <w:color w:val="0000FF"/>
                <w:sz w:val="18"/>
              </w:rPr>
            </w:pPr>
            <w:r w:rsidRPr="00D614EA">
              <w:rPr>
                <w:rFonts w:ascii="Arial" w:hAnsi="Arial"/>
                <w:i/>
                <w:color w:val="0000FF"/>
                <w:sz w:val="18"/>
              </w:rPr>
              <w:t>"A.R. 9.12.1994" (en vigueur 1.3.1995)</w:t>
            </w:r>
          </w:p>
        </w:tc>
        <w:tc>
          <w:tcPr>
            <w:tcW w:w="271" w:type="dxa"/>
            <w:vAlign w:val="bottom"/>
          </w:tcPr>
          <w:p w14:paraId="5BAEEDE0" w14:textId="77777777" w:rsidR="00AB44ED" w:rsidRPr="00D614EA" w:rsidRDefault="00AB44ED" w:rsidP="00AB44ED">
            <w:pPr>
              <w:spacing w:line="240" w:lineRule="atLeast"/>
              <w:jc w:val="right"/>
              <w:rPr>
                <w:color w:val="0000FF"/>
              </w:rPr>
            </w:pPr>
          </w:p>
        </w:tc>
      </w:tr>
      <w:tr w:rsidR="00AB44ED" w:rsidRPr="00D614EA" w14:paraId="52FAE591" w14:textId="77777777" w:rsidTr="00895339">
        <w:trPr>
          <w:cantSplit/>
        </w:trPr>
        <w:tc>
          <w:tcPr>
            <w:tcW w:w="270" w:type="dxa"/>
          </w:tcPr>
          <w:p w14:paraId="57D96D77" w14:textId="77777777" w:rsidR="00AB44ED" w:rsidRPr="00D614EA" w:rsidRDefault="00AB44ED" w:rsidP="00AB44ED">
            <w:pPr>
              <w:spacing w:line="240" w:lineRule="atLeast"/>
              <w:rPr>
                <w:color w:val="0000FF"/>
              </w:rPr>
            </w:pPr>
          </w:p>
        </w:tc>
        <w:tc>
          <w:tcPr>
            <w:tcW w:w="542" w:type="dxa"/>
          </w:tcPr>
          <w:p w14:paraId="4B49473F" w14:textId="77777777" w:rsidR="00AB44ED" w:rsidRPr="00D614EA" w:rsidRDefault="00AB44ED" w:rsidP="00AB44ED">
            <w:pPr>
              <w:spacing w:line="240" w:lineRule="atLeast"/>
              <w:rPr>
                <w:color w:val="0000FF"/>
              </w:rPr>
            </w:pPr>
          </w:p>
        </w:tc>
        <w:tc>
          <w:tcPr>
            <w:tcW w:w="812" w:type="dxa"/>
          </w:tcPr>
          <w:p w14:paraId="553F0DA2" w14:textId="77777777" w:rsidR="00AB44ED" w:rsidRPr="00D614EA" w:rsidRDefault="00AB44ED" w:rsidP="00AB44ED">
            <w:pPr>
              <w:spacing w:line="240" w:lineRule="atLeast"/>
              <w:rPr>
                <w:color w:val="0000FF"/>
              </w:rPr>
            </w:pPr>
          </w:p>
        </w:tc>
        <w:tc>
          <w:tcPr>
            <w:tcW w:w="812" w:type="dxa"/>
          </w:tcPr>
          <w:p w14:paraId="6EFAE035" w14:textId="77777777" w:rsidR="00AB44ED" w:rsidRPr="00D614EA" w:rsidRDefault="00AB44ED" w:rsidP="00AB44ED">
            <w:pPr>
              <w:spacing w:line="240" w:lineRule="atLeast"/>
              <w:rPr>
                <w:color w:val="0000FF"/>
              </w:rPr>
            </w:pPr>
          </w:p>
        </w:tc>
        <w:tc>
          <w:tcPr>
            <w:tcW w:w="6319" w:type="dxa"/>
            <w:gridSpan w:val="3"/>
            <w:vAlign w:val="center"/>
          </w:tcPr>
          <w:p w14:paraId="297841B9" w14:textId="77777777" w:rsidR="00AB44ED" w:rsidRPr="00D614EA" w:rsidRDefault="00AB44ED" w:rsidP="00AB44ED">
            <w:pPr>
              <w:spacing w:line="240" w:lineRule="atLeast"/>
              <w:rPr>
                <w:color w:val="0000FF"/>
              </w:rPr>
            </w:pPr>
            <w:r w:rsidRPr="00D614EA">
              <w:rPr>
                <w:rFonts w:ascii="Arial" w:hAnsi="Arial"/>
                <w:color w:val="0000FF"/>
              </w:rPr>
              <w:t>"</w:t>
            </w:r>
            <w:r w:rsidRPr="00D614EA">
              <w:rPr>
                <w:rFonts w:ascii="Arial" w:hAnsi="Arial"/>
                <w:b/>
                <w:color w:val="0000FF"/>
              </w:rPr>
              <w:t>2/CHIMIE : HORMONOLOGIE</w:t>
            </w:r>
          </w:p>
        </w:tc>
        <w:tc>
          <w:tcPr>
            <w:tcW w:w="271" w:type="dxa"/>
            <w:vAlign w:val="bottom"/>
          </w:tcPr>
          <w:p w14:paraId="057E226A" w14:textId="77777777" w:rsidR="00AB44ED" w:rsidRPr="00D614EA" w:rsidRDefault="00AB44ED" w:rsidP="00AB44ED">
            <w:pPr>
              <w:spacing w:line="240" w:lineRule="atLeast"/>
              <w:jc w:val="right"/>
              <w:rPr>
                <w:color w:val="0000FF"/>
              </w:rPr>
            </w:pPr>
          </w:p>
        </w:tc>
      </w:tr>
      <w:tr w:rsidR="00AB44ED" w:rsidRPr="00D614EA" w14:paraId="3E536B81" w14:textId="77777777" w:rsidTr="00895339">
        <w:trPr>
          <w:cantSplit/>
        </w:trPr>
        <w:tc>
          <w:tcPr>
            <w:tcW w:w="270" w:type="dxa"/>
          </w:tcPr>
          <w:p w14:paraId="7E45DA31" w14:textId="77777777" w:rsidR="00AB44ED" w:rsidRPr="00D614EA" w:rsidRDefault="00AB44ED" w:rsidP="00AB44ED">
            <w:pPr>
              <w:spacing w:line="240" w:lineRule="atLeast"/>
              <w:rPr>
                <w:color w:val="0000FF"/>
              </w:rPr>
            </w:pPr>
          </w:p>
        </w:tc>
        <w:tc>
          <w:tcPr>
            <w:tcW w:w="542" w:type="dxa"/>
          </w:tcPr>
          <w:p w14:paraId="58D086EE" w14:textId="77777777" w:rsidR="00AB44ED" w:rsidRPr="00D614EA" w:rsidRDefault="00AB44ED" w:rsidP="00AB44ED">
            <w:pPr>
              <w:spacing w:line="240" w:lineRule="atLeast"/>
              <w:rPr>
                <w:color w:val="0000FF"/>
              </w:rPr>
            </w:pPr>
          </w:p>
        </w:tc>
        <w:tc>
          <w:tcPr>
            <w:tcW w:w="812" w:type="dxa"/>
          </w:tcPr>
          <w:p w14:paraId="52D53F7D" w14:textId="77777777" w:rsidR="00AB44ED" w:rsidRPr="00D614EA" w:rsidRDefault="00AB44ED" w:rsidP="00AB44ED">
            <w:pPr>
              <w:spacing w:line="240" w:lineRule="atLeast"/>
              <w:rPr>
                <w:color w:val="0000FF"/>
              </w:rPr>
            </w:pPr>
          </w:p>
        </w:tc>
        <w:tc>
          <w:tcPr>
            <w:tcW w:w="812" w:type="dxa"/>
          </w:tcPr>
          <w:p w14:paraId="59F16EE2" w14:textId="77777777" w:rsidR="00AB44ED" w:rsidRPr="00D614EA" w:rsidRDefault="00AB44ED" w:rsidP="00AB44ED">
            <w:pPr>
              <w:spacing w:line="240" w:lineRule="atLeast"/>
              <w:rPr>
                <w:color w:val="0000FF"/>
              </w:rPr>
            </w:pPr>
          </w:p>
        </w:tc>
        <w:tc>
          <w:tcPr>
            <w:tcW w:w="6319" w:type="dxa"/>
            <w:gridSpan w:val="3"/>
          </w:tcPr>
          <w:p w14:paraId="1E37B117" w14:textId="77777777" w:rsidR="00AB44ED" w:rsidRPr="00D614EA" w:rsidRDefault="00AB44ED" w:rsidP="00AB44ED">
            <w:pPr>
              <w:spacing w:line="240" w:lineRule="atLeast"/>
              <w:jc w:val="both"/>
              <w:rPr>
                <w:rFonts w:ascii="Arial" w:hAnsi="Arial"/>
                <w:color w:val="0000FF"/>
              </w:rPr>
            </w:pPr>
          </w:p>
        </w:tc>
        <w:tc>
          <w:tcPr>
            <w:tcW w:w="271" w:type="dxa"/>
            <w:vAlign w:val="bottom"/>
          </w:tcPr>
          <w:p w14:paraId="599182CA" w14:textId="77777777" w:rsidR="00AB44ED" w:rsidRPr="00D614EA" w:rsidRDefault="00AB44ED" w:rsidP="00AB44ED">
            <w:pPr>
              <w:spacing w:line="240" w:lineRule="atLeast"/>
              <w:jc w:val="right"/>
              <w:rPr>
                <w:color w:val="0000FF"/>
              </w:rPr>
            </w:pPr>
          </w:p>
        </w:tc>
      </w:tr>
      <w:tr w:rsidR="00AB44ED" w:rsidRPr="00D614EA" w14:paraId="77C5A70F" w14:textId="77777777" w:rsidTr="00895339">
        <w:trPr>
          <w:cantSplit/>
        </w:trPr>
        <w:tc>
          <w:tcPr>
            <w:tcW w:w="270" w:type="dxa"/>
          </w:tcPr>
          <w:p w14:paraId="215011D3" w14:textId="77777777" w:rsidR="00AB44ED" w:rsidRPr="00D614EA" w:rsidRDefault="00AB44ED" w:rsidP="00AB44ED">
            <w:pPr>
              <w:spacing w:line="240" w:lineRule="atLeast"/>
              <w:rPr>
                <w:color w:val="0000FF"/>
              </w:rPr>
            </w:pPr>
          </w:p>
        </w:tc>
        <w:tc>
          <w:tcPr>
            <w:tcW w:w="542" w:type="dxa"/>
          </w:tcPr>
          <w:p w14:paraId="17C89CF4" w14:textId="77777777" w:rsidR="00AB44ED" w:rsidRPr="00D614EA" w:rsidRDefault="00AB44ED" w:rsidP="00AB44ED">
            <w:pPr>
              <w:spacing w:line="240" w:lineRule="atLeast"/>
              <w:rPr>
                <w:color w:val="0000FF"/>
              </w:rPr>
            </w:pPr>
          </w:p>
        </w:tc>
        <w:tc>
          <w:tcPr>
            <w:tcW w:w="812" w:type="dxa"/>
          </w:tcPr>
          <w:p w14:paraId="0639F331" w14:textId="77777777" w:rsidR="00AB44ED" w:rsidRPr="00D614EA" w:rsidRDefault="00AB44ED" w:rsidP="00AB44ED">
            <w:pPr>
              <w:spacing w:line="240" w:lineRule="atLeast"/>
              <w:rPr>
                <w:color w:val="0000FF"/>
              </w:rPr>
            </w:pPr>
          </w:p>
        </w:tc>
        <w:tc>
          <w:tcPr>
            <w:tcW w:w="812" w:type="dxa"/>
          </w:tcPr>
          <w:p w14:paraId="78335B44" w14:textId="77777777" w:rsidR="00AB44ED" w:rsidRPr="00D614EA" w:rsidRDefault="00AB44ED" w:rsidP="00AB44ED">
            <w:pPr>
              <w:spacing w:line="240" w:lineRule="atLeast"/>
              <w:rPr>
                <w:color w:val="0000FF"/>
              </w:rPr>
            </w:pPr>
          </w:p>
        </w:tc>
        <w:tc>
          <w:tcPr>
            <w:tcW w:w="6319" w:type="dxa"/>
            <w:gridSpan w:val="3"/>
          </w:tcPr>
          <w:p w14:paraId="65412FF2" w14:textId="77777777" w:rsidR="00AB44ED" w:rsidRPr="00D614EA" w:rsidRDefault="00AB44ED" w:rsidP="00AB44ED">
            <w:pPr>
              <w:spacing w:line="240" w:lineRule="atLeast"/>
              <w:jc w:val="both"/>
              <w:rPr>
                <w:color w:val="0000FF"/>
              </w:rPr>
            </w:pPr>
            <w:r w:rsidRPr="00D614EA">
              <w:rPr>
                <w:rFonts w:ascii="Arial" w:hAnsi="Arial"/>
                <w:b/>
                <w:color w:val="0000FF"/>
              </w:rPr>
              <w:t>1/Sang</w:t>
            </w:r>
            <w:r w:rsidRPr="00D614EA">
              <w:rPr>
                <w:rFonts w:ascii="Arial" w:hAnsi="Arial"/>
                <w:color w:val="0000FF"/>
              </w:rPr>
              <w:t>"</w:t>
            </w:r>
          </w:p>
        </w:tc>
        <w:tc>
          <w:tcPr>
            <w:tcW w:w="271" w:type="dxa"/>
            <w:vAlign w:val="bottom"/>
          </w:tcPr>
          <w:p w14:paraId="10D934A7" w14:textId="77777777" w:rsidR="00AB44ED" w:rsidRPr="00D614EA" w:rsidRDefault="00AB44ED" w:rsidP="00AB44ED">
            <w:pPr>
              <w:spacing w:line="240" w:lineRule="atLeast"/>
              <w:jc w:val="right"/>
              <w:rPr>
                <w:color w:val="0000FF"/>
              </w:rPr>
            </w:pPr>
          </w:p>
        </w:tc>
      </w:tr>
      <w:tr w:rsidR="00AB44ED" w:rsidRPr="00120CE0" w14:paraId="5BC40D90" w14:textId="77777777" w:rsidTr="00895339">
        <w:trPr>
          <w:cantSplit/>
        </w:trPr>
        <w:tc>
          <w:tcPr>
            <w:tcW w:w="270" w:type="dxa"/>
          </w:tcPr>
          <w:p w14:paraId="74A6D3B8" w14:textId="77777777" w:rsidR="00AB44ED" w:rsidRPr="00D614EA" w:rsidRDefault="00AB44ED" w:rsidP="00AB44ED">
            <w:pPr>
              <w:spacing w:line="240" w:lineRule="atLeast"/>
              <w:rPr>
                <w:color w:val="0000FF"/>
              </w:rPr>
            </w:pPr>
          </w:p>
        </w:tc>
        <w:tc>
          <w:tcPr>
            <w:tcW w:w="542" w:type="dxa"/>
          </w:tcPr>
          <w:p w14:paraId="3F1541FD" w14:textId="77777777" w:rsidR="00AB44ED" w:rsidRPr="00D614EA" w:rsidRDefault="00AB44ED" w:rsidP="00AB44ED">
            <w:pPr>
              <w:spacing w:line="240" w:lineRule="atLeast"/>
              <w:rPr>
                <w:color w:val="0000FF"/>
              </w:rPr>
            </w:pPr>
          </w:p>
        </w:tc>
        <w:tc>
          <w:tcPr>
            <w:tcW w:w="812" w:type="dxa"/>
          </w:tcPr>
          <w:p w14:paraId="2D916266" w14:textId="77777777" w:rsidR="00AB44ED" w:rsidRPr="00D614EA" w:rsidRDefault="00AB44ED" w:rsidP="00AB44ED">
            <w:pPr>
              <w:spacing w:line="240" w:lineRule="atLeast"/>
              <w:rPr>
                <w:color w:val="0000FF"/>
              </w:rPr>
            </w:pPr>
          </w:p>
        </w:tc>
        <w:tc>
          <w:tcPr>
            <w:tcW w:w="812" w:type="dxa"/>
          </w:tcPr>
          <w:p w14:paraId="3D78B494" w14:textId="77777777" w:rsidR="00AB44ED" w:rsidRPr="00D614EA" w:rsidRDefault="00AB44ED" w:rsidP="00AB44ED">
            <w:pPr>
              <w:spacing w:line="240" w:lineRule="atLeast"/>
              <w:jc w:val="both"/>
              <w:rPr>
                <w:rFonts w:ascii="Arial" w:hAnsi="Arial"/>
                <w:i/>
                <w:color w:val="0000FF"/>
                <w:sz w:val="18"/>
              </w:rPr>
            </w:pPr>
          </w:p>
        </w:tc>
        <w:tc>
          <w:tcPr>
            <w:tcW w:w="6319" w:type="dxa"/>
            <w:gridSpan w:val="3"/>
          </w:tcPr>
          <w:p w14:paraId="5AB45D38" w14:textId="77777777" w:rsidR="00AB44ED" w:rsidRPr="00D614EA" w:rsidRDefault="00AB44ED" w:rsidP="00AB44ED">
            <w:pPr>
              <w:spacing w:line="240" w:lineRule="atLeast"/>
              <w:jc w:val="both"/>
              <w:rPr>
                <w:rFonts w:ascii="Arial" w:hAnsi="Arial"/>
                <w:i/>
                <w:color w:val="0000FF"/>
                <w:sz w:val="18"/>
                <w:lang w:val="fr-FR"/>
              </w:rPr>
            </w:pPr>
            <w:r w:rsidRPr="00D614EA">
              <w:rPr>
                <w:rFonts w:ascii="Arial" w:hAnsi="Arial"/>
                <w:i/>
                <w:color w:val="0000FF"/>
                <w:sz w:val="18"/>
                <w:lang w:val="fr-FR"/>
              </w:rPr>
              <w:t>"A.R. 9.12.1994" (en vigueur 1.3.1995) + "A.R. 29.11.1996" (en vigueur 1.4.1997) + "A.R. 16.7.2001" (en vigueur 1.12.2001)</w:t>
            </w:r>
            <w:r w:rsidRPr="00D614EA">
              <w:rPr>
                <w:rFonts w:ascii="Arial" w:hAnsi="Arial"/>
                <w:i/>
                <w:color w:val="0000FF"/>
                <w:sz w:val="18"/>
                <w:lang w:val="fr-BE"/>
              </w:rPr>
              <w:t xml:space="preserve"> + "A.R. 26.8.2010" (en vigueur 1.10.2010)</w:t>
            </w:r>
          </w:p>
        </w:tc>
        <w:tc>
          <w:tcPr>
            <w:tcW w:w="271" w:type="dxa"/>
            <w:vAlign w:val="bottom"/>
          </w:tcPr>
          <w:p w14:paraId="546903CF" w14:textId="77777777" w:rsidR="00AB44ED" w:rsidRPr="00D614EA" w:rsidRDefault="00AB44ED" w:rsidP="00AB44ED">
            <w:pPr>
              <w:spacing w:line="240" w:lineRule="atLeast"/>
              <w:jc w:val="right"/>
              <w:rPr>
                <w:color w:val="0000FF"/>
                <w:lang w:val="fr-FR"/>
              </w:rPr>
            </w:pPr>
          </w:p>
        </w:tc>
      </w:tr>
      <w:tr w:rsidR="00AB44ED" w:rsidRPr="00D614EA" w14:paraId="266A34D7" w14:textId="77777777" w:rsidTr="00895339">
        <w:trPr>
          <w:cantSplit/>
        </w:trPr>
        <w:tc>
          <w:tcPr>
            <w:tcW w:w="270" w:type="dxa"/>
          </w:tcPr>
          <w:p w14:paraId="0B4946B3" w14:textId="77777777" w:rsidR="00AB44ED" w:rsidRPr="00D614EA" w:rsidRDefault="00AB44ED" w:rsidP="00AB44ED">
            <w:pPr>
              <w:spacing w:line="240" w:lineRule="atLeast"/>
              <w:rPr>
                <w:color w:val="0000FF"/>
              </w:rPr>
            </w:pPr>
            <w:r w:rsidRPr="00D614EA">
              <w:rPr>
                <w:rFonts w:ascii="Arial" w:hAnsi="Arial"/>
                <w:color w:val="0000FF"/>
              </w:rPr>
              <w:t>"</w:t>
            </w:r>
          </w:p>
        </w:tc>
        <w:tc>
          <w:tcPr>
            <w:tcW w:w="542" w:type="dxa"/>
          </w:tcPr>
          <w:p w14:paraId="1529FE66" w14:textId="77777777" w:rsidR="00AB44ED" w:rsidRPr="00D614EA" w:rsidRDefault="00AB44ED" w:rsidP="00AB44ED">
            <w:pPr>
              <w:spacing w:line="240" w:lineRule="atLeast"/>
              <w:rPr>
                <w:color w:val="0000FF"/>
              </w:rPr>
            </w:pPr>
          </w:p>
        </w:tc>
        <w:tc>
          <w:tcPr>
            <w:tcW w:w="812" w:type="dxa"/>
          </w:tcPr>
          <w:p w14:paraId="07113978" w14:textId="77777777" w:rsidR="00AB44ED" w:rsidRPr="00D614EA" w:rsidRDefault="00AB44ED" w:rsidP="00AB44ED">
            <w:pPr>
              <w:spacing w:line="240" w:lineRule="atLeast"/>
              <w:rPr>
                <w:color w:val="0000FF"/>
              </w:rPr>
            </w:pPr>
            <w:r w:rsidRPr="00D614EA">
              <w:rPr>
                <w:rFonts w:ascii="Arial" w:hAnsi="Arial"/>
                <w:color w:val="0000FF"/>
              </w:rPr>
              <w:t>434011</w:t>
            </w:r>
          </w:p>
        </w:tc>
        <w:tc>
          <w:tcPr>
            <w:tcW w:w="812" w:type="dxa"/>
          </w:tcPr>
          <w:p w14:paraId="3AD65CBA" w14:textId="77777777" w:rsidR="00AB44ED" w:rsidRPr="00D614EA" w:rsidRDefault="00AB44ED" w:rsidP="00AB44ED">
            <w:pPr>
              <w:spacing w:line="240" w:lineRule="atLeast"/>
              <w:rPr>
                <w:color w:val="0000FF"/>
              </w:rPr>
            </w:pPr>
            <w:r w:rsidRPr="00D614EA">
              <w:rPr>
                <w:rFonts w:ascii="Arial" w:hAnsi="Arial"/>
                <w:color w:val="0000FF"/>
              </w:rPr>
              <w:t>434022</w:t>
            </w:r>
          </w:p>
        </w:tc>
        <w:tc>
          <w:tcPr>
            <w:tcW w:w="5145" w:type="dxa"/>
          </w:tcPr>
          <w:p w14:paraId="4CB024E2" w14:textId="77777777" w:rsidR="00AB44ED" w:rsidRPr="00D614EA" w:rsidRDefault="00AB44ED" w:rsidP="00AB44ED">
            <w:pPr>
              <w:spacing w:line="240" w:lineRule="atLeast"/>
              <w:jc w:val="both"/>
              <w:rPr>
                <w:color w:val="0000FF"/>
                <w:lang w:val="fr-FR"/>
              </w:rPr>
            </w:pPr>
            <w:r w:rsidRPr="00D614EA">
              <w:rPr>
                <w:rFonts w:ascii="Arial" w:hAnsi="Arial"/>
                <w:color w:val="0000FF"/>
                <w:lang w:val="fr-FR"/>
              </w:rPr>
              <w:t>Dosage de l'hormone adrénocorticotrope (ACTH)</w:t>
            </w:r>
          </w:p>
        </w:tc>
        <w:tc>
          <w:tcPr>
            <w:tcW w:w="542" w:type="dxa"/>
            <w:vAlign w:val="bottom"/>
          </w:tcPr>
          <w:p w14:paraId="1C83DFB9" w14:textId="77777777" w:rsidR="00AB44ED" w:rsidRPr="00D614EA" w:rsidRDefault="00AB44ED" w:rsidP="00AB44ED">
            <w:pPr>
              <w:spacing w:line="240" w:lineRule="atLeast"/>
              <w:jc w:val="right"/>
              <w:rPr>
                <w:color w:val="0000FF"/>
              </w:rPr>
            </w:pPr>
            <w:r w:rsidRPr="00D614EA">
              <w:rPr>
                <w:rFonts w:ascii="Arial" w:hAnsi="Arial"/>
                <w:color w:val="0000FF"/>
              </w:rPr>
              <w:t>B</w:t>
            </w:r>
          </w:p>
        </w:tc>
        <w:tc>
          <w:tcPr>
            <w:tcW w:w="632" w:type="dxa"/>
            <w:vAlign w:val="bottom"/>
          </w:tcPr>
          <w:p w14:paraId="0A2A8C16" w14:textId="77777777" w:rsidR="00AB44ED" w:rsidRPr="00D614EA" w:rsidRDefault="00AB44ED" w:rsidP="00AB44ED">
            <w:pPr>
              <w:spacing w:line="240" w:lineRule="atLeast"/>
              <w:jc w:val="right"/>
              <w:rPr>
                <w:color w:val="0000FF"/>
              </w:rPr>
            </w:pPr>
            <w:r w:rsidRPr="00D614EA">
              <w:rPr>
                <w:rFonts w:ascii="Arial" w:hAnsi="Arial"/>
                <w:color w:val="0000FF"/>
              </w:rPr>
              <w:t>900</w:t>
            </w:r>
          </w:p>
        </w:tc>
        <w:tc>
          <w:tcPr>
            <w:tcW w:w="271" w:type="dxa"/>
            <w:vAlign w:val="bottom"/>
          </w:tcPr>
          <w:p w14:paraId="1D4CCD3C" w14:textId="77777777" w:rsidR="00AB44ED" w:rsidRPr="00D614EA" w:rsidRDefault="00AB44ED" w:rsidP="00AB44ED">
            <w:pPr>
              <w:spacing w:line="240" w:lineRule="atLeast"/>
              <w:jc w:val="right"/>
              <w:rPr>
                <w:color w:val="0000FF"/>
              </w:rPr>
            </w:pPr>
          </w:p>
        </w:tc>
      </w:tr>
      <w:tr w:rsidR="00AB44ED" w:rsidRPr="00D614EA" w14:paraId="54A027E3" w14:textId="77777777" w:rsidTr="00895339">
        <w:trPr>
          <w:cantSplit/>
        </w:trPr>
        <w:tc>
          <w:tcPr>
            <w:tcW w:w="270" w:type="dxa"/>
          </w:tcPr>
          <w:p w14:paraId="5379DEDE" w14:textId="77777777" w:rsidR="00AB44ED" w:rsidRPr="00D614EA" w:rsidRDefault="00AB44ED" w:rsidP="00AB44ED">
            <w:pPr>
              <w:spacing w:line="240" w:lineRule="atLeast"/>
              <w:rPr>
                <w:color w:val="0000FF"/>
              </w:rPr>
            </w:pPr>
          </w:p>
        </w:tc>
        <w:tc>
          <w:tcPr>
            <w:tcW w:w="542" w:type="dxa"/>
          </w:tcPr>
          <w:p w14:paraId="0567BE6C" w14:textId="77777777" w:rsidR="00AB44ED" w:rsidRPr="00D614EA" w:rsidRDefault="00AB44ED" w:rsidP="00AB44ED">
            <w:pPr>
              <w:spacing w:line="240" w:lineRule="atLeast"/>
              <w:rPr>
                <w:color w:val="0000FF"/>
              </w:rPr>
            </w:pPr>
          </w:p>
        </w:tc>
        <w:tc>
          <w:tcPr>
            <w:tcW w:w="812" w:type="dxa"/>
          </w:tcPr>
          <w:p w14:paraId="7800EB8E" w14:textId="77777777" w:rsidR="00AB44ED" w:rsidRPr="00D614EA" w:rsidRDefault="00AB44ED" w:rsidP="00AB44ED">
            <w:pPr>
              <w:spacing w:line="240" w:lineRule="atLeast"/>
              <w:rPr>
                <w:color w:val="0000FF"/>
              </w:rPr>
            </w:pPr>
          </w:p>
        </w:tc>
        <w:tc>
          <w:tcPr>
            <w:tcW w:w="812" w:type="dxa"/>
          </w:tcPr>
          <w:p w14:paraId="56599AE0" w14:textId="77777777" w:rsidR="00AB44ED" w:rsidRPr="00D614EA" w:rsidRDefault="00AB44ED" w:rsidP="00AB44ED">
            <w:pPr>
              <w:spacing w:line="240" w:lineRule="atLeast"/>
              <w:rPr>
                <w:color w:val="0000FF"/>
              </w:rPr>
            </w:pPr>
          </w:p>
        </w:tc>
        <w:tc>
          <w:tcPr>
            <w:tcW w:w="5145" w:type="dxa"/>
          </w:tcPr>
          <w:p w14:paraId="4697599E" w14:textId="77777777" w:rsidR="00AB44ED" w:rsidRPr="00D614EA" w:rsidRDefault="00AB44ED" w:rsidP="00AB44ED">
            <w:pPr>
              <w:spacing w:line="240" w:lineRule="atLeast"/>
              <w:rPr>
                <w:color w:val="0000FF"/>
                <w:lang w:val="fr-FR"/>
              </w:rPr>
            </w:pPr>
            <w:r w:rsidRPr="00D614EA">
              <w:rPr>
                <w:rFonts w:ascii="Arial" w:hAnsi="Arial"/>
                <w:color w:val="0000FF"/>
                <w:lang w:val="fr-FR"/>
              </w:rPr>
              <w:t>(Maximum 1) (Règle de cumul 235, 322, 83)</w:t>
            </w:r>
          </w:p>
        </w:tc>
        <w:tc>
          <w:tcPr>
            <w:tcW w:w="542" w:type="dxa"/>
            <w:vAlign w:val="bottom"/>
          </w:tcPr>
          <w:p w14:paraId="3755DEDC" w14:textId="77777777" w:rsidR="00AB44ED" w:rsidRPr="00D614EA" w:rsidRDefault="00AB44ED" w:rsidP="00AB44ED">
            <w:pPr>
              <w:spacing w:line="240" w:lineRule="atLeast"/>
              <w:rPr>
                <w:color w:val="0000FF"/>
                <w:lang w:val="fr-FR"/>
              </w:rPr>
            </w:pPr>
          </w:p>
        </w:tc>
        <w:tc>
          <w:tcPr>
            <w:tcW w:w="632" w:type="dxa"/>
            <w:vAlign w:val="bottom"/>
          </w:tcPr>
          <w:p w14:paraId="74537D4D" w14:textId="77777777" w:rsidR="00AB44ED" w:rsidRPr="00D614EA" w:rsidRDefault="00AB44ED" w:rsidP="00AB44ED">
            <w:pPr>
              <w:spacing w:line="240" w:lineRule="atLeast"/>
              <w:rPr>
                <w:color w:val="0000FF"/>
                <w:lang w:val="fr-FR"/>
              </w:rPr>
            </w:pPr>
          </w:p>
        </w:tc>
        <w:tc>
          <w:tcPr>
            <w:tcW w:w="271" w:type="dxa"/>
            <w:vAlign w:val="bottom"/>
          </w:tcPr>
          <w:p w14:paraId="41FAFBF1" w14:textId="77777777" w:rsidR="00AB44ED" w:rsidRPr="00D614EA" w:rsidRDefault="00AB44ED" w:rsidP="00AB44ED">
            <w:pPr>
              <w:spacing w:line="240" w:lineRule="atLeast"/>
              <w:jc w:val="right"/>
              <w:rPr>
                <w:color w:val="0000FF"/>
                <w:lang w:val="fr-FR"/>
              </w:rPr>
            </w:pPr>
          </w:p>
        </w:tc>
      </w:tr>
      <w:tr w:rsidR="00AB44ED" w:rsidRPr="00D614EA" w14:paraId="07DAD6E8" w14:textId="77777777" w:rsidTr="00895339">
        <w:trPr>
          <w:cantSplit/>
        </w:trPr>
        <w:tc>
          <w:tcPr>
            <w:tcW w:w="270" w:type="dxa"/>
          </w:tcPr>
          <w:p w14:paraId="1F27196A" w14:textId="77777777" w:rsidR="00AB44ED" w:rsidRPr="00D614EA" w:rsidRDefault="00AB44ED" w:rsidP="00AB44ED">
            <w:pPr>
              <w:spacing w:line="240" w:lineRule="atLeast"/>
              <w:rPr>
                <w:color w:val="0000FF"/>
                <w:lang w:val="fr-FR"/>
              </w:rPr>
            </w:pPr>
          </w:p>
        </w:tc>
        <w:tc>
          <w:tcPr>
            <w:tcW w:w="542" w:type="dxa"/>
          </w:tcPr>
          <w:p w14:paraId="3A06CB34" w14:textId="77777777" w:rsidR="00AB44ED" w:rsidRPr="00D614EA" w:rsidRDefault="00AB44ED" w:rsidP="00AB44ED">
            <w:pPr>
              <w:spacing w:line="240" w:lineRule="atLeast"/>
              <w:rPr>
                <w:color w:val="0000FF"/>
                <w:lang w:val="fr-FR"/>
              </w:rPr>
            </w:pPr>
          </w:p>
        </w:tc>
        <w:tc>
          <w:tcPr>
            <w:tcW w:w="812" w:type="dxa"/>
          </w:tcPr>
          <w:p w14:paraId="31AE5F9C" w14:textId="77777777" w:rsidR="00AB44ED" w:rsidRPr="00D614EA" w:rsidRDefault="00AB44ED" w:rsidP="00AB44ED">
            <w:pPr>
              <w:spacing w:line="240" w:lineRule="atLeast"/>
              <w:rPr>
                <w:color w:val="0000FF"/>
                <w:lang w:val="fr-FR"/>
              </w:rPr>
            </w:pPr>
          </w:p>
        </w:tc>
        <w:tc>
          <w:tcPr>
            <w:tcW w:w="812" w:type="dxa"/>
          </w:tcPr>
          <w:p w14:paraId="0996B5B9" w14:textId="77777777" w:rsidR="00AB44ED" w:rsidRPr="00D614EA" w:rsidRDefault="00AB44ED" w:rsidP="00AB44ED">
            <w:pPr>
              <w:spacing w:line="240" w:lineRule="atLeast"/>
              <w:rPr>
                <w:color w:val="0000FF"/>
                <w:lang w:val="fr-FR"/>
              </w:rPr>
            </w:pPr>
          </w:p>
        </w:tc>
        <w:tc>
          <w:tcPr>
            <w:tcW w:w="5145" w:type="dxa"/>
          </w:tcPr>
          <w:p w14:paraId="75C629B5" w14:textId="77777777" w:rsidR="00AB44ED" w:rsidRPr="00D614EA" w:rsidRDefault="00AB44ED" w:rsidP="00AB44ED">
            <w:pPr>
              <w:spacing w:line="240" w:lineRule="atLeast"/>
              <w:rPr>
                <w:rFonts w:ascii="Arial" w:hAnsi="Arial"/>
                <w:color w:val="0000FF"/>
                <w:lang w:val="fr-FR"/>
              </w:rPr>
            </w:pPr>
          </w:p>
        </w:tc>
        <w:tc>
          <w:tcPr>
            <w:tcW w:w="542" w:type="dxa"/>
            <w:vAlign w:val="bottom"/>
          </w:tcPr>
          <w:p w14:paraId="4E3B0B1A" w14:textId="77777777" w:rsidR="00AB44ED" w:rsidRPr="00D614EA" w:rsidRDefault="00AB44ED" w:rsidP="00AB44ED">
            <w:pPr>
              <w:spacing w:line="240" w:lineRule="atLeast"/>
              <w:rPr>
                <w:color w:val="0000FF"/>
                <w:lang w:val="fr-FR"/>
              </w:rPr>
            </w:pPr>
          </w:p>
        </w:tc>
        <w:tc>
          <w:tcPr>
            <w:tcW w:w="632" w:type="dxa"/>
            <w:vAlign w:val="bottom"/>
          </w:tcPr>
          <w:p w14:paraId="4A25B225" w14:textId="77777777" w:rsidR="00AB44ED" w:rsidRPr="00D614EA" w:rsidRDefault="00AB44ED" w:rsidP="00AB44ED">
            <w:pPr>
              <w:spacing w:line="240" w:lineRule="atLeast"/>
              <w:rPr>
                <w:color w:val="0000FF"/>
                <w:lang w:val="fr-FR"/>
              </w:rPr>
            </w:pPr>
          </w:p>
        </w:tc>
        <w:tc>
          <w:tcPr>
            <w:tcW w:w="271" w:type="dxa"/>
            <w:vAlign w:val="bottom"/>
          </w:tcPr>
          <w:p w14:paraId="23301D25" w14:textId="77777777" w:rsidR="00AB44ED" w:rsidRPr="00D614EA" w:rsidRDefault="00AB44ED" w:rsidP="00AB44ED">
            <w:pPr>
              <w:spacing w:line="240" w:lineRule="atLeast"/>
              <w:jc w:val="right"/>
              <w:rPr>
                <w:color w:val="0000FF"/>
                <w:lang w:val="fr-FR"/>
              </w:rPr>
            </w:pPr>
          </w:p>
        </w:tc>
      </w:tr>
      <w:tr w:rsidR="00AB44ED" w:rsidRPr="00D614EA" w14:paraId="0C36FC4F" w14:textId="77777777" w:rsidTr="00895339">
        <w:trPr>
          <w:cantSplit/>
        </w:trPr>
        <w:tc>
          <w:tcPr>
            <w:tcW w:w="270" w:type="dxa"/>
          </w:tcPr>
          <w:p w14:paraId="71733A2D" w14:textId="77777777" w:rsidR="00AB44ED" w:rsidRPr="00D614EA" w:rsidRDefault="00AB44ED" w:rsidP="00AB44ED">
            <w:pPr>
              <w:spacing w:line="240" w:lineRule="atLeast"/>
              <w:rPr>
                <w:color w:val="0000FF"/>
                <w:lang w:val="fr-FR"/>
              </w:rPr>
            </w:pPr>
          </w:p>
        </w:tc>
        <w:tc>
          <w:tcPr>
            <w:tcW w:w="542" w:type="dxa"/>
          </w:tcPr>
          <w:p w14:paraId="6C8BBD84" w14:textId="77777777" w:rsidR="00AB44ED" w:rsidRPr="00D614EA" w:rsidRDefault="00AB44ED" w:rsidP="00AB44ED">
            <w:pPr>
              <w:spacing w:line="240" w:lineRule="atLeast"/>
              <w:rPr>
                <w:color w:val="0000FF"/>
                <w:lang w:val="fr-FR"/>
              </w:rPr>
            </w:pPr>
          </w:p>
        </w:tc>
        <w:tc>
          <w:tcPr>
            <w:tcW w:w="812" w:type="dxa"/>
          </w:tcPr>
          <w:p w14:paraId="47F263D1" w14:textId="77777777" w:rsidR="00AB44ED" w:rsidRPr="00D614EA" w:rsidRDefault="00AB44ED" w:rsidP="00AB44ED">
            <w:pPr>
              <w:spacing w:line="240" w:lineRule="atLeast"/>
              <w:rPr>
                <w:color w:val="0000FF"/>
              </w:rPr>
            </w:pPr>
            <w:r w:rsidRPr="00D614EA">
              <w:rPr>
                <w:rFonts w:ascii="Arial" w:hAnsi="Arial"/>
                <w:color w:val="0000FF"/>
              </w:rPr>
              <w:t>434055</w:t>
            </w:r>
          </w:p>
        </w:tc>
        <w:tc>
          <w:tcPr>
            <w:tcW w:w="812" w:type="dxa"/>
          </w:tcPr>
          <w:p w14:paraId="38EC344C" w14:textId="77777777" w:rsidR="00AB44ED" w:rsidRPr="00D614EA" w:rsidRDefault="00AB44ED" w:rsidP="00AB44ED">
            <w:pPr>
              <w:spacing w:line="240" w:lineRule="atLeast"/>
              <w:rPr>
                <w:color w:val="0000FF"/>
              </w:rPr>
            </w:pPr>
            <w:r w:rsidRPr="00D614EA">
              <w:rPr>
                <w:rFonts w:ascii="Arial" w:hAnsi="Arial"/>
                <w:color w:val="0000FF"/>
              </w:rPr>
              <w:t>434066</w:t>
            </w:r>
          </w:p>
        </w:tc>
        <w:tc>
          <w:tcPr>
            <w:tcW w:w="5145" w:type="dxa"/>
          </w:tcPr>
          <w:p w14:paraId="589F2C9D" w14:textId="77777777" w:rsidR="00AB44ED" w:rsidRPr="00D614EA" w:rsidRDefault="00AB44ED" w:rsidP="00AB44ED">
            <w:pPr>
              <w:spacing w:line="240" w:lineRule="atLeast"/>
              <w:jc w:val="both"/>
              <w:rPr>
                <w:color w:val="0000FF"/>
                <w:lang w:val="fr-FR"/>
              </w:rPr>
            </w:pPr>
            <w:r w:rsidRPr="00D614EA">
              <w:rPr>
                <w:rFonts w:ascii="Arial" w:hAnsi="Arial"/>
                <w:color w:val="0000FF"/>
                <w:lang w:val="fr-FR"/>
              </w:rPr>
              <w:t>Dosage de l'hormone de croissance</w:t>
            </w:r>
          </w:p>
        </w:tc>
        <w:tc>
          <w:tcPr>
            <w:tcW w:w="542" w:type="dxa"/>
            <w:vAlign w:val="bottom"/>
          </w:tcPr>
          <w:p w14:paraId="6D7F572D" w14:textId="77777777" w:rsidR="00AB44ED" w:rsidRPr="00D614EA" w:rsidRDefault="00AB44ED" w:rsidP="00AB44ED">
            <w:pPr>
              <w:spacing w:line="240" w:lineRule="atLeast"/>
              <w:jc w:val="right"/>
              <w:rPr>
                <w:color w:val="0000FF"/>
              </w:rPr>
            </w:pPr>
            <w:r w:rsidRPr="00D614EA">
              <w:rPr>
                <w:rFonts w:ascii="Arial" w:hAnsi="Arial"/>
                <w:color w:val="0000FF"/>
              </w:rPr>
              <w:t>B</w:t>
            </w:r>
          </w:p>
        </w:tc>
        <w:tc>
          <w:tcPr>
            <w:tcW w:w="632" w:type="dxa"/>
            <w:vAlign w:val="bottom"/>
          </w:tcPr>
          <w:p w14:paraId="494058E0" w14:textId="77777777" w:rsidR="00AB44ED" w:rsidRPr="00D614EA" w:rsidRDefault="00AB44ED" w:rsidP="00AB44ED">
            <w:pPr>
              <w:spacing w:line="240" w:lineRule="atLeast"/>
              <w:jc w:val="right"/>
              <w:rPr>
                <w:color w:val="0000FF"/>
              </w:rPr>
            </w:pPr>
            <w:r w:rsidRPr="00D614EA">
              <w:rPr>
                <w:rFonts w:ascii="Arial" w:hAnsi="Arial"/>
                <w:color w:val="0000FF"/>
              </w:rPr>
              <w:t>400</w:t>
            </w:r>
          </w:p>
        </w:tc>
        <w:tc>
          <w:tcPr>
            <w:tcW w:w="271" w:type="dxa"/>
            <w:vAlign w:val="bottom"/>
          </w:tcPr>
          <w:p w14:paraId="449E6935" w14:textId="77777777" w:rsidR="00AB44ED" w:rsidRPr="00D614EA" w:rsidRDefault="00AB44ED" w:rsidP="00AB44ED">
            <w:pPr>
              <w:spacing w:line="240" w:lineRule="atLeast"/>
              <w:jc w:val="right"/>
              <w:rPr>
                <w:color w:val="0000FF"/>
              </w:rPr>
            </w:pPr>
          </w:p>
        </w:tc>
      </w:tr>
      <w:tr w:rsidR="00AB44ED" w:rsidRPr="00D614EA" w14:paraId="537B0209" w14:textId="77777777" w:rsidTr="00895339">
        <w:trPr>
          <w:cantSplit/>
        </w:trPr>
        <w:tc>
          <w:tcPr>
            <w:tcW w:w="270" w:type="dxa"/>
          </w:tcPr>
          <w:p w14:paraId="347A2550" w14:textId="77777777" w:rsidR="00AB44ED" w:rsidRPr="00D614EA" w:rsidRDefault="00AB44ED" w:rsidP="00AB44ED">
            <w:pPr>
              <w:spacing w:line="240" w:lineRule="atLeast"/>
              <w:rPr>
                <w:color w:val="0000FF"/>
              </w:rPr>
            </w:pPr>
          </w:p>
        </w:tc>
        <w:tc>
          <w:tcPr>
            <w:tcW w:w="542" w:type="dxa"/>
          </w:tcPr>
          <w:p w14:paraId="4CF633E5" w14:textId="77777777" w:rsidR="00AB44ED" w:rsidRPr="00D614EA" w:rsidRDefault="00AB44ED" w:rsidP="00AB44ED">
            <w:pPr>
              <w:spacing w:line="240" w:lineRule="atLeast"/>
              <w:rPr>
                <w:color w:val="0000FF"/>
              </w:rPr>
            </w:pPr>
          </w:p>
        </w:tc>
        <w:tc>
          <w:tcPr>
            <w:tcW w:w="812" w:type="dxa"/>
          </w:tcPr>
          <w:p w14:paraId="1C31BD1F" w14:textId="77777777" w:rsidR="00AB44ED" w:rsidRPr="00D614EA" w:rsidRDefault="00AB44ED" w:rsidP="00AB44ED">
            <w:pPr>
              <w:spacing w:line="240" w:lineRule="atLeast"/>
              <w:rPr>
                <w:color w:val="0000FF"/>
              </w:rPr>
            </w:pPr>
          </w:p>
        </w:tc>
        <w:tc>
          <w:tcPr>
            <w:tcW w:w="812" w:type="dxa"/>
          </w:tcPr>
          <w:p w14:paraId="3B311B70" w14:textId="77777777" w:rsidR="00AB44ED" w:rsidRPr="00D614EA" w:rsidRDefault="00AB44ED" w:rsidP="00AB44ED">
            <w:pPr>
              <w:spacing w:line="240" w:lineRule="atLeast"/>
              <w:rPr>
                <w:color w:val="0000FF"/>
              </w:rPr>
            </w:pPr>
          </w:p>
        </w:tc>
        <w:tc>
          <w:tcPr>
            <w:tcW w:w="5145" w:type="dxa"/>
          </w:tcPr>
          <w:p w14:paraId="65F674F9" w14:textId="77777777" w:rsidR="00AB44ED" w:rsidRPr="00D614EA" w:rsidRDefault="00AB44ED" w:rsidP="00AB44ED">
            <w:pPr>
              <w:spacing w:line="240" w:lineRule="atLeast"/>
              <w:rPr>
                <w:color w:val="0000FF"/>
                <w:lang w:val="fr-FR"/>
              </w:rPr>
            </w:pPr>
            <w:r w:rsidRPr="00D614EA">
              <w:rPr>
                <w:rFonts w:ascii="Arial" w:hAnsi="Arial"/>
                <w:color w:val="0000FF"/>
                <w:lang w:val="fr-FR"/>
              </w:rPr>
              <w:t>(Maximum 1) (Règle de cumul 84, 322)"</w:t>
            </w:r>
          </w:p>
        </w:tc>
        <w:tc>
          <w:tcPr>
            <w:tcW w:w="542" w:type="dxa"/>
            <w:vAlign w:val="bottom"/>
          </w:tcPr>
          <w:p w14:paraId="3AF253C4" w14:textId="77777777" w:rsidR="00AB44ED" w:rsidRPr="00D614EA" w:rsidRDefault="00AB44ED" w:rsidP="00AB44ED">
            <w:pPr>
              <w:spacing w:line="240" w:lineRule="atLeast"/>
              <w:rPr>
                <w:color w:val="0000FF"/>
                <w:lang w:val="fr-FR"/>
              </w:rPr>
            </w:pPr>
          </w:p>
        </w:tc>
        <w:tc>
          <w:tcPr>
            <w:tcW w:w="632" w:type="dxa"/>
            <w:vAlign w:val="bottom"/>
          </w:tcPr>
          <w:p w14:paraId="7D8461D6" w14:textId="77777777" w:rsidR="00AB44ED" w:rsidRPr="00D614EA" w:rsidRDefault="00AB44ED" w:rsidP="00AB44ED">
            <w:pPr>
              <w:spacing w:line="240" w:lineRule="atLeast"/>
              <w:rPr>
                <w:color w:val="0000FF"/>
                <w:lang w:val="fr-FR"/>
              </w:rPr>
            </w:pPr>
          </w:p>
        </w:tc>
        <w:tc>
          <w:tcPr>
            <w:tcW w:w="271" w:type="dxa"/>
            <w:vAlign w:val="bottom"/>
          </w:tcPr>
          <w:p w14:paraId="5AAA5490" w14:textId="77777777" w:rsidR="00AB44ED" w:rsidRPr="00D614EA" w:rsidRDefault="00AB44ED" w:rsidP="00AB44ED">
            <w:pPr>
              <w:spacing w:line="240" w:lineRule="atLeast"/>
              <w:jc w:val="right"/>
              <w:rPr>
                <w:color w:val="0000FF"/>
                <w:lang w:val="fr-FR"/>
              </w:rPr>
            </w:pPr>
          </w:p>
        </w:tc>
      </w:tr>
      <w:tr w:rsidR="00AB44ED" w:rsidRPr="00D614EA" w14:paraId="56E00E81" w14:textId="77777777" w:rsidTr="00895339">
        <w:trPr>
          <w:cantSplit/>
        </w:trPr>
        <w:tc>
          <w:tcPr>
            <w:tcW w:w="270" w:type="dxa"/>
          </w:tcPr>
          <w:p w14:paraId="3109F86D" w14:textId="77777777" w:rsidR="00AB44ED" w:rsidRPr="00D614EA" w:rsidRDefault="00AB44ED" w:rsidP="00AB44ED">
            <w:pPr>
              <w:spacing w:line="240" w:lineRule="atLeast"/>
              <w:rPr>
                <w:color w:val="0000FF"/>
                <w:lang w:val="fr-FR"/>
              </w:rPr>
            </w:pPr>
          </w:p>
        </w:tc>
        <w:tc>
          <w:tcPr>
            <w:tcW w:w="542" w:type="dxa"/>
          </w:tcPr>
          <w:p w14:paraId="668C2950" w14:textId="77777777" w:rsidR="00AB44ED" w:rsidRPr="00D614EA" w:rsidRDefault="00AB44ED" w:rsidP="00AB44ED">
            <w:pPr>
              <w:spacing w:line="240" w:lineRule="atLeast"/>
              <w:rPr>
                <w:color w:val="0000FF"/>
                <w:lang w:val="fr-FR"/>
              </w:rPr>
            </w:pPr>
          </w:p>
        </w:tc>
        <w:tc>
          <w:tcPr>
            <w:tcW w:w="812" w:type="dxa"/>
          </w:tcPr>
          <w:p w14:paraId="2A19D95A" w14:textId="77777777" w:rsidR="00AB44ED" w:rsidRPr="00D614EA" w:rsidRDefault="00AB44ED" w:rsidP="00AB44ED">
            <w:pPr>
              <w:spacing w:line="240" w:lineRule="atLeast"/>
              <w:rPr>
                <w:color w:val="0000FF"/>
                <w:lang w:val="fr-FR"/>
              </w:rPr>
            </w:pPr>
          </w:p>
        </w:tc>
        <w:tc>
          <w:tcPr>
            <w:tcW w:w="812" w:type="dxa"/>
          </w:tcPr>
          <w:p w14:paraId="3CB40BC4" w14:textId="77777777" w:rsidR="00AB44ED" w:rsidRPr="00D614EA" w:rsidRDefault="00AB44ED" w:rsidP="00AB44ED">
            <w:pPr>
              <w:spacing w:line="240" w:lineRule="atLeast"/>
              <w:rPr>
                <w:color w:val="0000FF"/>
                <w:lang w:val="fr-FR"/>
              </w:rPr>
            </w:pPr>
          </w:p>
        </w:tc>
        <w:tc>
          <w:tcPr>
            <w:tcW w:w="5145" w:type="dxa"/>
          </w:tcPr>
          <w:p w14:paraId="62342F46" w14:textId="77777777" w:rsidR="00AB44ED" w:rsidRPr="00D614EA" w:rsidRDefault="00AB44ED" w:rsidP="00AB44ED">
            <w:pPr>
              <w:spacing w:line="240" w:lineRule="atLeast"/>
              <w:rPr>
                <w:rFonts w:ascii="Arial" w:hAnsi="Arial"/>
                <w:color w:val="0000FF"/>
                <w:lang w:val="fr-FR"/>
              </w:rPr>
            </w:pPr>
          </w:p>
        </w:tc>
        <w:tc>
          <w:tcPr>
            <w:tcW w:w="542" w:type="dxa"/>
            <w:vAlign w:val="bottom"/>
          </w:tcPr>
          <w:p w14:paraId="07067ECE" w14:textId="77777777" w:rsidR="00AB44ED" w:rsidRPr="00D614EA" w:rsidRDefault="00AB44ED" w:rsidP="00AB44ED">
            <w:pPr>
              <w:spacing w:line="240" w:lineRule="atLeast"/>
              <w:rPr>
                <w:color w:val="0000FF"/>
                <w:lang w:val="fr-FR"/>
              </w:rPr>
            </w:pPr>
          </w:p>
        </w:tc>
        <w:tc>
          <w:tcPr>
            <w:tcW w:w="632" w:type="dxa"/>
            <w:vAlign w:val="bottom"/>
          </w:tcPr>
          <w:p w14:paraId="1F3B474E" w14:textId="77777777" w:rsidR="00AB44ED" w:rsidRPr="00D614EA" w:rsidRDefault="00AB44ED" w:rsidP="00AB44ED">
            <w:pPr>
              <w:spacing w:line="240" w:lineRule="atLeast"/>
              <w:rPr>
                <w:color w:val="0000FF"/>
                <w:lang w:val="fr-FR"/>
              </w:rPr>
            </w:pPr>
          </w:p>
        </w:tc>
        <w:tc>
          <w:tcPr>
            <w:tcW w:w="271" w:type="dxa"/>
            <w:vAlign w:val="bottom"/>
          </w:tcPr>
          <w:p w14:paraId="402B4417" w14:textId="77777777" w:rsidR="00AB44ED" w:rsidRPr="00D614EA" w:rsidRDefault="00AB44ED" w:rsidP="00AB44ED">
            <w:pPr>
              <w:spacing w:line="240" w:lineRule="atLeast"/>
              <w:jc w:val="right"/>
              <w:rPr>
                <w:color w:val="0000FF"/>
                <w:lang w:val="fr-FR"/>
              </w:rPr>
            </w:pPr>
          </w:p>
        </w:tc>
      </w:tr>
      <w:tr w:rsidR="00AB44ED" w:rsidRPr="00120CE0" w14:paraId="12A1577A" w14:textId="77777777" w:rsidTr="00895339">
        <w:trPr>
          <w:cantSplit/>
        </w:trPr>
        <w:tc>
          <w:tcPr>
            <w:tcW w:w="270" w:type="dxa"/>
          </w:tcPr>
          <w:p w14:paraId="6C995722" w14:textId="77777777" w:rsidR="00AB44ED" w:rsidRPr="00D614EA" w:rsidRDefault="00AB44ED" w:rsidP="00AB44ED">
            <w:pPr>
              <w:spacing w:line="240" w:lineRule="atLeast"/>
              <w:rPr>
                <w:color w:val="0000FF"/>
                <w:lang w:val="fr-FR"/>
              </w:rPr>
            </w:pPr>
          </w:p>
        </w:tc>
        <w:tc>
          <w:tcPr>
            <w:tcW w:w="542" w:type="dxa"/>
          </w:tcPr>
          <w:p w14:paraId="51B09F3F" w14:textId="77777777" w:rsidR="00AB44ED" w:rsidRPr="00D614EA" w:rsidRDefault="00AB44ED" w:rsidP="00AB44ED">
            <w:pPr>
              <w:spacing w:line="240" w:lineRule="atLeast"/>
              <w:rPr>
                <w:color w:val="0000FF"/>
                <w:lang w:val="fr-FR"/>
              </w:rPr>
            </w:pPr>
          </w:p>
        </w:tc>
        <w:tc>
          <w:tcPr>
            <w:tcW w:w="812" w:type="dxa"/>
          </w:tcPr>
          <w:p w14:paraId="7FDA234D" w14:textId="77777777" w:rsidR="00AB44ED" w:rsidRPr="00D614EA" w:rsidRDefault="00AB44ED" w:rsidP="00AB44ED">
            <w:pPr>
              <w:spacing w:line="240" w:lineRule="atLeast"/>
              <w:rPr>
                <w:color w:val="0000FF"/>
                <w:lang w:val="fr-FR"/>
              </w:rPr>
            </w:pPr>
          </w:p>
        </w:tc>
        <w:tc>
          <w:tcPr>
            <w:tcW w:w="812" w:type="dxa"/>
          </w:tcPr>
          <w:p w14:paraId="6E8944FE" w14:textId="77777777" w:rsidR="00AB44ED" w:rsidRPr="00D614EA" w:rsidRDefault="00AB44ED" w:rsidP="00AB44ED">
            <w:pPr>
              <w:spacing w:line="240" w:lineRule="atLeast"/>
              <w:jc w:val="both"/>
              <w:rPr>
                <w:rFonts w:ascii="Arial" w:hAnsi="Arial"/>
                <w:i/>
                <w:color w:val="0000FF"/>
                <w:sz w:val="18"/>
                <w:lang w:val="fr-FR"/>
              </w:rPr>
            </w:pPr>
          </w:p>
        </w:tc>
        <w:tc>
          <w:tcPr>
            <w:tcW w:w="6319" w:type="dxa"/>
            <w:gridSpan w:val="3"/>
          </w:tcPr>
          <w:p w14:paraId="2328C693" w14:textId="77777777" w:rsidR="00AB44ED" w:rsidRPr="00D614EA" w:rsidRDefault="00AB44ED" w:rsidP="00AB44ED">
            <w:pPr>
              <w:spacing w:line="240" w:lineRule="atLeast"/>
              <w:jc w:val="both"/>
              <w:rPr>
                <w:rFonts w:ascii="Arial" w:hAnsi="Arial"/>
                <w:i/>
                <w:color w:val="0000FF"/>
                <w:sz w:val="18"/>
                <w:lang w:val="fr-FR"/>
              </w:rPr>
            </w:pPr>
            <w:r w:rsidRPr="00D614EA">
              <w:rPr>
                <w:rFonts w:ascii="Arial" w:hAnsi="Arial"/>
                <w:i/>
                <w:color w:val="0000FF"/>
                <w:sz w:val="18"/>
                <w:lang w:val="fr-FR"/>
              </w:rPr>
              <w:t>"A.R. 9.12.1994" (en vigueur 1.3.1995) + "A.R. 16.7.2001" (en vigueur 1.12.2001)</w:t>
            </w:r>
            <w:r w:rsidRPr="00D614EA">
              <w:rPr>
                <w:rFonts w:ascii="Arial" w:hAnsi="Arial"/>
                <w:i/>
                <w:color w:val="0000FF"/>
                <w:sz w:val="18"/>
                <w:lang w:val="fr-BE"/>
              </w:rPr>
              <w:t xml:space="preserve"> + "A.R. 26.8.2010" (en vigueur 1.10.2010)</w:t>
            </w:r>
          </w:p>
        </w:tc>
        <w:tc>
          <w:tcPr>
            <w:tcW w:w="271" w:type="dxa"/>
            <w:vAlign w:val="bottom"/>
          </w:tcPr>
          <w:p w14:paraId="6E56CA72" w14:textId="77777777" w:rsidR="00AB44ED" w:rsidRPr="00D614EA" w:rsidRDefault="00AB44ED" w:rsidP="00AB44ED">
            <w:pPr>
              <w:spacing w:line="240" w:lineRule="atLeast"/>
              <w:jc w:val="right"/>
              <w:rPr>
                <w:color w:val="0000FF"/>
                <w:lang w:val="fr-FR"/>
              </w:rPr>
            </w:pPr>
          </w:p>
        </w:tc>
      </w:tr>
      <w:tr w:rsidR="00AB44ED" w:rsidRPr="00D614EA" w14:paraId="47A9B078" w14:textId="77777777" w:rsidTr="00895339">
        <w:trPr>
          <w:cantSplit/>
        </w:trPr>
        <w:tc>
          <w:tcPr>
            <w:tcW w:w="270" w:type="dxa"/>
          </w:tcPr>
          <w:p w14:paraId="52A591B3" w14:textId="77777777" w:rsidR="00AB44ED" w:rsidRPr="00D614EA" w:rsidRDefault="00AB44ED" w:rsidP="00AB44ED">
            <w:pPr>
              <w:spacing w:line="240" w:lineRule="atLeast"/>
              <w:rPr>
                <w:color w:val="0000FF"/>
              </w:rPr>
            </w:pPr>
            <w:r w:rsidRPr="00D614EA">
              <w:rPr>
                <w:rFonts w:ascii="Arial" w:hAnsi="Arial"/>
                <w:color w:val="0000FF"/>
              </w:rPr>
              <w:t>"</w:t>
            </w:r>
          </w:p>
        </w:tc>
        <w:tc>
          <w:tcPr>
            <w:tcW w:w="542" w:type="dxa"/>
          </w:tcPr>
          <w:p w14:paraId="34D36A94" w14:textId="77777777" w:rsidR="00AB44ED" w:rsidRPr="00D614EA" w:rsidRDefault="00AB44ED" w:rsidP="00AB44ED">
            <w:pPr>
              <w:spacing w:line="240" w:lineRule="atLeast"/>
              <w:rPr>
                <w:color w:val="0000FF"/>
              </w:rPr>
            </w:pPr>
          </w:p>
        </w:tc>
        <w:tc>
          <w:tcPr>
            <w:tcW w:w="812" w:type="dxa"/>
          </w:tcPr>
          <w:p w14:paraId="2DAC6E7B" w14:textId="77777777" w:rsidR="00AB44ED" w:rsidRPr="00D614EA" w:rsidRDefault="00AB44ED" w:rsidP="00AB44ED">
            <w:pPr>
              <w:spacing w:line="240" w:lineRule="atLeast"/>
              <w:rPr>
                <w:color w:val="0000FF"/>
              </w:rPr>
            </w:pPr>
            <w:r w:rsidRPr="00D614EA">
              <w:rPr>
                <w:rFonts w:ascii="Arial" w:hAnsi="Arial"/>
                <w:color w:val="0000FF"/>
              </w:rPr>
              <w:t>434070</w:t>
            </w:r>
          </w:p>
        </w:tc>
        <w:tc>
          <w:tcPr>
            <w:tcW w:w="812" w:type="dxa"/>
          </w:tcPr>
          <w:p w14:paraId="4B173FCC" w14:textId="77777777" w:rsidR="00AB44ED" w:rsidRPr="00D614EA" w:rsidRDefault="00AB44ED" w:rsidP="00AB44ED">
            <w:pPr>
              <w:spacing w:line="240" w:lineRule="atLeast"/>
              <w:rPr>
                <w:color w:val="0000FF"/>
              </w:rPr>
            </w:pPr>
            <w:r w:rsidRPr="00D614EA">
              <w:rPr>
                <w:rFonts w:ascii="Arial" w:hAnsi="Arial"/>
                <w:color w:val="0000FF"/>
              </w:rPr>
              <w:t>434081</w:t>
            </w:r>
          </w:p>
        </w:tc>
        <w:tc>
          <w:tcPr>
            <w:tcW w:w="5145" w:type="dxa"/>
          </w:tcPr>
          <w:p w14:paraId="55F74A27" w14:textId="77777777" w:rsidR="00AB44ED" w:rsidRPr="00D614EA" w:rsidRDefault="00AB44ED" w:rsidP="00AB44ED">
            <w:pPr>
              <w:spacing w:line="240" w:lineRule="atLeast"/>
              <w:jc w:val="both"/>
              <w:rPr>
                <w:color w:val="0000FF"/>
              </w:rPr>
            </w:pPr>
            <w:r w:rsidRPr="00D614EA">
              <w:rPr>
                <w:rFonts w:ascii="Arial" w:hAnsi="Arial"/>
                <w:color w:val="0000FF"/>
              </w:rPr>
              <w:t>Dosage de l'Insuline-like growth factor I (IGF-I)</w:t>
            </w:r>
          </w:p>
        </w:tc>
        <w:tc>
          <w:tcPr>
            <w:tcW w:w="542" w:type="dxa"/>
            <w:vAlign w:val="bottom"/>
          </w:tcPr>
          <w:p w14:paraId="0AE49A3B" w14:textId="77777777" w:rsidR="00AB44ED" w:rsidRPr="00D614EA" w:rsidRDefault="00AB44ED" w:rsidP="00AB44ED">
            <w:pPr>
              <w:spacing w:line="240" w:lineRule="atLeast"/>
              <w:jc w:val="right"/>
              <w:rPr>
                <w:color w:val="0000FF"/>
              </w:rPr>
            </w:pPr>
            <w:r w:rsidRPr="00D614EA">
              <w:rPr>
                <w:rFonts w:ascii="Arial" w:hAnsi="Arial"/>
                <w:color w:val="0000FF"/>
              </w:rPr>
              <w:t>B</w:t>
            </w:r>
          </w:p>
        </w:tc>
        <w:tc>
          <w:tcPr>
            <w:tcW w:w="632" w:type="dxa"/>
            <w:vAlign w:val="bottom"/>
          </w:tcPr>
          <w:p w14:paraId="7EFD77A9" w14:textId="77777777" w:rsidR="00AB44ED" w:rsidRPr="00D614EA" w:rsidRDefault="00AB44ED" w:rsidP="00AB44ED">
            <w:pPr>
              <w:spacing w:line="240" w:lineRule="atLeast"/>
              <w:jc w:val="right"/>
              <w:rPr>
                <w:color w:val="0000FF"/>
              </w:rPr>
            </w:pPr>
            <w:r w:rsidRPr="00D614EA">
              <w:rPr>
                <w:rFonts w:ascii="Arial" w:hAnsi="Arial"/>
                <w:color w:val="0000FF"/>
              </w:rPr>
              <w:t>400</w:t>
            </w:r>
          </w:p>
        </w:tc>
        <w:tc>
          <w:tcPr>
            <w:tcW w:w="271" w:type="dxa"/>
            <w:vAlign w:val="bottom"/>
          </w:tcPr>
          <w:p w14:paraId="5CE4915E" w14:textId="77777777" w:rsidR="00AB44ED" w:rsidRPr="00D614EA" w:rsidRDefault="00AB44ED" w:rsidP="00AB44ED">
            <w:pPr>
              <w:spacing w:line="240" w:lineRule="atLeast"/>
              <w:jc w:val="right"/>
              <w:rPr>
                <w:color w:val="0000FF"/>
              </w:rPr>
            </w:pPr>
          </w:p>
        </w:tc>
      </w:tr>
      <w:tr w:rsidR="00AB44ED" w:rsidRPr="00D614EA" w14:paraId="2499803A" w14:textId="77777777" w:rsidTr="00895339">
        <w:trPr>
          <w:cantSplit/>
        </w:trPr>
        <w:tc>
          <w:tcPr>
            <w:tcW w:w="270" w:type="dxa"/>
          </w:tcPr>
          <w:p w14:paraId="53E3C5F5" w14:textId="77777777" w:rsidR="00AB44ED" w:rsidRPr="00D614EA" w:rsidRDefault="00AB44ED" w:rsidP="00AB44ED">
            <w:pPr>
              <w:spacing w:line="240" w:lineRule="atLeast"/>
              <w:rPr>
                <w:color w:val="0000FF"/>
              </w:rPr>
            </w:pPr>
          </w:p>
        </w:tc>
        <w:tc>
          <w:tcPr>
            <w:tcW w:w="542" w:type="dxa"/>
          </w:tcPr>
          <w:p w14:paraId="642E2417" w14:textId="77777777" w:rsidR="00AB44ED" w:rsidRPr="00D614EA" w:rsidRDefault="00AB44ED" w:rsidP="00AB44ED">
            <w:pPr>
              <w:spacing w:line="240" w:lineRule="atLeast"/>
              <w:rPr>
                <w:color w:val="0000FF"/>
              </w:rPr>
            </w:pPr>
          </w:p>
        </w:tc>
        <w:tc>
          <w:tcPr>
            <w:tcW w:w="812" w:type="dxa"/>
          </w:tcPr>
          <w:p w14:paraId="592B6942" w14:textId="77777777" w:rsidR="00AB44ED" w:rsidRPr="00D614EA" w:rsidRDefault="00AB44ED" w:rsidP="00AB44ED">
            <w:pPr>
              <w:spacing w:line="240" w:lineRule="atLeast"/>
              <w:rPr>
                <w:color w:val="0000FF"/>
              </w:rPr>
            </w:pPr>
          </w:p>
        </w:tc>
        <w:tc>
          <w:tcPr>
            <w:tcW w:w="812" w:type="dxa"/>
          </w:tcPr>
          <w:p w14:paraId="7172002F" w14:textId="77777777" w:rsidR="00AB44ED" w:rsidRPr="00D614EA" w:rsidRDefault="00AB44ED" w:rsidP="00AB44ED">
            <w:pPr>
              <w:spacing w:line="240" w:lineRule="atLeast"/>
              <w:rPr>
                <w:color w:val="0000FF"/>
              </w:rPr>
            </w:pPr>
          </w:p>
        </w:tc>
        <w:tc>
          <w:tcPr>
            <w:tcW w:w="5145" w:type="dxa"/>
          </w:tcPr>
          <w:p w14:paraId="3D7E0AE7" w14:textId="77777777" w:rsidR="00AB44ED" w:rsidRPr="00D614EA" w:rsidRDefault="00AB44ED" w:rsidP="00AB44ED">
            <w:pPr>
              <w:spacing w:line="240" w:lineRule="atLeast"/>
              <w:rPr>
                <w:color w:val="0000FF"/>
                <w:lang w:val="fr-FR"/>
              </w:rPr>
            </w:pPr>
            <w:r w:rsidRPr="00D614EA">
              <w:rPr>
                <w:rFonts w:ascii="Arial" w:hAnsi="Arial"/>
                <w:color w:val="0000FF"/>
                <w:lang w:val="fr-FR"/>
              </w:rPr>
              <w:t>(Maximum 1) (Règle de cumul 85)"</w:t>
            </w:r>
          </w:p>
        </w:tc>
        <w:tc>
          <w:tcPr>
            <w:tcW w:w="542" w:type="dxa"/>
            <w:vAlign w:val="bottom"/>
          </w:tcPr>
          <w:p w14:paraId="27751543" w14:textId="77777777" w:rsidR="00AB44ED" w:rsidRPr="00D614EA" w:rsidRDefault="00AB44ED" w:rsidP="00AB44ED">
            <w:pPr>
              <w:spacing w:line="240" w:lineRule="atLeast"/>
              <w:rPr>
                <w:color w:val="0000FF"/>
                <w:lang w:val="fr-FR"/>
              </w:rPr>
            </w:pPr>
          </w:p>
        </w:tc>
        <w:tc>
          <w:tcPr>
            <w:tcW w:w="632" w:type="dxa"/>
            <w:vAlign w:val="bottom"/>
          </w:tcPr>
          <w:p w14:paraId="51BD80E8" w14:textId="77777777" w:rsidR="00AB44ED" w:rsidRPr="00D614EA" w:rsidRDefault="00AB44ED" w:rsidP="00AB44ED">
            <w:pPr>
              <w:spacing w:line="240" w:lineRule="atLeast"/>
              <w:rPr>
                <w:color w:val="0000FF"/>
                <w:lang w:val="fr-FR"/>
              </w:rPr>
            </w:pPr>
          </w:p>
        </w:tc>
        <w:tc>
          <w:tcPr>
            <w:tcW w:w="271" w:type="dxa"/>
            <w:vAlign w:val="bottom"/>
          </w:tcPr>
          <w:p w14:paraId="6E072EC0" w14:textId="77777777" w:rsidR="00AB44ED" w:rsidRPr="00D614EA" w:rsidRDefault="00AB44ED" w:rsidP="00AB44ED">
            <w:pPr>
              <w:spacing w:line="240" w:lineRule="atLeast"/>
              <w:jc w:val="right"/>
              <w:rPr>
                <w:color w:val="0000FF"/>
                <w:lang w:val="fr-FR"/>
              </w:rPr>
            </w:pPr>
          </w:p>
        </w:tc>
      </w:tr>
      <w:tr w:rsidR="00AB44ED" w:rsidRPr="00D614EA" w14:paraId="491541EA" w14:textId="77777777" w:rsidTr="00895339">
        <w:trPr>
          <w:cantSplit/>
        </w:trPr>
        <w:tc>
          <w:tcPr>
            <w:tcW w:w="270" w:type="dxa"/>
          </w:tcPr>
          <w:p w14:paraId="2FD8E9F1" w14:textId="77777777" w:rsidR="00AB44ED" w:rsidRPr="00D614EA" w:rsidRDefault="00AB44ED" w:rsidP="00AB44ED">
            <w:pPr>
              <w:spacing w:line="240" w:lineRule="atLeast"/>
              <w:rPr>
                <w:color w:val="0000FF"/>
                <w:lang w:val="fr-FR"/>
              </w:rPr>
            </w:pPr>
          </w:p>
        </w:tc>
        <w:tc>
          <w:tcPr>
            <w:tcW w:w="542" w:type="dxa"/>
          </w:tcPr>
          <w:p w14:paraId="2F939739" w14:textId="77777777" w:rsidR="00AB44ED" w:rsidRPr="00D614EA" w:rsidRDefault="00AB44ED" w:rsidP="00AB44ED">
            <w:pPr>
              <w:spacing w:line="240" w:lineRule="atLeast"/>
              <w:rPr>
                <w:color w:val="0000FF"/>
                <w:lang w:val="fr-FR"/>
              </w:rPr>
            </w:pPr>
          </w:p>
        </w:tc>
        <w:tc>
          <w:tcPr>
            <w:tcW w:w="812" w:type="dxa"/>
          </w:tcPr>
          <w:p w14:paraId="4C1D22EC" w14:textId="77777777" w:rsidR="00AB44ED" w:rsidRPr="00D614EA" w:rsidRDefault="00AB44ED" w:rsidP="00AB44ED">
            <w:pPr>
              <w:spacing w:line="240" w:lineRule="atLeast"/>
              <w:rPr>
                <w:color w:val="0000FF"/>
                <w:lang w:val="fr-FR"/>
              </w:rPr>
            </w:pPr>
          </w:p>
        </w:tc>
        <w:tc>
          <w:tcPr>
            <w:tcW w:w="812" w:type="dxa"/>
          </w:tcPr>
          <w:p w14:paraId="14D1A0F0" w14:textId="77777777" w:rsidR="00AB44ED" w:rsidRPr="00D614EA" w:rsidRDefault="00AB44ED" w:rsidP="00AB44ED">
            <w:pPr>
              <w:spacing w:line="240" w:lineRule="atLeast"/>
              <w:rPr>
                <w:color w:val="0000FF"/>
                <w:lang w:val="fr-FR"/>
              </w:rPr>
            </w:pPr>
          </w:p>
        </w:tc>
        <w:tc>
          <w:tcPr>
            <w:tcW w:w="5145" w:type="dxa"/>
          </w:tcPr>
          <w:p w14:paraId="4917CB90" w14:textId="77777777" w:rsidR="00AB44ED" w:rsidRPr="00D614EA" w:rsidRDefault="00AB44ED" w:rsidP="00AB44ED">
            <w:pPr>
              <w:spacing w:line="240" w:lineRule="atLeast"/>
              <w:rPr>
                <w:rFonts w:ascii="Arial" w:hAnsi="Arial"/>
                <w:color w:val="0000FF"/>
                <w:lang w:val="fr-FR"/>
              </w:rPr>
            </w:pPr>
          </w:p>
        </w:tc>
        <w:tc>
          <w:tcPr>
            <w:tcW w:w="542" w:type="dxa"/>
            <w:vAlign w:val="bottom"/>
          </w:tcPr>
          <w:p w14:paraId="30E92BE1" w14:textId="77777777" w:rsidR="00AB44ED" w:rsidRPr="00D614EA" w:rsidRDefault="00AB44ED" w:rsidP="00AB44ED">
            <w:pPr>
              <w:spacing w:line="240" w:lineRule="atLeast"/>
              <w:rPr>
                <w:color w:val="0000FF"/>
                <w:lang w:val="fr-FR"/>
              </w:rPr>
            </w:pPr>
          </w:p>
        </w:tc>
        <w:tc>
          <w:tcPr>
            <w:tcW w:w="632" w:type="dxa"/>
            <w:vAlign w:val="bottom"/>
          </w:tcPr>
          <w:p w14:paraId="7C452509" w14:textId="77777777" w:rsidR="00AB44ED" w:rsidRPr="00D614EA" w:rsidRDefault="00AB44ED" w:rsidP="00AB44ED">
            <w:pPr>
              <w:spacing w:line="240" w:lineRule="atLeast"/>
              <w:rPr>
                <w:color w:val="0000FF"/>
                <w:lang w:val="fr-FR"/>
              </w:rPr>
            </w:pPr>
          </w:p>
        </w:tc>
        <w:tc>
          <w:tcPr>
            <w:tcW w:w="271" w:type="dxa"/>
            <w:vAlign w:val="bottom"/>
          </w:tcPr>
          <w:p w14:paraId="03AAC35C" w14:textId="77777777" w:rsidR="00AB44ED" w:rsidRPr="00D614EA" w:rsidRDefault="00AB44ED" w:rsidP="00AB44ED">
            <w:pPr>
              <w:spacing w:line="240" w:lineRule="atLeast"/>
              <w:jc w:val="right"/>
              <w:rPr>
                <w:color w:val="0000FF"/>
                <w:lang w:val="fr-FR"/>
              </w:rPr>
            </w:pPr>
          </w:p>
        </w:tc>
      </w:tr>
      <w:tr w:rsidR="00AB44ED" w:rsidRPr="00120CE0" w14:paraId="57E1EBBA" w14:textId="77777777" w:rsidTr="00895339">
        <w:trPr>
          <w:cantSplit/>
        </w:trPr>
        <w:tc>
          <w:tcPr>
            <w:tcW w:w="270" w:type="dxa"/>
          </w:tcPr>
          <w:p w14:paraId="4F8E8F44" w14:textId="77777777" w:rsidR="00AB44ED" w:rsidRPr="00D614EA" w:rsidRDefault="00AB44ED" w:rsidP="00AB44ED">
            <w:pPr>
              <w:spacing w:line="240" w:lineRule="atLeast"/>
              <w:rPr>
                <w:color w:val="0000FF"/>
                <w:lang w:val="fr-FR"/>
              </w:rPr>
            </w:pPr>
          </w:p>
        </w:tc>
        <w:tc>
          <w:tcPr>
            <w:tcW w:w="542" w:type="dxa"/>
          </w:tcPr>
          <w:p w14:paraId="2B1AF4B4" w14:textId="77777777" w:rsidR="00AB44ED" w:rsidRPr="00D614EA" w:rsidRDefault="00AB44ED" w:rsidP="00AB44ED">
            <w:pPr>
              <w:spacing w:line="240" w:lineRule="atLeast"/>
              <w:rPr>
                <w:color w:val="0000FF"/>
                <w:lang w:val="fr-FR"/>
              </w:rPr>
            </w:pPr>
          </w:p>
        </w:tc>
        <w:tc>
          <w:tcPr>
            <w:tcW w:w="812" w:type="dxa"/>
          </w:tcPr>
          <w:p w14:paraId="442A5E6E" w14:textId="77777777" w:rsidR="00AB44ED" w:rsidRPr="00D614EA" w:rsidRDefault="00AB44ED" w:rsidP="00AB44ED">
            <w:pPr>
              <w:spacing w:line="240" w:lineRule="atLeast"/>
              <w:rPr>
                <w:color w:val="0000FF"/>
                <w:lang w:val="fr-FR"/>
              </w:rPr>
            </w:pPr>
          </w:p>
        </w:tc>
        <w:tc>
          <w:tcPr>
            <w:tcW w:w="812" w:type="dxa"/>
          </w:tcPr>
          <w:p w14:paraId="28756EEA" w14:textId="77777777" w:rsidR="00AB44ED" w:rsidRPr="00D614EA" w:rsidRDefault="00AB44ED" w:rsidP="00AB44ED">
            <w:pPr>
              <w:spacing w:line="240" w:lineRule="atLeast"/>
              <w:jc w:val="both"/>
              <w:rPr>
                <w:rFonts w:ascii="Arial" w:hAnsi="Arial"/>
                <w:i/>
                <w:color w:val="0000FF"/>
                <w:sz w:val="18"/>
                <w:lang w:val="fr-FR"/>
              </w:rPr>
            </w:pPr>
          </w:p>
        </w:tc>
        <w:tc>
          <w:tcPr>
            <w:tcW w:w="6319" w:type="dxa"/>
            <w:gridSpan w:val="3"/>
          </w:tcPr>
          <w:p w14:paraId="3C2CCF64" w14:textId="77777777" w:rsidR="00AB44ED" w:rsidRPr="00D614EA" w:rsidRDefault="00AB44ED" w:rsidP="00AB44ED">
            <w:pPr>
              <w:spacing w:line="240" w:lineRule="atLeast"/>
              <w:jc w:val="both"/>
              <w:rPr>
                <w:rFonts w:ascii="Arial" w:hAnsi="Arial"/>
                <w:i/>
                <w:color w:val="0000FF"/>
                <w:sz w:val="18"/>
                <w:lang w:val="fr-FR"/>
              </w:rPr>
            </w:pPr>
            <w:r w:rsidRPr="00D614EA">
              <w:rPr>
                <w:rFonts w:ascii="Arial" w:hAnsi="Arial"/>
                <w:i/>
                <w:color w:val="0000FF"/>
                <w:sz w:val="18"/>
                <w:lang w:val="fr-FR"/>
              </w:rPr>
              <w:t>"A.R. 9.12.1994" (en vigueur 1.3.1995) + "A.R. 29.11.1996" (en vigueur 1.4.1997) + "A.R. 16.7.2001" (en vigueur 1.12.2001)</w:t>
            </w:r>
            <w:r w:rsidRPr="00D614EA">
              <w:rPr>
                <w:rFonts w:ascii="Arial" w:hAnsi="Arial"/>
                <w:i/>
                <w:color w:val="0000FF"/>
                <w:sz w:val="18"/>
                <w:lang w:val="fr-BE"/>
              </w:rPr>
              <w:t xml:space="preserve"> + "A.R. 26.8.2010" (en vigueur 1.10.2010)</w:t>
            </w:r>
          </w:p>
        </w:tc>
        <w:tc>
          <w:tcPr>
            <w:tcW w:w="271" w:type="dxa"/>
            <w:vAlign w:val="bottom"/>
          </w:tcPr>
          <w:p w14:paraId="1E1CF4A4" w14:textId="77777777" w:rsidR="00AB44ED" w:rsidRPr="00D614EA" w:rsidRDefault="00AB44ED" w:rsidP="00AB44ED">
            <w:pPr>
              <w:spacing w:line="240" w:lineRule="atLeast"/>
              <w:jc w:val="right"/>
              <w:rPr>
                <w:color w:val="0000FF"/>
                <w:lang w:val="fr-FR"/>
              </w:rPr>
            </w:pPr>
          </w:p>
        </w:tc>
      </w:tr>
      <w:tr w:rsidR="00AB44ED" w:rsidRPr="00D614EA" w14:paraId="5C5F6E92" w14:textId="77777777" w:rsidTr="00895339">
        <w:trPr>
          <w:cantSplit/>
        </w:trPr>
        <w:tc>
          <w:tcPr>
            <w:tcW w:w="270" w:type="dxa"/>
          </w:tcPr>
          <w:p w14:paraId="111D2899" w14:textId="77777777" w:rsidR="00AB44ED" w:rsidRPr="00D614EA" w:rsidRDefault="00AB44ED" w:rsidP="00AB44ED">
            <w:pPr>
              <w:spacing w:line="240" w:lineRule="atLeast"/>
              <w:rPr>
                <w:color w:val="0000FF"/>
              </w:rPr>
            </w:pPr>
            <w:r w:rsidRPr="00D614EA">
              <w:rPr>
                <w:rFonts w:ascii="Arial" w:hAnsi="Arial"/>
                <w:color w:val="0000FF"/>
              </w:rPr>
              <w:t>"</w:t>
            </w:r>
          </w:p>
        </w:tc>
        <w:tc>
          <w:tcPr>
            <w:tcW w:w="542" w:type="dxa"/>
          </w:tcPr>
          <w:p w14:paraId="26AB29E2" w14:textId="77777777" w:rsidR="00AB44ED" w:rsidRPr="00D614EA" w:rsidRDefault="00AB44ED" w:rsidP="00AB44ED">
            <w:pPr>
              <w:spacing w:line="240" w:lineRule="atLeast"/>
              <w:rPr>
                <w:color w:val="0000FF"/>
              </w:rPr>
            </w:pPr>
          </w:p>
        </w:tc>
        <w:tc>
          <w:tcPr>
            <w:tcW w:w="812" w:type="dxa"/>
          </w:tcPr>
          <w:p w14:paraId="0F7294B4" w14:textId="77777777" w:rsidR="00AB44ED" w:rsidRPr="00D614EA" w:rsidRDefault="00AB44ED" w:rsidP="00AB44ED">
            <w:pPr>
              <w:spacing w:line="240" w:lineRule="atLeast"/>
              <w:rPr>
                <w:color w:val="0000FF"/>
              </w:rPr>
            </w:pPr>
            <w:r w:rsidRPr="00D614EA">
              <w:rPr>
                <w:rFonts w:ascii="Arial" w:hAnsi="Arial"/>
                <w:color w:val="0000FF"/>
              </w:rPr>
              <w:t>434114</w:t>
            </w:r>
          </w:p>
        </w:tc>
        <w:tc>
          <w:tcPr>
            <w:tcW w:w="812" w:type="dxa"/>
          </w:tcPr>
          <w:p w14:paraId="39BF6973" w14:textId="77777777" w:rsidR="00AB44ED" w:rsidRPr="00D614EA" w:rsidRDefault="00AB44ED" w:rsidP="00AB44ED">
            <w:pPr>
              <w:spacing w:line="240" w:lineRule="atLeast"/>
              <w:rPr>
                <w:color w:val="0000FF"/>
              </w:rPr>
            </w:pPr>
            <w:r w:rsidRPr="00D614EA">
              <w:rPr>
                <w:rFonts w:ascii="Arial" w:hAnsi="Arial"/>
                <w:color w:val="0000FF"/>
              </w:rPr>
              <w:t>434125</w:t>
            </w:r>
          </w:p>
        </w:tc>
        <w:tc>
          <w:tcPr>
            <w:tcW w:w="5145" w:type="dxa"/>
          </w:tcPr>
          <w:p w14:paraId="7F3D331F" w14:textId="77777777" w:rsidR="00AB44ED" w:rsidRPr="00D614EA" w:rsidRDefault="00AB44ED" w:rsidP="00AB44ED">
            <w:pPr>
              <w:spacing w:line="240" w:lineRule="atLeast"/>
              <w:jc w:val="both"/>
              <w:rPr>
                <w:color w:val="0000FF"/>
              </w:rPr>
            </w:pPr>
            <w:r w:rsidRPr="00D614EA">
              <w:rPr>
                <w:rFonts w:ascii="Arial" w:hAnsi="Arial"/>
                <w:color w:val="0000FF"/>
              </w:rPr>
              <w:t>Dosage d'Hormone antidiurétique (ADH)</w:t>
            </w:r>
          </w:p>
        </w:tc>
        <w:tc>
          <w:tcPr>
            <w:tcW w:w="542" w:type="dxa"/>
            <w:vAlign w:val="bottom"/>
          </w:tcPr>
          <w:p w14:paraId="69DF1E00" w14:textId="77777777" w:rsidR="00AB44ED" w:rsidRPr="00D614EA" w:rsidRDefault="00AB44ED" w:rsidP="00AB44ED">
            <w:pPr>
              <w:spacing w:line="240" w:lineRule="atLeast"/>
              <w:jc w:val="right"/>
              <w:rPr>
                <w:color w:val="0000FF"/>
              </w:rPr>
            </w:pPr>
            <w:r w:rsidRPr="00D614EA">
              <w:rPr>
                <w:rFonts w:ascii="Arial" w:hAnsi="Arial"/>
                <w:color w:val="0000FF"/>
              </w:rPr>
              <w:t>B</w:t>
            </w:r>
          </w:p>
        </w:tc>
        <w:tc>
          <w:tcPr>
            <w:tcW w:w="632" w:type="dxa"/>
            <w:vAlign w:val="bottom"/>
          </w:tcPr>
          <w:p w14:paraId="2F8EDC03" w14:textId="77777777" w:rsidR="00AB44ED" w:rsidRPr="00D614EA" w:rsidRDefault="00AB44ED" w:rsidP="00AB44ED">
            <w:pPr>
              <w:spacing w:line="240" w:lineRule="atLeast"/>
              <w:jc w:val="right"/>
              <w:rPr>
                <w:color w:val="0000FF"/>
              </w:rPr>
            </w:pPr>
            <w:r w:rsidRPr="00D614EA">
              <w:rPr>
                <w:rFonts w:ascii="Arial" w:hAnsi="Arial"/>
                <w:color w:val="0000FF"/>
              </w:rPr>
              <w:t>800</w:t>
            </w:r>
          </w:p>
        </w:tc>
        <w:tc>
          <w:tcPr>
            <w:tcW w:w="271" w:type="dxa"/>
            <w:vAlign w:val="bottom"/>
          </w:tcPr>
          <w:p w14:paraId="169B3C27" w14:textId="77777777" w:rsidR="00AB44ED" w:rsidRPr="00D614EA" w:rsidRDefault="00AB44ED" w:rsidP="00AB44ED">
            <w:pPr>
              <w:spacing w:line="240" w:lineRule="atLeast"/>
              <w:jc w:val="right"/>
              <w:rPr>
                <w:color w:val="0000FF"/>
              </w:rPr>
            </w:pPr>
          </w:p>
        </w:tc>
      </w:tr>
      <w:tr w:rsidR="00AB44ED" w:rsidRPr="00D614EA" w14:paraId="7E4781B7" w14:textId="77777777" w:rsidTr="00895339">
        <w:trPr>
          <w:cantSplit/>
        </w:trPr>
        <w:tc>
          <w:tcPr>
            <w:tcW w:w="270" w:type="dxa"/>
          </w:tcPr>
          <w:p w14:paraId="5421BF0A" w14:textId="77777777" w:rsidR="00AB44ED" w:rsidRPr="00D614EA" w:rsidRDefault="00AB44ED" w:rsidP="00AB44ED">
            <w:pPr>
              <w:spacing w:line="240" w:lineRule="atLeast"/>
              <w:rPr>
                <w:color w:val="0000FF"/>
              </w:rPr>
            </w:pPr>
          </w:p>
        </w:tc>
        <w:tc>
          <w:tcPr>
            <w:tcW w:w="542" w:type="dxa"/>
          </w:tcPr>
          <w:p w14:paraId="2DAAC0F8" w14:textId="77777777" w:rsidR="00AB44ED" w:rsidRPr="00D614EA" w:rsidRDefault="00AB44ED" w:rsidP="00AB44ED">
            <w:pPr>
              <w:spacing w:line="240" w:lineRule="atLeast"/>
              <w:rPr>
                <w:color w:val="0000FF"/>
              </w:rPr>
            </w:pPr>
          </w:p>
        </w:tc>
        <w:tc>
          <w:tcPr>
            <w:tcW w:w="812" w:type="dxa"/>
          </w:tcPr>
          <w:p w14:paraId="0AB9B7DF" w14:textId="77777777" w:rsidR="00AB44ED" w:rsidRPr="00D614EA" w:rsidRDefault="00AB44ED" w:rsidP="00AB44ED">
            <w:pPr>
              <w:spacing w:line="240" w:lineRule="atLeast"/>
              <w:rPr>
                <w:color w:val="0000FF"/>
              </w:rPr>
            </w:pPr>
          </w:p>
        </w:tc>
        <w:tc>
          <w:tcPr>
            <w:tcW w:w="812" w:type="dxa"/>
          </w:tcPr>
          <w:p w14:paraId="11CFAE52" w14:textId="77777777" w:rsidR="00AB44ED" w:rsidRPr="00D614EA" w:rsidRDefault="00AB44ED" w:rsidP="00AB44ED">
            <w:pPr>
              <w:spacing w:line="240" w:lineRule="atLeast"/>
              <w:rPr>
                <w:color w:val="0000FF"/>
              </w:rPr>
            </w:pPr>
          </w:p>
        </w:tc>
        <w:tc>
          <w:tcPr>
            <w:tcW w:w="5145" w:type="dxa"/>
          </w:tcPr>
          <w:p w14:paraId="675F3E21" w14:textId="77777777" w:rsidR="00AB44ED" w:rsidRPr="00D614EA" w:rsidRDefault="00AB44ED" w:rsidP="00AB44ED">
            <w:pPr>
              <w:spacing w:line="240" w:lineRule="atLeast"/>
              <w:rPr>
                <w:color w:val="0000FF"/>
                <w:lang w:val="fr-FR"/>
              </w:rPr>
            </w:pPr>
            <w:r w:rsidRPr="00D614EA">
              <w:rPr>
                <w:rFonts w:ascii="Arial" w:hAnsi="Arial"/>
                <w:color w:val="0000FF"/>
                <w:lang w:val="fr-FR"/>
              </w:rPr>
              <w:t>(Maximum 1) (Règle de cumul 322, 86)</w:t>
            </w:r>
          </w:p>
        </w:tc>
        <w:tc>
          <w:tcPr>
            <w:tcW w:w="542" w:type="dxa"/>
            <w:vAlign w:val="bottom"/>
          </w:tcPr>
          <w:p w14:paraId="4BDF569F" w14:textId="77777777" w:rsidR="00AB44ED" w:rsidRPr="00D614EA" w:rsidRDefault="00AB44ED" w:rsidP="00AB44ED">
            <w:pPr>
              <w:spacing w:line="240" w:lineRule="atLeast"/>
              <w:rPr>
                <w:color w:val="0000FF"/>
                <w:lang w:val="fr-FR"/>
              </w:rPr>
            </w:pPr>
          </w:p>
        </w:tc>
        <w:tc>
          <w:tcPr>
            <w:tcW w:w="632" w:type="dxa"/>
            <w:vAlign w:val="bottom"/>
          </w:tcPr>
          <w:p w14:paraId="520AFB69" w14:textId="77777777" w:rsidR="00AB44ED" w:rsidRPr="00D614EA" w:rsidRDefault="00AB44ED" w:rsidP="00AB44ED">
            <w:pPr>
              <w:spacing w:line="240" w:lineRule="atLeast"/>
              <w:rPr>
                <w:color w:val="0000FF"/>
                <w:lang w:val="fr-FR"/>
              </w:rPr>
            </w:pPr>
          </w:p>
        </w:tc>
        <w:tc>
          <w:tcPr>
            <w:tcW w:w="271" w:type="dxa"/>
            <w:vAlign w:val="bottom"/>
          </w:tcPr>
          <w:p w14:paraId="0A5BC955" w14:textId="77777777" w:rsidR="00AB44ED" w:rsidRPr="00D614EA" w:rsidRDefault="00AB44ED" w:rsidP="00AB44ED">
            <w:pPr>
              <w:spacing w:line="240" w:lineRule="atLeast"/>
              <w:jc w:val="right"/>
              <w:rPr>
                <w:color w:val="0000FF"/>
                <w:lang w:val="fr-FR"/>
              </w:rPr>
            </w:pPr>
          </w:p>
        </w:tc>
      </w:tr>
      <w:tr w:rsidR="00AB44ED" w:rsidRPr="00D614EA" w14:paraId="7E942179" w14:textId="77777777" w:rsidTr="00895339">
        <w:trPr>
          <w:cantSplit/>
        </w:trPr>
        <w:tc>
          <w:tcPr>
            <w:tcW w:w="270" w:type="dxa"/>
          </w:tcPr>
          <w:p w14:paraId="18484065" w14:textId="77777777" w:rsidR="00AB44ED" w:rsidRPr="00D614EA" w:rsidRDefault="00AB44ED" w:rsidP="00AB44ED">
            <w:pPr>
              <w:spacing w:line="240" w:lineRule="atLeast"/>
              <w:rPr>
                <w:color w:val="0000FF"/>
                <w:lang w:val="fr-FR"/>
              </w:rPr>
            </w:pPr>
          </w:p>
        </w:tc>
        <w:tc>
          <w:tcPr>
            <w:tcW w:w="542" w:type="dxa"/>
          </w:tcPr>
          <w:p w14:paraId="26DB205C" w14:textId="77777777" w:rsidR="00AB44ED" w:rsidRPr="00D614EA" w:rsidRDefault="00AB44ED" w:rsidP="00AB44ED">
            <w:pPr>
              <w:spacing w:line="240" w:lineRule="atLeast"/>
              <w:rPr>
                <w:color w:val="0000FF"/>
                <w:lang w:val="fr-FR"/>
              </w:rPr>
            </w:pPr>
          </w:p>
        </w:tc>
        <w:tc>
          <w:tcPr>
            <w:tcW w:w="812" w:type="dxa"/>
          </w:tcPr>
          <w:p w14:paraId="3F752FB4" w14:textId="77777777" w:rsidR="00AB44ED" w:rsidRPr="00D614EA" w:rsidRDefault="00AB44ED" w:rsidP="00AB44ED">
            <w:pPr>
              <w:spacing w:line="240" w:lineRule="atLeast"/>
              <w:rPr>
                <w:color w:val="0000FF"/>
                <w:lang w:val="fr-FR"/>
              </w:rPr>
            </w:pPr>
          </w:p>
        </w:tc>
        <w:tc>
          <w:tcPr>
            <w:tcW w:w="812" w:type="dxa"/>
          </w:tcPr>
          <w:p w14:paraId="0DB3F4C5" w14:textId="77777777" w:rsidR="00AB44ED" w:rsidRPr="00D614EA" w:rsidRDefault="00AB44ED" w:rsidP="00AB44ED">
            <w:pPr>
              <w:spacing w:line="240" w:lineRule="atLeast"/>
              <w:rPr>
                <w:color w:val="0000FF"/>
                <w:lang w:val="fr-FR"/>
              </w:rPr>
            </w:pPr>
          </w:p>
        </w:tc>
        <w:tc>
          <w:tcPr>
            <w:tcW w:w="5145" w:type="dxa"/>
          </w:tcPr>
          <w:p w14:paraId="4BC1DE04" w14:textId="77777777" w:rsidR="00AB44ED" w:rsidRPr="00D614EA" w:rsidRDefault="00AB44ED" w:rsidP="00AB44ED">
            <w:pPr>
              <w:spacing w:line="240" w:lineRule="atLeast"/>
              <w:rPr>
                <w:rFonts w:ascii="Arial" w:hAnsi="Arial"/>
                <w:color w:val="0000FF"/>
                <w:lang w:val="fr-FR"/>
              </w:rPr>
            </w:pPr>
          </w:p>
        </w:tc>
        <w:tc>
          <w:tcPr>
            <w:tcW w:w="542" w:type="dxa"/>
            <w:vAlign w:val="bottom"/>
          </w:tcPr>
          <w:p w14:paraId="676F1EFC" w14:textId="77777777" w:rsidR="00AB44ED" w:rsidRPr="00D614EA" w:rsidRDefault="00AB44ED" w:rsidP="00AB44ED">
            <w:pPr>
              <w:spacing w:line="240" w:lineRule="atLeast"/>
              <w:rPr>
                <w:color w:val="0000FF"/>
                <w:lang w:val="fr-FR"/>
              </w:rPr>
            </w:pPr>
          </w:p>
        </w:tc>
        <w:tc>
          <w:tcPr>
            <w:tcW w:w="632" w:type="dxa"/>
            <w:vAlign w:val="bottom"/>
          </w:tcPr>
          <w:p w14:paraId="2D049A17" w14:textId="77777777" w:rsidR="00AB44ED" w:rsidRPr="00D614EA" w:rsidRDefault="00AB44ED" w:rsidP="00AB44ED">
            <w:pPr>
              <w:spacing w:line="240" w:lineRule="atLeast"/>
              <w:rPr>
                <w:color w:val="0000FF"/>
                <w:lang w:val="fr-FR"/>
              </w:rPr>
            </w:pPr>
          </w:p>
        </w:tc>
        <w:tc>
          <w:tcPr>
            <w:tcW w:w="271" w:type="dxa"/>
            <w:vAlign w:val="bottom"/>
          </w:tcPr>
          <w:p w14:paraId="24983774" w14:textId="77777777" w:rsidR="00AB44ED" w:rsidRPr="00D614EA" w:rsidRDefault="00AB44ED" w:rsidP="00AB44ED">
            <w:pPr>
              <w:spacing w:line="240" w:lineRule="atLeast"/>
              <w:jc w:val="right"/>
              <w:rPr>
                <w:color w:val="0000FF"/>
                <w:lang w:val="fr-FR"/>
              </w:rPr>
            </w:pPr>
          </w:p>
        </w:tc>
      </w:tr>
      <w:tr w:rsidR="00AB44ED" w:rsidRPr="00D614EA" w14:paraId="2B9012D8" w14:textId="77777777" w:rsidTr="00895339">
        <w:trPr>
          <w:cantSplit/>
        </w:trPr>
        <w:tc>
          <w:tcPr>
            <w:tcW w:w="270" w:type="dxa"/>
          </w:tcPr>
          <w:p w14:paraId="13D511FA" w14:textId="77777777" w:rsidR="00AB44ED" w:rsidRPr="00D614EA" w:rsidRDefault="00AB44ED" w:rsidP="00AB44ED">
            <w:pPr>
              <w:spacing w:line="240" w:lineRule="atLeast"/>
              <w:rPr>
                <w:color w:val="0000FF"/>
                <w:lang w:val="fr-FR"/>
              </w:rPr>
            </w:pPr>
          </w:p>
        </w:tc>
        <w:tc>
          <w:tcPr>
            <w:tcW w:w="542" w:type="dxa"/>
          </w:tcPr>
          <w:p w14:paraId="701F5066" w14:textId="77777777" w:rsidR="00AB44ED" w:rsidRPr="00D614EA" w:rsidRDefault="00AB44ED" w:rsidP="00AB44ED">
            <w:pPr>
              <w:spacing w:line="240" w:lineRule="atLeast"/>
              <w:rPr>
                <w:color w:val="0000FF"/>
                <w:lang w:val="fr-FR"/>
              </w:rPr>
            </w:pPr>
          </w:p>
        </w:tc>
        <w:tc>
          <w:tcPr>
            <w:tcW w:w="812" w:type="dxa"/>
          </w:tcPr>
          <w:p w14:paraId="7C5C5C2D" w14:textId="77777777" w:rsidR="00AB44ED" w:rsidRPr="00D614EA" w:rsidRDefault="00AB44ED" w:rsidP="00AB44ED">
            <w:pPr>
              <w:spacing w:line="240" w:lineRule="atLeast"/>
              <w:rPr>
                <w:color w:val="0000FF"/>
              </w:rPr>
            </w:pPr>
            <w:r w:rsidRPr="00D614EA">
              <w:rPr>
                <w:rFonts w:ascii="Arial" w:hAnsi="Arial"/>
                <w:color w:val="0000FF"/>
              </w:rPr>
              <w:t>434136</w:t>
            </w:r>
          </w:p>
        </w:tc>
        <w:tc>
          <w:tcPr>
            <w:tcW w:w="812" w:type="dxa"/>
          </w:tcPr>
          <w:p w14:paraId="7E4925C0" w14:textId="77777777" w:rsidR="00AB44ED" w:rsidRPr="00D614EA" w:rsidRDefault="00AB44ED" w:rsidP="00AB44ED">
            <w:pPr>
              <w:spacing w:line="240" w:lineRule="atLeast"/>
              <w:rPr>
                <w:color w:val="0000FF"/>
              </w:rPr>
            </w:pPr>
            <w:r w:rsidRPr="00D614EA">
              <w:rPr>
                <w:rFonts w:ascii="Arial" w:hAnsi="Arial"/>
                <w:color w:val="0000FF"/>
              </w:rPr>
              <w:t>434140</w:t>
            </w:r>
          </w:p>
        </w:tc>
        <w:tc>
          <w:tcPr>
            <w:tcW w:w="5145" w:type="dxa"/>
          </w:tcPr>
          <w:p w14:paraId="573A3D3F" w14:textId="77777777" w:rsidR="00AB44ED" w:rsidRPr="00D614EA" w:rsidRDefault="00AB44ED" w:rsidP="00AB44ED">
            <w:pPr>
              <w:spacing w:line="240" w:lineRule="atLeast"/>
              <w:jc w:val="both"/>
              <w:rPr>
                <w:color w:val="0000FF"/>
                <w:lang w:val="fr-FR"/>
              </w:rPr>
            </w:pPr>
            <w:r w:rsidRPr="00D614EA">
              <w:rPr>
                <w:rFonts w:ascii="Arial" w:hAnsi="Arial"/>
                <w:color w:val="0000FF"/>
                <w:lang w:val="fr-FR"/>
              </w:rPr>
              <w:t>Dosage du lactogène placentaire humain (hPL)</w:t>
            </w:r>
          </w:p>
        </w:tc>
        <w:tc>
          <w:tcPr>
            <w:tcW w:w="542" w:type="dxa"/>
            <w:vAlign w:val="bottom"/>
          </w:tcPr>
          <w:p w14:paraId="704C7585" w14:textId="77777777" w:rsidR="00AB44ED" w:rsidRPr="00D614EA" w:rsidRDefault="00AB44ED" w:rsidP="00AB44ED">
            <w:pPr>
              <w:spacing w:line="240" w:lineRule="atLeast"/>
              <w:jc w:val="right"/>
              <w:rPr>
                <w:color w:val="0000FF"/>
              </w:rPr>
            </w:pPr>
            <w:r w:rsidRPr="00D614EA">
              <w:rPr>
                <w:rFonts w:ascii="Arial" w:hAnsi="Arial"/>
                <w:color w:val="0000FF"/>
              </w:rPr>
              <w:t>B</w:t>
            </w:r>
          </w:p>
        </w:tc>
        <w:tc>
          <w:tcPr>
            <w:tcW w:w="632" w:type="dxa"/>
            <w:vAlign w:val="bottom"/>
          </w:tcPr>
          <w:p w14:paraId="40457523" w14:textId="77777777" w:rsidR="00AB44ED" w:rsidRPr="00D614EA" w:rsidRDefault="00AB44ED" w:rsidP="00AB44ED">
            <w:pPr>
              <w:spacing w:line="240" w:lineRule="atLeast"/>
              <w:jc w:val="right"/>
              <w:rPr>
                <w:color w:val="0000FF"/>
              </w:rPr>
            </w:pPr>
            <w:r w:rsidRPr="00D614EA">
              <w:rPr>
                <w:rFonts w:ascii="Arial" w:hAnsi="Arial"/>
                <w:color w:val="0000FF"/>
              </w:rPr>
              <w:t>350</w:t>
            </w:r>
          </w:p>
        </w:tc>
        <w:tc>
          <w:tcPr>
            <w:tcW w:w="271" w:type="dxa"/>
            <w:vAlign w:val="bottom"/>
          </w:tcPr>
          <w:p w14:paraId="43ABA970" w14:textId="77777777" w:rsidR="00AB44ED" w:rsidRPr="00D614EA" w:rsidRDefault="00AB44ED" w:rsidP="00AB44ED">
            <w:pPr>
              <w:spacing w:line="240" w:lineRule="atLeast"/>
              <w:jc w:val="right"/>
              <w:rPr>
                <w:color w:val="0000FF"/>
              </w:rPr>
            </w:pPr>
          </w:p>
        </w:tc>
      </w:tr>
      <w:tr w:rsidR="00AB44ED" w:rsidRPr="00D614EA" w14:paraId="259CC562" w14:textId="77777777" w:rsidTr="00895339">
        <w:trPr>
          <w:cantSplit/>
        </w:trPr>
        <w:tc>
          <w:tcPr>
            <w:tcW w:w="270" w:type="dxa"/>
          </w:tcPr>
          <w:p w14:paraId="512FA430" w14:textId="77777777" w:rsidR="00AB44ED" w:rsidRPr="00D614EA" w:rsidRDefault="00AB44ED" w:rsidP="00AB44ED">
            <w:pPr>
              <w:spacing w:line="240" w:lineRule="atLeast"/>
              <w:rPr>
                <w:color w:val="0000FF"/>
              </w:rPr>
            </w:pPr>
          </w:p>
        </w:tc>
        <w:tc>
          <w:tcPr>
            <w:tcW w:w="542" w:type="dxa"/>
          </w:tcPr>
          <w:p w14:paraId="2BBA965D" w14:textId="77777777" w:rsidR="00AB44ED" w:rsidRPr="00D614EA" w:rsidRDefault="00AB44ED" w:rsidP="00AB44ED">
            <w:pPr>
              <w:spacing w:line="240" w:lineRule="atLeast"/>
              <w:rPr>
                <w:color w:val="0000FF"/>
              </w:rPr>
            </w:pPr>
          </w:p>
        </w:tc>
        <w:tc>
          <w:tcPr>
            <w:tcW w:w="812" w:type="dxa"/>
          </w:tcPr>
          <w:p w14:paraId="302727DB" w14:textId="77777777" w:rsidR="00AB44ED" w:rsidRPr="00D614EA" w:rsidRDefault="00AB44ED" w:rsidP="00AB44ED">
            <w:pPr>
              <w:spacing w:line="240" w:lineRule="atLeast"/>
              <w:rPr>
                <w:color w:val="0000FF"/>
              </w:rPr>
            </w:pPr>
          </w:p>
        </w:tc>
        <w:tc>
          <w:tcPr>
            <w:tcW w:w="812" w:type="dxa"/>
          </w:tcPr>
          <w:p w14:paraId="6930CDA1" w14:textId="77777777" w:rsidR="00AB44ED" w:rsidRPr="00D614EA" w:rsidRDefault="00AB44ED" w:rsidP="00AB44ED">
            <w:pPr>
              <w:spacing w:line="240" w:lineRule="atLeast"/>
              <w:rPr>
                <w:color w:val="0000FF"/>
              </w:rPr>
            </w:pPr>
          </w:p>
        </w:tc>
        <w:tc>
          <w:tcPr>
            <w:tcW w:w="5145" w:type="dxa"/>
          </w:tcPr>
          <w:p w14:paraId="104D87DC" w14:textId="77777777" w:rsidR="00AB44ED" w:rsidRPr="00D614EA" w:rsidRDefault="00AB44ED" w:rsidP="00AB44ED">
            <w:pPr>
              <w:spacing w:line="240" w:lineRule="atLeast"/>
              <w:rPr>
                <w:color w:val="0000FF"/>
                <w:lang w:val="fr-FR"/>
              </w:rPr>
            </w:pPr>
            <w:r w:rsidRPr="00D614EA">
              <w:rPr>
                <w:rFonts w:ascii="Arial" w:hAnsi="Arial"/>
                <w:color w:val="0000FF"/>
                <w:lang w:val="fr-FR"/>
              </w:rPr>
              <w:t>(Maximum 1) (Règle de cumul 322, 87)</w:t>
            </w:r>
          </w:p>
        </w:tc>
        <w:tc>
          <w:tcPr>
            <w:tcW w:w="542" w:type="dxa"/>
            <w:vAlign w:val="bottom"/>
          </w:tcPr>
          <w:p w14:paraId="0961CBC1" w14:textId="77777777" w:rsidR="00AB44ED" w:rsidRPr="00D614EA" w:rsidRDefault="00AB44ED" w:rsidP="00AB44ED">
            <w:pPr>
              <w:spacing w:line="240" w:lineRule="atLeast"/>
              <w:rPr>
                <w:color w:val="0000FF"/>
                <w:lang w:val="fr-FR"/>
              </w:rPr>
            </w:pPr>
          </w:p>
        </w:tc>
        <w:tc>
          <w:tcPr>
            <w:tcW w:w="632" w:type="dxa"/>
            <w:vAlign w:val="bottom"/>
          </w:tcPr>
          <w:p w14:paraId="07D273DF" w14:textId="77777777" w:rsidR="00AB44ED" w:rsidRPr="00D614EA" w:rsidRDefault="00AB44ED" w:rsidP="00AB44ED">
            <w:pPr>
              <w:spacing w:line="240" w:lineRule="atLeast"/>
              <w:rPr>
                <w:color w:val="0000FF"/>
                <w:lang w:val="fr-FR"/>
              </w:rPr>
            </w:pPr>
          </w:p>
        </w:tc>
        <w:tc>
          <w:tcPr>
            <w:tcW w:w="271" w:type="dxa"/>
            <w:vAlign w:val="bottom"/>
          </w:tcPr>
          <w:p w14:paraId="2FB3F3CD" w14:textId="77777777" w:rsidR="00AB44ED" w:rsidRPr="00D614EA" w:rsidRDefault="00AB44ED" w:rsidP="00AB44ED">
            <w:pPr>
              <w:spacing w:line="240" w:lineRule="atLeast"/>
              <w:jc w:val="right"/>
              <w:rPr>
                <w:color w:val="0000FF"/>
                <w:lang w:val="fr-FR"/>
              </w:rPr>
            </w:pPr>
          </w:p>
        </w:tc>
      </w:tr>
      <w:tr w:rsidR="00AB44ED" w:rsidRPr="00D614EA" w14:paraId="0CC97A48" w14:textId="77777777" w:rsidTr="00895339">
        <w:trPr>
          <w:cantSplit/>
        </w:trPr>
        <w:tc>
          <w:tcPr>
            <w:tcW w:w="270" w:type="dxa"/>
          </w:tcPr>
          <w:p w14:paraId="0A4D0623" w14:textId="77777777" w:rsidR="00AB44ED" w:rsidRPr="00D614EA" w:rsidRDefault="00AB44ED" w:rsidP="00AB44ED">
            <w:pPr>
              <w:spacing w:line="240" w:lineRule="atLeast"/>
              <w:rPr>
                <w:color w:val="0000FF"/>
                <w:lang w:val="fr-FR"/>
              </w:rPr>
            </w:pPr>
          </w:p>
        </w:tc>
        <w:tc>
          <w:tcPr>
            <w:tcW w:w="542" w:type="dxa"/>
          </w:tcPr>
          <w:p w14:paraId="47F135C5" w14:textId="77777777" w:rsidR="00AB44ED" w:rsidRPr="00D614EA" w:rsidRDefault="00AB44ED" w:rsidP="00AB44ED">
            <w:pPr>
              <w:spacing w:line="240" w:lineRule="atLeast"/>
              <w:rPr>
                <w:color w:val="0000FF"/>
                <w:lang w:val="fr-FR"/>
              </w:rPr>
            </w:pPr>
          </w:p>
        </w:tc>
        <w:tc>
          <w:tcPr>
            <w:tcW w:w="812" w:type="dxa"/>
          </w:tcPr>
          <w:p w14:paraId="0BA8A43B" w14:textId="77777777" w:rsidR="00AB44ED" w:rsidRPr="00D614EA" w:rsidRDefault="00AB44ED" w:rsidP="00AB44ED">
            <w:pPr>
              <w:spacing w:line="240" w:lineRule="atLeast"/>
              <w:rPr>
                <w:color w:val="0000FF"/>
                <w:lang w:val="fr-FR"/>
              </w:rPr>
            </w:pPr>
          </w:p>
        </w:tc>
        <w:tc>
          <w:tcPr>
            <w:tcW w:w="812" w:type="dxa"/>
          </w:tcPr>
          <w:p w14:paraId="5FB120DB" w14:textId="77777777" w:rsidR="00AB44ED" w:rsidRPr="00D614EA" w:rsidRDefault="00AB44ED" w:rsidP="00AB44ED">
            <w:pPr>
              <w:spacing w:line="240" w:lineRule="atLeast"/>
              <w:rPr>
                <w:color w:val="0000FF"/>
                <w:lang w:val="fr-FR"/>
              </w:rPr>
            </w:pPr>
          </w:p>
        </w:tc>
        <w:tc>
          <w:tcPr>
            <w:tcW w:w="5145" w:type="dxa"/>
          </w:tcPr>
          <w:p w14:paraId="29465EF5" w14:textId="77777777" w:rsidR="00AB44ED" w:rsidRPr="00D614EA" w:rsidRDefault="00AB44ED" w:rsidP="00AB44ED">
            <w:pPr>
              <w:spacing w:line="240" w:lineRule="atLeast"/>
              <w:rPr>
                <w:rFonts w:ascii="Arial" w:hAnsi="Arial"/>
                <w:color w:val="0000FF"/>
                <w:lang w:val="fr-FR"/>
              </w:rPr>
            </w:pPr>
          </w:p>
        </w:tc>
        <w:tc>
          <w:tcPr>
            <w:tcW w:w="542" w:type="dxa"/>
            <w:vAlign w:val="bottom"/>
          </w:tcPr>
          <w:p w14:paraId="0BB597FA" w14:textId="77777777" w:rsidR="00AB44ED" w:rsidRPr="00D614EA" w:rsidRDefault="00AB44ED" w:rsidP="00AB44ED">
            <w:pPr>
              <w:spacing w:line="240" w:lineRule="atLeast"/>
              <w:rPr>
                <w:color w:val="0000FF"/>
                <w:lang w:val="fr-FR"/>
              </w:rPr>
            </w:pPr>
          </w:p>
        </w:tc>
        <w:tc>
          <w:tcPr>
            <w:tcW w:w="632" w:type="dxa"/>
            <w:vAlign w:val="bottom"/>
          </w:tcPr>
          <w:p w14:paraId="5094036C" w14:textId="77777777" w:rsidR="00AB44ED" w:rsidRPr="00D614EA" w:rsidRDefault="00AB44ED" w:rsidP="00AB44ED">
            <w:pPr>
              <w:spacing w:line="240" w:lineRule="atLeast"/>
              <w:rPr>
                <w:color w:val="0000FF"/>
                <w:lang w:val="fr-FR"/>
              </w:rPr>
            </w:pPr>
          </w:p>
        </w:tc>
        <w:tc>
          <w:tcPr>
            <w:tcW w:w="271" w:type="dxa"/>
            <w:vAlign w:val="bottom"/>
          </w:tcPr>
          <w:p w14:paraId="59542983" w14:textId="77777777" w:rsidR="00AB44ED" w:rsidRPr="00D614EA" w:rsidRDefault="00AB44ED" w:rsidP="00AB44ED">
            <w:pPr>
              <w:spacing w:line="240" w:lineRule="atLeast"/>
              <w:jc w:val="right"/>
              <w:rPr>
                <w:color w:val="0000FF"/>
                <w:lang w:val="fr-FR"/>
              </w:rPr>
            </w:pPr>
          </w:p>
        </w:tc>
      </w:tr>
      <w:tr w:rsidR="00AB44ED" w:rsidRPr="00D614EA" w14:paraId="46244A67" w14:textId="77777777" w:rsidTr="00895339">
        <w:trPr>
          <w:cantSplit/>
        </w:trPr>
        <w:tc>
          <w:tcPr>
            <w:tcW w:w="270" w:type="dxa"/>
          </w:tcPr>
          <w:p w14:paraId="2864E104" w14:textId="77777777" w:rsidR="00AB44ED" w:rsidRPr="00D614EA" w:rsidRDefault="00AB44ED" w:rsidP="00AB44ED">
            <w:pPr>
              <w:spacing w:line="240" w:lineRule="atLeast"/>
              <w:rPr>
                <w:color w:val="0000FF"/>
                <w:lang w:val="fr-FR"/>
              </w:rPr>
            </w:pPr>
          </w:p>
        </w:tc>
        <w:tc>
          <w:tcPr>
            <w:tcW w:w="542" w:type="dxa"/>
          </w:tcPr>
          <w:p w14:paraId="41192D85" w14:textId="77777777" w:rsidR="00AB44ED" w:rsidRPr="00D614EA" w:rsidRDefault="00AB44ED" w:rsidP="00AB44ED">
            <w:pPr>
              <w:spacing w:line="240" w:lineRule="atLeast"/>
              <w:rPr>
                <w:color w:val="0000FF"/>
                <w:lang w:val="fr-FR"/>
              </w:rPr>
            </w:pPr>
          </w:p>
        </w:tc>
        <w:tc>
          <w:tcPr>
            <w:tcW w:w="812" w:type="dxa"/>
          </w:tcPr>
          <w:p w14:paraId="7DF423B3" w14:textId="77777777" w:rsidR="00AB44ED" w:rsidRPr="00D614EA" w:rsidRDefault="00AB44ED" w:rsidP="00AB44ED">
            <w:pPr>
              <w:spacing w:line="240" w:lineRule="atLeast"/>
              <w:rPr>
                <w:color w:val="0000FF"/>
              </w:rPr>
            </w:pPr>
            <w:r w:rsidRPr="00D614EA">
              <w:rPr>
                <w:rFonts w:ascii="Arial" w:hAnsi="Arial"/>
                <w:color w:val="0000FF"/>
              </w:rPr>
              <w:t>434151</w:t>
            </w:r>
          </w:p>
        </w:tc>
        <w:tc>
          <w:tcPr>
            <w:tcW w:w="812" w:type="dxa"/>
          </w:tcPr>
          <w:p w14:paraId="1A0A88CF" w14:textId="77777777" w:rsidR="00AB44ED" w:rsidRPr="00D614EA" w:rsidRDefault="00AB44ED" w:rsidP="00AB44ED">
            <w:pPr>
              <w:spacing w:line="240" w:lineRule="atLeast"/>
              <w:rPr>
                <w:color w:val="0000FF"/>
              </w:rPr>
            </w:pPr>
            <w:r w:rsidRPr="00D614EA">
              <w:rPr>
                <w:rFonts w:ascii="Arial" w:hAnsi="Arial"/>
                <w:color w:val="0000FF"/>
              </w:rPr>
              <w:t>434162</w:t>
            </w:r>
          </w:p>
        </w:tc>
        <w:tc>
          <w:tcPr>
            <w:tcW w:w="5145" w:type="dxa"/>
          </w:tcPr>
          <w:p w14:paraId="212F2D91" w14:textId="77777777" w:rsidR="00AB44ED" w:rsidRPr="00D614EA" w:rsidRDefault="00AB44ED" w:rsidP="00AB44ED">
            <w:pPr>
              <w:spacing w:line="240" w:lineRule="atLeast"/>
              <w:jc w:val="both"/>
              <w:rPr>
                <w:color w:val="0000FF"/>
              </w:rPr>
            </w:pPr>
            <w:r w:rsidRPr="00D614EA">
              <w:rPr>
                <w:rFonts w:ascii="Arial" w:hAnsi="Arial"/>
                <w:color w:val="0000FF"/>
              </w:rPr>
              <w:t>Dosage de gastrine</w:t>
            </w:r>
          </w:p>
        </w:tc>
        <w:tc>
          <w:tcPr>
            <w:tcW w:w="542" w:type="dxa"/>
            <w:vAlign w:val="bottom"/>
          </w:tcPr>
          <w:p w14:paraId="29F3C847" w14:textId="77777777" w:rsidR="00AB44ED" w:rsidRPr="00D614EA" w:rsidRDefault="00AB44ED" w:rsidP="00AB44ED">
            <w:pPr>
              <w:spacing w:line="240" w:lineRule="atLeast"/>
              <w:jc w:val="right"/>
              <w:rPr>
                <w:color w:val="0000FF"/>
              </w:rPr>
            </w:pPr>
            <w:r w:rsidRPr="00D614EA">
              <w:rPr>
                <w:rFonts w:ascii="Arial" w:hAnsi="Arial"/>
                <w:color w:val="0000FF"/>
              </w:rPr>
              <w:t>B</w:t>
            </w:r>
          </w:p>
        </w:tc>
        <w:tc>
          <w:tcPr>
            <w:tcW w:w="632" w:type="dxa"/>
            <w:vAlign w:val="bottom"/>
          </w:tcPr>
          <w:p w14:paraId="085712E7" w14:textId="77777777" w:rsidR="00AB44ED" w:rsidRPr="00D614EA" w:rsidRDefault="00AB44ED" w:rsidP="00AB44ED">
            <w:pPr>
              <w:spacing w:line="240" w:lineRule="atLeast"/>
              <w:jc w:val="right"/>
              <w:rPr>
                <w:color w:val="0000FF"/>
              </w:rPr>
            </w:pPr>
            <w:r w:rsidRPr="00D614EA">
              <w:rPr>
                <w:rFonts w:ascii="Arial" w:hAnsi="Arial"/>
                <w:color w:val="0000FF"/>
              </w:rPr>
              <w:t>450</w:t>
            </w:r>
          </w:p>
        </w:tc>
        <w:tc>
          <w:tcPr>
            <w:tcW w:w="271" w:type="dxa"/>
            <w:vAlign w:val="bottom"/>
          </w:tcPr>
          <w:p w14:paraId="0F7CE9DC" w14:textId="77777777" w:rsidR="00AB44ED" w:rsidRPr="00D614EA" w:rsidRDefault="00AB44ED" w:rsidP="00AB44ED">
            <w:pPr>
              <w:spacing w:line="240" w:lineRule="atLeast"/>
              <w:jc w:val="right"/>
              <w:rPr>
                <w:color w:val="0000FF"/>
              </w:rPr>
            </w:pPr>
          </w:p>
        </w:tc>
      </w:tr>
      <w:tr w:rsidR="00AB44ED" w:rsidRPr="00D614EA" w14:paraId="3ADD009A" w14:textId="77777777" w:rsidTr="00895339">
        <w:trPr>
          <w:cantSplit/>
        </w:trPr>
        <w:tc>
          <w:tcPr>
            <w:tcW w:w="270" w:type="dxa"/>
          </w:tcPr>
          <w:p w14:paraId="79473512" w14:textId="77777777" w:rsidR="00AB44ED" w:rsidRPr="00D614EA" w:rsidRDefault="00AB44ED" w:rsidP="00AB44ED">
            <w:pPr>
              <w:spacing w:line="240" w:lineRule="atLeast"/>
              <w:rPr>
                <w:color w:val="0000FF"/>
              </w:rPr>
            </w:pPr>
          </w:p>
        </w:tc>
        <w:tc>
          <w:tcPr>
            <w:tcW w:w="542" w:type="dxa"/>
          </w:tcPr>
          <w:p w14:paraId="3BCBE3B5" w14:textId="77777777" w:rsidR="00AB44ED" w:rsidRPr="00D614EA" w:rsidRDefault="00AB44ED" w:rsidP="00AB44ED">
            <w:pPr>
              <w:spacing w:line="240" w:lineRule="atLeast"/>
              <w:rPr>
                <w:color w:val="0000FF"/>
              </w:rPr>
            </w:pPr>
          </w:p>
        </w:tc>
        <w:tc>
          <w:tcPr>
            <w:tcW w:w="812" w:type="dxa"/>
          </w:tcPr>
          <w:p w14:paraId="17EB6D73" w14:textId="77777777" w:rsidR="00AB44ED" w:rsidRPr="00D614EA" w:rsidRDefault="00AB44ED" w:rsidP="00AB44ED">
            <w:pPr>
              <w:spacing w:line="240" w:lineRule="atLeast"/>
              <w:rPr>
                <w:color w:val="0000FF"/>
              </w:rPr>
            </w:pPr>
          </w:p>
        </w:tc>
        <w:tc>
          <w:tcPr>
            <w:tcW w:w="812" w:type="dxa"/>
          </w:tcPr>
          <w:p w14:paraId="3DD28E53" w14:textId="77777777" w:rsidR="00AB44ED" w:rsidRPr="00D614EA" w:rsidRDefault="00AB44ED" w:rsidP="00AB44ED">
            <w:pPr>
              <w:spacing w:line="240" w:lineRule="atLeast"/>
              <w:rPr>
                <w:color w:val="0000FF"/>
              </w:rPr>
            </w:pPr>
          </w:p>
        </w:tc>
        <w:tc>
          <w:tcPr>
            <w:tcW w:w="5145" w:type="dxa"/>
          </w:tcPr>
          <w:p w14:paraId="51AACCCF" w14:textId="77777777" w:rsidR="00AB44ED" w:rsidRPr="00D614EA" w:rsidRDefault="00AB44ED" w:rsidP="00AB44ED">
            <w:pPr>
              <w:spacing w:line="240" w:lineRule="atLeast"/>
              <w:rPr>
                <w:color w:val="0000FF"/>
                <w:lang w:val="fr-FR"/>
              </w:rPr>
            </w:pPr>
            <w:r w:rsidRPr="00D614EA">
              <w:rPr>
                <w:rFonts w:ascii="Arial" w:hAnsi="Arial"/>
                <w:color w:val="0000FF"/>
                <w:lang w:val="fr-FR"/>
              </w:rPr>
              <w:t>(Maximum 1) (Règle de cumul 322, 88)</w:t>
            </w:r>
          </w:p>
        </w:tc>
        <w:tc>
          <w:tcPr>
            <w:tcW w:w="542" w:type="dxa"/>
            <w:vAlign w:val="bottom"/>
          </w:tcPr>
          <w:p w14:paraId="2080060E" w14:textId="77777777" w:rsidR="00AB44ED" w:rsidRPr="00D614EA" w:rsidRDefault="00AB44ED" w:rsidP="00AB44ED">
            <w:pPr>
              <w:spacing w:line="240" w:lineRule="atLeast"/>
              <w:rPr>
                <w:color w:val="0000FF"/>
                <w:lang w:val="fr-FR"/>
              </w:rPr>
            </w:pPr>
          </w:p>
        </w:tc>
        <w:tc>
          <w:tcPr>
            <w:tcW w:w="632" w:type="dxa"/>
            <w:vAlign w:val="bottom"/>
          </w:tcPr>
          <w:p w14:paraId="6A750D4B" w14:textId="77777777" w:rsidR="00AB44ED" w:rsidRPr="00D614EA" w:rsidRDefault="00AB44ED" w:rsidP="00AB44ED">
            <w:pPr>
              <w:spacing w:line="240" w:lineRule="atLeast"/>
              <w:rPr>
                <w:color w:val="0000FF"/>
                <w:lang w:val="fr-FR"/>
              </w:rPr>
            </w:pPr>
          </w:p>
        </w:tc>
        <w:tc>
          <w:tcPr>
            <w:tcW w:w="271" w:type="dxa"/>
            <w:vAlign w:val="bottom"/>
          </w:tcPr>
          <w:p w14:paraId="278BD7A8" w14:textId="77777777" w:rsidR="00AB44ED" w:rsidRPr="00D614EA" w:rsidRDefault="00AB44ED" w:rsidP="00AB44ED">
            <w:pPr>
              <w:spacing w:line="240" w:lineRule="atLeast"/>
              <w:jc w:val="right"/>
              <w:rPr>
                <w:color w:val="0000FF"/>
                <w:lang w:val="fr-FR"/>
              </w:rPr>
            </w:pPr>
          </w:p>
        </w:tc>
      </w:tr>
      <w:tr w:rsidR="00AB44ED" w:rsidRPr="00D614EA" w14:paraId="09D2A37C" w14:textId="77777777" w:rsidTr="00895339">
        <w:trPr>
          <w:cantSplit/>
        </w:trPr>
        <w:tc>
          <w:tcPr>
            <w:tcW w:w="270" w:type="dxa"/>
          </w:tcPr>
          <w:p w14:paraId="4B6CF31B" w14:textId="77777777" w:rsidR="00AB44ED" w:rsidRPr="00D614EA" w:rsidRDefault="00AB44ED" w:rsidP="00AB44ED">
            <w:pPr>
              <w:spacing w:line="240" w:lineRule="atLeast"/>
              <w:rPr>
                <w:color w:val="0000FF"/>
                <w:lang w:val="fr-FR"/>
              </w:rPr>
            </w:pPr>
          </w:p>
        </w:tc>
        <w:tc>
          <w:tcPr>
            <w:tcW w:w="542" w:type="dxa"/>
          </w:tcPr>
          <w:p w14:paraId="2DB72083" w14:textId="77777777" w:rsidR="00AB44ED" w:rsidRPr="00D614EA" w:rsidRDefault="00AB44ED" w:rsidP="00AB44ED">
            <w:pPr>
              <w:spacing w:line="240" w:lineRule="atLeast"/>
              <w:rPr>
                <w:color w:val="0000FF"/>
                <w:lang w:val="fr-FR"/>
              </w:rPr>
            </w:pPr>
          </w:p>
        </w:tc>
        <w:tc>
          <w:tcPr>
            <w:tcW w:w="812" w:type="dxa"/>
          </w:tcPr>
          <w:p w14:paraId="656702ED" w14:textId="77777777" w:rsidR="00AB44ED" w:rsidRPr="00D614EA" w:rsidRDefault="00AB44ED" w:rsidP="00AB44ED">
            <w:pPr>
              <w:spacing w:line="240" w:lineRule="atLeast"/>
              <w:rPr>
                <w:color w:val="0000FF"/>
                <w:lang w:val="fr-FR"/>
              </w:rPr>
            </w:pPr>
          </w:p>
        </w:tc>
        <w:tc>
          <w:tcPr>
            <w:tcW w:w="812" w:type="dxa"/>
          </w:tcPr>
          <w:p w14:paraId="3BE826EC" w14:textId="77777777" w:rsidR="00AB44ED" w:rsidRPr="00D614EA" w:rsidRDefault="00AB44ED" w:rsidP="00AB44ED">
            <w:pPr>
              <w:spacing w:line="240" w:lineRule="atLeast"/>
              <w:rPr>
                <w:color w:val="0000FF"/>
                <w:lang w:val="fr-FR"/>
              </w:rPr>
            </w:pPr>
          </w:p>
        </w:tc>
        <w:tc>
          <w:tcPr>
            <w:tcW w:w="5145" w:type="dxa"/>
          </w:tcPr>
          <w:p w14:paraId="542A09FE" w14:textId="77777777" w:rsidR="00AB44ED" w:rsidRPr="00D614EA" w:rsidRDefault="00AB44ED" w:rsidP="00AB44ED">
            <w:pPr>
              <w:spacing w:line="240" w:lineRule="atLeast"/>
              <w:rPr>
                <w:rFonts w:ascii="Arial" w:hAnsi="Arial"/>
                <w:color w:val="0000FF"/>
                <w:lang w:val="fr-FR"/>
              </w:rPr>
            </w:pPr>
          </w:p>
        </w:tc>
        <w:tc>
          <w:tcPr>
            <w:tcW w:w="542" w:type="dxa"/>
            <w:vAlign w:val="bottom"/>
          </w:tcPr>
          <w:p w14:paraId="6BCE4271" w14:textId="77777777" w:rsidR="00AB44ED" w:rsidRPr="00D614EA" w:rsidRDefault="00AB44ED" w:rsidP="00AB44ED">
            <w:pPr>
              <w:spacing w:line="240" w:lineRule="atLeast"/>
              <w:rPr>
                <w:color w:val="0000FF"/>
                <w:lang w:val="fr-FR"/>
              </w:rPr>
            </w:pPr>
          </w:p>
        </w:tc>
        <w:tc>
          <w:tcPr>
            <w:tcW w:w="632" w:type="dxa"/>
            <w:vAlign w:val="bottom"/>
          </w:tcPr>
          <w:p w14:paraId="62D7DBD7" w14:textId="77777777" w:rsidR="00AB44ED" w:rsidRPr="00D614EA" w:rsidRDefault="00AB44ED" w:rsidP="00AB44ED">
            <w:pPr>
              <w:spacing w:line="240" w:lineRule="atLeast"/>
              <w:rPr>
                <w:color w:val="0000FF"/>
                <w:lang w:val="fr-FR"/>
              </w:rPr>
            </w:pPr>
          </w:p>
        </w:tc>
        <w:tc>
          <w:tcPr>
            <w:tcW w:w="271" w:type="dxa"/>
            <w:vAlign w:val="bottom"/>
          </w:tcPr>
          <w:p w14:paraId="0E19AB70" w14:textId="77777777" w:rsidR="00AB44ED" w:rsidRPr="00D614EA" w:rsidRDefault="00AB44ED" w:rsidP="00AB44ED">
            <w:pPr>
              <w:spacing w:line="240" w:lineRule="atLeast"/>
              <w:jc w:val="right"/>
              <w:rPr>
                <w:color w:val="0000FF"/>
                <w:lang w:val="fr-FR"/>
              </w:rPr>
            </w:pPr>
          </w:p>
        </w:tc>
      </w:tr>
      <w:tr w:rsidR="00AB44ED" w:rsidRPr="00D614EA" w14:paraId="3F16F3DC" w14:textId="77777777" w:rsidTr="00895339">
        <w:trPr>
          <w:cantSplit/>
        </w:trPr>
        <w:tc>
          <w:tcPr>
            <w:tcW w:w="270" w:type="dxa"/>
          </w:tcPr>
          <w:p w14:paraId="70D67D92" w14:textId="77777777" w:rsidR="00AB44ED" w:rsidRPr="00D614EA" w:rsidRDefault="00AB44ED" w:rsidP="00AB44ED">
            <w:pPr>
              <w:spacing w:line="240" w:lineRule="atLeast"/>
              <w:rPr>
                <w:color w:val="0000FF"/>
                <w:lang w:val="fr-FR"/>
              </w:rPr>
            </w:pPr>
          </w:p>
        </w:tc>
        <w:tc>
          <w:tcPr>
            <w:tcW w:w="542" w:type="dxa"/>
          </w:tcPr>
          <w:p w14:paraId="6F9C4CB6" w14:textId="77777777" w:rsidR="00AB44ED" w:rsidRPr="00D614EA" w:rsidRDefault="00AB44ED" w:rsidP="00AB44ED">
            <w:pPr>
              <w:spacing w:line="240" w:lineRule="atLeast"/>
              <w:rPr>
                <w:color w:val="0000FF"/>
                <w:lang w:val="fr-FR"/>
              </w:rPr>
            </w:pPr>
          </w:p>
        </w:tc>
        <w:tc>
          <w:tcPr>
            <w:tcW w:w="812" w:type="dxa"/>
          </w:tcPr>
          <w:p w14:paraId="5A37D9ED" w14:textId="77777777" w:rsidR="00AB44ED" w:rsidRPr="00D614EA" w:rsidRDefault="00AB44ED" w:rsidP="00AB44ED">
            <w:pPr>
              <w:spacing w:line="240" w:lineRule="atLeast"/>
              <w:rPr>
                <w:color w:val="0000FF"/>
              </w:rPr>
            </w:pPr>
            <w:r w:rsidRPr="00D614EA">
              <w:rPr>
                <w:rFonts w:ascii="Arial" w:hAnsi="Arial"/>
                <w:color w:val="0000FF"/>
              </w:rPr>
              <w:t>434173</w:t>
            </w:r>
          </w:p>
        </w:tc>
        <w:tc>
          <w:tcPr>
            <w:tcW w:w="812" w:type="dxa"/>
          </w:tcPr>
          <w:p w14:paraId="2BB04406" w14:textId="77777777" w:rsidR="00AB44ED" w:rsidRPr="00D614EA" w:rsidRDefault="00AB44ED" w:rsidP="00AB44ED">
            <w:pPr>
              <w:spacing w:line="240" w:lineRule="atLeast"/>
              <w:rPr>
                <w:color w:val="0000FF"/>
              </w:rPr>
            </w:pPr>
            <w:r w:rsidRPr="00D614EA">
              <w:rPr>
                <w:rFonts w:ascii="Arial" w:hAnsi="Arial"/>
                <w:color w:val="0000FF"/>
              </w:rPr>
              <w:t>434184</w:t>
            </w:r>
          </w:p>
        </w:tc>
        <w:tc>
          <w:tcPr>
            <w:tcW w:w="5145" w:type="dxa"/>
          </w:tcPr>
          <w:p w14:paraId="242E5560" w14:textId="77777777" w:rsidR="00AB44ED" w:rsidRPr="00D614EA" w:rsidRDefault="00AB44ED" w:rsidP="00AB44ED">
            <w:pPr>
              <w:spacing w:line="240" w:lineRule="atLeast"/>
              <w:jc w:val="both"/>
              <w:rPr>
                <w:color w:val="0000FF"/>
              </w:rPr>
            </w:pPr>
            <w:r w:rsidRPr="00D614EA">
              <w:rPr>
                <w:rFonts w:ascii="Arial" w:hAnsi="Arial"/>
                <w:color w:val="0000FF"/>
              </w:rPr>
              <w:t>Dosage de C-peptide</w:t>
            </w:r>
          </w:p>
        </w:tc>
        <w:tc>
          <w:tcPr>
            <w:tcW w:w="542" w:type="dxa"/>
            <w:vAlign w:val="bottom"/>
          </w:tcPr>
          <w:p w14:paraId="208E0A63" w14:textId="77777777" w:rsidR="00AB44ED" w:rsidRPr="00D614EA" w:rsidRDefault="00AB44ED" w:rsidP="00AB44ED">
            <w:pPr>
              <w:spacing w:line="240" w:lineRule="atLeast"/>
              <w:jc w:val="right"/>
              <w:rPr>
                <w:color w:val="0000FF"/>
              </w:rPr>
            </w:pPr>
            <w:r w:rsidRPr="00D614EA">
              <w:rPr>
                <w:rFonts w:ascii="Arial" w:hAnsi="Arial"/>
                <w:color w:val="0000FF"/>
              </w:rPr>
              <w:t>B</w:t>
            </w:r>
          </w:p>
        </w:tc>
        <w:tc>
          <w:tcPr>
            <w:tcW w:w="632" w:type="dxa"/>
            <w:vAlign w:val="bottom"/>
          </w:tcPr>
          <w:p w14:paraId="04312886" w14:textId="77777777" w:rsidR="00AB44ED" w:rsidRPr="00D614EA" w:rsidRDefault="00AB44ED" w:rsidP="00AB44ED">
            <w:pPr>
              <w:spacing w:line="240" w:lineRule="atLeast"/>
              <w:jc w:val="right"/>
              <w:rPr>
                <w:color w:val="0000FF"/>
              </w:rPr>
            </w:pPr>
            <w:r w:rsidRPr="00D614EA">
              <w:rPr>
                <w:rFonts w:ascii="Arial" w:hAnsi="Arial"/>
                <w:color w:val="0000FF"/>
              </w:rPr>
              <w:t>400</w:t>
            </w:r>
          </w:p>
        </w:tc>
        <w:tc>
          <w:tcPr>
            <w:tcW w:w="271" w:type="dxa"/>
            <w:vAlign w:val="bottom"/>
          </w:tcPr>
          <w:p w14:paraId="6CEC44C4" w14:textId="77777777" w:rsidR="00AB44ED" w:rsidRPr="00D614EA" w:rsidRDefault="00AB44ED" w:rsidP="00AB44ED">
            <w:pPr>
              <w:spacing w:line="240" w:lineRule="atLeast"/>
              <w:jc w:val="right"/>
              <w:rPr>
                <w:color w:val="0000FF"/>
              </w:rPr>
            </w:pPr>
          </w:p>
        </w:tc>
      </w:tr>
      <w:tr w:rsidR="00AB44ED" w:rsidRPr="00D614EA" w14:paraId="6D18E66A" w14:textId="77777777" w:rsidTr="00895339">
        <w:trPr>
          <w:cantSplit/>
        </w:trPr>
        <w:tc>
          <w:tcPr>
            <w:tcW w:w="270" w:type="dxa"/>
          </w:tcPr>
          <w:p w14:paraId="6E96250C" w14:textId="77777777" w:rsidR="00AB44ED" w:rsidRPr="00D614EA" w:rsidRDefault="00AB44ED" w:rsidP="00AB44ED">
            <w:pPr>
              <w:spacing w:line="240" w:lineRule="atLeast"/>
              <w:rPr>
                <w:color w:val="0000FF"/>
              </w:rPr>
            </w:pPr>
          </w:p>
        </w:tc>
        <w:tc>
          <w:tcPr>
            <w:tcW w:w="542" w:type="dxa"/>
          </w:tcPr>
          <w:p w14:paraId="11182D4E" w14:textId="77777777" w:rsidR="00AB44ED" w:rsidRPr="00D614EA" w:rsidRDefault="00AB44ED" w:rsidP="00AB44ED">
            <w:pPr>
              <w:spacing w:line="240" w:lineRule="atLeast"/>
              <w:rPr>
                <w:color w:val="0000FF"/>
              </w:rPr>
            </w:pPr>
          </w:p>
        </w:tc>
        <w:tc>
          <w:tcPr>
            <w:tcW w:w="812" w:type="dxa"/>
          </w:tcPr>
          <w:p w14:paraId="678ECB32" w14:textId="77777777" w:rsidR="00AB44ED" w:rsidRPr="00D614EA" w:rsidRDefault="00AB44ED" w:rsidP="00AB44ED">
            <w:pPr>
              <w:spacing w:line="240" w:lineRule="atLeast"/>
              <w:rPr>
                <w:color w:val="0000FF"/>
              </w:rPr>
            </w:pPr>
          </w:p>
        </w:tc>
        <w:tc>
          <w:tcPr>
            <w:tcW w:w="812" w:type="dxa"/>
          </w:tcPr>
          <w:p w14:paraId="6C163067" w14:textId="77777777" w:rsidR="00AB44ED" w:rsidRPr="00D614EA" w:rsidRDefault="00AB44ED" w:rsidP="00AB44ED">
            <w:pPr>
              <w:spacing w:line="240" w:lineRule="atLeast"/>
              <w:rPr>
                <w:color w:val="0000FF"/>
              </w:rPr>
            </w:pPr>
          </w:p>
        </w:tc>
        <w:tc>
          <w:tcPr>
            <w:tcW w:w="5145" w:type="dxa"/>
          </w:tcPr>
          <w:p w14:paraId="2A4BC732" w14:textId="77777777" w:rsidR="00AB44ED" w:rsidRPr="00D614EA" w:rsidRDefault="00AB44ED" w:rsidP="00AB44ED">
            <w:pPr>
              <w:spacing w:line="240" w:lineRule="atLeast"/>
              <w:rPr>
                <w:color w:val="0000FF"/>
                <w:lang w:val="fr-FR"/>
              </w:rPr>
            </w:pPr>
            <w:r w:rsidRPr="00D614EA">
              <w:rPr>
                <w:rFonts w:ascii="Arial" w:hAnsi="Arial"/>
                <w:color w:val="0000FF"/>
                <w:lang w:val="fr-FR"/>
              </w:rPr>
              <w:t>(Maximum 1) (Règle de cumul 322, 89)</w:t>
            </w:r>
          </w:p>
        </w:tc>
        <w:tc>
          <w:tcPr>
            <w:tcW w:w="542" w:type="dxa"/>
            <w:vAlign w:val="bottom"/>
          </w:tcPr>
          <w:p w14:paraId="382592AB" w14:textId="77777777" w:rsidR="00AB44ED" w:rsidRPr="00D614EA" w:rsidRDefault="00AB44ED" w:rsidP="00AB44ED">
            <w:pPr>
              <w:spacing w:line="240" w:lineRule="atLeast"/>
              <w:rPr>
                <w:color w:val="0000FF"/>
                <w:lang w:val="fr-FR"/>
              </w:rPr>
            </w:pPr>
          </w:p>
        </w:tc>
        <w:tc>
          <w:tcPr>
            <w:tcW w:w="632" w:type="dxa"/>
            <w:vAlign w:val="bottom"/>
          </w:tcPr>
          <w:p w14:paraId="14788B3B" w14:textId="77777777" w:rsidR="00AB44ED" w:rsidRPr="00D614EA" w:rsidRDefault="00AB44ED" w:rsidP="00AB44ED">
            <w:pPr>
              <w:spacing w:line="240" w:lineRule="atLeast"/>
              <w:rPr>
                <w:color w:val="0000FF"/>
                <w:lang w:val="fr-FR"/>
              </w:rPr>
            </w:pPr>
          </w:p>
        </w:tc>
        <w:tc>
          <w:tcPr>
            <w:tcW w:w="271" w:type="dxa"/>
            <w:vAlign w:val="bottom"/>
          </w:tcPr>
          <w:p w14:paraId="6F82197E" w14:textId="77777777" w:rsidR="00AB44ED" w:rsidRPr="00D614EA" w:rsidRDefault="00AB44ED" w:rsidP="00AB44ED">
            <w:pPr>
              <w:spacing w:line="240" w:lineRule="atLeast"/>
              <w:jc w:val="right"/>
              <w:rPr>
                <w:color w:val="0000FF"/>
                <w:lang w:val="fr-FR"/>
              </w:rPr>
            </w:pPr>
          </w:p>
        </w:tc>
      </w:tr>
      <w:tr w:rsidR="00AB44ED" w:rsidRPr="00D614EA" w14:paraId="4A52F03A" w14:textId="77777777" w:rsidTr="00895339">
        <w:trPr>
          <w:cantSplit/>
        </w:trPr>
        <w:tc>
          <w:tcPr>
            <w:tcW w:w="270" w:type="dxa"/>
          </w:tcPr>
          <w:p w14:paraId="6F4C6338" w14:textId="77777777" w:rsidR="00AB44ED" w:rsidRPr="00D614EA" w:rsidRDefault="00AB44ED" w:rsidP="00AB44ED">
            <w:pPr>
              <w:spacing w:line="240" w:lineRule="atLeast"/>
              <w:rPr>
                <w:color w:val="0000FF"/>
                <w:lang w:val="fr-FR"/>
              </w:rPr>
            </w:pPr>
          </w:p>
        </w:tc>
        <w:tc>
          <w:tcPr>
            <w:tcW w:w="542" w:type="dxa"/>
          </w:tcPr>
          <w:p w14:paraId="60875F24" w14:textId="77777777" w:rsidR="00AB44ED" w:rsidRPr="00D614EA" w:rsidRDefault="00AB44ED" w:rsidP="00AB44ED">
            <w:pPr>
              <w:spacing w:line="240" w:lineRule="atLeast"/>
              <w:rPr>
                <w:color w:val="0000FF"/>
                <w:lang w:val="fr-FR"/>
              </w:rPr>
            </w:pPr>
          </w:p>
        </w:tc>
        <w:tc>
          <w:tcPr>
            <w:tcW w:w="812" w:type="dxa"/>
          </w:tcPr>
          <w:p w14:paraId="4459D566" w14:textId="77777777" w:rsidR="00AB44ED" w:rsidRPr="00D614EA" w:rsidRDefault="00AB44ED" w:rsidP="00AB44ED">
            <w:pPr>
              <w:spacing w:line="240" w:lineRule="atLeast"/>
              <w:rPr>
                <w:color w:val="0000FF"/>
                <w:lang w:val="fr-FR"/>
              </w:rPr>
            </w:pPr>
          </w:p>
        </w:tc>
        <w:tc>
          <w:tcPr>
            <w:tcW w:w="812" w:type="dxa"/>
          </w:tcPr>
          <w:p w14:paraId="455C846B" w14:textId="77777777" w:rsidR="00AB44ED" w:rsidRPr="00D614EA" w:rsidRDefault="00AB44ED" w:rsidP="00AB44ED">
            <w:pPr>
              <w:spacing w:line="240" w:lineRule="atLeast"/>
              <w:rPr>
                <w:color w:val="0000FF"/>
                <w:lang w:val="fr-FR"/>
              </w:rPr>
            </w:pPr>
          </w:p>
        </w:tc>
        <w:tc>
          <w:tcPr>
            <w:tcW w:w="5145" w:type="dxa"/>
          </w:tcPr>
          <w:p w14:paraId="0950D8F6" w14:textId="77777777" w:rsidR="00AB44ED" w:rsidRPr="00D614EA" w:rsidRDefault="00AB44ED" w:rsidP="00AB44ED">
            <w:pPr>
              <w:spacing w:line="240" w:lineRule="atLeast"/>
              <w:rPr>
                <w:rFonts w:ascii="Arial" w:hAnsi="Arial"/>
                <w:color w:val="0000FF"/>
                <w:lang w:val="fr-FR"/>
              </w:rPr>
            </w:pPr>
          </w:p>
        </w:tc>
        <w:tc>
          <w:tcPr>
            <w:tcW w:w="542" w:type="dxa"/>
            <w:vAlign w:val="bottom"/>
          </w:tcPr>
          <w:p w14:paraId="7DA011E8" w14:textId="77777777" w:rsidR="00AB44ED" w:rsidRPr="00D614EA" w:rsidRDefault="00AB44ED" w:rsidP="00AB44ED">
            <w:pPr>
              <w:spacing w:line="240" w:lineRule="atLeast"/>
              <w:rPr>
                <w:color w:val="0000FF"/>
                <w:lang w:val="fr-FR"/>
              </w:rPr>
            </w:pPr>
          </w:p>
        </w:tc>
        <w:tc>
          <w:tcPr>
            <w:tcW w:w="632" w:type="dxa"/>
            <w:vAlign w:val="bottom"/>
          </w:tcPr>
          <w:p w14:paraId="00DBE87F" w14:textId="77777777" w:rsidR="00AB44ED" w:rsidRPr="00D614EA" w:rsidRDefault="00AB44ED" w:rsidP="00AB44ED">
            <w:pPr>
              <w:spacing w:line="240" w:lineRule="atLeast"/>
              <w:rPr>
                <w:color w:val="0000FF"/>
                <w:lang w:val="fr-FR"/>
              </w:rPr>
            </w:pPr>
          </w:p>
        </w:tc>
        <w:tc>
          <w:tcPr>
            <w:tcW w:w="271" w:type="dxa"/>
            <w:vAlign w:val="bottom"/>
          </w:tcPr>
          <w:p w14:paraId="0F730351" w14:textId="77777777" w:rsidR="00AB44ED" w:rsidRPr="00D614EA" w:rsidRDefault="00AB44ED" w:rsidP="00AB44ED">
            <w:pPr>
              <w:spacing w:line="240" w:lineRule="atLeast"/>
              <w:jc w:val="right"/>
              <w:rPr>
                <w:color w:val="0000FF"/>
                <w:lang w:val="fr-FR"/>
              </w:rPr>
            </w:pPr>
          </w:p>
        </w:tc>
      </w:tr>
      <w:tr w:rsidR="00AB44ED" w:rsidRPr="00D614EA" w14:paraId="06AEA1C7" w14:textId="77777777" w:rsidTr="00895339">
        <w:trPr>
          <w:cantSplit/>
        </w:trPr>
        <w:tc>
          <w:tcPr>
            <w:tcW w:w="270" w:type="dxa"/>
          </w:tcPr>
          <w:p w14:paraId="6AD6B014" w14:textId="77777777" w:rsidR="00AB44ED" w:rsidRPr="00D614EA" w:rsidRDefault="00AB44ED" w:rsidP="00AB44ED">
            <w:pPr>
              <w:spacing w:line="240" w:lineRule="atLeast"/>
              <w:rPr>
                <w:color w:val="0000FF"/>
                <w:lang w:val="fr-FR"/>
              </w:rPr>
            </w:pPr>
          </w:p>
        </w:tc>
        <w:tc>
          <w:tcPr>
            <w:tcW w:w="542" w:type="dxa"/>
          </w:tcPr>
          <w:p w14:paraId="492DF10B" w14:textId="77777777" w:rsidR="00AB44ED" w:rsidRPr="00D614EA" w:rsidRDefault="00AB44ED" w:rsidP="00AB44ED">
            <w:pPr>
              <w:spacing w:line="240" w:lineRule="atLeast"/>
              <w:rPr>
                <w:color w:val="0000FF"/>
                <w:lang w:val="fr-FR"/>
              </w:rPr>
            </w:pPr>
          </w:p>
        </w:tc>
        <w:tc>
          <w:tcPr>
            <w:tcW w:w="812" w:type="dxa"/>
          </w:tcPr>
          <w:p w14:paraId="0284FD8E" w14:textId="77777777" w:rsidR="00AB44ED" w:rsidRPr="00D614EA" w:rsidRDefault="00AB44ED" w:rsidP="00AB44ED">
            <w:pPr>
              <w:spacing w:line="240" w:lineRule="atLeast"/>
              <w:rPr>
                <w:color w:val="0000FF"/>
              </w:rPr>
            </w:pPr>
            <w:r w:rsidRPr="00D614EA">
              <w:rPr>
                <w:rFonts w:ascii="Arial" w:hAnsi="Arial"/>
                <w:color w:val="0000FF"/>
              </w:rPr>
              <w:t>434195</w:t>
            </w:r>
          </w:p>
        </w:tc>
        <w:tc>
          <w:tcPr>
            <w:tcW w:w="812" w:type="dxa"/>
          </w:tcPr>
          <w:p w14:paraId="42FFD9CC" w14:textId="77777777" w:rsidR="00AB44ED" w:rsidRPr="00D614EA" w:rsidRDefault="00AB44ED" w:rsidP="00AB44ED">
            <w:pPr>
              <w:spacing w:line="240" w:lineRule="atLeast"/>
              <w:rPr>
                <w:color w:val="0000FF"/>
              </w:rPr>
            </w:pPr>
            <w:r w:rsidRPr="00D614EA">
              <w:rPr>
                <w:rFonts w:ascii="Arial" w:hAnsi="Arial"/>
                <w:color w:val="0000FF"/>
              </w:rPr>
              <w:t>434206</w:t>
            </w:r>
          </w:p>
        </w:tc>
        <w:tc>
          <w:tcPr>
            <w:tcW w:w="5145" w:type="dxa"/>
          </w:tcPr>
          <w:p w14:paraId="6C533D34" w14:textId="77777777" w:rsidR="00AB44ED" w:rsidRPr="00D614EA" w:rsidRDefault="00AB44ED" w:rsidP="00AB44ED">
            <w:pPr>
              <w:spacing w:line="240" w:lineRule="atLeast"/>
              <w:jc w:val="both"/>
              <w:rPr>
                <w:color w:val="0000FF"/>
              </w:rPr>
            </w:pPr>
            <w:r w:rsidRPr="00D614EA">
              <w:rPr>
                <w:rFonts w:ascii="Arial" w:hAnsi="Arial"/>
                <w:color w:val="0000FF"/>
              </w:rPr>
              <w:t>Dosage de glucagon</w:t>
            </w:r>
          </w:p>
        </w:tc>
        <w:tc>
          <w:tcPr>
            <w:tcW w:w="542" w:type="dxa"/>
            <w:vAlign w:val="bottom"/>
          </w:tcPr>
          <w:p w14:paraId="505FD96B" w14:textId="77777777" w:rsidR="00AB44ED" w:rsidRPr="00D614EA" w:rsidRDefault="00AB44ED" w:rsidP="00AB44ED">
            <w:pPr>
              <w:spacing w:line="240" w:lineRule="atLeast"/>
              <w:jc w:val="right"/>
              <w:rPr>
                <w:color w:val="0000FF"/>
              </w:rPr>
            </w:pPr>
            <w:r w:rsidRPr="00D614EA">
              <w:rPr>
                <w:rFonts w:ascii="Arial" w:hAnsi="Arial"/>
                <w:color w:val="0000FF"/>
              </w:rPr>
              <w:t>B</w:t>
            </w:r>
          </w:p>
        </w:tc>
        <w:tc>
          <w:tcPr>
            <w:tcW w:w="632" w:type="dxa"/>
            <w:vAlign w:val="bottom"/>
          </w:tcPr>
          <w:p w14:paraId="0824BC82" w14:textId="77777777" w:rsidR="00AB44ED" w:rsidRPr="00D614EA" w:rsidRDefault="00AB44ED" w:rsidP="00AB44ED">
            <w:pPr>
              <w:spacing w:line="240" w:lineRule="atLeast"/>
              <w:jc w:val="right"/>
              <w:rPr>
                <w:color w:val="0000FF"/>
              </w:rPr>
            </w:pPr>
            <w:r w:rsidRPr="00D614EA">
              <w:rPr>
                <w:rFonts w:ascii="Arial" w:hAnsi="Arial"/>
                <w:color w:val="0000FF"/>
              </w:rPr>
              <w:t>500</w:t>
            </w:r>
          </w:p>
        </w:tc>
        <w:tc>
          <w:tcPr>
            <w:tcW w:w="271" w:type="dxa"/>
            <w:vAlign w:val="bottom"/>
          </w:tcPr>
          <w:p w14:paraId="04608A84" w14:textId="77777777" w:rsidR="00AB44ED" w:rsidRPr="00D614EA" w:rsidRDefault="00AB44ED" w:rsidP="00AB44ED">
            <w:pPr>
              <w:spacing w:line="240" w:lineRule="atLeast"/>
              <w:jc w:val="right"/>
              <w:rPr>
                <w:color w:val="0000FF"/>
              </w:rPr>
            </w:pPr>
          </w:p>
        </w:tc>
      </w:tr>
      <w:tr w:rsidR="00AB44ED" w:rsidRPr="00D614EA" w14:paraId="0DF5971E" w14:textId="77777777" w:rsidTr="00895339">
        <w:trPr>
          <w:cantSplit/>
        </w:trPr>
        <w:tc>
          <w:tcPr>
            <w:tcW w:w="270" w:type="dxa"/>
          </w:tcPr>
          <w:p w14:paraId="74810F21" w14:textId="77777777" w:rsidR="00AB44ED" w:rsidRPr="00D614EA" w:rsidRDefault="00AB44ED" w:rsidP="00AB44ED">
            <w:pPr>
              <w:spacing w:line="240" w:lineRule="atLeast"/>
              <w:rPr>
                <w:color w:val="0000FF"/>
              </w:rPr>
            </w:pPr>
          </w:p>
        </w:tc>
        <w:tc>
          <w:tcPr>
            <w:tcW w:w="542" w:type="dxa"/>
          </w:tcPr>
          <w:p w14:paraId="162E5BE7" w14:textId="77777777" w:rsidR="00AB44ED" w:rsidRPr="00D614EA" w:rsidRDefault="00AB44ED" w:rsidP="00AB44ED">
            <w:pPr>
              <w:spacing w:line="240" w:lineRule="atLeast"/>
              <w:rPr>
                <w:color w:val="0000FF"/>
              </w:rPr>
            </w:pPr>
          </w:p>
        </w:tc>
        <w:tc>
          <w:tcPr>
            <w:tcW w:w="812" w:type="dxa"/>
          </w:tcPr>
          <w:p w14:paraId="0B886A96" w14:textId="77777777" w:rsidR="00AB44ED" w:rsidRPr="00D614EA" w:rsidRDefault="00AB44ED" w:rsidP="00AB44ED">
            <w:pPr>
              <w:spacing w:line="240" w:lineRule="atLeast"/>
              <w:rPr>
                <w:color w:val="0000FF"/>
              </w:rPr>
            </w:pPr>
          </w:p>
        </w:tc>
        <w:tc>
          <w:tcPr>
            <w:tcW w:w="812" w:type="dxa"/>
          </w:tcPr>
          <w:p w14:paraId="0B6DC2C7" w14:textId="77777777" w:rsidR="00AB44ED" w:rsidRPr="00D614EA" w:rsidRDefault="00AB44ED" w:rsidP="00AB44ED">
            <w:pPr>
              <w:spacing w:line="240" w:lineRule="atLeast"/>
              <w:rPr>
                <w:color w:val="0000FF"/>
              </w:rPr>
            </w:pPr>
          </w:p>
        </w:tc>
        <w:tc>
          <w:tcPr>
            <w:tcW w:w="5145" w:type="dxa"/>
          </w:tcPr>
          <w:p w14:paraId="0CD60E4F" w14:textId="77777777" w:rsidR="00AB44ED" w:rsidRPr="00D614EA" w:rsidRDefault="00AB44ED" w:rsidP="00AB44ED">
            <w:pPr>
              <w:spacing w:line="240" w:lineRule="atLeast"/>
              <w:rPr>
                <w:color w:val="0000FF"/>
                <w:lang w:val="fr-FR"/>
              </w:rPr>
            </w:pPr>
            <w:r w:rsidRPr="00D614EA">
              <w:rPr>
                <w:rFonts w:ascii="Arial" w:hAnsi="Arial"/>
                <w:color w:val="0000FF"/>
                <w:lang w:val="fr-FR"/>
              </w:rPr>
              <w:t>(Maximum 1) (Règle de cumul 322, 90)</w:t>
            </w:r>
          </w:p>
        </w:tc>
        <w:tc>
          <w:tcPr>
            <w:tcW w:w="542" w:type="dxa"/>
            <w:vAlign w:val="bottom"/>
          </w:tcPr>
          <w:p w14:paraId="0AEFA127" w14:textId="77777777" w:rsidR="00AB44ED" w:rsidRPr="00D614EA" w:rsidRDefault="00AB44ED" w:rsidP="00AB44ED">
            <w:pPr>
              <w:spacing w:line="240" w:lineRule="atLeast"/>
              <w:rPr>
                <w:color w:val="0000FF"/>
                <w:lang w:val="fr-FR"/>
              </w:rPr>
            </w:pPr>
          </w:p>
        </w:tc>
        <w:tc>
          <w:tcPr>
            <w:tcW w:w="632" w:type="dxa"/>
            <w:vAlign w:val="bottom"/>
          </w:tcPr>
          <w:p w14:paraId="26060E57" w14:textId="77777777" w:rsidR="00AB44ED" w:rsidRPr="00D614EA" w:rsidRDefault="00AB44ED" w:rsidP="00AB44ED">
            <w:pPr>
              <w:spacing w:line="240" w:lineRule="atLeast"/>
              <w:rPr>
                <w:color w:val="0000FF"/>
                <w:lang w:val="fr-FR"/>
              </w:rPr>
            </w:pPr>
          </w:p>
        </w:tc>
        <w:tc>
          <w:tcPr>
            <w:tcW w:w="271" w:type="dxa"/>
            <w:vAlign w:val="bottom"/>
          </w:tcPr>
          <w:p w14:paraId="5160E9C9" w14:textId="77777777" w:rsidR="00AB44ED" w:rsidRPr="00D614EA" w:rsidRDefault="00AB44ED" w:rsidP="00AB44ED">
            <w:pPr>
              <w:spacing w:line="240" w:lineRule="atLeast"/>
              <w:jc w:val="right"/>
              <w:rPr>
                <w:color w:val="0000FF"/>
                <w:lang w:val="fr-FR"/>
              </w:rPr>
            </w:pPr>
          </w:p>
        </w:tc>
      </w:tr>
      <w:tr w:rsidR="00AB44ED" w:rsidRPr="00D614EA" w14:paraId="73C1AC1F" w14:textId="77777777" w:rsidTr="00895339">
        <w:trPr>
          <w:cantSplit/>
        </w:trPr>
        <w:tc>
          <w:tcPr>
            <w:tcW w:w="270" w:type="dxa"/>
          </w:tcPr>
          <w:p w14:paraId="21B31E3C" w14:textId="77777777" w:rsidR="00AB44ED" w:rsidRPr="00D614EA" w:rsidRDefault="00AB44ED" w:rsidP="00AB44ED">
            <w:pPr>
              <w:spacing w:line="240" w:lineRule="atLeast"/>
              <w:rPr>
                <w:color w:val="0000FF"/>
                <w:lang w:val="fr-FR"/>
              </w:rPr>
            </w:pPr>
          </w:p>
        </w:tc>
        <w:tc>
          <w:tcPr>
            <w:tcW w:w="542" w:type="dxa"/>
          </w:tcPr>
          <w:p w14:paraId="6F9BB072" w14:textId="77777777" w:rsidR="00AB44ED" w:rsidRPr="00D614EA" w:rsidRDefault="00AB44ED" w:rsidP="00AB44ED">
            <w:pPr>
              <w:spacing w:line="240" w:lineRule="atLeast"/>
              <w:rPr>
                <w:color w:val="0000FF"/>
                <w:lang w:val="fr-FR"/>
              </w:rPr>
            </w:pPr>
          </w:p>
        </w:tc>
        <w:tc>
          <w:tcPr>
            <w:tcW w:w="812" w:type="dxa"/>
          </w:tcPr>
          <w:p w14:paraId="42CCFEA6" w14:textId="77777777" w:rsidR="00AB44ED" w:rsidRPr="00D614EA" w:rsidRDefault="00AB44ED" w:rsidP="00AB44ED">
            <w:pPr>
              <w:spacing w:line="240" w:lineRule="atLeast"/>
              <w:rPr>
                <w:color w:val="0000FF"/>
                <w:lang w:val="fr-FR"/>
              </w:rPr>
            </w:pPr>
          </w:p>
        </w:tc>
        <w:tc>
          <w:tcPr>
            <w:tcW w:w="812" w:type="dxa"/>
          </w:tcPr>
          <w:p w14:paraId="4D51FC3F" w14:textId="77777777" w:rsidR="00AB44ED" w:rsidRPr="00D614EA" w:rsidRDefault="00AB44ED" w:rsidP="00AB44ED">
            <w:pPr>
              <w:spacing w:line="240" w:lineRule="atLeast"/>
              <w:rPr>
                <w:color w:val="0000FF"/>
                <w:lang w:val="fr-FR"/>
              </w:rPr>
            </w:pPr>
          </w:p>
        </w:tc>
        <w:tc>
          <w:tcPr>
            <w:tcW w:w="5145" w:type="dxa"/>
          </w:tcPr>
          <w:p w14:paraId="5D46E3D6" w14:textId="77777777" w:rsidR="00AB44ED" w:rsidRPr="00D614EA" w:rsidRDefault="00AB44ED" w:rsidP="00AB44ED">
            <w:pPr>
              <w:spacing w:line="240" w:lineRule="atLeast"/>
              <w:rPr>
                <w:rFonts w:ascii="Arial" w:hAnsi="Arial"/>
                <w:color w:val="0000FF"/>
                <w:lang w:val="fr-FR"/>
              </w:rPr>
            </w:pPr>
          </w:p>
        </w:tc>
        <w:tc>
          <w:tcPr>
            <w:tcW w:w="542" w:type="dxa"/>
            <w:vAlign w:val="bottom"/>
          </w:tcPr>
          <w:p w14:paraId="039F789D" w14:textId="77777777" w:rsidR="00AB44ED" w:rsidRPr="00D614EA" w:rsidRDefault="00AB44ED" w:rsidP="00AB44ED">
            <w:pPr>
              <w:spacing w:line="240" w:lineRule="atLeast"/>
              <w:rPr>
                <w:color w:val="0000FF"/>
                <w:lang w:val="fr-FR"/>
              </w:rPr>
            </w:pPr>
          </w:p>
        </w:tc>
        <w:tc>
          <w:tcPr>
            <w:tcW w:w="632" w:type="dxa"/>
            <w:vAlign w:val="bottom"/>
          </w:tcPr>
          <w:p w14:paraId="17E2D9C8" w14:textId="77777777" w:rsidR="00AB44ED" w:rsidRPr="00D614EA" w:rsidRDefault="00AB44ED" w:rsidP="00AB44ED">
            <w:pPr>
              <w:spacing w:line="240" w:lineRule="atLeast"/>
              <w:rPr>
                <w:color w:val="0000FF"/>
                <w:lang w:val="fr-FR"/>
              </w:rPr>
            </w:pPr>
          </w:p>
        </w:tc>
        <w:tc>
          <w:tcPr>
            <w:tcW w:w="271" w:type="dxa"/>
            <w:vAlign w:val="bottom"/>
          </w:tcPr>
          <w:p w14:paraId="74C990B7" w14:textId="77777777" w:rsidR="00AB44ED" w:rsidRPr="00D614EA" w:rsidRDefault="00AB44ED" w:rsidP="00AB44ED">
            <w:pPr>
              <w:spacing w:line="240" w:lineRule="atLeast"/>
              <w:jc w:val="right"/>
              <w:rPr>
                <w:color w:val="0000FF"/>
                <w:lang w:val="fr-FR"/>
              </w:rPr>
            </w:pPr>
          </w:p>
        </w:tc>
      </w:tr>
      <w:tr w:rsidR="00AB44ED" w:rsidRPr="00D614EA" w14:paraId="588E51A7" w14:textId="77777777" w:rsidTr="00895339">
        <w:trPr>
          <w:cantSplit/>
        </w:trPr>
        <w:tc>
          <w:tcPr>
            <w:tcW w:w="270" w:type="dxa"/>
          </w:tcPr>
          <w:p w14:paraId="67F513FA" w14:textId="77777777" w:rsidR="00AB44ED" w:rsidRPr="00D614EA" w:rsidRDefault="00AB44ED" w:rsidP="00AB44ED">
            <w:pPr>
              <w:spacing w:line="240" w:lineRule="atLeast"/>
              <w:rPr>
                <w:color w:val="0000FF"/>
                <w:lang w:val="fr-FR"/>
              </w:rPr>
            </w:pPr>
          </w:p>
        </w:tc>
        <w:tc>
          <w:tcPr>
            <w:tcW w:w="542" w:type="dxa"/>
          </w:tcPr>
          <w:p w14:paraId="400C3B42" w14:textId="77777777" w:rsidR="00AB44ED" w:rsidRPr="00D614EA" w:rsidRDefault="00AB44ED" w:rsidP="00AB44ED">
            <w:pPr>
              <w:spacing w:line="240" w:lineRule="atLeast"/>
              <w:rPr>
                <w:color w:val="0000FF"/>
                <w:lang w:val="fr-FR"/>
              </w:rPr>
            </w:pPr>
          </w:p>
        </w:tc>
        <w:tc>
          <w:tcPr>
            <w:tcW w:w="812" w:type="dxa"/>
          </w:tcPr>
          <w:p w14:paraId="304A19DC" w14:textId="77777777" w:rsidR="00AB44ED" w:rsidRPr="00D614EA" w:rsidRDefault="00AB44ED" w:rsidP="00AB44ED">
            <w:pPr>
              <w:spacing w:line="240" w:lineRule="atLeast"/>
              <w:rPr>
                <w:color w:val="0000FF"/>
              </w:rPr>
            </w:pPr>
            <w:r w:rsidRPr="00D614EA">
              <w:rPr>
                <w:rFonts w:ascii="Arial" w:hAnsi="Arial"/>
                <w:color w:val="0000FF"/>
              </w:rPr>
              <w:t>434210</w:t>
            </w:r>
          </w:p>
        </w:tc>
        <w:tc>
          <w:tcPr>
            <w:tcW w:w="812" w:type="dxa"/>
          </w:tcPr>
          <w:p w14:paraId="25CEE052" w14:textId="77777777" w:rsidR="00AB44ED" w:rsidRPr="00D614EA" w:rsidRDefault="00AB44ED" w:rsidP="00AB44ED">
            <w:pPr>
              <w:spacing w:line="240" w:lineRule="atLeast"/>
              <w:rPr>
                <w:color w:val="0000FF"/>
              </w:rPr>
            </w:pPr>
            <w:r w:rsidRPr="00D614EA">
              <w:rPr>
                <w:rFonts w:ascii="Arial" w:hAnsi="Arial"/>
                <w:color w:val="0000FF"/>
              </w:rPr>
              <w:t>434221</w:t>
            </w:r>
          </w:p>
        </w:tc>
        <w:tc>
          <w:tcPr>
            <w:tcW w:w="5145" w:type="dxa"/>
          </w:tcPr>
          <w:p w14:paraId="0C8063A3" w14:textId="77777777" w:rsidR="00AB44ED" w:rsidRPr="00D614EA" w:rsidRDefault="00AB44ED" w:rsidP="00AB44ED">
            <w:pPr>
              <w:spacing w:line="240" w:lineRule="atLeast"/>
              <w:jc w:val="both"/>
              <w:rPr>
                <w:color w:val="0000FF"/>
              </w:rPr>
            </w:pPr>
            <w:r w:rsidRPr="00D614EA">
              <w:rPr>
                <w:rFonts w:ascii="Arial" w:hAnsi="Arial"/>
                <w:color w:val="0000FF"/>
              </w:rPr>
              <w:t>Dosage d'insuline</w:t>
            </w:r>
          </w:p>
        </w:tc>
        <w:tc>
          <w:tcPr>
            <w:tcW w:w="542" w:type="dxa"/>
            <w:vAlign w:val="bottom"/>
          </w:tcPr>
          <w:p w14:paraId="347B2062" w14:textId="77777777" w:rsidR="00AB44ED" w:rsidRPr="00D614EA" w:rsidRDefault="00AB44ED" w:rsidP="00AB44ED">
            <w:pPr>
              <w:spacing w:line="240" w:lineRule="atLeast"/>
              <w:jc w:val="right"/>
              <w:rPr>
                <w:color w:val="0000FF"/>
              </w:rPr>
            </w:pPr>
            <w:r w:rsidRPr="00D614EA">
              <w:rPr>
                <w:rFonts w:ascii="Arial" w:hAnsi="Arial"/>
                <w:color w:val="0000FF"/>
              </w:rPr>
              <w:t>B</w:t>
            </w:r>
          </w:p>
        </w:tc>
        <w:tc>
          <w:tcPr>
            <w:tcW w:w="632" w:type="dxa"/>
            <w:vAlign w:val="bottom"/>
          </w:tcPr>
          <w:p w14:paraId="729623F8" w14:textId="77777777" w:rsidR="00AB44ED" w:rsidRPr="00D614EA" w:rsidRDefault="00AB44ED" w:rsidP="00AB44ED">
            <w:pPr>
              <w:spacing w:line="240" w:lineRule="atLeast"/>
              <w:jc w:val="right"/>
              <w:rPr>
                <w:color w:val="0000FF"/>
              </w:rPr>
            </w:pPr>
            <w:r w:rsidRPr="00D614EA">
              <w:rPr>
                <w:rFonts w:ascii="Arial" w:hAnsi="Arial"/>
                <w:color w:val="0000FF"/>
              </w:rPr>
              <w:t>300</w:t>
            </w:r>
          </w:p>
        </w:tc>
        <w:tc>
          <w:tcPr>
            <w:tcW w:w="271" w:type="dxa"/>
            <w:vAlign w:val="bottom"/>
          </w:tcPr>
          <w:p w14:paraId="04EECF2B" w14:textId="77777777" w:rsidR="00AB44ED" w:rsidRPr="00D614EA" w:rsidRDefault="00AB44ED" w:rsidP="00AB44ED">
            <w:pPr>
              <w:spacing w:line="240" w:lineRule="atLeast"/>
              <w:jc w:val="right"/>
              <w:rPr>
                <w:color w:val="0000FF"/>
              </w:rPr>
            </w:pPr>
          </w:p>
        </w:tc>
      </w:tr>
      <w:tr w:rsidR="00AB44ED" w:rsidRPr="00D614EA" w14:paraId="578B575E" w14:textId="77777777" w:rsidTr="00895339">
        <w:trPr>
          <w:cantSplit/>
        </w:trPr>
        <w:tc>
          <w:tcPr>
            <w:tcW w:w="270" w:type="dxa"/>
          </w:tcPr>
          <w:p w14:paraId="66DF53E0" w14:textId="77777777" w:rsidR="00AB44ED" w:rsidRPr="00D614EA" w:rsidRDefault="00AB44ED" w:rsidP="00AB44ED">
            <w:pPr>
              <w:spacing w:line="240" w:lineRule="atLeast"/>
              <w:rPr>
                <w:color w:val="0000FF"/>
              </w:rPr>
            </w:pPr>
          </w:p>
        </w:tc>
        <w:tc>
          <w:tcPr>
            <w:tcW w:w="542" w:type="dxa"/>
          </w:tcPr>
          <w:p w14:paraId="20A19AE8" w14:textId="77777777" w:rsidR="00AB44ED" w:rsidRPr="00D614EA" w:rsidRDefault="00AB44ED" w:rsidP="00AB44ED">
            <w:pPr>
              <w:spacing w:line="240" w:lineRule="atLeast"/>
              <w:rPr>
                <w:color w:val="0000FF"/>
              </w:rPr>
            </w:pPr>
          </w:p>
        </w:tc>
        <w:tc>
          <w:tcPr>
            <w:tcW w:w="812" w:type="dxa"/>
          </w:tcPr>
          <w:p w14:paraId="72C08AA6" w14:textId="77777777" w:rsidR="00AB44ED" w:rsidRPr="00D614EA" w:rsidRDefault="00AB44ED" w:rsidP="00AB44ED">
            <w:pPr>
              <w:spacing w:line="240" w:lineRule="atLeast"/>
              <w:rPr>
                <w:color w:val="0000FF"/>
              </w:rPr>
            </w:pPr>
          </w:p>
        </w:tc>
        <w:tc>
          <w:tcPr>
            <w:tcW w:w="812" w:type="dxa"/>
          </w:tcPr>
          <w:p w14:paraId="5F93F05F" w14:textId="77777777" w:rsidR="00AB44ED" w:rsidRPr="00D614EA" w:rsidRDefault="00AB44ED" w:rsidP="00AB44ED">
            <w:pPr>
              <w:spacing w:line="240" w:lineRule="atLeast"/>
              <w:rPr>
                <w:color w:val="0000FF"/>
              </w:rPr>
            </w:pPr>
          </w:p>
        </w:tc>
        <w:tc>
          <w:tcPr>
            <w:tcW w:w="5145" w:type="dxa"/>
          </w:tcPr>
          <w:p w14:paraId="49796645" w14:textId="77777777" w:rsidR="00AB44ED" w:rsidRPr="00D614EA" w:rsidRDefault="00AB44ED" w:rsidP="00AB44ED">
            <w:pPr>
              <w:spacing w:line="240" w:lineRule="atLeast"/>
              <w:rPr>
                <w:color w:val="0000FF"/>
                <w:lang w:val="fr-FR"/>
              </w:rPr>
            </w:pPr>
            <w:r w:rsidRPr="00D614EA">
              <w:rPr>
                <w:rFonts w:ascii="Arial" w:hAnsi="Arial"/>
                <w:color w:val="0000FF"/>
                <w:lang w:val="fr-FR"/>
              </w:rPr>
              <w:t>(Maximum 1) (Règle de cumul 221, 322)"</w:t>
            </w:r>
          </w:p>
        </w:tc>
        <w:tc>
          <w:tcPr>
            <w:tcW w:w="542" w:type="dxa"/>
            <w:vAlign w:val="bottom"/>
          </w:tcPr>
          <w:p w14:paraId="51554546" w14:textId="77777777" w:rsidR="00AB44ED" w:rsidRPr="00D614EA" w:rsidRDefault="00AB44ED" w:rsidP="00AB44ED">
            <w:pPr>
              <w:spacing w:line="240" w:lineRule="atLeast"/>
              <w:rPr>
                <w:color w:val="0000FF"/>
                <w:lang w:val="fr-FR"/>
              </w:rPr>
            </w:pPr>
          </w:p>
        </w:tc>
        <w:tc>
          <w:tcPr>
            <w:tcW w:w="632" w:type="dxa"/>
            <w:vAlign w:val="bottom"/>
          </w:tcPr>
          <w:p w14:paraId="4F4F70F6" w14:textId="77777777" w:rsidR="00AB44ED" w:rsidRPr="00D614EA" w:rsidRDefault="00AB44ED" w:rsidP="00AB44ED">
            <w:pPr>
              <w:spacing w:line="240" w:lineRule="atLeast"/>
              <w:rPr>
                <w:color w:val="0000FF"/>
                <w:lang w:val="fr-FR"/>
              </w:rPr>
            </w:pPr>
          </w:p>
        </w:tc>
        <w:tc>
          <w:tcPr>
            <w:tcW w:w="271" w:type="dxa"/>
            <w:vAlign w:val="bottom"/>
          </w:tcPr>
          <w:p w14:paraId="35AD61BD" w14:textId="77777777" w:rsidR="00AB44ED" w:rsidRPr="00D614EA" w:rsidRDefault="00AB44ED" w:rsidP="00AB44ED">
            <w:pPr>
              <w:spacing w:line="240" w:lineRule="atLeast"/>
              <w:jc w:val="right"/>
              <w:rPr>
                <w:color w:val="0000FF"/>
                <w:lang w:val="fr-FR"/>
              </w:rPr>
            </w:pPr>
          </w:p>
        </w:tc>
      </w:tr>
      <w:tr w:rsidR="00AB44ED" w:rsidRPr="00D614EA" w14:paraId="075A12F1" w14:textId="77777777" w:rsidTr="00895339">
        <w:trPr>
          <w:cantSplit/>
        </w:trPr>
        <w:tc>
          <w:tcPr>
            <w:tcW w:w="270" w:type="dxa"/>
          </w:tcPr>
          <w:p w14:paraId="17A38479" w14:textId="77777777" w:rsidR="00AB44ED" w:rsidRPr="00D614EA" w:rsidRDefault="00AB44ED" w:rsidP="00AB44ED">
            <w:pPr>
              <w:spacing w:line="240" w:lineRule="atLeast"/>
              <w:rPr>
                <w:color w:val="0000FF"/>
                <w:lang w:val="fr-FR"/>
              </w:rPr>
            </w:pPr>
          </w:p>
        </w:tc>
        <w:tc>
          <w:tcPr>
            <w:tcW w:w="542" w:type="dxa"/>
          </w:tcPr>
          <w:p w14:paraId="771DC8D5" w14:textId="77777777" w:rsidR="00AB44ED" w:rsidRPr="00D614EA" w:rsidRDefault="00AB44ED" w:rsidP="00AB44ED">
            <w:pPr>
              <w:spacing w:line="240" w:lineRule="atLeast"/>
              <w:rPr>
                <w:color w:val="0000FF"/>
                <w:lang w:val="fr-FR"/>
              </w:rPr>
            </w:pPr>
          </w:p>
        </w:tc>
        <w:tc>
          <w:tcPr>
            <w:tcW w:w="812" w:type="dxa"/>
          </w:tcPr>
          <w:p w14:paraId="4CAE7A08" w14:textId="77777777" w:rsidR="00AB44ED" w:rsidRPr="00D614EA" w:rsidRDefault="00AB44ED" w:rsidP="00AB44ED">
            <w:pPr>
              <w:spacing w:line="240" w:lineRule="atLeast"/>
              <w:rPr>
                <w:color w:val="0000FF"/>
                <w:lang w:val="fr-FR"/>
              </w:rPr>
            </w:pPr>
          </w:p>
        </w:tc>
        <w:tc>
          <w:tcPr>
            <w:tcW w:w="812" w:type="dxa"/>
          </w:tcPr>
          <w:p w14:paraId="5C8C590D" w14:textId="77777777" w:rsidR="00AB44ED" w:rsidRPr="00D614EA" w:rsidRDefault="00AB44ED" w:rsidP="00AB44ED">
            <w:pPr>
              <w:spacing w:line="240" w:lineRule="atLeast"/>
              <w:rPr>
                <w:color w:val="0000FF"/>
                <w:lang w:val="fr-FR"/>
              </w:rPr>
            </w:pPr>
          </w:p>
        </w:tc>
        <w:tc>
          <w:tcPr>
            <w:tcW w:w="5145" w:type="dxa"/>
          </w:tcPr>
          <w:p w14:paraId="0F4120E4" w14:textId="77777777" w:rsidR="00AB44ED" w:rsidRPr="00D614EA" w:rsidRDefault="00AB44ED" w:rsidP="00AB44ED">
            <w:pPr>
              <w:spacing w:line="240" w:lineRule="atLeast"/>
              <w:rPr>
                <w:rFonts w:ascii="Arial" w:hAnsi="Arial"/>
                <w:color w:val="0000FF"/>
                <w:lang w:val="fr-FR"/>
              </w:rPr>
            </w:pPr>
          </w:p>
        </w:tc>
        <w:tc>
          <w:tcPr>
            <w:tcW w:w="542" w:type="dxa"/>
            <w:vAlign w:val="bottom"/>
          </w:tcPr>
          <w:p w14:paraId="50978426" w14:textId="77777777" w:rsidR="00AB44ED" w:rsidRPr="00D614EA" w:rsidRDefault="00AB44ED" w:rsidP="00AB44ED">
            <w:pPr>
              <w:spacing w:line="240" w:lineRule="atLeast"/>
              <w:rPr>
                <w:color w:val="0000FF"/>
                <w:lang w:val="fr-FR"/>
              </w:rPr>
            </w:pPr>
          </w:p>
        </w:tc>
        <w:tc>
          <w:tcPr>
            <w:tcW w:w="632" w:type="dxa"/>
            <w:vAlign w:val="bottom"/>
          </w:tcPr>
          <w:p w14:paraId="5FB57DEB" w14:textId="77777777" w:rsidR="00AB44ED" w:rsidRPr="00D614EA" w:rsidRDefault="00AB44ED" w:rsidP="00AB44ED">
            <w:pPr>
              <w:spacing w:line="240" w:lineRule="atLeast"/>
              <w:rPr>
                <w:color w:val="0000FF"/>
                <w:lang w:val="fr-FR"/>
              </w:rPr>
            </w:pPr>
          </w:p>
        </w:tc>
        <w:tc>
          <w:tcPr>
            <w:tcW w:w="271" w:type="dxa"/>
            <w:vAlign w:val="bottom"/>
          </w:tcPr>
          <w:p w14:paraId="50AC9196" w14:textId="77777777" w:rsidR="00AB44ED" w:rsidRPr="00D614EA" w:rsidRDefault="00AB44ED" w:rsidP="00AB44ED">
            <w:pPr>
              <w:spacing w:line="240" w:lineRule="atLeast"/>
              <w:jc w:val="right"/>
              <w:rPr>
                <w:color w:val="0000FF"/>
                <w:lang w:val="fr-FR"/>
              </w:rPr>
            </w:pPr>
          </w:p>
        </w:tc>
      </w:tr>
      <w:tr w:rsidR="00AB44ED" w:rsidRPr="00120CE0" w14:paraId="6CEB9182" w14:textId="77777777" w:rsidTr="00895339">
        <w:trPr>
          <w:cantSplit/>
        </w:trPr>
        <w:tc>
          <w:tcPr>
            <w:tcW w:w="270" w:type="dxa"/>
          </w:tcPr>
          <w:p w14:paraId="25956D29" w14:textId="77777777" w:rsidR="00AB44ED" w:rsidRPr="00D614EA" w:rsidRDefault="00AB44ED" w:rsidP="00AB44ED">
            <w:pPr>
              <w:spacing w:line="240" w:lineRule="atLeast"/>
              <w:rPr>
                <w:color w:val="0000FF"/>
                <w:lang w:val="fr-FR"/>
              </w:rPr>
            </w:pPr>
          </w:p>
        </w:tc>
        <w:tc>
          <w:tcPr>
            <w:tcW w:w="542" w:type="dxa"/>
          </w:tcPr>
          <w:p w14:paraId="70898DEA" w14:textId="77777777" w:rsidR="00AB44ED" w:rsidRPr="00D614EA" w:rsidRDefault="00AB44ED" w:rsidP="00AB44ED">
            <w:pPr>
              <w:spacing w:line="240" w:lineRule="atLeast"/>
              <w:rPr>
                <w:color w:val="0000FF"/>
                <w:lang w:val="fr-FR"/>
              </w:rPr>
            </w:pPr>
          </w:p>
        </w:tc>
        <w:tc>
          <w:tcPr>
            <w:tcW w:w="812" w:type="dxa"/>
          </w:tcPr>
          <w:p w14:paraId="681649E9" w14:textId="77777777" w:rsidR="00AB44ED" w:rsidRPr="00D614EA" w:rsidRDefault="00AB44ED" w:rsidP="00AB44ED">
            <w:pPr>
              <w:spacing w:line="240" w:lineRule="atLeast"/>
              <w:rPr>
                <w:color w:val="0000FF"/>
                <w:lang w:val="fr-FR"/>
              </w:rPr>
            </w:pPr>
          </w:p>
        </w:tc>
        <w:tc>
          <w:tcPr>
            <w:tcW w:w="812" w:type="dxa"/>
          </w:tcPr>
          <w:p w14:paraId="3A1E4BE2" w14:textId="77777777" w:rsidR="00AB44ED" w:rsidRPr="00D614EA" w:rsidRDefault="00AB44ED" w:rsidP="00AB44ED">
            <w:pPr>
              <w:spacing w:line="240" w:lineRule="atLeast"/>
              <w:jc w:val="both"/>
              <w:rPr>
                <w:rFonts w:ascii="Arial" w:hAnsi="Arial"/>
                <w:i/>
                <w:color w:val="0000FF"/>
                <w:sz w:val="18"/>
                <w:lang w:val="fr-FR"/>
              </w:rPr>
            </w:pPr>
          </w:p>
        </w:tc>
        <w:tc>
          <w:tcPr>
            <w:tcW w:w="6319" w:type="dxa"/>
            <w:gridSpan w:val="3"/>
          </w:tcPr>
          <w:p w14:paraId="3751E795" w14:textId="77777777" w:rsidR="00AB44ED" w:rsidRPr="00D614EA" w:rsidRDefault="00AB44ED" w:rsidP="00AB44ED">
            <w:pPr>
              <w:spacing w:line="240" w:lineRule="atLeast"/>
              <w:jc w:val="both"/>
              <w:rPr>
                <w:rFonts w:ascii="Arial" w:hAnsi="Arial"/>
                <w:i/>
                <w:color w:val="0000FF"/>
                <w:sz w:val="18"/>
                <w:lang w:val="fr-FR"/>
              </w:rPr>
            </w:pPr>
            <w:r w:rsidRPr="00D614EA">
              <w:rPr>
                <w:rFonts w:ascii="Arial" w:hAnsi="Arial"/>
                <w:i/>
                <w:color w:val="0000FF"/>
                <w:sz w:val="18"/>
                <w:lang w:val="fr-FR"/>
              </w:rPr>
              <w:t>"A.R. 9.12.1994" (en vigueur 1.3.1995) + "A.R. 16.7.2001" (en vigueur 1.12.2001)</w:t>
            </w:r>
            <w:r w:rsidRPr="00D614EA">
              <w:rPr>
                <w:rFonts w:ascii="Arial" w:hAnsi="Arial"/>
                <w:i/>
                <w:color w:val="0000FF"/>
                <w:sz w:val="18"/>
                <w:lang w:val="fr-BE"/>
              </w:rPr>
              <w:t xml:space="preserve"> + "A.R. 26.8.2010" (en vigueur 1.10.2010)</w:t>
            </w:r>
          </w:p>
        </w:tc>
        <w:tc>
          <w:tcPr>
            <w:tcW w:w="271" w:type="dxa"/>
            <w:vAlign w:val="bottom"/>
          </w:tcPr>
          <w:p w14:paraId="5C2E07BC" w14:textId="77777777" w:rsidR="00AB44ED" w:rsidRPr="00D614EA" w:rsidRDefault="00AB44ED" w:rsidP="00AB44ED">
            <w:pPr>
              <w:spacing w:line="240" w:lineRule="atLeast"/>
              <w:jc w:val="right"/>
              <w:rPr>
                <w:color w:val="0000FF"/>
                <w:lang w:val="fr-FR"/>
              </w:rPr>
            </w:pPr>
          </w:p>
        </w:tc>
      </w:tr>
      <w:tr w:rsidR="00AB44ED" w:rsidRPr="00D614EA" w14:paraId="1B7265CF" w14:textId="77777777" w:rsidTr="00895339">
        <w:trPr>
          <w:cantSplit/>
        </w:trPr>
        <w:tc>
          <w:tcPr>
            <w:tcW w:w="270" w:type="dxa"/>
          </w:tcPr>
          <w:p w14:paraId="243A1CBE" w14:textId="77777777" w:rsidR="00AB44ED" w:rsidRPr="00D614EA" w:rsidRDefault="00AB44ED" w:rsidP="00AB44ED">
            <w:pPr>
              <w:spacing w:line="240" w:lineRule="atLeast"/>
              <w:rPr>
                <w:color w:val="0000FF"/>
              </w:rPr>
            </w:pPr>
            <w:r w:rsidRPr="00D614EA">
              <w:rPr>
                <w:rFonts w:ascii="Arial" w:hAnsi="Arial"/>
                <w:color w:val="0000FF"/>
              </w:rPr>
              <w:t>"</w:t>
            </w:r>
          </w:p>
        </w:tc>
        <w:tc>
          <w:tcPr>
            <w:tcW w:w="542" w:type="dxa"/>
          </w:tcPr>
          <w:p w14:paraId="646D69E1" w14:textId="77777777" w:rsidR="00AB44ED" w:rsidRPr="00D614EA" w:rsidRDefault="00AB44ED" w:rsidP="00AB44ED">
            <w:pPr>
              <w:spacing w:line="240" w:lineRule="atLeast"/>
              <w:rPr>
                <w:color w:val="0000FF"/>
              </w:rPr>
            </w:pPr>
          </w:p>
        </w:tc>
        <w:tc>
          <w:tcPr>
            <w:tcW w:w="812" w:type="dxa"/>
          </w:tcPr>
          <w:p w14:paraId="5483DA2B" w14:textId="77777777" w:rsidR="00AB44ED" w:rsidRPr="00D614EA" w:rsidRDefault="00AB44ED" w:rsidP="00AB44ED">
            <w:pPr>
              <w:spacing w:line="240" w:lineRule="atLeast"/>
              <w:rPr>
                <w:color w:val="0000FF"/>
              </w:rPr>
            </w:pPr>
            <w:r w:rsidRPr="00D614EA">
              <w:rPr>
                <w:rFonts w:ascii="Arial" w:hAnsi="Arial"/>
                <w:color w:val="0000FF"/>
              </w:rPr>
              <w:t>434232</w:t>
            </w:r>
          </w:p>
        </w:tc>
        <w:tc>
          <w:tcPr>
            <w:tcW w:w="812" w:type="dxa"/>
          </w:tcPr>
          <w:p w14:paraId="61558002" w14:textId="77777777" w:rsidR="00AB44ED" w:rsidRPr="00D614EA" w:rsidRDefault="00AB44ED" w:rsidP="00AB44ED">
            <w:pPr>
              <w:spacing w:line="240" w:lineRule="atLeast"/>
              <w:rPr>
                <w:color w:val="0000FF"/>
              </w:rPr>
            </w:pPr>
            <w:r w:rsidRPr="00D614EA">
              <w:rPr>
                <w:rFonts w:ascii="Arial" w:hAnsi="Arial"/>
                <w:color w:val="0000FF"/>
              </w:rPr>
              <w:t>434243</w:t>
            </w:r>
          </w:p>
        </w:tc>
        <w:tc>
          <w:tcPr>
            <w:tcW w:w="5145" w:type="dxa"/>
          </w:tcPr>
          <w:p w14:paraId="281CA525" w14:textId="77777777" w:rsidR="00AB44ED" w:rsidRPr="00D614EA" w:rsidRDefault="00AB44ED" w:rsidP="00AB44ED">
            <w:pPr>
              <w:spacing w:line="240" w:lineRule="atLeast"/>
              <w:jc w:val="both"/>
              <w:rPr>
                <w:color w:val="0000FF"/>
                <w:lang w:val="fr-FR"/>
              </w:rPr>
            </w:pPr>
            <w:r w:rsidRPr="00D614EA">
              <w:rPr>
                <w:rFonts w:ascii="Arial" w:hAnsi="Arial"/>
                <w:color w:val="0000FF"/>
                <w:lang w:val="fr-FR"/>
              </w:rPr>
              <w:t>Dosage du polypeptide intestinal vasoactif (VIP)</w:t>
            </w:r>
          </w:p>
        </w:tc>
        <w:tc>
          <w:tcPr>
            <w:tcW w:w="542" w:type="dxa"/>
            <w:vAlign w:val="bottom"/>
          </w:tcPr>
          <w:p w14:paraId="6DF83CCD" w14:textId="77777777" w:rsidR="00AB44ED" w:rsidRPr="00D614EA" w:rsidRDefault="00AB44ED" w:rsidP="00AB44ED">
            <w:pPr>
              <w:spacing w:line="240" w:lineRule="atLeast"/>
              <w:jc w:val="right"/>
              <w:rPr>
                <w:color w:val="0000FF"/>
              </w:rPr>
            </w:pPr>
            <w:r w:rsidRPr="00D614EA">
              <w:rPr>
                <w:rFonts w:ascii="Arial" w:hAnsi="Arial"/>
                <w:color w:val="0000FF"/>
              </w:rPr>
              <w:t>B</w:t>
            </w:r>
          </w:p>
        </w:tc>
        <w:tc>
          <w:tcPr>
            <w:tcW w:w="632" w:type="dxa"/>
            <w:vAlign w:val="bottom"/>
          </w:tcPr>
          <w:p w14:paraId="674185CC" w14:textId="77777777" w:rsidR="00AB44ED" w:rsidRPr="00D614EA" w:rsidRDefault="00AB44ED" w:rsidP="00AB44ED">
            <w:pPr>
              <w:spacing w:line="240" w:lineRule="atLeast"/>
              <w:jc w:val="right"/>
              <w:rPr>
                <w:color w:val="0000FF"/>
              </w:rPr>
            </w:pPr>
            <w:r w:rsidRPr="00D614EA">
              <w:rPr>
                <w:rFonts w:ascii="Arial" w:hAnsi="Arial"/>
                <w:color w:val="0000FF"/>
              </w:rPr>
              <w:t>400</w:t>
            </w:r>
          </w:p>
        </w:tc>
        <w:tc>
          <w:tcPr>
            <w:tcW w:w="271" w:type="dxa"/>
            <w:vAlign w:val="bottom"/>
          </w:tcPr>
          <w:p w14:paraId="57B6D0BA" w14:textId="77777777" w:rsidR="00AB44ED" w:rsidRPr="00D614EA" w:rsidRDefault="00AB44ED" w:rsidP="00AB44ED">
            <w:pPr>
              <w:spacing w:line="240" w:lineRule="atLeast"/>
              <w:jc w:val="right"/>
              <w:rPr>
                <w:color w:val="0000FF"/>
              </w:rPr>
            </w:pPr>
          </w:p>
        </w:tc>
      </w:tr>
      <w:tr w:rsidR="00AB44ED" w:rsidRPr="00D614EA" w14:paraId="07FBBFA6" w14:textId="77777777" w:rsidTr="00895339">
        <w:trPr>
          <w:cantSplit/>
        </w:trPr>
        <w:tc>
          <w:tcPr>
            <w:tcW w:w="270" w:type="dxa"/>
          </w:tcPr>
          <w:p w14:paraId="0EB881CE" w14:textId="77777777" w:rsidR="00AB44ED" w:rsidRPr="00D614EA" w:rsidRDefault="00AB44ED" w:rsidP="00AB44ED">
            <w:pPr>
              <w:spacing w:line="240" w:lineRule="atLeast"/>
              <w:rPr>
                <w:color w:val="0000FF"/>
              </w:rPr>
            </w:pPr>
          </w:p>
        </w:tc>
        <w:tc>
          <w:tcPr>
            <w:tcW w:w="542" w:type="dxa"/>
          </w:tcPr>
          <w:p w14:paraId="575879E0" w14:textId="77777777" w:rsidR="00AB44ED" w:rsidRPr="00D614EA" w:rsidRDefault="00AB44ED" w:rsidP="00AB44ED">
            <w:pPr>
              <w:spacing w:line="240" w:lineRule="atLeast"/>
              <w:rPr>
                <w:color w:val="0000FF"/>
              </w:rPr>
            </w:pPr>
          </w:p>
        </w:tc>
        <w:tc>
          <w:tcPr>
            <w:tcW w:w="812" w:type="dxa"/>
          </w:tcPr>
          <w:p w14:paraId="78486F7F" w14:textId="77777777" w:rsidR="00AB44ED" w:rsidRPr="00D614EA" w:rsidRDefault="00AB44ED" w:rsidP="00AB44ED">
            <w:pPr>
              <w:spacing w:line="240" w:lineRule="atLeast"/>
              <w:rPr>
                <w:color w:val="0000FF"/>
              </w:rPr>
            </w:pPr>
          </w:p>
        </w:tc>
        <w:tc>
          <w:tcPr>
            <w:tcW w:w="812" w:type="dxa"/>
          </w:tcPr>
          <w:p w14:paraId="0DEA5546" w14:textId="77777777" w:rsidR="00AB44ED" w:rsidRPr="00D614EA" w:rsidRDefault="00AB44ED" w:rsidP="00AB44ED">
            <w:pPr>
              <w:spacing w:line="240" w:lineRule="atLeast"/>
              <w:rPr>
                <w:color w:val="0000FF"/>
              </w:rPr>
            </w:pPr>
          </w:p>
        </w:tc>
        <w:tc>
          <w:tcPr>
            <w:tcW w:w="5145" w:type="dxa"/>
          </w:tcPr>
          <w:p w14:paraId="71D614E6" w14:textId="77777777" w:rsidR="00AB44ED" w:rsidRPr="00D614EA" w:rsidRDefault="00AB44ED" w:rsidP="00AB44ED">
            <w:pPr>
              <w:spacing w:line="240" w:lineRule="atLeast"/>
              <w:rPr>
                <w:color w:val="0000FF"/>
                <w:lang w:val="fr-FR"/>
              </w:rPr>
            </w:pPr>
            <w:r w:rsidRPr="00D614EA">
              <w:rPr>
                <w:rFonts w:ascii="Arial" w:hAnsi="Arial"/>
                <w:color w:val="0000FF"/>
                <w:lang w:val="fr-FR"/>
              </w:rPr>
              <w:t>(Maximum 1) (Règle de cumul 322, 91)"</w:t>
            </w:r>
          </w:p>
        </w:tc>
        <w:tc>
          <w:tcPr>
            <w:tcW w:w="542" w:type="dxa"/>
            <w:vAlign w:val="bottom"/>
          </w:tcPr>
          <w:p w14:paraId="3CECBDC8" w14:textId="77777777" w:rsidR="00AB44ED" w:rsidRPr="00D614EA" w:rsidRDefault="00AB44ED" w:rsidP="00AB44ED">
            <w:pPr>
              <w:spacing w:line="240" w:lineRule="atLeast"/>
              <w:rPr>
                <w:color w:val="0000FF"/>
                <w:lang w:val="fr-FR"/>
              </w:rPr>
            </w:pPr>
          </w:p>
        </w:tc>
        <w:tc>
          <w:tcPr>
            <w:tcW w:w="632" w:type="dxa"/>
            <w:vAlign w:val="bottom"/>
          </w:tcPr>
          <w:p w14:paraId="61396FCE" w14:textId="77777777" w:rsidR="00AB44ED" w:rsidRPr="00D614EA" w:rsidRDefault="00AB44ED" w:rsidP="00AB44ED">
            <w:pPr>
              <w:spacing w:line="240" w:lineRule="atLeast"/>
              <w:rPr>
                <w:color w:val="0000FF"/>
                <w:lang w:val="fr-FR"/>
              </w:rPr>
            </w:pPr>
          </w:p>
        </w:tc>
        <w:tc>
          <w:tcPr>
            <w:tcW w:w="271" w:type="dxa"/>
            <w:vAlign w:val="bottom"/>
          </w:tcPr>
          <w:p w14:paraId="73831CFB" w14:textId="77777777" w:rsidR="00AB44ED" w:rsidRPr="00D614EA" w:rsidRDefault="00AB44ED" w:rsidP="00AB44ED">
            <w:pPr>
              <w:spacing w:line="240" w:lineRule="atLeast"/>
              <w:jc w:val="right"/>
              <w:rPr>
                <w:color w:val="0000FF"/>
                <w:lang w:val="fr-FR"/>
              </w:rPr>
            </w:pPr>
          </w:p>
        </w:tc>
      </w:tr>
      <w:tr w:rsidR="00AB44ED" w:rsidRPr="00D614EA" w14:paraId="32E28203" w14:textId="77777777" w:rsidTr="00895339">
        <w:trPr>
          <w:cantSplit/>
        </w:trPr>
        <w:tc>
          <w:tcPr>
            <w:tcW w:w="270" w:type="dxa"/>
          </w:tcPr>
          <w:p w14:paraId="5FF3FD86" w14:textId="77777777" w:rsidR="00AB44ED" w:rsidRPr="00D614EA" w:rsidRDefault="00AB44ED" w:rsidP="00AB44ED">
            <w:pPr>
              <w:spacing w:line="240" w:lineRule="atLeast"/>
              <w:rPr>
                <w:color w:val="0000FF"/>
                <w:lang w:val="fr-FR"/>
              </w:rPr>
            </w:pPr>
          </w:p>
        </w:tc>
        <w:tc>
          <w:tcPr>
            <w:tcW w:w="542" w:type="dxa"/>
          </w:tcPr>
          <w:p w14:paraId="2E51DCB1" w14:textId="77777777" w:rsidR="00AB44ED" w:rsidRPr="00D614EA" w:rsidRDefault="00AB44ED" w:rsidP="00AB44ED">
            <w:pPr>
              <w:spacing w:line="240" w:lineRule="atLeast"/>
              <w:rPr>
                <w:color w:val="0000FF"/>
                <w:lang w:val="fr-FR"/>
              </w:rPr>
            </w:pPr>
          </w:p>
        </w:tc>
        <w:tc>
          <w:tcPr>
            <w:tcW w:w="812" w:type="dxa"/>
          </w:tcPr>
          <w:p w14:paraId="158C3211" w14:textId="77777777" w:rsidR="00AB44ED" w:rsidRPr="00D614EA" w:rsidRDefault="00AB44ED" w:rsidP="00AB44ED">
            <w:pPr>
              <w:spacing w:line="240" w:lineRule="atLeast"/>
              <w:rPr>
                <w:color w:val="0000FF"/>
                <w:lang w:val="fr-FR"/>
              </w:rPr>
            </w:pPr>
          </w:p>
        </w:tc>
        <w:tc>
          <w:tcPr>
            <w:tcW w:w="812" w:type="dxa"/>
          </w:tcPr>
          <w:p w14:paraId="3E697FC1" w14:textId="77777777" w:rsidR="00AB44ED" w:rsidRPr="00D614EA" w:rsidRDefault="00AB44ED" w:rsidP="00AB44ED">
            <w:pPr>
              <w:spacing w:line="240" w:lineRule="atLeast"/>
              <w:rPr>
                <w:color w:val="0000FF"/>
                <w:lang w:val="fr-FR"/>
              </w:rPr>
            </w:pPr>
          </w:p>
        </w:tc>
        <w:tc>
          <w:tcPr>
            <w:tcW w:w="5145" w:type="dxa"/>
          </w:tcPr>
          <w:p w14:paraId="7056F730" w14:textId="77777777" w:rsidR="00AB44ED" w:rsidRPr="00D614EA" w:rsidRDefault="00AB44ED" w:rsidP="00AB44ED">
            <w:pPr>
              <w:spacing w:line="240" w:lineRule="atLeast"/>
              <w:rPr>
                <w:rFonts w:ascii="Arial" w:hAnsi="Arial"/>
                <w:color w:val="0000FF"/>
                <w:lang w:val="fr-FR"/>
              </w:rPr>
            </w:pPr>
          </w:p>
        </w:tc>
        <w:tc>
          <w:tcPr>
            <w:tcW w:w="542" w:type="dxa"/>
            <w:vAlign w:val="bottom"/>
          </w:tcPr>
          <w:p w14:paraId="5355D1BD" w14:textId="77777777" w:rsidR="00AB44ED" w:rsidRPr="00D614EA" w:rsidRDefault="00AB44ED" w:rsidP="00AB44ED">
            <w:pPr>
              <w:spacing w:line="240" w:lineRule="atLeast"/>
              <w:rPr>
                <w:color w:val="0000FF"/>
                <w:lang w:val="fr-FR"/>
              </w:rPr>
            </w:pPr>
          </w:p>
        </w:tc>
        <w:tc>
          <w:tcPr>
            <w:tcW w:w="632" w:type="dxa"/>
            <w:vAlign w:val="bottom"/>
          </w:tcPr>
          <w:p w14:paraId="1E5C2FAE" w14:textId="77777777" w:rsidR="00AB44ED" w:rsidRPr="00D614EA" w:rsidRDefault="00AB44ED" w:rsidP="00AB44ED">
            <w:pPr>
              <w:spacing w:line="240" w:lineRule="atLeast"/>
              <w:rPr>
                <w:color w:val="0000FF"/>
                <w:lang w:val="fr-FR"/>
              </w:rPr>
            </w:pPr>
          </w:p>
        </w:tc>
        <w:tc>
          <w:tcPr>
            <w:tcW w:w="271" w:type="dxa"/>
            <w:vAlign w:val="bottom"/>
          </w:tcPr>
          <w:p w14:paraId="519DEEE4" w14:textId="77777777" w:rsidR="00AB44ED" w:rsidRPr="00D614EA" w:rsidRDefault="00AB44ED" w:rsidP="00AB44ED">
            <w:pPr>
              <w:spacing w:line="240" w:lineRule="atLeast"/>
              <w:jc w:val="right"/>
              <w:rPr>
                <w:color w:val="0000FF"/>
                <w:lang w:val="fr-FR"/>
              </w:rPr>
            </w:pPr>
          </w:p>
        </w:tc>
      </w:tr>
      <w:tr w:rsidR="00AB44ED" w:rsidRPr="00120CE0" w14:paraId="5EDF34E5" w14:textId="77777777" w:rsidTr="00895339">
        <w:trPr>
          <w:cantSplit/>
        </w:trPr>
        <w:tc>
          <w:tcPr>
            <w:tcW w:w="270" w:type="dxa"/>
          </w:tcPr>
          <w:p w14:paraId="36A2771F" w14:textId="77777777" w:rsidR="00AB44ED" w:rsidRPr="00D614EA" w:rsidRDefault="00AB44ED" w:rsidP="00AB44ED">
            <w:pPr>
              <w:spacing w:line="240" w:lineRule="atLeast"/>
              <w:rPr>
                <w:color w:val="0000FF"/>
                <w:lang w:val="fr-FR"/>
              </w:rPr>
            </w:pPr>
          </w:p>
        </w:tc>
        <w:tc>
          <w:tcPr>
            <w:tcW w:w="542" w:type="dxa"/>
          </w:tcPr>
          <w:p w14:paraId="11C0A56C" w14:textId="77777777" w:rsidR="00AB44ED" w:rsidRPr="00D614EA" w:rsidRDefault="00AB44ED" w:rsidP="00AB44ED">
            <w:pPr>
              <w:spacing w:line="240" w:lineRule="atLeast"/>
              <w:rPr>
                <w:color w:val="0000FF"/>
                <w:lang w:val="fr-FR"/>
              </w:rPr>
            </w:pPr>
          </w:p>
        </w:tc>
        <w:tc>
          <w:tcPr>
            <w:tcW w:w="812" w:type="dxa"/>
          </w:tcPr>
          <w:p w14:paraId="2696ECD0" w14:textId="77777777" w:rsidR="00AB44ED" w:rsidRPr="00D614EA" w:rsidRDefault="00AB44ED" w:rsidP="00AB44ED">
            <w:pPr>
              <w:spacing w:line="240" w:lineRule="atLeast"/>
              <w:rPr>
                <w:color w:val="0000FF"/>
                <w:lang w:val="fr-FR"/>
              </w:rPr>
            </w:pPr>
          </w:p>
        </w:tc>
        <w:tc>
          <w:tcPr>
            <w:tcW w:w="812" w:type="dxa"/>
          </w:tcPr>
          <w:p w14:paraId="0707B378" w14:textId="77777777" w:rsidR="00AB44ED" w:rsidRPr="00D614EA" w:rsidRDefault="00AB44ED" w:rsidP="00AB44ED">
            <w:pPr>
              <w:spacing w:line="240" w:lineRule="atLeast"/>
              <w:jc w:val="both"/>
              <w:rPr>
                <w:rFonts w:ascii="Arial" w:hAnsi="Arial"/>
                <w:i/>
                <w:color w:val="0000FF"/>
                <w:sz w:val="18"/>
                <w:lang w:val="fr-FR"/>
              </w:rPr>
            </w:pPr>
          </w:p>
        </w:tc>
        <w:tc>
          <w:tcPr>
            <w:tcW w:w="6319" w:type="dxa"/>
            <w:gridSpan w:val="3"/>
          </w:tcPr>
          <w:p w14:paraId="4D7CB625" w14:textId="77777777" w:rsidR="00AB44ED" w:rsidRPr="00D614EA" w:rsidRDefault="00AB44ED" w:rsidP="00AB44ED">
            <w:pPr>
              <w:spacing w:line="240" w:lineRule="atLeast"/>
              <w:jc w:val="both"/>
              <w:rPr>
                <w:rFonts w:ascii="Arial" w:hAnsi="Arial"/>
                <w:i/>
                <w:color w:val="0000FF"/>
                <w:sz w:val="18"/>
                <w:lang w:val="fr-FR"/>
              </w:rPr>
            </w:pPr>
            <w:r w:rsidRPr="00D614EA">
              <w:rPr>
                <w:rFonts w:ascii="Arial" w:hAnsi="Arial"/>
                <w:i/>
                <w:color w:val="0000FF"/>
                <w:sz w:val="18"/>
                <w:lang w:val="fr-FR"/>
              </w:rPr>
              <w:t>"A.R. 9.12.1994" (en vigueur 1.3.1995) + "A.R. 29.11.1996" (en vigueur 1.4.1997) + "A.R. 16.7.2001" (en vigueur 1.12.2001)</w:t>
            </w:r>
            <w:r w:rsidRPr="00D614EA">
              <w:rPr>
                <w:rFonts w:ascii="Arial" w:hAnsi="Arial"/>
                <w:i/>
                <w:color w:val="0000FF"/>
                <w:sz w:val="18"/>
                <w:lang w:val="fr-BE"/>
              </w:rPr>
              <w:t xml:space="preserve"> + "A.R. 26.8.2010" (en vigueur 1.10.2010)</w:t>
            </w:r>
          </w:p>
        </w:tc>
        <w:tc>
          <w:tcPr>
            <w:tcW w:w="271" w:type="dxa"/>
            <w:vAlign w:val="bottom"/>
          </w:tcPr>
          <w:p w14:paraId="44648215" w14:textId="77777777" w:rsidR="00AB44ED" w:rsidRPr="00D614EA" w:rsidRDefault="00AB44ED" w:rsidP="00AB44ED">
            <w:pPr>
              <w:spacing w:line="240" w:lineRule="atLeast"/>
              <w:jc w:val="right"/>
              <w:rPr>
                <w:color w:val="0000FF"/>
                <w:lang w:val="fr-FR"/>
              </w:rPr>
            </w:pPr>
          </w:p>
        </w:tc>
      </w:tr>
      <w:tr w:rsidR="00AB44ED" w:rsidRPr="00D614EA" w14:paraId="4D513B79" w14:textId="77777777" w:rsidTr="00895339">
        <w:trPr>
          <w:cantSplit/>
        </w:trPr>
        <w:tc>
          <w:tcPr>
            <w:tcW w:w="270" w:type="dxa"/>
          </w:tcPr>
          <w:p w14:paraId="33FD2A28" w14:textId="77777777" w:rsidR="00AB44ED" w:rsidRPr="00D614EA" w:rsidRDefault="00AB44ED" w:rsidP="00AB44ED">
            <w:pPr>
              <w:spacing w:line="240" w:lineRule="atLeast"/>
              <w:rPr>
                <w:color w:val="0000FF"/>
              </w:rPr>
            </w:pPr>
            <w:r w:rsidRPr="00D614EA">
              <w:rPr>
                <w:rFonts w:ascii="Arial" w:hAnsi="Arial"/>
                <w:color w:val="0000FF"/>
              </w:rPr>
              <w:t>"</w:t>
            </w:r>
          </w:p>
        </w:tc>
        <w:tc>
          <w:tcPr>
            <w:tcW w:w="542" w:type="dxa"/>
          </w:tcPr>
          <w:p w14:paraId="124708C4" w14:textId="77777777" w:rsidR="00AB44ED" w:rsidRPr="00D614EA" w:rsidRDefault="00AB44ED" w:rsidP="00AB44ED">
            <w:pPr>
              <w:spacing w:line="240" w:lineRule="atLeast"/>
              <w:rPr>
                <w:color w:val="0000FF"/>
              </w:rPr>
            </w:pPr>
          </w:p>
        </w:tc>
        <w:tc>
          <w:tcPr>
            <w:tcW w:w="812" w:type="dxa"/>
          </w:tcPr>
          <w:p w14:paraId="4A27FE93" w14:textId="77777777" w:rsidR="00AB44ED" w:rsidRPr="00D614EA" w:rsidRDefault="00AB44ED" w:rsidP="00AB44ED">
            <w:pPr>
              <w:spacing w:line="240" w:lineRule="atLeast"/>
              <w:rPr>
                <w:color w:val="0000FF"/>
              </w:rPr>
            </w:pPr>
            <w:r w:rsidRPr="00D614EA">
              <w:rPr>
                <w:rFonts w:ascii="Arial" w:hAnsi="Arial"/>
                <w:color w:val="0000FF"/>
              </w:rPr>
              <w:t>434254</w:t>
            </w:r>
          </w:p>
        </w:tc>
        <w:tc>
          <w:tcPr>
            <w:tcW w:w="812" w:type="dxa"/>
          </w:tcPr>
          <w:p w14:paraId="7B5E3028" w14:textId="77777777" w:rsidR="00AB44ED" w:rsidRPr="00D614EA" w:rsidRDefault="00AB44ED" w:rsidP="00AB44ED">
            <w:pPr>
              <w:spacing w:line="240" w:lineRule="atLeast"/>
              <w:rPr>
                <w:color w:val="0000FF"/>
              </w:rPr>
            </w:pPr>
            <w:r w:rsidRPr="00D614EA">
              <w:rPr>
                <w:rFonts w:ascii="Arial" w:hAnsi="Arial"/>
                <w:color w:val="0000FF"/>
              </w:rPr>
              <w:t>434265</w:t>
            </w:r>
          </w:p>
        </w:tc>
        <w:tc>
          <w:tcPr>
            <w:tcW w:w="5145" w:type="dxa"/>
          </w:tcPr>
          <w:p w14:paraId="676A57CE" w14:textId="77777777" w:rsidR="00AB44ED" w:rsidRPr="00D614EA" w:rsidRDefault="00AB44ED" w:rsidP="00AB44ED">
            <w:pPr>
              <w:spacing w:line="240" w:lineRule="atLeast"/>
              <w:jc w:val="both"/>
              <w:rPr>
                <w:color w:val="0000FF"/>
              </w:rPr>
            </w:pPr>
            <w:r w:rsidRPr="00D614EA">
              <w:rPr>
                <w:rFonts w:ascii="Arial" w:hAnsi="Arial"/>
                <w:color w:val="0000FF"/>
              </w:rPr>
              <w:t>Dosage de rénine</w:t>
            </w:r>
          </w:p>
        </w:tc>
        <w:tc>
          <w:tcPr>
            <w:tcW w:w="542" w:type="dxa"/>
            <w:vAlign w:val="bottom"/>
          </w:tcPr>
          <w:p w14:paraId="75B75B9D" w14:textId="77777777" w:rsidR="00AB44ED" w:rsidRPr="00D614EA" w:rsidRDefault="00AB44ED" w:rsidP="00AB44ED">
            <w:pPr>
              <w:spacing w:line="240" w:lineRule="atLeast"/>
              <w:jc w:val="right"/>
              <w:rPr>
                <w:color w:val="0000FF"/>
              </w:rPr>
            </w:pPr>
            <w:r w:rsidRPr="00D614EA">
              <w:rPr>
                <w:rFonts w:ascii="Arial" w:hAnsi="Arial"/>
                <w:color w:val="0000FF"/>
              </w:rPr>
              <w:t>B</w:t>
            </w:r>
          </w:p>
        </w:tc>
        <w:tc>
          <w:tcPr>
            <w:tcW w:w="632" w:type="dxa"/>
            <w:vAlign w:val="bottom"/>
          </w:tcPr>
          <w:p w14:paraId="164297D0" w14:textId="77777777" w:rsidR="00AB44ED" w:rsidRPr="00D614EA" w:rsidRDefault="00AB44ED" w:rsidP="00AB44ED">
            <w:pPr>
              <w:spacing w:line="240" w:lineRule="atLeast"/>
              <w:jc w:val="right"/>
              <w:rPr>
                <w:color w:val="0000FF"/>
              </w:rPr>
            </w:pPr>
            <w:r w:rsidRPr="00D614EA">
              <w:rPr>
                <w:rFonts w:ascii="Arial" w:hAnsi="Arial"/>
                <w:color w:val="0000FF"/>
              </w:rPr>
              <w:t>500</w:t>
            </w:r>
          </w:p>
        </w:tc>
        <w:tc>
          <w:tcPr>
            <w:tcW w:w="271" w:type="dxa"/>
            <w:vAlign w:val="bottom"/>
          </w:tcPr>
          <w:p w14:paraId="13C6D11F" w14:textId="77777777" w:rsidR="00AB44ED" w:rsidRPr="00D614EA" w:rsidRDefault="00AB44ED" w:rsidP="00AB44ED">
            <w:pPr>
              <w:spacing w:line="240" w:lineRule="atLeast"/>
              <w:jc w:val="right"/>
              <w:rPr>
                <w:color w:val="0000FF"/>
              </w:rPr>
            </w:pPr>
          </w:p>
        </w:tc>
      </w:tr>
      <w:tr w:rsidR="00AB44ED" w:rsidRPr="00D614EA" w14:paraId="61742CD4" w14:textId="77777777" w:rsidTr="00895339">
        <w:trPr>
          <w:cantSplit/>
        </w:trPr>
        <w:tc>
          <w:tcPr>
            <w:tcW w:w="270" w:type="dxa"/>
          </w:tcPr>
          <w:p w14:paraId="4063670D" w14:textId="77777777" w:rsidR="00AB44ED" w:rsidRPr="00D614EA" w:rsidRDefault="00AB44ED" w:rsidP="00AB44ED">
            <w:pPr>
              <w:spacing w:line="240" w:lineRule="atLeast"/>
              <w:rPr>
                <w:color w:val="0000FF"/>
              </w:rPr>
            </w:pPr>
          </w:p>
        </w:tc>
        <w:tc>
          <w:tcPr>
            <w:tcW w:w="542" w:type="dxa"/>
          </w:tcPr>
          <w:p w14:paraId="40752C3F" w14:textId="77777777" w:rsidR="00AB44ED" w:rsidRPr="00D614EA" w:rsidRDefault="00AB44ED" w:rsidP="00AB44ED">
            <w:pPr>
              <w:spacing w:line="240" w:lineRule="atLeast"/>
              <w:rPr>
                <w:color w:val="0000FF"/>
              </w:rPr>
            </w:pPr>
          </w:p>
        </w:tc>
        <w:tc>
          <w:tcPr>
            <w:tcW w:w="812" w:type="dxa"/>
          </w:tcPr>
          <w:p w14:paraId="6A2F5483" w14:textId="77777777" w:rsidR="00AB44ED" w:rsidRPr="00D614EA" w:rsidRDefault="00AB44ED" w:rsidP="00AB44ED">
            <w:pPr>
              <w:spacing w:line="240" w:lineRule="atLeast"/>
              <w:rPr>
                <w:color w:val="0000FF"/>
              </w:rPr>
            </w:pPr>
          </w:p>
        </w:tc>
        <w:tc>
          <w:tcPr>
            <w:tcW w:w="812" w:type="dxa"/>
          </w:tcPr>
          <w:p w14:paraId="34CA0772" w14:textId="77777777" w:rsidR="00AB44ED" w:rsidRPr="00D614EA" w:rsidRDefault="00AB44ED" w:rsidP="00AB44ED">
            <w:pPr>
              <w:spacing w:line="240" w:lineRule="atLeast"/>
              <w:rPr>
                <w:color w:val="0000FF"/>
              </w:rPr>
            </w:pPr>
          </w:p>
        </w:tc>
        <w:tc>
          <w:tcPr>
            <w:tcW w:w="5145" w:type="dxa"/>
          </w:tcPr>
          <w:p w14:paraId="458C82CB" w14:textId="77777777" w:rsidR="00AB44ED" w:rsidRPr="00D614EA" w:rsidRDefault="00AB44ED" w:rsidP="00AB44ED">
            <w:pPr>
              <w:spacing w:line="240" w:lineRule="atLeast"/>
              <w:rPr>
                <w:color w:val="0000FF"/>
                <w:lang w:val="fr-FR"/>
              </w:rPr>
            </w:pPr>
            <w:r w:rsidRPr="00D614EA">
              <w:rPr>
                <w:rFonts w:ascii="Arial" w:hAnsi="Arial"/>
                <w:color w:val="0000FF"/>
                <w:lang w:val="fr-FR"/>
              </w:rPr>
              <w:t>(Maximum 1) (Règle de cumul 235, 92)</w:t>
            </w:r>
          </w:p>
        </w:tc>
        <w:tc>
          <w:tcPr>
            <w:tcW w:w="542" w:type="dxa"/>
            <w:vAlign w:val="bottom"/>
          </w:tcPr>
          <w:p w14:paraId="3A82928B" w14:textId="77777777" w:rsidR="00AB44ED" w:rsidRPr="00D614EA" w:rsidRDefault="00AB44ED" w:rsidP="00AB44ED">
            <w:pPr>
              <w:spacing w:line="240" w:lineRule="atLeast"/>
              <w:rPr>
                <w:color w:val="0000FF"/>
                <w:lang w:val="fr-FR"/>
              </w:rPr>
            </w:pPr>
          </w:p>
        </w:tc>
        <w:tc>
          <w:tcPr>
            <w:tcW w:w="632" w:type="dxa"/>
            <w:vAlign w:val="bottom"/>
          </w:tcPr>
          <w:p w14:paraId="3E3CAE72" w14:textId="77777777" w:rsidR="00AB44ED" w:rsidRPr="00D614EA" w:rsidRDefault="00AB44ED" w:rsidP="00AB44ED">
            <w:pPr>
              <w:spacing w:line="240" w:lineRule="atLeast"/>
              <w:rPr>
                <w:color w:val="0000FF"/>
                <w:lang w:val="fr-FR"/>
              </w:rPr>
            </w:pPr>
          </w:p>
        </w:tc>
        <w:tc>
          <w:tcPr>
            <w:tcW w:w="271" w:type="dxa"/>
            <w:vAlign w:val="bottom"/>
          </w:tcPr>
          <w:p w14:paraId="38FD1DFC" w14:textId="77777777" w:rsidR="00AB44ED" w:rsidRPr="00D614EA" w:rsidRDefault="00AB44ED" w:rsidP="00AB44ED">
            <w:pPr>
              <w:spacing w:line="240" w:lineRule="atLeast"/>
              <w:jc w:val="right"/>
              <w:rPr>
                <w:color w:val="0000FF"/>
                <w:lang w:val="fr-FR"/>
              </w:rPr>
            </w:pPr>
          </w:p>
        </w:tc>
      </w:tr>
      <w:tr w:rsidR="00AB44ED" w:rsidRPr="00D614EA" w14:paraId="303DF5F1" w14:textId="77777777" w:rsidTr="00895339">
        <w:trPr>
          <w:cantSplit/>
        </w:trPr>
        <w:tc>
          <w:tcPr>
            <w:tcW w:w="270" w:type="dxa"/>
          </w:tcPr>
          <w:p w14:paraId="40E8AA84" w14:textId="77777777" w:rsidR="00AB44ED" w:rsidRPr="00D614EA" w:rsidRDefault="00AB44ED" w:rsidP="00AB44ED">
            <w:pPr>
              <w:spacing w:line="240" w:lineRule="atLeast"/>
              <w:rPr>
                <w:color w:val="0000FF"/>
                <w:lang w:val="fr-FR"/>
              </w:rPr>
            </w:pPr>
          </w:p>
        </w:tc>
        <w:tc>
          <w:tcPr>
            <w:tcW w:w="542" w:type="dxa"/>
          </w:tcPr>
          <w:p w14:paraId="38E25A34" w14:textId="77777777" w:rsidR="00AB44ED" w:rsidRPr="00D614EA" w:rsidRDefault="00AB44ED" w:rsidP="00AB44ED">
            <w:pPr>
              <w:spacing w:line="240" w:lineRule="atLeast"/>
              <w:rPr>
                <w:color w:val="0000FF"/>
                <w:lang w:val="fr-FR"/>
              </w:rPr>
            </w:pPr>
          </w:p>
        </w:tc>
        <w:tc>
          <w:tcPr>
            <w:tcW w:w="812" w:type="dxa"/>
          </w:tcPr>
          <w:p w14:paraId="5EAB44F8" w14:textId="77777777" w:rsidR="00AB44ED" w:rsidRPr="00D614EA" w:rsidRDefault="00AB44ED" w:rsidP="00AB44ED">
            <w:pPr>
              <w:spacing w:line="240" w:lineRule="atLeast"/>
              <w:rPr>
                <w:color w:val="0000FF"/>
                <w:lang w:val="fr-FR"/>
              </w:rPr>
            </w:pPr>
          </w:p>
        </w:tc>
        <w:tc>
          <w:tcPr>
            <w:tcW w:w="812" w:type="dxa"/>
          </w:tcPr>
          <w:p w14:paraId="6B81D441" w14:textId="77777777" w:rsidR="00AB44ED" w:rsidRPr="00D614EA" w:rsidRDefault="00AB44ED" w:rsidP="00AB44ED">
            <w:pPr>
              <w:spacing w:line="240" w:lineRule="atLeast"/>
              <w:rPr>
                <w:color w:val="0000FF"/>
                <w:lang w:val="fr-FR"/>
              </w:rPr>
            </w:pPr>
          </w:p>
        </w:tc>
        <w:tc>
          <w:tcPr>
            <w:tcW w:w="5145" w:type="dxa"/>
          </w:tcPr>
          <w:p w14:paraId="6EB8AC9C" w14:textId="77777777" w:rsidR="00AB44ED" w:rsidRPr="00D614EA" w:rsidRDefault="00AB44ED" w:rsidP="00AB44ED">
            <w:pPr>
              <w:spacing w:line="240" w:lineRule="atLeast"/>
              <w:rPr>
                <w:rFonts w:ascii="Arial" w:hAnsi="Arial"/>
                <w:color w:val="0000FF"/>
                <w:lang w:val="fr-FR"/>
              </w:rPr>
            </w:pPr>
          </w:p>
        </w:tc>
        <w:tc>
          <w:tcPr>
            <w:tcW w:w="542" w:type="dxa"/>
            <w:vAlign w:val="bottom"/>
          </w:tcPr>
          <w:p w14:paraId="3DC2C533" w14:textId="77777777" w:rsidR="00AB44ED" w:rsidRPr="00D614EA" w:rsidRDefault="00AB44ED" w:rsidP="00AB44ED">
            <w:pPr>
              <w:spacing w:line="240" w:lineRule="atLeast"/>
              <w:rPr>
                <w:color w:val="0000FF"/>
                <w:lang w:val="fr-FR"/>
              </w:rPr>
            </w:pPr>
          </w:p>
        </w:tc>
        <w:tc>
          <w:tcPr>
            <w:tcW w:w="632" w:type="dxa"/>
            <w:vAlign w:val="bottom"/>
          </w:tcPr>
          <w:p w14:paraId="7413F7FC" w14:textId="77777777" w:rsidR="00AB44ED" w:rsidRPr="00D614EA" w:rsidRDefault="00AB44ED" w:rsidP="00AB44ED">
            <w:pPr>
              <w:spacing w:line="240" w:lineRule="atLeast"/>
              <w:rPr>
                <w:color w:val="0000FF"/>
                <w:lang w:val="fr-FR"/>
              </w:rPr>
            </w:pPr>
          </w:p>
        </w:tc>
        <w:tc>
          <w:tcPr>
            <w:tcW w:w="271" w:type="dxa"/>
            <w:vAlign w:val="bottom"/>
          </w:tcPr>
          <w:p w14:paraId="3D1D832C" w14:textId="77777777" w:rsidR="00AB44ED" w:rsidRPr="00D614EA" w:rsidRDefault="00AB44ED" w:rsidP="00AB44ED">
            <w:pPr>
              <w:spacing w:line="240" w:lineRule="atLeast"/>
              <w:jc w:val="right"/>
              <w:rPr>
                <w:color w:val="0000FF"/>
                <w:lang w:val="fr-FR"/>
              </w:rPr>
            </w:pPr>
          </w:p>
        </w:tc>
      </w:tr>
      <w:tr w:rsidR="00AB44ED" w:rsidRPr="00D614EA" w14:paraId="3F99A3E6" w14:textId="77777777" w:rsidTr="00895339">
        <w:trPr>
          <w:cantSplit/>
        </w:trPr>
        <w:tc>
          <w:tcPr>
            <w:tcW w:w="270" w:type="dxa"/>
          </w:tcPr>
          <w:p w14:paraId="5410F8EA" w14:textId="77777777" w:rsidR="00AB44ED" w:rsidRPr="00D614EA" w:rsidRDefault="00AB44ED" w:rsidP="00AB44ED">
            <w:pPr>
              <w:spacing w:line="240" w:lineRule="atLeast"/>
              <w:rPr>
                <w:color w:val="0000FF"/>
                <w:lang w:val="fr-FR"/>
              </w:rPr>
            </w:pPr>
          </w:p>
        </w:tc>
        <w:tc>
          <w:tcPr>
            <w:tcW w:w="542" w:type="dxa"/>
          </w:tcPr>
          <w:p w14:paraId="2A2A0519" w14:textId="77777777" w:rsidR="00AB44ED" w:rsidRPr="00D614EA" w:rsidRDefault="00AB44ED" w:rsidP="00AB44ED">
            <w:pPr>
              <w:spacing w:line="240" w:lineRule="atLeast"/>
              <w:rPr>
                <w:color w:val="0000FF"/>
                <w:lang w:val="fr-FR"/>
              </w:rPr>
            </w:pPr>
          </w:p>
        </w:tc>
        <w:tc>
          <w:tcPr>
            <w:tcW w:w="812" w:type="dxa"/>
          </w:tcPr>
          <w:p w14:paraId="29124CA0" w14:textId="77777777" w:rsidR="00AB44ED" w:rsidRPr="00D614EA" w:rsidRDefault="00AB44ED" w:rsidP="00AB44ED">
            <w:pPr>
              <w:spacing w:line="240" w:lineRule="atLeast"/>
              <w:rPr>
                <w:color w:val="0000FF"/>
              </w:rPr>
            </w:pPr>
            <w:r w:rsidRPr="00D614EA">
              <w:rPr>
                <w:rFonts w:ascii="Arial" w:hAnsi="Arial"/>
                <w:color w:val="0000FF"/>
              </w:rPr>
              <w:t>434276</w:t>
            </w:r>
          </w:p>
        </w:tc>
        <w:tc>
          <w:tcPr>
            <w:tcW w:w="812" w:type="dxa"/>
          </w:tcPr>
          <w:p w14:paraId="3E1266F9" w14:textId="77777777" w:rsidR="00AB44ED" w:rsidRPr="00D614EA" w:rsidRDefault="00AB44ED" w:rsidP="00AB44ED">
            <w:pPr>
              <w:spacing w:line="240" w:lineRule="atLeast"/>
              <w:rPr>
                <w:color w:val="0000FF"/>
              </w:rPr>
            </w:pPr>
            <w:r w:rsidRPr="00D614EA">
              <w:rPr>
                <w:rFonts w:ascii="Arial" w:hAnsi="Arial"/>
                <w:color w:val="0000FF"/>
              </w:rPr>
              <w:t>434280</w:t>
            </w:r>
          </w:p>
        </w:tc>
        <w:tc>
          <w:tcPr>
            <w:tcW w:w="5145" w:type="dxa"/>
          </w:tcPr>
          <w:p w14:paraId="630537EB" w14:textId="77777777" w:rsidR="00AB44ED" w:rsidRPr="00D614EA" w:rsidRDefault="00AB44ED" w:rsidP="00AB44ED">
            <w:pPr>
              <w:spacing w:line="240" w:lineRule="atLeast"/>
              <w:jc w:val="both"/>
              <w:rPr>
                <w:color w:val="0000FF"/>
              </w:rPr>
            </w:pPr>
            <w:r w:rsidRPr="00D614EA">
              <w:rPr>
                <w:rFonts w:ascii="Arial" w:hAnsi="Arial"/>
                <w:color w:val="0000FF"/>
              </w:rPr>
              <w:t>Dosage d'angiotensine II</w:t>
            </w:r>
          </w:p>
        </w:tc>
        <w:tc>
          <w:tcPr>
            <w:tcW w:w="542" w:type="dxa"/>
            <w:vAlign w:val="bottom"/>
          </w:tcPr>
          <w:p w14:paraId="5A3F2DED" w14:textId="77777777" w:rsidR="00AB44ED" w:rsidRPr="00D614EA" w:rsidRDefault="00AB44ED" w:rsidP="00AB44ED">
            <w:pPr>
              <w:spacing w:line="240" w:lineRule="atLeast"/>
              <w:jc w:val="right"/>
              <w:rPr>
                <w:color w:val="0000FF"/>
              </w:rPr>
            </w:pPr>
            <w:r w:rsidRPr="00D614EA">
              <w:rPr>
                <w:rFonts w:ascii="Arial" w:hAnsi="Arial"/>
                <w:color w:val="0000FF"/>
              </w:rPr>
              <w:t>B</w:t>
            </w:r>
          </w:p>
        </w:tc>
        <w:tc>
          <w:tcPr>
            <w:tcW w:w="632" w:type="dxa"/>
            <w:vAlign w:val="bottom"/>
          </w:tcPr>
          <w:p w14:paraId="44D1CB18" w14:textId="77777777" w:rsidR="00AB44ED" w:rsidRPr="00D614EA" w:rsidRDefault="00AB44ED" w:rsidP="00AB44ED">
            <w:pPr>
              <w:spacing w:line="240" w:lineRule="atLeast"/>
              <w:jc w:val="right"/>
              <w:rPr>
                <w:color w:val="0000FF"/>
              </w:rPr>
            </w:pPr>
            <w:r w:rsidRPr="00D614EA">
              <w:rPr>
                <w:rFonts w:ascii="Arial" w:hAnsi="Arial"/>
                <w:color w:val="0000FF"/>
              </w:rPr>
              <w:t>500</w:t>
            </w:r>
          </w:p>
        </w:tc>
        <w:tc>
          <w:tcPr>
            <w:tcW w:w="271" w:type="dxa"/>
            <w:vAlign w:val="bottom"/>
          </w:tcPr>
          <w:p w14:paraId="3F692412" w14:textId="77777777" w:rsidR="00AB44ED" w:rsidRPr="00D614EA" w:rsidRDefault="00AB44ED" w:rsidP="00AB44ED">
            <w:pPr>
              <w:spacing w:line="240" w:lineRule="atLeast"/>
              <w:jc w:val="right"/>
              <w:rPr>
                <w:color w:val="0000FF"/>
              </w:rPr>
            </w:pPr>
          </w:p>
        </w:tc>
      </w:tr>
      <w:tr w:rsidR="00AB44ED" w:rsidRPr="00D614EA" w14:paraId="7A34B496" w14:textId="77777777" w:rsidTr="00895339">
        <w:trPr>
          <w:cantSplit/>
        </w:trPr>
        <w:tc>
          <w:tcPr>
            <w:tcW w:w="270" w:type="dxa"/>
          </w:tcPr>
          <w:p w14:paraId="043194D6" w14:textId="77777777" w:rsidR="00AB44ED" w:rsidRPr="00D614EA" w:rsidRDefault="00AB44ED" w:rsidP="00AB44ED">
            <w:pPr>
              <w:spacing w:line="240" w:lineRule="atLeast"/>
              <w:rPr>
                <w:color w:val="0000FF"/>
              </w:rPr>
            </w:pPr>
          </w:p>
        </w:tc>
        <w:tc>
          <w:tcPr>
            <w:tcW w:w="542" w:type="dxa"/>
          </w:tcPr>
          <w:p w14:paraId="7D2786E4" w14:textId="77777777" w:rsidR="00AB44ED" w:rsidRPr="00D614EA" w:rsidRDefault="00AB44ED" w:rsidP="00AB44ED">
            <w:pPr>
              <w:spacing w:line="240" w:lineRule="atLeast"/>
              <w:rPr>
                <w:color w:val="0000FF"/>
              </w:rPr>
            </w:pPr>
          </w:p>
        </w:tc>
        <w:tc>
          <w:tcPr>
            <w:tcW w:w="812" w:type="dxa"/>
          </w:tcPr>
          <w:p w14:paraId="706EDF06" w14:textId="77777777" w:rsidR="00AB44ED" w:rsidRPr="00D614EA" w:rsidRDefault="00AB44ED" w:rsidP="00AB44ED">
            <w:pPr>
              <w:spacing w:line="240" w:lineRule="atLeast"/>
              <w:rPr>
                <w:color w:val="0000FF"/>
              </w:rPr>
            </w:pPr>
          </w:p>
        </w:tc>
        <w:tc>
          <w:tcPr>
            <w:tcW w:w="812" w:type="dxa"/>
          </w:tcPr>
          <w:p w14:paraId="686ECF4E" w14:textId="77777777" w:rsidR="00AB44ED" w:rsidRPr="00D614EA" w:rsidRDefault="00AB44ED" w:rsidP="00AB44ED">
            <w:pPr>
              <w:spacing w:line="240" w:lineRule="atLeast"/>
              <w:rPr>
                <w:color w:val="0000FF"/>
              </w:rPr>
            </w:pPr>
          </w:p>
        </w:tc>
        <w:tc>
          <w:tcPr>
            <w:tcW w:w="5145" w:type="dxa"/>
          </w:tcPr>
          <w:p w14:paraId="7E13D35A" w14:textId="77777777" w:rsidR="00AB44ED" w:rsidRPr="00D614EA" w:rsidRDefault="00AB44ED" w:rsidP="00AB44ED">
            <w:pPr>
              <w:spacing w:line="240" w:lineRule="atLeast"/>
              <w:rPr>
                <w:color w:val="0000FF"/>
                <w:lang w:val="fr-FR"/>
              </w:rPr>
            </w:pPr>
            <w:r w:rsidRPr="00D614EA">
              <w:rPr>
                <w:rFonts w:ascii="Arial" w:hAnsi="Arial"/>
                <w:color w:val="0000FF"/>
                <w:lang w:val="fr-FR"/>
              </w:rPr>
              <w:t>(Maximum 1) (Règle de cumul 206, 235, 93)"</w:t>
            </w:r>
          </w:p>
        </w:tc>
        <w:tc>
          <w:tcPr>
            <w:tcW w:w="542" w:type="dxa"/>
            <w:vAlign w:val="bottom"/>
          </w:tcPr>
          <w:p w14:paraId="59A012BD" w14:textId="77777777" w:rsidR="00AB44ED" w:rsidRPr="00D614EA" w:rsidRDefault="00AB44ED" w:rsidP="00AB44ED">
            <w:pPr>
              <w:spacing w:line="240" w:lineRule="atLeast"/>
              <w:rPr>
                <w:color w:val="0000FF"/>
                <w:lang w:val="fr-FR"/>
              </w:rPr>
            </w:pPr>
          </w:p>
        </w:tc>
        <w:tc>
          <w:tcPr>
            <w:tcW w:w="632" w:type="dxa"/>
            <w:vAlign w:val="bottom"/>
          </w:tcPr>
          <w:p w14:paraId="6CFBBDFD" w14:textId="77777777" w:rsidR="00AB44ED" w:rsidRPr="00D614EA" w:rsidRDefault="00AB44ED" w:rsidP="00AB44ED">
            <w:pPr>
              <w:spacing w:line="240" w:lineRule="atLeast"/>
              <w:rPr>
                <w:color w:val="0000FF"/>
                <w:lang w:val="fr-FR"/>
              </w:rPr>
            </w:pPr>
          </w:p>
        </w:tc>
        <w:tc>
          <w:tcPr>
            <w:tcW w:w="271" w:type="dxa"/>
            <w:vAlign w:val="bottom"/>
          </w:tcPr>
          <w:p w14:paraId="10B4913E" w14:textId="77777777" w:rsidR="00AB44ED" w:rsidRPr="00D614EA" w:rsidRDefault="00AB44ED" w:rsidP="00AB44ED">
            <w:pPr>
              <w:spacing w:line="240" w:lineRule="atLeast"/>
              <w:jc w:val="right"/>
              <w:rPr>
                <w:color w:val="0000FF"/>
                <w:lang w:val="fr-FR"/>
              </w:rPr>
            </w:pPr>
          </w:p>
        </w:tc>
      </w:tr>
      <w:tr w:rsidR="00AB44ED" w:rsidRPr="00D614EA" w14:paraId="430441BE" w14:textId="77777777" w:rsidTr="00895339">
        <w:trPr>
          <w:cantSplit/>
        </w:trPr>
        <w:tc>
          <w:tcPr>
            <w:tcW w:w="270" w:type="dxa"/>
          </w:tcPr>
          <w:p w14:paraId="5300E01E" w14:textId="77777777" w:rsidR="00AB44ED" w:rsidRPr="00D614EA" w:rsidRDefault="00AB44ED" w:rsidP="00AB44ED">
            <w:pPr>
              <w:spacing w:line="240" w:lineRule="atLeast"/>
              <w:rPr>
                <w:color w:val="0000FF"/>
                <w:lang w:val="fr-FR"/>
              </w:rPr>
            </w:pPr>
          </w:p>
        </w:tc>
        <w:tc>
          <w:tcPr>
            <w:tcW w:w="542" w:type="dxa"/>
          </w:tcPr>
          <w:p w14:paraId="63A2C207" w14:textId="77777777" w:rsidR="00AB44ED" w:rsidRPr="00D614EA" w:rsidRDefault="00AB44ED" w:rsidP="00AB44ED">
            <w:pPr>
              <w:spacing w:line="240" w:lineRule="atLeast"/>
              <w:rPr>
                <w:color w:val="0000FF"/>
                <w:lang w:val="fr-FR"/>
              </w:rPr>
            </w:pPr>
          </w:p>
        </w:tc>
        <w:tc>
          <w:tcPr>
            <w:tcW w:w="812" w:type="dxa"/>
          </w:tcPr>
          <w:p w14:paraId="75FA6C4B" w14:textId="77777777" w:rsidR="00AB44ED" w:rsidRPr="00D614EA" w:rsidRDefault="00AB44ED" w:rsidP="00AB44ED">
            <w:pPr>
              <w:spacing w:line="240" w:lineRule="atLeast"/>
              <w:rPr>
                <w:color w:val="0000FF"/>
                <w:lang w:val="fr-FR"/>
              </w:rPr>
            </w:pPr>
          </w:p>
        </w:tc>
        <w:tc>
          <w:tcPr>
            <w:tcW w:w="812" w:type="dxa"/>
          </w:tcPr>
          <w:p w14:paraId="23196CB6" w14:textId="77777777" w:rsidR="00AB44ED" w:rsidRPr="00D614EA" w:rsidRDefault="00AB44ED" w:rsidP="00AB44ED">
            <w:pPr>
              <w:spacing w:line="240" w:lineRule="atLeast"/>
              <w:rPr>
                <w:color w:val="0000FF"/>
                <w:lang w:val="fr-FR"/>
              </w:rPr>
            </w:pPr>
          </w:p>
        </w:tc>
        <w:tc>
          <w:tcPr>
            <w:tcW w:w="5145" w:type="dxa"/>
          </w:tcPr>
          <w:p w14:paraId="216C5883" w14:textId="77777777" w:rsidR="00AB44ED" w:rsidRPr="00D614EA" w:rsidRDefault="00AB44ED" w:rsidP="00AB44ED">
            <w:pPr>
              <w:spacing w:line="240" w:lineRule="atLeast"/>
              <w:rPr>
                <w:rFonts w:ascii="Arial" w:hAnsi="Arial"/>
                <w:color w:val="0000FF"/>
                <w:lang w:val="fr-FR"/>
              </w:rPr>
            </w:pPr>
          </w:p>
        </w:tc>
        <w:tc>
          <w:tcPr>
            <w:tcW w:w="542" w:type="dxa"/>
            <w:vAlign w:val="bottom"/>
          </w:tcPr>
          <w:p w14:paraId="548C5DA0" w14:textId="77777777" w:rsidR="00AB44ED" w:rsidRPr="00D614EA" w:rsidRDefault="00AB44ED" w:rsidP="00AB44ED">
            <w:pPr>
              <w:spacing w:line="240" w:lineRule="atLeast"/>
              <w:rPr>
                <w:color w:val="0000FF"/>
                <w:lang w:val="fr-FR"/>
              </w:rPr>
            </w:pPr>
          </w:p>
        </w:tc>
        <w:tc>
          <w:tcPr>
            <w:tcW w:w="632" w:type="dxa"/>
            <w:vAlign w:val="bottom"/>
          </w:tcPr>
          <w:p w14:paraId="27F09A45" w14:textId="77777777" w:rsidR="00AB44ED" w:rsidRPr="00D614EA" w:rsidRDefault="00AB44ED" w:rsidP="00AB44ED">
            <w:pPr>
              <w:spacing w:line="240" w:lineRule="atLeast"/>
              <w:rPr>
                <w:color w:val="0000FF"/>
                <w:lang w:val="fr-FR"/>
              </w:rPr>
            </w:pPr>
          </w:p>
        </w:tc>
        <w:tc>
          <w:tcPr>
            <w:tcW w:w="271" w:type="dxa"/>
            <w:vAlign w:val="bottom"/>
          </w:tcPr>
          <w:p w14:paraId="545B060F" w14:textId="77777777" w:rsidR="00AB44ED" w:rsidRPr="00D614EA" w:rsidRDefault="00AB44ED" w:rsidP="00AB44ED">
            <w:pPr>
              <w:spacing w:line="240" w:lineRule="atLeast"/>
              <w:jc w:val="right"/>
              <w:rPr>
                <w:color w:val="0000FF"/>
                <w:lang w:val="fr-FR"/>
              </w:rPr>
            </w:pPr>
          </w:p>
        </w:tc>
      </w:tr>
      <w:tr w:rsidR="00AB44ED" w:rsidRPr="00120CE0" w14:paraId="77C1E02A" w14:textId="77777777" w:rsidTr="00895339">
        <w:trPr>
          <w:cantSplit/>
        </w:trPr>
        <w:tc>
          <w:tcPr>
            <w:tcW w:w="270" w:type="dxa"/>
          </w:tcPr>
          <w:p w14:paraId="155AFD21" w14:textId="77777777" w:rsidR="00AB44ED" w:rsidRPr="00D614EA" w:rsidRDefault="00AB44ED" w:rsidP="00AB44ED">
            <w:pPr>
              <w:spacing w:line="240" w:lineRule="atLeast"/>
              <w:rPr>
                <w:color w:val="0000FF"/>
                <w:lang w:val="fr-FR"/>
              </w:rPr>
            </w:pPr>
          </w:p>
        </w:tc>
        <w:tc>
          <w:tcPr>
            <w:tcW w:w="542" w:type="dxa"/>
          </w:tcPr>
          <w:p w14:paraId="5EAD8C11" w14:textId="77777777" w:rsidR="00AB44ED" w:rsidRPr="00D614EA" w:rsidRDefault="00AB44ED" w:rsidP="00AB44ED">
            <w:pPr>
              <w:spacing w:line="240" w:lineRule="atLeast"/>
              <w:rPr>
                <w:color w:val="0000FF"/>
                <w:lang w:val="fr-FR"/>
              </w:rPr>
            </w:pPr>
          </w:p>
        </w:tc>
        <w:tc>
          <w:tcPr>
            <w:tcW w:w="812" w:type="dxa"/>
          </w:tcPr>
          <w:p w14:paraId="42E3410A" w14:textId="77777777" w:rsidR="00AB44ED" w:rsidRPr="00D614EA" w:rsidRDefault="00AB44ED" w:rsidP="00AB44ED">
            <w:pPr>
              <w:spacing w:line="240" w:lineRule="atLeast"/>
              <w:rPr>
                <w:color w:val="0000FF"/>
                <w:lang w:val="fr-FR"/>
              </w:rPr>
            </w:pPr>
          </w:p>
        </w:tc>
        <w:tc>
          <w:tcPr>
            <w:tcW w:w="812" w:type="dxa"/>
          </w:tcPr>
          <w:p w14:paraId="234306CF" w14:textId="77777777" w:rsidR="00AB44ED" w:rsidRPr="00D614EA" w:rsidRDefault="00AB44ED" w:rsidP="00AB44ED">
            <w:pPr>
              <w:spacing w:line="240" w:lineRule="atLeast"/>
              <w:jc w:val="both"/>
              <w:rPr>
                <w:rFonts w:ascii="Arial" w:hAnsi="Arial"/>
                <w:i/>
                <w:color w:val="0000FF"/>
                <w:sz w:val="18"/>
                <w:lang w:val="fr-FR"/>
              </w:rPr>
            </w:pPr>
          </w:p>
        </w:tc>
        <w:tc>
          <w:tcPr>
            <w:tcW w:w="6319" w:type="dxa"/>
            <w:gridSpan w:val="3"/>
          </w:tcPr>
          <w:p w14:paraId="5D68F56F" w14:textId="77777777" w:rsidR="00AB44ED" w:rsidRPr="00D614EA" w:rsidRDefault="00AB44ED" w:rsidP="00AB44ED">
            <w:pPr>
              <w:spacing w:line="240" w:lineRule="atLeast"/>
              <w:jc w:val="both"/>
              <w:rPr>
                <w:rFonts w:ascii="Arial" w:hAnsi="Arial"/>
                <w:i/>
                <w:color w:val="0000FF"/>
                <w:sz w:val="18"/>
                <w:lang w:val="fr-FR"/>
              </w:rPr>
            </w:pPr>
            <w:r w:rsidRPr="00D614EA">
              <w:rPr>
                <w:rFonts w:ascii="Arial" w:hAnsi="Arial"/>
                <w:i/>
                <w:color w:val="0000FF"/>
                <w:sz w:val="18"/>
                <w:lang w:val="fr-FR"/>
              </w:rPr>
              <w:t>"A.R. 9.12.1994" (en vigueur 1.3.1995) + "A.R. 16.7.2001" (en vigueur 1.12.2001)</w:t>
            </w:r>
            <w:r w:rsidRPr="00D614EA">
              <w:rPr>
                <w:rFonts w:ascii="Arial" w:hAnsi="Arial"/>
                <w:i/>
                <w:color w:val="0000FF"/>
                <w:sz w:val="18"/>
                <w:lang w:val="fr-BE"/>
              </w:rPr>
              <w:t xml:space="preserve"> + "A.R. 26.8.2010" (en vigueur 1.10.2010) + Erratum M.B. 11.10.2010</w:t>
            </w:r>
          </w:p>
        </w:tc>
        <w:tc>
          <w:tcPr>
            <w:tcW w:w="271" w:type="dxa"/>
            <w:vAlign w:val="bottom"/>
          </w:tcPr>
          <w:p w14:paraId="1E9C930B" w14:textId="77777777" w:rsidR="00AB44ED" w:rsidRPr="00D614EA" w:rsidRDefault="00AB44ED" w:rsidP="00AB44ED">
            <w:pPr>
              <w:spacing w:line="240" w:lineRule="atLeast"/>
              <w:jc w:val="right"/>
              <w:rPr>
                <w:color w:val="0000FF"/>
                <w:lang w:val="fr-FR"/>
              </w:rPr>
            </w:pPr>
          </w:p>
        </w:tc>
      </w:tr>
      <w:tr w:rsidR="00AB44ED" w:rsidRPr="00D614EA" w14:paraId="4E32B1C7" w14:textId="77777777" w:rsidTr="00895339">
        <w:trPr>
          <w:cantSplit/>
        </w:trPr>
        <w:tc>
          <w:tcPr>
            <w:tcW w:w="270" w:type="dxa"/>
          </w:tcPr>
          <w:p w14:paraId="63C19CEC" w14:textId="77777777" w:rsidR="00AB44ED" w:rsidRPr="00D614EA" w:rsidRDefault="00AB44ED" w:rsidP="00AB44ED">
            <w:pPr>
              <w:spacing w:line="240" w:lineRule="atLeast"/>
              <w:rPr>
                <w:color w:val="0000FF"/>
                <w:lang w:val="fr-BE"/>
              </w:rPr>
            </w:pPr>
            <w:r w:rsidRPr="00D614EA">
              <w:rPr>
                <w:rFonts w:ascii="Arial" w:hAnsi="Arial"/>
                <w:color w:val="0000FF"/>
                <w:lang w:val="fr-BE"/>
              </w:rPr>
              <w:t>"</w:t>
            </w:r>
          </w:p>
        </w:tc>
        <w:tc>
          <w:tcPr>
            <w:tcW w:w="542" w:type="dxa"/>
          </w:tcPr>
          <w:p w14:paraId="15ADF8B5" w14:textId="77777777" w:rsidR="00AB44ED" w:rsidRPr="00D614EA" w:rsidRDefault="00AB44ED" w:rsidP="00AB44ED">
            <w:pPr>
              <w:spacing w:line="240" w:lineRule="atLeast"/>
              <w:rPr>
                <w:color w:val="0000FF"/>
                <w:lang w:val="fr-BE"/>
              </w:rPr>
            </w:pPr>
          </w:p>
        </w:tc>
        <w:tc>
          <w:tcPr>
            <w:tcW w:w="812" w:type="dxa"/>
          </w:tcPr>
          <w:p w14:paraId="4E2AEB9B" w14:textId="77777777" w:rsidR="00AB44ED" w:rsidRPr="00D614EA" w:rsidRDefault="00AB44ED" w:rsidP="00AB44ED">
            <w:pPr>
              <w:spacing w:line="240" w:lineRule="atLeast"/>
              <w:rPr>
                <w:color w:val="0000FF"/>
                <w:lang w:val="fr-BE"/>
              </w:rPr>
            </w:pPr>
            <w:r w:rsidRPr="00D614EA">
              <w:rPr>
                <w:rFonts w:ascii="Arial" w:hAnsi="Arial"/>
                <w:color w:val="0000FF"/>
                <w:lang w:val="fr-BE"/>
              </w:rPr>
              <w:t>434291</w:t>
            </w:r>
          </w:p>
        </w:tc>
        <w:tc>
          <w:tcPr>
            <w:tcW w:w="812" w:type="dxa"/>
          </w:tcPr>
          <w:p w14:paraId="5F9D6775" w14:textId="77777777" w:rsidR="00AB44ED" w:rsidRPr="00D614EA" w:rsidRDefault="00AB44ED" w:rsidP="00AB44ED">
            <w:pPr>
              <w:spacing w:line="240" w:lineRule="atLeast"/>
              <w:rPr>
                <w:color w:val="0000FF"/>
                <w:lang w:val="fr-BE"/>
              </w:rPr>
            </w:pPr>
            <w:r w:rsidRPr="00D614EA">
              <w:rPr>
                <w:rFonts w:ascii="Arial" w:hAnsi="Arial"/>
                <w:color w:val="0000FF"/>
                <w:lang w:val="fr-BE"/>
              </w:rPr>
              <w:t>434302</w:t>
            </w:r>
          </w:p>
        </w:tc>
        <w:tc>
          <w:tcPr>
            <w:tcW w:w="5145" w:type="dxa"/>
          </w:tcPr>
          <w:p w14:paraId="3496DEA7" w14:textId="77777777" w:rsidR="00AB44ED" w:rsidRPr="00D614EA" w:rsidRDefault="00AB44ED" w:rsidP="00AB44ED">
            <w:pPr>
              <w:spacing w:line="240" w:lineRule="atLeast"/>
              <w:jc w:val="both"/>
              <w:rPr>
                <w:color w:val="0000FF"/>
                <w:lang w:val="fr-BE"/>
              </w:rPr>
            </w:pPr>
            <w:r w:rsidRPr="00D614EA">
              <w:rPr>
                <w:rFonts w:ascii="Arial" w:hAnsi="Arial"/>
                <w:color w:val="0000FF"/>
                <w:lang w:val="fr-BE"/>
              </w:rPr>
              <w:t>Dosage de thyroglobuline</w:t>
            </w:r>
          </w:p>
        </w:tc>
        <w:tc>
          <w:tcPr>
            <w:tcW w:w="542" w:type="dxa"/>
            <w:vAlign w:val="bottom"/>
          </w:tcPr>
          <w:p w14:paraId="1AE87CC5" w14:textId="77777777" w:rsidR="00AB44ED" w:rsidRPr="00D614EA" w:rsidRDefault="00AB44ED" w:rsidP="00AB44ED">
            <w:pPr>
              <w:spacing w:line="240" w:lineRule="atLeast"/>
              <w:jc w:val="right"/>
              <w:rPr>
                <w:color w:val="0000FF"/>
                <w:lang w:val="fr-BE"/>
              </w:rPr>
            </w:pPr>
            <w:r w:rsidRPr="00D614EA">
              <w:rPr>
                <w:rFonts w:ascii="Arial" w:hAnsi="Arial"/>
                <w:color w:val="0000FF"/>
                <w:lang w:val="fr-BE"/>
              </w:rPr>
              <w:t>B</w:t>
            </w:r>
          </w:p>
        </w:tc>
        <w:tc>
          <w:tcPr>
            <w:tcW w:w="632" w:type="dxa"/>
            <w:vAlign w:val="bottom"/>
          </w:tcPr>
          <w:p w14:paraId="64074BB5" w14:textId="77777777" w:rsidR="00AB44ED" w:rsidRPr="00D614EA" w:rsidRDefault="00AB44ED" w:rsidP="00AB44ED">
            <w:pPr>
              <w:spacing w:line="240" w:lineRule="atLeast"/>
              <w:jc w:val="right"/>
              <w:rPr>
                <w:color w:val="0000FF"/>
                <w:lang w:val="fr-BE"/>
              </w:rPr>
            </w:pPr>
            <w:r w:rsidRPr="00D614EA">
              <w:rPr>
                <w:rFonts w:ascii="Arial" w:hAnsi="Arial"/>
                <w:color w:val="0000FF"/>
                <w:lang w:val="fr-BE"/>
              </w:rPr>
              <w:t>300</w:t>
            </w:r>
          </w:p>
        </w:tc>
        <w:tc>
          <w:tcPr>
            <w:tcW w:w="271" w:type="dxa"/>
            <w:vAlign w:val="bottom"/>
          </w:tcPr>
          <w:p w14:paraId="06F05D29" w14:textId="77777777" w:rsidR="00AB44ED" w:rsidRPr="00D614EA" w:rsidRDefault="00AB44ED" w:rsidP="00AB44ED">
            <w:pPr>
              <w:spacing w:line="240" w:lineRule="atLeast"/>
              <w:jc w:val="right"/>
              <w:rPr>
                <w:color w:val="0000FF"/>
                <w:lang w:val="fr-BE"/>
              </w:rPr>
            </w:pPr>
          </w:p>
        </w:tc>
      </w:tr>
      <w:tr w:rsidR="00AB44ED" w:rsidRPr="00120CE0" w14:paraId="3704742E" w14:textId="77777777" w:rsidTr="00895339">
        <w:trPr>
          <w:cantSplit/>
        </w:trPr>
        <w:tc>
          <w:tcPr>
            <w:tcW w:w="270" w:type="dxa"/>
          </w:tcPr>
          <w:p w14:paraId="09DB0EDD" w14:textId="77777777" w:rsidR="00AB44ED" w:rsidRPr="00D614EA" w:rsidRDefault="00AB44ED" w:rsidP="00AB44ED">
            <w:pPr>
              <w:spacing w:line="240" w:lineRule="atLeast"/>
              <w:rPr>
                <w:color w:val="0000FF"/>
                <w:lang w:val="fr-BE"/>
              </w:rPr>
            </w:pPr>
          </w:p>
        </w:tc>
        <w:tc>
          <w:tcPr>
            <w:tcW w:w="542" w:type="dxa"/>
          </w:tcPr>
          <w:p w14:paraId="33D5F985" w14:textId="77777777" w:rsidR="00AB44ED" w:rsidRPr="00D614EA" w:rsidRDefault="00AB44ED" w:rsidP="00AB44ED">
            <w:pPr>
              <w:spacing w:line="240" w:lineRule="atLeast"/>
              <w:rPr>
                <w:color w:val="0000FF"/>
                <w:lang w:val="fr-BE"/>
              </w:rPr>
            </w:pPr>
          </w:p>
        </w:tc>
        <w:tc>
          <w:tcPr>
            <w:tcW w:w="812" w:type="dxa"/>
          </w:tcPr>
          <w:p w14:paraId="32D236DD" w14:textId="77777777" w:rsidR="00AB44ED" w:rsidRPr="00D614EA" w:rsidRDefault="00AB44ED" w:rsidP="00AB44ED">
            <w:pPr>
              <w:spacing w:line="240" w:lineRule="atLeast"/>
              <w:rPr>
                <w:color w:val="0000FF"/>
                <w:lang w:val="fr-BE"/>
              </w:rPr>
            </w:pPr>
          </w:p>
        </w:tc>
        <w:tc>
          <w:tcPr>
            <w:tcW w:w="812" w:type="dxa"/>
          </w:tcPr>
          <w:p w14:paraId="458F8411" w14:textId="77777777" w:rsidR="00AB44ED" w:rsidRPr="00D614EA" w:rsidRDefault="00AB44ED" w:rsidP="00AB44ED">
            <w:pPr>
              <w:spacing w:line="240" w:lineRule="atLeast"/>
              <w:rPr>
                <w:color w:val="0000FF"/>
                <w:lang w:val="fr-BE"/>
              </w:rPr>
            </w:pPr>
          </w:p>
        </w:tc>
        <w:tc>
          <w:tcPr>
            <w:tcW w:w="5145" w:type="dxa"/>
          </w:tcPr>
          <w:p w14:paraId="2DCA5A77" w14:textId="77777777" w:rsidR="00AB44ED" w:rsidRPr="00D614EA" w:rsidRDefault="00AB44ED" w:rsidP="00AB44ED">
            <w:pPr>
              <w:spacing w:line="240" w:lineRule="atLeast"/>
              <w:rPr>
                <w:color w:val="0000FF"/>
                <w:lang w:val="fr-FR"/>
              </w:rPr>
            </w:pPr>
            <w:r w:rsidRPr="00D614EA">
              <w:rPr>
                <w:rFonts w:ascii="Arial" w:hAnsi="Arial"/>
                <w:color w:val="0000FF"/>
                <w:lang w:val="fr-FR"/>
              </w:rPr>
              <w:t>(Maximum 1) (</w:t>
            </w:r>
            <w:r w:rsidRPr="00921A22">
              <w:rPr>
                <w:rFonts w:ascii="Arial" w:hAnsi="Arial"/>
                <w:color w:val="0000FF"/>
                <w:lang w:val="fr-FR"/>
              </w:rPr>
              <w:t xml:space="preserve">Règle </w:t>
            </w:r>
            <w:r w:rsidRPr="00D614EA">
              <w:rPr>
                <w:rFonts w:ascii="Arial" w:hAnsi="Arial"/>
                <w:color w:val="0000FF"/>
                <w:lang w:val="fr-FR"/>
              </w:rPr>
              <w:t>de cumul 94) (</w:t>
            </w:r>
            <w:r w:rsidRPr="00921A22">
              <w:rPr>
                <w:rFonts w:ascii="Arial" w:hAnsi="Arial"/>
                <w:color w:val="0000FF"/>
                <w:lang w:val="fr-FR"/>
              </w:rPr>
              <w:t xml:space="preserve">Règle </w:t>
            </w:r>
            <w:r w:rsidRPr="00D614EA">
              <w:rPr>
                <w:rFonts w:ascii="Arial" w:hAnsi="Arial"/>
                <w:color w:val="0000FF"/>
                <w:lang w:val="fr-FR"/>
              </w:rPr>
              <w:t>diagnostique 93)"</w:t>
            </w:r>
          </w:p>
        </w:tc>
        <w:tc>
          <w:tcPr>
            <w:tcW w:w="542" w:type="dxa"/>
            <w:vAlign w:val="bottom"/>
          </w:tcPr>
          <w:p w14:paraId="46FD5C59" w14:textId="77777777" w:rsidR="00AB44ED" w:rsidRPr="00D614EA" w:rsidRDefault="00AB44ED" w:rsidP="00AB44ED">
            <w:pPr>
              <w:spacing w:line="240" w:lineRule="atLeast"/>
              <w:rPr>
                <w:color w:val="0000FF"/>
                <w:lang w:val="fr-FR"/>
              </w:rPr>
            </w:pPr>
          </w:p>
        </w:tc>
        <w:tc>
          <w:tcPr>
            <w:tcW w:w="632" w:type="dxa"/>
            <w:vAlign w:val="bottom"/>
          </w:tcPr>
          <w:p w14:paraId="00CCA95D" w14:textId="77777777" w:rsidR="00AB44ED" w:rsidRPr="00D614EA" w:rsidRDefault="00AB44ED" w:rsidP="00AB44ED">
            <w:pPr>
              <w:spacing w:line="240" w:lineRule="atLeast"/>
              <w:rPr>
                <w:color w:val="0000FF"/>
                <w:lang w:val="fr-FR"/>
              </w:rPr>
            </w:pPr>
          </w:p>
        </w:tc>
        <w:tc>
          <w:tcPr>
            <w:tcW w:w="271" w:type="dxa"/>
            <w:vAlign w:val="bottom"/>
          </w:tcPr>
          <w:p w14:paraId="4689FEE5" w14:textId="77777777" w:rsidR="00AB44ED" w:rsidRPr="00D614EA" w:rsidRDefault="00AB44ED" w:rsidP="00AB44ED">
            <w:pPr>
              <w:spacing w:line="240" w:lineRule="atLeast"/>
              <w:jc w:val="right"/>
              <w:rPr>
                <w:color w:val="0000FF"/>
                <w:lang w:val="fr-FR"/>
              </w:rPr>
            </w:pPr>
          </w:p>
        </w:tc>
      </w:tr>
      <w:tr w:rsidR="00AB44ED" w:rsidRPr="00120CE0" w14:paraId="0953289F" w14:textId="77777777" w:rsidTr="00895339">
        <w:trPr>
          <w:cantSplit/>
        </w:trPr>
        <w:tc>
          <w:tcPr>
            <w:tcW w:w="270" w:type="dxa"/>
          </w:tcPr>
          <w:p w14:paraId="40E9D79C" w14:textId="77777777" w:rsidR="00AB44ED" w:rsidRPr="00D614EA" w:rsidRDefault="00AB44ED" w:rsidP="00AB44ED">
            <w:pPr>
              <w:spacing w:line="240" w:lineRule="atLeast"/>
              <w:rPr>
                <w:color w:val="0000FF"/>
                <w:lang w:val="fr-FR"/>
              </w:rPr>
            </w:pPr>
          </w:p>
        </w:tc>
        <w:tc>
          <w:tcPr>
            <w:tcW w:w="542" w:type="dxa"/>
          </w:tcPr>
          <w:p w14:paraId="66015FC6" w14:textId="77777777" w:rsidR="00AB44ED" w:rsidRPr="00D614EA" w:rsidRDefault="00AB44ED" w:rsidP="00AB44ED">
            <w:pPr>
              <w:spacing w:line="240" w:lineRule="atLeast"/>
              <w:rPr>
                <w:color w:val="0000FF"/>
                <w:lang w:val="fr-FR"/>
              </w:rPr>
            </w:pPr>
          </w:p>
        </w:tc>
        <w:tc>
          <w:tcPr>
            <w:tcW w:w="812" w:type="dxa"/>
          </w:tcPr>
          <w:p w14:paraId="5DC4228B" w14:textId="77777777" w:rsidR="00AB44ED" w:rsidRPr="00D614EA" w:rsidRDefault="00AB44ED" w:rsidP="00AB44ED">
            <w:pPr>
              <w:spacing w:line="240" w:lineRule="atLeast"/>
              <w:rPr>
                <w:color w:val="0000FF"/>
                <w:lang w:val="fr-FR"/>
              </w:rPr>
            </w:pPr>
          </w:p>
        </w:tc>
        <w:tc>
          <w:tcPr>
            <w:tcW w:w="812" w:type="dxa"/>
          </w:tcPr>
          <w:p w14:paraId="486E12C0" w14:textId="77777777" w:rsidR="00AB44ED" w:rsidRPr="00D614EA" w:rsidRDefault="00AB44ED" w:rsidP="00AB44ED">
            <w:pPr>
              <w:spacing w:line="240" w:lineRule="atLeast"/>
              <w:rPr>
                <w:color w:val="0000FF"/>
                <w:lang w:val="fr-FR"/>
              </w:rPr>
            </w:pPr>
          </w:p>
        </w:tc>
        <w:tc>
          <w:tcPr>
            <w:tcW w:w="5145" w:type="dxa"/>
          </w:tcPr>
          <w:p w14:paraId="41D22AF0" w14:textId="77777777" w:rsidR="00AB44ED" w:rsidRPr="00D614EA" w:rsidRDefault="00AB44ED" w:rsidP="00AB44ED">
            <w:pPr>
              <w:spacing w:line="240" w:lineRule="atLeast"/>
              <w:rPr>
                <w:rFonts w:ascii="Arial" w:hAnsi="Arial"/>
                <w:color w:val="0000FF"/>
                <w:lang w:val="fr-FR"/>
              </w:rPr>
            </w:pPr>
          </w:p>
        </w:tc>
        <w:tc>
          <w:tcPr>
            <w:tcW w:w="542" w:type="dxa"/>
            <w:vAlign w:val="bottom"/>
          </w:tcPr>
          <w:p w14:paraId="36C61533" w14:textId="77777777" w:rsidR="00AB44ED" w:rsidRPr="00D614EA" w:rsidRDefault="00AB44ED" w:rsidP="00AB44ED">
            <w:pPr>
              <w:spacing w:line="240" w:lineRule="atLeast"/>
              <w:rPr>
                <w:color w:val="0000FF"/>
                <w:lang w:val="fr-FR"/>
              </w:rPr>
            </w:pPr>
          </w:p>
        </w:tc>
        <w:tc>
          <w:tcPr>
            <w:tcW w:w="632" w:type="dxa"/>
            <w:vAlign w:val="bottom"/>
          </w:tcPr>
          <w:p w14:paraId="68282176" w14:textId="77777777" w:rsidR="00AB44ED" w:rsidRPr="00D614EA" w:rsidRDefault="00AB44ED" w:rsidP="00AB44ED">
            <w:pPr>
              <w:spacing w:line="240" w:lineRule="atLeast"/>
              <w:rPr>
                <w:color w:val="0000FF"/>
                <w:lang w:val="fr-FR"/>
              </w:rPr>
            </w:pPr>
          </w:p>
        </w:tc>
        <w:tc>
          <w:tcPr>
            <w:tcW w:w="271" w:type="dxa"/>
            <w:vAlign w:val="bottom"/>
          </w:tcPr>
          <w:p w14:paraId="6698A732" w14:textId="77777777" w:rsidR="00AB44ED" w:rsidRPr="00D614EA" w:rsidRDefault="00AB44ED" w:rsidP="00AB44ED">
            <w:pPr>
              <w:spacing w:line="240" w:lineRule="atLeast"/>
              <w:jc w:val="right"/>
              <w:rPr>
                <w:color w:val="0000FF"/>
                <w:lang w:val="fr-FR"/>
              </w:rPr>
            </w:pPr>
          </w:p>
        </w:tc>
      </w:tr>
      <w:tr w:rsidR="00AB44ED" w:rsidRPr="00120CE0" w14:paraId="23C43E20" w14:textId="77777777" w:rsidTr="00895339">
        <w:trPr>
          <w:cantSplit/>
        </w:trPr>
        <w:tc>
          <w:tcPr>
            <w:tcW w:w="270" w:type="dxa"/>
          </w:tcPr>
          <w:p w14:paraId="4FFB82A3" w14:textId="77777777" w:rsidR="00AB44ED" w:rsidRPr="00D614EA" w:rsidRDefault="00AB44ED" w:rsidP="00AB44ED">
            <w:pPr>
              <w:spacing w:line="240" w:lineRule="atLeast"/>
              <w:rPr>
                <w:color w:val="0000FF"/>
                <w:lang w:val="fr-FR"/>
              </w:rPr>
            </w:pPr>
          </w:p>
        </w:tc>
        <w:tc>
          <w:tcPr>
            <w:tcW w:w="542" w:type="dxa"/>
          </w:tcPr>
          <w:p w14:paraId="7ECF949C" w14:textId="77777777" w:rsidR="00AB44ED" w:rsidRPr="00D614EA" w:rsidRDefault="00AB44ED" w:rsidP="00AB44ED">
            <w:pPr>
              <w:spacing w:line="240" w:lineRule="atLeast"/>
              <w:rPr>
                <w:color w:val="0000FF"/>
                <w:lang w:val="fr-FR"/>
              </w:rPr>
            </w:pPr>
          </w:p>
        </w:tc>
        <w:tc>
          <w:tcPr>
            <w:tcW w:w="812" w:type="dxa"/>
          </w:tcPr>
          <w:p w14:paraId="7C851D01" w14:textId="77777777" w:rsidR="00AB44ED" w:rsidRPr="00D614EA" w:rsidRDefault="00AB44ED" w:rsidP="00AB44ED">
            <w:pPr>
              <w:spacing w:line="240" w:lineRule="atLeast"/>
              <w:rPr>
                <w:color w:val="0000FF"/>
                <w:lang w:val="fr-FR"/>
              </w:rPr>
            </w:pPr>
          </w:p>
        </w:tc>
        <w:tc>
          <w:tcPr>
            <w:tcW w:w="812" w:type="dxa"/>
          </w:tcPr>
          <w:p w14:paraId="19B6A4C7" w14:textId="77777777" w:rsidR="00AB44ED" w:rsidRPr="00D614EA" w:rsidRDefault="00AB44ED" w:rsidP="00AB44ED">
            <w:pPr>
              <w:spacing w:line="240" w:lineRule="atLeast"/>
              <w:jc w:val="both"/>
              <w:rPr>
                <w:rFonts w:ascii="Arial" w:hAnsi="Arial"/>
                <w:i/>
                <w:color w:val="0000FF"/>
                <w:sz w:val="18"/>
                <w:lang w:val="fr-FR"/>
              </w:rPr>
            </w:pPr>
          </w:p>
        </w:tc>
        <w:tc>
          <w:tcPr>
            <w:tcW w:w="6319" w:type="dxa"/>
            <w:gridSpan w:val="3"/>
          </w:tcPr>
          <w:p w14:paraId="0EDC320C" w14:textId="77777777" w:rsidR="00AB44ED" w:rsidRPr="00D614EA" w:rsidRDefault="00AB44ED" w:rsidP="00AB44ED">
            <w:pPr>
              <w:spacing w:line="240" w:lineRule="atLeast"/>
              <w:jc w:val="both"/>
              <w:rPr>
                <w:rFonts w:ascii="Arial" w:hAnsi="Arial"/>
                <w:i/>
                <w:color w:val="0000FF"/>
                <w:sz w:val="18"/>
                <w:lang w:val="fr-FR"/>
              </w:rPr>
            </w:pPr>
            <w:r w:rsidRPr="00D614EA">
              <w:rPr>
                <w:rFonts w:ascii="Arial" w:hAnsi="Arial"/>
                <w:i/>
                <w:color w:val="0000FF"/>
                <w:sz w:val="18"/>
                <w:lang w:val="fr-FR"/>
              </w:rPr>
              <w:t>"A.R. 9.12.1994" (en vigueur 1.3.1995) + "A.R. 29.11.1996" (en vigueur 1.4.1997) + "A.R. 16.7.2001" (en vigueur 1.12.2001)</w:t>
            </w:r>
            <w:r w:rsidRPr="00D614EA">
              <w:rPr>
                <w:rFonts w:ascii="Arial" w:hAnsi="Arial"/>
                <w:i/>
                <w:color w:val="0000FF"/>
                <w:sz w:val="18"/>
                <w:lang w:val="fr-BE"/>
              </w:rPr>
              <w:t xml:space="preserve"> + "A.R. 26.8.2010" (en vigueur 1.10.2010)</w:t>
            </w:r>
          </w:p>
        </w:tc>
        <w:tc>
          <w:tcPr>
            <w:tcW w:w="271" w:type="dxa"/>
            <w:vAlign w:val="bottom"/>
          </w:tcPr>
          <w:p w14:paraId="3078C257" w14:textId="77777777" w:rsidR="00AB44ED" w:rsidRPr="00D614EA" w:rsidRDefault="00AB44ED" w:rsidP="00AB44ED">
            <w:pPr>
              <w:spacing w:line="240" w:lineRule="atLeast"/>
              <w:jc w:val="right"/>
              <w:rPr>
                <w:color w:val="0000FF"/>
                <w:lang w:val="fr-FR"/>
              </w:rPr>
            </w:pPr>
          </w:p>
        </w:tc>
      </w:tr>
      <w:tr w:rsidR="00AB44ED" w:rsidRPr="00D614EA" w14:paraId="319E9DFD" w14:textId="77777777" w:rsidTr="00895339">
        <w:trPr>
          <w:cantSplit/>
        </w:trPr>
        <w:tc>
          <w:tcPr>
            <w:tcW w:w="270" w:type="dxa"/>
          </w:tcPr>
          <w:p w14:paraId="3A902625" w14:textId="77777777" w:rsidR="00AB44ED" w:rsidRPr="00D614EA" w:rsidRDefault="00AB44ED" w:rsidP="00AB44ED">
            <w:pPr>
              <w:spacing w:line="240" w:lineRule="atLeast"/>
              <w:rPr>
                <w:color w:val="0000FF"/>
              </w:rPr>
            </w:pPr>
            <w:r w:rsidRPr="00D614EA">
              <w:rPr>
                <w:rFonts w:ascii="Arial" w:hAnsi="Arial"/>
                <w:color w:val="0000FF"/>
              </w:rPr>
              <w:t>"</w:t>
            </w:r>
          </w:p>
        </w:tc>
        <w:tc>
          <w:tcPr>
            <w:tcW w:w="542" w:type="dxa"/>
          </w:tcPr>
          <w:p w14:paraId="47142F16" w14:textId="77777777" w:rsidR="00AB44ED" w:rsidRPr="00D614EA" w:rsidRDefault="00AB44ED" w:rsidP="00AB44ED">
            <w:pPr>
              <w:spacing w:line="240" w:lineRule="atLeast"/>
              <w:rPr>
                <w:color w:val="0000FF"/>
              </w:rPr>
            </w:pPr>
          </w:p>
        </w:tc>
        <w:tc>
          <w:tcPr>
            <w:tcW w:w="812" w:type="dxa"/>
          </w:tcPr>
          <w:p w14:paraId="6C5F2A11" w14:textId="77777777" w:rsidR="00AB44ED" w:rsidRPr="00D614EA" w:rsidRDefault="00AB44ED" w:rsidP="00AB44ED">
            <w:pPr>
              <w:spacing w:line="240" w:lineRule="atLeast"/>
              <w:rPr>
                <w:color w:val="0000FF"/>
              </w:rPr>
            </w:pPr>
            <w:r w:rsidRPr="00D614EA">
              <w:rPr>
                <w:rFonts w:ascii="Arial" w:hAnsi="Arial"/>
                <w:color w:val="0000FF"/>
              </w:rPr>
              <w:t>434313</w:t>
            </w:r>
          </w:p>
        </w:tc>
        <w:tc>
          <w:tcPr>
            <w:tcW w:w="812" w:type="dxa"/>
          </w:tcPr>
          <w:p w14:paraId="19DDCE88" w14:textId="77777777" w:rsidR="00AB44ED" w:rsidRPr="00D614EA" w:rsidRDefault="00AB44ED" w:rsidP="00AB44ED">
            <w:pPr>
              <w:spacing w:line="240" w:lineRule="atLeast"/>
              <w:rPr>
                <w:color w:val="0000FF"/>
              </w:rPr>
            </w:pPr>
            <w:r w:rsidRPr="00D614EA">
              <w:rPr>
                <w:rFonts w:ascii="Arial" w:hAnsi="Arial"/>
                <w:color w:val="0000FF"/>
              </w:rPr>
              <w:t>434324</w:t>
            </w:r>
          </w:p>
        </w:tc>
        <w:tc>
          <w:tcPr>
            <w:tcW w:w="5145" w:type="dxa"/>
          </w:tcPr>
          <w:p w14:paraId="6D48F0B9" w14:textId="77777777" w:rsidR="00AB44ED" w:rsidRPr="00D614EA" w:rsidRDefault="00AB44ED" w:rsidP="00AB44ED">
            <w:pPr>
              <w:spacing w:line="240" w:lineRule="atLeast"/>
              <w:jc w:val="both"/>
              <w:rPr>
                <w:color w:val="0000FF"/>
                <w:lang w:val="fr-FR"/>
              </w:rPr>
            </w:pPr>
            <w:r w:rsidRPr="00D614EA">
              <w:rPr>
                <w:rFonts w:ascii="Arial" w:hAnsi="Arial"/>
                <w:color w:val="0000FF"/>
                <w:lang w:val="fr-FR"/>
              </w:rPr>
              <w:t>Dosage de l'hormone thyréotrope (TSH)</w:t>
            </w:r>
          </w:p>
        </w:tc>
        <w:tc>
          <w:tcPr>
            <w:tcW w:w="542" w:type="dxa"/>
            <w:vAlign w:val="bottom"/>
          </w:tcPr>
          <w:p w14:paraId="2247E7B0" w14:textId="77777777" w:rsidR="00AB44ED" w:rsidRPr="00D614EA" w:rsidRDefault="00AB44ED" w:rsidP="00AB44ED">
            <w:pPr>
              <w:spacing w:line="240" w:lineRule="atLeast"/>
              <w:jc w:val="right"/>
              <w:rPr>
                <w:color w:val="0000FF"/>
              </w:rPr>
            </w:pPr>
            <w:r w:rsidRPr="00D614EA">
              <w:rPr>
                <w:rFonts w:ascii="Arial" w:hAnsi="Arial"/>
                <w:color w:val="0000FF"/>
              </w:rPr>
              <w:t>B</w:t>
            </w:r>
          </w:p>
        </w:tc>
        <w:tc>
          <w:tcPr>
            <w:tcW w:w="632" w:type="dxa"/>
            <w:vAlign w:val="bottom"/>
          </w:tcPr>
          <w:p w14:paraId="3B9015CB" w14:textId="77777777" w:rsidR="00AB44ED" w:rsidRPr="00D614EA" w:rsidRDefault="00AB44ED" w:rsidP="00AB44ED">
            <w:pPr>
              <w:spacing w:line="240" w:lineRule="atLeast"/>
              <w:jc w:val="right"/>
              <w:rPr>
                <w:color w:val="0000FF"/>
              </w:rPr>
            </w:pPr>
            <w:r w:rsidRPr="00D614EA">
              <w:rPr>
                <w:rFonts w:ascii="Arial" w:hAnsi="Arial"/>
                <w:color w:val="0000FF"/>
              </w:rPr>
              <w:t>250</w:t>
            </w:r>
          </w:p>
        </w:tc>
        <w:tc>
          <w:tcPr>
            <w:tcW w:w="271" w:type="dxa"/>
            <w:vAlign w:val="bottom"/>
          </w:tcPr>
          <w:p w14:paraId="21A0D1D5" w14:textId="77777777" w:rsidR="00AB44ED" w:rsidRPr="00D614EA" w:rsidRDefault="00AB44ED" w:rsidP="00AB44ED">
            <w:pPr>
              <w:spacing w:line="240" w:lineRule="atLeast"/>
              <w:jc w:val="right"/>
              <w:rPr>
                <w:color w:val="0000FF"/>
              </w:rPr>
            </w:pPr>
          </w:p>
        </w:tc>
      </w:tr>
      <w:tr w:rsidR="00AB44ED" w:rsidRPr="00D614EA" w14:paraId="1B02F1A9" w14:textId="77777777" w:rsidTr="00895339">
        <w:trPr>
          <w:cantSplit/>
        </w:trPr>
        <w:tc>
          <w:tcPr>
            <w:tcW w:w="270" w:type="dxa"/>
          </w:tcPr>
          <w:p w14:paraId="2D1FC2EF" w14:textId="77777777" w:rsidR="00AB44ED" w:rsidRPr="00D614EA" w:rsidRDefault="00AB44ED" w:rsidP="00AB44ED">
            <w:pPr>
              <w:spacing w:line="240" w:lineRule="atLeast"/>
              <w:rPr>
                <w:color w:val="0000FF"/>
              </w:rPr>
            </w:pPr>
          </w:p>
        </w:tc>
        <w:tc>
          <w:tcPr>
            <w:tcW w:w="542" w:type="dxa"/>
          </w:tcPr>
          <w:p w14:paraId="3686245D" w14:textId="77777777" w:rsidR="00AB44ED" w:rsidRPr="00D614EA" w:rsidRDefault="00AB44ED" w:rsidP="00AB44ED">
            <w:pPr>
              <w:spacing w:line="240" w:lineRule="atLeast"/>
              <w:rPr>
                <w:color w:val="0000FF"/>
              </w:rPr>
            </w:pPr>
          </w:p>
        </w:tc>
        <w:tc>
          <w:tcPr>
            <w:tcW w:w="812" w:type="dxa"/>
          </w:tcPr>
          <w:p w14:paraId="532DDFF2" w14:textId="77777777" w:rsidR="00AB44ED" w:rsidRPr="00D614EA" w:rsidRDefault="00AB44ED" w:rsidP="00AB44ED">
            <w:pPr>
              <w:spacing w:line="240" w:lineRule="atLeast"/>
              <w:rPr>
                <w:color w:val="0000FF"/>
              </w:rPr>
            </w:pPr>
          </w:p>
        </w:tc>
        <w:tc>
          <w:tcPr>
            <w:tcW w:w="812" w:type="dxa"/>
          </w:tcPr>
          <w:p w14:paraId="21F530CA" w14:textId="77777777" w:rsidR="00AB44ED" w:rsidRPr="00D614EA" w:rsidRDefault="00AB44ED" w:rsidP="00AB44ED">
            <w:pPr>
              <w:spacing w:line="240" w:lineRule="atLeast"/>
              <w:rPr>
                <w:color w:val="0000FF"/>
              </w:rPr>
            </w:pPr>
          </w:p>
        </w:tc>
        <w:tc>
          <w:tcPr>
            <w:tcW w:w="5145" w:type="dxa"/>
          </w:tcPr>
          <w:p w14:paraId="565D821C" w14:textId="77777777" w:rsidR="00AB44ED" w:rsidRPr="00D614EA" w:rsidRDefault="00AB44ED" w:rsidP="00AB44ED">
            <w:pPr>
              <w:spacing w:line="240" w:lineRule="atLeast"/>
              <w:rPr>
                <w:color w:val="0000FF"/>
                <w:lang w:val="fr-FR"/>
              </w:rPr>
            </w:pPr>
            <w:r w:rsidRPr="00D614EA">
              <w:rPr>
                <w:rFonts w:ascii="Arial" w:hAnsi="Arial"/>
                <w:color w:val="0000FF"/>
                <w:lang w:val="fr-FR"/>
              </w:rPr>
              <w:t>(Maximum 1) (Règle de cumul 218, 311, 322)"</w:t>
            </w:r>
          </w:p>
        </w:tc>
        <w:tc>
          <w:tcPr>
            <w:tcW w:w="542" w:type="dxa"/>
            <w:vAlign w:val="bottom"/>
          </w:tcPr>
          <w:p w14:paraId="5C554602" w14:textId="77777777" w:rsidR="00AB44ED" w:rsidRPr="00D614EA" w:rsidRDefault="00AB44ED" w:rsidP="00AB44ED">
            <w:pPr>
              <w:spacing w:line="240" w:lineRule="atLeast"/>
              <w:rPr>
                <w:color w:val="0000FF"/>
                <w:lang w:val="fr-FR"/>
              </w:rPr>
            </w:pPr>
          </w:p>
        </w:tc>
        <w:tc>
          <w:tcPr>
            <w:tcW w:w="632" w:type="dxa"/>
            <w:vAlign w:val="bottom"/>
          </w:tcPr>
          <w:p w14:paraId="4E6BB2C3" w14:textId="77777777" w:rsidR="00AB44ED" w:rsidRPr="00D614EA" w:rsidRDefault="00AB44ED" w:rsidP="00AB44ED">
            <w:pPr>
              <w:spacing w:line="240" w:lineRule="atLeast"/>
              <w:rPr>
                <w:color w:val="0000FF"/>
                <w:lang w:val="fr-FR"/>
              </w:rPr>
            </w:pPr>
          </w:p>
        </w:tc>
        <w:tc>
          <w:tcPr>
            <w:tcW w:w="271" w:type="dxa"/>
            <w:vAlign w:val="bottom"/>
          </w:tcPr>
          <w:p w14:paraId="14B5BC3B" w14:textId="77777777" w:rsidR="00AB44ED" w:rsidRPr="00D614EA" w:rsidRDefault="00AB44ED" w:rsidP="00AB44ED">
            <w:pPr>
              <w:spacing w:line="240" w:lineRule="atLeast"/>
              <w:jc w:val="right"/>
              <w:rPr>
                <w:color w:val="0000FF"/>
                <w:lang w:val="fr-FR"/>
              </w:rPr>
            </w:pPr>
          </w:p>
        </w:tc>
      </w:tr>
      <w:tr w:rsidR="00AB44ED" w:rsidRPr="00D614EA" w14:paraId="5B62C22A" w14:textId="77777777" w:rsidTr="00895339">
        <w:trPr>
          <w:cantSplit/>
        </w:trPr>
        <w:tc>
          <w:tcPr>
            <w:tcW w:w="270" w:type="dxa"/>
          </w:tcPr>
          <w:p w14:paraId="5AFDAC25" w14:textId="77777777" w:rsidR="00AB44ED" w:rsidRPr="00D614EA" w:rsidRDefault="00AB44ED" w:rsidP="00AB44ED">
            <w:pPr>
              <w:spacing w:line="240" w:lineRule="atLeast"/>
              <w:rPr>
                <w:color w:val="0000FF"/>
                <w:lang w:val="fr-FR"/>
              </w:rPr>
            </w:pPr>
          </w:p>
        </w:tc>
        <w:tc>
          <w:tcPr>
            <w:tcW w:w="542" w:type="dxa"/>
          </w:tcPr>
          <w:p w14:paraId="50C1F9C8" w14:textId="77777777" w:rsidR="00AB44ED" w:rsidRPr="00D614EA" w:rsidRDefault="00AB44ED" w:rsidP="00AB44ED">
            <w:pPr>
              <w:spacing w:line="240" w:lineRule="atLeast"/>
              <w:rPr>
                <w:color w:val="0000FF"/>
                <w:lang w:val="fr-FR"/>
              </w:rPr>
            </w:pPr>
          </w:p>
        </w:tc>
        <w:tc>
          <w:tcPr>
            <w:tcW w:w="812" w:type="dxa"/>
          </w:tcPr>
          <w:p w14:paraId="3C984E8A" w14:textId="77777777" w:rsidR="00AB44ED" w:rsidRPr="00D614EA" w:rsidRDefault="00AB44ED" w:rsidP="00AB44ED">
            <w:pPr>
              <w:spacing w:line="240" w:lineRule="atLeast"/>
              <w:rPr>
                <w:color w:val="0000FF"/>
                <w:lang w:val="fr-FR"/>
              </w:rPr>
            </w:pPr>
          </w:p>
        </w:tc>
        <w:tc>
          <w:tcPr>
            <w:tcW w:w="812" w:type="dxa"/>
          </w:tcPr>
          <w:p w14:paraId="3A09D8A7" w14:textId="77777777" w:rsidR="00AB44ED" w:rsidRPr="00D614EA" w:rsidRDefault="00AB44ED" w:rsidP="00AB44ED">
            <w:pPr>
              <w:spacing w:line="240" w:lineRule="atLeast"/>
              <w:rPr>
                <w:color w:val="0000FF"/>
                <w:lang w:val="fr-FR"/>
              </w:rPr>
            </w:pPr>
          </w:p>
        </w:tc>
        <w:tc>
          <w:tcPr>
            <w:tcW w:w="5145" w:type="dxa"/>
          </w:tcPr>
          <w:p w14:paraId="26C95450" w14:textId="77777777" w:rsidR="00AB44ED" w:rsidRPr="00D614EA" w:rsidRDefault="00AB44ED" w:rsidP="00AB44ED">
            <w:pPr>
              <w:spacing w:line="240" w:lineRule="atLeast"/>
              <w:rPr>
                <w:rFonts w:ascii="Arial" w:hAnsi="Arial"/>
                <w:color w:val="0000FF"/>
                <w:lang w:val="fr-FR"/>
              </w:rPr>
            </w:pPr>
          </w:p>
        </w:tc>
        <w:tc>
          <w:tcPr>
            <w:tcW w:w="542" w:type="dxa"/>
            <w:vAlign w:val="bottom"/>
          </w:tcPr>
          <w:p w14:paraId="14B44C25" w14:textId="77777777" w:rsidR="00AB44ED" w:rsidRPr="00D614EA" w:rsidRDefault="00AB44ED" w:rsidP="00AB44ED">
            <w:pPr>
              <w:spacing w:line="240" w:lineRule="atLeast"/>
              <w:rPr>
                <w:color w:val="0000FF"/>
                <w:lang w:val="fr-FR"/>
              </w:rPr>
            </w:pPr>
          </w:p>
        </w:tc>
        <w:tc>
          <w:tcPr>
            <w:tcW w:w="632" w:type="dxa"/>
            <w:vAlign w:val="bottom"/>
          </w:tcPr>
          <w:p w14:paraId="63D9DB11" w14:textId="77777777" w:rsidR="00AB44ED" w:rsidRPr="00D614EA" w:rsidRDefault="00AB44ED" w:rsidP="00AB44ED">
            <w:pPr>
              <w:spacing w:line="240" w:lineRule="atLeast"/>
              <w:rPr>
                <w:color w:val="0000FF"/>
                <w:lang w:val="fr-FR"/>
              </w:rPr>
            </w:pPr>
          </w:p>
        </w:tc>
        <w:tc>
          <w:tcPr>
            <w:tcW w:w="271" w:type="dxa"/>
            <w:vAlign w:val="bottom"/>
          </w:tcPr>
          <w:p w14:paraId="37B5FAC9" w14:textId="77777777" w:rsidR="00AB44ED" w:rsidRPr="00D614EA" w:rsidRDefault="00AB44ED" w:rsidP="00AB44ED">
            <w:pPr>
              <w:spacing w:line="240" w:lineRule="atLeast"/>
              <w:jc w:val="right"/>
              <w:rPr>
                <w:color w:val="0000FF"/>
                <w:lang w:val="fr-FR"/>
              </w:rPr>
            </w:pPr>
          </w:p>
        </w:tc>
      </w:tr>
      <w:tr w:rsidR="00AB44ED" w:rsidRPr="00120CE0" w14:paraId="032B31BF" w14:textId="77777777" w:rsidTr="00895339">
        <w:trPr>
          <w:cantSplit/>
        </w:trPr>
        <w:tc>
          <w:tcPr>
            <w:tcW w:w="270" w:type="dxa"/>
          </w:tcPr>
          <w:p w14:paraId="76BFBA98" w14:textId="77777777" w:rsidR="00AB44ED" w:rsidRPr="00D614EA" w:rsidRDefault="00AB44ED" w:rsidP="00AB44ED">
            <w:pPr>
              <w:spacing w:line="240" w:lineRule="atLeast"/>
              <w:rPr>
                <w:color w:val="0000FF"/>
                <w:lang w:val="fr-FR"/>
              </w:rPr>
            </w:pPr>
          </w:p>
        </w:tc>
        <w:tc>
          <w:tcPr>
            <w:tcW w:w="542" w:type="dxa"/>
          </w:tcPr>
          <w:p w14:paraId="3466444B" w14:textId="77777777" w:rsidR="00AB44ED" w:rsidRPr="00D614EA" w:rsidRDefault="00AB44ED" w:rsidP="00AB44ED">
            <w:pPr>
              <w:spacing w:line="240" w:lineRule="atLeast"/>
              <w:rPr>
                <w:color w:val="0000FF"/>
                <w:lang w:val="fr-FR"/>
              </w:rPr>
            </w:pPr>
          </w:p>
        </w:tc>
        <w:tc>
          <w:tcPr>
            <w:tcW w:w="812" w:type="dxa"/>
          </w:tcPr>
          <w:p w14:paraId="5256BA73" w14:textId="77777777" w:rsidR="00AB44ED" w:rsidRPr="00D614EA" w:rsidRDefault="00AB44ED" w:rsidP="00AB44ED">
            <w:pPr>
              <w:spacing w:line="240" w:lineRule="atLeast"/>
              <w:rPr>
                <w:color w:val="0000FF"/>
                <w:lang w:val="fr-FR"/>
              </w:rPr>
            </w:pPr>
          </w:p>
        </w:tc>
        <w:tc>
          <w:tcPr>
            <w:tcW w:w="812" w:type="dxa"/>
          </w:tcPr>
          <w:p w14:paraId="643BB95F" w14:textId="77777777" w:rsidR="00AB44ED" w:rsidRPr="00D614EA" w:rsidRDefault="00AB44ED" w:rsidP="00AB44ED">
            <w:pPr>
              <w:spacing w:line="240" w:lineRule="atLeast"/>
              <w:jc w:val="both"/>
              <w:rPr>
                <w:rFonts w:ascii="Arial" w:hAnsi="Arial"/>
                <w:i/>
                <w:color w:val="0000FF"/>
                <w:sz w:val="18"/>
                <w:lang w:val="fr-FR"/>
              </w:rPr>
            </w:pPr>
          </w:p>
        </w:tc>
        <w:tc>
          <w:tcPr>
            <w:tcW w:w="6319" w:type="dxa"/>
            <w:gridSpan w:val="3"/>
          </w:tcPr>
          <w:p w14:paraId="62436B6B" w14:textId="77777777" w:rsidR="00AB44ED" w:rsidRPr="00D614EA" w:rsidRDefault="00AB44ED" w:rsidP="00AB44ED">
            <w:pPr>
              <w:spacing w:line="240" w:lineRule="atLeast"/>
              <w:jc w:val="both"/>
              <w:rPr>
                <w:rFonts w:ascii="Arial" w:hAnsi="Arial"/>
                <w:i/>
                <w:color w:val="0000FF"/>
                <w:sz w:val="18"/>
                <w:lang w:val="fr-BE"/>
              </w:rPr>
            </w:pPr>
            <w:r w:rsidRPr="00D614EA">
              <w:rPr>
                <w:rFonts w:ascii="Arial" w:hAnsi="Arial"/>
                <w:i/>
                <w:color w:val="0000FF"/>
                <w:sz w:val="18"/>
                <w:lang w:val="fr-BE"/>
              </w:rPr>
              <w:t>"A.R. 9.12.1994" (en vigueur 1.3.1995) + "A.R. 26.8.2010" (en vigueur 1.10.2010)</w:t>
            </w:r>
          </w:p>
        </w:tc>
        <w:tc>
          <w:tcPr>
            <w:tcW w:w="271" w:type="dxa"/>
            <w:vAlign w:val="bottom"/>
          </w:tcPr>
          <w:p w14:paraId="4F7CD604" w14:textId="77777777" w:rsidR="00AB44ED" w:rsidRPr="00D614EA" w:rsidRDefault="00AB44ED" w:rsidP="00AB44ED">
            <w:pPr>
              <w:spacing w:line="240" w:lineRule="atLeast"/>
              <w:jc w:val="right"/>
              <w:rPr>
                <w:color w:val="0000FF"/>
                <w:lang w:val="fr-BE"/>
              </w:rPr>
            </w:pPr>
          </w:p>
        </w:tc>
      </w:tr>
      <w:tr w:rsidR="00AB44ED" w:rsidRPr="00D614EA" w14:paraId="1BB3F4C9" w14:textId="77777777" w:rsidTr="00895339">
        <w:trPr>
          <w:cantSplit/>
        </w:trPr>
        <w:tc>
          <w:tcPr>
            <w:tcW w:w="270" w:type="dxa"/>
          </w:tcPr>
          <w:p w14:paraId="2B201B25" w14:textId="77777777" w:rsidR="00AB44ED" w:rsidRPr="00D614EA" w:rsidRDefault="00AB44ED" w:rsidP="00AB44ED">
            <w:pPr>
              <w:spacing w:line="240" w:lineRule="atLeast"/>
              <w:rPr>
                <w:color w:val="0000FF"/>
              </w:rPr>
            </w:pPr>
            <w:r w:rsidRPr="00D614EA">
              <w:rPr>
                <w:rFonts w:ascii="Arial" w:hAnsi="Arial"/>
                <w:color w:val="0000FF"/>
              </w:rPr>
              <w:t>"</w:t>
            </w:r>
          </w:p>
        </w:tc>
        <w:tc>
          <w:tcPr>
            <w:tcW w:w="542" w:type="dxa"/>
          </w:tcPr>
          <w:p w14:paraId="09BE1B1C" w14:textId="77777777" w:rsidR="00AB44ED" w:rsidRPr="00D614EA" w:rsidRDefault="00AB44ED" w:rsidP="00AB44ED">
            <w:pPr>
              <w:spacing w:line="240" w:lineRule="atLeast"/>
              <w:rPr>
                <w:color w:val="0000FF"/>
              </w:rPr>
            </w:pPr>
          </w:p>
        </w:tc>
        <w:tc>
          <w:tcPr>
            <w:tcW w:w="812" w:type="dxa"/>
          </w:tcPr>
          <w:p w14:paraId="5D22C248" w14:textId="77777777" w:rsidR="00AB44ED" w:rsidRPr="00D614EA" w:rsidRDefault="00AB44ED" w:rsidP="00AB44ED">
            <w:pPr>
              <w:spacing w:line="240" w:lineRule="atLeast"/>
              <w:rPr>
                <w:color w:val="0000FF"/>
              </w:rPr>
            </w:pPr>
            <w:r w:rsidRPr="00D614EA">
              <w:rPr>
                <w:rFonts w:ascii="Arial" w:hAnsi="Arial"/>
                <w:color w:val="0000FF"/>
              </w:rPr>
              <w:t>434335</w:t>
            </w:r>
          </w:p>
        </w:tc>
        <w:tc>
          <w:tcPr>
            <w:tcW w:w="812" w:type="dxa"/>
          </w:tcPr>
          <w:p w14:paraId="19843E71" w14:textId="77777777" w:rsidR="00AB44ED" w:rsidRPr="00D614EA" w:rsidRDefault="00AB44ED" w:rsidP="00AB44ED">
            <w:pPr>
              <w:spacing w:line="240" w:lineRule="atLeast"/>
              <w:rPr>
                <w:color w:val="0000FF"/>
              </w:rPr>
            </w:pPr>
            <w:r w:rsidRPr="00D614EA">
              <w:rPr>
                <w:rFonts w:ascii="Arial" w:hAnsi="Arial"/>
                <w:color w:val="0000FF"/>
              </w:rPr>
              <w:t>434346</w:t>
            </w:r>
          </w:p>
        </w:tc>
        <w:tc>
          <w:tcPr>
            <w:tcW w:w="5145" w:type="dxa"/>
          </w:tcPr>
          <w:p w14:paraId="015C3951" w14:textId="77777777" w:rsidR="00AB44ED" w:rsidRPr="00D614EA" w:rsidRDefault="00AB44ED" w:rsidP="00AB44ED">
            <w:pPr>
              <w:spacing w:line="240" w:lineRule="atLeast"/>
              <w:jc w:val="both"/>
              <w:rPr>
                <w:color w:val="0000FF"/>
              </w:rPr>
            </w:pPr>
            <w:r w:rsidRPr="00D614EA">
              <w:rPr>
                <w:rFonts w:ascii="Arial" w:hAnsi="Arial"/>
                <w:color w:val="0000FF"/>
              </w:rPr>
              <w:t>Dosage de T4 libre</w:t>
            </w:r>
          </w:p>
        </w:tc>
        <w:tc>
          <w:tcPr>
            <w:tcW w:w="542" w:type="dxa"/>
            <w:vAlign w:val="bottom"/>
          </w:tcPr>
          <w:p w14:paraId="4A0F77BF" w14:textId="77777777" w:rsidR="00AB44ED" w:rsidRPr="00D614EA" w:rsidRDefault="00AB44ED" w:rsidP="00AB44ED">
            <w:pPr>
              <w:spacing w:line="240" w:lineRule="atLeast"/>
              <w:jc w:val="right"/>
              <w:rPr>
                <w:color w:val="0000FF"/>
              </w:rPr>
            </w:pPr>
            <w:r w:rsidRPr="00D614EA">
              <w:rPr>
                <w:rFonts w:ascii="Arial" w:hAnsi="Arial"/>
                <w:color w:val="0000FF"/>
              </w:rPr>
              <w:t>B</w:t>
            </w:r>
          </w:p>
        </w:tc>
        <w:tc>
          <w:tcPr>
            <w:tcW w:w="632" w:type="dxa"/>
            <w:vAlign w:val="bottom"/>
          </w:tcPr>
          <w:p w14:paraId="4E71B161" w14:textId="77777777" w:rsidR="00AB44ED" w:rsidRPr="00D614EA" w:rsidRDefault="00AB44ED" w:rsidP="00AB44ED">
            <w:pPr>
              <w:spacing w:line="240" w:lineRule="atLeast"/>
              <w:jc w:val="right"/>
              <w:rPr>
                <w:color w:val="0000FF"/>
              </w:rPr>
            </w:pPr>
            <w:r w:rsidRPr="00D614EA">
              <w:rPr>
                <w:rFonts w:ascii="Arial" w:hAnsi="Arial"/>
                <w:color w:val="0000FF"/>
              </w:rPr>
              <w:t>250</w:t>
            </w:r>
          </w:p>
        </w:tc>
        <w:tc>
          <w:tcPr>
            <w:tcW w:w="271" w:type="dxa"/>
            <w:vAlign w:val="bottom"/>
          </w:tcPr>
          <w:p w14:paraId="7AAEB71E" w14:textId="77777777" w:rsidR="00AB44ED" w:rsidRPr="00D614EA" w:rsidRDefault="00AB44ED" w:rsidP="00AB44ED">
            <w:pPr>
              <w:spacing w:line="240" w:lineRule="atLeast"/>
              <w:jc w:val="right"/>
              <w:rPr>
                <w:color w:val="0000FF"/>
              </w:rPr>
            </w:pPr>
          </w:p>
        </w:tc>
      </w:tr>
      <w:tr w:rsidR="00AB44ED" w:rsidRPr="00D614EA" w14:paraId="0B2E47E6" w14:textId="77777777" w:rsidTr="00895339">
        <w:trPr>
          <w:cantSplit/>
        </w:trPr>
        <w:tc>
          <w:tcPr>
            <w:tcW w:w="270" w:type="dxa"/>
          </w:tcPr>
          <w:p w14:paraId="61C2724C" w14:textId="77777777" w:rsidR="00AB44ED" w:rsidRPr="00D614EA" w:rsidRDefault="00AB44ED" w:rsidP="00AB44ED">
            <w:pPr>
              <w:spacing w:line="240" w:lineRule="atLeast"/>
              <w:rPr>
                <w:color w:val="0000FF"/>
              </w:rPr>
            </w:pPr>
          </w:p>
        </w:tc>
        <w:tc>
          <w:tcPr>
            <w:tcW w:w="542" w:type="dxa"/>
          </w:tcPr>
          <w:p w14:paraId="7BA7BF0C" w14:textId="77777777" w:rsidR="00AB44ED" w:rsidRPr="00D614EA" w:rsidRDefault="00AB44ED" w:rsidP="00AB44ED">
            <w:pPr>
              <w:spacing w:line="240" w:lineRule="atLeast"/>
              <w:rPr>
                <w:color w:val="0000FF"/>
              </w:rPr>
            </w:pPr>
          </w:p>
        </w:tc>
        <w:tc>
          <w:tcPr>
            <w:tcW w:w="812" w:type="dxa"/>
          </w:tcPr>
          <w:p w14:paraId="6D592FB6" w14:textId="77777777" w:rsidR="00AB44ED" w:rsidRPr="00D614EA" w:rsidRDefault="00AB44ED" w:rsidP="00AB44ED">
            <w:pPr>
              <w:spacing w:line="240" w:lineRule="atLeast"/>
              <w:rPr>
                <w:color w:val="0000FF"/>
              </w:rPr>
            </w:pPr>
          </w:p>
        </w:tc>
        <w:tc>
          <w:tcPr>
            <w:tcW w:w="812" w:type="dxa"/>
          </w:tcPr>
          <w:p w14:paraId="118838CE" w14:textId="77777777" w:rsidR="00AB44ED" w:rsidRPr="00D614EA" w:rsidRDefault="00AB44ED" w:rsidP="00AB44ED">
            <w:pPr>
              <w:spacing w:line="240" w:lineRule="atLeast"/>
              <w:rPr>
                <w:color w:val="0000FF"/>
              </w:rPr>
            </w:pPr>
          </w:p>
        </w:tc>
        <w:tc>
          <w:tcPr>
            <w:tcW w:w="5145" w:type="dxa"/>
          </w:tcPr>
          <w:p w14:paraId="31F7E8AA" w14:textId="77777777" w:rsidR="00AB44ED" w:rsidRPr="00D614EA" w:rsidRDefault="00AB44ED" w:rsidP="00AB44ED">
            <w:pPr>
              <w:spacing w:line="240" w:lineRule="atLeast"/>
              <w:rPr>
                <w:color w:val="0000FF"/>
                <w:lang w:val="fr-FR"/>
              </w:rPr>
            </w:pPr>
            <w:r w:rsidRPr="00D614EA">
              <w:rPr>
                <w:rFonts w:ascii="Arial" w:hAnsi="Arial"/>
                <w:color w:val="0000FF"/>
                <w:lang w:val="fr-FR"/>
              </w:rPr>
              <w:t>(Maximum 1) (Règle de cumul 218, 219)"</w:t>
            </w:r>
          </w:p>
        </w:tc>
        <w:tc>
          <w:tcPr>
            <w:tcW w:w="542" w:type="dxa"/>
            <w:vAlign w:val="bottom"/>
          </w:tcPr>
          <w:p w14:paraId="0EA59395" w14:textId="77777777" w:rsidR="00AB44ED" w:rsidRPr="00D614EA" w:rsidRDefault="00AB44ED" w:rsidP="00AB44ED">
            <w:pPr>
              <w:spacing w:line="240" w:lineRule="atLeast"/>
              <w:rPr>
                <w:color w:val="0000FF"/>
                <w:lang w:val="fr-FR"/>
              </w:rPr>
            </w:pPr>
          </w:p>
        </w:tc>
        <w:tc>
          <w:tcPr>
            <w:tcW w:w="632" w:type="dxa"/>
            <w:vAlign w:val="bottom"/>
          </w:tcPr>
          <w:p w14:paraId="011B7C19" w14:textId="77777777" w:rsidR="00AB44ED" w:rsidRPr="00D614EA" w:rsidRDefault="00AB44ED" w:rsidP="00AB44ED">
            <w:pPr>
              <w:spacing w:line="240" w:lineRule="atLeast"/>
              <w:rPr>
                <w:color w:val="0000FF"/>
                <w:lang w:val="fr-FR"/>
              </w:rPr>
            </w:pPr>
          </w:p>
        </w:tc>
        <w:tc>
          <w:tcPr>
            <w:tcW w:w="271" w:type="dxa"/>
            <w:vAlign w:val="bottom"/>
          </w:tcPr>
          <w:p w14:paraId="16746AB4" w14:textId="77777777" w:rsidR="00AB44ED" w:rsidRPr="00D614EA" w:rsidRDefault="00AB44ED" w:rsidP="00AB44ED">
            <w:pPr>
              <w:spacing w:line="240" w:lineRule="atLeast"/>
              <w:jc w:val="right"/>
              <w:rPr>
                <w:color w:val="0000FF"/>
                <w:lang w:val="fr-FR"/>
              </w:rPr>
            </w:pPr>
          </w:p>
        </w:tc>
      </w:tr>
      <w:tr w:rsidR="00AB44ED" w:rsidRPr="00D614EA" w14:paraId="67CE765F" w14:textId="77777777" w:rsidTr="00895339">
        <w:trPr>
          <w:cantSplit/>
        </w:trPr>
        <w:tc>
          <w:tcPr>
            <w:tcW w:w="270" w:type="dxa"/>
          </w:tcPr>
          <w:p w14:paraId="0988ECA1" w14:textId="77777777" w:rsidR="00AB44ED" w:rsidRPr="00D614EA" w:rsidRDefault="00AB44ED" w:rsidP="00AB44ED">
            <w:pPr>
              <w:spacing w:line="240" w:lineRule="atLeast"/>
              <w:rPr>
                <w:color w:val="0000FF"/>
                <w:lang w:val="fr-FR"/>
              </w:rPr>
            </w:pPr>
          </w:p>
        </w:tc>
        <w:tc>
          <w:tcPr>
            <w:tcW w:w="542" w:type="dxa"/>
          </w:tcPr>
          <w:p w14:paraId="64EAA2CE" w14:textId="77777777" w:rsidR="00AB44ED" w:rsidRPr="00D614EA" w:rsidRDefault="00AB44ED" w:rsidP="00AB44ED">
            <w:pPr>
              <w:spacing w:line="240" w:lineRule="atLeast"/>
              <w:rPr>
                <w:color w:val="0000FF"/>
                <w:lang w:val="fr-FR"/>
              </w:rPr>
            </w:pPr>
          </w:p>
        </w:tc>
        <w:tc>
          <w:tcPr>
            <w:tcW w:w="812" w:type="dxa"/>
          </w:tcPr>
          <w:p w14:paraId="1874B7E1" w14:textId="77777777" w:rsidR="00AB44ED" w:rsidRPr="00D614EA" w:rsidRDefault="00AB44ED" w:rsidP="00AB44ED">
            <w:pPr>
              <w:spacing w:line="240" w:lineRule="atLeast"/>
              <w:rPr>
                <w:color w:val="0000FF"/>
                <w:lang w:val="fr-FR"/>
              </w:rPr>
            </w:pPr>
          </w:p>
        </w:tc>
        <w:tc>
          <w:tcPr>
            <w:tcW w:w="812" w:type="dxa"/>
          </w:tcPr>
          <w:p w14:paraId="50BEF845" w14:textId="77777777" w:rsidR="00AB44ED" w:rsidRPr="00D614EA" w:rsidRDefault="00AB44ED" w:rsidP="00AB44ED">
            <w:pPr>
              <w:spacing w:line="240" w:lineRule="atLeast"/>
              <w:rPr>
                <w:color w:val="0000FF"/>
                <w:lang w:val="fr-FR"/>
              </w:rPr>
            </w:pPr>
          </w:p>
        </w:tc>
        <w:tc>
          <w:tcPr>
            <w:tcW w:w="5145" w:type="dxa"/>
          </w:tcPr>
          <w:p w14:paraId="49475E7C" w14:textId="77777777" w:rsidR="00AB44ED" w:rsidRPr="00D614EA" w:rsidRDefault="00AB44ED" w:rsidP="00AB44ED">
            <w:pPr>
              <w:spacing w:line="240" w:lineRule="atLeast"/>
              <w:rPr>
                <w:rFonts w:ascii="Arial" w:hAnsi="Arial"/>
                <w:color w:val="0000FF"/>
                <w:lang w:val="fr-FR"/>
              </w:rPr>
            </w:pPr>
          </w:p>
        </w:tc>
        <w:tc>
          <w:tcPr>
            <w:tcW w:w="542" w:type="dxa"/>
            <w:vAlign w:val="bottom"/>
          </w:tcPr>
          <w:p w14:paraId="520098B5" w14:textId="77777777" w:rsidR="00AB44ED" w:rsidRPr="00D614EA" w:rsidRDefault="00AB44ED" w:rsidP="00AB44ED">
            <w:pPr>
              <w:spacing w:line="240" w:lineRule="atLeast"/>
              <w:rPr>
                <w:color w:val="0000FF"/>
                <w:lang w:val="fr-FR"/>
              </w:rPr>
            </w:pPr>
          </w:p>
        </w:tc>
        <w:tc>
          <w:tcPr>
            <w:tcW w:w="632" w:type="dxa"/>
            <w:vAlign w:val="bottom"/>
          </w:tcPr>
          <w:p w14:paraId="7BEF338A" w14:textId="77777777" w:rsidR="00AB44ED" w:rsidRPr="00D614EA" w:rsidRDefault="00AB44ED" w:rsidP="00AB44ED">
            <w:pPr>
              <w:spacing w:line="240" w:lineRule="atLeast"/>
              <w:rPr>
                <w:color w:val="0000FF"/>
                <w:lang w:val="fr-FR"/>
              </w:rPr>
            </w:pPr>
          </w:p>
        </w:tc>
        <w:tc>
          <w:tcPr>
            <w:tcW w:w="271" w:type="dxa"/>
            <w:vAlign w:val="bottom"/>
          </w:tcPr>
          <w:p w14:paraId="22992288" w14:textId="77777777" w:rsidR="00AB44ED" w:rsidRPr="00D614EA" w:rsidRDefault="00AB44ED" w:rsidP="00AB44ED">
            <w:pPr>
              <w:spacing w:line="240" w:lineRule="atLeast"/>
              <w:jc w:val="right"/>
              <w:rPr>
                <w:color w:val="0000FF"/>
                <w:lang w:val="fr-FR"/>
              </w:rPr>
            </w:pPr>
          </w:p>
        </w:tc>
      </w:tr>
      <w:tr w:rsidR="00AB44ED" w:rsidRPr="00120CE0" w14:paraId="1123CED3" w14:textId="77777777" w:rsidTr="00895339">
        <w:trPr>
          <w:cantSplit/>
        </w:trPr>
        <w:tc>
          <w:tcPr>
            <w:tcW w:w="270" w:type="dxa"/>
          </w:tcPr>
          <w:p w14:paraId="76A018D6" w14:textId="77777777" w:rsidR="00AB44ED" w:rsidRPr="00D614EA" w:rsidRDefault="00AB44ED" w:rsidP="00AB44ED">
            <w:pPr>
              <w:spacing w:line="240" w:lineRule="atLeast"/>
              <w:rPr>
                <w:color w:val="0000FF"/>
                <w:lang w:val="fr-FR"/>
              </w:rPr>
            </w:pPr>
          </w:p>
        </w:tc>
        <w:tc>
          <w:tcPr>
            <w:tcW w:w="542" w:type="dxa"/>
          </w:tcPr>
          <w:p w14:paraId="76E5D362" w14:textId="77777777" w:rsidR="00AB44ED" w:rsidRPr="00D614EA" w:rsidRDefault="00AB44ED" w:rsidP="00AB44ED">
            <w:pPr>
              <w:spacing w:line="240" w:lineRule="atLeast"/>
              <w:rPr>
                <w:color w:val="0000FF"/>
                <w:lang w:val="fr-FR"/>
              </w:rPr>
            </w:pPr>
          </w:p>
        </w:tc>
        <w:tc>
          <w:tcPr>
            <w:tcW w:w="812" w:type="dxa"/>
          </w:tcPr>
          <w:p w14:paraId="69EB4A5D" w14:textId="77777777" w:rsidR="00AB44ED" w:rsidRPr="00D614EA" w:rsidRDefault="00AB44ED" w:rsidP="00AB44ED">
            <w:pPr>
              <w:spacing w:line="240" w:lineRule="atLeast"/>
              <w:rPr>
                <w:color w:val="0000FF"/>
                <w:lang w:val="fr-FR"/>
              </w:rPr>
            </w:pPr>
          </w:p>
        </w:tc>
        <w:tc>
          <w:tcPr>
            <w:tcW w:w="812" w:type="dxa"/>
          </w:tcPr>
          <w:p w14:paraId="0290C40E" w14:textId="77777777" w:rsidR="00AB44ED" w:rsidRPr="00D614EA" w:rsidRDefault="00AB44ED" w:rsidP="00AB44ED">
            <w:pPr>
              <w:spacing w:line="240" w:lineRule="atLeast"/>
              <w:jc w:val="both"/>
              <w:rPr>
                <w:rFonts w:ascii="Arial" w:hAnsi="Arial"/>
                <w:i/>
                <w:color w:val="0000FF"/>
                <w:sz w:val="18"/>
                <w:lang w:val="fr-FR"/>
              </w:rPr>
            </w:pPr>
          </w:p>
        </w:tc>
        <w:tc>
          <w:tcPr>
            <w:tcW w:w="6319" w:type="dxa"/>
            <w:gridSpan w:val="3"/>
          </w:tcPr>
          <w:p w14:paraId="06BE00A4" w14:textId="77777777" w:rsidR="00AB44ED" w:rsidRPr="00D614EA" w:rsidRDefault="00AB44ED" w:rsidP="00AB44ED">
            <w:pPr>
              <w:spacing w:line="240" w:lineRule="atLeast"/>
              <w:jc w:val="both"/>
              <w:rPr>
                <w:rFonts w:ascii="Arial" w:hAnsi="Arial"/>
                <w:i/>
                <w:color w:val="0000FF"/>
                <w:sz w:val="18"/>
                <w:lang w:val="fr-FR"/>
              </w:rPr>
            </w:pPr>
            <w:r w:rsidRPr="00D614EA">
              <w:rPr>
                <w:rFonts w:ascii="Arial" w:hAnsi="Arial"/>
                <w:i/>
                <w:color w:val="0000FF"/>
                <w:sz w:val="18"/>
                <w:lang w:val="fr-FR"/>
              </w:rPr>
              <w:t>"A.R. 29.11.1996" (en vigueur 1.4.1997) + "A.R. 16.7.2001" (en vigueur 1.12.2001)</w:t>
            </w:r>
            <w:r w:rsidRPr="00D614EA">
              <w:rPr>
                <w:rFonts w:ascii="Arial" w:hAnsi="Arial"/>
                <w:i/>
                <w:color w:val="0000FF"/>
                <w:sz w:val="18"/>
                <w:lang w:val="fr-BE"/>
              </w:rPr>
              <w:t xml:space="preserve"> + "A.R. 26.8.2010" (en vigueur 1.10.2010)</w:t>
            </w:r>
          </w:p>
        </w:tc>
        <w:tc>
          <w:tcPr>
            <w:tcW w:w="271" w:type="dxa"/>
            <w:vAlign w:val="bottom"/>
          </w:tcPr>
          <w:p w14:paraId="422B45DC" w14:textId="77777777" w:rsidR="00AB44ED" w:rsidRPr="00D614EA" w:rsidRDefault="00AB44ED" w:rsidP="00AB44ED">
            <w:pPr>
              <w:spacing w:line="240" w:lineRule="atLeast"/>
              <w:jc w:val="right"/>
              <w:rPr>
                <w:color w:val="0000FF"/>
                <w:lang w:val="fr-FR"/>
              </w:rPr>
            </w:pPr>
          </w:p>
        </w:tc>
      </w:tr>
      <w:tr w:rsidR="00AB44ED" w:rsidRPr="00D614EA" w14:paraId="76E80FB2" w14:textId="77777777" w:rsidTr="00895339">
        <w:trPr>
          <w:cantSplit/>
        </w:trPr>
        <w:tc>
          <w:tcPr>
            <w:tcW w:w="270" w:type="dxa"/>
          </w:tcPr>
          <w:p w14:paraId="25C22AE7" w14:textId="77777777" w:rsidR="00AB44ED" w:rsidRPr="00D614EA" w:rsidRDefault="00AB44ED" w:rsidP="00AB44ED">
            <w:pPr>
              <w:spacing w:line="240" w:lineRule="atLeast"/>
              <w:rPr>
                <w:color w:val="0000FF"/>
              </w:rPr>
            </w:pPr>
            <w:r w:rsidRPr="00D614EA">
              <w:rPr>
                <w:rFonts w:ascii="Arial" w:hAnsi="Arial"/>
                <w:color w:val="0000FF"/>
              </w:rPr>
              <w:t>"</w:t>
            </w:r>
          </w:p>
        </w:tc>
        <w:tc>
          <w:tcPr>
            <w:tcW w:w="542" w:type="dxa"/>
          </w:tcPr>
          <w:p w14:paraId="24F4A6E1" w14:textId="77777777" w:rsidR="00AB44ED" w:rsidRPr="00D614EA" w:rsidRDefault="00AB44ED" w:rsidP="00AB44ED">
            <w:pPr>
              <w:spacing w:line="240" w:lineRule="atLeast"/>
              <w:rPr>
                <w:color w:val="0000FF"/>
              </w:rPr>
            </w:pPr>
          </w:p>
        </w:tc>
        <w:tc>
          <w:tcPr>
            <w:tcW w:w="812" w:type="dxa"/>
          </w:tcPr>
          <w:p w14:paraId="58B2B9BD" w14:textId="77777777" w:rsidR="00AB44ED" w:rsidRPr="00D614EA" w:rsidRDefault="00AB44ED" w:rsidP="00AB44ED">
            <w:pPr>
              <w:spacing w:line="240" w:lineRule="atLeast"/>
              <w:rPr>
                <w:color w:val="0000FF"/>
              </w:rPr>
            </w:pPr>
            <w:r w:rsidRPr="00D614EA">
              <w:rPr>
                <w:rFonts w:ascii="Arial" w:hAnsi="Arial"/>
                <w:color w:val="0000FF"/>
              </w:rPr>
              <w:t>434991</w:t>
            </w:r>
          </w:p>
        </w:tc>
        <w:tc>
          <w:tcPr>
            <w:tcW w:w="812" w:type="dxa"/>
          </w:tcPr>
          <w:p w14:paraId="5B8C63BF" w14:textId="77777777" w:rsidR="00AB44ED" w:rsidRPr="00D614EA" w:rsidRDefault="00AB44ED" w:rsidP="00AB44ED">
            <w:pPr>
              <w:spacing w:line="240" w:lineRule="atLeast"/>
              <w:rPr>
                <w:color w:val="0000FF"/>
              </w:rPr>
            </w:pPr>
            <w:r w:rsidRPr="00D614EA">
              <w:rPr>
                <w:rFonts w:ascii="Arial" w:hAnsi="Arial"/>
                <w:color w:val="0000FF"/>
              </w:rPr>
              <w:t>435002</w:t>
            </w:r>
          </w:p>
        </w:tc>
        <w:tc>
          <w:tcPr>
            <w:tcW w:w="5145" w:type="dxa"/>
          </w:tcPr>
          <w:p w14:paraId="33DB794B" w14:textId="77777777" w:rsidR="00AB44ED" w:rsidRPr="00D614EA" w:rsidRDefault="00AB44ED" w:rsidP="00AB44ED">
            <w:pPr>
              <w:spacing w:line="240" w:lineRule="atLeast"/>
              <w:jc w:val="both"/>
              <w:rPr>
                <w:color w:val="0000FF"/>
                <w:lang w:val="fr-FR"/>
              </w:rPr>
            </w:pPr>
            <w:r w:rsidRPr="00D614EA">
              <w:rPr>
                <w:rFonts w:ascii="Arial" w:hAnsi="Arial"/>
                <w:color w:val="0000FF"/>
                <w:lang w:val="fr-FR"/>
              </w:rPr>
              <w:t>Dosage de la thyroxine totale (T4) et de la Thyroxine binding globuline (TBG) ou de la capacité de saturation de la Thyroxine binding globuline (TBG)</w:t>
            </w:r>
          </w:p>
        </w:tc>
        <w:tc>
          <w:tcPr>
            <w:tcW w:w="542" w:type="dxa"/>
            <w:vAlign w:val="bottom"/>
          </w:tcPr>
          <w:p w14:paraId="05C90319" w14:textId="77777777" w:rsidR="00AB44ED" w:rsidRPr="00D614EA" w:rsidRDefault="00AB44ED" w:rsidP="00AB44ED">
            <w:pPr>
              <w:spacing w:line="240" w:lineRule="atLeast"/>
              <w:jc w:val="right"/>
              <w:rPr>
                <w:color w:val="0000FF"/>
              </w:rPr>
            </w:pPr>
            <w:r w:rsidRPr="00D614EA">
              <w:rPr>
                <w:rFonts w:ascii="Arial" w:hAnsi="Arial"/>
                <w:color w:val="0000FF"/>
              </w:rPr>
              <w:t>B</w:t>
            </w:r>
          </w:p>
        </w:tc>
        <w:tc>
          <w:tcPr>
            <w:tcW w:w="632" w:type="dxa"/>
            <w:vAlign w:val="bottom"/>
          </w:tcPr>
          <w:p w14:paraId="0B888930" w14:textId="77777777" w:rsidR="00AB44ED" w:rsidRPr="00D614EA" w:rsidRDefault="00AB44ED" w:rsidP="00AB44ED">
            <w:pPr>
              <w:spacing w:line="240" w:lineRule="atLeast"/>
              <w:jc w:val="right"/>
              <w:rPr>
                <w:color w:val="0000FF"/>
              </w:rPr>
            </w:pPr>
            <w:r w:rsidRPr="00D614EA">
              <w:rPr>
                <w:rFonts w:ascii="Arial" w:hAnsi="Arial"/>
                <w:color w:val="0000FF"/>
              </w:rPr>
              <w:t>200</w:t>
            </w:r>
          </w:p>
        </w:tc>
        <w:tc>
          <w:tcPr>
            <w:tcW w:w="271" w:type="dxa"/>
            <w:vAlign w:val="bottom"/>
          </w:tcPr>
          <w:p w14:paraId="1003A545" w14:textId="77777777" w:rsidR="00AB44ED" w:rsidRPr="00D614EA" w:rsidRDefault="00AB44ED" w:rsidP="00AB44ED">
            <w:pPr>
              <w:spacing w:line="240" w:lineRule="atLeast"/>
              <w:jc w:val="right"/>
              <w:rPr>
                <w:color w:val="0000FF"/>
              </w:rPr>
            </w:pPr>
          </w:p>
        </w:tc>
      </w:tr>
      <w:tr w:rsidR="00AB44ED" w:rsidRPr="00D614EA" w14:paraId="5DFD385B" w14:textId="77777777" w:rsidTr="00895339">
        <w:trPr>
          <w:cantSplit/>
        </w:trPr>
        <w:tc>
          <w:tcPr>
            <w:tcW w:w="270" w:type="dxa"/>
          </w:tcPr>
          <w:p w14:paraId="3FAF1261" w14:textId="77777777" w:rsidR="00AB44ED" w:rsidRPr="00D614EA" w:rsidRDefault="00AB44ED" w:rsidP="00AB44ED">
            <w:pPr>
              <w:spacing w:line="240" w:lineRule="atLeast"/>
              <w:rPr>
                <w:color w:val="0000FF"/>
              </w:rPr>
            </w:pPr>
          </w:p>
        </w:tc>
        <w:tc>
          <w:tcPr>
            <w:tcW w:w="542" w:type="dxa"/>
          </w:tcPr>
          <w:p w14:paraId="3A60F0AD" w14:textId="77777777" w:rsidR="00AB44ED" w:rsidRPr="00D614EA" w:rsidRDefault="00AB44ED" w:rsidP="00AB44ED">
            <w:pPr>
              <w:spacing w:line="240" w:lineRule="atLeast"/>
              <w:rPr>
                <w:color w:val="0000FF"/>
              </w:rPr>
            </w:pPr>
          </w:p>
        </w:tc>
        <w:tc>
          <w:tcPr>
            <w:tcW w:w="812" w:type="dxa"/>
          </w:tcPr>
          <w:p w14:paraId="33FDE3BB" w14:textId="77777777" w:rsidR="00AB44ED" w:rsidRPr="00D614EA" w:rsidRDefault="00AB44ED" w:rsidP="00AB44ED">
            <w:pPr>
              <w:spacing w:line="240" w:lineRule="atLeast"/>
              <w:rPr>
                <w:color w:val="0000FF"/>
              </w:rPr>
            </w:pPr>
          </w:p>
        </w:tc>
        <w:tc>
          <w:tcPr>
            <w:tcW w:w="812" w:type="dxa"/>
          </w:tcPr>
          <w:p w14:paraId="2E165055" w14:textId="77777777" w:rsidR="00AB44ED" w:rsidRPr="00D614EA" w:rsidRDefault="00AB44ED" w:rsidP="00AB44ED">
            <w:pPr>
              <w:spacing w:line="240" w:lineRule="atLeast"/>
              <w:rPr>
                <w:color w:val="0000FF"/>
              </w:rPr>
            </w:pPr>
          </w:p>
        </w:tc>
        <w:tc>
          <w:tcPr>
            <w:tcW w:w="5145" w:type="dxa"/>
          </w:tcPr>
          <w:p w14:paraId="291486BA" w14:textId="77777777" w:rsidR="00AB44ED" w:rsidRPr="00D614EA" w:rsidRDefault="00AB44ED" w:rsidP="00AB44ED">
            <w:pPr>
              <w:spacing w:line="240" w:lineRule="atLeast"/>
              <w:rPr>
                <w:color w:val="0000FF"/>
                <w:lang w:val="fr-FR"/>
              </w:rPr>
            </w:pPr>
            <w:r w:rsidRPr="00D614EA">
              <w:rPr>
                <w:rFonts w:ascii="Arial" w:hAnsi="Arial"/>
                <w:color w:val="0000FF"/>
                <w:lang w:val="fr-FR"/>
              </w:rPr>
              <w:t>(Maximum 1)(Règle de cumul 218, 219)"</w:t>
            </w:r>
          </w:p>
        </w:tc>
        <w:tc>
          <w:tcPr>
            <w:tcW w:w="542" w:type="dxa"/>
            <w:vAlign w:val="bottom"/>
          </w:tcPr>
          <w:p w14:paraId="138149BE" w14:textId="77777777" w:rsidR="00AB44ED" w:rsidRPr="00D614EA" w:rsidRDefault="00AB44ED" w:rsidP="00AB44ED">
            <w:pPr>
              <w:spacing w:line="240" w:lineRule="atLeast"/>
              <w:rPr>
                <w:color w:val="0000FF"/>
                <w:lang w:val="fr-FR"/>
              </w:rPr>
            </w:pPr>
          </w:p>
        </w:tc>
        <w:tc>
          <w:tcPr>
            <w:tcW w:w="632" w:type="dxa"/>
            <w:vAlign w:val="bottom"/>
          </w:tcPr>
          <w:p w14:paraId="61F6AC07" w14:textId="77777777" w:rsidR="00AB44ED" w:rsidRPr="00D614EA" w:rsidRDefault="00AB44ED" w:rsidP="00AB44ED">
            <w:pPr>
              <w:spacing w:line="240" w:lineRule="atLeast"/>
              <w:rPr>
                <w:color w:val="0000FF"/>
                <w:lang w:val="fr-FR"/>
              </w:rPr>
            </w:pPr>
          </w:p>
        </w:tc>
        <w:tc>
          <w:tcPr>
            <w:tcW w:w="271" w:type="dxa"/>
            <w:vAlign w:val="bottom"/>
          </w:tcPr>
          <w:p w14:paraId="4F32769D" w14:textId="77777777" w:rsidR="00AB44ED" w:rsidRPr="00D614EA" w:rsidRDefault="00AB44ED" w:rsidP="00AB44ED">
            <w:pPr>
              <w:spacing w:line="240" w:lineRule="atLeast"/>
              <w:jc w:val="right"/>
              <w:rPr>
                <w:color w:val="0000FF"/>
                <w:lang w:val="fr-FR"/>
              </w:rPr>
            </w:pPr>
          </w:p>
        </w:tc>
      </w:tr>
      <w:tr w:rsidR="00AB44ED" w:rsidRPr="00D614EA" w14:paraId="7C0B6A8F" w14:textId="77777777" w:rsidTr="00895339">
        <w:trPr>
          <w:cantSplit/>
        </w:trPr>
        <w:tc>
          <w:tcPr>
            <w:tcW w:w="270" w:type="dxa"/>
          </w:tcPr>
          <w:p w14:paraId="5667D44C" w14:textId="77777777" w:rsidR="00AB44ED" w:rsidRPr="00D614EA" w:rsidRDefault="00AB44ED" w:rsidP="00AB44ED">
            <w:pPr>
              <w:spacing w:line="240" w:lineRule="atLeast"/>
              <w:rPr>
                <w:color w:val="0000FF"/>
                <w:lang w:val="fr-FR"/>
              </w:rPr>
            </w:pPr>
          </w:p>
        </w:tc>
        <w:tc>
          <w:tcPr>
            <w:tcW w:w="542" w:type="dxa"/>
          </w:tcPr>
          <w:p w14:paraId="68484E42" w14:textId="77777777" w:rsidR="00AB44ED" w:rsidRPr="00D614EA" w:rsidRDefault="00AB44ED" w:rsidP="00AB44ED">
            <w:pPr>
              <w:spacing w:line="240" w:lineRule="atLeast"/>
              <w:rPr>
                <w:color w:val="0000FF"/>
                <w:lang w:val="fr-FR"/>
              </w:rPr>
            </w:pPr>
          </w:p>
        </w:tc>
        <w:tc>
          <w:tcPr>
            <w:tcW w:w="812" w:type="dxa"/>
          </w:tcPr>
          <w:p w14:paraId="38EF3456" w14:textId="77777777" w:rsidR="00AB44ED" w:rsidRPr="00D614EA" w:rsidRDefault="00AB44ED" w:rsidP="00AB44ED">
            <w:pPr>
              <w:spacing w:line="240" w:lineRule="atLeast"/>
              <w:rPr>
                <w:color w:val="0000FF"/>
                <w:lang w:val="fr-FR"/>
              </w:rPr>
            </w:pPr>
          </w:p>
        </w:tc>
        <w:tc>
          <w:tcPr>
            <w:tcW w:w="812" w:type="dxa"/>
          </w:tcPr>
          <w:p w14:paraId="4BB79278" w14:textId="77777777" w:rsidR="00AB44ED" w:rsidRPr="00D614EA" w:rsidRDefault="00AB44ED" w:rsidP="00AB44ED">
            <w:pPr>
              <w:spacing w:line="240" w:lineRule="atLeast"/>
              <w:rPr>
                <w:color w:val="0000FF"/>
                <w:lang w:val="fr-FR"/>
              </w:rPr>
            </w:pPr>
          </w:p>
        </w:tc>
        <w:tc>
          <w:tcPr>
            <w:tcW w:w="5145" w:type="dxa"/>
          </w:tcPr>
          <w:p w14:paraId="5C7AED85" w14:textId="77777777" w:rsidR="00AB44ED" w:rsidRPr="00D614EA" w:rsidRDefault="00AB44ED" w:rsidP="00AB44ED">
            <w:pPr>
              <w:spacing w:line="240" w:lineRule="atLeast"/>
              <w:rPr>
                <w:rFonts w:ascii="Arial" w:hAnsi="Arial"/>
                <w:color w:val="0000FF"/>
                <w:lang w:val="fr-FR"/>
              </w:rPr>
            </w:pPr>
          </w:p>
        </w:tc>
        <w:tc>
          <w:tcPr>
            <w:tcW w:w="542" w:type="dxa"/>
            <w:vAlign w:val="bottom"/>
          </w:tcPr>
          <w:p w14:paraId="72F6DEAE" w14:textId="77777777" w:rsidR="00AB44ED" w:rsidRPr="00D614EA" w:rsidRDefault="00AB44ED" w:rsidP="00AB44ED">
            <w:pPr>
              <w:spacing w:line="240" w:lineRule="atLeast"/>
              <w:rPr>
                <w:color w:val="0000FF"/>
                <w:lang w:val="fr-FR"/>
              </w:rPr>
            </w:pPr>
          </w:p>
        </w:tc>
        <w:tc>
          <w:tcPr>
            <w:tcW w:w="632" w:type="dxa"/>
            <w:vAlign w:val="bottom"/>
          </w:tcPr>
          <w:p w14:paraId="03C9B17A" w14:textId="77777777" w:rsidR="00AB44ED" w:rsidRPr="00D614EA" w:rsidRDefault="00AB44ED" w:rsidP="00AB44ED">
            <w:pPr>
              <w:spacing w:line="240" w:lineRule="atLeast"/>
              <w:rPr>
                <w:color w:val="0000FF"/>
                <w:lang w:val="fr-FR"/>
              </w:rPr>
            </w:pPr>
          </w:p>
        </w:tc>
        <w:tc>
          <w:tcPr>
            <w:tcW w:w="271" w:type="dxa"/>
            <w:vAlign w:val="bottom"/>
          </w:tcPr>
          <w:p w14:paraId="6BAA36F6" w14:textId="77777777" w:rsidR="00AB44ED" w:rsidRPr="00D614EA" w:rsidRDefault="00AB44ED" w:rsidP="00AB44ED">
            <w:pPr>
              <w:spacing w:line="240" w:lineRule="atLeast"/>
              <w:jc w:val="right"/>
              <w:rPr>
                <w:color w:val="0000FF"/>
                <w:lang w:val="fr-FR"/>
              </w:rPr>
            </w:pPr>
          </w:p>
        </w:tc>
      </w:tr>
      <w:tr w:rsidR="00AB44ED" w:rsidRPr="00120CE0" w14:paraId="6B6535E9" w14:textId="77777777" w:rsidTr="00895339">
        <w:trPr>
          <w:cantSplit/>
        </w:trPr>
        <w:tc>
          <w:tcPr>
            <w:tcW w:w="270" w:type="dxa"/>
          </w:tcPr>
          <w:p w14:paraId="5D03DF11" w14:textId="77777777" w:rsidR="00AB44ED" w:rsidRPr="00D614EA" w:rsidRDefault="00AB44ED" w:rsidP="00AB44ED">
            <w:pPr>
              <w:spacing w:line="240" w:lineRule="atLeast"/>
              <w:rPr>
                <w:color w:val="0000FF"/>
                <w:lang w:val="fr-FR"/>
              </w:rPr>
            </w:pPr>
          </w:p>
        </w:tc>
        <w:tc>
          <w:tcPr>
            <w:tcW w:w="542" w:type="dxa"/>
          </w:tcPr>
          <w:p w14:paraId="78917766" w14:textId="77777777" w:rsidR="00AB44ED" w:rsidRPr="00D614EA" w:rsidRDefault="00AB44ED" w:rsidP="00AB44ED">
            <w:pPr>
              <w:spacing w:line="240" w:lineRule="atLeast"/>
              <w:rPr>
                <w:color w:val="0000FF"/>
                <w:lang w:val="fr-FR"/>
              </w:rPr>
            </w:pPr>
          </w:p>
        </w:tc>
        <w:tc>
          <w:tcPr>
            <w:tcW w:w="812" w:type="dxa"/>
          </w:tcPr>
          <w:p w14:paraId="7F9E774A" w14:textId="77777777" w:rsidR="00AB44ED" w:rsidRPr="00D614EA" w:rsidRDefault="00AB44ED" w:rsidP="00AB44ED">
            <w:pPr>
              <w:spacing w:line="240" w:lineRule="atLeast"/>
              <w:rPr>
                <w:color w:val="0000FF"/>
                <w:lang w:val="fr-FR"/>
              </w:rPr>
            </w:pPr>
          </w:p>
        </w:tc>
        <w:tc>
          <w:tcPr>
            <w:tcW w:w="812" w:type="dxa"/>
          </w:tcPr>
          <w:p w14:paraId="7D53602B" w14:textId="77777777" w:rsidR="00AB44ED" w:rsidRPr="00D614EA" w:rsidRDefault="00AB44ED" w:rsidP="00AB44ED">
            <w:pPr>
              <w:spacing w:line="240" w:lineRule="atLeast"/>
              <w:jc w:val="both"/>
              <w:rPr>
                <w:rFonts w:ascii="Arial" w:hAnsi="Arial"/>
                <w:i/>
                <w:color w:val="0000FF"/>
                <w:sz w:val="18"/>
                <w:lang w:val="fr-FR"/>
              </w:rPr>
            </w:pPr>
          </w:p>
        </w:tc>
        <w:tc>
          <w:tcPr>
            <w:tcW w:w="6319" w:type="dxa"/>
            <w:gridSpan w:val="3"/>
          </w:tcPr>
          <w:p w14:paraId="029D4F6E" w14:textId="77777777" w:rsidR="00AB44ED" w:rsidRPr="00D614EA" w:rsidRDefault="00AB44ED" w:rsidP="00AB44ED">
            <w:pPr>
              <w:spacing w:line="240" w:lineRule="atLeast"/>
              <w:jc w:val="both"/>
              <w:rPr>
                <w:color w:val="0000FF"/>
                <w:lang w:val="fr-BE"/>
              </w:rPr>
            </w:pPr>
            <w:r w:rsidRPr="00D614EA">
              <w:rPr>
                <w:rFonts w:ascii="Arial" w:hAnsi="Arial"/>
                <w:i/>
                <w:color w:val="0000FF"/>
                <w:sz w:val="18"/>
                <w:lang w:val="fr-BE"/>
              </w:rPr>
              <w:t>"A.R. 9.12.1994" (en vigueur 1.3.1995) + "A.R. 26.8.2010" (en vigueur 1.10.2010)</w:t>
            </w:r>
          </w:p>
        </w:tc>
        <w:tc>
          <w:tcPr>
            <w:tcW w:w="271" w:type="dxa"/>
            <w:vAlign w:val="bottom"/>
          </w:tcPr>
          <w:p w14:paraId="67FCE189" w14:textId="77777777" w:rsidR="00AB44ED" w:rsidRPr="00D614EA" w:rsidRDefault="00AB44ED" w:rsidP="00AB44ED">
            <w:pPr>
              <w:spacing w:line="240" w:lineRule="atLeast"/>
              <w:jc w:val="right"/>
              <w:rPr>
                <w:color w:val="0000FF"/>
                <w:lang w:val="fr-BE"/>
              </w:rPr>
            </w:pPr>
          </w:p>
        </w:tc>
      </w:tr>
      <w:tr w:rsidR="00AB44ED" w:rsidRPr="00D614EA" w14:paraId="71CBE2B5" w14:textId="77777777" w:rsidTr="00895339">
        <w:trPr>
          <w:cantSplit/>
        </w:trPr>
        <w:tc>
          <w:tcPr>
            <w:tcW w:w="270" w:type="dxa"/>
          </w:tcPr>
          <w:p w14:paraId="24D22721" w14:textId="77777777" w:rsidR="00AB44ED" w:rsidRPr="00D614EA" w:rsidRDefault="00AB44ED" w:rsidP="00AB44ED">
            <w:pPr>
              <w:spacing w:line="240" w:lineRule="atLeast"/>
              <w:rPr>
                <w:color w:val="0000FF"/>
              </w:rPr>
            </w:pPr>
            <w:r w:rsidRPr="00D614EA">
              <w:rPr>
                <w:rFonts w:ascii="Arial" w:hAnsi="Arial"/>
                <w:color w:val="0000FF"/>
              </w:rPr>
              <w:t>"</w:t>
            </w:r>
          </w:p>
        </w:tc>
        <w:tc>
          <w:tcPr>
            <w:tcW w:w="542" w:type="dxa"/>
          </w:tcPr>
          <w:p w14:paraId="2D33DDA7" w14:textId="77777777" w:rsidR="00AB44ED" w:rsidRPr="00D614EA" w:rsidRDefault="00AB44ED" w:rsidP="00AB44ED">
            <w:pPr>
              <w:spacing w:line="240" w:lineRule="atLeast"/>
              <w:rPr>
                <w:color w:val="0000FF"/>
              </w:rPr>
            </w:pPr>
          </w:p>
        </w:tc>
        <w:tc>
          <w:tcPr>
            <w:tcW w:w="812" w:type="dxa"/>
          </w:tcPr>
          <w:p w14:paraId="39CB2024" w14:textId="77777777" w:rsidR="00AB44ED" w:rsidRPr="00D614EA" w:rsidRDefault="00AB44ED" w:rsidP="00AB44ED">
            <w:pPr>
              <w:spacing w:line="240" w:lineRule="atLeast"/>
              <w:rPr>
                <w:color w:val="0000FF"/>
              </w:rPr>
            </w:pPr>
            <w:r w:rsidRPr="00D614EA">
              <w:rPr>
                <w:rFonts w:ascii="Arial" w:hAnsi="Arial"/>
                <w:color w:val="0000FF"/>
              </w:rPr>
              <w:t>434394</w:t>
            </w:r>
          </w:p>
        </w:tc>
        <w:tc>
          <w:tcPr>
            <w:tcW w:w="812" w:type="dxa"/>
          </w:tcPr>
          <w:p w14:paraId="409CE210" w14:textId="77777777" w:rsidR="00AB44ED" w:rsidRPr="00D614EA" w:rsidRDefault="00AB44ED" w:rsidP="00AB44ED">
            <w:pPr>
              <w:spacing w:line="240" w:lineRule="atLeast"/>
              <w:rPr>
                <w:color w:val="0000FF"/>
              </w:rPr>
            </w:pPr>
            <w:r w:rsidRPr="00D614EA">
              <w:rPr>
                <w:rFonts w:ascii="Arial" w:hAnsi="Arial"/>
                <w:color w:val="0000FF"/>
              </w:rPr>
              <w:t>434405</w:t>
            </w:r>
          </w:p>
        </w:tc>
        <w:tc>
          <w:tcPr>
            <w:tcW w:w="5145" w:type="dxa"/>
          </w:tcPr>
          <w:p w14:paraId="5D99699C" w14:textId="77777777" w:rsidR="00AB44ED" w:rsidRPr="00D614EA" w:rsidRDefault="00AB44ED" w:rsidP="00AB44ED">
            <w:pPr>
              <w:spacing w:line="240" w:lineRule="atLeast"/>
              <w:jc w:val="both"/>
              <w:rPr>
                <w:color w:val="0000FF"/>
              </w:rPr>
            </w:pPr>
            <w:r w:rsidRPr="00D614EA">
              <w:rPr>
                <w:rFonts w:ascii="Arial" w:hAnsi="Arial"/>
                <w:color w:val="0000FF"/>
              </w:rPr>
              <w:t>Dosage de T3 libre</w:t>
            </w:r>
          </w:p>
        </w:tc>
        <w:tc>
          <w:tcPr>
            <w:tcW w:w="542" w:type="dxa"/>
            <w:vAlign w:val="bottom"/>
          </w:tcPr>
          <w:p w14:paraId="617571CB" w14:textId="77777777" w:rsidR="00AB44ED" w:rsidRPr="00D614EA" w:rsidRDefault="00AB44ED" w:rsidP="00AB44ED">
            <w:pPr>
              <w:spacing w:line="240" w:lineRule="atLeast"/>
              <w:jc w:val="right"/>
              <w:rPr>
                <w:color w:val="0000FF"/>
              </w:rPr>
            </w:pPr>
            <w:r w:rsidRPr="00D614EA">
              <w:rPr>
                <w:rFonts w:ascii="Arial" w:hAnsi="Arial"/>
                <w:color w:val="0000FF"/>
              </w:rPr>
              <w:t>B</w:t>
            </w:r>
          </w:p>
        </w:tc>
        <w:tc>
          <w:tcPr>
            <w:tcW w:w="632" w:type="dxa"/>
            <w:vAlign w:val="bottom"/>
          </w:tcPr>
          <w:p w14:paraId="719B56B4" w14:textId="77777777" w:rsidR="00AB44ED" w:rsidRPr="00D614EA" w:rsidRDefault="00AB44ED" w:rsidP="00AB44ED">
            <w:pPr>
              <w:spacing w:line="240" w:lineRule="atLeast"/>
              <w:jc w:val="right"/>
              <w:rPr>
                <w:color w:val="0000FF"/>
              </w:rPr>
            </w:pPr>
            <w:r w:rsidRPr="00D614EA">
              <w:rPr>
                <w:rFonts w:ascii="Arial" w:hAnsi="Arial"/>
                <w:color w:val="0000FF"/>
              </w:rPr>
              <w:t>250</w:t>
            </w:r>
          </w:p>
        </w:tc>
        <w:tc>
          <w:tcPr>
            <w:tcW w:w="271" w:type="dxa"/>
            <w:vAlign w:val="bottom"/>
          </w:tcPr>
          <w:p w14:paraId="6F5A2F0C" w14:textId="77777777" w:rsidR="00AB44ED" w:rsidRPr="00D614EA" w:rsidRDefault="00AB44ED" w:rsidP="00AB44ED">
            <w:pPr>
              <w:spacing w:line="240" w:lineRule="atLeast"/>
              <w:jc w:val="right"/>
              <w:rPr>
                <w:color w:val="0000FF"/>
              </w:rPr>
            </w:pPr>
          </w:p>
        </w:tc>
      </w:tr>
      <w:tr w:rsidR="00AB44ED" w:rsidRPr="00D614EA" w14:paraId="68141CAD" w14:textId="77777777" w:rsidTr="00895339">
        <w:trPr>
          <w:cantSplit/>
        </w:trPr>
        <w:tc>
          <w:tcPr>
            <w:tcW w:w="270" w:type="dxa"/>
          </w:tcPr>
          <w:p w14:paraId="35C523A1" w14:textId="77777777" w:rsidR="00AB44ED" w:rsidRPr="00D614EA" w:rsidRDefault="00AB44ED" w:rsidP="00AB44ED">
            <w:pPr>
              <w:spacing w:line="240" w:lineRule="atLeast"/>
              <w:rPr>
                <w:color w:val="0000FF"/>
              </w:rPr>
            </w:pPr>
          </w:p>
        </w:tc>
        <w:tc>
          <w:tcPr>
            <w:tcW w:w="542" w:type="dxa"/>
          </w:tcPr>
          <w:p w14:paraId="66F4A44A" w14:textId="77777777" w:rsidR="00AB44ED" w:rsidRPr="00D614EA" w:rsidRDefault="00AB44ED" w:rsidP="00AB44ED">
            <w:pPr>
              <w:spacing w:line="240" w:lineRule="atLeast"/>
              <w:rPr>
                <w:color w:val="0000FF"/>
              </w:rPr>
            </w:pPr>
          </w:p>
        </w:tc>
        <w:tc>
          <w:tcPr>
            <w:tcW w:w="812" w:type="dxa"/>
          </w:tcPr>
          <w:p w14:paraId="524F8BB0" w14:textId="77777777" w:rsidR="00AB44ED" w:rsidRPr="00D614EA" w:rsidRDefault="00AB44ED" w:rsidP="00AB44ED">
            <w:pPr>
              <w:spacing w:line="240" w:lineRule="atLeast"/>
              <w:rPr>
                <w:color w:val="0000FF"/>
              </w:rPr>
            </w:pPr>
          </w:p>
        </w:tc>
        <w:tc>
          <w:tcPr>
            <w:tcW w:w="812" w:type="dxa"/>
          </w:tcPr>
          <w:p w14:paraId="50AED2DA" w14:textId="77777777" w:rsidR="00AB44ED" w:rsidRPr="00D614EA" w:rsidRDefault="00AB44ED" w:rsidP="00AB44ED">
            <w:pPr>
              <w:spacing w:line="240" w:lineRule="atLeast"/>
              <w:rPr>
                <w:color w:val="0000FF"/>
              </w:rPr>
            </w:pPr>
          </w:p>
        </w:tc>
        <w:tc>
          <w:tcPr>
            <w:tcW w:w="5145" w:type="dxa"/>
          </w:tcPr>
          <w:p w14:paraId="5DDBCEF5" w14:textId="77777777" w:rsidR="00AB44ED" w:rsidRPr="00D614EA" w:rsidRDefault="00AB44ED" w:rsidP="00AB44ED">
            <w:pPr>
              <w:spacing w:line="240" w:lineRule="atLeast"/>
              <w:rPr>
                <w:color w:val="0000FF"/>
                <w:lang w:val="fr-FR"/>
              </w:rPr>
            </w:pPr>
            <w:r w:rsidRPr="00D614EA">
              <w:rPr>
                <w:rFonts w:ascii="Arial" w:hAnsi="Arial"/>
                <w:color w:val="0000FF"/>
                <w:lang w:val="fr-FR"/>
              </w:rPr>
              <w:t>(Maximum 1) (Règle de cumul 218, 220)"</w:t>
            </w:r>
          </w:p>
        </w:tc>
        <w:tc>
          <w:tcPr>
            <w:tcW w:w="542" w:type="dxa"/>
            <w:vAlign w:val="bottom"/>
          </w:tcPr>
          <w:p w14:paraId="549F7E12" w14:textId="77777777" w:rsidR="00AB44ED" w:rsidRPr="00D614EA" w:rsidRDefault="00AB44ED" w:rsidP="00AB44ED">
            <w:pPr>
              <w:spacing w:line="240" w:lineRule="atLeast"/>
              <w:rPr>
                <w:color w:val="0000FF"/>
                <w:lang w:val="fr-FR"/>
              </w:rPr>
            </w:pPr>
          </w:p>
        </w:tc>
        <w:tc>
          <w:tcPr>
            <w:tcW w:w="632" w:type="dxa"/>
            <w:vAlign w:val="bottom"/>
          </w:tcPr>
          <w:p w14:paraId="05B4560E" w14:textId="77777777" w:rsidR="00AB44ED" w:rsidRPr="00D614EA" w:rsidRDefault="00AB44ED" w:rsidP="00AB44ED">
            <w:pPr>
              <w:spacing w:line="240" w:lineRule="atLeast"/>
              <w:rPr>
                <w:color w:val="0000FF"/>
                <w:lang w:val="fr-FR"/>
              </w:rPr>
            </w:pPr>
          </w:p>
        </w:tc>
        <w:tc>
          <w:tcPr>
            <w:tcW w:w="271" w:type="dxa"/>
            <w:vAlign w:val="bottom"/>
          </w:tcPr>
          <w:p w14:paraId="7255FE92" w14:textId="77777777" w:rsidR="00AB44ED" w:rsidRPr="00D614EA" w:rsidRDefault="00AB44ED" w:rsidP="00AB44ED">
            <w:pPr>
              <w:spacing w:line="240" w:lineRule="atLeast"/>
              <w:jc w:val="right"/>
              <w:rPr>
                <w:color w:val="0000FF"/>
                <w:lang w:val="fr-FR"/>
              </w:rPr>
            </w:pPr>
          </w:p>
        </w:tc>
      </w:tr>
      <w:tr w:rsidR="00AB44ED" w:rsidRPr="0067569D" w14:paraId="5762CAB7" w14:textId="77777777" w:rsidTr="00895339">
        <w:trPr>
          <w:cantSplit/>
        </w:trPr>
        <w:tc>
          <w:tcPr>
            <w:tcW w:w="270" w:type="dxa"/>
          </w:tcPr>
          <w:p w14:paraId="669CF994" w14:textId="77777777" w:rsidR="00AB44ED" w:rsidRPr="00D614EA" w:rsidRDefault="00AB44ED" w:rsidP="00AB44ED">
            <w:pPr>
              <w:spacing w:line="240" w:lineRule="atLeast"/>
              <w:rPr>
                <w:color w:val="0000FF"/>
              </w:rPr>
            </w:pPr>
          </w:p>
        </w:tc>
        <w:tc>
          <w:tcPr>
            <w:tcW w:w="542" w:type="dxa"/>
          </w:tcPr>
          <w:p w14:paraId="2F1F8FB6" w14:textId="77777777" w:rsidR="00AB44ED" w:rsidRPr="00D614EA" w:rsidRDefault="00AB44ED" w:rsidP="00AB44ED">
            <w:pPr>
              <w:spacing w:line="240" w:lineRule="atLeast"/>
              <w:rPr>
                <w:color w:val="0000FF"/>
              </w:rPr>
            </w:pPr>
          </w:p>
        </w:tc>
        <w:tc>
          <w:tcPr>
            <w:tcW w:w="812" w:type="dxa"/>
          </w:tcPr>
          <w:p w14:paraId="68D91700" w14:textId="77777777" w:rsidR="00AB44ED" w:rsidRPr="00D614EA" w:rsidRDefault="00AB44ED" w:rsidP="00AB44ED">
            <w:pPr>
              <w:spacing w:line="240" w:lineRule="atLeast"/>
              <w:rPr>
                <w:rFonts w:ascii="Arial" w:hAnsi="Arial"/>
                <w:color w:val="0000FF"/>
              </w:rPr>
            </w:pPr>
          </w:p>
        </w:tc>
        <w:tc>
          <w:tcPr>
            <w:tcW w:w="812" w:type="dxa"/>
          </w:tcPr>
          <w:p w14:paraId="6B544BB1" w14:textId="77777777" w:rsidR="00AB44ED" w:rsidRPr="00D614EA" w:rsidRDefault="00AB44ED" w:rsidP="00AB44ED">
            <w:pPr>
              <w:spacing w:line="240" w:lineRule="atLeast"/>
              <w:rPr>
                <w:rFonts w:ascii="Arial" w:hAnsi="Arial"/>
                <w:color w:val="0000FF"/>
              </w:rPr>
            </w:pPr>
          </w:p>
        </w:tc>
        <w:tc>
          <w:tcPr>
            <w:tcW w:w="5145" w:type="dxa"/>
          </w:tcPr>
          <w:p w14:paraId="1BE8A656" w14:textId="77777777" w:rsidR="00AB44ED" w:rsidRPr="00D614EA" w:rsidRDefault="00AB44ED" w:rsidP="00AB44ED">
            <w:pPr>
              <w:spacing w:line="240" w:lineRule="atLeast"/>
              <w:jc w:val="both"/>
              <w:rPr>
                <w:rFonts w:ascii="Arial" w:hAnsi="Arial"/>
                <w:i/>
                <w:iCs/>
                <w:color w:val="0000FF"/>
                <w:sz w:val="18"/>
                <w:szCs w:val="18"/>
                <w:lang w:val="fr-FR"/>
              </w:rPr>
            </w:pPr>
          </w:p>
        </w:tc>
        <w:tc>
          <w:tcPr>
            <w:tcW w:w="542" w:type="dxa"/>
            <w:vAlign w:val="bottom"/>
          </w:tcPr>
          <w:p w14:paraId="4741ED69" w14:textId="77777777" w:rsidR="00AB44ED" w:rsidRPr="00D614EA" w:rsidRDefault="00AB44ED" w:rsidP="00AB44ED">
            <w:pPr>
              <w:spacing w:line="240" w:lineRule="atLeast"/>
              <w:jc w:val="right"/>
              <w:rPr>
                <w:color w:val="0000FF"/>
                <w:lang w:val="fr-BE"/>
              </w:rPr>
            </w:pPr>
          </w:p>
        </w:tc>
        <w:tc>
          <w:tcPr>
            <w:tcW w:w="632" w:type="dxa"/>
            <w:vAlign w:val="bottom"/>
          </w:tcPr>
          <w:p w14:paraId="473DA984" w14:textId="77777777" w:rsidR="00AB44ED" w:rsidRPr="00D614EA" w:rsidRDefault="00AB44ED" w:rsidP="00AB44ED">
            <w:pPr>
              <w:spacing w:line="240" w:lineRule="atLeast"/>
              <w:jc w:val="right"/>
              <w:rPr>
                <w:color w:val="0000FF"/>
                <w:lang w:val="fr-BE"/>
              </w:rPr>
            </w:pPr>
          </w:p>
        </w:tc>
        <w:tc>
          <w:tcPr>
            <w:tcW w:w="271" w:type="dxa"/>
            <w:vAlign w:val="bottom"/>
          </w:tcPr>
          <w:p w14:paraId="239CF4A9" w14:textId="77777777" w:rsidR="00AB44ED" w:rsidRPr="00D614EA" w:rsidRDefault="00AB44ED" w:rsidP="00AB44ED">
            <w:pPr>
              <w:spacing w:line="240" w:lineRule="atLeast"/>
              <w:jc w:val="right"/>
              <w:rPr>
                <w:color w:val="0000FF"/>
                <w:lang w:val="fr-BE"/>
              </w:rPr>
            </w:pPr>
          </w:p>
        </w:tc>
      </w:tr>
      <w:tr w:rsidR="00AB44ED" w:rsidRPr="00120CE0" w14:paraId="1C7BA19D" w14:textId="77777777" w:rsidTr="00895339">
        <w:trPr>
          <w:cantSplit/>
        </w:trPr>
        <w:tc>
          <w:tcPr>
            <w:tcW w:w="270" w:type="dxa"/>
          </w:tcPr>
          <w:p w14:paraId="0407A7B9" w14:textId="77777777" w:rsidR="00AB44ED" w:rsidRPr="00D614EA" w:rsidRDefault="00AB44ED" w:rsidP="00AB44ED">
            <w:pPr>
              <w:spacing w:line="240" w:lineRule="atLeast"/>
              <w:rPr>
                <w:color w:val="0000FF"/>
              </w:rPr>
            </w:pPr>
          </w:p>
        </w:tc>
        <w:tc>
          <w:tcPr>
            <w:tcW w:w="542" w:type="dxa"/>
          </w:tcPr>
          <w:p w14:paraId="34BA247F" w14:textId="77777777" w:rsidR="00AB44ED" w:rsidRPr="00D614EA" w:rsidRDefault="00AB44ED" w:rsidP="00AB44ED">
            <w:pPr>
              <w:spacing w:line="240" w:lineRule="atLeast"/>
              <w:rPr>
                <w:color w:val="0000FF"/>
              </w:rPr>
            </w:pPr>
          </w:p>
        </w:tc>
        <w:tc>
          <w:tcPr>
            <w:tcW w:w="812" w:type="dxa"/>
          </w:tcPr>
          <w:p w14:paraId="6416F021" w14:textId="77777777" w:rsidR="00AB44ED" w:rsidRPr="00D614EA" w:rsidRDefault="00AB44ED" w:rsidP="00AB44ED">
            <w:pPr>
              <w:spacing w:line="240" w:lineRule="atLeast"/>
              <w:rPr>
                <w:color w:val="0000FF"/>
              </w:rPr>
            </w:pPr>
            <w:r w:rsidRPr="00D614EA">
              <w:rPr>
                <w:rFonts w:ascii="Arial" w:hAnsi="Arial"/>
                <w:color w:val="0000FF"/>
              </w:rPr>
              <w:t>435013</w:t>
            </w:r>
          </w:p>
        </w:tc>
        <w:tc>
          <w:tcPr>
            <w:tcW w:w="812" w:type="dxa"/>
          </w:tcPr>
          <w:p w14:paraId="5F071394" w14:textId="77777777" w:rsidR="00AB44ED" w:rsidRPr="00D614EA" w:rsidRDefault="00AB44ED" w:rsidP="00AB44ED">
            <w:pPr>
              <w:spacing w:line="240" w:lineRule="atLeast"/>
              <w:rPr>
                <w:color w:val="0000FF"/>
              </w:rPr>
            </w:pPr>
            <w:r w:rsidRPr="00D614EA">
              <w:rPr>
                <w:rFonts w:ascii="Arial" w:hAnsi="Arial"/>
                <w:color w:val="0000FF"/>
              </w:rPr>
              <w:t>435024</w:t>
            </w:r>
          </w:p>
        </w:tc>
        <w:tc>
          <w:tcPr>
            <w:tcW w:w="5145" w:type="dxa"/>
          </w:tcPr>
          <w:p w14:paraId="2D86FCB1" w14:textId="77777777" w:rsidR="00AB44ED" w:rsidRPr="00D614EA" w:rsidRDefault="00AB44ED" w:rsidP="00AB44ED">
            <w:pPr>
              <w:spacing w:line="240" w:lineRule="atLeast"/>
              <w:jc w:val="both"/>
              <w:rPr>
                <w:color w:val="0000FF"/>
                <w:lang w:val="fr-FR"/>
              </w:rPr>
            </w:pPr>
            <w:r w:rsidRPr="00D614EA">
              <w:rPr>
                <w:rFonts w:ascii="Arial" w:hAnsi="Arial"/>
                <w:i/>
                <w:iCs/>
                <w:color w:val="0000FF"/>
                <w:sz w:val="18"/>
                <w:szCs w:val="18"/>
                <w:lang w:val="fr-FR"/>
              </w:rPr>
              <w:t>Supprimée par A.R. 26.8.2010 (en vigueur 1.10.2010)</w:t>
            </w:r>
          </w:p>
        </w:tc>
        <w:tc>
          <w:tcPr>
            <w:tcW w:w="542" w:type="dxa"/>
            <w:vAlign w:val="bottom"/>
          </w:tcPr>
          <w:p w14:paraId="2E98E9AB" w14:textId="77777777" w:rsidR="00AB44ED" w:rsidRPr="00D614EA" w:rsidRDefault="00AB44ED" w:rsidP="00AB44ED">
            <w:pPr>
              <w:spacing w:line="240" w:lineRule="atLeast"/>
              <w:jc w:val="right"/>
              <w:rPr>
                <w:color w:val="0000FF"/>
                <w:lang w:val="fr-BE"/>
              </w:rPr>
            </w:pPr>
          </w:p>
        </w:tc>
        <w:tc>
          <w:tcPr>
            <w:tcW w:w="632" w:type="dxa"/>
            <w:vAlign w:val="bottom"/>
          </w:tcPr>
          <w:p w14:paraId="3B491705" w14:textId="77777777" w:rsidR="00AB44ED" w:rsidRPr="00D614EA" w:rsidRDefault="00AB44ED" w:rsidP="00AB44ED">
            <w:pPr>
              <w:spacing w:line="240" w:lineRule="atLeast"/>
              <w:jc w:val="right"/>
              <w:rPr>
                <w:color w:val="0000FF"/>
                <w:lang w:val="fr-BE"/>
              </w:rPr>
            </w:pPr>
          </w:p>
        </w:tc>
        <w:tc>
          <w:tcPr>
            <w:tcW w:w="271" w:type="dxa"/>
            <w:vAlign w:val="bottom"/>
          </w:tcPr>
          <w:p w14:paraId="7E04E2BE" w14:textId="77777777" w:rsidR="00AB44ED" w:rsidRPr="00D614EA" w:rsidRDefault="00AB44ED" w:rsidP="00AB44ED">
            <w:pPr>
              <w:spacing w:line="240" w:lineRule="atLeast"/>
              <w:jc w:val="right"/>
              <w:rPr>
                <w:color w:val="0000FF"/>
                <w:lang w:val="fr-BE"/>
              </w:rPr>
            </w:pPr>
          </w:p>
        </w:tc>
      </w:tr>
      <w:tr w:rsidR="00AB44ED" w:rsidRPr="00120CE0" w14:paraId="1C13E914" w14:textId="77777777" w:rsidTr="00895339">
        <w:trPr>
          <w:cantSplit/>
        </w:trPr>
        <w:tc>
          <w:tcPr>
            <w:tcW w:w="270" w:type="dxa"/>
          </w:tcPr>
          <w:p w14:paraId="4DF3D0FC" w14:textId="77777777" w:rsidR="00AB44ED" w:rsidRPr="00D614EA" w:rsidRDefault="00AB44ED" w:rsidP="00AB44ED">
            <w:pPr>
              <w:spacing w:line="240" w:lineRule="atLeast"/>
              <w:rPr>
                <w:color w:val="0000FF"/>
                <w:lang w:val="fr-FR"/>
              </w:rPr>
            </w:pPr>
          </w:p>
        </w:tc>
        <w:tc>
          <w:tcPr>
            <w:tcW w:w="542" w:type="dxa"/>
          </w:tcPr>
          <w:p w14:paraId="1DA5424B" w14:textId="77777777" w:rsidR="00AB44ED" w:rsidRPr="00D614EA" w:rsidRDefault="00AB44ED" w:rsidP="00AB44ED">
            <w:pPr>
              <w:spacing w:line="240" w:lineRule="atLeast"/>
              <w:rPr>
                <w:color w:val="0000FF"/>
                <w:lang w:val="fr-FR"/>
              </w:rPr>
            </w:pPr>
          </w:p>
        </w:tc>
        <w:tc>
          <w:tcPr>
            <w:tcW w:w="812" w:type="dxa"/>
          </w:tcPr>
          <w:p w14:paraId="67ECFC8D" w14:textId="77777777" w:rsidR="00AB44ED" w:rsidRPr="00D614EA" w:rsidRDefault="00AB44ED" w:rsidP="00AB44ED">
            <w:pPr>
              <w:spacing w:line="240" w:lineRule="atLeast"/>
              <w:rPr>
                <w:color w:val="0000FF"/>
                <w:lang w:val="fr-FR"/>
              </w:rPr>
            </w:pPr>
          </w:p>
        </w:tc>
        <w:tc>
          <w:tcPr>
            <w:tcW w:w="812" w:type="dxa"/>
          </w:tcPr>
          <w:p w14:paraId="09A1AE1A" w14:textId="77777777" w:rsidR="00AB44ED" w:rsidRPr="00D614EA" w:rsidRDefault="00AB44ED" w:rsidP="00AB44ED">
            <w:pPr>
              <w:spacing w:line="240" w:lineRule="atLeast"/>
              <w:rPr>
                <w:color w:val="0000FF"/>
                <w:lang w:val="fr-FR"/>
              </w:rPr>
            </w:pPr>
          </w:p>
        </w:tc>
        <w:tc>
          <w:tcPr>
            <w:tcW w:w="5145" w:type="dxa"/>
          </w:tcPr>
          <w:p w14:paraId="1AA0DF1C" w14:textId="77777777" w:rsidR="00AB44ED" w:rsidRPr="00D614EA" w:rsidRDefault="00AB44ED" w:rsidP="00AB44ED">
            <w:pPr>
              <w:spacing w:line="240" w:lineRule="atLeast"/>
              <w:rPr>
                <w:rFonts w:ascii="Arial" w:hAnsi="Arial"/>
                <w:color w:val="0000FF"/>
                <w:lang w:val="fr-FR"/>
              </w:rPr>
            </w:pPr>
          </w:p>
        </w:tc>
        <w:tc>
          <w:tcPr>
            <w:tcW w:w="542" w:type="dxa"/>
            <w:vAlign w:val="bottom"/>
          </w:tcPr>
          <w:p w14:paraId="289BE979" w14:textId="77777777" w:rsidR="00AB44ED" w:rsidRPr="00D614EA" w:rsidRDefault="00AB44ED" w:rsidP="00AB44ED">
            <w:pPr>
              <w:spacing w:line="240" w:lineRule="atLeast"/>
              <w:rPr>
                <w:color w:val="0000FF"/>
                <w:lang w:val="fr-FR"/>
              </w:rPr>
            </w:pPr>
          </w:p>
        </w:tc>
        <w:tc>
          <w:tcPr>
            <w:tcW w:w="632" w:type="dxa"/>
            <w:vAlign w:val="bottom"/>
          </w:tcPr>
          <w:p w14:paraId="0058988F" w14:textId="77777777" w:rsidR="00AB44ED" w:rsidRPr="00D614EA" w:rsidRDefault="00AB44ED" w:rsidP="00AB44ED">
            <w:pPr>
              <w:spacing w:line="240" w:lineRule="atLeast"/>
              <w:rPr>
                <w:color w:val="0000FF"/>
                <w:lang w:val="fr-FR"/>
              </w:rPr>
            </w:pPr>
          </w:p>
        </w:tc>
        <w:tc>
          <w:tcPr>
            <w:tcW w:w="271" w:type="dxa"/>
            <w:vAlign w:val="bottom"/>
          </w:tcPr>
          <w:p w14:paraId="61E15201" w14:textId="77777777" w:rsidR="00AB44ED" w:rsidRPr="00D614EA" w:rsidRDefault="00AB44ED" w:rsidP="00AB44ED">
            <w:pPr>
              <w:spacing w:line="240" w:lineRule="atLeast"/>
              <w:jc w:val="right"/>
              <w:rPr>
                <w:color w:val="0000FF"/>
                <w:lang w:val="fr-FR"/>
              </w:rPr>
            </w:pPr>
          </w:p>
        </w:tc>
      </w:tr>
      <w:tr w:rsidR="00AB44ED" w:rsidRPr="00120CE0" w14:paraId="3C06A389" w14:textId="77777777" w:rsidTr="00895339">
        <w:trPr>
          <w:cantSplit/>
        </w:trPr>
        <w:tc>
          <w:tcPr>
            <w:tcW w:w="270" w:type="dxa"/>
          </w:tcPr>
          <w:p w14:paraId="42E157AB" w14:textId="77777777" w:rsidR="00AB44ED" w:rsidRPr="00D614EA" w:rsidRDefault="00AB44ED" w:rsidP="00AB44ED">
            <w:pPr>
              <w:spacing w:line="240" w:lineRule="atLeast"/>
              <w:rPr>
                <w:color w:val="0000FF"/>
                <w:lang w:val="fr-FR"/>
              </w:rPr>
            </w:pPr>
          </w:p>
        </w:tc>
        <w:tc>
          <w:tcPr>
            <w:tcW w:w="542" w:type="dxa"/>
          </w:tcPr>
          <w:p w14:paraId="59ED05D3" w14:textId="77777777" w:rsidR="00AB44ED" w:rsidRPr="00D614EA" w:rsidRDefault="00AB44ED" w:rsidP="00AB44ED">
            <w:pPr>
              <w:spacing w:line="240" w:lineRule="atLeast"/>
              <w:rPr>
                <w:color w:val="0000FF"/>
                <w:lang w:val="fr-FR"/>
              </w:rPr>
            </w:pPr>
          </w:p>
        </w:tc>
        <w:tc>
          <w:tcPr>
            <w:tcW w:w="812" w:type="dxa"/>
          </w:tcPr>
          <w:p w14:paraId="75054D29" w14:textId="77777777" w:rsidR="00AB44ED" w:rsidRPr="00D614EA" w:rsidRDefault="00AB44ED" w:rsidP="00AB44ED">
            <w:pPr>
              <w:spacing w:line="240" w:lineRule="atLeast"/>
              <w:rPr>
                <w:color w:val="0000FF"/>
                <w:lang w:val="fr-FR"/>
              </w:rPr>
            </w:pPr>
          </w:p>
        </w:tc>
        <w:tc>
          <w:tcPr>
            <w:tcW w:w="812" w:type="dxa"/>
          </w:tcPr>
          <w:p w14:paraId="676E121B" w14:textId="77777777" w:rsidR="00AB44ED" w:rsidRPr="00D614EA" w:rsidRDefault="00AB44ED" w:rsidP="00AB44ED">
            <w:pPr>
              <w:spacing w:line="240" w:lineRule="atLeast"/>
              <w:jc w:val="both"/>
              <w:rPr>
                <w:rFonts w:ascii="Arial" w:hAnsi="Arial"/>
                <w:i/>
                <w:color w:val="0000FF"/>
                <w:sz w:val="18"/>
                <w:lang w:val="fr-FR"/>
              </w:rPr>
            </w:pPr>
          </w:p>
        </w:tc>
        <w:tc>
          <w:tcPr>
            <w:tcW w:w="6319" w:type="dxa"/>
            <w:gridSpan w:val="3"/>
          </w:tcPr>
          <w:p w14:paraId="04B98B86" w14:textId="77777777" w:rsidR="00AB44ED" w:rsidRPr="00D614EA" w:rsidRDefault="00AB44ED" w:rsidP="00AB44ED">
            <w:pPr>
              <w:spacing w:line="240" w:lineRule="atLeast"/>
              <w:jc w:val="both"/>
              <w:rPr>
                <w:rFonts w:ascii="Arial" w:hAnsi="Arial"/>
                <w:i/>
                <w:color w:val="0000FF"/>
                <w:sz w:val="18"/>
                <w:lang w:val="fr-BE"/>
              </w:rPr>
            </w:pPr>
            <w:r w:rsidRPr="00D614EA">
              <w:rPr>
                <w:rFonts w:ascii="Arial" w:hAnsi="Arial"/>
                <w:i/>
                <w:color w:val="0000FF"/>
                <w:sz w:val="18"/>
                <w:lang w:val="fr-BE"/>
              </w:rPr>
              <w:t>"A.R. 29.4.1999" (en vigueur : 1.7.1999) + "A.R. 26.8.2010" (en vigueur 1.10.2010)</w:t>
            </w:r>
          </w:p>
        </w:tc>
        <w:tc>
          <w:tcPr>
            <w:tcW w:w="271" w:type="dxa"/>
            <w:vAlign w:val="bottom"/>
          </w:tcPr>
          <w:p w14:paraId="5D2A54DE" w14:textId="77777777" w:rsidR="00AB44ED" w:rsidRPr="00D614EA" w:rsidRDefault="00AB44ED" w:rsidP="00AB44ED">
            <w:pPr>
              <w:spacing w:line="240" w:lineRule="atLeast"/>
              <w:jc w:val="right"/>
              <w:rPr>
                <w:color w:val="0000FF"/>
                <w:lang w:val="fr-BE"/>
              </w:rPr>
            </w:pPr>
          </w:p>
        </w:tc>
      </w:tr>
      <w:tr w:rsidR="00AB44ED" w:rsidRPr="00D614EA" w14:paraId="00407C43" w14:textId="77777777" w:rsidTr="00895339">
        <w:trPr>
          <w:cantSplit/>
        </w:trPr>
        <w:tc>
          <w:tcPr>
            <w:tcW w:w="270" w:type="dxa"/>
          </w:tcPr>
          <w:p w14:paraId="65BCA545" w14:textId="77777777" w:rsidR="00AB44ED" w:rsidRPr="00D614EA" w:rsidRDefault="00AB44ED" w:rsidP="00AB44ED">
            <w:pPr>
              <w:spacing w:line="240" w:lineRule="atLeast"/>
              <w:rPr>
                <w:color w:val="0000FF"/>
              </w:rPr>
            </w:pPr>
            <w:r w:rsidRPr="00D614EA">
              <w:rPr>
                <w:rFonts w:ascii="Arial" w:hAnsi="Arial"/>
                <w:color w:val="0000FF"/>
              </w:rPr>
              <w:t>"</w:t>
            </w:r>
          </w:p>
        </w:tc>
        <w:tc>
          <w:tcPr>
            <w:tcW w:w="542" w:type="dxa"/>
          </w:tcPr>
          <w:p w14:paraId="111D347E" w14:textId="77777777" w:rsidR="00AB44ED" w:rsidRPr="00D614EA" w:rsidRDefault="00AB44ED" w:rsidP="00AB44ED">
            <w:pPr>
              <w:spacing w:line="240" w:lineRule="atLeast"/>
              <w:rPr>
                <w:color w:val="0000FF"/>
              </w:rPr>
            </w:pPr>
          </w:p>
        </w:tc>
        <w:tc>
          <w:tcPr>
            <w:tcW w:w="812" w:type="dxa"/>
          </w:tcPr>
          <w:p w14:paraId="287372E2" w14:textId="77777777" w:rsidR="00AB44ED" w:rsidRPr="00D614EA" w:rsidRDefault="00AB44ED" w:rsidP="00AB44ED">
            <w:pPr>
              <w:spacing w:line="240" w:lineRule="atLeast"/>
              <w:rPr>
                <w:color w:val="0000FF"/>
              </w:rPr>
            </w:pPr>
            <w:r w:rsidRPr="00D614EA">
              <w:rPr>
                <w:rFonts w:ascii="Arial" w:hAnsi="Arial"/>
                <w:color w:val="0000FF"/>
              </w:rPr>
              <w:t>435050</w:t>
            </w:r>
          </w:p>
        </w:tc>
        <w:tc>
          <w:tcPr>
            <w:tcW w:w="812" w:type="dxa"/>
          </w:tcPr>
          <w:p w14:paraId="700B08E9" w14:textId="77777777" w:rsidR="00AB44ED" w:rsidRPr="00D614EA" w:rsidRDefault="00AB44ED" w:rsidP="00AB44ED">
            <w:pPr>
              <w:spacing w:line="240" w:lineRule="atLeast"/>
              <w:rPr>
                <w:color w:val="0000FF"/>
              </w:rPr>
            </w:pPr>
            <w:r w:rsidRPr="00D614EA">
              <w:rPr>
                <w:rFonts w:ascii="Arial" w:hAnsi="Arial"/>
                <w:color w:val="0000FF"/>
              </w:rPr>
              <w:t>435061</w:t>
            </w:r>
          </w:p>
        </w:tc>
        <w:tc>
          <w:tcPr>
            <w:tcW w:w="5145" w:type="dxa"/>
          </w:tcPr>
          <w:p w14:paraId="7261D76A" w14:textId="77777777" w:rsidR="00AB44ED" w:rsidRPr="00D614EA" w:rsidRDefault="00AB44ED" w:rsidP="00AB44ED">
            <w:pPr>
              <w:spacing w:line="240" w:lineRule="atLeast"/>
              <w:jc w:val="both"/>
              <w:rPr>
                <w:color w:val="0000FF"/>
                <w:lang w:val="fr-FR"/>
              </w:rPr>
            </w:pPr>
            <w:r w:rsidRPr="00D614EA">
              <w:rPr>
                <w:rFonts w:ascii="Arial" w:hAnsi="Arial"/>
                <w:color w:val="0000FF"/>
                <w:lang w:val="fr-FR"/>
              </w:rPr>
              <w:t>Dosage de T</w:t>
            </w:r>
            <w:r w:rsidRPr="00D614EA">
              <w:rPr>
                <w:rFonts w:ascii="Arial" w:hAnsi="Arial"/>
                <w:color w:val="0000FF"/>
                <w:vertAlign w:val="subscript"/>
                <w:lang w:val="fr-FR"/>
              </w:rPr>
              <w:t>3</w:t>
            </w:r>
            <w:r w:rsidRPr="00D614EA">
              <w:rPr>
                <w:rFonts w:ascii="Arial" w:hAnsi="Arial"/>
                <w:color w:val="0000FF"/>
                <w:lang w:val="fr-FR"/>
              </w:rPr>
              <w:t xml:space="preserve"> inverse (rT</w:t>
            </w:r>
            <w:r w:rsidRPr="00D614EA">
              <w:rPr>
                <w:rFonts w:ascii="Arial" w:hAnsi="Arial"/>
                <w:color w:val="0000FF"/>
                <w:vertAlign w:val="subscript"/>
                <w:lang w:val="fr-FR"/>
              </w:rPr>
              <w:t>3</w:t>
            </w:r>
            <w:r w:rsidRPr="00D614EA">
              <w:rPr>
                <w:rFonts w:ascii="Arial" w:hAnsi="Arial"/>
                <w:color w:val="0000FF"/>
                <w:lang w:val="fr-FR"/>
              </w:rPr>
              <w:t>)</w:t>
            </w:r>
          </w:p>
        </w:tc>
        <w:tc>
          <w:tcPr>
            <w:tcW w:w="542" w:type="dxa"/>
            <w:vAlign w:val="bottom"/>
          </w:tcPr>
          <w:p w14:paraId="2E91F89E" w14:textId="77777777" w:rsidR="00AB44ED" w:rsidRPr="00D614EA" w:rsidRDefault="00AB44ED" w:rsidP="00AB44ED">
            <w:pPr>
              <w:spacing w:line="240" w:lineRule="atLeast"/>
              <w:jc w:val="right"/>
              <w:rPr>
                <w:color w:val="0000FF"/>
              </w:rPr>
            </w:pPr>
            <w:r w:rsidRPr="00D614EA">
              <w:rPr>
                <w:rFonts w:ascii="Arial" w:hAnsi="Arial"/>
                <w:color w:val="0000FF"/>
              </w:rPr>
              <w:t>B</w:t>
            </w:r>
          </w:p>
        </w:tc>
        <w:tc>
          <w:tcPr>
            <w:tcW w:w="632" w:type="dxa"/>
            <w:vAlign w:val="bottom"/>
          </w:tcPr>
          <w:p w14:paraId="30FB89A9" w14:textId="77777777" w:rsidR="00AB44ED" w:rsidRPr="00D614EA" w:rsidRDefault="00AB44ED" w:rsidP="00AB44ED">
            <w:pPr>
              <w:spacing w:line="240" w:lineRule="atLeast"/>
              <w:jc w:val="right"/>
              <w:rPr>
                <w:color w:val="0000FF"/>
              </w:rPr>
            </w:pPr>
            <w:r w:rsidRPr="00D614EA">
              <w:rPr>
                <w:rFonts w:ascii="Arial" w:hAnsi="Arial"/>
                <w:color w:val="0000FF"/>
              </w:rPr>
              <w:t>700</w:t>
            </w:r>
          </w:p>
        </w:tc>
        <w:tc>
          <w:tcPr>
            <w:tcW w:w="271" w:type="dxa"/>
            <w:vAlign w:val="bottom"/>
          </w:tcPr>
          <w:p w14:paraId="3CDCDE14" w14:textId="77777777" w:rsidR="00AB44ED" w:rsidRPr="00D614EA" w:rsidRDefault="00AB44ED" w:rsidP="00AB44ED">
            <w:pPr>
              <w:spacing w:line="240" w:lineRule="atLeast"/>
              <w:jc w:val="right"/>
              <w:rPr>
                <w:color w:val="0000FF"/>
              </w:rPr>
            </w:pPr>
          </w:p>
        </w:tc>
      </w:tr>
      <w:tr w:rsidR="00AB44ED" w:rsidRPr="00D614EA" w14:paraId="636D3086" w14:textId="77777777" w:rsidTr="00895339">
        <w:trPr>
          <w:cantSplit/>
        </w:trPr>
        <w:tc>
          <w:tcPr>
            <w:tcW w:w="270" w:type="dxa"/>
          </w:tcPr>
          <w:p w14:paraId="44EBC565" w14:textId="77777777" w:rsidR="00AB44ED" w:rsidRPr="00D614EA" w:rsidRDefault="00AB44ED" w:rsidP="00AB44ED">
            <w:pPr>
              <w:spacing w:line="240" w:lineRule="atLeast"/>
              <w:rPr>
                <w:color w:val="0000FF"/>
              </w:rPr>
            </w:pPr>
          </w:p>
        </w:tc>
        <w:tc>
          <w:tcPr>
            <w:tcW w:w="542" w:type="dxa"/>
          </w:tcPr>
          <w:p w14:paraId="2400903B" w14:textId="77777777" w:rsidR="00AB44ED" w:rsidRPr="00D614EA" w:rsidRDefault="00AB44ED" w:rsidP="00AB44ED">
            <w:pPr>
              <w:spacing w:line="240" w:lineRule="atLeast"/>
              <w:rPr>
                <w:color w:val="0000FF"/>
              </w:rPr>
            </w:pPr>
          </w:p>
        </w:tc>
        <w:tc>
          <w:tcPr>
            <w:tcW w:w="812" w:type="dxa"/>
          </w:tcPr>
          <w:p w14:paraId="44A9F5CF" w14:textId="77777777" w:rsidR="00AB44ED" w:rsidRPr="00D614EA" w:rsidRDefault="00AB44ED" w:rsidP="00AB44ED">
            <w:pPr>
              <w:spacing w:line="240" w:lineRule="atLeast"/>
              <w:rPr>
                <w:color w:val="0000FF"/>
              </w:rPr>
            </w:pPr>
          </w:p>
        </w:tc>
        <w:tc>
          <w:tcPr>
            <w:tcW w:w="812" w:type="dxa"/>
          </w:tcPr>
          <w:p w14:paraId="4747DFE3" w14:textId="77777777" w:rsidR="00AB44ED" w:rsidRPr="00D614EA" w:rsidRDefault="00AB44ED" w:rsidP="00AB44ED">
            <w:pPr>
              <w:spacing w:line="240" w:lineRule="atLeast"/>
              <w:rPr>
                <w:color w:val="0000FF"/>
              </w:rPr>
            </w:pPr>
          </w:p>
        </w:tc>
        <w:tc>
          <w:tcPr>
            <w:tcW w:w="5145" w:type="dxa"/>
          </w:tcPr>
          <w:p w14:paraId="2B64F191" w14:textId="77777777" w:rsidR="00AB44ED" w:rsidRPr="00D614EA" w:rsidRDefault="00AB44ED" w:rsidP="00AB44ED">
            <w:pPr>
              <w:spacing w:line="240" w:lineRule="atLeast"/>
              <w:rPr>
                <w:color w:val="0000FF"/>
              </w:rPr>
            </w:pPr>
            <w:r w:rsidRPr="00D614EA">
              <w:rPr>
                <w:rFonts w:ascii="Arial" w:hAnsi="Arial"/>
                <w:color w:val="0000FF"/>
              </w:rPr>
              <w:t>(Maximum 1) (Règle diagnostique 58)"</w:t>
            </w:r>
          </w:p>
        </w:tc>
        <w:tc>
          <w:tcPr>
            <w:tcW w:w="542" w:type="dxa"/>
            <w:vAlign w:val="bottom"/>
          </w:tcPr>
          <w:p w14:paraId="5A9402F1" w14:textId="77777777" w:rsidR="00AB44ED" w:rsidRPr="00D614EA" w:rsidRDefault="00AB44ED" w:rsidP="00AB44ED">
            <w:pPr>
              <w:spacing w:line="240" w:lineRule="atLeast"/>
              <w:rPr>
                <w:color w:val="0000FF"/>
              </w:rPr>
            </w:pPr>
          </w:p>
        </w:tc>
        <w:tc>
          <w:tcPr>
            <w:tcW w:w="632" w:type="dxa"/>
            <w:vAlign w:val="bottom"/>
          </w:tcPr>
          <w:p w14:paraId="7B41CB63" w14:textId="77777777" w:rsidR="00AB44ED" w:rsidRPr="00D614EA" w:rsidRDefault="00AB44ED" w:rsidP="00AB44ED">
            <w:pPr>
              <w:spacing w:line="240" w:lineRule="atLeast"/>
              <w:rPr>
                <w:color w:val="0000FF"/>
              </w:rPr>
            </w:pPr>
          </w:p>
        </w:tc>
        <w:tc>
          <w:tcPr>
            <w:tcW w:w="271" w:type="dxa"/>
            <w:vAlign w:val="bottom"/>
          </w:tcPr>
          <w:p w14:paraId="26248E20" w14:textId="77777777" w:rsidR="00AB44ED" w:rsidRPr="00D614EA" w:rsidRDefault="00AB44ED" w:rsidP="00AB44ED">
            <w:pPr>
              <w:spacing w:line="240" w:lineRule="atLeast"/>
              <w:jc w:val="right"/>
              <w:rPr>
                <w:color w:val="0000FF"/>
              </w:rPr>
            </w:pPr>
          </w:p>
        </w:tc>
      </w:tr>
      <w:tr w:rsidR="00AB44ED" w:rsidRPr="00D614EA" w14:paraId="43DA2887" w14:textId="77777777" w:rsidTr="00895339">
        <w:trPr>
          <w:cantSplit/>
        </w:trPr>
        <w:tc>
          <w:tcPr>
            <w:tcW w:w="270" w:type="dxa"/>
          </w:tcPr>
          <w:p w14:paraId="6EEB68C8" w14:textId="77777777" w:rsidR="00AB44ED" w:rsidRPr="00D614EA" w:rsidRDefault="00AB44ED" w:rsidP="00AB44ED">
            <w:pPr>
              <w:spacing w:line="240" w:lineRule="atLeast"/>
              <w:rPr>
                <w:color w:val="0000FF"/>
              </w:rPr>
            </w:pPr>
          </w:p>
        </w:tc>
        <w:tc>
          <w:tcPr>
            <w:tcW w:w="542" w:type="dxa"/>
          </w:tcPr>
          <w:p w14:paraId="581FB445" w14:textId="77777777" w:rsidR="00AB44ED" w:rsidRPr="00D614EA" w:rsidRDefault="00AB44ED" w:rsidP="00AB44ED">
            <w:pPr>
              <w:spacing w:line="240" w:lineRule="atLeast"/>
              <w:rPr>
                <w:color w:val="0000FF"/>
              </w:rPr>
            </w:pPr>
          </w:p>
        </w:tc>
        <w:tc>
          <w:tcPr>
            <w:tcW w:w="812" w:type="dxa"/>
          </w:tcPr>
          <w:p w14:paraId="53539F65" w14:textId="77777777" w:rsidR="00AB44ED" w:rsidRPr="00D614EA" w:rsidRDefault="00AB44ED" w:rsidP="00AB44ED">
            <w:pPr>
              <w:spacing w:line="240" w:lineRule="atLeast"/>
              <w:rPr>
                <w:color w:val="0000FF"/>
              </w:rPr>
            </w:pPr>
          </w:p>
        </w:tc>
        <w:tc>
          <w:tcPr>
            <w:tcW w:w="812" w:type="dxa"/>
          </w:tcPr>
          <w:p w14:paraId="4A16C7D9" w14:textId="77777777" w:rsidR="00AB44ED" w:rsidRPr="00D614EA" w:rsidRDefault="00AB44ED" w:rsidP="00AB44ED">
            <w:pPr>
              <w:spacing w:line="240" w:lineRule="atLeast"/>
              <w:rPr>
                <w:color w:val="0000FF"/>
              </w:rPr>
            </w:pPr>
          </w:p>
        </w:tc>
        <w:tc>
          <w:tcPr>
            <w:tcW w:w="5145" w:type="dxa"/>
          </w:tcPr>
          <w:p w14:paraId="66FDA7B9" w14:textId="77777777" w:rsidR="00AB44ED" w:rsidRPr="00D614EA" w:rsidRDefault="00AB44ED" w:rsidP="00AB44ED">
            <w:pPr>
              <w:spacing w:line="240" w:lineRule="atLeast"/>
              <w:rPr>
                <w:rFonts w:ascii="Arial" w:hAnsi="Arial"/>
                <w:color w:val="0000FF"/>
              </w:rPr>
            </w:pPr>
          </w:p>
        </w:tc>
        <w:tc>
          <w:tcPr>
            <w:tcW w:w="542" w:type="dxa"/>
            <w:vAlign w:val="bottom"/>
          </w:tcPr>
          <w:p w14:paraId="2C184085" w14:textId="77777777" w:rsidR="00AB44ED" w:rsidRPr="00D614EA" w:rsidRDefault="00AB44ED" w:rsidP="00AB44ED">
            <w:pPr>
              <w:spacing w:line="240" w:lineRule="atLeast"/>
              <w:rPr>
                <w:color w:val="0000FF"/>
              </w:rPr>
            </w:pPr>
          </w:p>
        </w:tc>
        <w:tc>
          <w:tcPr>
            <w:tcW w:w="632" w:type="dxa"/>
            <w:vAlign w:val="bottom"/>
          </w:tcPr>
          <w:p w14:paraId="396FFFC4" w14:textId="77777777" w:rsidR="00AB44ED" w:rsidRPr="00D614EA" w:rsidRDefault="00AB44ED" w:rsidP="00AB44ED">
            <w:pPr>
              <w:spacing w:line="240" w:lineRule="atLeast"/>
              <w:rPr>
                <w:color w:val="0000FF"/>
              </w:rPr>
            </w:pPr>
          </w:p>
        </w:tc>
        <w:tc>
          <w:tcPr>
            <w:tcW w:w="271" w:type="dxa"/>
            <w:vAlign w:val="bottom"/>
          </w:tcPr>
          <w:p w14:paraId="18B3C6B1" w14:textId="77777777" w:rsidR="00AB44ED" w:rsidRPr="00D614EA" w:rsidRDefault="00AB44ED" w:rsidP="00AB44ED">
            <w:pPr>
              <w:spacing w:line="240" w:lineRule="atLeast"/>
              <w:jc w:val="right"/>
              <w:rPr>
                <w:color w:val="0000FF"/>
              </w:rPr>
            </w:pPr>
          </w:p>
        </w:tc>
      </w:tr>
      <w:tr w:rsidR="00AB44ED" w:rsidRPr="00120CE0" w14:paraId="6E389AF5" w14:textId="77777777" w:rsidTr="00895339">
        <w:trPr>
          <w:cantSplit/>
        </w:trPr>
        <w:tc>
          <w:tcPr>
            <w:tcW w:w="270" w:type="dxa"/>
          </w:tcPr>
          <w:p w14:paraId="23518DAC" w14:textId="77777777" w:rsidR="00AB44ED" w:rsidRPr="00D614EA" w:rsidRDefault="00AB44ED" w:rsidP="00AB44ED">
            <w:pPr>
              <w:spacing w:line="240" w:lineRule="atLeast"/>
              <w:rPr>
                <w:color w:val="0000FF"/>
              </w:rPr>
            </w:pPr>
          </w:p>
        </w:tc>
        <w:tc>
          <w:tcPr>
            <w:tcW w:w="542" w:type="dxa"/>
          </w:tcPr>
          <w:p w14:paraId="0AB4D608" w14:textId="77777777" w:rsidR="00AB44ED" w:rsidRPr="00D614EA" w:rsidRDefault="00AB44ED" w:rsidP="00AB44ED">
            <w:pPr>
              <w:spacing w:line="240" w:lineRule="atLeast"/>
              <w:rPr>
                <w:color w:val="0000FF"/>
              </w:rPr>
            </w:pPr>
          </w:p>
        </w:tc>
        <w:tc>
          <w:tcPr>
            <w:tcW w:w="812" w:type="dxa"/>
          </w:tcPr>
          <w:p w14:paraId="56839C83" w14:textId="77777777" w:rsidR="00AB44ED" w:rsidRPr="00D614EA" w:rsidRDefault="00AB44ED" w:rsidP="00AB44ED">
            <w:pPr>
              <w:spacing w:line="240" w:lineRule="atLeast"/>
              <w:rPr>
                <w:color w:val="0000FF"/>
              </w:rPr>
            </w:pPr>
          </w:p>
        </w:tc>
        <w:tc>
          <w:tcPr>
            <w:tcW w:w="812" w:type="dxa"/>
          </w:tcPr>
          <w:p w14:paraId="121842DB" w14:textId="77777777" w:rsidR="00AB44ED" w:rsidRPr="00D614EA" w:rsidRDefault="00AB44ED" w:rsidP="00AB44ED">
            <w:pPr>
              <w:spacing w:line="240" w:lineRule="atLeast"/>
              <w:jc w:val="both"/>
              <w:rPr>
                <w:rFonts w:ascii="Arial" w:hAnsi="Arial"/>
                <w:i/>
                <w:color w:val="0000FF"/>
                <w:sz w:val="18"/>
              </w:rPr>
            </w:pPr>
          </w:p>
        </w:tc>
        <w:tc>
          <w:tcPr>
            <w:tcW w:w="6319" w:type="dxa"/>
            <w:gridSpan w:val="3"/>
          </w:tcPr>
          <w:p w14:paraId="47C9894D" w14:textId="77777777" w:rsidR="00AB44ED" w:rsidRPr="00D614EA" w:rsidRDefault="00AB44ED" w:rsidP="00AB44ED">
            <w:pPr>
              <w:spacing w:line="240" w:lineRule="atLeast"/>
              <w:jc w:val="both"/>
              <w:rPr>
                <w:rFonts w:ascii="Arial" w:hAnsi="Arial"/>
                <w:i/>
                <w:color w:val="0000FF"/>
                <w:sz w:val="18"/>
                <w:lang w:val="fr-FR"/>
              </w:rPr>
            </w:pPr>
            <w:r w:rsidRPr="00D614EA">
              <w:rPr>
                <w:rFonts w:ascii="Arial" w:hAnsi="Arial"/>
                <w:i/>
                <w:color w:val="0000FF"/>
                <w:sz w:val="18"/>
                <w:lang w:val="fr-FR"/>
              </w:rPr>
              <w:t>"A.R. 9.12.1994" (en vigueur 1.3.1995) + "A.R. 29.11.1996" (en vigueur 1.4.1997) + "A.R. 16.7.2001" (en vigueur 1.12.2001)</w:t>
            </w:r>
            <w:r w:rsidRPr="00D614EA">
              <w:rPr>
                <w:rFonts w:ascii="Arial" w:hAnsi="Arial"/>
                <w:i/>
                <w:color w:val="0000FF"/>
                <w:sz w:val="18"/>
                <w:lang w:val="fr-BE"/>
              </w:rPr>
              <w:t xml:space="preserve"> + "A.R. 26.8.2010" (en vigueur 1.10.2010)</w:t>
            </w:r>
          </w:p>
        </w:tc>
        <w:tc>
          <w:tcPr>
            <w:tcW w:w="271" w:type="dxa"/>
            <w:vAlign w:val="bottom"/>
          </w:tcPr>
          <w:p w14:paraId="19A51C3A" w14:textId="77777777" w:rsidR="00AB44ED" w:rsidRPr="00D614EA" w:rsidRDefault="00AB44ED" w:rsidP="00AB44ED">
            <w:pPr>
              <w:spacing w:line="240" w:lineRule="atLeast"/>
              <w:jc w:val="right"/>
              <w:rPr>
                <w:color w:val="0000FF"/>
                <w:lang w:val="fr-FR"/>
              </w:rPr>
            </w:pPr>
          </w:p>
        </w:tc>
      </w:tr>
      <w:tr w:rsidR="00AB44ED" w:rsidRPr="00D614EA" w14:paraId="23FBBC0B" w14:textId="77777777" w:rsidTr="00895339">
        <w:trPr>
          <w:cantSplit/>
        </w:trPr>
        <w:tc>
          <w:tcPr>
            <w:tcW w:w="270" w:type="dxa"/>
          </w:tcPr>
          <w:p w14:paraId="0C9DAA8F" w14:textId="77777777" w:rsidR="00AB44ED" w:rsidRPr="00D614EA" w:rsidRDefault="00AB44ED" w:rsidP="00AB44ED">
            <w:pPr>
              <w:spacing w:line="240" w:lineRule="atLeast"/>
              <w:rPr>
                <w:color w:val="0000FF"/>
              </w:rPr>
            </w:pPr>
            <w:r w:rsidRPr="00D614EA">
              <w:rPr>
                <w:rFonts w:ascii="Arial" w:hAnsi="Arial"/>
                <w:color w:val="0000FF"/>
              </w:rPr>
              <w:t>"</w:t>
            </w:r>
          </w:p>
        </w:tc>
        <w:tc>
          <w:tcPr>
            <w:tcW w:w="542" w:type="dxa"/>
          </w:tcPr>
          <w:p w14:paraId="17A4E5AD" w14:textId="77777777" w:rsidR="00AB44ED" w:rsidRPr="00D614EA" w:rsidRDefault="00AB44ED" w:rsidP="00AB44ED">
            <w:pPr>
              <w:spacing w:line="240" w:lineRule="atLeast"/>
              <w:rPr>
                <w:color w:val="0000FF"/>
              </w:rPr>
            </w:pPr>
          </w:p>
        </w:tc>
        <w:tc>
          <w:tcPr>
            <w:tcW w:w="812" w:type="dxa"/>
          </w:tcPr>
          <w:p w14:paraId="2C0BDA64" w14:textId="77777777" w:rsidR="00AB44ED" w:rsidRPr="00D614EA" w:rsidRDefault="00AB44ED" w:rsidP="00AB44ED">
            <w:pPr>
              <w:spacing w:line="240" w:lineRule="atLeast"/>
              <w:rPr>
                <w:color w:val="0000FF"/>
              </w:rPr>
            </w:pPr>
            <w:r w:rsidRPr="00D614EA">
              <w:rPr>
                <w:rFonts w:ascii="Arial" w:hAnsi="Arial"/>
                <w:color w:val="0000FF"/>
              </w:rPr>
              <w:t>434453</w:t>
            </w:r>
          </w:p>
        </w:tc>
        <w:tc>
          <w:tcPr>
            <w:tcW w:w="812" w:type="dxa"/>
          </w:tcPr>
          <w:p w14:paraId="5DC5FF2D" w14:textId="77777777" w:rsidR="00AB44ED" w:rsidRPr="00D614EA" w:rsidRDefault="00AB44ED" w:rsidP="00AB44ED">
            <w:pPr>
              <w:spacing w:line="240" w:lineRule="atLeast"/>
              <w:rPr>
                <w:color w:val="0000FF"/>
              </w:rPr>
            </w:pPr>
            <w:r w:rsidRPr="00D614EA">
              <w:rPr>
                <w:rFonts w:ascii="Arial" w:hAnsi="Arial"/>
                <w:color w:val="0000FF"/>
              </w:rPr>
              <w:t>434464</w:t>
            </w:r>
          </w:p>
        </w:tc>
        <w:tc>
          <w:tcPr>
            <w:tcW w:w="5145" w:type="dxa"/>
          </w:tcPr>
          <w:p w14:paraId="0FDB3AD1" w14:textId="77777777" w:rsidR="00AB44ED" w:rsidRPr="00D614EA" w:rsidRDefault="00AB44ED" w:rsidP="00AB44ED">
            <w:pPr>
              <w:spacing w:line="240" w:lineRule="atLeast"/>
              <w:jc w:val="both"/>
              <w:rPr>
                <w:color w:val="0000FF"/>
              </w:rPr>
            </w:pPr>
            <w:r w:rsidRPr="00D614EA">
              <w:rPr>
                <w:rFonts w:ascii="Arial" w:hAnsi="Arial"/>
                <w:color w:val="0000FF"/>
              </w:rPr>
              <w:t>Dosage de parathormone intacte</w:t>
            </w:r>
          </w:p>
        </w:tc>
        <w:tc>
          <w:tcPr>
            <w:tcW w:w="542" w:type="dxa"/>
            <w:vAlign w:val="bottom"/>
          </w:tcPr>
          <w:p w14:paraId="686C12C1" w14:textId="77777777" w:rsidR="00AB44ED" w:rsidRPr="00D614EA" w:rsidRDefault="00AB44ED" w:rsidP="00AB44ED">
            <w:pPr>
              <w:spacing w:line="240" w:lineRule="atLeast"/>
              <w:jc w:val="right"/>
              <w:rPr>
                <w:color w:val="0000FF"/>
              </w:rPr>
            </w:pPr>
            <w:r w:rsidRPr="00D614EA">
              <w:rPr>
                <w:rFonts w:ascii="Arial" w:hAnsi="Arial"/>
                <w:color w:val="0000FF"/>
              </w:rPr>
              <w:t>B</w:t>
            </w:r>
          </w:p>
        </w:tc>
        <w:tc>
          <w:tcPr>
            <w:tcW w:w="632" w:type="dxa"/>
            <w:vAlign w:val="bottom"/>
          </w:tcPr>
          <w:p w14:paraId="1518641C" w14:textId="77777777" w:rsidR="00AB44ED" w:rsidRPr="00D614EA" w:rsidRDefault="00AB44ED" w:rsidP="00AB44ED">
            <w:pPr>
              <w:spacing w:line="240" w:lineRule="atLeast"/>
              <w:jc w:val="right"/>
              <w:rPr>
                <w:color w:val="0000FF"/>
              </w:rPr>
            </w:pPr>
            <w:r w:rsidRPr="00D614EA">
              <w:rPr>
                <w:rFonts w:ascii="Arial" w:hAnsi="Arial"/>
                <w:color w:val="0000FF"/>
              </w:rPr>
              <w:t>400</w:t>
            </w:r>
          </w:p>
        </w:tc>
        <w:tc>
          <w:tcPr>
            <w:tcW w:w="271" w:type="dxa"/>
            <w:vAlign w:val="bottom"/>
          </w:tcPr>
          <w:p w14:paraId="63C55286" w14:textId="77777777" w:rsidR="00AB44ED" w:rsidRPr="00D614EA" w:rsidRDefault="00AB44ED" w:rsidP="00AB44ED">
            <w:pPr>
              <w:spacing w:line="240" w:lineRule="atLeast"/>
              <w:jc w:val="right"/>
              <w:rPr>
                <w:color w:val="0000FF"/>
              </w:rPr>
            </w:pPr>
          </w:p>
        </w:tc>
      </w:tr>
      <w:tr w:rsidR="00AB44ED" w:rsidRPr="00D614EA" w14:paraId="0540AB2B" w14:textId="77777777" w:rsidTr="00895339">
        <w:trPr>
          <w:cantSplit/>
        </w:trPr>
        <w:tc>
          <w:tcPr>
            <w:tcW w:w="270" w:type="dxa"/>
          </w:tcPr>
          <w:p w14:paraId="0B69B1EA" w14:textId="77777777" w:rsidR="00AB44ED" w:rsidRPr="00D614EA" w:rsidRDefault="00AB44ED" w:rsidP="00AB44ED">
            <w:pPr>
              <w:spacing w:line="240" w:lineRule="atLeast"/>
              <w:rPr>
                <w:color w:val="0000FF"/>
              </w:rPr>
            </w:pPr>
          </w:p>
        </w:tc>
        <w:tc>
          <w:tcPr>
            <w:tcW w:w="542" w:type="dxa"/>
          </w:tcPr>
          <w:p w14:paraId="70DB0F28" w14:textId="77777777" w:rsidR="00AB44ED" w:rsidRPr="00D614EA" w:rsidRDefault="00AB44ED" w:rsidP="00AB44ED">
            <w:pPr>
              <w:spacing w:line="240" w:lineRule="atLeast"/>
              <w:rPr>
                <w:color w:val="0000FF"/>
              </w:rPr>
            </w:pPr>
          </w:p>
        </w:tc>
        <w:tc>
          <w:tcPr>
            <w:tcW w:w="812" w:type="dxa"/>
          </w:tcPr>
          <w:p w14:paraId="1EE177BB" w14:textId="77777777" w:rsidR="00AB44ED" w:rsidRPr="00D614EA" w:rsidRDefault="00AB44ED" w:rsidP="00AB44ED">
            <w:pPr>
              <w:spacing w:line="240" w:lineRule="atLeast"/>
              <w:rPr>
                <w:color w:val="0000FF"/>
              </w:rPr>
            </w:pPr>
          </w:p>
        </w:tc>
        <w:tc>
          <w:tcPr>
            <w:tcW w:w="812" w:type="dxa"/>
          </w:tcPr>
          <w:p w14:paraId="4ABB00B2" w14:textId="77777777" w:rsidR="00AB44ED" w:rsidRPr="00D614EA" w:rsidRDefault="00AB44ED" w:rsidP="00AB44ED">
            <w:pPr>
              <w:spacing w:line="240" w:lineRule="atLeast"/>
              <w:rPr>
                <w:color w:val="0000FF"/>
              </w:rPr>
            </w:pPr>
          </w:p>
        </w:tc>
        <w:tc>
          <w:tcPr>
            <w:tcW w:w="5145" w:type="dxa"/>
          </w:tcPr>
          <w:p w14:paraId="03169C9C" w14:textId="77777777" w:rsidR="00AB44ED" w:rsidRPr="00D614EA" w:rsidRDefault="00AB44ED" w:rsidP="00AB44ED">
            <w:pPr>
              <w:spacing w:line="240" w:lineRule="atLeast"/>
              <w:rPr>
                <w:color w:val="0000FF"/>
                <w:lang w:val="fr-FR"/>
              </w:rPr>
            </w:pPr>
            <w:r w:rsidRPr="00D614EA">
              <w:rPr>
                <w:rFonts w:ascii="Arial" w:hAnsi="Arial"/>
                <w:color w:val="0000FF"/>
                <w:lang w:val="fr-FR"/>
              </w:rPr>
              <w:t>(Maximum 1) (Règle de cumul 235, 117)</w:t>
            </w:r>
          </w:p>
        </w:tc>
        <w:tc>
          <w:tcPr>
            <w:tcW w:w="542" w:type="dxa"/>
            <w:vAlign w:val="bottom"/>
          </w:tcPr>
          <w:p w14:paraId="1582CE63" w14:textId="77777777" w:rsidR="00AB44ED" w:rsidRPr="00D614EA" w:rsidRDefault="00AB44ED" w:rsidP="00AB44ED">
            <w:pPr>
              <w:spacing w:line="240" w:lineRule="atLeast"/>
              <w:rPr>
                <w:color w:val="0000FF"/>
                <w:lang w:val="fr-FR"/>
              </w:rPr>
            </w:pPr>
          </w:p>
        </w:tc>
        <w:tc>
          <w:tcPr>
            <w:tcW w:w="632" w:type="dxa"/>
            <w:vAlign w:val="bottom"/>
          </w:tcPr>
          <w:p w14:paraId="56346AE8" w14:textId="77777777" w:rsidR="00AB44ED" w:rsidRPr="00D614EA" w:rsidRDefault="00AB44ED" w:rsidP="00AB44ED">
            <w:pPr>
              <w:spacing w:line="240" w:lineRule="atLeast"/>
              <w:rPr>
                <w:color w:val="0000FF"/>
                <w:lang w:val="fr-FR"/>
              </w:rPr>
            </w:pPr>
          </w:p>
        </w:tc>
        <w:tc>
          <w:tcPr>
            <w:tcW w:w="271" w:type="dxa"/>
            <w:vAlign w:val="bottom"/>
          </w:tcPr>
          <w:p w14:paraId="33F626F1" w14:textId="77777777" w:rsidR="00AB44ED" w:rsidRPr="00D614EA" w:rsidRDefault="00AB44ED" w:rsidP="00AB44ED">
            <w:pPr>
              <w:spacing w:line="240" w:lineRule="atLeast"/>
              <w:jc w:val="right"/>
              <w:rPr>
                <w:color w:val="0000FF"/>
                <w:lang w:val="fr-FR"/>
              </w:rPr>
            </w:pPr>
          </w:p>
        </w:tc>
      </w:tr>
      <w:tr w:rsidR="00AB44ED" w:rsidRPr="00D614EA" w14:paraId="77BC881B" w14:textId="77777777" w:rsidTr="00895339">
        <w:trPr>
          <w:cantSplit/>
        </w:trPr>
        <w:tc>
          <w:tcPr>
            <w:tcW w:w="270" w:type="dxa"/>
          </w:tcPr>
          <w:p w14:paraId="1CF34C44" w14:textId="77777777" w:rsidR="00AB44ED" w:rsidRPr="00D614EA" w:rsidRDefault="00AB44ED" w:rsidP="00AB44ED">
            <w:pPr>
              <w:spacing w:line="240" w:lineRule="atLeast"/>
              <w:rPr>
                <w:color w:val="0000FF"/>
                <w:lang w:val="fr-FR"/>
              </w:rPr>
            </w:pPr>
          </w:p>
        </w:tc>
        <w:tc>
          <w:tcPr>
            <w:tcW w:w="542" w:type="dxa"/>
          </w:tcPr>
          <w:p w14:paraId="3CC196A8" w14:textId="77777777" w:rsidR="00AB44ED" w:rsidRPr="00D614EA" w:rsidRDefault="00AB44ED" w:rsidP="00AB44ED">
            <w:pPr>
              <w:spacing w:line="240" w:lineRule="atLeast"/>
              <w:rPr>
                <w:color w:val="0000FF"/>
                <w:lang w:val="fr-FR"/>
              </w:rPr>
            </w:pPr>
          </w:p>
        </w:tc>
        <w:tc>
          <w:tcPr>
            <w:tcW w:w="812" w:type="dxa"/>
          </w:tcPr>
          <w:p w14:paraId="69BD8F95" w14:textId="77777777" w:rsidR="00AB44ED" w:rsidRPr="00D614EA" w:rsidRDefault="00AB44ED" w:rsidP="00AB44ED">
            <w:pPr>
              <w:spacing w:line="240" w:lineRule="atLeast"/>
              <w:rPr>
                <w:color w:val="0000FF"/>
                <w:lang w:val="fr-FR"/>
              </w:rPr>
            </w:pPr>
          </w:p>
        </w:tc>
        <w:tc>
          <w:tcPr>
            <w:tcW w:w="812" w:type="dxa"/>
          </w:tcPr>
          <w:p w14:paraId="283A3E31" w14:textId="77777777" w:rsidR="00AB44ED" w:rsidRPr="00D614EA" w:rsidRDefault="00AB44ED" w:rsidP="00AB44ED">
            <w:pPr>
              <w:spacing w:line="240" w:lineRule="atLeast"/>
              <w:rPr>
                <w:color w:val="0000FF"/>
                <w:lang w:val="fr-FR"/>
              </w:rPr>
            </w:pPr>
          </w:p>
        </w:tc>
        <w:tc>
          <w:tcPr>
            <w:tcW w:w="5145" w:type="dxa"/>
          </w:tcPr>
          <w:p w14:paraId="5D70A954" w14:textId="77777777" w:rsidR="00AB44ED" w:rsidRPr="00D614EA" w:rsidRDefault="00AB44ED" w:rsidP="00AB44ED">
            <w:pPr>
              <w:spacing w:line="240" w:lineRule="atLeast"/>
              <w:rPr>
                <w:rFonts w:ascii="Arial" w:hAnsi="Arial"/>
                <w:color w:val="0000FF"/>
                <w:lang w:val="fr-FR"/>
              </w:rPr>
            </w:pPr>
          </w:p>
        </w:tc>
        <w:tc>
          <w:tcPr>
            <w:tcW w:w="542" w:type="dxa"/>
            <w:vAlign w:val="bottom"/>
          </w:tcPr>
          <w:p w14:paraId="461CD8F3" w14:textId="77777777" w:rsidR="00AB44ED" w:rsidRPr="00D614EA" w:rsidRDefault="00AB44ED" w:rsidP="00AB44ED">
            <w:pPr>
              <w:spacing w:line="240" w:lineRule="atLeast"/>
              <w:rPr>
                <w:color w:val="0000FF"/>
                <w:lang w:val="fr-FR"/>
              </w:rPr>
            </w:pPr>
          </w:p>
        </w:tc>
        <w:tc>
          <w:tcPr>
            <w:tcW w:w="632" w:type="dxa"/>
            <w:vAlign w:val="bottom"/>
          </w:tcPr>
          <w:p w14:paraId="5BBBCF85" w14:textId="77777777" w:rsidR="00AB44ED" w:rsidRPr="00D614EA" w:rsidRDefault="00AB44ED" w:rsidP="00AB44ED">
            <w:pPr>
              <w:spacing w:line="240" w:lineRule="atLeast"/>
              <w:rPr>
                <w:color w:val="0000FF"/>
                <w:lang w:val="fr-FR"/>
              </w:rPr>
            </w:pPr>
          </w:p>
        </w:tc>
        <w:tc>
          <w:tcPr>
            <w:tcW w:w="271" w:type="dxa"/>
            <w:vAlign w:val="bottom"/>
          </w:tcPr>
          <w:p w14:paraId="4F151B13" w14:textId="77777777" w:rsidR="00AB44ED" w:rsidRPr="00D614EA" w:rsidRDefault="00AB44ED" w:rsidP="00AB44ED">
            <w:pPr>
              <w:spacing w:line="240" w:lineRule="atLeast"/>
              <w:jc w:val="right"/>
              <w:rPr>
                <w:color w:val="0000FF"/>
                <w:lang w:val="fr-FR"/>
              </w:rPr>
            </w:pPr>
          </w:p>
        </w:tc>
      </w:tr>
      <w:tr w:rsidR="00AB44ED" w:rsidRPr="00D614EA" w14:paraId="74E70FC8" w14:textId="77777777" w:rsidTr="00895339">
        <w:trPr>
          <w:cantSplit/>
        </w:trPr>
        <w:tc>
          <w:tcPr>
            <w:tcW w:w="270" w:type="dxa"/>
          </w:tcPr>
          <w:p w14:paraId="16BE7CB5" w14:textId="77777777" w:rsidR="00AB44ED" w:rsidRPr="00D614EA" w:rsidRDefault="00AB44ED" w:rsidP="00AB44ED">
            <w:pPr>
              <w:spacing w:line="240" w:lineRule="atLeast"/>
              <w:rPr>
                <w:color w:val="0000FF"/>
                <w:lang w:val="fr-FR"/>
              </w:rPr>
            </w:pPr>
          </w:p>
        </w:tc>
        <w:tc>
          <w:tcPr>
            <w:tcW w:w="542" w:type="dxa"/>
          </w:tcPr>
          <w:p w14:paraId="24C2D9D6" w14:textId="77777777" w:rsidR="00AB44ED" w:rsidRPr="00D614EA" w:rsidRDefault="00AB44ED" w:rsidP="00AB44ED">
            <w:pPr>
              <w:spacing w:line="240" w:lineRule="atLeast"/>
              <w:rPr>
                <w:color w:val="0000FF"/>
                <w:lang w:val="fr-FR"/>
              </w:rPr>
            </w:pPr>
          </w:p>
        </w:tc>
        <w:tc>
          <w:tcPr>
            <w:tcW w:w="812" w:type="dxa"/>
          </w:tcPr>
          <w:p w14:paraId="622BB56A" w14:textId="77777777" w:rsidR="00AB44ED" w:rsidRPr="00D614EA" w:rsidRDefault="00AB44ED" w:rsidP="00AB44ED">
            <w:pPr>
              <w:spacing w:line="240" w:lineRule="atLeast"/>
              <w:rPr>
                <w:color w:val="0000FF"/>
              </w:rPr>
            </w:pPr>
            <w:r w:rsidRPr="00D614EA">
              <w:rPr>
                <w:rFonts w:ascii="Arial" w:hAnsi="Arial"/>
                <w:color w:val="0000FF"/>
              </w:rPr>
              <w:t>434475</w:t>
            </w:r>
          </w:p>
        </w:tc>
        <w:tc>
          <w:tcPr>
            <w:tcW w:w="812" w:type="dxa"/>
          </w:tcPr>
          <w:p w14:paraId="41DB9912" w14:textId="77777777" w:rsidR="00AB44ED" w:rsidRPr="00D614EA" w:rsidRDefault="00AB44ED" w:rsidP="00AB44ED">
            <w:pPr>
              <w:spacing w:line="240" w:lineRule="atLeast"/>
              <w:rPr>
                <w:color w:val="0000FF"/>
              </w:rPr>
            </w:pPr>
            <w:r w:rsidRPr="00D614EA">
              <w:rPr>
                <w:rFonts w:ascii="Arial" w:hAnsi="Arial"/>
                <w:color w:val="0000FF"/>
              </w:rPr>
              <w:t>434486</w:t>
            </w:r>
          </w:p>
        </w:tc>
        <w:tc>
          <w:tcPr>
            <w:tcW w:w="5145" w:type="dxa"/>
          </w:tcPr>
          <w:p w14:paraId="208C2128" w14:textId="77777777" w:rsidR="00AB44ED" w:rsidRPr="00D614EA" w:rsidRDefault="00AB44ED" w:rsidP="00AB44ED">
            <w:pPr>
              <w:spacing w:line="240" w:lineRule="atLeast"/>
              <w:jc w:val="both"/>
              <w:rPr>
                <w:color w:val="0000FF"/>
              </w:rPr>
            </w:pPr>
            <w:r w:rsidRPr="00D614EA">
              <w:rPr>
                <w:rFonts w:ascii="Arial" w:hAnsi="Arial"/>
                <w:color w:val="0000FF"/>
              </w:rPr>
              <w:t>Dosage de calcitonine</w:t>
            </w:r>
          </w:p>
        </w:tc>
        <w:tc>
          <w:tcPr>
            <w:tcW w:w="542" w:type="dxa"/>
            <w:vAlign w:val="bottom"/>
          </w:tcPr>
          <w:p w14:paraId="3AE0B84C" w14:textId="77777777" w:rsidR="00AB44ED" w:rsidRPr="00D614EA" w:rsidRDefault="00AB44ED" w:rsidP="00AB44ED">
            <w:pPr>
              <w:spacing w:line="240" w:lineRule="atLeast"/>
              <w:jc w:val="right"/>
              <w:rPr>
                <w:color w:val="0000FF"/>
              </w:rPr>
            </w:pPr>
            <w:r w:rsidRPr="00D614EA">
              <w:rPr>
                <w:rFonts w:ascii="Arial" w:hAnsi="Arial"/>
                <w:color w:val="0000FF"/>
              </w:rPr>
              <w:t>B</w:t>
            </w:r>
          </w:p>
        </w:tc>
        <w:tc>
          <w:tcPr>
            <w:tcW w:w="632" w:type="dxa"/>
            <w:vAlign w:val="bottom"/>
          </w:tcPr>
          <w:p w14:paraId="5A0B215C" w14:textId="77777777" w:rsidR="00AB44ED" w:rsidRPr="00D614EA" w:rsidRDefault="00AB44ED" w:rsidP="00AB44ED">
            <w:pPr>
              <w:spacing w:line="240" w:lineRule="atLeast"/>
              <w:jc w:val="right"/>
              <w:rPr>
                <w:color w:val="0000FF"/>
              </w:rPr>
            </w:pPr>
            <w:r w:rsidRPr="00D614EA">
              <w:rPr>
                <w:rFonts w:ascii="Arial" w:hAnsi="Arial"/>
                <w:color w:val="0000FF"/>
              </w:rPr>
              <w:t>600</w:t>
            </w:r>
          </w:p>
        </w:tc>
        <w:tc>
          <w:tcPr>
            <w:tcW w:w="271" w:type="dxa"/>
            <w:vAlign w:val="bottom"/>
          </w:tcPr>
          <w:p w14:paraId="780BB9E2" w14:textId="77777777" w:rsidR="00AB44ED" w:rsidRPr="00D614EA" w:rsidRDefault="00AB44ED" w:rsidP="00AB44ED">
            <w:pPr>
              <w:spacing w:line="240" w:lineRule="atLeast"/>
              <w:jc w:val="right"/>
              <w:rPr>
                <w:color w:val="0000FF"/>
              </w:rPr>
            </w:pPr>
          </w:p>
        </w:tc>
      </w:tr>
      <w:tr w:rsidR="00AB44ED" w:rsidRPr="00D614EA" w14:paraId="47417E1A" w14:textId="77777777" w:rsidTr="00895339">
        <w:trPr>
          <w:cantSplit/>
        </w:trPr>
        <w:tc>
          <w:tcPr>
            <w:tcW w:w="270" w:type="dxa"/>
          </w:tcPr>
          <w:p w14:paraId="5F554F16" w14:textId="77777777" w:rsidR="00AB44ED" w:rsidRPr="00D614EA" w:rsidRDefault="00AB44ED" w:rsidP="00AB44ED">
            <w:pPr>
              <w:spacing w:line="240" w:lineRule="atLeast"/>
              <w:rPr>
                <w:color w:val="0000FF"/>
              </w:rPr>
            </w:pPr>
          </w:p>
        </w:tc>
        <w:tc>
          <w:tcPr>
            <w:tcW w:w="542" w:type="dxa"/>
          </w:tcPr>
          <w:p w14:paraId="66C7DA54" w14:textId="77777777" w:rsidR="00AB44ED" w:rsidRPr="00D614EA" w:rsidRDefault="00AB44ED" w:rsidP="00AB44ED">
            <w:pPr>
              <w:spacing w:line="240" w:lineRule="atLeast"/>
              <w:rPr>
                <w:color w:val="0000FF"/>
              </w:rPr>
            </w:pPr>
          </w:p>
        </w:tc>
        <w:tc>
          <w:tcPr>
            <w:tcW w:w="812" w:type="dxa"/>
          </w:tcPr>
          <w:p w14:paraId="1C0FB277" w14:textId="77777777" w:rsidR="00AB44ED" w:rsidRPr="00D614EA" w:rsidRDefault="00AB44ED" w:rsidP="00AB44ED">
            <w:pPr>
              <w:spacing w:line="240" w:lineRule="atLeast"/>
              <w:rPr>
                <w:color w:val="0000FF"/>
              </w:rPr>
            </w:pPr>
          </w:p>
        </w:tc>
        <w:tc>
          <w:tcPr>
            <w:tcW w:w="812" w:type="dxa"/>
          </w:tcPr>
          <w:p w14:paraId="213E52ED" w14:textId="77777777" w:rsidR="00AB44ED" w:rsidRPr="00D614EA" w:rsidRDefault="00AB44ED" w:rsidP="00AB44ED">
            <w:pPr>
              <w:spacing w:line="240" w:lineRule="atLeast"/>
              <w:rPr>
                <w:color w:val="0000FF"/>
              </w:rPr>
            </w:pPr>
          </w:p>
        </w:tc>
        <w:tc>
          <w:tcPr>
            <w:tcW w:w="5145" w:type="dxa"/>
          </w:tcPr>
          <w:p w14:paraId="6F0023D0" w14:textId="77777777" w:rsidR="00AB44ED" w:rsidRPr="00D614EA" w:rsidRDefault="00AB44ED" w:rsidP="00AB44ED">
            <w:pPr>
              <w:spacing w:line="240" w:lineRule="atLeast"/>
              <w:rPr>
                <w:color w:val="0000FF"/>
                <w:lang w:val="fr-FR"/>
              </w:rPr>
            </w:pPr>
            <w:r w:rsidRPr="00D614EA">
              <w:rPr>
                <w:rFonts w:ascii="Arial" w:hAnsi="Arial"/>
                <w:color w:val="0000FF"/>
                <w:lang w:val="fr-FR"/>
              </w:rPr>
              <w:t>(Maximum 1) (Règle de cumul 322, 118)"</w:t>
            </w:r>
          </w:p>
        </w:tc>
        <w:tc>
          <w:tcPr>
            <w:tcW w:w="542" w:type="dxa"/>
            <w:vAlign w:val="bottom"/>
          </w:tcPr>
          <w:p w14:paraId="736ADAF8" w14:textId="77777777" w:rsidR="00AB44ED" w:rsidRPr="00D614EA" w:rsidRDefault="00AB44ED" w:rsidP="00AB44ED">
            <w:pPr>
              <w:spacing w:line="240" w:lineRule="atLeast"/>
              <w:rPr>
                <w:color w:val="0000FF"/>
                <w:lang w:val="fr-FR"/>
              </w:rPr>
            </w:pPr>
          </w:p>
        </w:tc>
        <w:tc>
          <w:tcPr>
            <w:tcW w:w="632" w:type="dxa"/>
            <w:vAlign w:val="bottom"/>
          </w:tcPr>
          <w:p w14:paraId="655F5866" w14:textId="77777777" w:rsidR="00AB44ED" w:rsidRPr="00D614EA" w:rsidRDefault="00AB44ED" w:rsidP="00AB44ED">
            <w:pPr>
              <w:spacing w:line="240" w:lineRule="atLeast"/>
              <w:rPr>
                <w:color w:val="0000FF"/>
                <w:lang w:val="fr-FR"/>
              </w:rPr>
            </w:pPr>
          </w:p>
        </w:tc>
        <w:tc>
          <w:tcPr>
            <w:tcW w:w="271" w:type="dxa"/>
            <w:vAlign w:val="bottom"/>
          </w:tcPr>
          <w:p w14:paraId="15CF2816" w14:textId="77777777" w:rsidR="00AB44ED" w:rsidRPr="00D614EA" w:rsidRDefault="00AB44ED" w:rsidP="00AB44ED">
            <w:pPr>
              <w:spacing w:line="240" w:lineRule="atLeast"/>
              <w:jc w:val="right"/>
              <w:rPr>
                <w:color w:val="0000FF"/>
                <w:lang w:val="fr-FR"/>
              </w:rPr>
            </w:pPr>
          </w:p>
        </w:tc>
      </w:tr>
      <w:tr w:rsidR="00AB44ED" w:rsidRPr="00D614EA" w14:paraId="0361E2D9" w14:textId="77777777" w:rsidTr="00895339">
        <w:trPr>
          <w:cantSplit/>
        </w:trPr>
        <w:tc>
          <w:tcPr>
            <w:tcW w:w="270" w:type="dxa"/>
          </w:tcPr>
          <w:p w14:paraId="368F886F" w14:textId="77777777" w:rsidR="00AB44ED" w:rsidRPr="00D614EA" w:rsidRDefault="00AB44ED" w:rsidP="00AB44ED">
            <w:pPr>
              <w:spacing w:line="240" w:lineRule="atLeast"/>
              <w:rPr>
                <w:color w:val="0000FF"/>
              </w:rPr>
            </w:pPr>
          </w:p>
        </w:tc>
        <w:tc>
          <w:tcPr>
            <w:tcW w:w="542" w:type="dxa"/>
          </w:tcPr>
          <w:p w14:paraId="3B71CDC3" w14:textId="77777777" w:rsidR="00AB44ED" w:rsidRPr="00D614EA" w:rsidRDefault="00AB44ED" w:rsidP="00AB44ED">
            <w:pPr>
              <w:spacing w:line="240" w:lineRule="atLeast"/>
              <w:rPr>
                <w:color w:val="0000FF"/>
              </w:rPr>
            </w:pPr>
          </w:p>
        </w:tc>
        <w:tc>
          <w:tcPr>
            <w:tcW w:w="812" w:type="dxa"/>
          </w:tcPr>
          <w:p w14:paraId="17EF779A" w14:textId="77777777" w:rsidR="00AB44ED" w:rsidRPr="00D614EA" w:rsidRDefault="00AB44ED" w:rsidP="00AB44ED">
            <w:pPr>
              <w:spacing w:line="240" w:lineRule="atLeast"/>
              <w:rPr>
                <w:color w:val="0000FF"/>
              </w:rPr>
            </w:pPr>
          </w:p>
        </w:tc>
        <w:tc>
          <w:tcPr>
            <w:tcW w:w="812" w:type="dxa"/>
          </w:tcPr>
          <w:p w14:paraId="58CC068A" w14:textId="77777777" w:rsidR="00AB44ED" w:rsidRPr="00D614EA" w:rsidRDefault="00AB44ED" w:rsidP="00AB44ED">
            <w:pPr>
              <w:spacing w:line="240" w:lineRule="atLeast"/>
              <w:rPr>
                <w:color w:val="0000FF"/>
              </w:rPr>
            </w:pPr>
          </w:p>
        </w:tc>
        <w:tc>
          <w:tcPr>
            <w:tcW w:w="5145" w:type="dxa"/>
          </w:tcPr>
          <w:p w14:paraId="2623D3CC" w14:textId="77777777" w:rsidR="00AB44ED" w:rsidRPr="00D614EA" w:rsidRDefault="00AB44ED" w:rsidP="00AB44ED">
            <w:pPr>
              <w:spacing w:line="240" w:lineRule="atLeast"/>
              <w:rPr>
                <w:rFonts w:ascii="Arial" w:hAnsi="Arial"/>
                <w:color w:val="0000FF"/>
                <w:lang w:val="fr-FR"/>
              </w:rPr>
            </w:pPr>
          </w:p>
        </w:tc>
        <w:tc>
          <w:tcPr>
            <w:tcW w:w="542" w:type="dxa"/>
            <w:vAlign w:val="bottom"/>
          </w:tcPr>
          <w:p w14:paraId="4780EFA8" w14:textId="77777777" w:rsidR="00AB44ED" w:rsidRPr="00D614EA" w:rsidRDefault="00AB44ED" w:rsidP="00AB44ED">
            <w:pPr>
              <w:spacing w:line="240" w:lineRule="atLeast"/>
              <w:rPr>
                <w:color w:val="0000FF"/>
                <w:lang w:val="fr-FR"/>
              </w:rPr>
            </w:pPr>
          </w:p>
        </w:tc>
        <w:tc>
          <w:tcPr>
            <w:tcW w:w="632" w:type="dxa"/>
            <w:vAlign w:val="bottom"/>
          </w:tcPr>
          <w:p w14:paraId="3876E2DD" w14:textId="77777777" w:rsidR="00AB44ED" w:rsidRPr="00D614EA" w:rsidRDefault="00AB44ED" w:rsidP="00AB44ED">
            <w:pPr>
              <w:spacing w:line="240" w:lineRule="atLeast"/>
              <w:rPr>
                <w:color w:val="0000FF"/>
                <w:lang w:val="fr-FR"/>
              </w:rPr>
            </w:pPr>
          </w:p>
        </w:tc>
        <w:tc>
          <w:tcPr>
            <w:tcW w:w="271" w:type="dxa"/>
            <w:vAlign w:val="bottom"/>
          </w:tcPr>
          <w:p w14:paraId="43EA022A" w14:textId="77777777" w:rsidR="00AB44ED" w:rsidRPr="00D614EA" w:rsidRDefault="00AB44ED" w:rsidP="00AB44ED">
            <w:pPr>
              <w:spacing w:line="240" w:lineRule="atLeast"/>
              <w:jc w:val="right"/>
              <w:rPr>
                <w:color w:val="0000FF"/>
                <w:lang w:val="fr-FR"/>
              </w:rPr>
            </w:pPr>
          </w:p>
        </w:tc>
      </w:tr>
      <w:tr w:rsidR="00AB44ED" w:rsidRPr="00120CE0" w14:paraId="0B5FF7B1" w14:textId="77777777" w:rsidTr="00895339">
        <w:trPr>
          <w:cantSplit/>
        </w:trPr>
        <w:tc>
          <w:tcPr>
            <w:tcW w:w="270" w:type="dxa"/>
          </w:tcPr>
          <w:p w14:paraId="5D484D49" w14:textId="77777777" w:rsidR="00AB44ED" w:rsidRPr="00D614EA" w:rsidRDefault="00AB44ED" w:rsidP="00AB44ED">
            <w:pPr>
              <w:spacing w:line="240" w:lineRule="atLeast"/>
              <w:rPr>
                <w:color w:val="0000FF"/>
                <w:lang w:val="fr-FR"/>
              </w:rPr>
            </w:pPr>
          </w:p>
        </w:tc>
        <w:tc>
          <w:tcPr>
            <w:tcW w:w="542" w:type="dxa"/>
          </w:tcPr>
          <w:p w14:paraId="39C9DB09" w14:textId="77777777" w:rsidR="00AB44ED" w:rsidRPr="00D614EA" w:rsidRDefault="00AB44ED" w:rsidP="00AB44ED">
            <w:pPr>
              <w:spacing w:line="240" w:lineRule="atLeast"/>
              <w:rPr>
                <w:color w:val="0000FF"/>
                <w:lang w:val="fr-FR"/>
              </w:rPr>
            </w:pPr>
          </w:p>
        </w:tc>
        <w:tc>
          <w:tcPr>
            <w:tcW w:w="812" w:type="dxa"/>
          </w:tcPr>
          <w:p w14:paraId="0FE4C93B" w14:textId="77777777" w:rsidR="00AB44ED" w:rsidRPr="00D614EA" w:rsidRDefault="00AB44ED" w:rsidP="00AB44ED">
            <w:pPr>
              <w:spacing w:line="240" w:lineRule="atLeast"/>
              <w:rPr>
                <w:color w:val="0000FF"/>
                <w:lang w:val="fr-FR"/>
              </w:rPr>
            </w:pPr>
          </w:p>
        </w:tc>
        <w:tc>
          <w:tcPr>
            <w:tcW w:w="812" w:type="dxa"/>
          </w:tcPr>
          <w:p w14:paraId="5708918F" w14:textId="77777777" w:rsidR="00AB44ED" w:rsidRPr="00D614EA" w:rsidRDefault="00AB44ED" w:rsidP="00AB44ED">
            <w:pPr>
              <w:spacing w:line="240" w:lineRule="atLeast"/>
              <w:jc w:val="both"/>
              <w:rPr>
                <w:rFonts w:ascii="Arial" w:hAnsi="Arial"/>
                <w:i/>
                <w:color w:val="0000FF"/>
                <w:sz w:val="18"/>
                <w:lang w:val="fr-FR"/>
              </w:rPr>
            </w:pPr>
          </w:p>
        </w:tc>
        <w:tc>
          <w:tcPr>
            <w:tcW w:w="6319" w:type="dxa"/>
            <w:gridSpan w:val="3"/>
          </w:tcPr>
          <w:p w14:paraId="7EC4EC78" w14:textId="77777777" w:rsidR="00AB44ED" w:rsidRPr="00D614EA" w:rsidRDefault="00AB44ED" w:rsidP="00AB44ED">
            <w:pPr>
              <w:spacing w:line="240" w:lineRule="atLeast"/>
              <w:jc w:val="both"/>
              <w:rPr>
                <w:rFonts w:ascii="Arial" w:hAnsi="Arial"/>
                <w:i/>
                <w:color w:val="0000FF"/>
                <w:sz w:val="18"/>
                <w:lang w:val="fr-FR"/>
              </w:rPr>
            </w:pPr>
            <w:r w:rsidRPr="00D614EA">
              <w:rPr>
                <w:rFonts w:ascii="Arial" w:hAnsi="Arial"/>
                <w:i/>
                <w:color w:val="0000FF"/>
                <w:sz w:val="18"/>
                <w:lang w:val="fr-FR"/>
              </w:rPr>
              <w:t>"A.R. 9.12.1994" (en vigueur 1.3.1995) + "A.R. 16.7.2001" (en vigueur 1.12.2001)</w:t>
            </w:r>
            <w:r w:rsidRPr="00D614EA">
              <w:rPr>
                <w:rFonts w:ascii="Arial" w:hAnsi="Arial"/>
                <w:i/>
                <w:color w:val="0000FF"/>
                <w:sz w:val="18"/>
                <w:lang w:val="fr-BE"/>
              </w:rPr>
              <w:t xml:space="preserve"> + "A.R. 26.8.2010" (en vigueur 1.10.2010)</w:t>
            </w:r>
            <w:r w:rsidRPr="00D614EA">
              <w:rPr>
                <w:rFonts w:ascii="Arial" w:hAnsi="Arial"/>
                <w:i/>
                <w:color w:val="0000FF"/>
                <w:sz w:val="18"/>
                <w:lang w:val="fr-FR"/>
              </w:rPr>
              <w:t xml:space="preserve"> + "A.R. </w:t>
            </w:r>
            <w:r>
              <w:rPr>
                <w:rFonts w:ascii="Arial" w:hAnsi="Arial"/>
                <w:i/>
                <w:color w:val="0000FF"/>
                <w:sz w:val="18"/>
                <w:lang w:val="fr-FR"/>
              </w:rPr>
              <w:t>22.2.2021</w:t>
            </w:r>
            <w:r w:rsidRPr="00D614EA">
              <w:rPr>
                <w:rFonts w:ascii="Arial" w:hAnsi="Arial"/>
                <w:i/>
                <w:color w:val="0000FF"/>
                <w:sz w:val="18"/>
                <w:lang w:val="fr-FR"/>
              </w:rPr>
              <w:t>" (en vigueur 1.</w:t>
            </w:r>
            <w:r>
              <w:rPr>
                <w:rFonts w:ascii="Arial" w:hAnsi="Arial"/>
                <w:i/>
                <w:color w:val="0000FF"/>
                <w:sz w:val="18"/>
                <w:lang w:val="fr-FR"/>
              </w:rPr>
              <w:t>4.2021</w:t>
            </w:r>
            <w:r w:rsidRPr="00D614EA">
              <w:rPr>
                <w:rFonts w:ascii="Arial" w:hAnsi="Arial"/>
                <w:i/>
                <w:color w:val="0000FF"/>
                <w:sz w:val="18"/>
                <w:lang w:val="fr-FR"/>
              </w:rPr>
              <w:t>)</w:t>
            </w:r>
          </w:p>
        </w:tc>
        <w:tc>
          <w:tcPr>
            <w:tcW w:w="271" w:type="dxa"/>
            <w:vAlign w:val="bottom"/>
          </w:tcPr>
          <w:p w14:paraId="63B0A968" w14:textId="77777777" w:rsidR="00AB44ED" w:rsidRPr="00D614EA" w:rsidRDefault="00AB44ED" w:rsidP="00AB44ED">
            <w:pPr>
              <w:spacing w:line="240" w:lineRule="atLeast"/>
              <w:jc w:val="right"/>
              <w:rPr>
                <w:color w:val="0000FF"/>
                <w:lang w:val="fr-FR"/>
              </w:rPr>
            </w:pPr>
          </w:p>
        </w:tc>
      </w:tr>
      <w:tr w:rsidR="00AB44ED" w:rsidRPr="00FC2B82" w14:paraId="08AFF0BE" w14:textId="77777777" w:rsidTr="00895339">
        <w:trPr>
          <w:cantSplit/>
        </w:trPr>
        <w:tc>
          <w:tcPr>
            <w:tcW w:w="270" w:type="dxa"/>
          </w:tcPr>
          <w:p w14:paraId="7BADECE8" w14:textId="77777777" w:rsidR="00AB44ED" w:rsidRPr="00FC2B82" w:rsidRDefault="00AB44ED" w:rsidP="00AB44ED">
            <w:pPr>
              <w:spacing w:line="240" w:lineRule="atLeast"/>
              <w:rPr>
                <w:color w:val="0000FF"/>
                <w:lang w:val="fr-BE"/>
              </w:rPr>
            </w:pPr>
            <w:r w:rsidRPr="00FC2B82">
              <w:rPr>
                <w:rFonts w:ascii="Arial" w:hAnsi="Arial"/>
                <w:color w:val="0000FF"/>
                <w:lang w:val="fr-BE"/>
              </w:rPr>
              <w:t>"</w:t>
            </w:r>
          </w:p>
        </w:tc>
        <w:tc>
          <w:tcPr>
            <w:tcW w:w="542" w:type="dxa"/>
          </w:tcPr>
          <w:p w14:paraId="5A66758B" w14:textId="77777777" w:rsidR="00AB44ED" w:rsidRPr="00FC2B82" w:rsidRDefault="00AB44ED" w:rsidP="00AB44ED">
            <w:pPr>
              <w:spacing w:line="240" w:lineRule="atLeast"/>
              <w:rPr>
                <w:color w:val="0000FF"/>
                <w:lang w:val="fr-BE"/>
              </w:rPr>
            </w:pPr>
          </w:p>
        </w:tc>
        <w:tc>
          <w:tcPr>
            <w:tcW w:w="812" w:type="dxa"/>
          </w:tcPr>
          <w:p w14:paraId="27B839AD" w14:textId="77777777" w:rsidR="00AB44ED" w:rsidRPr="00FC2B82" w:rsidRDefault="00AB44ED" w:rsidP="00AB44ED">
            <w:pPr>
              <w:spacing w:line="240" w:lineRule="atLeast"/>
              <w:rPr>
                <w:color w:val="0000FF"/>
                <w:lang w:val="fr-BE"/>
              </w:rPr>
            </w:pPr>
            <w:r w:rsidRPr="00FC2B82">
              <w:rPr>
                <w:rFonts w:ascii="Arial" w:hAnsi="Arial"/>
                <w:color w:val="0000FF"/>
                <w:lang w:val="fr-BE"/>
              </w:rPr>
              <w:t>434490</w:t>
            </w:r>
          </w:p>
        </w:tc>
        <w:tc>
          <w:tcPr>
            <w:tcW w:w="812" w:type="dxa"/>
          </w:tcPr>
          <w:p w14:paraId="61897611" w14:textId="77777777" w:rsidR="00AB44ED" w:rsidRPr="00FC2B82" w:rsidRDefault="00AB44ED" w:rsidP="00AB44ED">
            <w:pPr>
              <w:spacing w:line="240" w:lineRule="atLeast"/>
              <w:rPr>
                <w:color w:val="0000FF"/>
                <w:lang w:val="fr-BE"/>
              </w:rPr>
            </w:pPr>
            <w:r w:rsidRPr="00FC2B82">
              <w:rPr>
                <w:rFonts w:ascii="Arial" w:hAnsi="Arial"/>
                <w:color w:val="0000FF"/>
                <w:lang w:val="fr-BE"/>
              </w:rPr>
              <w:t>434501</w:t>
            </w:r>
          </w:p>
        </w:tc>
        <w:tc>
          <w:tcPr>
            <w:tcW w:w="5145" w:type="dxa"/>
          </w:tcPr>
          <w:p w14:paraId="71834A4E" w14:textId="77777777" w:rsidR="00AB44ED" w:rsidRPr="00D614EA" w:rsidRDefault="00AB44ED" w:rsidP="00AB44ED">
            <w:pPr>
              <w:spacing w:line="240" w:lineRule="atLeast"/>
              <w:jc w:val="both"/>
              <w:rPr>
                <w:color w:val="0000FF"/>
                <w:lang w:val="fr-FR"/>
              </w:rPr>
            </w:pPr>
            <w:r w:rsidRPr="00117989">
              <w:rPr>
                <w:rFonts w:ascii="Arial" w:hAnsi="Arial"/>
                <w:color w:val="0000FF"/>
                <w:lang w:val="fr-FR"/>
              </w:rPr>
              <w:t>Dosage de 25-hydroxy vitamine D</w:t>
            </w:r>
          </w:p>
        </w:tc>
        <w:tc>
          <w:tcPr>
            <w:tcW w:w="542" w:type="dxa"/>
            <w:vAlign w:val="bottom"/>
          </w:tcPr>
          <w:p w14:paraId="54C69443" w14:textId="77777777" w:rsidR="00AB44ED" w:rsidRPr="00FC2B82" w:rsidRDefault="00AB44ED" w:rsidP="00AB44ED">
            <w:pPr>
              <w:spacing w:line="240" w:lineRule="atLeast"/>
              <w:jc w:val="right"/>
              <w:rPr>
                <w:color w:val="0000FF"/>
                <w:lang w:val="fr-BE"/>
              </w:rPr>
            </w:pPr>
            <w:r w:rsidRPr="00FC2B82">
              <w:rPr>
                <w:rFonts w:ascii="Arial" w:hAnsi="Arial"/>
                <w:color w:val="0000FF"/>
                <w:lang w:val="fr-BE"/>
              </w:rPr>
              <w:t>B</w:t>
            </w:r>
          </w:p>
        </w:tc>
        <w:tc>
          <w:tcPr>
            <w:tcW w:w="632" w:type="dxa"/>
            <w:vAlign w:val="bottom"/>
          </w:tcPr>
          <w:p w14:paraId="6132A6FA" w14:textId="77777777" w:rsidR="00AB44ED" w:rsidRPr="00FC2B82" w:rsidRDefault="00AB44ED" w:rsidP="00AB44ED">
            <w:pPr>
              <w:spacing w:line="240" w:lineRule="atLeast"/>
              <w:jc w:val="right"/>
              <w:rPr>
                <w:color w:val="0000FF"/>
                <w:lang w:val="fr-BE"/>
              </w:rPr>
            </w:pPr>
            <w:r w:rsidRPr="00FC2B82">
              <w:rPr>
                <w:rFonts w:ascii="Arial" w:hAnsi="Arial"/>
                <w:color w:val="0000FF"/>
                <w:lang w:val="fr-BE"/>
              </w:rPr>
              <w:t>400</w:t>
            </w:r>
          </w:p>
        </w:tc>
        <w:tc>
          <w:tcPr>
            <w:tcW w:w="271" w:type="dxa"/>
            <w:vAlign w:val="bottom"/>
          </w:tcPr>
          <w:p w14:paraId="6F3CC073" w14:textId="77777777" w:rsidR="00AB44ED" w:rsidRPr="00FC2B82" w:rsidRDefault="00AB44ED" w:rsidP="00AB44ED">
            <w:pPr>
              <w:spacing w:line="240" w:lineRule="atLeast"/>
              <w:jc w:val="right"/>
              <w:rPr>
                <w:color w:val="0000FF"/>
                <w:lang w:val="fr-BE"/>
              </w:rPr>
            </w:pPr>
          </w:p>
        </w:tc>
      </w:tr>
      <w:tr w:rsidR="00AB44ED" w:rsidRPr="00120CE0" w14:paraId="6C148F77" w14:textId="77777777" w:rsidTr="00895339">
        <w:trPr>
          <w:cantSplit/>
        </w:trPr>
        <w:tc>
          <w:tcPr>
            <w:tcW w:w="270" w:type="dxa"/>
          </w:tcPr>
          <w:p w14:paraId="60B37154" w14:textId="77777777" w:rsidR="00AB44ED" w:rsidRPr="00D614EA" w:rsidRDefault="00AB44ED" w:rsidP="00AB44ED">
            <w:pPr>
              <w:spacing w:line="240" w:lineRule="atLeast"/>
              <w:rPr>
                <w:color w:val="0000FF"/>
                <w:lang w:val="fr-FR"/>
              </w:rPr>
            </w:pPr>
          </w:p>
        </w:tc>
        <w:tc>
          <w:tcPr>
            <w:tcW w:w="542" w:type="dxa"/>
          </w:tcPr>
          <w:p w14:paraId="5F0F8838" w14:textId="77777777" w:rsidR="00AB44ED" w:rsidRPr="00D614EA" w:rsidRDefault="00AB44ED" w:rsidP="00AB44ED">
            <w:pPr>
              <w:spacing w:line="240" w:lineRule="atLeast"/>
              <w:rPr>
                <w:color w:val="0000FF"/>
                <w:lang w:val="fr-FR"/>
              </w:rPr>
            </w:pPr>
          </w:p>
        </w:tc>
        <w:tc>
          <w:tcPr>
            <w:tcW w:w="812" w:type="dxa"/>
          </w:tcPr>
          <w:p w14:paraId="71E9AAFA" w14:textId="77777777" w:rsidR="00AB44ED" w:rsidRPr="00D614EA" w:rsidRDefault="00AB44ED" w:rsidP="00AB44ED">
            <w:pPr>
              <w:spacing w:line="240" w:lineRule="atLeast"/>
              <w:rPr>
                <w:color w:val="0000FF"/>
                <w:lang w:val="fr-FR"/>
              </w:rPr>
            </w:pPr>
          </w:p>
        </w:tc>
        <w:tc>
          <w:tcPr>
            <w:tcW w:w="812" w:type="dxa"/>
          </w:tcPr>
          <w:p w14:paraId="2C512279" w14:textId="77777777" w:rsidR="00AB44ED" w:rsidRPr="00D614EA" w:rsidRDefault="00AB44ED" w:rsidP="00AB44ED">
            <w:pPr>
              <w:spacing w:line="240" w:lineRule="atLeast"/>
              <w:jc w:val="both"/>
              <w:rPr>
                <w:rFonts w:ascii="Arial" w:hAnsi="Arial"/>
                <w:i/>
                <w:color w:val="0000FF"/>
                <w:sz w:val="18"/>
                <w:lang w:val="fr-FR"/>
              </w:rPr>
            </w:pPr>
          </w:p>
        </w:tc>
        <w:tc>
          <w:tcPr>
            <w:tcW w:w="6319" w:type="dxa"/>
            <w:gridSpan w:val="3"/>
          </w:tcPr>
          <w:p w14:paraId="3FA433EE" w14:textId="77777777" w:rsidR="00AB44ED" w:rsidRPr="00D614EA" w:rsidRDefault="00AB44ED" w:rsidP="00AB44ED">
            <w:pPr>
              <w:spacing w:line="240" w:lineRule="atLeast"/>
              <w:jc w:val="both"/>
              <w:rPr>
                <w:rFonts w:ascii="Arial" w:hAnsi="Arial"/>
                <w:i/>
                <w:color w:val="0000FF"/>
                <w:sz w:val="18"/>
                <w:lang w:val="fr-FR"/>
              </w:rPr>
            </w:pPr>
            <w:r w:rsidRPr="00FC2B82">
              <w:rPr>
                <w:rFonts w:ascii="Arial" w:hAnsi="Arial"/>
                <w:color w:val="0000FF"/>
                <w:lang w:val="fr-FR"/>
              </w:rPr>
              <w:t>(Maximum 1) (Règle de cumul 214) (Règle diagnostique 155)"</w:t>
            </w:r>
          </w:p>
        </w:tc>
        <w:tc>
          <w:tcPr>
            <w:tcW w:w="271" w:type="dxa"/>
            <w:vAlign w:val="bottom"/>
          </w:tcPr>
          <w:p w14:paraId="1968FF3D" w14:textId="77777777" w:rsidR="00AB44ED" w:rsidRPr="00D614EA" w:rsidRDefault="00AB44ED" w:rsidP="00AB44ED">
            <w:pPr>
              <w:spacing w:line="240" w:lineRule="atLeast"/>
              <w:jc w:val="right"/>
              <w:rPr>
                <w:color w:val="0000FF"/>
                <w:lang w:val="fr-FR"/>
              </w:rPr>
            </w:pPr>
          </w:p>
        </w:tc>
      </w:tr>
      <w:tr w:rsidR="00AB44ED" w:rsidRPr="00120CE0" w14:paraId="12F4CABD" w14:textId="77777777" w:rsidTr="00895339">
        <w:trPr>
          <w:cantSplit/>
        </w:trPr>
        <w:tc>
          <w:tcPr>
            <w:tcW w:w="270" w:type="dxa"/>
          </w:tcPr>
          <w:p w14:paraId="6BD0ACEF" w14:textId="77777777" w:rsidR="00AB44ED" w:rsidRPr="00FC2B82" w:rsidRDefault="00AB44ED" w:rsidP="00AB44ED">
            <w:pPr>
              <w:spacing w:line="240" w:lineRule="atLeast"/>
              <w:rPr>
                <w:color w:val="0000FF"/>
                <w:lang w:val="fr-BE"/>
              </w:rPr>
            </w:pPr>
          </w:p>
        </w:tc>
        <w:tc>
          <w:tcPr>
            <w:tcW w:w="542" w:type="dxa"/>
          </w:tcPr>
          <w:p w14:paraId="3F872B76" w14:textId="77777777" w:rsidR="00AB44ED" w:rsidRPr="00D614EA" w:rsidRDefault="00AB44ED" w:rsidP="00AB44ED">
            <w:pPr>
              <w:spacing w:line="240" w:lineRule="atLeast"/>
              <w:rPr>
                <w:color w:val="0000FF"/>
                <w:lang w:val="fr-FR"/>
              </w:rPr>
            </w:pPr>
          </w:p>
        </w:tc>
        <w:tc>
          <w:tcPr>
            <w:tcW w:w="812" w:type="dxa"/>
          </w:tcPr>
          <w:p w14:paraId="3F9B113A" w14:textId="77777777" w:rsidR="00AB44ED" w:rsidRPr="00D614EA" w:rsidRDefault="00AB44ED" w:rsidP="00AB44ED">
            <w:pPr>
              <w:spacing w:line="240" w:lineRule="atLeast"/>
              <w:rPr>
                <w:color w:val="0000FF"/>
                <w:lang w:val="fr-FR"/>
              </w:rPr>
            </w:pPr>
          </w:p>
        </w:tc>
        <w:tc>
          <w:tcPr>
            <w:tcW w:w="812" w:type="dxa"/>
          </w:tcPr>
          <w:p w14:paraId="3AF0C339" w14:textId="77777777" w:rsidR="00AB44ED" w:rsidRPr="00D614EA" w:rsidRDefault="00AB44ED" w:rsidP="00AB44ED">
            <w:pPr>
              <w:spacing w:line="240" w:lineRule="atLeast"/>
              <w:rPr>
                <w:color w:val="0000FF"/>
                <w:lang w:val="fr-FR"/>
              </w:rPr>
            </w:pPr>
          </w:p>
        </w:tc>
        <w:tc>
          <w:tcPr>
            <w:tcW w:w="5145" w:type="dxa"/>
          </w:tcPr>
          <w:p w14:paraId="417E43CA" w14:textId="77777777" w:rsidR="00AB44ED" w:rsidRPr="00D614EA" w:rsidRDefault="00AB44ED" w:rsidP="00AB44ED">
            <w:pPr>
              <w:spacing w:line="240" w:lineRule="atLeast"/>
              <w:rPr>
                <w:rFonts w:ascii="Arial" w:hAnsi="Arial"/>
                <w:color w:val="0000FF"/>
                <w:lang w:val="fr-FR"/>
              </w:rPr>
            </w:pPr>
          </w:p>
        </w:tc>
        <w:tc>
          <w:tcPr>
            <w:tcW w:w="542" w:type="dxa"/>
            <w:vAlign w:val="bottom"/>
          </w:tcPr>
          <w:p w14:paraId="23FB6D4F" w14:textId="77777777" w:rsidR="00AB44ED" w:rsidRPr="00D614EA" w:rsidRDefault="00AB44ED" w:rsidP="00AB44ED">
            <w:pPr>
              <w:spacing w:line="240" w:lineRule="atLeast"/>
              <w:rPr>
                <w:color w:val="0000FF"/>
                <w:lang w:val="fr-FR"/>
              </w:rPr>
            </w:pPr>
          </w:p>
        </w:tc>
        <w:tc>
          <w:tcPr>
            <w:tcW w:w="632" w:type="dxa"/>
            <w:vAlign w:val="bottom"/>
          </w:tcPr>
          <w:p w14:paraId="7F9D29C4" w14:textId="77777777" w:rsidR="00AB44ED" w:rsidRPr="00D614EA" w:rsidRDefault="00AB44ED" w:rsidP="00AB44ED">
            <w:pPr>
              <w:spacing w:line="240" w:lineRule="atLeast"/>
              <w:rPr>
                <w:color w:val="0000FF"/>
                <w:lang w:val="fr-FR"/>
              </w:rPr>
            </w:pPr>
          </w:p>
        </w:tc>
        <w:tc>
          <w:tcPr>
            <w:tcW w:w="271" w:type="dxa"/>
            <w:vAlign w:val="bottom"/>
          </w:tcPr>
          <w:p w14:paraId="4B583BA3" w14:textId="77777777" w:rsidR="00AB44ED" w:rsidRPr="00D614EA" w:rsidRDefault="00AB44ED" w:rsidP="00AB44ED">
            <w:pPr>
              <w:spacing w:line="240" w:lineRule="atLeast"/>
              <w:jc w:val="right"/>
              <w:rPr>
                <w:color w:val="0000FF"/>
                <w:lang w:val="fr-FR"/>
              </w:rPr>
            </w:pPr>
          </w:p>
        </w:tc>
      </w:tr>
      <w:tr w:rsidR="00AB44ED" w:rsidRPr="00120CE0" w14:paraId="1E17DD68" w14:textId="77777777" w:rsidTr="00895339">
        <w:trPr>
          <w:cantSplit/>
        </w:trPr>
        <w:tc>
          <w:tcPr>
            <w:tcW w:w="270" w:type="dxa"/>
          </w:tcPr>
          <w:p w14:paraId="54126510" w14:textId="77777777" w:rsidR="00AB44ED" w:rsidRPr="00D614EA" w:rsidRDefault="00AB44ED" w:rsidP="00AB44ED">
            <w:pPr>
              <w:spacing w:line="240" w:lineRule="atLeast"/>
              <w:rPr>
                <w:color w:val="0000FF"/>
                <w:lang w:val="fr-FR"/>
              </w:rPr>
            </w:pPr>
          </w:p>
        </w:tc>
        <w:tc>
          <w:tcPr>
            <w:tcW w:w="542" w:type="dxa"/>
          </w:tcPr>
          <w:p w14:paraId="60BBFDB0" w14:textId="77777777" w:rsidR="00AB44ED" w:rsidRPr="00D614EA" w:rsidRDefault="00AB44ED" w:rsidP="00AB44ED">
            <w:pPr>
              <w:spacing w:line="240" w:lineRule="atLeast"/>
              <w:rPr>
                <w:color w:val="0000FF"/>
                <w:lang w:val="fr-FR"/>
              </w:rPr>
            </w:pPr>
          </w:p>
        </w:tc>
        <w:tc>
          <w:tcPr>
            <w:tcW w:w="812" w:type="dxa"/>
          </w:tcPr>
          <w:p w14:paraId="270031D7" w14:textId="77777777" w:rsidR="00AB44ED" w:rsidRPr="00D614EA" w:rsidRDefault="00AB44ED" w:rsidP="00AB44ED">
            <w:pPr>
              <w:spacing w:line="240" w:lineRule="atLeast"/>
              <w:rPr>
                <w:color w:val="0000FF"/>
                <w:lang w:val="fr-FR"/>
              </w:rPr>
            </w:pPr>
          </w:p>
        </w:tc>
        <w:tc>
          <w:tcPr>
            <w:tcW w:w="812" w:type="dxa"/>
          </w:tcPr>
          <w:p w14:paraId="4D84C3F8" w14:textId="77777777" w:rsidR="00AB44ED" w:rsidRPr="00D614EA" w:rsidRDefault="00AB44ED" w:rsidP="00AB44ED">
            <w:pPr>
              <w:spacing w:line="240" w:lineRule="atLeast"/>
              <w:jc w:val="both"/>
              <w:rPr>
                <w:rFonts w:ascii="Arial" w:hAnsi="Arial"/>
                <w:i/>
                <w:color w:val="0000FF"/>
                <w:sz w:val="18"/>
                <w:lang w:val="fr-FR"/>
              </w:rPr>
            </w:pPr>
          </w:p>
        </w:tc>
        <w:tc>
          <w:tcPr>
            <w:tcW w:w="6319" w:type="dxa"/>
            <w:gridSpan w:val="3"/>
          </w:tcPr>
          <w:p w14:paraId="795EEA24" w14:textId="77777777" w:rsidR="00AB44ED" w:rsidRPr="00D614EA" w:rsidRDefault="00AB44ED" w:rsidP="00AB44ED">
            <w:pPr>
              <w:spacing w:line="240" w:lineRule="atLeast"/>
              <w:jc w:val="both"/>
              <w:rPr>
                <w:rFonts w:ascii="Arial" w:hAnsi="Arial"/>
                <w:i/>
                <w:color w:val="0000FF"/>
                <w:sz w:val="18"/>
                <w:lang w:val="fr-FR"/>
              </w:rPr>
            </w:pPr>
            <w:r w:rsidRPr="00D614EA">
              <w:rPr>
                <w:rFonts w:ascii="Arial" w:hAnsi="Arial"/>
                <w:i/>
                <w:color w:val="0000FF"/>
                <w:sz w:val="18"/>
                <w:lang w:val="fr-FR"/>
              </w:rPr>
              <w:t>"A.R. 9.12.1994" (en vigueur 1.3.1995) + "A.R. 16.7.2001" (en vigueur 1.12.2001)</w:t>
            </w:r>
            <w:r w:rsidRPr="00D614EA">
              <w:rPr>
                <w:rFonts w:ascii="Arial" w:hAnsi="Arial"/>
                <w:i/>
                <w:color w:val="0000FF"/>
                <w:sz w:val="18"/>
                <w:lang w:val="fr-BE"/>
              </w:rPr>
              <w:t xml:space="preserve"> + "A.R. 26.8.2010" (en vigueur 1.10.2010) + "A.R. 19.4.2014" (en vigueur 1.7.2014)</w:t>
            </w:r>
            <w:r w:rsidRPr="00FC2B82">
              <w:rPr>
                <w:lang w:val="fr-BE"/>
              </w:rPr>
              <w:t xml:space="preserve"> </w:t>
            </w:r>
            <w:r w:rsidRPr="00FC2B82">
              <w:rPr>
                <w:rFonts w:ascii="Arial" w:hAnsi="Arial"/>
                <w:i/>
                <w:color w:val="0000FF"/>
                <w:sz w:val="18"/>
                <w:lang w:val="fr-BE"/>
              </w:rPr>
              <w:t>+ "A.R. 22.2.2021" (en vigueur 1.4.2021)</w:t>
            </w:r>
          </w:p>
        </w:tc>
        <w:tc>
          <w:tcPr>
            <w:tcW w:w="271" w:type="dxa"/>
            <w:vAlign w:val="bottom"/>
          </w:tcPr>
          <w:p w14:paraId="49495A3E" w14:textId="77777777" w:rsidR="00AB44ED" w:rsidRPr="00D614EA" w:rsidRDefault="00AB44ED" w:rsidP="00AB44ED">
            <w:pPr>
              <w:spacing w:line="240" w:lineRule="atLeast"/>
              <w:jc w:val="right"/>
              <w:rPr>
                <w:color w:val="0000FF"/>
                <w:lang w:val="fr-FR"/>
              </w:rPr>
            </w:pPr>
          </w:p>
        </w:tc>
      </w:tr>
      <w:tr w:rsidR="00AB44ED" w:rsidRPr="00D614EA" w14:paraId="627D4CC6" w14:textId="77777777" w:rsidTr="00895339">
        <w:trPr>
          <w:cantSplit/>
        </w:trPr>
        <w:tc>
          <w:tcPr>
            <w:tcW w:w="270" w:type="dxa"/>
          </w:tcPr>
          <w:p w14:paraId="1495B34E" w14:textId="77777777" w:rsidR="00AB44ED" w:rsidRPr="00D614EA" w:rsidRDefault="00AB44ED" w:rsidP="00AB44ED">
            <w:pPr>
              <w:spacing w:line="240" w:lineRule="atLeast"/>
              <w:rPr>
                <w:color w:val="0000FF"/>
                <w:lang w:val="fr-FR"/>
              </w:rPr>
            </w:pPr>
            <w:r w:rsidRPr="00D614EA">
              <w:rPr>
                <w:rFonts w:ascii="Arial" w:hAnsi="Arial"/>
                <w:color w:val="0000FF"/>
              </w:rPr>
              <w:t>"</w:t>
            </w:r>
          </w:p>
        </w:tc>
        <w:tc>
          <w:tcPr>
            <w:tcW w:w="542" w:type="dxa"/>
          </w:tcPr>
          <w:p w14:paraId="4E0C669D" w14:textId="77777777" w:rsidR="00AB44ED" w:rsidRPr="00D614EA" w:rsidRDefault="00AB44ED" w:rsidP="00AB44ED">
            <w:pPr>
              <w:spacing w:line="240" w:lineRule="atLeast"/>
              <w:rPr>
                <w:color w:val="0000FF"/>
                <w:lang w:val="fr-FR"/>
              </w:rPr>
            </w:pPr>
          </w:p>
        </w:tc>
        <w:tc>
          <w:tcPr>
            <w:tcW w:w="812" w:type="dxa"/>
          </w:tcPr>
          <w:p w14:paraId="4CC9867A" w14:textId="77777777" w:rsidR="00AB44ED" w:rsidRPr="00D614EA" w:rsidRDefault="00AB44ED" w:rsidP="00AB44ED">
            <w:pPr>
              <w:spacing w:line="240" w:lineRule="atLeast"/>
              <w:rPr>
                <w:color w:val="0000FF"/>
              </w:rPr>
            </w:pPr>
            <w:r w:rsidRPr="00D614EA">
              <w:rPr>
                <w:rFonts w:ascii="Arial" w:hAnsi="Arial"/>
                <w:color w:val="0000FF"/>
              </w:rPr>
              <w:t>434512</w:t>
            </w:r>
          </w:p>
        </w:tc>
        <w:tc>
          <w:tcPr>
            <w:tcW w:w="812" w:type="dxa"/>
          </w:tcPr>
          <w:p w14:paraId="6A38D04F" w14:textId="77777777" w:rsidR="00AB44ED" w:rsidRPr="00D614EA" w:rsidRDefault="00AB44ED" w:rsidP="00AB44ED">
            <w:pPr>
              <w:spacing w:line="240" w:lineRule="atLeast"/>
              <w:rPr>
                <w:color w:val="0000FF"/>
              </w:rPr>
            </w:pPr>
            <w:r w:rsidRPr="00D614EA">
              <w:rPr>
                <w:rFonts w:ascii="Arial" w:hAnsi="Arial"/>
                <w:color w:val="0000FF"/>
              </w:rPr>
              <w:t>434523</w:t>
            </w:r>
          </w:p>
        </w:tc>
        <w:tc>
          <w:tcPr>
            <w:tcW w:w="5145" w:type="dxa"/>
          </w:tcPr>
          <w:p w14:paraId="209C464F" w14:textId="77777777" w:rsidR="00AB44ED" w:rsidRPr="00D614EA" w:rsidRDefault="00AB44ED" w:rsidP="00AB44ED">
            <w:pPr>
              <w:spacing w:line="240" w:lineRule="atLeast"/>
              <w:jc w:val="both"/>
              <w:rPr>
                <w:color w:val="0000FF"/>
                <w:lang w:val="fr-FR"/>
              </w:rPr>
            </w:pPr>
            <w:r w:rsidRPr="00D614EA">
              <w:rPr>
                <w:rFonts w:ascii="Arial" w:hAnsi="Arial"/>
                <w:color w:val="0000FF"/>
                <w:lang w:val="fr-FR"/>
              </w:rPr>
              <w:t xml:space="preserve">Dosage de </w:t>
            </w:r>
            <w:r w:rsidRPr="00117989">
              <w:rPr>
                <w:rFonts w:ascii="Arial" w:hAnsi="Arial"/>
                <w:color w:val="0000FF"/>
                <w:lang w:val="fr-FR"/>
              </w:rPr>
              <w:t>1,25-dihydroxyvitamine D</w:t>
            </w:r>
            <w:r>
              <w:rPr>
                <w:rFonts w:ascii="Arial" w:hAnsi="Arial"/>
                <w:color w:val="0000FF"/>
                <w:lang w:val="fr-FR"/>
              </w:rPr>
              <w:t xml:space="preserve"> </w:t>
            </w:r>
            <w:r w:rsidRPr="00D614EA">
              <w:rPr>
                <w:rFonts w:ascii="Arial" w:hAnsi="Arial"/>
                <w:color w:val="0000FF"/>
                <w:lang w:val="fr-FR"/>
              </w:rPr>
              <w:t>par chromatographie</w:t>
            </w:r>
          </w:p>
        </w:tc>
        <w:tc>
          <w:tcPr>
            <w:tcW w:w="542" w:type="dxa"/>
            <w:vAlign w:val="bottom"/>
          </w:tcPr>
          <w:p w14:paraId="264215D9" w14:textId="77777777" w:rsidR="00AB44ED" w:rsidRPr="00D614EA" w:rsidRDefault="00AB44ED" w:rsidP="00AB44ED">
            <w:pPr>
              <w:spacing w:line="240" w:lineRule="atLeast"/>
              <w:jc w:val="right"/>
              <w:rPr>
                <w:color w:val="0000FF"/>
              </w:rPr>
            </w:pPr>
            <w:r w:rsidRPr="00D614EA">
              <w:rPr>
                <w:rFonts w:ascii="Arial" w:hAnsi="Arial"/>
                <w:color w:val="0000FF"/>
              </w:rPr>
              <w:t>B</w:t>
            </w:r>
          </w:p>
        </w:tc>
        <w:tc>
          <w:tcPr>
            <w:tcW w:w="632" w:type="dxa"/>
            <w:vAlign w:val="bottom"/>
          </w:tcPr>
          <w:p w14:paraId="504CF4CE" w14:textId="77777777" w:rsidR="00AB44ED" w:rsidRPr="00D614EA" w:rsidRDefault="00AB44ED" w:rsidP="00AB44ED">
            <w:pPr>
              <w:spacing w:line="240" w:lineRule="atLeast"/>
              <w:jc w:val="right"/>
              <w:rPr>
                <w:color w:val="0000FF"/>
              </w:rPr>
            </w:pPr>
            <w:r w:rsidRPr="00D614EA">
              <w:rPr>
                <w:rFonts w:ascii="Arial" w:hAnsi="Arial"/>
                <w:color w:val="0000FF"/>
              </w:rPr>
              <w:t>1400</w:t>
            </w:r>
          </w:p>
        </w:tc>
        <w:tc>
          <w:tcPr>
            <w:tcW w:w="271" w:type="dxa"/>
            <w:vAlign w:val="bottom"/>
          </w:tcPr>
          <w:p w14:paraId="33586DE9" w14:textId="77777777" w:rsidR="00AB44ED" w:rsidRPr="00D614EA" w:rsidRDefault="00AB44ED" w:rsidP="00AB44ED">
            <w:pPr>
              <w:spacing w:line="240" w:lineRule="atLeast"/>
              <w:jc w:val="right"/>
              <w:rPr>
                <w:color w:val="0000FF"/>
              </w:rPr>
            </w:pPr>
          </w:p>
        </w:tc>
      </w:tr>
      <w:tr w:rsidR="00AB44ED" w:rsidRPr="00120CE0" w14:paraId="2BDCFC84" w14:textId="77777777" w:rsidTr="00895339">
        <w:trPr>
          <w:cantSplit/>
        </w:trPr>
        <w:tc>
          <w:tcPr>
            <w:tcW w:w="270" w:type="dxa"/>
          </w:tcPr>
          <w:p w14:paraId="7BF72C8E" w14:textId="77777777" w:rsidR="00AB44ED" w:rsidRPr="00D614EA" w:rsidRDefault="00AB44ED" w:rsidP="00AB44ED">
            <w:pPr>
              <w:spacing w:line="240" w:lineRule="atLeast"/>
              <w:rPr>
                <w:color w:val="0000FF"/>
              </w:rPr>
            </w:pPr>
          </w:p>
        </w:tc>
        <w:tc>
          <w:tcPr>
            <w:tcW w:w="542" w:type="dxa"/>
          </w:tcPr>
          <w:p w14:paraId="5475419D" w14:textId="77777777" w:rsidR="00AB44ED" w:rsidRPr="00D614EA" w:rsidRDefault="00AB44ED" w:rsidP="00AB44ED">
            <w:pPr>
              <w:spacing w:line="240" w:lineRule="atLeast"/>
              <w:rPr>
                <w:color w:val="0000FF"/>
              </w:rPr>
            </w:pPr>
          </w:p>
        </w:tc>
        <w:tc>
          <w:tcPr>
            <w:tcW w:w="812" w:type="dxa"/>
          </w:tcPr>
          <w:p w14:paraId="316311F5" w14:textId="77777777" w:rsidR="00AB44ED" w:rsidRPr="00D614EA" w:rsidRDefault="00AB44ED" w:rsidP="00AB44ED">
            <w:pPr>
              <w:spacing w:line="240" w:lineRule="atLeast"/>
              <w:rPr>
                <w:color w:val="0000FF"/>
              </w:rPr>
            </w:pPr>
          </w:p>
        </w:tc>
        <w:tc>
          <w:tcPr>
            <w:tcW w:w="812" w:type="dxa"/>
          </w:tcPr>
          <w:p w14:paraId="40B4A963" w14:textId="77777777" w:rsidR="00AB44ED" w:rsidRPr="00D614EA" w:rsidRDefault="00AB44ED" w:rsidP="00AB44ED">
            <w:pPr>
              <w:spacing w:line="240" w:lineRule="atLeast"/>
              <w:rPr>
                <w:color w:val="0000FF"/>
              </w:rPr>
            </w:pPr>
          </w:p>
        </w:tc>
        <w:tc>
          <w:tcPr>
            <w:tcW w:w="5145" w:type="dxa"/>
          </w:tcPr>
          <w:p w14:paraId="6DD31C72" w14:textId="77777777" w:rsidR="00AB44ED" w:rsidRPr="00D614EA" w:rsidRDefault="00AB44ED" w:rsidP="00AB44ED">
            <w:pPr>
              <w:spacing w:line="240" w:lineRule="atLeast"/>
              <w:rPr>
                <w:color w:val="0000FF"/>
                <w:lang w:val="fr-FR"/>
              </w:rPr>
            </w:pPr>
            <w:r w:rsidRPr="00D614EA">
              <w:rPr>
                <w:rFonts w:ascii="Arial" w:hAnsi="Arial"/>
                <w:color w:val="0000FF"/>
                <w:lang w:val="fr-FR"/>
              </w:rPr>
              <w:t xml:space="preserve">(Maximum 1) (Règle de cumul 214) </w:t>
            </w:r>
            <w:r w:rsidRPr="00D614EA">
              <w:rPr>
                <w:rFonts w:ascii="Arial" w:hAnsi="Arial"/>
                <w:color w:val="0000FF"/>
                <w:lang w:val="fr-BE"/>
              </w:rPr>
              <w:t>(Règle diagnostique 98)</w:t>
            </w:r>
            <w:r w:rsidRPr="00D614EA">
              <w:rPr>
                <w:rFonts w:ascii="Arial" w:hAnsi="Arial"/>
                <w:color w:val="0000FF"/>
                <w:lang w:val="fr-FR"/>
              </w:rPr>
              <w:t>"</w:t>
            </w:r>
          </w:p>
        </w:tc>
        <w:tc>
          <w:tcPr>
            <w:tcW w:w="542" w:type="dxa"/>
            <w:vAlign w:val="bottom"/>
          </w:tcPr>
          <w:p w14:paraId="56F72751" w14:textId="77777777" w:rsidR="00AB44ED" w:rsidRPr="00D614EA" w:rsidRDefault="00AB44ED" w:rsidP="00AB44ED">
            <w:pPr>
              <w:spacing w:line="240" w:lineRule="atLeast"/>
              <w:rPr>
                <w:color w:val="0000FF"/>
                <w:lang w:val="fr-FR"/>
              </w:rPr>
            </w:pPr>
          </w:p>
        </w:tc>
        <w:tc>
          <w:tcPr>
            <w:tcW w:w="632" w:type="dxa"/>
            <w:vAlign w:val="bottom"/>
          </w:tcPr>
          <w:p w14:paraId="62AC2976" w14:textId="77777777" w:rsidR="00AB44ED" w:rsidRPr="00D614EA" w:rsidRDefault="00AB44ED" w:rsidP="00AB44ED">
            <w:pPr>
              <w:spacing w:line="240" w:lineRule="atLeast"/>
              <w:rPr>
                <w:color w:val="0000FF"/>
                <w:lang w:val="fr-FR"/>
              </w:rPr>
            </w:pPr>
          </w:p>
        </w:tc>
        <w:tc>
          <w:tcPr>
            <w:tcW w:w="271" w:type="dxa"/>
            <w:vAlign w:val="bottom"/>
          </w:tcPr>
          <w:p w14:paraId="01BF884F" w14:textId="77777777" w:rsidR="00AB44ED" w:rsidRPr="00D614EA" w:rsidRDefault="00AB44ED" w:rsidP="00AB44ED">
            <w:pPr>
              <w:spacing w:line="240" w:lineRule="atLeast"/>
              <w:jc w:val="right"/>
              <w:rPr>
                <w:color w:val="0000FF"/>
                <w:lang w:val="fr-FR"/>
              </w:rPr>
            </w:pPr>
          </w:p>
        </w:tc>
      </w:tr>
      <w:tr w:rsidR="00AB44ED" w:rsidRPr="00120CE0" w14:paraId="2FC5C585" w14:textId="77777777" w:rsidTr="00895339">
        <w:trPr>
          <w:cantSplit/>
        </w:trPr>
        <w:tc>
          <w:tcPr>
            <w:tcW w:w="270" w:type="dxa"/>
          </w:tcPr>
          <w:p w14:paraId="57D0282C" w14:textId="77777777" w:rsidR="00AB44ED" w:rsidRPr="00D614EA" w:rsidRDefault="00AB44ED" w:rsidP="00AB44ED">
            <w:pPr>
              <w:spacing w:line="240" w:lineRule="atLeast"/>
              <w:rPr>
                <w:color w:val="0000FF"/>
                <w:lang w:val="fr-FR"/>
              </w:rPr>
            </w:pPr>
          </w:p>
        </w:tc>
        <w:tc>
          <w:tcPr>
            <w:tcW w:w="542" w:type="dxa"/>
          </w:tcPr>
          <w:p w14:paraId="67A2171E" w14:textId="77777777" w:rsidR="00AB44ED" w:rsidRPr="00D614EA" w:rsidRDefault="00AB44ED" w:rsidP="00AB44ED">
            <w:pPr>
              <w:spacing w:line="240" w:lineRule="atLeast"/>
              <w:rPr>
                <w:color w:val="0000FF"/>
                <w:lang w:val="fr-FR"/>
              </w:rPr>
            </w:pPr>
          </w:p>
        </w:tc>
        <w:tc>
          <w:tcPr>
            <w:tcW w:w="812" w:type="dxa"/>
          </w:tcPr>
          <w:p w14:paraId="505DD2C2" w14:textId="77777777" w:rsidR="00AB44ED" w:rsidRPr="00D614EA" w:rsidRDefault="00AB44ED" w:rsidP="00AB44ED">
            <w:pPr>
              <w:spacing w:line="240" w:lineRule="atLeast"/>
              <w:rPr>
                <w:color w:val="0000FF"/>
                <w:lang w:val="fr-FR"/>
              </w:rPr>
            </w:pPr>
          </w:p>
        </w:tc>
        <w:tc>
          <w:tcPr>
            <w:tcW w:w="812" w:type="dxa"/>
          </w:tcPr>
          <w:p w14:paraId="3A6B35CB" w14:textId="77777777" w:rsidR="00AB44ED" w:rsidRPr="00D614EA" w:rsidRDefault="00AB44ED" w:rsidP="00AB44ED">
            <w:pPr>
              <w:spacing w:line="240" w:lineRule="atLeast"/>
              <w:rPr>
                <w:color w:val="0000FF"/>
                <w:lang w:val="fr-FR"/>
              </w:rPr>
            </w:pPr>
          </w:p>
        </w:tc>
        <w:tc>
          <w:tcPr>
            <w:tcW w:w="5145" w:type="dxa"/>
          </w:tcPr>
          <w:p w14:paraId="3DFB7401" w14:textId="77777777" w:rsidR="00AB44ED" w:rsidRPr="00D614EA" w:rsidRDefault="00AB44ED" w:rsidP="00AB44ED">
            <w:pPr>
              <w:spacing w:line="240" w:lineRule="atLeast"/>
              <w:rPr>
                <w:rFonts w:ascii="Arial" w:hAnsi="Arial"/>
                <w:color w:val="0000FF"/>
                <w:lang w:val="fr-FR"/>
              </w:rPr>
            </w:pPr>
          </w:p>
        </w:tc>
        <w:tc>
          <w:tcPr>
            <w:tcW w:w="542" w:type="dxa"/>
            <w:vAlign w:val="bottom"/>
          </w:tcPr>
          <w:p w14:paraId="729E1A3C" w14:textId="77777777" w:rsidR="00AB44ED" w:rsidRPr="00D614EA" w:rsidRDefault="00AB44ED" w:rsidP="00AB44ED">
            <w:pPr>
              <w:spacing w:line="240" w:lineRule="atLeast"/>
              <w:rPr>
                <w:color w:val="0000FF"/>
                <w:lang w:val="fr-FR"/>
              </w:rPr>
            </w:pPr>
          </w:p>
        </w:tc>
        <w:tc>
          <w:tcPr>
            <w:tcW w:w="632" w:type="dxa"/>
            <w:vAlign w:val="bottom"/>
          </w:tcPr>
          <w:p w14:paraId="366161C4" w14:textId="77777777" w:rsidR="00AB44ED" w:rsidRPr="00D614EA" w:rsidRDefault="00AB44ED" w:rsidP="00AB44ED">
            <w:pPr>
              <w:spacing w:line="240" w:lineRule="atLeast"/>
              <w:rPr>
                <w:color w:val="0000FF"/>
                <w:lang w:val="fr-FR"/>
              </w:rPr>
            </w:pPr>
          </w:p>
        </w:tc>
        <w:tc>
          <w:tcPr>
            <w:tcW w:w="271" w:type="dxa"/>
            <w:vAlign w:val="bottom"/>
          </w:tcPr>
          <w:p w14:paraId="50F05A51" w14:textId="77777777" w:rsidR="00AB44ED" w:rsidRPr="00D614EA" w:rsidRDefault="00AB44ED" w:rsidP="00AB44ED">
            <w:pPr>
              <w:spacing w:line="240" w:lineRule="atLeast"/>
              <w:jc w:val="right"/>
              <w:rPr>
                <w:color w:val="0000FF"/>
                <w:lang w:val="fr-FR"/>
              </w:rPr>
            </w:pPr>
          </w:p>
        </w:tc>
      </w:tr>
      <w:tr w:rsidR="00AB44ED" w:rsidRPr="00120CE0" w14:paraId="616D2825" w14:textId="77777777" w:rsidTr="00895339">
        <w:trPr>
          <w:cantSplit/>
        </w:trPr>
        <w:tc>
          <w:tcPr>
            <w:tcW w:w="270" w:type="dxa"/>
          </w:tcPr>
          <w:p w14:paraId="51374EF7" w14:textId="77777777" w:rsidR="00AB44ED" w:rsidRPr="00D614EA" w:rsidRDefault="00AB44ED" w:rsidP="00AB44ED">
            <w:pPr>
              <w:spacing w:line="240" w:lineRule="atLeast"/>
              <w:rPr>
                <w:color w:val="0000FF"/>
                <w:lang w:val="fr-FR"/>
              </w:rPr>
            </w:pPr>
          </w:p>
        </w:tc>
        <w:tc>
          <w:tcPr>
            <w:tcW w:w="542" w:type="dxa"/>
          </w:tcPr>
          <w:p w14:paraId="51DD36CA" w14:textId="77777777" w:rsidR="00AB44ED" w:rsidRPr="00D614EA" w:rsidRDefault="00AB44ED" w:rsidP="00AB44ED">
            <w:pPr>
              <w:spacing w:line="240" w:lineRule="atLeast"/>
              <w:rPr>
                <w:color w:val="0000FF"/>
                <w:lang w:val="fr-FR"/>
              </w:rPr>
            </w:pPr>
          </w:p>
        </w:tc>
        <w:tc>
          <w:tcPr>
            <w:tcW w:w="812" w:type="dxa"/>
          </w:tcPr>
          <w:p w14:paraId="2E8BD427" w14:textId="77777777" w:rsidR="00AB44ED" w:rsidRPr="00D614EA" w:rsidRDefault="00AB44ED" w:rsidP="00AB44ED">
            <w:pPr>
              <w:spacing w:line="240" w:lineRule="atLeast"/>
              <w:rPr>
                <w:color w:val="0000FF"/>
                <w:lang w:val="fr-FR"/>
              </w:rPr>
            </w:pPr>
          </w:p>
        </w:tc>
        <w:tc>
          <w:tcPr>
            <w:tcW w:w="812" w:type="dxa"/>
          </w:tcPr>
          <w:p w14:paraId="45569DCE" w14:textId="77777777" w:rsidR="00AB44ED" w:rsidRPr="00D614EA" w:rsidRDefault="00AB44ED" w:rsidP="00AB44ED">
            <w:pPr>
              <w:spacing w:line="240" w:lineRule="atLeast"/>
              <w:jc w:val="both"/>
              <w:rPr>
                <w:rFonts w:ascii="Arial" w:hAnsi="Arial"/>
                <w:i/>
                <w:color w:val="0000FF"/>
                <w:sz w:val="18"/>
                <w:lang w:val="fr-FR"/>
              </w:rPr>
            </w:pPr>
          </w:p>
        </w:tc>
        <w:tc>
          <w:tcPr>
            <w:tcW w:w="6319" w:type="dxa"/>
            <w:gridSpan w:val="3"/>
          </w:tcPr>
          <w:p w14:paraId="26F0C62C" w14:textId="77777777" w:rsidR="00AB44ED" w:rsidRPr="00D614EA" w:rsidRDefault="00AB44ED" w:rsidP="00AB44ED">
            <w:pPr>
              <w:spacing w:line="240" w:lineRule="atLeast"/>
              <w:jc w:val="both"/>
              <w:rPr>
                <w:rFonts w:ascii="Arial" w:hAnsi="Arial"/>
                <w:i/>
                <w:color w:val="0000FF"/>
                <w:sz w:val="18"/>
                <w:lang w:val="fr-FR"/>
              </w:rPr>
            </w:pPr>
            <w:r w:rsidRPr="00D614EA">
              <w:rPr>
                <w:rFonts w:ascii="Arial" w:hAnsi="Arial"/>
                <w:i/>
                <w:color w:val="0000FF"/>
                <w:sz w:val="18"/>
                <w:lang w:val="fr-FR"/>
              </w:rPr>
              <w:t>"A.R. 9.12.1994" (en vigueur 1.3.1995) + "A.R. 29.11.1996" (en vigueur 1.4.1997) + "A.R. 29.4.1999" (en vigueur 1.7.1999) + "A.R. 16.7.2001" (en vigueur 1.12.2001)</w:t>
            </w:r>
            <w:r w:rsidRPr="00D614EA">
              <w:rPr>
                <w:rFonts w:ascii="Arial" w:hAnsi="Arial"/>
                <w:i/>
                <w:color w:val="0000FF"/>
                <w:sz w:val="18"/>
                <w:lang w:val="fr-BE"/>
              </w:rPr>
              <w:t xml:space="preserve"> + "A.R. 26.8.2010" (en vigueur 1.10.2010)</w:t>
            </w:r>
          </w:p>
        </w:tc>
        <w:tc>
          <w:tcPr>
            <w:tcW w:w="271" w:type="dxa"/>
            <w:vAlign w:val="bottom"/>
          </w:tcPr>
          <w:p w14:paraId="7DEF53C2" w14:textId="77777777" w:rsidR="00AB44ED" w:rsidRPr="00D614EA" w:rsidRDefault="00AB44ED" w:rsidP="00AB44ED">
            <w:pPr>
              <w:spacing w:line="240" w:lineRule="atLeast"/>
              <w:jc w:val="right"/>
              <w:rPr>
                <w:color w:val="0000FF"/>
                <w:lang w:val="fr-FR"/>
              </w:rPr>
            </w:pPr>
          </w:p>
        </w:tc>
      </w:tr>
      <w:tr w:rsidR="00AB44ED" w:rsidRPr="00D614EA" w14:paraId="6C24E99A" w14:textId="77777777" w:rsidTr="00895339">
        <w:trPr>
          <w:cantSplit/>
        </w:trPr>
        <w:tc>
          <w:tcPr>
            <w:tcW w:w="270" w:type="dxa"/>
          </w:tcPr>
          <w:p w14:paraId="33A9F839" w14:textId="77777777" w:rsidR="00AB44ED" w:rsidRPr="00D614EA" w:rsidRDefault="00AB44ED" w:rsidP="00AB44ED">
            <w:pPr>
              <w:spacing w:line="240" w:lineRule="atLeast"/>
              <w:rPr>
                <w:color w:val="0000FF"/>
              </w:rPr>
            </w:pPr>
            <w:r w:rsidRPr="00D614EA">
              <w:rPr>
                <w:rFonts w:ascii="Arial" w:hAnsi="Arial"/>
                <w:color w:val="0000FF"/>
              </w:rPr>
              <w:t>"</w:t>
            </w:r>
          </w:p>
        </w:tc>
        <w:tc>
          <w:tcPr>
            <w:tcW w:w="542" w:type="dxa"/>
          </w:tcPr>
          <w:p w14:paraId="1AA461F3" w14:textId="77777777" w:rsidR="00AB44ED" w:rsidRPr="00D614EA" w:rsidRDefault="00AB44ED" w:rsidP="00AB44ED">
            <w:pPr>
              <w:spacing w:line="240" w:lineRule="atLeast"/>
              <w:rPr>
                <w:color w:val="0000FF"/>
              </w:rPr>
            </w:pPr>
          </w:p>
        </w:tc>
        <w:tc>
          <w:tcPr>
            <w:tcW w:w="812" w:type="dxa"/>
          </w:tcPr>
          <w:p w14:paraId="2F4E6671" w14:textId="77777777" w:rsidR="00AB44ED" w:rsidRPr="00D614EA" w:rsidRDefault="00AB44ED" w:rsidP="00AB44ED">
            <w:pPr>
              <w:spacing w:line="240" w:lineRule="atLeast"/>
              <w:rPr>
                <w:color w:val="0000FF"/>
              </w:rPr>
            </w:pPr>
            <w:r w:rsidRPr="00D614EA">
              <w:rPr>
                <w:rFonts w:ascii="Arial" w:hAnsi="Arial"/>
                <w:color w:val="0000FF"/>
              </w:rPr>
              <w:t>434534</w:t>
            </w:r>
          </w:p>
        </w:tc>
        <w:tc>
          <w:tcPr>
            <w:tcW w:w="812" w:type="dxa"/>
          </w:tcPr>
          <w:p w14:paraId="6DBCDB9C" w14:textId="77777777" w:rsidR="00AB44ED" w:rsidRPr="00D614EA" w:rsidRDefault="00AB44ED" w:rsidP="00AB44ED">
            <w:pPr>
              <w:spacing w:line="240" w:lineRule="atLeast"/>
              <w:rPr>
                <w:color w:val="0000FF"/>
              </w:rPr>
            </w:pPr>
            <w:r w:rsidRPr="00D614EA">
              <w:rPr>
                <w:rFonts w:ascii="Arial" w:hAnsi="Arial"/>
                <w:color w:val="0000FF"/>
              </w:rPr>
              <w:t>434545</w:t>
            </w:r>
          </w:p>
        </w:tc>
        <w:tc>
          <w:tcPr>
            <w:tcW w:w="5145" w:type="dxa"/>
          </w:tcPr>
          <w:p w14:paraId="0141D25B" w14:textId="77777777" w:rsidR="00AB44ED" w:rsidRPr="00D614EA" w:rsidRDefault="00AB44ED" w:rsidP="00AB44ED">
            <w:pPr>
              <w:spacing w:line="240" w:lineRule="atLeast"/>
              <w:jc w:val="both"/>
              <w:rPr>
                <w:color w:val="0000FF"/>
              </w:rPr>
            </w:pPr>
            <w:r w:rsidRPr="00D614EA">
              <w:rPr>
                <w:rFonts w:ascii="Arial" w:hAnsi="Arial"/>
                <w:color w:val="0000FF"/>
              </w:rPr>
              <w:t>Dosage d'oestriol</w:t>
            </w:r>
          </w:p>
        </w:tc>
        <w:tc>
          <w:tcPr>
            <w:tcW w:w="542" w:type="dxa"/>
            <w:vAlign w:val="bottom"/>
          </w:tcPr>
          <w:p w14:paraId="552FA913" w14:textId="77777777" w:rsidR="00AB44ED" w:rsidRPr="00D614EA" w:rsidRDefault="00AB44ED" w:rsidP="00AB44ED">
            <w:pPr>
              <w:spacing w:line="240" w:lineRule="atLeast"/>
              <w:jc w:val="right"/>
              <w:rPr>
                <w:color w:val="0000FF"/>
              </w:rPr>
            </w:pPr>
            <w:r w:rsidRPr="00D614EA">
              <w:rPr>
                <w:rFonts w:ascii="Arial" w:hAnsi="Arial"/>
                <w:color w:val="0000FF"/>
              </w:rPr>
              <w:t>B</w:t>
            </w:r>
          </w:p>
        </w:tc>
        <w:tc>
          <w:tcPr>
            <w:tcW w:w="632" w:type="dxa"/>
            <w:vAlign w:val="bottom"/>
          </w:tcPr>
          <w:p w14:paraId="20762AB4" w14:textId="77777777" w:rsidR="00AB44ED" w:rsidRPr="00D614EA" w:rsidRDefault="00AB44ED" w:rsidP="00AB44ED">
            <w:pPr>
              <w:spacing w:line="240" w:lineRule="atLeast"/>
              <w:jc w:val="right"/>
              <w:rPr>
                <w:color w:val="0000FF"/>
              </w:rPr>
            </w:pPr>
            <w:r w:rsidRPr="00D614EA">
              <w:rPr>
                <w:rFonts w:ascii="Arial" w:hAnsi="Arial"/>
                <w:color w:val="0000FF"/>
              </w:rPr>
              <w:t>400</w:t>
            </w:r>
          </w:p>
        </w:tc>
        <w:tc>
          <w:tcPr>
            <w:tcW w:w="271" w:type="dxa"/>
            <w:vAlign w:val="bottom"/>
          </w:tcPr>
          <w:p w14:paraId="7050F070" w14:textId="77777777" w:rsidR="00AB44ED" w:rsidRPr="00D614EA" w:rsidRDefault="00AB44ED" w:rsidP="00AB44ED">
            <w:pPr>
              <w:spacing w:line="240" w:lineRule="atLeast"/>
              <w:jc w:val="right"/>
              <w:rPr>
                <w:color w:val="0000FF"/>
              </w:rPr>
            </w:pPr>
          </w:p>
        </w:tc>
      </w:tr>
      <w:tr w:rsidR="00AB44ED" w:rsidRPr="00D614EA" w14:paraId="67A8950E" w14:textId="77777777" w:rsidTr="00895339">
        <w:trPr>
          <w:cantSplit/>
        </w:trPr>
        <w:tc>
          <w:tcPr>
            <w:tcW w:w="270" w:type="dxa"/>
          </w:tcPr>
          <w:p w14:paraId="5F22AEF5" w14:textId="77777777" w:rsidR="00AB44ED" w:rsidRPr="00D614EA" w:rsidRDefault="00AB44ED" w:rsidP="00AB44ED">
            <w:pPr>
              <w:spacing w:line="240" w:lineRule="atLeast"/>
              <w:rPr>
                <w:color w:val="0000FF"/>
              </w:rPr>
            </w:pPr>
          </w:p>
        </w:tc>
        <w:tc>
          <w:tcPr>
            <w:tcW w:w="542" w:type="dxa"/>
          </w:tcPr>
          <w:p w14:paraId="509ECA24" w14:textId="77777777" w:rsidR="00AB44ED" w:rsidRPr="00D614EA" w:rsidRDefault="00AB44ED" w:rsidP="00AB44ED">
            <w:pPr>
              <w:spacing w:line="240" w:lineRule="atLeast"/>
              <w:rPr>
                <w:color w:val="0000FF"/>
              </w:rPr>
            </w:pPr>
          </w:p>
        </w:tc>
        <w:tc>
          <w:tcPr>
            <w:tcW w:w="812" w:type="dxa"/>
          </w:tcPr>
          <w:p w14:paraId="76BD9872" w14:textId="77777777" w:rsidR="00AB44ED" w:rsidRPr="00D614EA" w:rsidRDefault="00AB44ED" w:rsidP="00AB44ED">
            <w:pPr>
              <w:spacing w:line="240" w:lineRule="atLeast"/>
              <w:rPr>
                <w:color w:val="0000FF"/>
              </w:rPr>
            </w:pPr>
          </w:p>
        </w:tc>
        <w:tc>
          <w:tcPr>
            <w:tcW w:w="812" w:type="dxa"/>
          </w:tcPr>
          <w:p w14:paraId="628E57A8" w14:textId="77777777" w:rsidR="00AB44ED" w:rsidRPr="00D614EA" w:rsidRDefault="00AB44ED" w:rsidP="00AB44ED">
            <w:pPr>
              <w:spacing w:line="240" w:lineRule="atLeast"/>
              <w:rPr>
                <w:color w:val="0000FF"/>
              </w:rPr>
            </w:pPr>
          </w:p>
        </w:tc>
        <w:tc>
          <w:tcPr>
            <w:tcW w:w="5145" w:type="dxa"/>
          </w:tcPr>
          <w:p w14:paraId="09C5A6D2" w14:textId="77777777" w:rsidR="00AB44ED" w:rsidRPr="00D614EA" w:rsidRDefault="00AB44ED" w:rsidP="00AB44ED">
            <w:pPr>
              <w:spacing w:line="240" w:lineRule="atLeast"/>
              <w:rPr>
                <w:color w:val="0000FF"/>
                <w:lang w:val="fr-FR"/>
              </w:rPr>
            </w:pPr>
            <w:r w:rsidRPr="00D614EA">
              <w:rPr>
                <w:rFonts w:ascii="Arial" w:hAnsi="Arial"/>
                <w:color w:val="0000FF"/>
                <w:lang w:val="fr-FR"/>
              </w:rPr>
              <w:t>(Maximum 1) (Règle de cumul 212, 322, 64, 119)"</w:t>
            </w:r>
          </w:p>
        </w:tc>
        <w:tc>
          <w:tcPr>
            <w:tcW w:w="542" w:type="dxa"/>
            <w:vAlign w:val="bottom"/>
          </w:tcPr>
          <w:p w14:paraId="7E9D7125" w14:textId="77777777" w:rsidR="00AB44ED" w:rsidRPr="00D614EA" w:rsidRDefault="00AB44ED" w:rsidP="00AB44ED">
            <w:pPr>
              <w:spacing w:line="240" w:lineRule="atLeast"/>
              <w:rPr>
                <w:color w:val="0000FF"/>
                <w:lang w:val="fr-FR"/>
              </w:rPr>
            </w:pPr>
          </w:p>
        </w:tc>
        <w:tc>
          <w:tcPr>
            <w:tcW w:w="632" w:type="dxa"/>
            <w:vAlign w:val="bottom"/>
          </w:tcPr>
          <w:p w14:paraId="790A94BF" w14:textId="77777777" w:rsidR="00AB44ED" w:rsidRPr="00D614EA" w:rsidRDefault="00AB44ED" w:rsidP="00AB44ED">
            <w:pPr>
              <w:spacing w:line="240" w:lineRule="atLeast"/>
              <w:rPr>
                <w:color w:val="0000FF"/>
                <w:lang w:val="fr-FR"/>
              </w:rPr>
            </w:pPr>
          </w:p>
        </w:tc>
        <w:tc>
          <w:tcPr>
            <w:tcW w:w="271" w:type="dxa"/>
            <w:vAlign w:val="bottom"/>
          </w:tcPr>
          <w:p w14:paraId="25F94A6A" w14:textId="77777777" w:rsidR="00AB44ED" w:rsidRPr="00D614EA" w:rsidRDefault="00AB44ED" w:rsidP="00AB44ED">
            <w:pPr>
              <w:spacing w:line="240" w:lineRule="atLeast"/>
              <w:jc w:val="right"/>
              <w:rPr>
                <w:color w:val="0000FF"/>
                <w:lang w:val="fr-FR"/>
              </w:rPr>
            </w:pPr>
          </w:p>
        </w:tc>
      </w:tr>
      <w:tr w:rsidR="00AB44ED" w:rsidRPr="00D614EA" w14:paraId="6C947341" w14:textId="77777777" w:rsidTr="00895339">
        <w:trPr>
          <w:cantSplit/>
        </w:trPr>
        <w:tc>
          <w:tcPr>
            <w:tcW w:w="270" w:type="dxa"/>
          </w:tcPr>
          <w:p w14:paraId="496B1E0A" w14:textId="77777777" w:rsidR="00AB44ED" w:rsidRPr="00D614EA" w:rsidRDefault="00AB44ED" w:rsidP="00AB44ED">
            <w:pPr>
              <w:spacing w:line="240" w:lineRule="atLeast"/>
              <w:rPr>
                <w:color w:val="0000FF"/>
                <w:lang w:val="fr-FR"/>
              </w:rPr>
            </w:pPr>
          </w:p>
        </w:tc>
        <w:tc>
          <w:tcPr>
            <w:tcW w:w="542" w:type="dxa"/>
          </w:tcPr>
          <w:p w14:paraId="2D6C4B50" w14:textId="77777777" w:rsidR="00AB44ED" w:rsidRPr="00D614EA" w:rsidRDefault="00AB44ED" w:rsidP="00AB44ED">
            <w:pPr>
              <w:spacing w:line="240" w:lineRule="atLeast"/>
              <w:rPr>
                <w:color w:val="0000FF"/>
                <w:lang w:val="fr-FR"/>
              </w:rPr>
            </w:pPr>
          </w:p>
        </w:tc>
        <w:tc>
          <w:tcPr>
            <w:tcW w:w="812" w:type="dxa"/>
          </w:tcPr>
          <w:p w14:paraId="2E920232" w14:textId="77777777" w:rsidR="00AB44ED" w:rsidRPr="00D614EA" w:rsidRDefault="00AB44ED" w:rsidP="00AB44ED">
            <w:pPr>
              <w:spacing w:line="240" w:lineRule="atLeast"/>
              <w:rPr>
                <w:color w:val="0000FF"/>
                <w:lang w:val="fr-FR"/>
              </w:rPr>
            </w:pPr>
          </w:p>
        </w:tc>
        <w:tc>
          <w:tcPr>
            <w:tcW w:w="812" w:type="dxa"/>
          </w:tcPr>
          <w:p w14:paraId="326B129B" w14:textId="77777777" w:rsidR="00AB44ED" w:rsidRPr="00D614EA" w:rsidRDefault="00AB44ED" w:rsidP="00AB44ED">
            <w:pPr>
              <w:spacing w:line="240" w:lineRule="atLeast"/>
              <w:rPr>
                <w:color w:val="0000FF"/>
                <w:lang w:val="fr-FR"/>
              </w:rPr>
            </w:pPr>
          </w:p>
        </w:tc>
        <w:tc>
          <w:tcPr>
            <w:tcW w:w="5145" w:type="dxa"/>
          </w:tcPr>
          <w:p w14:paraId="50B58100" w14:textId="77777777" w:rsidR="00AB44ED" w:rsidRPr="00D614EA" w:rsidRDefault="00AB44ED" w:rsidP="00AB44ED">
            <w:pPr>
              <w:spacing w:line="240" w:lineRule="atLeast"/>
              <w:rPr>
                <w:rFonts w:ascii="Arial" w:hAnsi="Arial"/>
                <w:color w:val="0000FF"/>
                <w:lang w:val="fr-FR"/>
              </w:rPr>
            </w:pPr>
          </w:p>
        </w:tc>
        <w:tc>
          <w:tcPr>
            <w:tcW w:w="542" w:type="dxa"/>
            <w:vAlign w:val="bottom"/>
          </w:tcPr>
          <w:p w14:paraId="5E22BBC8" w14:textId="77777777" w:rsidR="00AB44ED" w:rsidRPr="00D614EA" w:rsidRDefault="00AB44ED" w:rsidP="00AB44ED">
            <w:pPr>
              <w:spacing w:line="240" w:lineRule="atLeast"/>
              <w:rPr>
                <w:color w:val="0000FF"/>
                <w:lang w:val="fr-FR"/>
              </w:rPr>
            </w:pPr>
          </w:p>
        </w:tc>
        <w:tc>
          <w:tcPr>
            <w:tcW w:w="632" w:type="dxa"/>
            <w:vAlign w:val="bottom"/>
          </w:tcPr>
          <w:p w14:paraId="758ADF3D" w14:textId="77777777" w:rsidR="00AB44ED" w:rsidRPr="00D614EA" w:rsidRDefault="00AB44ED" w:rsidP="00AB44ED">
            <w:pPr>
              <w:spacing w:line="240" w:lineRule="atLeast"/>
              <w:rPr>
                <w:color w:val="0000FF"/>
                <w:lang w:val="fr-FR"/>
              </w:rPr>
            </w:pPr>
          </w:p>
        </w:tc>
        <w:tc>
          <w:tcPr>
            <w:tcW w:w="271" w:type="dxa"/>
            <w:vAlign w:val="bottom"/>
          </w:tcPr>
          <w:p w14:paraId="6BA32377" w14:textId="77777777" w:rsidR="00AB44ED" w:rsidRPr="00D614EA" w:rsidRDefault="00AB44ED" w:rsidP="00AB44ED">
            <w:pPr>
              <w:spacing w:line="240" w:lineRule="atLeast"/>
              <w:jc w:val="right"/>
              <w:rPr>
                <w:color w:val="0000FF"/>
                <w:lang w:val="fr-FR"/>
              </w:rPr>
            </w:pPr>
          </w:p>
        </w:tc>
      </w:tr>
      <w:tr w:rsidR="00AB44ED" w:rsidRPr="00120CE0" w14:paraId="5D7C608E" w14:textId="77777777" w:rsidTr="00895339">
        <w:trPr>
          <w:cantSplit/>
        </w:trPr>
        <w:tc>
          <w:tcPr>
            <w:tcW w:w="270" w:type="dxa"/>
          </w:tcPr>
          <w:p w14:paraId="16167B87" w14:textId="77777777" w:rsidR="00AB44ED" w:rsidRPr="00D614EA" w:rsidRDefault="00AB44ED" w:rsidP="00AB44ED">
            <w:pPr>
              <w:spacing w:line="240" w:lineRule="atLeast"/>
              <w:rPr>
                <w:color w:val="0000FF"/>
                <w:lang w:val="fr-FR"/>
              </w:rPr>
            </w:pPr>
          </w:p>
        </w:tc>
        <w:tc>
          <w:tcPr>
            <w:tcW w:w="542" w:type="dxa"/>
          </w:tcPr>
          <w:p w14:paraId="778DA7B5" w14:textId="77777777" w:rsidR="00AB44ED" w:rsidRPr="00D614EA" w:rsidRDefault="00AB44ED" w:rsidP="00AB44ED">
            <w:pPr>
              <w:spacing w:line="240" w:lineRule="atLeast"/>
              <w:rPr>
                <w:color w:val="0000FF"/>
                <w:lang w:val="fr-FR"/>
              </w:rPr>
            </w:pPr>
          </w:p>
        </w:tc>
        <w:tc>
          <w:tcPr>
            <w:tcW w:w="812" w:type="dxa"/>
          </w:tcPr>
          <w:p w14:paraId="1067B767" w14:textId="77777777" w:rsidR="00AB44ED" w:rsidRPr="00D614EA" w:rsidRDefault="00AB44ED" w:rsidP="00AB44ED">
            <w:pPr>
              <w:spacing w:line="240" w:lineRule="atLeast"/>
              <w:rPr>
                <w:color w:val="0000FF"/>
                <w:lang w:val="fr-FR"/>
              </w:rPr>
            </w:pPr>
          </w:p>
        </w:tc>
        <w:tc>
          <w:tcPr>
            <w:tcW w:w="812" w:type="dxa"/>
          </w:tcPr>
          <w:p w14:paraId="75F3AC94" w14:textId="77777777" w:rsidR="00AB44ED" w:rsidRPr="00D614EA" w:rsidRDefault="00AB44ED" w:rsidP="00AB44ED">
            <w:pPr>
              <w:spacing w:line="240" w:lineRule="atLeast"/>
              <w:jc w:val="both"/>
              <w:rPr>
                <w:rFonts w:ascii="Arial" w:hAnsi="Arial"/>
                <w:i/>
                <w:color w:val="0000FF"/>
                <w:sz w:val="18"/>
                <w:lang w:val="fr-FR"/>
              </w:rPr>
            </w:pPr>
          </w:p>
        </w:tc>
        <w:tc>
          <w:tcPr>
            <w:tcW w:w="6319" w:type="dxa"/>
            <w:gridSpan w:val="3"/>
          </w:tcPr>
          <w:p w14:paraId="20309285" w14:textId="77777777" w:rsidR="00AB44ED" w:rsidRPr="00D614EA" w:rsidRDefault="00AB44ED" w:rsidP="00AB44ED">
            <w:pPr>
              <w:spacing w:line="240" w:lineRule="atLeast"/>
              <w:jc w:val="both"/>
              <w:rPr>
                <w:rFonts w:ascii="Arial" w:hAnsi="Arial"/>
                <w:i/>
                <w:color w:val="0000FF"/>
                <w:sz w:val="18"/>
                <w:lang w:val="fr-FR"/>
              </w:rPr>
            </w:pPr>
            <w:r w:rsidRPr="00D614EA">
              <w:rPr>
                <w:rFonts w:ascii="Arial" w:hAnsi="Arial"/>
                <w:i/>
                <w:color w:val="0000FF"/>
                <w:sz w:val="18"/>
                <w:lang w:val="fr-FR"/>
              </w:rPr>
              <w:t>"A.R. 9.12.1994" (en vigueur 1.3.1995) + "A.R. 29.11.1996" (en vigueur 1.4.1997) + "A.R. 16.7.2001" (en vigueur 1.12.2001)</w:t>
            </w:r>
            <w:r w:rsidRPr="00D614EA">
              <w:rPr>
                <w:rFonts w:ascii="Arial" w:hAnsi="Arial"/>
                <w:i/>
                <w:color w:val="0000FF"/>
                <w:sz w:val="18"/>
                <w:lang w:val="fr-BE"/>
              </w:rPr>
              <w:t xml:space="preserve"> + "A.R. 26.8.2010" (en vigueur 1.10.2010)</w:t>
            </w:r>
          </w:p>
        </w:tc>
        <w:tc>
          <w:tcPr>
            <w:tcW w:w="271" w:type="dxa"/>
            <w:vAlign w:val="bottom"/>
          </w:tcPr>
          <w:p w14:paraId="0271A966" w14:textId="77777777" w:rsidR="00AB44ED" w:rsidRPr="00D614EA" w:rsidRDefault="00AB44ED" w:rsidP="00AB44ED">
            <w:pPr>
              <w:spacing w:line="240" w:lineRule="atLeast"/>
              <w:jc w:val="right"/>
              <w:rPr>
                <w:color w:val="0000FF"/>
                <w:lang w:val="fr-FR"/>
              </w:rPr>
            </w:pPr>
          </w:p>
        </w:tc>
      </w:tr>
      <w:tr w:rsidR="00AB44ED" w:rsidRPr="00D614EA" w14:paraId="04DE88AB" w14:textId="77777777" w:rsidTr="00895339">
        <w:trPr>
          <w:cantSplit/>
        </w:trPr>
        <w:tc>
          <w:tcPr>
            <w:tcW w:w="270" w:type="dxa"/>
          </w:tcPr>
          <w:p w14:paraId="079111C4" w14:textId="77777777" w:rsidR="00AB44ED" w:rsidRPr="00D614EA" w:rsidRDefault="00AB44ED" w:rsidP="00AB44ED">
            <w:pPr>
              <w:spacing w:line="240" w:lineRule="atLeast"/>
              <w:rPr>
                <w:color w:val="0000FF"/>
              </w:rPr>
            </w:pPr>
            <w:r w:rsidRPr="00D614EA">
              <w:rPr>
                <w:rFonts w:ascii="Arial" w:hAnsi="Arial"/>
                <w:color w:val="0000FF"/>
              </w:rPr>
              <w:t>"</w:t>
            </w:r>
          </w:p>
        </w:tc>
        <w:tc>
          <w:tcPr>
            <w:tcW w:w="542" w:type="dxa"/>
          </w:tcPr>
          <w:p w14:paraId="63633F14" w14:textId="77777777" w:rsidR="00AB44ED" w:rsidRPr="00D614EA" w:rsidRDefault="00AB44ED" w:rsidP="00AB44ED">
            <w:pPr>
              <w:spacing w:line="240" w:lineRule="atLeast"/>
              <w:rPr>
                <w:color w:val="0000FF"/>
              </w:rPr>
            </w:pPr>
          </w:p>
        </w:tc>
        <w:tc>
          <w:tcPr>
            <w:tcW w:w="812" w:type="dxa"/>
          </w:tcPr>
          <w:p w14:paraId="7177C8EA" w14:textId="77777777" w:rsidR="00AB44ED" w:rsidRPr="00D614EA" w:rsidRDefault="00AB44ED" w:rsidP="00AB44ED">
            <w:pPr>
              <w:spacing w:line="240" w:lineRule="atLeast"/>
              <w:rPr>
                <w:color w:val="0000FF"/>
              </w:rPr>
            </w:pPr>
            <w:r w:rsidRPr="00D614EA">
              <w:rPr>
                <w:rFonts w:ascii="Arial" w:hAnsi="Arial"/>
                <w:color w:val="0000FF"/>
              </w:rPr>
              <w:t>434556</w:t>
            </w:r>
          </w:p>
        </w:tc>
        <w:tc>
          <w:tcPr>
            <w:tcW w:w="812" w:type="dxa"/>
          </w:tcPr>
          <w:p w14:paraId="1B63B35E" w14:textId="77777777" w:rsidR="00AB44ED" w:rsidRPr="00D614EA" w:rsidRDefault="00AB44ED" w:rsidP="00AB44ED">
            <w:pPr>
              <w:spacing w:line="240" w:lineRule="atLeast"/>
              <w:rPr>
                <w:color w:val="0000FF"/>
              </w:rPr>
            </w:pPr>
            <w:r w:rsidRPr="00D614EA">
              <w:rPr>
                <w:rFonts w:ascii="Arial" w:hAnsi="Arial"/>
                <w:color w:val="0000FF"/>
              </w:rPr>
              <w:t>434560</w:t>
            </w:r>
          </w:p>
        </w:tc>
        <w:tc>
          <w:tcPr>
            <w:tcW w:w="5145" w:type="dxa"/>
          </w:tcPr>
          <w:p w14:paraId="5AE4E873" w14:textId="77777777" w:rsidR="00AB44ED" w:rsidRPr="00D614EA" w:rsidRDefault="00AB44ED" w:rsidP="00AB44ED">
            <w:pPr>
              <w:spacing w:line="240" w:lineRule="atLeast"/>
              <w:jc w:val="both"/>
              <w:rPr>
                <w:color w:val="0000FF"/>
              </w:rPr>
            </w:pPr>
            <w:r w:rsidRPr="00D614EA">
              <w:rPr>
                <w:rFonts w:ascii="Arial" w:hAnsi="Arial"/>
                <w:color w:val="0000FF"/>
              </w:rPr>
              <w:t>Dosage d'oestrone</w:t>
            </w:r>
          </w:p>
        </w:tc>
        <w:tc>
          <w:tcPr>
            <w:tcW w:w="542" w:type="dxa"/>
            <w:vAlign w:val="bottom"/>
          </w:tcPr>
          <w:p w14:paraId="1AB672AC" w14:textId="77777777" w:rsidR="00AB44ED" w:rsidRPr="00D614EA" w:rsidRDefault="00AB44ED" w:rsidP="00AB44ED">
            <w:pPr>
              <w:spacing w:line="240" w:lineRule="atLeast"/>
              <w:jc w:val="right"/>
              <w:rPr>
                <w:color w:val="0000FF"/>
              </w:rPr>
            </w:pPr>
            <w:r w:rsidRPr="00D614EA">
              <w:rPr>
                <w:rFonts w:ascii="Arial" w:hAnsi="Arial"/>
                <w:color w:val="0000FF"/>
              </w:rPr>
              <w:t>B</w:t>
            </w:r>
          </w:p>
        </w:tc>
        <w:tc>
          <w:tcPr>
            <w:tcW w:w="632" w:type="dxa"/>
            <w:vAlign w:val="bottom"/>
          </w:tcPr>
          <w:p w14:paraId="645A03BA" w14:textId="77777777" w:rsidR="00AB44ED" w:rsidRPr="00D614EA" w:rsidRDefault="00AB44ED" w:rsidP="00AB44ED">
            <w:pPr>
              <w:spacing w:line="240" w:lineRule="atLeast"/>
              <w:jc w:val="right"/>
              <w:rPr>
                <w:color w:val="0000FF"/>
              </w:rPr>
            </w:pPr>
            <w:r w:rsidRPr="00D614EA">
              <w:rPr>
                <w:rFonts w:ascii="Arial" w:hAnsi="Arial"/>
                <w:color w:val="0000FF"/>
              </w:rPr>
              <w:t>500</w:t>
            </w:r>
          </w:p>
        </w:tc>
        <w:tc>
          <w:tcPr>
            <w:tcW w:w="271" w:type="dxa"/>
            <w:vAlign w:val="bottom"/>
          </w:tcPr>
          <w:p w14:paraId="6C4DEF34" w14:textId="77777777" w:rsidR="00AB44ED" w:rsidRPr="00D614EA" w:rsidRDefault="00AB44ED" w:rsidP="00AB44ED">
            <w:pPr>
              <w:spacing w:line="240" w:lineRule="atLeast"/>
              <w:jc w:val="right"/>
              <w:rPr>
                <w:color w:val="0000FF"/>
              </w:rPr>
            </w:pPr>
          </w:p>
        </w:tc>
      </w:tr>
      <w:tr w:rsidR="00AB44ED" w:rsidRPr="00D614EA" w14:paraId="7A863C5F" w14:textId="77777777" w:rsidTr="00895339">
        <w:trPr>
          <w:cantSplit/>
        </w:trPr>
        <w:tc>
          <w:tcPr>
            <w:tcW w:w="270" w:type="dxa"/>
          </w:tcPr>
          <w:p w14:paraId="682DB573" w14:textId="77777777" w:rsidR="00AB44ED" w:rsidRPr="00D614EA" w:rsidRDefault="00AB44ED" w:rsidP="00AB44ED">
            <w:pPr>
              <w:spacing w:line="240" w:lineRule="atLeast"/>
              <w:rPr>
                <w:color w:val="0000FF"/>
              </w:rPr>
            </w:pPr>
          </w:p>
        </w:tc>
        <w:tc>
          <w:tcPr>
            <w:tcW w:w="542" w:type="dxa"/>
          </w:tcPr>
          <w:p w14:paraId="3C96F8DC" w14:textId="77777777" w:rsidR="00AB44ED" w:rsidRPr="00D614EA" w:rsidRDefault="00AB44ED" w:rsidP="00AB44ED">
            <w:pPr>
              <w:spacing w:line="240" w:lineRule="atLeast"/>
              <w:rPr>
                <w:color w:val="0000FF"/>
              </w:rPr>
            </w:pPr>
          </w:p>
        </w:tc>
        <w:tc>
          <w:tcPr>
            <w:tcW w:w="812" w:type="dxa"/>
          </w:tcPr>
          <w:p w14:paraId="06D5E1F9" w14:textId="77777777" w:rsidR="00AB44ED" w:rsidRPr="00D614EA" w:rsidRDefault="00AB44ED" w:rsidP="00AB44ED">
            <w:pPr>
              <w:spacing w:line="240" w:lineRule="atLeast"/>
              <w:rPr>
                <w:color w:val="0000FF"/>
              </w:rPr>
            </w:pPr>
          </w:p>
        </w:tc>
        <w:tc>
          <w:tcPr>
            <w:tcW w:w="812" w:type="dxa"/>
          </w:tcPr>
          <w:p w14:paraId="564ABCF6" w14:textId="77777777" w:rsidR="00AB44ED" w:rsidRPr="00D614EA" w:rsidRDefault="00AB44ED" w:rsidP="00AB44ED">
            <w:pPr>
              <w:spacing w:line="240" w:lineRule="atLeast"/>
              <w:rPr>
                <w:color w:val="0000FF"/>
              </w:rPr>
            </w:pPr>
          </w:p>
        </w:tc>
        <w:tc>
          <w:tcPr>
            <w:tcW w:w="5145" w:type="dxa"/>
          </w:tcPr>
          <w:p w14:paraId="0C40095B" w14:textId="77777777" w:rsidR="00AB44ED" w:rsidRPr="00D614EA" w:rsidRDefault="00AB44ED" w:rsidP="00AB44ED">
            <w:pPr>
              <w:spacing w:line="240" w:lineRule="atLeast"/>
              <w:rPr>
                <w:color w:val="0000FF"/>
                <w:lang w:val="fr-FR"/>
              </w:rPr>
            </w:pPr>
            <w:r w:rsidRPr="00D614EA">
              <w:rPr>
                <w:rFonts w:ascii="Arial" w:hAnsi="Arial"/>
                <w:color w:val="0000FF"/>
                <w:lang w:val="fr-FR"/>
              </w:rPr>
              <w:t>(Maximum 1) (Règle de cumul 212, 322, 95)</w:t>
            </w:r>
          </w:p>
        </w:tc>
        <w:tc>
          <w:tcPr>
            <w:tcW w:w="542" w:type="dxa"/>
            <w:vAlign w:val="bottom"/>
          </w:tcPr>
          <w:p w14:paraId="0FB38F53" w14:textId="77777777" w:rsidR="00AB44ED" w:rsidRPr="00D614EA" w:rsidRDefault="00AB44ED" w:rsidP="00AB44ED">
            <w:pPr>
              <w:spacing w:line="240" w:lineRule="atLeast"/>
              <w:rPr>
                <w:color w:val="0000FF"/>
                <w:lang w:val="fr-FR"/>
              </w:rPr>
            </w:pPr>
          </w:p>
        </w:tc>
        <w:tc>
          <w:tcPr>
            <w:tcW w:w="632" w:type="dxa"/>
            <w:vAlign w:val="bottom"/>
          </w:tcPr>
          <w:p w14:paraId="768E1D85" w14:textId="77777777" w:rsidR="00AB44ED" w:rsidRPr="00D614EA" w:rsidRDefault="00AB44ED" w:rsidP="00AB44ED">
            <w:pPr>
              <w:spacing w:line="240" w:lineRule="atLeast"/>
              <w:rPr>
                <w:color w:val="0000FF"/>
                <w:lang w:val="fr-FR"/>
              </w:rPr>
            </w:pPr>
          </w:p>
        </w:tc>
        <w:tc>
          <w:tcPr>
            <w:tcW w:w="271" w:type="dxa"/>
            <w:vAlign w:val="bottom"/>
          </w:tcPr>
          <w:p w14:paraId="450F6443" w14:textId="77777777" w:rsidR="00AB44ED" w:rsidRPr="00D614EA" w:rsidRDefault="00AB44ED" w:rsidP="00AB44ED">
            <w:pPr>
              <w:spacing w:line="240" w:lineRule="atLeast"/>
              <w:jc w:val="right"/>
              <w:rPr>
                <w:color w:val="0000FF"/>
                <w:lang w:val="fr-FR"/>
              </w:rPr>
            </w:pPr>
          </w:p>
        </w:tc>
      </w:tr>
      <w:tr w:rsidR="00AB44ED" w:rsidRPr="00D614EA" w14:paraId="6BB13E9B" w14:textId="77777777" w:rsidTr="00895339">
        <w:trPr>
          <w:cantSplit/>
        </w:trPr>
        <w:tc>
          <w:tcPr>
            <w:tcW w:w="270" w:type="dxa"/>
          </w:tcPr>
          <w:p w14:paraId="0AC70725" w14:textId="77777777" w:rsidR="00AB44ED" w:rsidRPr="00D614EA" w:rsidRDefault="00AB44ED" w:rsidP="00AB44ED">
            <w:pPr>
              <w:spacing w:line="240" w:lineRule="atLeast"/>
              <w:rPr>
                <w:color w:val="0000FF"/>
                <w:lang w:val="fr-FR"/>
              </w:rPr>
            </w:pPr>
          </w:p>
        </w:tc>
        <w:tc>
          <w:tcPr>
            <w:tcW w:w="542" w:type="dxa"/>
          </w:tcPr>
          <w:p w14:paraId="1069C905" w14:textId="77777777" w:rsidR="00AB44ED" w:rsidRPr="00D614EA" w:rsidRDefault="00AB44ED" w:rsidP="00AB44ED">
            <w:pPr>
              <w:spacing w:line="240" w:lineRule="atLeast"/>
              <w:rPr>
                <w:color w:val="0000FF"/>
                <w:lang w:val="fr-FR"/>
              </w:rPr>
            </w:pPr>
          </w:p>
        </w:tc>
        <w:tc>
          <w:tcPr>
            <w:tcW w:w="812" w:type="dxa"/>
          </w:tcPr>
          <w:p w14:paraId="45518F98" w14:textId="77777777" w:rsidR="00AB44ED" w:rsidRPr="00D614EA" w:rsidRDefault="00AB44ED" w:rsidP="00AB44ED">
            <w:pPr>
              <w:spacing w:line="240" w:lineRule="atLeast"/>
              <w:rPr>
                <w:color w:val="0000FF"/>
                <w:lang w:val="fr-FR"/>
              </w:rPr>
            </w:pPr>
          </w:p>
        </w:tc>
        <w:tc>
          <w:tcPr>
            <w:tcW w:w="812" w:type="dxa"/>
          </w:tcPr>
          <w:p w14:paraId="64FE9EB2" w14:textId="77777777" w:rsidR="00AB44ED" w:rsidRPr="00D614EA" w:rsidRDefault="00AB44ED" w:rsidP="00AB44ED">
            <w:pPr>
              <w:spacing w:line="240" w:lineRule="atLeast"/>
              <w:rPr>
                <w:color w:val="0000FF"/>
                <w:lang w:val="fr-FR"/>
              </w:rPr>
            </w:pPr>
          </w:p>
        </w:tc>
        <w:tc>
          <w:tcPr>
            <w:tcW w:w="5145" w:type="dxa"/>
          </w:tcPr>
          <w:p w14:paraId="171B02C2" w14:textId="77777777" w:rsidR="00AB44ED" w:rsidRPr="00D614EA" w:rsidRDefault="00AB44ED" w:rsidP="00AB44ED">
            <w:pPr>
              <w:spacing w:line="240" w:lineRule="atLeast"/>
              <w:rPr>
                <w:rFonts w:ascii="Arial" w:hAnsi="Arial"/>
                <w:color w:val="0000FF"/>
                <w:lang w:val="fr-FR"/>
              </w:rPr>
            </w:pPr>
          </w:p>
        </w:tc>
        <w:tc>
          <w:tcPr>
            <w:tcW w:w="542" w:type="dxa"/>
            <w:vAlign w:val="bottom"/>
          </w:tcPr>
          <w:p w14:paraId="02459C21" w14:textId="77777777" w:rsidR="00AB44ED" w:rsidRPr="00D614EA" w:rsidRDefault="00AB44ED" w:rsidP="00AB44ED">
            <w:pPr>
              <w:spacing w:line="240" w:lineRule="atLeast"/>
              <w:rPr>
                <w:color w:val="0000FF"/>
                <w:lang w:val="fr-FR"/>
              </w:rPr>
            </w:pPr>
          </w:p>
        </w:tc>
        <w:tc>
          <w:tcPr>
            <w:tcW w:w="632" w:type="dxa"/>
            <w:vAlign w:val="bottom"/>
          </w:tcPr>
          <w:p w14:paraId="438354B0" w14:textId="77777777" w:rsidR="00AB44ED" w:rsidRPr="00D614EA" w:rsidRDefault="00AB44ED" w:rsidP="00AB44ED">
            <w:pPr>
              <w:spacing w:line="240" w:lineRule="atLeast"/>
              <w:rPr>
                <w:color w:val="0000FF"/>
                <w:lang w:val="fr-FR"/>
              </w:rPr>
            </w:pPr>
          </w:p>
        </w:tc>
        <w:tc>
          <w:tcPr>
            <w:tcW w:w="271" w:type="dxa"/>
            <w:vAlign w:val="bottom"/>
          </w:tcPr>
          <w:p w14:paraId="2054AE59" w14:textId="77777777" w:rsidR="00AB44ED" w:rsidRPr="00D614EA" w:rsidRDefault="00AB44ED" w:rsidP="00AB44ED">
            <w:pPr>
              <w:spacing w:line="240" w:lineRule="atLeast"/>
              <w:jc w:val="right"/>
              <w:rPr>
                <w:color w:val="0000FF"/>
                <w:lang w:val="fr-FR"/>
              </w:rPr>
            </w:pPr>
          </w:p>
        </w:tc>
      </w:tr>
      <w:tr w:rsidR="00AB44ED" w:rsidRPr="00D614EA" w14:paraId="1611782D" w14:textId="77777777" w:rsidTr="00895339">
        <w:trPr>
          <w:cantSplit/>
        </w:trPr>
        <w:tc>
          <w:tcPr>
            <w:tcW w:w="270" w:type="dxa"/>
          </w:tcPr>
          <w:p w14:paraId="09BBBBF2" w14:textId="77777777" w:rsidR="00AB44ED" w:rsidRPr="00D614EA" w:rsidRDefault="00AB44ED" w:rsidP="00AB44ED">
            <w:pPr>
              <w:spacing w:line="240" w:lineRule="atLeast"/>
              <w:rPr>
                <w:color w:val="0000FF"/>
                <w:lang w:val="fr-FR"/>
              </w:rPr>
            </w:pPr>
          </w:p>
        </w:tc>
        <w:tc>
          <w:tcPr>
            <w:tcW w:w="542" w:type="dxa"/>
          </w:tcPr>
          <w:p w14:paraId="0225DB4E" w14:textId="77777777" w:rsidR="00AB44ED" w:rsidRPr="00D614EA" w:rsidRDefault="00AB44ED" w:rsidP="00AB44ED">
            <w:pPr>
              <w:spacing w:line="240" w:lineRule="atLeast"/>
              <w:rPr>
                <w:color w:val="0000FF"/>
                <w:lang w:val="fr-FR"/>
              </w:rPr>
            </w:pPr>
          </w:p>
        </w:tc>
        <w:tc>
          <w:tcPr>
            <w:tcW w:w="812" w:type="dxa"/>
          </w:tcPr>
          <w:p w14:paraId="015AEF25" w14:textId="77777777" w:rsidR="00AB44ED" w:rsidRPr="00D614EA" w:rsidRDefault="00AB44ED" w:rsidP="00AB44ED">
            <w:pPr>
              <w:spacing w:line="240" w:lineRule="atLeast"/>
              <w:rPr>
                <w:color w:val="0000FF"/>
              </w:rPr>
            </w:pPr>
            <w:r w:rsidRPr="00D614EA">
              <w:rPr>
                <w:rFonts w:ascii="Arial" w:hAnsi="Arial"/>
                <w:color w:val="0000FF"/>
              </w:rPr>
              <w:t>434571</w:t>
            </w:r>
          </w:p>
        </w:tc>
        <w:tc>
          <w:tcPr>
            <w:tcW w:w="812" w:type="dxa"/>
          </w:tcPr>
          <w:p w14:paraId="18950D94" w14:textId="77777777" w:rsidR="00AB44ED" w:rsidRPr="00D614EA" w:rsidRDefault="00AB44ED" w:rsidP="00AB44ED">
            <w:pPr>
              <w:spacing w:line="240" w:lineRule="atLeast"/>
              <w:rPr>
                <w:color w:val="0000FF"/>
              </w:rPr>
            </w:pPr>
            <w:r w:rsidRPr="00D614EA">
              <w:rPr>
                <w:rFonts w:ascii="Arial" w:hAnsi="Arial"/>
                <w:color w:val="0000FF"/>
              </w:rPr>
              <w:t>434582</w:t>
            </w:r>
          </w:p>
        </w:tc>
        <w:tc>
          <w:tcPr>
            <w:tcW w:w="5145" w:type="dxa"/>
          </w:tcPr>
          <w:p w14:paraId="2936948B" w14:textId="77777777" w:rsidR="00AB44ED" w:rsidRPr="00D614EA" w:rsidRDefault="00AB44ED" w:rsidP="00AB44ED">
            <w:pPr>
              <w:spacing w:line="240" w:lineRule="atLeast"/>
              <w:jc w:val="both"/>
              <w:rPr>
                <w:color w:val="0000FF"/>
              </w:rPr>
            </w:pPr>
            <w:r w:rsidRPr="00D614EA">
              <w:rPr>
                <w:rFonts w:ascii="Arial" w:hAnsi="Arial"/>
                <w:color w:val="0000FF"/>
              </w:rPr>
              <w:t>Dosage d'hormone lutéinisante (LH)</w:t>
            </w:r>
          </w:p>
        </w:tc>
        <w:tc>
          <w:tcPr>
            <w:tcW w:w="542" w:type="dxa"/>
            <w:vAlign w:val="bottom"/>
          </w:tcPr>
          <w:p w14:paraId="2DED5E89" w14:textId="77777777" w:rsidR="00AB44ED" w:rsidRPr="00D614EA" w:rsidRDefault="00AB44ED" w:rsidP="00AB44ED">
            <w:pPr>
              <w:spacing w:line="240" w:lineRule="atLeast"/>
              <w:jc w:val="right"/>
              <w:rPr>
                <w:color w:val="0000FF"/>
              </w:rPr>
            </w:pPr>
            <w:r w:rsidRPr="00D614EA">
              <w:rPr>
                <w:rFonts w:ascii="Arial" w:hAnsi="Arial"/>
                <w:color w:val="0000FF"/>
              </w:rPr>
              <w:t>B</w:t>
            </w:r>
          </w:p>
        </w:tc>
        <w:tc>
          <w:tcPr>
            <w:tcW w:w="632" w:type="dxa"/>
            <w:vAlign w:val="bottom"/>
          </w:tcPr>
          <w:p w14:paraId="0650891C" w14:textId="77777777" w:rsidR="00AB44ED" w:rsidRPr="00D614EA" w:rsidRDefault="00AB44ED" w:rsidP="00AB44ED">
            <w:pPr>
              <w:spacing w:line="240" w:lineRule="atLeast"/>
              <w:jc w:val="right"/>
              <w:rPr>
                <w:color w:val="0000FF"/>
              </w:rPr>
            </w:pPr>
            <w:r w:rsidRPr="00D614EA">
              <w:rPr>
                <w:rFonts w:ascii="Arial" w:hAnsi="Arial"/>
                <w:color w:val="0000FF"/>
              </w:rPr>
              <w:t>300</w:t>
            </w:r>
          </w:p>
        </w:tc>
        <w:tc>
          <w:tcPr>
            <w:tcW w:w="271" w:type="dxa"/>
            <w:vAlign w:val="bottom"/>
          </w:tcPr>
          <w:p w14:paraId="5AA8BAC2" w14:textId="77777777" w:rsidR="00AB44ED" w:rsidRPr="00D614EA" w:rsidRDefault="00AB44ED" w:rsidP="00AB44ED">
            <w:pPr>
              <w:spacing w:line="240" w:lineRule="atLeast"/>
              <w:jc w:val="right"/>
              <w:rPr>
                <w:color w:val="0000FF"/>
              </w:rPr>
            </w:pPr>
          </w:p>
        </w:tc>
      </w:tr>
      <w:tr w:rsidR="00AB44ED" w:rsidRPr="00D614EA" w14:paraId="0E7C9B3F" w14:textId="77777777" w:rsidTr="00895339">
        <w:trPr>
          <w:cantSplit/>
        </w:trPr>
        <w:tc>
          <w:tcPr>
            <w:tcW w:w="270" w:type="dxa"/>
          </w:tcPr>
          <w:p w14:paraId="373C05B4" w14:textId="77777777" w:rsidR="00AB44ED" w:rsidRPr="00D614EA" w:rsidRDefault="00AB44ED" w:rsidP="00AB44ED">
            <w:pPr>
              <w:spacing w:line="240" w:lineRule="atLeast"/>
              <w:rPr>
                <w:color w:val="0000FF"/>
              </w:rPr>
            </w:pPr>
          </w:p>
        </w:tc>
        <w:tc>
          <w:tcPr>
            <w:tcW w:w="542" w:type="dxa"/>
          </w:tcPr>
          <w:p w14:paraId="14B39C71" w14:textId="77777777" w:rsidR="00AB44ED" w:rsidRPr="00D614EA" w:rsidRDefault="00AB44ED" w:rsidP="00AB44ED">
            <w:pPr>
              <w:spacing w:line="240" w:lineRule="atLeast"/>
              <w:rPr>
                <w:color w:val="0000FF"/>
              </w:rPr>
            </w:pPr>
          </w:p>
        </w:tc>
        <w:tc>
          <w:tcPr>
            <w:tcW w:w="812" w:type="dxa"/>
          </w:tcPr>
          <w:p w14:paraId="49854A8E" w14:textId="77777777" w:rsidR="00AB44ED" w:rsidRPr="00D614EA" w:rsidRDefault="00AB44ED" w:rsidP="00AB44ED">
            <w:pPr>
              <w:spacing w:line="240" w:lineRule="atLeast"/>
              <w:rPr>
                <w:color w:val="0000FF"/>
              </w:rPr>
            </w:pPr>
          </w:p>
        </w:tc>
        <w:tc>
          <w:tcPr>
            <w:tcW w:w="812" w:type="dxa"/>
          </w:tcPr>
          <w:p w14:paraId="198A0992" w14:textId="77777777" w:rsidR="00AB44ED" w:rsidRPr="00D614EA" w:rsidRDefault="00AB44ED" w:rsidP="00AB44ED">
            <w:pPr>
              <w:spacing w:line="240" w:lineRule="atLeast"/>
              <w:rPr>
                <w:color w:val="0000FF"/>
              </w:rPr>
            </w:pPr>
          </w:p>
        </w:tc>
        <w:tc>
          <w:tcPr>
            <w:tcW w:w="5145" w:type="dxa"/>
          </w:tcPr>
          <w:p w14:paraId="5F9DF3AA" w14:textId="77777777" w:rsidR="00AB44ED" w:rsidRPr="00D614EA" w:rsidRDefault="00AB44ED" w:rsidP="00AB44ED">
            <w:pPr>
              <w:spacing w:line="240" w:lineRule="atLeast"/>
              <w:rPr>
                <w:color w:val="0000FF"/>
                <w:lang w:val="fr-FR"/>
              </w:rPr>
            </w:pPr>
            <w:r w:rsidRPr="00D614EA">
              <w:rPr>
                <w:rFonts w:ascii="Arial" w:hAnsi="Arial"/>
                <w:color w:val="0000FF"/>
                <w:lang w:val="fr-FR"/>
              </w:rPr>
              <w:t>(Maximum 1) (Règle de cumul 123, 322)</w:t>
            </w:r>
          </w:p>
        </w:tc>
        <w:tc>
          <w:tcPr>
            <w:tcW w:w="542" w:type="dxa"/>
            <w:vAlign w:val="bottom"/>
          </w:tcPr>
          <w:p w14:paraId="4999A17D" w14:textId="77777777" w:rsidR="00AB44ED" w:rsidRPr="00D614EA" w:rsidRDefault="00AB44ED" w:rsidP="00AB44ED">
            <w:pPr>
              <w:spacing w:line="240" w:lineRule="atLeast"/>
              <w:rPr>
                <w:color w:val="0000FF"/>
                <w:lang w:val="fr-FR"/>
              </w:rPr>
            </w:pPr>
          </w:p>
        </w:tc>
        <w:tc>
          <w:tcPr>
            <w:tcW w:w="632" w:type="dxa"/>
            <w:vAlign w:val="bottom"/>
          </w:tcPr>
          <w:p w14:paraId="25D5255C" w14:textId="77777777" w:rsidR="00AB44ED" w:rsidRPr="00D614EA" w:rsidRDefault="00AB44ED" w:rsidP="00AB44ED">
            <w:pPr>
              <w:spacing w:line="240" w:lineRule="atLeast"/>
              <w:rPr>
                <w:color w:val="0000FF"/>
                <w:lang w:val="fr-FR"/>
              </w:rPr>
            </w:pPr>
          </w:p>
        </w:tc>
        <w:tc>
          <w:tcPr>
            <w:tcW w:w="271" w:type="dxa"/>
            <w:vAlign w:val="bottom"/>
          </w:tcPr>
          <w:p w14:paraId="7D06F1F1" w14:textId="77777777" w:rsidR="00AB44ED" w:rsidRPr="00D614EA" w:rsidRDefault="00AB44ED" w:rsidP="00AB44ED">
            <w:pPr>
              <w:spacing w:line="240" w:lineRule="atLeast"/>
              <w:jc w:val="right"/>
              <w:rPr>
                <w:color w:val="0000FF"/>
                <w:lang w:val="fr-FR"/>
              </w:rPr>
            </w:pPr>
          </w:p>
        </w:tc>
      </w:tr>
      <w:tr w:rsidR="00AB44ED" w:rsidRPr="00D614EA" w14:paraId="27B0F682" w14:textId="77777777" w:rsidTr="00895339">
        <w:trPr>
          <w:cantSplit/>
        </w:trPr>
        <w:tc>
          <w:tcPr>
            <w:tcW w:w="270" w:type="dxa"/>
          </w:tcPr>
          <w:p w14:paraId="5D5C7A8E" w14:textId="77777777" w:rsidR="00AB44ED" w:rsidRPr="00D614EA" w:rsidRDefault="00AB44ED" w:rsidP="00AB44ED">
            <w:pPr>
              <w:spacing w:line="240" w:lineRule="atLeast"/>
              <w:rPr>
                <w:color w:val="0000FF"/>
                <w:lang w:val="fr-FR"/>
              </w:rPr>
            </w:pPr>
          </w:p>
        </w:tc>
        <w:tc>
          <w:tcPr>
            <w:tcW w:w="542" w:type="dxa"/>
          </w:tcPr>
          <w:p w14:paraId="3FD67C0B" w14:textId="77777777" w:rsidR="00AB44ED" w:rsidRPr="00D614EA" w:rsidRDefault="00AB44ED" w:rsidP="00AB44ED">
            <w:pPr>
              <w:spacing w:line="240" w:lineRule="atLeast"/>
              <w:rPr>
                <w:color w:val="0000FF"/>
                <w:lang w:val="fr-FR"/>
              </w:rPr>
            </w:pPr>
          </w:p>
        </w:tc>
        <w:tc>
          <w:tcPr>
            <w:tcW w:w="812" w:type="dxa"/>
          </w:tcPr>
          <w:p w14:paraId="22617F66" w14:textId="77777777" w:rsidR="00AB44ED" w:rsidRPr="00D614EA" w:rsidRDefault="00AB44ED" w:rsidP="00AB44ED">
            <w:pPr>
              <w:spacing w:line="240" w:lineRule="atLeast"/>
              <w:rPr>
                <w:color w:val="0000FF"/>
                <w:lang w:val="fr-FR"/>
              </w:rPr>
            </w:pPr>
          </w:p>
        </w:tc>
        <w:tc>
          <w:tcPr>
            <w:tcW w:w="812" w:type="dxa"/>
          </w:tcPr>
          <w:p w14:paraId="116137E3" w14:textId="77777777" w:rsidR="00AB44ED" w:rsidRPr="00D614EA" w:rsidRDefault="00AB44ED" w:rsidP="00AB44ED">
            <w:pPr>
              <w:spacing w:line="240" w:lineRule="atLeast"/>
              <w:rPr>
                <w:color w:val="0000FF"/>
                <w:lang w:val="fr-FR"/>
              </w:rPr>
            </w:pPr>
          </w:p>
        </w:tc>
        <w:tc>
          <w:tcPr>
            <w:tcW w:w="5145" w:type="dxa"/>
          </w:tcPr>
          <w:p w14:paraId="59A9AC0C" w14:textId="77777777" w:rsidR="00AB44ED" w:rsidRPr="00D614EA" w:rsidRDefault="00AB44ED" w:rsidP="00AB44ED">
            <w:pPr>
              <w:spacing w:line="240" w:lineRule="atLeast"/>
              <w:rPr>
                <w:rFonts w:ascii="Arial" w:hAnsi="Arial"/>
                <w:color w:val="0000FF"/>
                <w:lang w:val="fr-FR"/>
              </w:rPr>
            </w:pPr>
          </w:p>
        </w:tc>
        <w:tc>
          <w:tcPr>
            <w:tcW w:w="542" w:type="dxa"/>
            <w:vAlign w:val="bottom"/>
          </w:tcPr>
          <w:p w14:paraId="5D3A251F" w14:textId="77777777" w:rsidR="00AB44ED" w:rsidRPr="00D614EA" w:rsidRDefault="00AB44ED" w:rsidP="00AB44ED">
            <w:pPr>
              <w:spacing w:line="240" w:lineRule="atLeast"/>
              <w:rPr>
                <w:color w:val="0000FF"/>
                <w:lang w:val="fr-FR"/>
              </w:rPr>
            </w:pPr>
          </w:p>
        </w:tc>
        <w:tc>
          <w:tcPr>
            <w:tcW w:w="632" w:type="dxa"/>
            <w:vAlign w:val="bottom"/>
          </w:tcPr>
          <w:p w14:paraId="1AAEEB28" w14:textId="77777777" w:rsidR="00AB44ED" w:rsidRPr="00D614EA" w:rsidRDefault="00AB44ED" w:rsidP="00AB44ED">
            <w:pPr>
              <w:spacing w:line="240" w:lineRule="atLeast"/>
              <w:rPr>
                <w:color w:val="0000FF"/>
                <w:lang w:val="fr-FR"/>
              </w:rPr>
            </w:pPr>
          </w:p>
        </w:tc>
        <w:tc>
          <w:tcPr>
            <w:tcW w:w="271" w:type="dxa"/>
            <w:vAlign w:val="bottom"/>
          </w:tcPr>
          <w:p w14:paraId="43802FA7" w14:textId="77777777" w:rsidR="00AB44ED" w:rsidRPr="00D614EA" w:rsidRDefault="00AB44ED" w:rsidP="00AB44ED">
            <w:pPr>
              <w:spacing w:line="240" w:lineRule="atLeast"/>
              <w:jc w:val="right"/>
              <w:rPr>
                <w:color w:val="0000FF"/>
                <w:lang w:val="fr-FR"/>
              </w:rPr>
            </w:pPr>
          </w:p>
        </w:tc>
      </w:tr>
      <w:tr w:rsidR="00AB44ED" w:rsidRPr="00D614EA" w14:paraId="44885E2B" w14:textId="77777777" w:rsidTr="00895339">
        <w:trPr>
          <w:cantSplit/>
        </w:trPr>
        <w:tc>
          <w:tcPr>
            <w:tcW w:w="270" w:type="dxa"/>
          </w:tcPr>
          <w:p w14:paraId="4AED8EBA" w14:textId="77777777" w:rsidR="00AB44ED" w:rsidRPr="00D614EA" w:rsidRDefault="00AB44ED" w:rsidP="00AB44ED">
            <w:pPr>
              <w:spacing w:line="240" w:lineRule="atLeast"/>
              <w:rPr>
                <w:color w:val="0000FF"/>
                <w:lang w:val="fr-FR"/>
              </w:rPr>
            </w:pPr>
          </w:p>
        </w:tc>
        <w:tc>
          <w:tcPr>
            <w:tcW w:w="542" w:type="dxa"/>
          </w:tcPr>
          <w:p w14:paraId="16894393" w14:textId="77777777" w:rsidR="00AB44ED" w:rsidRPr="00D614EA" w:rsidRDefault="00AB44ED" w:rsidP="00AB44ED">
            <w:pPr>
              <w:spacing w:line="240" w:lineRule="atLeast"/>
              <w:rPr>
                <w:color w:val="0000FF"/>
                <w:lang w:val="fr-FR"/>
              </w:rPr>
            </w:pPr>
          </w:p>
        </w:tc>
        <w:tc>
          <w:tcPr>
            <w:tcW w:w="812" w:type="dxa"/>
          </w:tcPr>
          <w:p w14:paraId="2AF21540" w14:textId="77777777" w:rsidR="00AB44ED" w:rsidRPr="00D614EA" w:rsidRDefault="00AB44ED" w:rsidP="00AB44ED">
            <w:pPr>
              <w:spacing w:line="240" w:lineRule="atLeast"/>
              <w:rPr>
                <w:color w:val="0000FF"/>
              </w:rPr>
            </w:pPr>
            <w:r w:rsidRPr="00D614EA">
              <w:rPr>
                <w:rFonts w:ascii="Arial" w:hAnsi="Arial"/>
                <w:color w:val="0000FF"/>
              </w:rPr>
              <w:t>434593</w:t>
            </w:r>
          </w:p>
        </w:tc>
        <w:tc>
          <w:tcPr>
            <w:tcW w:w="812" w:type="dxa"/>
          </w:tcPr>
          <w:p w14:paraId="24261098" w14:textId="77777777" w:rsidR="00AB44ED" w:rsidRPr="00D614EA" w:rsidRDefault="00AB44ED" w:rsidP="00AB44ED">
            <w:pPr>
              <w:spacing w:line="240" w:lineRule="atLeast"/>
              <w:rPr>
                <w:color w:val="0000FF"/>
              </w:rPr>
            </w:pPr>
            <w:r w:rsidRPr="00D614EA">
              <w:rPr>
                <w:rFonts w:ascii="Arial" w:hAnsi="Arial"/>
                <w:color w:val="0000FF"/>
              </w:rPr>
              <w:t>434604</w:t>
            </w:r>
          </w:p>
        </w:tc>
        <w:tc>
          <w:tcPr>
            <w:tcW w:w="5145" w:type="dxa"/>
          </w:tcPr>
          <w:p w14:paraId="6357509D" w14:textId="77777777" w:rsidR="00AB44ED" w:rsidRPr="00D614EA" w:rsidRDefault="00AB44ED" w:rsidP="00AB44ED">
            <w:pPr>
              <w:spacing w:line="240" w:lineRule="atLeast"/>
              <w:jc w:val="both"/>
              <w:rPr>
                <w:color w:val="0000FF"/>
              </w:rPr>
            </w:pPr>
            <w:r w:rsidRPr="00D614EA">
              <w:rPr>
                <w:rFonts w:ascii="Arial" w:hAnsi="Arial"/>
                <w:color w:val="0000FF"/>
              </w:rPr>
              <w:t>Dosage d'hormone folliculisante (FSH)</w:t>
            </w:r>
          </w:p>
        </w:tc>
        <w:tc>
          <w:tcPr>
            <w:tcW w:w="542" w:type="dxa"/>
            <w:vAlign w:val="bottom"/>
          </w:tcPr>
          <w:p w14:paraId="27BC761F" w14:textId="77777777" w:rsidR="00AB44ED" w:rsidRPr="00D614EA" w:rsidRDefault="00AB44ED" w:rsidP="00AB44ED">
            <w:pPr>
              <w:spacing w:line="240" w:lineRule="atLeast"/>
              <w:jc w:val="right"/>
              <w:rPr>
                <w:color w:val="0000FF"/>
              </w:rPr>
            </w:pPr>
            <w:r w:rsidRPr="00D614EA">
              <w:rPr>
                <w:rFonts w:ascii="Arial" w:hAnsi="Arial"/>
                <w:color w:val="0000FF"/>
              </w:rPr>
              <w:t>B</w:t>
            </w:r>
          </w:p>
        </w:tc>
        <w:tc>
          <w:tcPr>
            <w:tcW w:w="632" w:type="dxa"/>
            <w:vAlign w:val="bottom"/>
          </w:tcPr>
          <w:p w14:paraId="040C49FF" w14:textId="77777777" w:rsidR="00AB44ED" w:rsidRPr="00D614EA" w:rsidRDefault="00AB44ED" w:rsidP="00AB44ED">
            <w:pPr>
              <w:spacing w:line="240" w:lineRule="atLeast"/>
              <w:jc w:val="right"/>
              <w:rPr>
                <w:color w:val="0000FF"/>
              </w:rPr>
            </w:pPr>
            <w:r w:rsidRPr="00D614EA">
              <w:rPr>
                <w:rFonts w:ascii="Arial" w:hAnsi="Arial"/>
                <w:color w:val="0000FF"/>
              </w:rPr>
              <w:t>300</w:t>
            </w:r>
          </w:p>
        </w:tc>
        <w:tc>
          <w:tcPr>
            <w:tcW w:w="271" w:type="dxa"/>
            <w:vAlign w:val="bottom"/>
          </w:tcPr>
          <w:p w14:paraId="667F8118" w14:textId="77777777" w:rsidR="00AB44ED" w:rsidRPr="00D614EA" w:rsidRDefault="00AB44ED" w:rsidP="00AB44ED">
            <w:pPr>
              <w:spacing w:line="240" w:lineRule="atLeast"/>
              <w:jc w:val="right"/>
              <w:rPr>
                <w:color w:val="0000FF"/>
              </w:rPr>
            </w:pPr>
          </w:p>
        </w:tc>
      </w:tr>
      <w:tr w:rsidR="00AB44ED" w:rsidRPr="00D614EA" w14:paraId="7D4FC442" w14:textId="77777777" w:rsidTr="00895339">
        <w:trPr>
          <w:cantSplit/>
        </w:trPr>
        <w:tc>
          <w:tcPr>
            <w:tcW w:w="270" w:type="dxa"/>
          </w:tcPr>
          <w:p w14:paraId="3E917967" w14:textId="77777777" w:rsidR="00AB44ED" w:rsidRPr="00D614EA" w:rsidRDefault="00AB44ED" w:rsidP="00AB44ED">
            <w:pPr>
              <w:spacing w:line="240" w:lineRule="atLeast"/>
              <w:rPr>
                <w:color w:val="0000FF"/>
              </w:rPr>
            </w:pPr>
          </w:p>
        </w:tc>
        <w:tc>
          <w:tcPr>
            <w:tcW w:w="542" w:type="dxa"/>
          </w:tcPr>
          <w:p w14:paraId="6DEB3FD4" w14:textId="77777777" w:rsidR="00AB44ED" w:rsidRPr="00D614EA" w:rsidRDefault="00AB44ED" w:rsidP="00AB44ED">
            <w:pPr>
              <w:spacing w:line="240" w:lineRule="atLeast"/>
              <w:rPr>
                <w:color w:val="0000FF"/>
              </w:rPr>
            </w:pPr>
          </w:p>
        </w:tc>
        <w:tc>
          <w:tcPr>
            <w:tcW w:w="812" w:type="dxa"/>
          </w:tcPr>
          <w:p w14:paraId="74FC98EE" w14:textId="77777777" w:rsidR="00AB44ED" w:rsidRPr="00D614EA" w:rsidRDefault="00AB44ED" w:rsidP="00AB44ED">
            <w:pPr>
              <w:spacing w:line="240" w:lineRule="atLeast"/>
              <w:rPr>
                <w:color w:val="0000FF"/>
              </w:rPr>
            </w:pPr>
          </w:p>
        </w:tc>
        <w:tc>
          <w:tcPr>
            <w:tcW w:w="812" w:type="dxa"/>
          </w:tcPr>
          <w:p w14:paraId="1983D87A" w14:textId="77777777" w:rsidR="00AB44ED" w:rsidRPr="00D614EA" w:rsidRDefault="00AB44ED" w:rsidP="00AB44ED">
            <w:pPr>
              <w:spacing w:line="240" w:lineRule="atLeast"/>
              <w:rPr>
                <w:color w:val="0000FF"/>
              </w:rPr>
            </w:pPr>
          </w:p>
        </w:tc>
        <w:tc>
          <w:tcPr>
            <w:tcW w:w="5145" w:type="dxa"/>
          </w:tcPr>
          <w:p w14:paraId="72147717" w14:textId="77777777" w:rsidR="00AB44ED" w:rsidRPr="00D614EA" w:rsidRDefault="00AB44ED" w:rsidP="00AB44ED">
            <w:pPr>
              <w:spacing w:line="240" w:lineRule="atLeast"/>
              <w:rPr>
                <w:color w:val="0000FF"/>
                <w:lang w:val="fr-FR"/>
              </w:rPr>
            </w:pPr>
            <w:r w:rsidRPr="00D614EA">
              <w:rPr>
                <w:rFonts w:ascii="Arial" w:hAnsi="Arial"/>
                <w:color w:val="0000FF"/>
                <w:lang w:val="fr-FR"/>
              </w:rPr>
              <w:t>(Maximum 1) (Règle de cumul 309, 322)"</w:t>
            </w:r>
          </w:p>
        </w:tc>
        <w:tc>
          <w:tcPr>
            <w:tcW w:w="542" w:type="dxa"/>
            <w:vAlign w:val="bottom"/>
          </w:tcPr>
          <w:p w14:paraId="1629A518" w14:textId="77777777" w:rsidR="00AB44ED" w:rsidRPr="00D614EA" w:rsidRDefault="00AB44ED" w:rsidP="00AB44ED">
            <w:pPr>
              <w:spacing w:line="240" w:lineRule="atLeast"/>
              <w:rPr>
                <w:color w:val="0000FF"/>
                <w:lang w:val="fr-FR"/>
              </w:rPr>
            </w:pPr>
          </w:p>
        </w:tc>
        <w:tc>
          <w:tcPr>
            <w:tcW w:w="632" w:type="dxa"/>
            <w:vAlign w:val="bottom"/>
          </w:tcPr>
          <w:p w14:paraId="56AF4762" w14:textId="77777777" w:rsidR="00AB44ED" w:rsidRPr="00D614EA" w:rsidRDefault="00AB44ED" w:rsidP="00AB44ED">
            <w:pPr>
              <w:spacing w:line="240" w:lineRule="atLeast"/>
              <w:rPr>
                <w:color w:val="0000FF"/>
                <w:lang w:val="fr-FR"/>
              </w:rPr>
            </w:pPr>
          </w:p>
        </w:tc>
        <w:tc>
          <w:tcPr>
            <w:tcW w:w="271" w:type="dxa"/>
            <w:vAlign w:val="bottom"/>
          </w:tcPr>
          <w:p w14:paraId="1D526740" w14:textId="77777777" w:rsidR="00AB44ED" w:rsidRPr="00D614EA" w:rsidRDefault="00AB44ED" w:rsidP="00AB44ED">
            <w:pPr>
              <w:spacing w:line="240" w:lineRule="atLeast"/>
              <w:jc w:val="right"/>
              <w:rPr>
                <w:color w:val="0000FF"/>
                <w:lang w:val="fr-FR"/>
              </w:rPr>
            </w:pPr>
          </w:p>
        </w:tc>
      </w:tr>
      <w:tr w:rsidR="00AB44ED" w:rsidRPr="00D614EA" w14:paraId="5E1434E1" w14:textId="77777777" w:rsidTr="00895339">
        <w:trPr>
          <w:cantSplit/>
        </w:trPr>
        <w:tc>
          <w:tcPr>
            <w:tcW w:w="270" w:type="dxa"/>
          </w:tcPr>
          <w:p w14:paraId="78291926" w14:textId="77777777" w:rsidR="00AB44ED" w:rsidRPr="00D614EA" w:rsidRDefault="00AB44ED" w:rsidP="00AB44ED">
            <w:pPr>
              <w:spacing w:line="240" w:lineRule="atLeast"/>
              <w:rPr>
                <w:color w:val="0000FF"/>
                <w:lang w:val="fr-FR"/>
              </w:rPr>
            </w:pPr>
          </w:p>
        </w:tc>
        <w:tc>
          <w:tcPr>
            <w:tcW w:w="542" w:type="dxa"/>
          </w:tcPr>
          <w:p w14:paraId="5BB6CCB3" w14:textId="77777777" w:rsidR="00AB44ED" w:rsidRPr="00D614EA" w:rsidRDefault="00AB44ED" w:rsidP="00AB44ED">
            <w:pPr>
              <w:spacing w:line="240" w:lineRule="atLeast"/>
              <w:rPr>
                <w:color w:val="0000FF"/>
                <w:lang w:val="fr-FR"/>
              </w:rPr>
            </w:pPr>
          </w:p>
        </w:tc>
        <w:tc>
          <w:tcPr>
            <w:tcW w:w="812" w:type="dxa"/>
          </w:tcPr>
          <w:p w14:paraId="0ED7DFA6" w14:textId="77777777" w:rsidR="00AB44ED" w:rsidRPr="00D614EA" w:rsidRDefault="00AB44ED" w:rsidP="00AB44ED">
            <w:pPr>
              <w:spacing w:line="240" w:lineRule="atLeast"/>
              <w:rPr>
                <w:color w:val="0000FF"/>
                <w:lang w:val="fr-FR"/>
              </w:rPr>
            </w:pPr>
          </w:p>
        </w:tc>
        <w:tc>
          <w:tcPr>
            <w:tcW w:w="812" w:type="dxa"/>
          </w:tcPr>
          <w:p w14:paraId="0AAB9702" w14:textId="77777777" w:rsidR="00AB44ED" w:rsidRPr="00D614EA" w:rsidRDefault="00AB44ED" w:rsidP="00AB44ED">
            <w:pPr>
              <w:spacing w:line="240" w:lineRule="atLeast"/>
              <w:rPr>
                <w:color w:val="0000FF"/>
                <w:lang w:val="fr-FR"/>
              </w:rPr>
            </w:pPr>
          </w:p>
        </w:tc>
        <w:tc>
          <w:tcPr>
            <w:tcW w:w="5145" w:type="dxa"/>
          </w:tcPr>
          <w:p w14:paraId="73CCE7F0" w14:textId="77777777" w:rsidR="00AB44ED" w:rsidRPr="00D614EA" w:rsidRDefault="00AB44ED" w:rsidP="00AB44ED">
            <w:pPr>
              <w:spacing w:line="240" w:lineRule="atLeast"/>
              <w:rPr>
                <w:rFonts w:ascii="Arial" w:hAnsi="Arial"/>
                <w:color w:val="0000FF"/>
                <w:lang w:val="fr-FR"/>
              </w:rPr>
            </w:pPr>
          </w:p>
        </w:tc>
        <w:tc>
          <w:tcPr>
            <w:tcW w:w="542" w:type="dxa"/>
            <w:vAlign w:val="bottom"/>
          </w:tcPr>
          <w:p w14:paraId="16EAD594" w14:textId="77777777" w:rsidR="00AB44ED" w:rsidRPr="00D614EA" w:rsidRDefault="00AB44ED" w:rsidP="00AB44ED">
            <w:pPr>
              <w:spacing w:line="240" w:lineRule="atLeast"/>
              <w:rPr>
                <w:color w:val="0000FF"/>
                <w:lang w:val="fr-FR"/>
              </w:rPr>
            </w:pPr>
          </w:p>
        </w:tc>
        <w:tc>
          <w:tcPr>
            <w:tcW w:w="632" w:type="dxa"/>
            <w:vAlign w:val="bottom"/>
          </w:tcPr>
          <w:p w14:paraId="4A105E1D" w14:textId="77777777" w:rsidR="00AB44ED" w:rsidRPr="00D614EA" w:rsidRDefault="00AB44ED" w:rsidP="00AB44ED">
            <w:pPr>
              <w:spacing w:line="240" w:lineRule="atLeast"/>
              <w:rPr>
                <w:color w:val="0000FF"/>
                <w:lang w:val="fr-FR"/>
              </w:rPr>
            </w:pPr>
          </w:p>
        </w:tc>
        <w:tc>
          <w:tcPr>
            <w:tcW w:w="271" w:type="dxa"/>
            <w:vAlign w:val="bottom"/>
          </w:tcPr>
          <w:p w14:paraId="70F76615" w14:textId="77777777" w:rsidR="00AB44ED" w:rsidRPr="00D614EA" w:rsidRDefault="00AB44ED" w:rsidP="00AB44ED">
            <w:pPr>
              <w:spacing w:line="240" w:lineRule="atLeast"/>
              <w:jc w:val="right"/>
              <w:rPr>
                <w:color w:val="0000FF"/>
                <w:lang w:val="fr-FR"/>
              </w:rPr>
            </w:pPr>
          </w:p>
        </w:tc>
      </w:tr>
      <w:tr w:rsidR="00AB44ED" w:rsidRPr="00120CE0" w14:paraId="6E53AE28" w14:textId="77777777" w:rsidTr="00895339">
        <w:trPr>
          <w:cantSplit/>
        </w:trPr>
        <w:tc>
          <w:tcPr>
            <w:tcW w:w="270" w:type="dxa"/>
          </w:tcPr>
          <w:p w14:paraId="483D8251" w14:textId="77777777" w:rsidR="00AB44ED" w:rsidRPr="00D614EA" w:rsidRDefault="00AB44ED" w:rsidP="00AB44ED">
            <w:pPr>
              <w:spacing w:line="240" w:lineRule="atLeast"/>
              <w:rPr>
                <w:color w:val="0000FF"/>
                <w:lang w:val="fr-FR"/>
              </w:rPr>
            </w:pPr>
          </w:p>
        </w:tc>
        <w:tc>
          <w:tcPr>
            <w:tcW w:w="542" w:type="dxa"/>
          </w:tcPr>
          <w:p w14:paraId="7ABD2A73" w14:textId="77777777" w:rsidR="00AB44ED" w:rsidRPr="00D614EA" w:rsidRDefault="00AB44ED" w:rsidP="00AB44ED">
            <w:pPr>
              <w:spacing w:line="240" w:lineRule="atLeast"/>
              <w:rPr>
                <w:color w:val="0000FF"/>
                <w:lang w:val="fr-FR"/>
              </w:rPr>
            </w:pPr>
          </w:p>
        </w:tc>
        <w:tc>
          <w:tcPr>
            <w:tcW w:w="812" w:type="dxa"/>
          </w:tcPr>
          <w:p w14:paraId="4612737D" w14:textId="77777777" w:rsidR="00AB44ED" w:rsidRPr="00D614EA" w:rsidRDefault="00AB44ED" w:rsidP="00AB44ED">
            <w:pPr>
              <w:spacing w:line="240" w:lineRule="atLeast"/>
              <w:rPr>
                <w:color w:val="0000FF"/>
                <w:lang w:val="fr-FR"/>
              </w:rPr>
            </w:pPr>
          </w:p>
        </w:tc>
        <w:tc>
          <w:tcPr>
            <w:tcW w:w="812" w:type="dxa"/>
          </w:tcPr>
          <w:p w14:paraId="4CE56A09" w14:textId="77777777" w:rsidR="00AB44ED" w:rsidRPr="00D614EA" w:rsidRDefault="00AB44ED" w:rsidP="00AB44ED">
            <w:pPr>
              <w:spacing w:line="240" w:lineRule="atLeast"/>
              <w:jc w:val="both"/>
              <w:rPr>
                <w:rFonts w:ascii="Arial" w:hAnsi="Arial"/>
                <w:i/>
                <w:color w:val="0000FF"/>
                <w:sz w:val="18"/>
                <w:lang w:val="fr-FR"/>
              </w:rPr>
            </w:pPr>
          </w:p>
        </w:tc>
        <w:tc>
          <w:tcPr>
            <w:tcW w:w="6319" w:type="dxa"/>
            <w:gridSpan w:val="3"/>
          </w:tcPr>
          <w:p w14:paraId="1821BD21" w14:textId="77777777" w:rsidR="00AB44ED" w:rsidRPr="00D614EA" w:rsidRDefault="00AB44ED" w:rsidP="00AB44ED">
            <w:pPr>
              <w:spacing w:line="240" w:lineRule="atLeast"/>
              <w:jc w:val="both"/>
              <w:rPr>
                <w:rFonts w:ascii="Arial" w:hAnsi="Arial"/>
                <w:i/>
                <w:color w:val="0000FF"/>
                <w:sz w:val="18"/>
                <w:lang w:val="fr-FR"/>
              </w:rPr>
            </w:pPr>
            <w:r w:rsidRPr="00D614EA">
              <w:rPr>
                <w:rFonts w:ascii="Arial" w:hAnsi="Arial"/>
                <w:i/>
                <w:color w:val="0000FF"/>
                <w:sz w:val="18"/>
                <w:lang w:val="fr-FR"/>
              </w:rPr>
              <w:t>"A.R. 9.12.1994" (en vigueur 1.3.1995) + "A.R. 29.11.1996" (en vigueur 1.4.1997)</w:t>
            </w:r>
            <w:r w:rsidRPr="00D614EA">
              <w:rPr>
                <w:rFonts w:ascii="Arial" w:hAnsi="Arial"/>
                <w:i/>
                <w:color w:val="0000FF"/>
                <w:sz w:val="18"/>
                <w:lang w:val="fr-BE"/>
              </w:rPr>
              <w:t xml:space="preserve"> + "A.R. 26.8.2010" (en vigueur 1.10.2010)</w:t>
            </w:r>
          </w:p>
        </w:tc>
        <w:tc>
          <w:tcPr>
            <w:tcW w:w="271" w:type="dxa"/>
            <w:vAlign w:val="bottom"/>
          </w:tcPr>
          <w:p w14:paraId="61615701" w14:textId="77777777" w:rsidR="00AB44ED" w:rsidRPr="00D614EA" w:rsidRDefault="00AB44ED" w:rsidP="00AB44ED">
            <w:pPr>
              <w:spacing w:line="240" w:lineRule="atLeast"/>
              <w:jc w:val="right"/>
              <w:rPr>
                <w:color w:val="0000FF"/>
                <w:lang w:val="fr-FR"/>
              </w:rPr>
            </w:pPr>
          </w:p>
        </w:tc>
      </w:tr>
      <w:tr w:rsidR="00AB44ED" w:rsidRPr="00D614EA" w14:paraId="2A0CFB53" w14:textId="77777777" w:rsidTr="00895339">
        <w:trPr>
          <w:cantSplit/>
        </w:trPr>
        <w:tc>
          <w:tcPr>
            <w:tcW w:w="270" w:type="dxa"/>
          </w:tcPr>
          <w:p w14:paraId="1B4D2AD8" w14:textId="77777777" w:rsidR="00AB44ED" w:rsidRPr="00D614EA" w:rsidRDefault="00AB44ED" w:rsidP="00AB44ED">
            <w:pPr>
              <w:spacing w:line="240" w:lineRule="atLeast"/>
              <w:rPr>
                <w:color w:val="0000FF"/>
              </w:rPr>
            </w:pPr>
            <w:r w:rsidRPr="00D614EA">
              <w:rPr>
                <w:rFonts w:ascii="Arial" w:hAnsi="Arial"/>
                <w:color w:val="0000FF"/>
              </w:rPr>
              <w:t>"</w:t>
            </w:r>
          </w:p>
        </w:tc>
        <w:tc>
          <w:tcPr>
            <w:tcW w:w="542" w:type="dxa"/>
          </w:tcPr>
          <w:p w14:paraId="7A71731D" w14:textId="77777777" w:rsidR="00AB44ED" w:rsidRPr="00D614EA" w:rsidRDefault="00AB44ED" w:rsidP="00AB44ED">
            <w:pPr>
              <w:spacing w:line="240" w:lineRule="atLeast"/>
              <w:rPr>
                <w:color w:val="0000FF"/>
              </w:rPr>
            </w:pPr>
          </w:p>
        </w:tc>
        <w:tc>
          <w:tcPr>
            <w:tcW w:w="812" w:type="dxa"/>
          </w:tcPr>
          <w:p w14:paraId="6D5A06C9" w14:textId="77777777" w:rsidR="00AB44ED" w:rsidRPr="00D614EA" w:rsidRDefault="00AB44ED" w:rsidP="00AB44ED">
            <w:pPr>
              <w:spacing w:line="240" w:lineRule="atLeast"/>
              <w:rPr>
                <w:color w:val="0000FF"/>
              </w:rPr>
            </w:pPr>
            <w:r w:rsidRPr="00D614EA">
              <w:rPr>
                <w:rFonts w:ascii="Arial" w:hAnsi="Arial"/>
                <w:color w:val="0000FF"/>
              </w:rPr>
              <w:t>434615</w:t>
            </w:r>
          </w:p>
        </w:tc>
        <w:tc>
          <w:tcPr>
            <w:tcW w:w="812" w:type="dxa"/>
          </w:tcPr>
          <w:p w14:paraId="31C3328C" w14:textId="77777777" w:rsidR="00AB44ED" w:rsidRPr="00D614EA" w:rsidRDefault="00AB44ED" w:rsidP="00AB44ED">
            <w:pPr>
              <w:spacing w:line="240" w:lineRule="atLeast"/>
              <w:rPr>
                <w:color w:val="0000FF"/>
              </w:rPr>
            </w:pPr>
            <w:r w:rsidRPr="00D614EA">
              <w:rPr>
                <w:rFonts w:ascii="Arial" w:hAnsi="Arial"/>
                <w:color w:val="0000FF"/>
              </w:rPr>
              <w:t>434626</w:t>
            </w:r>
          </w:p>
        </w:tc>
        <w:tc>
          <w:tcPr>
            <w:tcW w:w="5145" w:type="dxa"/>
          </w:tcPr>
          <w:p w14:paraId="2877037F" w14:textId="77777777" w:rsidR="00AB44ED" w:rsidRPr="00D614EA" w:rsidRDefault="00AB44ED" w:rsidP="00AB44ED">
            <w:pPr>
              <w:spacing w:line="240" w:lineRule="atLeast"/>
              <w:jc w:val="both"/>
              <w:rPr>
                <w:color w:val="0000FF"/>
              </w:rPr>
            </w:pPr>
            <w:r w:rsidRPr="00D614EA">
              <w:rPr>
                <w:rFonts w:ascii="Arial" w:hAnsi="Arial"/>
                <w:color w:val="0000FF"/>
              </w:rPr>
              <w:t>Dosage de prolactine</w:t>
            </w:r>
          </w:p>
        </w:tc>
        <w:tc>
          <w:tcPr>
            <w:tcW w:w="542" w:type="dxa"/>
            <w:vAlign w:val="bottom"/>
          </w:tcPr>
          <w:p w14:paraId="78CDE26B" w14:textId="77777777" w:rsidR="00AB44ED" w:rsidRPr="00D614EA" w:rsidRDefault="00AB44ED" w:rsidP="00AB44ED">
            <w:pPr>
              <w:spacing w:line="240" w:lineRule="atLeast"/>
              <w:jc w:val="right"/>
              <w:rPr>
                <w:color w:val="0000FF"/>
              </w:rPr>
            </w:pPr>
            <w:r w:rsidRPr="00D614EA">
              <w:rPr>
                <w:rFonts w:ascii="Arial" w:hAnsi="Arial"/>
                <w:color w:val="0000FF"/>
              </w:rPr>
              <w:t>B</w:t>
            </w:r>
          </w:p>
        </w:tc>
        <w:tc>
          <w:tcPr>
            <w:tcW w:w="632" w:type="dxa"/>
            <w:vAlign w:val="bottom"/>
          </w:tcPr>
          <w:p w14:paraId="0D74276C" w14:textId="77777777" w:rsidR="00AB44ED" w:rsidRPr="00D614EA" w:rsidRDefault="00AB44ED" w:rsidP="00AB44ED">
            <w:pPr>
              <w:spacing w:line="240" w:lineRule="atLeast"/>
              <w:jc w:val="right"/>
              <w:rPr>
                <w:color w:val="0000FF"/>
              </w:rPr>
            </w:pPr>
            <w:r w:rsidRPr="00D614EA">
              <w:rPr>
                <w:rFonts w:ascii="Arial" w:hAnsi="Arial"/>
                <w:color w:val="0000FF"/>
              </w:rPr>
              <w:t>350</w:t>
            </w:r>
          </w:p>
        </w:tc>
        <w:tc>
          <w:tcPr>
            <w:tcW w:w="271" w:type="dxa"/>
            <w:vAlign w:val="bottom"/>
          </w:tcPr>
          <w:p w14:paraId="3C191A26" w14:textId="77777777" w:rsidR="00AB44ED" w:rsidRPr="00D614EA" w:rsidRDefault="00AB44ED" w:rsidP="00AB44ED">
            <w:pPr>
              <w:spacing w:line="240" w:lineRule="atLeast"/>
              <w:jc w:val="right"/>
              <w:rPr>
                <w:color w:val="0000FF"/>
              </w:rPr>
            </w:pPr>
          </w:p>
        </w:tc>
      </w:tr>
      <w:tr w:rsidR="00AB44ED" w:rsidRPr="00D614EA" w14:paraId="74496380" w14:textId="77777777" w:rsidTr="00895339">
        <w:trPr>
          <w:cantSplit/>
        </w:trPr>
        <w:tc>
          <w:tcPr>
            <w:tcW w:w="270" w:type="dxa"/>
          </w:tcPr>
          <w:p w14:paraId="4F12589F" w14:textId="77777777" w:rsidR="00AB44ED" w:rsidRPr="00D614EA" w:rsidRDefault="00AB44ED" w:rsidP="00AB44ED">
            <w:pPr>
              <w:spacing w:line="240" w:lineRule="atLeast"/>
              <w:rPr>
                <w:color w:val="0000FF"/>
              </w:rPr>
            </w:pPr>
          </w:p>
        </w:tc>
        <w:tc>
          <w:tcPr>
            <w:tcW w:w="542" w:type="dxa"/>
          </w:tcPr>
          <w:p w14:paraId="0DDEB1D1" w14:textId="77777777" w:rsidR="00AB44ED" w:rsidRPr="00D614EA" w:rsidRDefault="00AB44ED" w:rsidP="00AB44ED">
            <w:pPr>
              <w:spacing w:line="240" w:lineRule="atLeast"/>
              <w:rPr>
                <w:color w:val="0000FF"/>
              </w:rPr>
            </w:pPr>
          </w:p>
        </w:tc>
        <w:tc>
          <w:tcPr>
            <w:tcW w:w="812" w:type="dxa"/>
          </w:tcPr>
          <w:p w14:paraId="3358618A" w14:textId="77777777" w:rsidR="00AB44ED" w:rsidRPr="00D614EA" w:rsidRDefault="00AB44ED" w:rsidP="00AB44ED">
            <w:pPr>
              <w:spacing w:line="240" w:lineRule="atLeast"/>
              <w:rPr>
                <w:color w:val="0000FF"/>
              </w:rPr>
            </w:pPr>
          </w:p>
        </w:tc>
        <w:tc>
          <w:tcPr>
            <w:tcW w:w="812" w:type="dxa"/>
          </w:tcPr>
          <w:p w14:paraId="60A2B0F7" w14:textId="77777777" w:rsidR="00AB44ED" w:rsidRPr="00D614EA" w:rsidRDefault="00AB44ED" w:rsidP="00AB44ED">
            <w:pPr>
              <w:spacing w:line="240" w:lineRule="atLeast"/>
              <w:rPr>
                <w:color w:val="0000FF"/>
              </w:rPr>
            </w:pPr>
          </w:p>
        </w:tc>
        <w:tc>
          <w:tcPr>
            <w:tcW w:w="5145" w:type="dxa"/>
          </w:tcPr>
          <w:p w14:paraId="5C6BD8A8" w14:textId="77777777" w:rsidR="00AB44ED" w:rsidRPr="00D614EA" w:rsidRDefault="00AB44ED" w:rsidP="00AB44ED">
            <w:pPr>
              <w:spacing w:line="240" w:lineRule="atLeast"/>
              <w:rPr>
                <w:color w:val="0000FF"/>
                <w:lang w:val="fr-FR"/>
              </w:rPr>
            </w:pPr>
            <w:r w:rsidRPr="00D614EA">
              <w:rPr>
                <w:rFonts w:ascii="Arial" w:hAnsi="Arial"/>
                <w:color w:val="0000FF"/>
                <w:lang w:val="fr-FR"/>
              </w:rPr>
              <w:t>(Maximum 1) (Règle de cumul 310, 322)"</w:t>
            </w:r>
          </w:p>
        </w:tc>
        <w:tc>
          <w:tcPr>
            <w:tcW w:w="542" w:type="dxa"/>
            <w:vAlign w:val="bottom"/>
          </w:tcPr>
          <w:p w14:paraId="30639892" w14:textId="77777777" w:rsidR="00AB44ED" w:rsidRPr="00D614EA" w:rsidRDefault="00AB44ED" w:rsidP="00AB44ED">
            <w:pPr>
              <w:spacing w:line="240" w:lineRule="atLeast"/>
              <w:rPr>
                <w:color w:val="0000FF"/>
                <w:lang w:val="fr-FR"/>
              </w:rPr>
            </w:pPr>
          </w:p>
        </w:tc>
        <w:tc>
          <w:tcPr>
            <w:tcW w:w="632" w:type="dxa"/>
            <w:vAlign w:val="bottom"/>
          </w:tcPr>
          <w:p w14:paraId="77E0F652" w14:textId="77777777" w:rsidR="00AB44ED" w:rsidRPr="00D614EA" w:rsidRDefault="00AB44ED" w:rsidP="00AB44ED">
            <w:pPr>
              <w:spacing w:line="240" w:lineRule="atLeast"/>
              <w:rPr>
                <w:color w:val="0000FF"/>
                <w:lang w:val="fr-FR"/>
              </w:rPr>
            </w:pPr>
          </w:p>
        </w:tc>
        <w:tc>
          <w:tcPr>
            <w:tcW w:w="271" w:type="dxa"/>
            <w:vAlign w:val="bottom"/>
          </w:tcPr>
          <w:p w14:paraId="0C56AD77" w14:textId="77777777" w:rsidR="00AB44ED" w:rsidRPr="00D614EA" w:rsidRDefault="00AB44ED" w:rsidP="00AB44ED">
            <w:pPr>
              <w:spacing w:line="240" w:lineRule="atLeast"/>
              <w:jc w:val="right"/>
              <w:rPr>
                <w:color w:val="0000FF"/>
                <w:lang w:val="fr-FR"/>
              </w:rPr>
            </w:pPr>
          </w:p>
        </w:tc>
      </w:tr>
      <w:tr w:rsidR="00AB44ED" w:rsidRPr="00D614EA" w14:paraId="42380763" w14:textId="77777777" w:rsidTr="00895339">
        <w:trPr>
          <w:cantSplit/>
        </w:trPr>
        <w:tc>
          <w:tcPr>
            <w:tcW w:w="270" w:type="dxa"/>
          </w:tcPr>
          <w:p w14:paraId="3E7B2B53" w14:textId="77777777" w:rsidR="00AB44ED" w:rsidRPr="00D614EA" w:rsidRDefault="00AB44ED" w:rsidP="00AB44ED">
            <w:pPr>
              <w:spacing w:line="240" w:lineRule="atLeast"/>
              <w:rPr>
                <w:color w:val="0000FF"/>
                <w:lang w:val="fr-FR"/>
              </w:rPr>
            </w:pPr>
          </w:p>
        </w:tc>
        <w:tc>
          <w:tcPr>
            <w:tcW w:w="542" w:type="dxa"/>
          </w:tcPr>
          <w:p w14:paraId="1639D284" w14:textId="77777777" w:rsidR="00AB44ED" w:rsidRPr="00D614EA" w:rsidRDefault="00AB44ED" w:rsidP="00AB44ED">
            <w:pPr>
              <w:spacing w:line="240" w:lineRule="atLeast"/>
              <w:rPr>
                <w:color w:val="0000FF"/>
                <w:lang w:val="fr-FR"/>
              </w:rPr>
            </w:pPr>
          </w:p>
        </w:tc>
        <w:tc>
          <w:tcPr>
            <w:tcW w:w="812" w:type="dxa"/>
          </w:tcPr>
          <w:p w14:paraId="434DD0BE" w14:textId="77777777" w:rsidR="00AB44ED" w:rsidRPr="00D614EA" w:rsidRDefault="00AB44ED" w:rsidP="00AB44ED">
            <w:pPr>
              <w:spacing w:line="240" w:lineRule="atLeast"/>
              <w:rPr>
                <w:color w:val="0000FF"/>
                <w:lang w:val="fr-FR"/>
              </w:rPr>
            </w:pPr>
          </w:p>
        </w:tc>
        <w:tc>
          <w:tcPr>
            <w:tcW w:w="812" w:type="dxa"/>
          </w:tcPr>
          <w:p w14:paraId="1B4DEB1B" w14:textId="77777777" w:rsidR="00AB44ED" w:rsidRPr="00D614EA" w:rsidRDefault="00AB44ED" w:rsidP="00AB44ED">
            <w:pPr>
              <w:spacing w:line="240" w:lineRule="atLeast"/>
              <w:rPr>
                <w:color w:val="0000FF"/>
                <w:lang w:val="fr-FR"/>
              </w:rPr>
            </w:pPr>
          </w:p>
        </w:tc>
        <w:tc>
          <w:tcPr>
            <w:tcW w:w="5145" w:type="dxa"/>
          </w:tcPr>
          <w:p w14:paraId="17413BBC" w14:textId="77777777" w:rsidR="00AB44ED" w:rsidRPr="00D614EA" w:rsidRDefault="00AB44ED" w:rsidP="00AB44ED">
            <w:pPr>
              <w:spacing w:line="240" w:lineRule="atLeast"/>
              <w:rPr>
                <w:rFonts w:ascii="Arial" w:hAnsi="Arial"/>
                <w:color w:val="0000FF"/>
                <w:lang w:val="fr-FR"/>
              </w:rPr>
            </w:pPr>
          </w:p>
        </w:tc>
        <w:tc>
          <w:tcPr>
            <w:tcW w:w="542" w:type="dxa"/>
            <w:vAlign w:val="bottom"/>
          </w:tcPr>
          <w:p w14:paraId="3C9D555E" w14:textId="77777777" w:rsidR="00AB44ED" w:rsidRPr="00D614EA" w:rsidRDefault="00AB44ED" w:rsidP="00AB44ED">
            <w:pPr>
              <w:spacing w:line="240" w:lineRule="atLeast"/>
              <w:rPr>
                <w:color w:val="0000FF"/>
                <w:lang w:val="fr-FR"/>
              </w:rPr>
            </w:pPr>
          </w:p>
        </w:tc>
        <w:tc>
          <w:tcPr>
            <w:tcW w:w="632" w:type="dxa"/>
            <w:vAlign w:val="bottom"/>
          </w:tcPr>
          <w:p w14:paraId="7AE0C838" w14:textId="77777777" w:rsidR="00AB44ED" w:rsidRPr="00D614EA" w:rsidRDefault="00AB44ED" w:rsidP="00AB44ED">
            <w:pPr>
              <w:spacing w:line="240" w:lineRule="atLeast"/>
              <w:rPr>
                <w:color w:val="0000FF"/>
                <w:lang w:val="fr-FR"/>
              </w:rPr>
            </w:pPr>
          </w:p>
        </w:tc>
        <w:tc>
          <w:tcPr>
            <w:tcW w:w="271" w:type="dxa"/>
            <w:vAlign w:val="bottom"/>
          </w:tcPr>
          <w:p w14:paraId="1C6DFAB7" w14:textId="77777777" w:rsidR="00AB44ED" w:rsidRPr="00D614EA" w:rsidRDefault="00AB44ED" w:rsidP="00AB44ED">
            <w:pPr>
              <w:spacing w:line="240" w:lineRule="atLeast"/>
              <w:jc w:val="right"/>
              <w:rPr>
                <w:color w:val="0000FF"/>
                <w:lang w:val="fr-FR"/>
              </w:rPr>
            </w:pPr>
          </w:p>
        </w:tc>
      </w:tr>
      <w:tr w:rsidR="00AB44ED" w:rsidRPr="00120CE0" w14:paraId="02627CAA" w14:textId="77777777" w:rsidTr="00895339">
        <w:trPr>
          <w:cantSplit/>
        </w:trPr>
        <w:tc>
          <w:tcPr>
            <w:tcW w:w="270" w:type="dxa"/>
          </w:tcPr>
          <w:p w14:paraId="7A8030AF" w14:textId="77777777" w:rsidR="00AB44ED" w:rsidRPr="00D614EA" w:rsidRDefault="00AB44ED" w:rsidP="00AB44ED">
            <w:pPr>
              <w:spacing w:line="240" w:lineRule="atLeast"/>
              <w:rPr>
                <w:color w:val="0000FF"/>
                <w:lang w:val="fr-FR"/>
              </w:rPr>
            </w:pPr>
          </w:p>
        </w:tc>
        <w:tc>
          <w:tcPr>
            <w:tcW w:w="542" w:type="dxa"/>
          </w:tcPr>
          <w:p w14:paraId="22D8B3F8" w14:textId="77777777" w:rsidR="00AB44ED" w:rsidRPr="00D614EA" w:rsidRDefault="00AB44ED" w:rsidP="00AB44ED">
            <w:pPr>
              <w:spacing w:line="240" w:lineRule="atLeast"/>
              <w:rPr>
                <w:color w:val="0000FF"/>
                <w:lang w:val="fr-FR"/>
              </w:rPr>
            </w:pPr>
          </w:p>
        </w:tc>
        <w:tc>
          <w:tcPr>
            <w:tcW w:w="812" w:type="dxa"/>
          </w:tcPr>
          <w:p w14:paraId="6E7CF773" w14:textId="77777777" w:rsidR="00AB44ED" w:rsidRPr="00D614EA" w:rsidRDefault="00AB44ED" w:rsidP="00AB44ED">
            <w:pPr>
              <w:spacing w:line="240" w:lineRule="atLeast"/>
              <w:rPr>
                <w:color w:val="0000FF"/>
                <w:lang w:val="fr-FR"/>
              </w:rPr>
            </w:pPr>
          </w:p>
        </w:tc>
        <w:tc>
          <w:tcPr>
            <w:tcW w:w="812" w:type="dxa"/>
          </w:tcPr>
          <w:p w14:paraId="4B2DE61F" w14:textId="77777777" w:rsidR="00AB44ED" w:rsidRPr="00D614EA" w:rsidRDefault="00AB44ED" w:rsidP="00AB44ED">
            <w:pPr>
              <w:spacing w:line="240" w:lineRule="atLeast"/>
              <w:jc w:val="both"/>
              <w:rPr>
                <w:rFonts w:ascii="Arial" w:hAnsi="Arial"/>
                <w:i/>
                <w:color w:val="0000FF"/>
                <w:sz w:val="18"/>
                <w:lang w:val="fr-FR"/>
              </w:rPr>
            </w:pPr>
          </w:p>
        </w:tc>
        <w:tc>
          <w:tcPr>
            <w:tcW w:w="6319" w:type="dxa"/>
            <w:gridSpan w:val="3"/>
          </w:tcPr>
          <w:p w14:paraId="3AE20A1B" w14:textId="77777777" w:rsidR="00AB44ED" w:rsidRPr="00D614EA" w:rsidRDefault="00AB44ED" w:rsidP="00AB44ED">
            <w:pPr>
              <w:spacing w:line="240" w:lineRule="atLeast"/>
              <w:jc w:val="both"/>
              <w:rPr>
                <w:rFonts w:ascii="Arial" w:hAnsi="Arial"/>
                <w:i/>
                <w:color w:val="0000FF"/>
                <w:sz w:val="18"/>
                <w:lang w:val="fr-FR"/>
              </w:rPr>
            </w:pPr>
            <w:r w:rsidRPr="00D614EA">
              <w:rPr>
                <w:rFonts w:ascii="Arial" w:hAnsi="Arial"/>
                <w:i/>
                <w:color w:val="0000FF"/>
                <w:sz w:val="18"/>
                <w:lang w:val="fr-FR"/>
              </w:rPr>
              <w:t>"A.R. 9.12.1994" (en vigueur 1.3.1995) + "A.R. 29.11.1996" (en vigueur 1.4.1997) + "A.R. 29.4.1999" (en vigueur 1.7.1999) + "A.R. 16.7.2001" (en vigueur 1.12.2001)</w:t>
            </w:r>
            <w:r w:rsidRPr="00D614EA">
              <w:rPr>
                <w:rFonts w:ascii="Arial" w:hAnsi="Arial"/>
                <w:i/>
                <w:color w:val="0000FF"/>
                <w:sz w:val="18"/>
                <w:lang w:val="fr-BE"/>
              </w:rPr>
              <w:t xml:space="preserve"> + "A.R. 26.8.2010" (en vigueur 1.10.2010)</w:t>
            </w:r>
          </w:p>
        </w:tc>
        <w:tc>
          <w:tcPr>
            <w:tcW w:w="271" w:type="dxa"/>
            <w:vAlign w:val="bottom"/>
          </w:tcPr>
          <w:p w14:paraId="0CAA754B" w14:textId="77777777" w:rsidR="00AB44ED" w:rsidRPr="00D614EA" w:rsidRDefault="00AB44ED" w:rsidP="00AB44ED">
            <w:pPr>
              <w:spacing w:line="240" w:lineRule="atLeast"/>
              <w:jc w:val="right"/>
              <w:rPr>
                <w:color w:val="0000FF"/>
                <w:lang w:val="fr-FR"/>
              </w:rPr>
            </w:pPr>
          </w:p>
        </w:tc>
      </w:tr>
      <w:tr w:rsidR="00AB44ED" w:rsidRPr="00D614EA" w14:paraId="37A5C0D6" w14:textId="77777777" w:rsidTr="00895339">
        <w:trPr>
          <w:cantSplit/>
        </w:trPr>
        <w:tc>
          <w:tcPr>
            <w:tcW w:w="270" w:type="dxa"/>
          </w:tcPr>
          <w:p w14:paraId="17554500" w14:textId="77777777" w:rsidR="00AB44ED" w:rsidRPr="00D614EA" w:rsidRDefault="00AB44ED" w:rsidP="00AB44ED">
            <w:pPr>
              <w:spacing w:line="240" w:lineRule="atLeast"/>
              <w:rPr>
                <w:color w:val="0000FF"/>
              </w:rPr>
            </w:pPr>
            <w:r w:rsidRPr="00D614EA">
              <w:rPr>
                <w:rFonts w:ascii="Arial" w:hAnsi="Arial"/>
                <w:color w:val="0000FF"/>
              </w:rPr>
              <w:t>"</w:t>
            </w:r>
          </w:p>
        </w:tc>
        <w:tc>
          <w:tcPr>
            <w:tcW w:w="542" w:type="dxa"/>
          </w:tcPr>
          <w:p w14:paraId="3D44D02B" w14:textId="77777777" w:rsidR="00AB44ED" w:rsidRPr="00D614EA" w:rsidRDefault="00AB44ED" w:rsidP="00AB44ED">
            <w:pPr>
              <w:spacing w:line="240" w:lineRule="atLeast"/>
              <w:rPr>
                <w:color w:val="0000FF"/>
              </w:rPr>
            </w:pPr>
          </w:p>
        </w:tc>
        <w:tc>
          <w:tcPr>
            <w:tcW w:w="812" w:type="dxa"/>
          </w:tcPr>
          <w:p w14:paraId="13F2D0D3" w14:textId="77777777" w:rsidR="00AB44ED" w:rsidRPr="00D614EA" w:rsidRDefault="00AB44ED" w:rsidP="00AB44ED">
            <w:pPr>
              <w:spacing w:line="240" w:lineRule="atLeast"/>
              <w:rPr>
                <w:color w:val="0000FF"/>
              </w:rPr>
            </w:pPr>
            <w:r w:rsidRPr="00D614EA">
              <w:rPr>
                <w:rFonts w:ascii="Arial" w:hAnsi="Arial"/>
                <w:color w:val="0000FF"/>
              </w:rPr>
              <w:t>434630</w:t>
            </w:r>
          </w:p>
        </w:tc>
        <w:tc>
          <w:tcPr>
            <w:tcW w:w="812" w:type="dxa"/>
          </w:tcPr>
          <w:p w14:paraId="6541E1E7" w14:textId="77777777" w:rsidR="00AB44ED" w:rsidRPr="00D614EA" w:rsidRDefault="00AB44ED" w:rsidP="00AB44ED">
            <w:pPr>
              <w:spacing w:line="240" w:lineRule="atLeast"/>
              <w:rPr>
                <w:color w:val="0000FF"/>
              </w:rPr>
            </w:pPr>
            <w:r w:rsidRPr="00D614EA">
              <w:rPr>
                <w:rFonts w:ascii="Arial" w:hAnsi="Arial"/>
                <w:color w:val="0000FF"/>
              </w:rPr>
              <w:t>434641</w:t>
            </w:r>
          </w:p>
        </w:tc>
        <w:tc>
          <w:tcPr>
            <w:tcW w:w="5145" w:type="dxa"/>
          </w:tcPr>
          <w:p w14:paraId="2B843E0D" w14:textId="77777777" w:rsidR="00AB44ED" w:rsidRPr="00D614EA" w:rsidRDefault="00AB44ED" w:rsidP="00AB44ED">
            <w:pPr>
              <w:spacing w:line="240" w:lineRule="atLeast"/>
              <w:jc w:val="both"/>
              <w:rPr>
                <w:color w:val="0000FF"/>
                <w:lang w:val="fr-FR"/>
              </w:rPr>
            </w:pPr>
            <w:r w:rsidRPr="00D614EA">
              <w:rPr>
                <w:rFonts w:ascii="Arial" w:hAnsi="Arial"/>
                <w:color w:val="0000FF"/>
                <w:lang w:val="fr-FR"/>
              </w:rPr>
              <w:t>Dosage de choriogonadotrophines humaines (hCG)</w:t>
            </w:r>
          </w:p>
        </w:tc>
        <w:tc>
          <w:tcPr>
            <w:tcW w:w="542" w:type="dxa"/>
            <w:vAlign w:val="bottom"/>
          </w:tcPr>
          <w:p w14:paraId="0B4D381E" w14:textId="77777777" w:rsidR="00AB44ED" w:rsidRPr="00D614EA" w:rsidRDefault="00AB44ED" w:rsidP="00AB44ED">
            <w:pPr>
              <w:spacing w:line="240" w:lineRule="atLeast"/>
              <w:jc w:val="right"/>
              <w:rPr>
                <w:color w:val="0000FF"/>
              </w:rPr>
            </w:pPr>
            <w:r w:rsidRPr="00D614EA">
              <w:rPr>
                <w:rFonts w:ascii="Arial" w:hAnsi="Arial"/>
                <w:color w:val="0000FF"/>
              </w:rPr>
              <w:t>B</w:t>
            </w:r>
          </w:p>
        </w:tc>
        <w:tc>
          <w:tcPr>
            <w:tcW w:w="632" w:type="dxa"/>
            <w:vAlign w:val="bottom"/>
          </w:tcPr>
          <w:p w14:paraId="2C6E7DA3" w14:textId="77777777" w:rsidR="00AB44ED" w:rsidRPr="00D614EA" w:rsidRDefault="00AB44ED" w:rsidP="00AB44ED">
            <w:pPr>
              <w:spacing w:line="240" w:lineRule="atLeast"/>
              <w:jc w:val="right"/>
              <w:rPr>
                <w:color w:val="0000FF"/>
              </w:rPr>
            </w:pPr>
            <w:r w:rsidRPr="00D614EA">
              <w:rPr>
                <w:rFonts w:ascii="Arial" w:hAnsi="Arial"/>
                <w:color w:val="0000FF"/>
              </w:rPr>
              <w:t>400</w:t>
            </w:r>
          </w:p>
        </w:tc>
        <w:tc>
          <w:tcPr>
            <w:tcW w:w="271" w:type="dxa"/>
            <w:vAlign w:val="bottom"/>
          </w:tcPr>
          <w:p w14:paraId="25D6AC89" w14:textId="77777777" w:rsidR="00AB44ED" w:rsidRPr="00D614EA" w:rsidRDefault="00AB44ED" w:rsidP="00AB44ED">
            <w:pPr>
              <w:spacing w:line="240" w:lineRule="atLeast"/>
              <w:jc w:val="right"/>
              <w:rPr>
                <w:color w:val="0000FF"/>
              </w:rPr>
            </w:pPr>
          </w:p>
        </w:tc>
      </w:tr>
      <w:tr w:rsidR="00AB44ED" w:rsidRPr="00120CE0" w14:paraId="462C765A" w14:textId="77777777" w:rsidTr="00895339">
        <w:trPr>
          <w:cantSplit/>
        </w:trPr>
        <w:tc>
          <w:tcPr>
            <w:tcW w:w="270" w:type="dxa"/>
          </w:tcPr>
          <w:p w14:paraId="6CE3AD01" w14:textId="77777777" w:rsidR="00AB44ED" w:rsidRPr="00D614EA" w:rsidRDefault="00AB44ED" w:rsidP="00AB44ED">
            <w:pPr>
              <w:spacing w:line="240" w:lineRule="atLeast"/>
              <w:rPr>
                <w:color w:val="0000FF"/>
              </w:rPr>
            </w:pPr>
          </w:p>
        </w:tc>
        <w:tc>
          <w:tcPr>
            <w:tcW w:w="542" w:type="dxa"/>
          </w:tcPr>
          <w:p w14:paraId="7570E257" w14:textId="77777777" w:rsidR="00AB44ED" w:rsidRPr="00D614EA" w:rsidRDefault="00AB44ED" w:rsidP="00AB44ED">
            <w:pPr>
              <w:spacing w:line="240" w:lineRule="atLeast"/>
              <w:rPr>
                <w:color w:val="0000FF"/>
              </w:rPr>
            </w:pPr>
          </w:p>
        </w:tc>
        <w:tc>
          <w:tcPr>
            <w:tcW w:w="812" w:type="dxa"/>
          </w:tcPr>
          <w:p w14:paraId="06A821DD" w14:textId="77777777" w:rsidR="00AB44ED" w:rsidRPr="00D614EA" w:rsidRDefault="00AB44ED" w:rsidP="00AB44ED">
            <w:pPr>
              <w:spacing w:line="240" w:lineRule="atLeast"/>
              <w:rPr>
                <w:color w:val="0000FF"/>
              </w:rPr>
            </w:pPr>
          </w:p>
        </w:tc>
        <w:tc>
          <w:tcPr>
            <w:tcW w:w="812" w:type="dxa"/>
          </w:tcPr>
          <w:p w14:paraId="7B27D14E" w14:textId="77777777" w:rsidR="00AB44ED" w:rsidRPr="00D614EA" w:rsidRDefault="00AB44ED" w:rsidP="00AB44ED">
            <w:pPr>
              <w:spacing w:line="240" w:lineRule="atLeast"/>
              <w:rPr>
                <w:color w:val="0000FF"/>
              </w:rPr>
            </w:pPr>
          </w:p>
        </w:tc>
        <w:tc>
          <w:tcPr>
            <w:tcW w:w="5145" w:type="dxa"/>
          </w:tcPr>
          <w:p w14:paraId="41959C1D" w14:textId="77777777" w:rsidR="00AB44ED" w:rsidRPr="00D614EA" w:rsidRDefault="00AB44ED" w:rsidP="00AB44ED">
            <w:pPr>
              <w:spacing w:line="240" w:lineRule="atLeast"/>
              <w:rPr>
                <w:color w:val="0000FF"/>
                <w:lang w:val="fr-FR"/>
              </w:rPr>
            </w:pPr>
            <w:r w:rsidRPr="00D614EA">
              <w:rPr>
                <w:rFonts w:ascii="Arial" w:hAnsi="Arial"/>
                <w:color w:val="0000FF"/>
                <w:lang w:val="fr-FR"/>
              </w:rPr>
              <w:t xml:space="preserve">(Maximum 1) (Règle de cumul 37, 322) </w:t>
            </w:r>
            <w:r w:rsidRPr="00D614EA">
              <w:rPr>
                <w:rFonts w:ascii="Arial" w:hAnsi="Arial"/>
                <w:color w:val="0000FF"/>
                <w:lang w:val="fr-FR"/>
              </w:rPr>
              <w:br/>
              <w:t>(Règle diagnostique 6)"</w:t>
            </w:r>
          </w:p>
        </w:tc>
        <w:tc>
          <w:tcPr>
            <w:tcW w:w="542" w:type="dxa"/>
            <w:vAlign w:val="bottom"/>
          </w:tcPr>
          <w:p w14:paraId="2392EB44" w14:textId="77777777" w:rsidR="00AB44ED" w:rsidRPr="00D614EA" w:rsidRDefault="00AB44ED" w:rsidP="00AB44ED">
            <w:pPr>
              <w:spacing w:line="240" w:lineRule="atLeast"/>
              <w:rPr>
                <w:color w:val="0000FF"/>
                <w:lang w:val="fr-FR"/>
              </w:rPr>
            </w:pPr>
          </w:p>
        </w:tc>
        <w:tc>
          <w:tcPr>
            <w:tcW w:w="632" w:type="dxa"/>
            <w:vAlign w:val="bottom"/>
          </w:tcPr>
          <w:p w14:paraId="5658444D" w14:textId="77777777" w:rsidR="00AB44ED" w:rsidRPr="00D614EA" w:rsidRDefault="00AB44ED" w:rsidP="00AB44ED">
            <w:pPr>
              <w:spacing w:line="240" w:lineRule="atLeast"/>
              <w:rPr>
                <w:color w:val="0000FF"/>
                <w:lang w:val="fr-FR"/>
              </w:rPr>
            </w:pPr>
          </w:p>
        </w:tc>
        <w:tc>
          <w:tcPr>
            <w:tcW w:w="271" w:type="dxa"/>
            <w:vAlign w:val="bottom"/>
          </w:tcPr>
          <w:p w14:paraId="13412B72" w14:textId="77777777" w:rsidR="00AB44ED" w:rsidRPr="00D614EA" w:rsidRDefault="00AB44ED" w:rsidP="00AB44ED">
            <w:pPr>
              <w:spacing w:line="240" w:lineRule="atLeast"/>
              <w:jc w:val="right"/>
              <w:rPr>
                <w:color w:val="0000FF"/>
                <w:lang w:val="fr-FR"/>
              </w:rPr>
            </w:pPr>
          </w:p>
        </w:tc>
      </w:tr>
      <w:tr w:rsidR="00AB44ED" w:rsidRPr="00120CE0" w14:paraId="7DFD96C1" w14:textId="77777777" w:rsidTr="00895339">
        <w:trPr>
          <w:cantSplit/>
        </w:trPr>
        <w:tc>
          <w:tcPr>
            <w:tcW w:w="270" w:type="dxa"/>
          </w:tcPr>
          <w:p w14:paraId="32C52E8B" w14:textId="77777777" w:rsidR="00AB44ED" w:rsidRPr="00D614EA" w:rsidRDefault="00AB44ED" w:rsidP="00AB44ED">
            <w:pPr>
              <w:spacing w:line="240" w:lineRule="atLeast"/>
              <w:rPr>
                <w:color w:val="0000FF"/>
                <w:lang w:val="fr-FR"/>
              </w:rPr>
            </w:pPr>
          </w:p>
        </w:tc>
        <w:tc>
          <w:tcPr>
            <w:tcW w:w="542" w:type="dxa"/>
          </w:tcPr>
          <w:p w14:paraId="519747C9" w14:textId="77777777" w:rsidR="00AB44ED" w:rsidRPr="00D614EA" w:rsidRDefault="00AB44ED" w:rsidP="00AB44ED">
            <w:pPr>
              <w:spacing w:line="240" w:lineRule="atLeast"/>
              <w:rPr>
                <w:color w:val="0000FF"/>
                <w:lang w:val="fr-FR"/>
              </w:rPr>
            </w:pPr>
          </w:p>
        </w:tc>
        <w:tc>
          <w:tcPr>
            <w:tcW w:w="812" w:type="dxa"/>
          </w:tcPr>
          <w:p w14:paraId="33A9DA30" w14:textId="77777777" w:rsidR="00AB44ED" w:rsidRPr="00D614EA" w:rsidRDefault="00AB44ED" w:rsidP="00AB44ED">
            <w:pPr>
              <w:spacing w:line="240" w:lineRule="atLeast"/>
              <w:rPr>
                <w:color w:val="0000FF"/>
                <w:lang w:val="fr-FR"/>
              </w:rPr>
            </w:pPr>
          </w:p>
        </w:tc>
        <w:tc>
          <w:tcPr>
            <w:tcW w:w="812" w:type="dxa"/>
          </w:tcPr>
          <w:p w14:paraId="16243A0F" w14:textId="77777777" w:rsidR="00AB44ED" w:rsidRPr="00D614EA" w:rsidRDefault="00AB44ED" w:rsidP="00AB44ED">
            <w:pPr>
              <w:spacing w:line="240" w:lineRule="atLeast"/>
              <w:rPr>
                <w:color w:val="0000FF"/>
                <w:lang w:val="fr-FR"/>
              </w:rPr>
            </w:pPr>
          </w:p>
        </w:tc>
        <w:tc>
          <w:tcPr>
            <w:tcW w:w="5145" w:type="dxa"/>
          </w:tcPr>
          <w:p w14:paraId="06D40408" w14:textId="77777777" w:rsidR="00AB44ED" w:rsidRPr="00D614EA" w:rsidRDefault="00AB44ED" w:rsidP="00AB44ED">
            <w:pPr>
              <w:spacing w:line="240" w:lineRule="atLeast"/>
              <w:rPr>
                <w:rFonts w:ascii="Arial" w:hAnsi="Arial"/>
                <w:color w:val="0000FF"/>
                <w:lang w:val="fr-FR"/>
              </w:rPr>
            </w:pPr>
          </w:p>
        </w:tc>
        <w:tc>
          <w:tcPr>
            <w:tcW w:w="542" w:type="dxa"/>
            <w:vAlign w:val="bottom"/>
          </w:tcPr>
          <w:p w14:paraId="0EAB4B53" w14:textId="77777777" w:rsidR="00AB44ED" w:rsidRPr="00D614EA" w:rsidRDefault="00AB44ED" w:rsidP="00AB44ED">
            <w:pPr>
              <w:spacing w:line="240" w:lineRule="atLeast"/>
              <w:rPr>
                <w:color w:val="0000FF"/>
                <w:lang w:val="fr-FR"/>
              </w:rPr>
            </w:pPr>
          </w:p>
        </w:tc>
        <w:tc>
          <w:tcPr>
            <w:tcW w:w="632" w:type="dxa"/>
            <w:vAlign w:val="bottom"/>
          </w:tcPr>
          <w:p w14:paraId="5C756D44" w14:textId="77777777" w:rsidR="00AB44ED" w:rsidRPr="00D614EA" w:rsidRDefault="00AB44ED" w:rsidP="00AB44ED">
            <w:pPr>
              <w:spacing w:line="240" w:lineRule="atLeast"/>
              <w:rPr>
                <w:color w:val="0000FF"/>
                <w:lang w:val="fr-FR"/>
              </w:rPr>
            </w:pPr>
          </w:p>
        </w:tc>
        <w:tc>
          <w:tcPr>
            <w:tcW w:w="271" w:type="dxa"/>
            <w:vAlign w:val="bottom"/>
          </w:tcPr>
          <w:p w14:paraId="1FEDB9CC" w14:textId="77777777" w:rsidR="00AB44ED" w:rsidRPr="00D614EA" w:rsidRDefault="00AB44ED" w:rsidP="00AB44ED">
            <w:pPr>
              <w:spacing w:line="240" w:lineRule="atLeast"/>
              <w:jc w:val="right"/>
              <w:rPr>
                <w:color w:val="0000FF"/>
                <w:lang w:val="fr-FR"/>
              </w:rPr>
            </w:pPr>
          </w:p>
        </w:tc>
      </w:tr>
      <w:tr w:rsidR="00AB44ED" w:rsidRPr="00120CE0" w14:paraId="096206B0" w14:textId="77777777" w:rsidTr="00895339">
        <w:trPr>
          <w:cantSplit/>
        </w:trPr>
        <w:tc>
          <w:tcPr>
            <w:tcW w:w="270" w:type="dxa"/>
          </w:tcPr>
          <w:p w14:paraId="048D6D8B" w14:textId="77777777" w:rsidR="00AB44ED" w:rsidRPr="00D614EA" w:rsidRDefault="00AB44ED" w:rsidP="00AB44ED">
            <w:pPr>
              <w:spacing w:line="240" w:lineRule="atLeast"/>
              <w:rPr>
                <w:color w:val="0000FF"/>
                <w:lang w:val="fr-FR"/>
              </w:rPr>
            </w:pPr>
          </w:p>
        </w:tc>
        <w:tc>
          <w:tcPr>
            <w:tcW w:w="542" w:type="dxa"/>
          </w:tcPr>
          <w:p w14:paraId="40B011B0" w14:textId="77777777" w:rsidR="00AB44ED" w:rsidRPr="00D614EA" w:rsidRDefault="00AB44ED" w:rsidP="00AB44ED">
            <w:pPr>
              <w:spacing w:line="240" w:lineRule="atLeast"/>
              <w:rPr>
                <w:color w:val="0000FF"/>
                <w:lang w:val="fr-FR"/>
              </w:rPr>
            </w:pPr>
          </w:p>
        </w:tc>
        <w:tc>
          <w:tcPr>
            <w:tcW w:w="812" w:type="dxa"/>
          </w:tcPr>
          <w:p w14:paraId="3DA35C83" w14:textId="77777777" w:rsidR="00AB44ED" w:rsidRPr="00D614EA" w:rsidRDefault="00AB44ED" w:rsidP="00AB44ED">
            <w:pPr>
              <w:spacing w:line="240" w:lineRule="atLeast"/>
              <w:rPr>
                <w:color w:val="0000FF"/>
                <w:lang w:val="fr-FR"/>
              </w:rPr>
            </w:pPr>
          </w:p>
        </w:tc>
        <w:tc>
          <w:tcPr>
            <w:tcW w:w="812" w:type="dxa"/>
          </w:tcPr>
          <w:p w14:paraId="3F20E3AF" w14:textId="77777777" w:rsidR="00AB44ED" w:rsidRPr="00D614EA" w:rsidRDefault="00AB44ED" w:rsidP="00AB44ED">
            <w:pPr>
              <w:spacing w:line="240" w:lineRule="atLeast"/>
              <w:jc w:val="both"/>
              <w:rPr>
                <w:rFonts w:ascii="Arial" w:hAnsi="Arial"/>
                <w:i/>
                <w:color w:val="0000FF"/>
                <w:sz w:val="18"/>
                <w:lang w:val="fr-FR"/>
              </w:rPr>
            </w:pPr>
          </w:p>
        </w:tc>
        <w:tc>
          <w:tcPr>
            <w:tcW w:w="6319" w:type="dxa"/>
            <w:gridSpan w:val="3"/>
          </w:tcPr>
          <w:p w14:paraId="6BCB7F19" w14:textId="77777777" w:rsidR="00AB44ED" w:rsidRPr="00D614EA" w:rsidRDefault="00AB44ED" w:rsidP="00AB44ED">
            <w:pPr>
              <w:spacing w:line="240" w:lineRule="atLeast"/>
              <w:jc w:val="both"/>
              <w:rPr>
                <w:rFonts w:ascii="Arial" w:hAnsi="Arial"/>
                <w:i/>
                <w:color w:val="0000FF"/>
                <w:sz w:val="18"/>
                <w:lang w:val="fr-FR"/>
              </w:rPr>
            </w:pPr>
            <w:r w:rsidRPr="00D614EA">
              <w:rPr>
                <w:rFonts w:ascii="Arial" w:hAnsi="Arial"/>
                <w:i/>
                <w:color w:val="0000FF"/>
                <w:sz w:val="18"/>
                <w:lang w:val="fr-FR"/>
              </w:rPr>
              <w:t>"A.R. 9.12.1994" (en vigueur 1.3.1995) + "A.R. 29.11.1996" (en vigueur 1.4.1997)</w:t>
            </w:r>
            <w:r w:rsidRPr="00D614EA">
              <w:rPr>
                <w:rFonts w:ascii="Arial" w:hAnsi="Arial"/>
                <w:i/>
                <w:color w:val="0000FF"/>
                <w:sz w:val="18"/>
                <w:lang w:val="fr-BE"/>
              </w:rPr>
              <w:t xml:space="preserve"> + "A.R. 26.8.2010" (en vigueur 1.10.2010)</w:t>
            </w:r>
          </w:p>
        </w:tc>
        <w:tc>
          <w:tcPr>
            <w:tcW w:w="271" w:type="dxa"/>
            <w:vAlign w:val="bottom"/>
          </w:tcPr>
          <w:p w14:paraId="78D7C9B4" w14:textId="77777777" w:rsidR="00AB44ED" w:rsidRPr="00D614EA" w:rsidRDefault="00AB44ED" w:rsidP="00AB44ED">
            <w:pPr>
              <w:spacing w:line="240" w:lineRule="atLeast"/>
              <w:jc w:val="right"/>
              <w:rPr>
                <w:color w:val="0000FF"/>
                <w:lang w:val="fr-FR"/>
              </w:rPr>
            </w:pPr>
          </w:p>
        </w:tc>
      </w:tr>
      <w:tr w:rsidR="00AB44ED" w:rsidRPr="00D614EA" w14:paraId="2E2750F2" w14:textId="77777777" w:rsidTr="00895339">
        <w:trPr>
          <w:cantSplit/>
        </w:trPr>
        <w:tc>
          <w:tcPr>
            <w:tcW w:w="270" w:type="dxa"/>
          </w:tcPr>
          <w:p w14:paraId="10A75100" w14:textId="77777777" w:rsidR="00AB44ED" w:rsidRPr="00D614EA" w:rsidRDefault="00AB44ED" w:rsidP="00AB44ED">
            <w:pPr>
              <w:spacing w:line="240" w:lineRule="atLeast"/>
              <w:rPr>
                <w:color w:val="0000FF"/>
              </w:rPr>
            </w:pPr>
            <w:r w:rsidRPr="00D614EA">
              <w:rPr>
                <w:rFonts w:ascii="Arial" w:hAnsi="Arial"/>
                <w:color w:val="0000FF"/>
              </w:rPr>
              <w:t>"</w:t>
            </w:r>
          </w:p>
        </w:tc>
        <w:tc>
          <w:tcPr>
            <w:tcW w:w="542" w:type="dxa"/>
          </w:tcPr>
          <w:p w14:paraId="7DDB3647" w14:textId="77777777" w:rsidR="00AB44ED" w:rsidRPr="00D614EA" w:rsidRDefault="00AB44ED" w:rsidP="00AB44ED">
            <w:pPr>
              <w:spacing w:line="240" w:lineRule="atLeast"/>
              <w:rPr>
                <w:color w:val="0000FF"/>
              </w:rPr>
            </w:pPr>
          </w:p>
        </w:tc>
        <w:tc>
          <w:tcPr>
            <w:tcW w:w="812" w:type="dxa"/>
          </w:tcPr>
          <w:p w14:paraId="5DBE345B" w14:textId="77777777" w:rsidR="00AB44ED" w:rsidRPr="00D614EA" w:rsidRDefault="00AB44ED" w:rsidP="00AB44ED">
            <w:pPr>
              <w:spacing w:line="240" w:lineRule="atLeast"/>
              <w:rPr>
                <w:color w:val="0000FF"/>
              </w:rPr>
            </w:pPr>
            <w:r w:rsidRPr="00D614EA">
              <w:rPr>
                <w:rFonts w:ascii="Arial" w:hAnsi="Arial"/>
                <w:color w:val="0000FF"/>
              </w:rPr>
              <w:t>434652</w:t>
            </w:r>
          </w:p>
        </w:tc>
        <w:tc>
          <w:tcPr>
            <w:tcW w:w="812" w:type="dxa"/>
          </w:tcPr>
          <w:p w14:paraId="64EB7CEB" w14:textId="77777777" w:rsidR="00AB44ED" w:rsidRPr="00D614EA" w:rsidRDefault="00AB44ED" w:rsidP="00AB44ED">
            <w:pPr>
              <w:spacing w:line="240" w:lineRule="atLeast"/>
              <w:rPr>
                <w:color w:val="0000FF"/>
              </w:rPr>
            </w:pPr>
            <w:r w:rsidRPr="00D614EA">
              <w:rPr>
                <w:rFonts w:ascii="Arial" w:hAnsi="Arial"/>
                <w:color w:val="0000FF"/>
              </w:rPr>
              <w:t>434663</w:t>
            </w:r>
          </w:p>
        </w:tc>
        <w:tc>
          <w:tcPr>
            <w:tcW w:w="5145" w:type="dxa"/>
          </w:tcPr>
          <w:p w14:paraId="392438DC" w14:textId="77777777" w:rsidR="00AB44ED" w:rsidRPr="00D614EA" w:rsidRDefault="00AB44ED" w:rsidP="00AB44ED">
            <w:pPr>
              <w:spacing w:line="240" w:lineRule="atLeast"/>
              <w:jc w:val="both"/>
              <w:rPr>
                <w:color w:val="0000FF"/>
              </w:rPr>
            </w:pPr>
            <w:r w:rsidRPr="00D614EA">
              <w:rPr>
                <w:rFonts w:ascii="Arial" w:hAnsi="Arial"/>
                <w:color w:val="0000FF"/>
              </w:rPr>
              <w:t>Dosage d'oestradiol</w:t>
            </w:r>
          </w:p>
        </w:tc>
        <w:tc>
          <w:tcPr>
            <w:tcW w:w="542" w:type="dxa"/>
            <w:vAlign w:val="bottom"/>
          </w:tcPr>
          <w:p w14:paraId="3DA62291" w14:textId="77777777" w:rsidR="00AB44ED" w:rsidRPr="00D614EA" w:rsidRDefault="00AB44ED" w:rsidP="00AB44ED">
            <w:pPr>
              <w:spacing w:line="240" w:lineRule="atLeast"/>
              <w:jc w:val="right"/>
              <w:rPr>
                <w:color w:val="0000FF"/>
              </w:rPr>
            </w:pPr>
            <w:r w:rsidRPr="00D614EA">
              <w:rPr>
                <w:rFonts w:ascii="Arial" w:hAnsi="Arial"/>
                <w:color w:val="0000FF"/>
              </w:rPr>
              <w:t>B</w:t>
            </w:r>
          </w:p>
        </w:tc>
        <w:tc>
          <w:tcPr>
            <w:tcW w:w="632" w:type="dxa"/>
            <w:vAlign w:val="bottom"/>
          </w:tcPr>
          <w:p w14:paraId="2988FBEE" w14:textId="77777777" w:rsidR="00AB44ED" w:rsidRPr="00D614EA" w:rsidRDefault="00AB44ED" w:rsidP="00AB44ED">
            <w:pPr>
              <w:spacing w:line="240" w:lineRule="atLeast"/>
              <w:jc w:val="right"/>
              <w:rPr>
                <w:color w:val="0000FF"/>
              </w:rPr>
            </w:pPr>
            <w:r w:rsidRPr="00D614EA">
              <w:rPr>
                <w:rFonts w:ascii="Arial" w:hAnsi="Arial"/>
                <w:color w:val="0000FF"/>
              </w:rPr>
              <w:t>500</w:t>
            </w:r>
          </w:p>
        </w:tc>
        <w:tc>
          <w:tcPr>
            <w:tcW w:w="271" w:type="dxa"/>
            <w:vAlign w:val="bottom"/>
          </w:tcPr>
          <w:p w14:paraId="0735987B" w14:textId="77777777" w:rsidR="00AB44ED" w:rsidRPr="00D614EA" w:rsidRDefault="00AB44ED" w:rsidP="00AB44ED">
            <w:pPr>
              <w:spacing w:line="240" w:lineRule="atLeast"/>
              <w:jc w:val="right"/>
              <w:rPr>
                <w:color w:val="0000FF"/>
              </w:rPr>
            </w:pPr>
          </w:p>
        </w:tc>
      </w:tr>
      <w:tr w:rsidR="00AB44ED" w:rsidRPr="00D614EA" w14:paraId="79C57437" w14:textId="77777777" w:rsidTr="00895339">
        <w:trPr>
          <w:cantSplit/>
        </w:trPr>
        <w:tc>
          <w:tcPr>
            <w:tcW w:w="270" w:type="dxa"/>
          </w:tcPr>
          <w:p w14:paraId="35591879" w14:textId="77777777" w:rsidR="00AB44ED" w:rsidRPr="00D614EA" w:rsidRDefault="00AB44ED" w:rsidP="00AB44ED">
            <w:pPr>
              <w:spacing w:line="240" w:lineRule="atLeast"/>
              <w:rPr>
                <w:color w:val="0000FF"/>
              </w:rPr>
            </w:pPr>
          </w:p>
        </w:tc>
        <w:tc>
          <w:tcPr>
            <w:tcW w:w="542" w:type="dxa"/>
          </w:tcPr>
          <w:p w14:paraId="360CBB84" w14:textId="77777777" w:rsidR="00AB44ED" w:rsidRPr="00D614EA" w:rsidRDefault="00AB44ED" w:rsidP="00AB44ED">
            <w:pPr>
              <w:spacing w:line="240" w:lineRule="atLeast"/>
              <w:rPr>
                <w:color w:val="0000FF"/>
              </w:rPr>
            </w:pPr>
          </w:p>
        </w:tc>
        <w:tc>
          <w:tcPr>
            <w:tcW w:w="812" w:type="dxa"/>
          </w:tcPr>
          <w:p w14:paraId="21827D76" w14:textId="77777777" w:rsidR="00AB44ED" w:rsidRPr="00D614EA" w:rsidRDefault="00AB44ED" w:rsidP="00AB44ED">
            <w:pPr>
              <w:spacing w:line="240" w:lineRule="atLeast"/>
              <w:rPr>
                <w:color w:val="0000FF"/>
              </w:rPr>
            </w:pPr>
          </w:p>
        </w:tc>
        <w:tc>
          <w:tcPr>
            <w:tcW w:w="812" w:type="dxa"/>
          </w:tcPr>
          <w:p w14:paraId="2613EEC9" w14:textId="77777777" w:rsidR="00AB44ED" w:rsidRPr="00D614EA" w:rsidRDefault="00AB44ED" w:rsidP="00AB44ED">
            <w:pPr>
              <w:spacing w:line="240" w:lineRule="atLeast"/>
              <w:rPr>
                <w:color w:val="0000FF"/>
              </w:rPr>
            </w:pPr>
          </w:p>
        </w:tc>
        <w:tc>
          <w:tcPr>
            <w:tcW w:w="5145" w:type="dxa"/>
          </w:tcPr>
          <w:p w14:paraId="65BC6378" w14:textId="77777777" w:rsidR="00AB44ED" w:rsidRPr="00D614EA" w:rsidRDefault="00AB44ED" w:rsidP="00AB44ED">
            <w:pPr>
              <w:spacing w:line="240" w:lineRule="atLeast"/>
              <w:rPr>
                <w:color w:val="0000FF"/>
                <w:lang w:val="fr-FR"/>
              </w:rPr>
            </w:pPr>
            <w:r w:rsidRPr="00D614EA">
              <w:rPr>
                <w:rFonts w:ascii="Arial" w:hAnsi="Arial"/>
                <w:color w:val="0000FF"/>
                <w:lang w:val="fr-FR"/>
              </w:rPr>
              <w:t>(Maximum 1) (Règle de cumul 212, 313, 322)</w:t>
            </w:r>
          </w:p>
        </w:tc>
        <w:tc>
          <w:tcPr>
            <w:tcW w:w="542" w:type="dxa"/>
            <w:vAlign w:val="bottom"/>
          </w:tcPr>
          <w:p w14:paraId="0740D341" w14:textId="77777777" w:rsidR="00AB44ED" w:rsidRPr="00D614EA" w:rsidRDefault="00AB44ED" w:rsidP="00AB44ED">
            <w:pPr>
              <w:spacing w:line="240" w:lineRule="atLeast"/>
              <w:rPr>
                <w:color w:val="0000FF"/>
                <w:lang w:val="fr-FR"/>
              </w:rPr>
            </w:pPr>
          </w:p>
        </w:tc>
        <w:tc>
          <w:tcPr>
            <w:tcW w:w="632" w:type="dxa"/>
            <w:vAlign w:val="bottom"/>
          </w:tcPr>
          <w:p w14:paraId="5CF5243A" w14:textId="77777777" w:rsidR="00AB44ED" w:rsidRPr="00D614EA" w:rsidRDefault="00AB44ED" w:rsidP="00AB44ED">
            <w:pPr>
              <w:spacing w:line="240" w:lineRule="atLeast"/>
              <w:rPr>
                <w:color w:val="0000FF"/>
                <w:lang w:val="fr-FR"/>
              </w:rPr>
            </w:pPr>
          </w:p>
        </w:tc>
        <w:tc>
          <w:tcPr>
            <w:tcW w:w="271" w:type="dxa"/>
            <w:vAlign w:val="bottom"/>
          </w:tcPr>
          <w:p w14:paraId="437BA714" w14:textId="77777777" w:rsidR="00AB44ED" w:rsidRPr="00D614EA" w:rsidRDefault="00AB44ED" w:rsidP="00AB44ED">
            <w:pPr>
              <w:spacing w:line="240" w:lineRule="atLeast"/>
              <w:jc w:val="right"/>
              <w:rPr>
                <w:color w:val="0000FF"/>
                <w:lang w:val="fr-FR"/>
              </w:rPr>
            </w:pPr>
          </w:p>
        </w:tc>
      </w:tr>
      <w:tr w:rsidR="00AB44ED" w:rsidRPr="00D614EA" w14:paraId="1C700A7E" w14:textId="77777777" w:rsidTr="00895339">
        <w:trPr>
          <w:cantSplit/>
        </w:trPr>
        <w:tc>
          <w:tcPr>
            <w:tcW w:w="270" w:type="dxa"/>
          </w:tcPr>
          <w:p w14:paraId="27086CE6" w14:textId="77777777" w:rsidR="00AB44ED" w:rsidRPr="00D614EA" w:rsidRDefault="00AB44ED" w:rsidP="00AB44ED">
            <w:pPr>
              <w:spacing w:line="240" w:lineRule="atLeast"/>
              <w:rPr>
                <w:color w:val="0000FF"/>
                <w:lang w:val="fr-FR"/>
              </w:rPr>
            </w:pPr>
          </w:p>
        </w:tc>
        <w:tc>
          <w:tcPr>
            <w:tcW w:w="542" w:type="dxa"/>
          </w:tcPr>
          <w:p w14:paraId="09468468" w14:textId="77777777" w:rsidR="00AB44ED" w:rsidRPr="00D614EA" w:rsidRDefault="00AB44ED" w:rsidP="00AB44ED">
            <w:pPr>
              <w:spacing w:line="240" w:lineRule="atLeast"/>
              <w:rPr>
                <w:color w:val="0000FF"/>
                <w:lang w:val="fr-FR"/>
              </w:rPr>
            </w:pPr>
          </w:p>
        </w:tc>
        <w:tc>
          <w:tcPr>
            <w:tcW w:w="812" w:type="dxa"/>
          </w:tcPr>
          <w:p w14:paraId="71523CE1" w14:textId="77777777" w:rsidR="00AB44ED" w:rsidRPr="00D614EA" w:rsidRDefault="00AB44ED" w:rsidP="00AB44ED">
            <w:pPr>
              <w:spacing w:line="240" w:lineRule="atLeast"/>
              <w:rPr>
                <w:color w:val="0000FF"/>
                <w:lang w:val="fr-FR"/>
              </w:rPr>
            </w:pPr>
          </w:p>
        </w:tc>
        <w:tc>
          <w:tcPr>
            <w:tcW w:w="812" w:type="dxa"/>
          </w:tcPr>
          <w:p w14:paraId="7AF67F4B" w14:textId="77777777" w:rsidR="00AB44ED" w:rsidRPr="00D614EA" w:rsidRDefault="00AB44ED" w:rsidP="00AB44ED">
            <w:pPr>
              <w:spacing w:line="240" w:lineRule="atLeast"/>
              <w:rPr>
                <w:color w:val="0000FF"/>
                <w:lang w:val="fr-FR"/>
              </w:rPr>
            </w:pPr>
          </w:p>
        </w:tc>
        <w:tc>
          <w:tcPr>
            <w:tcW w:w="5145" w:type="dxa"/>
          </w:tcPr>
          <w:p w14:paraId="5D7E4E50" w14:textId="77777777" w:rsidR="00AB44ED" w:rsidRPr="00D614EA" w:rsidRDefault="00AB44ED" w:rsidP="00AB44ED">
            <w:pPr>
              <w:spacing w:line="240" w:lineRule="atLeast"/>
              <w:rPr>
                <w:rFonts w:ascii="Arial" w:hAnsi="Arial"/>
                <w:color w:val="0000FF"/>
                <w:lang w:val="fr-FR"/>
              </w:rPr>
            </w:pPr>
          </w:p>
        </w:tc>
        <w:tc>
          <w:tcPr>
            <w:tcW w:w="542" w:type="dxa"/>
            <w:vAlign w:val="bottom"/>
          </w:tcPr>
          <w:p w14:paraId="518F4CD2" w14:textId="77777777" w:rsidR="00AB44ED" w:rsidRPr="00D614EA" w:rsidRDefault="00AB44ED" w:rsidP="00AB44ED">
            <w:pPr>
              <w:spacing w:line="240" w:lineRule="atLeast"/>
              <w:rPr>
                <w:color w:val="0000FF"/>
                <w:lang w:val="fr-FR"/>
              </w:rPr>
            </w:pPr>
          </w:p>
        </w:tc>
        <w:tc>
          <w:tcPr>
            <w:tcW w:w="632" w:type="dxa"/>
            <w:vAlign w:val="bottom"/>
          </w:tcPr>
          <w:p w14:paraId="0182F480" w14:textId="77777777" w:rsidR="00AB44ED" w:rsidRPr="00D614EA" w:rsidRDefault="00AB44ED" w:rsidP="00AB44ED">
            <w:pPr>
              <w:spacing w:line="240" w:lineRule="atLeast"/>
              <w:rPr>
                <w:color w:val="0000FF"/>
                <w:lang w:val="fr-FR"/>
              </w:rPr>
            </w:pPr>
          </w:p>
        </w:tc>
        <w:tc>
          <w:tcPr>
            <w:tcW w:w="271" w:type="dxa"/>
            <w:vAlign w:val="bottom"/>
          </w:tcPr>
          <w:p w14:paraId="17EA8EAC" w14:textId="77777777" w:rsidR="00AB44ED" w:rsidRPr="00D614EA" w:rsidRDefault="00AB44ED" w:rsidP="00AB44ED">
            <w:pPr>
              <w:spacing w:line="240" w:lineRule="atLeast"/>
              <w:jc w:val="right"/>
              <w:rPr>
                <w:color w:val="0000FF"/>
                <w:lang w:val="fr-FR"/>
              </w:rPr>
            </w:pPr>
          </w:p>
        </w:tc>
      </w:tr>
      <w:tr w:rsidR="00AB44ED" w:rsidRPr="00D614EA" w14:paraId="67183F5E" w14:textId="77777777" w:rsidTr="00895339">
        <w:trPr>
          <w:cantSplit/>
        </w:trPr>
        <w:tc>
          <w:tcPr>
            <w:tcW w:w="270" w:type="dxa"/>
          </w:tcPr>
          <w:p w14:paraId="114F56FC" w14:textId="77777777" w:rsidR="00AB44ED" w:rsidRPr="00D614EA" w:rsidRDefault="00AB44ED" w:rsidP="00AB44ED">
            <w:pPr>
              <w:spacing w:line="240" w:lineRule="atLeast"/>
              <w:rPr>
                <w:color w:val="0000FF"/>
                <w:lang w:val="fr-FR"/>
              </w:rPr>
            </w:pPr>
          </w:p>
        </w:tc>
        <w:tc>
          <w:tcPr>
            <w:tcW w:w="542" w:type="dxa"/>
          </w:tcPr>
          <w:p w14:paraId="2BC8BD27" w14:textId="77777777" w:rsidR="00AB44ED" w:rsidRPr="00D614EA" w:rsidRDefault="00AB44ED" w:rsidP="00AB44ED">
            <w:pPr>
              <w:spacing w:line="240" w:lineRule="atLeast"/>
              <w:rPr>
                <w:color w:val="0000FF"/>
                <w:lang w:val="fr-FR"/>
              </w:rPr>
            </w:pPr>
          </w:p>
        </w:tc>
        <w:tc>
          <w:tcPr>
            <w:tcW w:w="812" w:type="dxa"/>
          </w:tcPr>
          <w:p w14:paraId="4F0D5AD2" w14:textId="77777777" w:rsidR="00AB44ED" w:rsidRPr="00D614EA" w:rsidRDefault="00AB44ED" w:rsidP="00AB44ED">
            <w:pPr>
              <w:spacing w:line="240" w:lineRule="atLeast"/>
              <w:rPr>
                <w:color w:val="0000FF"/>
              </w:rPr>
            </w:pPr>
            <w:r w:rsidRPr="00D614EA">
              <w:rPr>
                <w:rFonts w:ascii="Arial" w:hAnsi="Arial"/>
                <w:color w:val="0000FF"/>
              </w:rPr>
              <w:t>434674</w:t>
            </w:r>
          </w:p>
        </w:tc>
        <w:tc>
          <w:tcPr>
            <w:tcW w:w="812" w:type="dxa"/>
          </w:tcPr>
          <w:p w14:paraId="4E61FDB9" w14:textId="77777777" w:rsidR="00AB44ED" w:rsidRPr="00D614EA" w:rsidRDefault="00AB44ED" w:rsidP="00AB44ED">
            <w:pPr>
              <w:spacing w:line="240" w:lineRule="atLeast"/>
              <w:rPr>
                <w:color w:val="0000FF"/>
              </w:rPr>
            </w:pPr>
            <w:r w:rsidRPr="00D614EA">
              <w:rPr>
                <w:rFonts w:ascii="Arial" w:hAnsi="Arial"/>
                <w:color w:val="0000FF"/>
              </w:rPr>
              <w:t>434685</w:t>
            </w:r>
          </w:p>
        </w:tc>
        <w:tc>
          <w:tcPr>
            <w:tcW w:w="5145" w:type="dxa"/>
          </w:tcPr>
          <w:p w14:paraId="204F72AF" w14:textId="77777777" w:rsidR="00AB44ED" w:rsidRPr="00D614EA" w:rsidRDefault="00AB44ED" w:rsidP="00AB44ED">
            <w:pPr>
              <w:spacing w:line="240" w:lineRule="atLeast"/>
              <w:jc w:val="both"/>
              <w:rPr>
                <w:color w:val="0000FF"/>
              </w:rPr>
            </w:pPr>
            <w:r w:rsidRPr="00D614EA">
              <w:rPr>
                <w:rFonts w:ascii="Arial" w:hAnsi="Arial"/>
                <w:color w:val="0000FF"/>
              </w:rPr>
              <w:t>Dosage de progestérone</w:t>
            </w:r>
          </w:p>
        </w:tc>
        <w:tc>
          <w:tcPr>
            <w:tcW w:w="542" w:type="dxa"/>
            <w:vAlign w:val="bottom"/>
          </w:tcPr>
          <w:p w14:paraId="22EF5A33" w14:textId="77777777" w:rsidR="00AB44ED" w:rsidRPr="00D614EA" w:rsidRDefault="00AB44ED" w:rsidP="00AB44ED">
            <w:pPr>
              <w:spacing w:line="240" w:lineRule="atLeast"/>
              <w:jc w:val="right"/>
              <w:rPr>
                <w:color w:val="0000FF"/>
              </w:rPr>
            </w:pPr>
            <w:r w:rsidRPr="00D614EA">
              <w:rPr>
                <w:rFonts w:ascii="Arial" w:hAnsi="Arial"/>
                <w:color w:val="0000FF"/>
              </w:rPr>
              <w:t>B</w:t>
            </w:r>
          </w:p>
        </w:tc>
        <w:tc>
          <w:tcPr>
            <w:tcW w:w="632" w:type="dxa"/>
            <w:vAlign w:val="bottom"/>
          </w:tcPr>
          <w:p w14:paraId="536419F6" w14:textId="77777777" w:rsidR="00AB44ED" w:rsidRPr="00D614EA" w:rsidRDefault="00AB44ED" w:rsidP="00AB44ED">
            <w:pPr>
              <w:spacing w:line="240" w:lineRule="atLeast"/>
              <w:jc w:val="right"/>
              <w:rPr>
                <w:color w:val="0000FF"/>
              </w:rPr>
            </w:pPr>
            <w:r w:rsidRPr="00D614EA">
              <w:rPr>
                <w:rFonts w:ascii="Arial" w:hAnsi="Arial"/>
                <w:color w:val="0000FF"/>
              </w:rPr>
              <w:t>450</w:t>
            </w:r>
          </w:p>
        </w:tc>
        <w:tc>
          <w:tcPr>
            <w:tcW w:w="271" w:type="dxa"/>
            <w:vAlign w:val="bottom"/>
          </w:tcPr>
          <w:p w14:paraId="4244DE7D" w14:textId="77777777" w:rsidR="00AB44ED" w:rsidRPr="00D614EA" w:rsidRDefault="00AB44ED" w:rsidP="00AB44ED">
            <w:pPr>
              <w:spacing w:line="240" w:lineRule="atLeast"/>
              <w:jc w:val="right"/>
              <w:rPr>
                <w:color w:val="0000FF"/>
              </w:rPr>
            </w:pPr>
          </w:p>
        </w:tc>
      </w:tr>
      <w:tr w:rsidR="00AB44ED" w:rsidRPr="00D614EA" w14:paraId="5B668146" w14:textId="77777777" w:rsidTr="00895339">
        <w:trPr>
          <w:cantSplit/>
        </w:trPr>
        <w:tc>
          <w:tcPr>
            <w:tcW w:w="270" w:type="dxa"/>
          </w:tcPr>
          <w:p w14:paraId="2843F0D0" w14:textId="77777777" w:rsidR="00AB44ED" w:rsidRPr="00D614EA" w:rsidRDefault="00AB44ED" w:rsidP="00AB44ED">
            <w:pPr>
              <w:spacing w:line="240" w:lineRule="atLeast"/>
              <w:rPr>
                <w:color w:val="0000FF"/>
              </w:rPr>
            </w:pPr>
          </w:p>
        </w:tc>
        <w:tc>
          <w:tcPr>
            <w:tcW w:w="542" w:type="dxa"/>
          </w:tcPr>
          <w:p w14:paraId="517A121C" w14:textId="77777777" w:rsidR="00AB44ED" w:rsidRPr="00D614EA" w:rsidRDefault="00AB44ED" w:rsidP="00AB44ED">
            <w:pPr>
              <w:spacing w:line="240" w:lineRule="atLeast"/>
              <w:rPr>
                <w:color w:val="0000FF"/>
              </w:rPr>
            </w:pPr>
          </w:p>
        </w:tc>
        <w:tc>
          <w:tcPr>
            <w:tcW w:w="812" w:type="dxa"/>
          </w:tcPr>
          <w:p w14:paraId="53159F00" w14:textId="77777777" w:rsidR="00AB44ED" w:rsidRPr="00D614EA" w:rsidRDefault="00AB44ED" w:rsidP="00AB44ED">
            <w:pPr>
              <w:spacing w:line="240" w:lineRule="atLeast"/>
              <w:rPr>
                <w:color w:val="0000FF"/>
              </w:rPr>
            </w:pPr>
          </w:p>
        </w:tc>
        <w:tc>
          <w:tcPr>
            <w:tcW w:w="812" w:type="dxa"/>
          </w:tcPr>
          <w:p w14:paraId="7F81B33D" w14:textId="77777777" w:rsidR="00AB44ED" w:rsidRPr="00D614EA" w:rsidRDefault="00AB44ED" w:rsidP="00AB44ED">
            <w:pPr>
              <w:spacing w:line="240" w:lineRule="atLeast"/>
              <w:rPr>
                <w:color w:val="0000FF"/>
              </w:rPr>
            </w:pPr>
          </w:p>
        </w:tc>
        <w:tc>
          <w:tcPr>
            <w:tcW w:w="5145" w:type="dxa"/>
          </w:tcPr>
          <w:p w14:paraId="2DC62F1C" w14:textId="77777777" w:rsidR="00AB44ED" w:rsidRPr="00D614EA" w:rsidRDefault="00AB44ED" w:rsidP="00AB44ED">
            <w:pPr>
              <w:spacing w:line="240" w:lineRule="atLeast"/>
              <w:rPr>
                <w:color w:val="0000FF"/>
                <w:lang w:val="fr-FR"/>
              </w:rPr>
            </w:pPr>
            <w:r w:rsidRPr="00D614EA">
              <w:rPr>
                <w:rFonts w:ascii="Arial" w:hAnsi="Arial"/>
                <w:color w:val="0000FF"/>
                <w:lang w:val="fr-FR"/>
              </w:rPr>
              <w:t>(Maximum 1) (Règle de cumul 314, 322)"</w:t>
            </w:r>
          </w:p>
        </w:tc>
        <w:tc>
          <w:tcPr>
            <w:tcW w:w="542" w:type="dxa"/>
            <w:vAlign w:val="bottom"/>
          </w:tcPr>
          <w:p w14:paraId="270A1A11" w14:textId="77777777" w:rsidR="00AB44ED" w:rsidRPr="00D614EA" w:rsidRDefault="00AB44ED" w:rsidP="00AB44ED">
            <w:pPr>
              <w:spacing w:line="240" w:lineRule="atLeast"/>
              <w:rPr>
                <w:color w:val="0000FF"/>
                <w:lang w:val="fr-FR"/>
              </w:rPr>
            </w:pPr>
          </w:p>
        </w:tc>
        <w:tc>
          <w:tcPr>
            <w:tcW w:w="632" w:type="dxa"/>
            <w:vAlign w:val="bottom"/>
          </w:tcPr>
          <w:p w14:paraId="4996D04C" w14:textId="77777777" w:rsidR="00AB44ED" w:rsidRPr="00D614EA" w:rsidRDefault="00AB44ED" w:rsidP="00AB44ED">
            <w:pPr>
              <w:spacing w:line="240" w:lineRule="atLeast"/>
              <w:rPr>
                <w:color w:val="0000FF"/>
                <w:lang w:val="fr-FR"/>
              </w:rPr>
            </w:pPr>
          </w:p>
        </w:tc>
        <w:tc>
          <w:tcPr>
            <w:tcW w:w="271" w:type="dxa"/>
            <w:vAlign w:val="bottom"/>
          </w:tcPr>
          <w:p w14:paraId="39C1D072" w14:textId="77777777" w:rsidR="00AB44ED" w:rsidRPr="00D614EA" w:rsidRDefault="00AB44ED" w:rsidP="00AB44ED">
            <w:pPr>
              <w:spacing w:line="240" w:lineRule="atLeast"/>
              <w:jc w:val="right"/>
              <w:rPr>
                <w:color w:val="0000FF"/>
                <w:lang w:val="fr-FR"/>
              </w:rPr>
            </w:pPr>
          </w:p>
        </w:tc>
      </w:tr>
      <w:tr w:rsidR="00AB44ED" w:rsidRPr="00D614EA" w14:paraId="61B44EFD" w14:textId="77777777" w:rsidTr="00895339">
        <w:trPr>
          <w:cantSplit/>
        </w:trPr>
        <w:tc>
          <w:tcPr>
            <w:tcW w:w="270" w:type="dxa"/>
          </w:tcPr>
          <w:p w14:paraId="067A4ECC" w14:textId="77777777" w:rsidR="00AB44ED" w:rsidRPr="00D614EA" w:rsidRDefault="00AB44ED" w:rsidP="00AB44ED">
            <w:pPr>
              <w:spacing w:line="240" w:lineRule="atLeast"/>
              <w:rPr>
                <w:color w:val="0000FF"/>
                <w:lang w:val="fr-FR"/>
              </w:rPr>
            </w:pPr>
          </w:p>
        </w:tc>
        <w:tc>
          <w:tcPr>
            <w:tcW w:w="542" w:type="dxa"/>
          </w:tcPr>
          <w:p w14:paraId="1D2D9EF6" w14:textId="77777777" w:rsidR="00AB44ED" w:rsidRPr="00D614EA" w:rsidRDefault="00AB44ED" w:rsidP="00AB44ED">
            <w:pPr>
              <w:spacing w:line="240" w:lineRule="atLeast"/>
              <w:rPr>
                <w:color w:val="0000FF"/>
                <w:lang w:val="fr-FR"/>
              </w:rPr>
            </w:pPr>
          </w:p>
        </w:tc>
        <w:tc>
          <w:tcPr>
            <w:tcW w:w="812" w:type="dxa"/>
          </w:tcPr>
          <w:p w14:paraId="7A37F557" w14:textId="77777777" w:rsidR="00AB44ED" w:rsidRPr="00D614EA" w:rsidRDefault="00AB44ED" w:rsidP="00AB44ED">
            <w:pPr>
              <w:spacing w:line="240" w:lineRule="atLeast"/>
              <w:rPr>
                <w:color w:val="0000FF"/>
                <w:lang w:val="fr-FR"/>
              </w:rPr>
            </w:pPr>
          </w:p>
        </w:tc>
        <w:tc>
          <w:tcPr>
            <w:tcW w:w="812" w:type="dxa"/>
          </w:tcPr>
          <w:p w14:paraId="4FCC10BA" w14:textId="77777777" w:rsidR="00AB44ED" w:rsidRPr="00D614EA" w:rsidRDefault="00AB44ED" w:rsidP="00AB44ED">
            <w:pPr>
              <w:spacing w:line="240" w:lineRule="atLeast"/>
              <w:rPr>
                <w:color w:val="0000FF"/>
                <w:lang w:val="fr-FR"/>
              </w:rPr>
            </w:pPr>
          </w:p>
        </w:tc>
        <w:tc>
          <w:tcPr>
            <w:tcW w:w="5145" w:type="dxa"/>
          </w:tcPr>
          <w:p w14:paraId="62AA8ECD" w14:textId="77777777" w:rsidR="00AB44ED" w:rsidRPr="00D614EA" w:rsidRDefault="00AB44ED" w:rsidP="00AB44ED">
            <w:pPr>
              <w:spacing w:line="240" w:lineRule="atLeast"/>
              <w:rPr>
                <w:rFonts w:ascii="Arial" w:hAnsi="Arial"/>
                <w:color w:val="0000FF"/>
                <w:lang w:val="fr-FR"/>
              </w:rPr>
            </w:pPr>
          </w:p>
        </w:tc>
        <w:tc>
          <w:tcPr>
            <w:tcW w:w="542" w:type="dxa"/>
            <w:vAlign w:val="bottom"/>
          </w:tcPr>
          <w:p w14:paraId="44354981" w14:textId="77777777" w:rsidR="00AB44ED" w:rsidRPr="00D614EA" w:rsidRDefault="00AB44ED" w:rsidP="00AB44ED">
            <w:pPr>
              <w:spacing w:line="240" w:lineRule="atLeast"/>
              <w:rPr>
                <w:color w:val="0000FF"/>
                <w:lang w:val="fr-FR"/>
              </w:rPr>
            </w:pPr>
          </w:p>
        </w:tc>
        <w:tc>
          <w:tcPr>
            <w:tcW w:w="632" w:type="dxa"/>
            <w:vAlign w:val="bottom"/>
          </w:tcPr>
          <w:p w14:paraId="4B51BD71" w14:textId="77777777" w:rsidR="00AB44ED" w:rsidRPr="00D614EA" w:rsidRDefault="00AB44ED" w:rsidP="00AB44ED">
            <w:pPr>
              <w:spacing w:line="240" w:lineRule="atLeast"/>
              <w:rPr>
                <w:color w:val="0000FF"/>
                <w:lang w:val="fr-FR"/>
              </w:rPr>
            </w:pPr>
          </w:p>
        </w:tc>
        <w:tc>
          <w:tcPr>
            <w:tcW w:w="271" w:type="dxa"/>
            <w:vAlign w:val="bottom"/>
          </w:tcPr>
          <w:p w14:paraId="19DD8141" w14:textId="77777777" w:rsidR="00AB44ED" w:rsidRPr="00D614EA" w:rsidRDefault="00AB44ED" w:rsidP="00AB44ED">
            <w:pPr>
              <w:spacing w:line="240" w:lineRule="atLeast"/>
              <w:jc w:val="right"/>
              <w:rPr>
                <w:color w:val="0000FF"/>
                <w:lang w:val="fr-FR"/>
              </w:rPr>
            </w:pPr>
          </w:p>
        </w:tc>
      </w:tr>
      <w:tr w:rsidR="00AB44ED" w:rsidRPr="00120CE0" w14:paraId="410FC95F" w14:textId="77777777" w:rsidTr="00895339">
        <w:trPr>
          <w:cantSplit/>
        </w:trPr>
        <w:tc>
          <w:tcPr>
            <w:tcW w:w="270" w:type="dxa"/>
          </w:tcPr>
          <w:p w14:paraId="5D471879" w14:textId="77777777" w:rsidR="00AB44ED" w:rsidRPr="00D614EA" w:rsidRDefault="00AB44ED" w:rsidP="00AB44ED">
            <w:pPr>
              <w:spacing w:line="240" w:lineRule="atLeast"/>
              <w:rPr>
                <w:color w:val="0000FF"/>
                <w:lang w:val="fr-FR"/>
              </w:rPr>
            </w:pPr>
          </w:p>
        </w:tc>
        <w:tc>
          <w:tcPr>
            <w:tcW w:w="542" w:type="dxa"/>
          </w:tcPr>
          <w:p w14:paraId="0B82CEA0" w14:textId="77777777" w:rsidR="00AB44ED" w:rsidRPr="00D614EA" w:rsidRDefault="00AB44ED" w:rsidP="00AB44ED">
            <w:pPr>
              <w:spacing w:line="240" w:lineRule="atLeast"/>
              <w:rPr>
                <w:color w:val="0000FF"/>
                <w:lang w:val="fr-FR"/>
              </w:rPr>
            </w:pPr>
          </w:p>
        </w:tc>
        <w:tc>
          <w:tcPr>
            <w:tcW w:w="812" w:type="dxa"/>
          </w:tcPr>
          <w:p w14:paraId="343D7C7C" w14:textId="77777777" w:rsidR="00AB44ED" w:rsidRPr="00D614EA" w:rsidRDefault="00AB44ED" w:rsidP="00AB44ED">
            <w:pPr>
              <w:spacing w:line="240" w:lineRule="atLeast"/>
              <w:rPr>
                <w:color w:val="0000FF"/>
                <w:lang w:val="fr-FR"/>
              </w:rPr>
            </w:pPr>
          </w:p>
        </w:tc>
        <w:tc>
          <w:tcPr>
            <w:tcW w:w="812" w:type="dxa"/>
          </w:tcPr>
          <w:p w14:paraId="35DD68E7" w14:textId="77777777" w:rsidR="00AB44ED" w:rsidRPr="00D614EA" w:rsidRDefault="00AB44ED" w:rsidP="00AB44ED">
            <w:pPr>
              <w:spacing w:line="240" w:lineRule="atLeast"/>
              <w:jc w:val="both"/>
              <w:rPr>
                <w:rFonts w:ascii="Arial" w:hAnsi="Arial"/>
                <w:i/>
                <w:color w:val="0000FF"/>
                <w:sz w:val="18"/>
                <w:lang w:val="fr-FR"/>
              </w:rPr>
            </w:pPr>
          </w:p>
        </w:tc>
        <w:tc>
          <w:tcPr>
            <w:tcW w:w="6319" w:type="dxa"/>
            <w:gridSpan w:val="3"/>
          </w:tcPr>
          <w:p w14:paraId="0A0E472E" w14:textId="77777777" w:rsidR="00AB44ED" w:rsidRPr="00D614EA" w:rsidRDefault="00AB44ED" w:rsidP="00AB44ED">
            <w:pPr>
              <w:spacing w:line="240" w:lineRule="atLeast"/>
              <w:jc w:val="both"/>
              <w:rPr>
                <w:rFonts w:ascii="Arial" w:hAnsi="Arial"/>
                <w:i/>
                <w:color w:val="0000FF"/>
                <w:sz w:val="18"/>
                <w:lang w:val="fr-FR"/>
              </w:rPr>
            </w:pPr>
            <w:r w:rsidRPr="00D614EA">
              <w:rPr>
                <w:rFonts w:ascii="Arial" w:hAnsi="Arial"/>
                <w:i/>
                <w:color w:val="0000FF"/>
                <w:sz w:val="18"/>
                <w:lang w:val="fr-FR"/>
              </w:rPr>
              <w:t>"A.R. 9.12.1994" (en vigueur 1.3.1995) + "A.R. 29.11.1996" (en vigueur 1.4.1997) + "A.R. 16.7.2001" (en vigueur 1.12.2001)</w:t>
            </w:r>
            <w:r w:rsidRPr="00D614EA">
              <w:rPr>
                <w:rFonts w:ascii="Arial" w:hAnsi="Arial"/>
                <w:i/>
                <w:color w:val="0000FF"/>
                <w:sz w:val="18"/>
                <w:lang w:val="fr-BE"/>
              </w:rPr>
              <w:t xml:space="preserve"> + "A.R. 26.8.2010" (en vigueur 1.10.2010)</w:t>
            </w:r>
          </w:p>
        </w:tc>
        <w:tc>
          <w:tcPr>
            <w:tcW w:w="271" w:type="dxa"/>
            <w:vAlign w:val="bottom"/>
          </w:tcPr>
          <w:p w14:paraId="60CD5A58" w14:textId="77777777" w:rsidR="00AB44ED" w:rsidRPr="00D614EA" w:rsidRDefault="00AB44ED" w:rsidP="00AB44ED">
            <w:pPr>
              <w:spacing w:line="240" w:lineRule="atLeast"/>
              <w:jc w:val="right"/>
              <w:rPr>
                <w:color w:val="0000FF"/>
                <w:lang w:val="fr-FR"/>
              </w:rPr>
            </w:pPr>
          </w:p>
        </w:tc>
      </w:tr>
      <w:tr w:rsidR="00AB44ED" w:rsidRPr="00D614EA" w14:paraId="28DC82CD" w14:textId="77777777" w:rsidTr="00895339">
        <w:trPr>
          <w:cantSplit/>
        </w:trPr>
        <w:tc>
          <w:tcPr>
            <w:tcW w:w="270" w:type="dxa"/>
          </w:tcPr>
          <w:p w14:paraId="15AD0E77" w14:textId="77777777" w:rsidR="00AB44ED" w:rsidRPr="00D614EA" w:rsidRDefault="00AB44ED" w:rsidP="00AB44ED">
            <w:pPr>
              <w:spacing w:line="240" w:lineRule="atLeast"/>
              <w:rPr>
                <w:color w:val="0000FF"/>
              </w:rPr>
            </w:pPr>
            <w:r w:rsidRPr="00D614EA">
              <w:rPr>
                <w:rFonts w:ascii="Arial" w:hAnsi="Arial"/>
                <w:color w:val="0000FF"/>
              </w:rPr>
              <w:t>"</w:t>
            </w:r>
          </w:p>
        </w:tc>
        <w:tc>
          <w:tcPr>
            <w:tcW w:w="542" w:type="dxa"/>
          </w:tcPr>
          <w:p w14:paraId="2B10B39D" w14:textId="77777777" w:rsidR="00AB44ED" w:rsidRPr="00D614EA" w:rsidRDefault="00AB44ED" w:rsidP="00AB44ED">
            <w:pPr>
              <w:spacing w:line="240" w:lineRule="atLeast"/>
              <w:rPr>
                <w:color w:val="0000FF"/>
              </w:rPr>
            </w:pPr>
          </w:p>
        </w:tc>
        <w:tc>
          <w:tcPr>
            <w:tcW w:w="812" w:type="dxa"/>
          </w:tcPr>
          <w:p w14:paraId="3AC75358" w14:textId="77777777" w:rsidR="00AB44ED" w:rsidRPr="00D614EA" w:rsidRDefault="00AB44ED" w:rsidP="00AB44ED">
            <w:pPr>
              <w:spacing w:line="240" w:lineRule="atLeast"/>
              <w:rPr>
                <w:color w:val="0000FF"/>
              </w:rPr>
            </w:pPr>
            <w:r w:rsidRPr="00D614EA">
              <w:rPr>
                <w:rFonts w:ascii="Arial" w:hAnsi="Arial"/>
                <w:color w:val="0000FF"/>
              </w:rPr>
              <w:t>434696</w:t>
            </w:r>
          </w:p>
        </w:tc>
        <w:tc>
          <w:tcPr>
            <w:tcW w:w="812" w:type="dxa"/>
          </w:tcPr>
          <w:p w14:paraId="0BD5317C" w14:textId="77777777" w:rsidR="00AB44ED" w:rsidRPr="00D614EA" w:rsidRDefault="00AB44ED" w:rsidP="00AB44ED">
            <w:pPr>
              <w:spacing w:line="240" w:lineRule="atLeast"/>
              <w:rPr>
                <w:color w:val="0000FF"/>
              </w:rPr>
            </w:pPr>
            <w:r w:rsidRPr="00D614EA">
              <w:rPr>
                <w:rFonts w:ascii="Arial" w:hAnsi="Arial"/>
                <w:color w:val="0000FF"/>
              </w:rPr>
              <w:t>434700</w:t>
            </w:r>
          </w:p>
        </w:tc>
        <w:tc>
          <w:tcPr>
            <w:tcW w:w="5145" w:type="dxa"/>
          </w:tcPr>
          <w:p w14:paraId="0CD825B6" w14:textId="77777777" w:rsidR="00AB44ED" w:rsidRPr="00D614EA" w:rsidRDefault="00AB44ED" w:rsidP="00AB44ED">
            <w:pPr>
              <w:spacing w:line="240" w:lineRule="atLeast"/>
              <w:jc w:val="both"/>
              <w:rPr>
                <w:color w:val="0000FF"/>
              </w:rPr>
            </w:pPr>
            <w:r w:rsidRPr="00D614EA">
              <w:rPr>
                <w:rFonts w:ascii="Arial" w:hAnsi="Arial"/>
                <w:color w:val="0000FF"/>
              </w:rPr>
              <w:t>Dosage de transcortine</w:t>
            </w:r>
          </w:p>
        </w:tc>
        <w:tc>
          <w:tcPr>
            <w:tcW w:w="542" w:type="dxa"/>
            <w:vAlign w:val="bottom"/>
          </w:tcPr>
          <w:p w14:paraId="5B2B6B6A" w14:textId="77777777" w:rsidR="00AB44ED" w:rsidRPr="00D614EA" w:rsidRDefault="00AB44ED" w:rsidP="00AB44ED">
            <w:pPr>
              <w:spacing w:line="240" w:lineRule="atLeast"/>
              <w:jc w:val="right"/>
              <w:rPr>
                <w:color w:val="0000FF"/>
              </w:rPr>
            </w:pPr>
            <w:r w:rsidRPr="00D614EA">
              <w:rPr>
                <w:rFonts w:ascii="Arial" w:hAnsi="Arial"/>
                <w:color w:val="0000FF"/>
              </w:rPr>
              <w:t>B</w:t>
            </w:r>
          </w:p>
        </w:tc>
        <w:tc>
          <w:tcPr>
            <w:tcW w:w="632" w:type="dxa"/>
            <w:vAlign w:val="bottom"/>
          </w:tcPr>
          <w:p w14:paraId="2BC4B978" w14:textId="77777777" w:rsidR="00AB44ED" w:rsidRPr="00D614EA" w:rsidRDefault="00AB44ED" w:rsidP="00AB44ED">
            <w:pPr>
              <w:spacing w:line="240" w:lineRule="atLeast"/>
              <w:jc w:val="right"/>
              <w:rPr>
                <w:color w:val="0000FF"/>
              </w:rPr>
            </w:pPr>
            <w:r w:rsidRPr="00D614EA">
              <w:rPr>
                <w:rFonts w:ascii="Arial" w:hAnsi="Arial"/>
                <w:color w:val="0000FF"/>
              </w:rPr>
              <w:t>400</w:t>
            </w:r>
          </w:p>
        </w:tc>
        <w:tc>
          <w:tcPr>
            <w:tcW w:w="271" w:type="dxa"/>
            <w:vAlign w:val="bottom"/>
          </w:tcPr>
          <w:p w14:paraId="350C0304" w14:textId="77777777" w:rsidR="00AB44ED" w:rsidRPr="00D614EA" w:rsidRDefault="00AB44ED" w:rsidP="00AB44ED">
            <w:pPr>
              <w:spacing w:line="240" w:lineRule="atLeast"/>
              <w:jc w:val="right"/>
              <w:rPr>
                <w:color w:val="0000FF"/>
              </w:rPr>
            </w:pPr>
          </w:p>
        </w:tc>
      </w:tr>
      <w:tr w:rsidR="00AB44ED" w:rsidRPr="00D614EA" w14:paraId="6E8783C1" w14:textId="77777777" w:rsidTr="00895339">
        <w:trPr>
          <w:cantSplit/>
        </w:trPr>
        <w:tc>
          <w:tcPr>
            <w:tcW w:w="270" w:type="dxa"/>
          </w:tcPr>
          <w:p w14:paraId="2E92BDDA" w14:textId="77777777" w:rsidR="00AB44ED" w:rsidRPr="00D614EA" w:rsidRDefault="00AB44ED" w:rsidP="00AB44ED">
            <w:pPr>
              <w:spacing w:line="240" w:lineRule="atLeast"/>
              <w:rPr>
                <w:color w:val="0000FF"/>
              </w:rPr>
            </w:pPr>
          </w:p>
        </w:tc>
        <w:tc>
          <w:tcPr>
            <w:tcW w:w="542" w:type="dxa"/>
          </w:tcPr>
          <w:p w14:paraId="4E8A23B2" w14:textId="77777777" w:rsidR="00AB44ED" w:rsidRPr="00D614EA" w:rsidRDefault="00AB44ED" w:rsidP="00AB44ED">
            <w:pPr>
              <w:spacing w:line="240" w:lineRule="atLeast"/>
              <w:rPr>
                <w:color w:val="0000FF"/>
              </w:rPr>
            </w:pPr>
          </w:p>
        </w:tc>
        <w:tc>
          <w:tcPr>
            <w:tcW w:w="812" w:type="dxa"/>
          </w:tcPr>
          <w:p w14:paraId="248832CA" w14:textId="77777777" w:rsidR="00AB44ED" w:rsidRPr="00D614EA" w:rsidRDefault="00AB44ED" w:rsidP="00AB44ED">
            <w:pPr>
              <w:spacing w:line="240" w:lineRule="atLeast"/>
              <w:rPr>
                <w:color w:val="0000FF"/>
              </w:rPr>
            </w:pPr>
          </w:p>
        </w:tc>
        <w:tc>
          <w:tcPr>
            <w:tcW w:w="812" w:type="dxa"/>
          </w:tcPr>
          <w:p w14:paraId="18114208" w14:textId="77777777" w:rsidR="00AB44ED" w:rsidRPr="00D614EA" w:rsidRDefault="00AB44ED" w:rsidP="00AB44ED">
            <w:pPr>
              <w:spacing w:line="240" w:lineRule="atLeast"/>
              <w:rPr>
                <w:color w:val="0000FF"/>
              </w:rPr>
            </w:pPr>
          </w:p>
        </w:tc>
        <w:tc>
          <w:tcPr>
            <w:tcW w:w="5145" w:type="dxa"/>
          </w:tcPr>
          <w:p w14:paraId="691EEDCB" w14:textId="77777777" w:rsidR="00AB44ED" w:rsidRPr="00D614EA" w:rsidRDefault="00AB44ED" w:rsidP="00AB44ED">
            <w:pPr>
              <w:spacing w:line="240" w:lineRule="atLeast"/>
              <w:rPr>
                <w:color w:val="0000FF"/>
                <w:lang w:val="fr-FR"/>
              </w:rPr>
            </w:pPr>
            <w:r w:rsidRPr="00D614EA">
              <w:rPr>
                <w:rFonts w:ascii="Arial" w:hAnsi="Arial"/>
                <w:color w:val="0000FF"/>
                <w:lang w:val="fr-FR"/>
              </w:rPr>
              <w:t>(Maximum 1) (Règle de cumul 210, 96)"</w:t>
            </w:r>
          </w:p>
        </w:tc>
        <w:tc>
          <w:tcPr>
            <w:tcW w:w="542" w:type="dxa"/>
            <w:vAlign w:val="bottom"/>
          </w:tcPr>
          <w:p w14:paraId="62956A1F" w14:textId="77777777" w:rsidR="00AB44ED" w:rsidRPr="00D614EA" w:rsidRDefault="00AB44ED" w:rsidP="00AB44ED">
            <w:pPr>
              <w:spacing w:line="240" w:lineRule="atLeast"/>
              <w:rPr>
                <w:color w:val="0000FF"/>
                <w:lang w:val="fr-FR"/>
              </w:rPr>
            </w:pPr>
          </w:p>
        </w:tc>
        <w:tc>
          <w:tcPr>
            <w:tcW w:w="632" w:type="dxa"/>
            <w:vAlign w:val="bottom"/>
          </w:tcPr>
          <w:p w14:paraId="19151E40" w14:textId="77777777" w:rsidR="00AB44ED" w:rsidRPr="00D614EA" w:rsidRDefault="00AB44ED" w:rsidP="00AB44ED">
            <w:pPr>
              <w:spacing w:line="240" w:lineRule="atLeast"/>
              <w:rPr>
                <w:color w:val="0000FF"/>
                <w:lang w:val="fr-FR"/>
              </w:rPr>
            </w:pPr>
          </w:p>
        </w:tc>
        <w:tc>
          <w:tcPr>
            <w:tcW w:w="271" w:type="dxa"/>
            <w:vAlign w:val="bottom"/>
          </w:tcPr>
          <w:p w14:paraId="5A3641CF" w14:textId="77777777" w:rsidR="00AB44ED" w:rsidRPr="00D614EA" w:rsidRDefault="00AB44ED" w:rsidP="00AB44ED">
            <w:pPr>
              <w:spacing w:line="240" w:lineRule="atLeast"/>
              <w:jc w:val="right"/>
              <w:rPr>
                <w:color w:val="0000FF"/>
                <w:lang w:val="fr-FR"/>
              </w:rPr>
            </w:pPr>
          </w:p>
        </w:tc>
      </w:tr>
      <w:tr w:rsidR="00AB44ED" w:rsidRPr="00D614EA" w14:paraId="6CF17351" w14:textId="77777777" w:rsidTr="00895339">
        <w:trPr>
          <w:cantSplit/>
        </w:trPr>
        <w:tc>
          <w:tcPr>
            <w:tcW w:w="270" w:type="dxa"/>
          </w:tcPr>
          <w:p w14:paraId="5FD66FFC" w14:textId="77777777" w:rsidR="00AB44ED" w:rsidRPr="00D614EA" w:rsidRDefault="00AB44ED" w:rsidP="00AB44ED">
            <w:pPr>
              <w:spacing w:line="240" w:lineRule="atLeast"/>
              <w:rPr>
                <w:color w:val="0000FF"/>
                <w:lang w:val="fr-FR"/>
              </w:rPr>
            </w:pPr>
          </w:p>
        </w:tc>
        <w:tc>
          <w:tcPr>
            <w:tcW w:w="542" w:type="dxa"/>
          </w:tcPr>
          <w:p w14:paraId="4092ED8A" w14:textId="77777777" w:rsidR="00AB44ED" w:rsidRPr="00D614EA" w:rsidRDefault="00AB44ED" w:rsidP="00AB44ED">
            <w:pPr>
              <w:spacing w:line="240" w:lineRule="atLeast"/>
              <w:rPr>
                <w:color w:val="0000FF"/>
                <w:lang w:val="fr-FR"/>
              </w:rPr>
            </w:pPr>
          </w:p>
        </w:tc>
        <w:tc>
          <w:tcPr>
            <w:tcW w:w="812" w:type="dxa"/>
          </w:tcPr>
          <w:p w14:paraId="5FAF9C8D" w14:textId="77777777" w:rsidR="00AB44ED" w:rsidRPr="00D614EA" w:rsidRDefault="00AB44ED" w:rsidP="00AB44ED">
            <w:pPr>
              <w:spacing w:line="240" w:lineRule="atLeast"/>
              <w:rPr>
                <w:color w:val="0000FF"/>
                <w:lang w:val="fr-FR"/>
              </w:rPr>
            </w:pPr>
          </w:p>
        </w:tc>
        <w:tc>
          <w:tcPr>
            <w:tcW w:w="812" w:type="dxa"/>
          </w:tcPr>
          <w:p w14:paraId="6F15A9C2" w14:textId="77777777" w:rsidR="00AB44ED" w:rsidRPr="00D614EA" w:rsidRDefault="00AB44ED" w:rsidP="00AB44ED">
            <w:pPr>
              <w:spacing w:line="240" w:lineRule="atLeast"/>
              <w:rPr>
                <w:color w:val="0000FF"/>
                <w:lang w:val="fr-FR"/>
              </w:rPr>
            </w:pPr>
          </w:p>
        </w:tc>
        <w:tc>
          <w:tcPr>
            <w:tcW w:w="5145" w:type="dxa"/>
          </w:tcPr>
          <w:p w14:paraId="2D1E5DD5" w14:textId="77777777" w:rsidR="00AB44ED" w:rsidRPr="00D614EA" w:rsidRDefault="00AB44ED" w:rsidP="00AB44ED">
            <w:pPr>
              <w:spacing w:line="240" w:lineRule="atLeast"/>
              <w:rPr>
                <w:rFonts w:ascii="Arial" w:hAnsi="Arial"/>
                <w:color w:val="0000FF"/>
                <w:lang w:val="fr-FR"/>
              </w:rPr>
            </w:pPr>
          </w:p>
        </w:tc>
        <w:tc>
          <w:tcPr>
            <w:tcW w:w="542" w:type="dxa"/>
            <w:vAlign w:val="bottom"/>
          </w:tcPr>
          <w:p w14:paraId="01026CA7" w14:textId="77777777" w:rsidR="00AB44ED" w:rsidRPr="00D614EA" w:rsidRDefault="00AB44ED" w:rsidP="00AB44ED">
            <w:pPr>
              <w:spacing w:line="240" w:lineRule="atLeast"/>
              <w:rPr>
                <w:color w:val="0000FF"/>
                <w:lang w:val="fr-FR"/>
              </w:rPr>
            </w:pPr>
          </w:p>
        </w:tc>
        <w:tc>
          <w:tcPr>
            <w:tcW w:w="632" w:type="dxa"/>
            <w:vAlign w:val="bottom"/>
          </w:tcPr>
          <w:p w14:paraId="550F05F4" w14:textId="77777777" w:rsidR="00AB44ED" w:rsidRPr="00D614EA" w:rsidRDefault="00AB44ED" w:rsidP="00AB44ED">
            <w:pPr>
              <w:spacing w:line="240" w:lineRule="atLeast"/>
              <w:rPr>
                <w:color w:val="0000FF"/>
                <w:lang w:val="fr-FR"/>
              </w:rPr>
            </w:pPr>
          </w:p>
        </w:tc>
        <w:tc>
          <w:tcPr>
            <w:tcW w:w="271" w:type="dxa"/>
            <w:vAlign w:val="bottom"/>
          </w:tcPr>
          <w:p w14:paraId="3C643FD4" w14:textId="77777777" w:rsidR="00AB44ED" w:rsidRPr="00D614EA" w:rsidRDefault="00AB44ED" w:rsidP="00AB44ED">
            <w:pPr>
              <w:spacing w:line="240" w:lineRule="atLeast"/>
              <w:jc w:val="right"/>
              <w:rPr>
                <w:color w:val="0000FF"/>
                <w:lang w:val="fr-FR"/>
              </w:rPr>
            </w:pPr>
          </w:p>
        </w:tc>
      </w:tr>
      <w:tr w:rsidR="00AB44ED" w:rsidRPr="00120CE0" w14:paraId="5DB7C82E" w14:textId="77777777" w:rsidTr="00895339">
        <w:trPr>
          <w:cantSplit/>
        </w:trPr>
        <w:tc>
          <w:tcPr>
            <w:tcW w:w="270" w:type="dxa"/>
          </w:tcPr>
          <w:p w14:paraId="05E1D953" w14:textId="77777777" w:rsidR="00AB44ED" w:rsidRPr="00D614EA" w:rsidRDefault="00AB44ED" w:rsidP="00AB44ED">
            <w:pPr>
              <w:spacing w:line="240" w:lineRule="atLeast"/>
              <w:rPr>
                <w:color w:val="0000FF"/>
                <w:lang w:val="fr-FR"/>
              </w:rPr>
            </w:pPr>
          </w:p>
        </w:tc>
        <w:tc>
          <w:tcPr>
            <w:tcW w:w="542" w:type="dxa"/>
          </w:tcPr>
          <w:p w14:paraId="445AF209" w14:textId="77777777" w:rsidR="00AB44ED" w:rsidRPr="00D614EA" w:rsidRDefault="00AB44ED" w:rsidP="00AB44ED">
            <w:pPr>
              <w:spacing w:line="240" w:lineRule="atLeast"/>
              <w:rPr>
                <w:color w:val="0000FF"/>
                <w:lang w:val="fr-FR"/>
              </w:rPr>
            </w:pPr>
          </w:p>
        </w:tc>
        <w:tc>
          <w:tcPr>
            <w:tcW w:w="812" w:type="dxa"/>
          </w:tcPr>
          <w:p w14:paraId="7004158A" w14:textId="77777777" w:rsidR="00AB44ED" w:rsidRPr="00D614EA" w:rsidRDefault="00AB44ED" w:rsidP="00AB44ED">
            <w:pPr>
              <w:spacing w:line="240" w:lineRule="atLeast"/>
              <w:rPr>
                <w:color w:val="0000FF"/>
                <w:lang w:val="fr-FR"/>
              </w:rPr>
            </w:pPr>
          </w:p>
        </w:tc>
        <w:tc>
          <w:tcPr>
            <w:tcW w:w="812" w:type="dxa"/>
          </w:tcPr>
          <w:p w14:paraId="67BB39E7" w14:textId="77777777" w:rsidR="00AB44ED" w:rsidRPr="00D614EA" w:rsidRDefault="00AB44ED" w:rsidP="00AB44ED">
            <w:pPr>
              <w:spacing w:line="240" w:lineRule="atLeast"/>
              <w:jc w:val="both"/>
              <w:rPr>
                <w:rFonts w:ascii="Arial" w:hAnsi="Arial"/>
                <w:i/>
                <w:color w:val="0000FF"/>
                <w:sz w:val="18"/>
                <w:lang w:val="fr-FR"/>
              </w:rPr>
            </w:pPr>
          </w:p>
        </w:tc>
        <w:tc>
          <w:tcPr>
            <w:tcW w:w="6319" w:type="dxa"/>
            <w:gridSpan w:val="3"/>
          </w:tcPr>
          <w:p w14:paraId="14A94CFB" w14:textId="77777777" w:rsidR="00AB44ED" w:rsidRPr="00D614EA" w:rsidRDefault="00AB44ED" w:rsidP="00AB44ED">
            <w:pPr>
              <w:spacing w:line="240" w:lineRule="atLeast"/>
              <w:jc w:val="both"/>
              <w:rPr>
                <w:rFonts w:ascii="Arial" w:hAnsi="Arial"/>
                <w:i/>
                <w:color w:val="0000FF"/>
                <w:sz w:val="18"/>
                <w:lang w:val="fr-BE"/>
              </w:rPr>
            </w:pPr>
            <w:r w:rsidRPr="00D614EA">
              <w:rPr>
                <w:rFonts w:ascii="Arial" w:hAnsi="Arial"/>
                <w:i/>
                <w:color w:val="0000FF"/>
                <w:sz w:val="18"/>
                <w:lang w:val="fr-BE"/>
              </w:rPr>
              <w:t>"A.R. 29.11.1996" (en vigueur 1.4.1997) + "A.R. 26.8.2010" (en vigueur 1.10.2010)</w:t>
            </w:r>
          </w:p>
        </w:tc>
        <w:tc>
          <w:tcPr>
            <w:tcW w:w="271" w:type="dxa"/>
            <w:vAlign w:val="bottom"/>
          </w:tcPr>
          <w:p w14:paraId="3DFAE88A" w14:textId="77777777" w:rsidR="00AB44ED" w:rsidRPr="00D614EA" w:rsidRDefault="00AB44ED" w:rsidP="00AB44ED">
            <w:pPr>
              <w:spacing w:line="240" w:lineRule="atLeast"/>
              <w:jc w:val="right"/>
              <w:rPr>
                <w:color w:val="0000FF"/>
                <w:lang w:val="fr-BE"/>
              </w:rPr>
            </w:pPr>
          </w:p>
        </w:tc>
      </w:tr>
      <w:tr w:rsidR="00AB44ED" w:rsidRPr="00D614EA" w14:paraId="599767F8" w14:textId="77777777" w:rsidTr="00895339">
        <w:trPr>
          <w:cantSplit/>
        </w:trPr>
        <w:tc>
          <w:tcPr>
            <w:tcW w:w="270" w:type="dxa"/>
          </w:tcPr>
          <w:p w14:paraId="6E876294" w14:textId="77777777" w:rsidR="00AB44ED" w:rsidRPr="00D614EA" w:rsidRDefault="00AB44ED" w:rsidP="00AB44ED">
            <w:pPr>
              <w:spacing w:line="240" w:lineRule="atLeast"/>
              <w:rPr>
                <w:color w:val="0000FF"/>
              </w:rPr>
            </w:pPr>
            <w:r w:rsidRPr="00D614EA">
              <w:rPr>
                <w:rFonts w:ascii="Arial" w:hAnsi="Arial"/>
                <w:color w:val="0000FF"/>
              </w:rPr>
              <w:t>"</w:t>
            </w:r>
          </w:p>
        </w:tc>
        <w:tc>
          <w:tcPr>
            <w:tcW w:w="542" w:type="dxa"/>
          </w:tcPr>
          <w:p w14:paraId="5ADDA7BF" w14:textId="77777777" w:rsidR="00AB44ED" w:rsidRPr="00D614EA" w:rsidRDefault="00AB44ED" w:rsidP="00AB44ED">
            <w:pPr>
              <w:spacing w:line="240" w:lineRule="atLeast"/>
              <w:rPr>
                <w:color w:val="0000FF"/>
              </w:rPr>
            </w:pPr>
          </w:p>
        </w:tc>
        <w:tc>
          <w:tcPr>
            <w:tcW w:w="812" w:type="dxa"/>
          </w:tcPr>
          <w:p w14:paraId="04793E74" w14:textId="77777777" w:rsidR="00AB44ED" w:rsidRPr="00D614EA" w:rsidRDefault="00AB44ED" w:rsidP="00AB44ED">
            <w:pPr>
              <w:spacing w:line="240" w:lineRule="atLeast"/>
              <w:rPr>
                <w:color w:val="0000FF"/>
              </w:rPr>
            </w:pPr>
            <w:r w:rsidRPr="00D614EA">
              <w:rPr>
                <w:rFonts w:ascii="Arial" w:hAnsi="Arial"/>
                <w:color w:val="0000FF"/>
              </w:rPr>
              <w:t>435816</w:t>
            </w:r>
          </w:p>
        </w:tc>
        <w:tc>
          <w:tcPr>
            <w:tcW w:w="812" w:type="dxa"/>
          </w:tcPr>
          <w:p w14:paraId="3A5DA97B" w14:textId="77777777" w:rsidR="00AB44ED" w:rsidRPr="00D614EA" w:rsidRDefault="00AB44ED" w:rsidP="00AB44ED">
            <w:pPr>
              <w:spacing w:line="240" w:lineRule="atLeast"/>
              <w:rPr>
                <w:color w:val="0000FF"/>
              </w:rPr>
            </w:pPr>
            <w:r w:rsidRPr="00D614EA">
              <w:rPr>
                <w:rFonts w:ascii="Arial" w:hAnsi="Arial"/>
                <w:color w:val="0000FF"/>
              </w:rPr>
              <w:t>435820</w:t>
            </w:r>
          </w:p>
        </w:tc>
        <w:tc>
          <w:tcPr>
            <w:tcW w:w="5145" w:type="dxa"/>
          </w:tcPr>
          <w:p w14:paraId="363B9625" w14:textId="77777777" w:rsidR="00AB44ED" w:rsidRPr="00D614EA" w:rsidRDefault="00AB44ED" w:rsidP="00AB44ED">
            <w:pPr>
              <w:spacing w:line="240" w:lineRule="atLeast"/>
              <w:jc w:val="both"/>
              <w:rPr>
                <w:color w:val="0000FF"/>
              </w:rPr>
            </w:pPr>
            <w:r w:rsidRPr="00D614EA">
              <w:rPr>
                <w:rFonts w:ascii="Arial" w:hAnsi="Arial"/>
                <w:color w:val="0000FF"/>
              </w:rPr>
              <w:t>Dosage de cortisol</w:t>
            </w:r>
          </w:p>
        </w:tc>
        <w:tc>
          <w:tcPr>
            <w:tcW w:w="542" w:type="dxa"/>
            <w:vAlign w:val="bottom"/>
          </w:tcPr>
          <w:p w14:paraId="26FBE7B4" w14:textId="77777777" w:rsidR="00AB44ED" w:rsidRPr="00D614EA" w:rsidRDefault="00AB44ED" w:rsidP="00AB44ED">
            <w:pPr>
              <w:spacing w:line="240" w:lineRule="atLeast"/>
              <w:jc w:val="right"/>
              <w:rPr>
                <w:color w:val="0000FF"/>
              </w:rPr>
            </w:pPr>
            <w:r w:rsidRPr="00D614EA">
              <w:rPr>
                <w:rFonts w:ascii="Arial" w:hAnsi="Arial"/>
                <w:color w:val="0000FF"/>
              </w:rPr>
              <w:t>B</w:t>
            </w:r>
          </w:p>
        </w:tc>
        <w:tc>
          <w:tcPr>
            <w:tcW w:w="632" w:type="dxa"/>
            <w:vAlign w:val="bottom"/>
          </w:tcPr>
          <w:p w14:paraId="28F4AB33" w14:textId="77777777" w:rsidR="00AB44ED" w:rsidRPr="00D614EA" w:rsidRDefault="00AB44ED" w:rsidP="00AB44ED">
            <w:pPr>
              <w:spacing w:line="240" w:lineRule="atLeast"/>
              <w:jc w:val="right"/>
              <w:rPr>
                <w:color w:val="0000FF"/>
              </w:rPr>
            </w:pPr>
            <w:r w:rsidRPr="00D614EA">
              <w:rPr>
                <w:rFonts w:ascii="Arial" w:hAnsi="Arial"/>
                <w:color w:val="0000FF"/>
              </w:rPr>
              <w:t>400</w:t>
            </w:r>
          </w:p>
        </w:tc>
        <w:tc>
          <w:tcPr>
            <w:tcW w:w="271" w:type="dxa"/>
            <w:vAlign w:val="bottom"/>
          </w:tcPr>
          <w:p w14:paraId="4D588FF4" w14:textId="77777777" w:rsidR="00AB44ED" w:rsidRPr="00D614EA" w:rsidRDefault="00AB44ED" w:rsidP="00AB44ED">
            <w:pPr>
              <w:spacing w:line="240" w:lineRule="atLeast"/>
              <w:jc w:val="right"/>
              <w:rPr>
                <w:color w:val="0000FF"/>
              </w:rPr>
            </w:pPr>
          </w:p>
        </w:tc>
      </w:tr>
      <w:tr w:rsidR="00AB44ED" w:rsidRPr="00D614EA" w14:paraId="72E5ABA8" w14:textId="77777777" w:rsidTr="00895339">
        <w:trPr>
          <w:cantSplit/>
        </w:trPr>
        <w:tc>
          <w:tcPr>
            <w:tcW w:w="270" w:type="dxa"/>
          </w:tcPr>
          <w:p w14:paraId="207C7741" w14:textId="77777777" w:rsidR="00AB44ED" w:rsidRPr="00D614EA" w:rsidRDefault="00AB44ED" w:rsidP="00AB44ED">
            <w:pPr>
              <w:spacing w:line="240" w:lineRule="atLeast"/>
              <w:rPr>
                <w:color w:val="0000FF"/>
              </w:rPr>
            </w:pPr>
          </w:p>
        </w:tc>
        <w:tc>
          <w:tcPr>
            <w:tcW w:w="542" w:type="dxa"/>
          </w:tcPr>
          <w:p w14:paraId="61F7AA24" w14:textId="77777777" w:rsidR="00AB44ED" w:rsidRPr="00D614EA" w:rsidRDefault="00AB44ED" w:rsidP="00AB44ED">
            <w:pPr>
              <w:spacing w:line="240" w:lineRule="atLeast"/>
              <w:rPr>
                <w:color w:val="0000FF"/>
              </w:rPr>
            </w:pPr>
          </w:p>
        </w:tc>
        <w:tc>
          <w:tcPr>
            <w:tcW w:w="812" w:type="dxa"/>
          </w:tcPr>
          <w:p w14:paraId="75470363" w14:textId="77777777" w:rsidR="00AB44ED" w:rsidRPr="00D614EA" w:rsidRDefault="00AB44ED" w:rsidP="00AB44ED">
            <w:pPr>
              <w:spacing w:line="240" w:lineRule="atLeast"/>
              <w:rPr>
                <w:color w:val="0000FF"/>
              </w:rPr>
            </w:pPr>
          </w:p>
        </w:tc>
        <w:tc>
          <w:tcPr>
            <w:tcW w:w="812" w:type="dxa"/>
          </w:tcPr>
          <w:p w14:paraId="4059E4C7" w14:textId="77777777" w:rsidR="00AB44ED" w:rsidRPr="00D614EA" w:rsidRDefault="00AB44ED" w:rsidP="00AB44ED">
            <w:pPr>
              <w:spacing w:line="240" w:lineRule="atLeast"/>
              <w:rPr>
                <w:color w:val="0000FF"/>
              </w:rPr>
            </w:pPr>
          </w:p>
        </w:tc>
        <w:tc>
          <w:tcPr>
            <w:tcW w:w="5145" w:type="dxa"/>
          </w:tcPr>
          <w:p w14:paraId="53AA6ADA" w14:textId="77777777" w:rsidR="00AB44ED" w:rsidRPr="00D614EA" w:rsidRDefault="00AB44ED" w:rsidP="00AB44ED">
            <w:pPr>
              <w:spacing w:line="240" w:lineRule="atLeast"/>
              <w:rPr>
                <w:color w:val="0000FF"/>
                <w:lang w:val="fr-FR"/>
              </w:rPr>
            </w:pPr>
            <w:r w:rsidRPr="00D614EA">
              <w:rPr>
                <w:rFonts w:ascii="Arial" w:hAnsi="Arial"/>
                <w:color w:val="0000FF"/>
                <w:lang w:val="fr-FR"/>
              </w:rPr>
              <w:t>(Maximum 1) (Règle de cumul 210, 228, 322)"</w:t>
            </w:r>
          </w:p>
        </w:tc>
        <w:tc>
          <w:tcPr>
            <w:tcW w:w="542" w:type="dxa"/>
            <w:vAlign w:val="bottom"/>
          </w:tcPr>
          <w:p w14:paraId="4BD20EC0" w14:textId="77777777" w:rsidR="00AB44ED" w:rsidRPr="00D614EA" w:rsidRDefault="00AB44ED" w:rsidP="00AB44ED">
            <w:pPr>
              <w:spacing w:line="240" w:lineRule="atLeast"/>
              <w:rPr>
                <w:color w:val="0000FF"/>
                <w:lang w:val="fr-FR"/>
              </w:rPr>
            </w:pPr>
          </w:p>
        </w:tc>
        <w:tc>
          <w:tcPr>
            <w:tcW w:w="632" w:type="dxa"/>
            <w:vAlign w:val="bottom"/>
          </w:tcPr>
          <w:p w14:paraId="548CC89F" w14:textId="77777777" w:rsidR="00AB44ED" w:rsidRPr="00D614EA" w:rsidRDefault="00AB44ED" w:rsidP="00AB44ED">
            <w:pPr>
              <w:spacing w:line="240" w:lineRule="atLeast"/>
              <w:rPr>
                <w:color w:val="0000FF"/>
                <w:lang w:val="fr-FR"/>
              </w:rPr>
            </w:pPr>
          </w:p>
        </w:tc>
        <w:tc>
          <w:tcPr>
            <w:tcW w:w="271" w:type="dxa"/>
            <w:vAlign w:val="bottom"/>
          </w:tcPr>
          <w:p w14:paraId="37F952AE" w14:textId="77777777" w:rsidR="00AB44ED" w:rsidRPr="00D614EA" w:rsidRDefault="00AB44ED" w:rsidP="00AB44ED">
            <w:pPr>
              <w:spacing w:line="240" w:lineRule="atLeast"/>
              <w:jc w:val="right"/>
              <w:rPr>
                <w:color w:val="0000FF"/>
                <w:lang w:val="fr-FR"/>
              </w:rPr>
            </w:pPr>
          </w:p>
        </w:tc>
      </w:tr>
      <w:tr w:rsidR="00AB44ED" w:rsidRPr="00D614EA" w14:paraId="486062AB" w14:textId="77777777" w:rsidTr="00895339">
        <w:trPr>
          <w:cantSplit/>
        </w:trPr>
        <w:tc>
          <w:tcPr>
            <w:tcW w:w="270" w:type="dxa"/>
          </w:tcPr>
          <w:p w14:paraId="6FF7530D" w14:textId="77777777" w:rsidR="00AB44ED" w:rsidRPr="00D614EA" w:rsidRDefault="00AB44ED" w:rsidP="00AB44ED">
            <w:pPr>
              <w:spacing w:line="240" w:lineRule="atLeast"/>
              <w:rPr>
                <w:color w:val="0000FF"/>
                <w:lang w:val="fr-FR"/>
              </w:rPr>
            </w:pPr>
          </w:p>
        </w:tc>
        <w:tc>
          <w:tcPr>
            <w:tcW w:w="542" w:type="dxa"/>
          </w:tcPr>
          <w:p w14:paraId="7E39FFD9" w14:textId="77777777" w:rsidR="00AB44ED" w:rsidRPr="00D614EA" w:rsidRDefault="00AB44ED" w:rsidP="00AB44ED">
            <w:pPr>
              <w:spacing w:line="240" w:lineRule="atLeast"/>
              <w:rPr>
                <w:color w:val="0000FF"/>
                <w:lang w:val="fr-FR"/>
              </w:rPr>
            </w:pPr>
          </w:p>
        </w:tc>
        <w:tc>
          <w:tcPr>
            <w:tcW w:w="812" w:type="dxa"/>
          </w:tcPr>
          <w:p w14:paraId="121917DA" w14:textId="77777777" w:rsidR="00AB44ED" w:rsidRPr="00D614EA" w:rsidRDefault="00AB44ED" w:rsidP="00AB44ED">
            <w:pPr>
              <w:spacing w:line="240" w:lineRule="atLeast"/>
              <w:rPr>
                <w:color w:val="0000FF"/>
                <w:lang w:val="fr-FR"/>
              </w:rPr>
            </w:pPr>
          </w:p>
        </w:tc>
        <w:tc>
          <w:tcPr>
            <w:tcW w:w="812" w:type="dxa"/>
          </w:tcPr>
          <w:p w14:paraId="67B4CEF3" w14:textId="77777777" w:rsidR="00AB44ED" w:rsidRPr="00D614EA" w:rsidRDefault="00AB44ED" w:rsidP="00AB44ED">
            <w:pPr>
              <w:spacing w:line="240" w:lineRule="atLeast"/>
              <w:rPr>
                <w:color w:val="0000FF"/>
                <w:lang w:val="fr-FR"/>
              </w:rPr>
            </w:pPr>
          </w:p>
        </w:tc>
        <w:tc>
          <w:tcPr>
            <w:tcW w:w="5145" w:type="dxa"/>
          </w:tcPr>
          <w:p w14:paraId="1E74286E" w14:textId="77777777" w:rsidR="00AB44ED" w:rsidRPr="00D614EA" w:rsidRDefault="00AB44ED" w:rsidP="00AB44ED">
            <w:pPr>
              <w:spacing w:line="240" w:lineRule="atLeast"/>
              <w:rPr>
                <w:rFonts w:ascii="Arial" w:hAnsi="Arial"/>
                <w:color w:val="0000FF"/>
                <w:lang w:val="fr-FR"/>
              </w:rPr>
            </w:pPr>
          </w:p>
        </w:tc>
        <w:tc>
          <w:tcPr>
            <w:tcW w:w="542" w:type="dxa"/>
            <w:vAlign w:val="bottom"/>
          </w:tcPr>
          <w:p w14:paraId="693FC9DE" w14:textId="77777777" w:rsidR="00AB44ED" w:rsidRPr="00D614EA" w:rsidRDefault="00AB44ED" w:rsidP="00AB44ED">
            <w:pPr>
              <w:spacing w:line="240" w:lineRule="atLeast"/>
              <w:rPr>
                <w:color w:val="0000FF"/>
                <w:lang w:val="fr-FR"/>
              </w:rPr>
            </w:pPr>
          </w:p>
        </w:tc>
        <w:tc>
          <w:tcPr>
            <w:tcW w:w="632" w:type="dxa"/>
            <w:vAlign w:val="bottom"/>
          </w:tcPr>
          <w:p w14:paraId="4F30358B" w14:textId="77777777" w:rsidR="00AB44ED" w:rsidRPr="00D614EA" w:rsidRDefault="00AB44ED" w:rsidP="00AB44ED">
            <w:pPr>
              <w:spacing w:line="240" w:lineRule="atLeast"/>
              <w:rPr>
                <w:color w:val="0000FF"/>
                <w:lang w:val="fr-FR"/>
              </w:rPr>
            </w:pPr>
          </w:p>
        </w:tc>
        <w:tc>
          <w:tcPr>
            <w:tcW w:w="271" w:type="dxa"/>
            <w:vAlign w:val="bottom"/>
          </w:tcPr>
          <w:p w14:paraId="078304EB" w14:textId="77777777" w:rsidR="00AB44ED" w:rsidRPr="00D614EA" w:rsidRDefault="00AB44ED" w:rsidP="00AB44ED">
            <w:pPr>
              <w:spacing w:line="240" w:lineRule="atLeast"/>
              <w:jc w:val="right"/>
              <w:rPr>
                <w:color w:val="0000FF"/>
                <w:lang w:val="fr-FR"/>
              </w:rPr>
            </w:pPr>
          </w:p>
        </w:tc>
      </w:tr>
      <w:tr w:rsidR="00AB44ED" w:rsidRPr="00120CE0" w14:paraId="28BF3F28" w14:textId="77777777" w:rsidTr="00895339">
        <w:trPr>
          <w:cantSplit/>
        </w:trPr>
        <w:tc>
          <w:tcPr>
            <w:tcW w:w="270" w:type="dxa"/>
          </w:tcPr>
          <w:p w14:paraId="34B615E9" w14:textId="77777777" w:rsidR="00AB44ED" w:rsidRPr="00D614EA" w:rsidRDefault="00AB44ED" w:rsidP="00AB44ED">
            <w:pPr>
              <w:spacing w:line="240" w:lineRule="atLeast"/>
              <w:rPr>
                <w:color w:val="0000FF"/>
                <w:lang w:val="fr-FR"/>
              </w:rPr>
            </w:pPr>
          </w:p>
        </w:tc>
        <w:tc>
          <w:tcPr>
            <w:tcW w:w="542" w:type="dxa"/>
          </w:tcPr>
          <w:p w14:paraId="487352AD" w14:textId="77777777" w:rsidR="00AB44ED" w:rsidRPr="00D614EA" w:rsidRDefault="00AB44ED" w:rsidP="00AB44ED">
            <w:pPr>
              <w:spacing w:line="240" w:lineRule="atLeast"/>
              <w:rPr>
                <w:color w:val="0000FF"/>
                <w:lang w:val="fr-FR"/>
              </w:rPr>
            </w:pPr>
          </w:p>
        </w:tc>
        <w:tc>
          <w:tcPr>
            <w:tcW w:w="812" w:type="dxa"/>
          </w:tcPr>
          <w:p w14:paraId="0B37982F" w14:textId="77777777" w:rsidR="00AB44ED" w:rsidRPr="00D614EA" w:rsidRDefault="00AB44ED" w:rsidP="00AB44ED">
            <w:pPr>
              <w:spacing w:line="240" w:lineRule="atLeast"/>
              <w:rPr>
                <w:color w:val="0000FF"/>
                <w:lang w:val="fr-FR"/>
              </w:rPr>
            </w:pPr>
          </w:p>
        </w:tc>
        <w:tc>
          <w:tcPr>
            <w:tcW w:w="812" w:type="dxa"/>
          </w:tcPr>
          <w:p w14:paraId="6ED5F4AD" w14:textId="77777777" w:rsidR="00AB44ED" w:rsidRPr="00D614EA" w:rsidRDefault="00AB44ED" w:rsidP="00AB44ED">
            <w:pPr>
              <w:spacing w:line="240" w:lineRule="atLeast"/>
              <w:jc w:val="both"/>
              <w:rPr>
                <w:rFonts w:ascii="Arial" w:hAnsi="Arial"/>
                <w:i/>
                <w:color w:val="0000FF"/>
                <w:sz w:val="18"/>
                <w:lang w:val="fr-FR"/>
              </w:rPr>
            </w:pPr>
          </w:p>
        </w:tc>
        <w:tc>
          <w:tcPr>
            <w:tcW w:w="6319" w:type="dxa"/>
            <w:gridSpan w:val="3"/>
          </w:tcPr>
          <w:p w14:paraId="21187421" w14:textId="77777777" w:rsidR="00AB44ED" w:rsidRPr="00D614EA" w:rsidRDefault="00AB44ED" w:rsidP="00AB44ED">
            <w:pPr>
              <w:spacing w:line="240" w:lineRule="atLeast"/>
              <w:jc w:val="both"/>
              <w:rPr>
                <w:rFonts w:ascii="Arial" w:hAnsi="Arial"/>
                <w:i/>
                <w:color w:val="0000FF"/>
                <w:sz w:val="18"/>
                <w:lang w:val="fr-FR"/>
              </w:rPr>
            </w:pPr>
            <w:r w:rsidRPr="00D614EA">
              <w:rPr>
                <w:rFonts w:ascii="Arial" w:hAnsi="Arial"/>
                <w:i/>
                <w:color w:val="0000FF"/>
                <w:sz w:val="18"/>
                <w:lang w:val="fr-FR"/>
              </w:rPr>
              <w:t>"A.R. 29.11.1996" (en vigueur 1.4.1997) + "A.R. 16.7.2001" (en vigueur 1.12.2001)</w:t>
            </w:r>
            <w:r w:rsidRPr="00D614EA">
              <w:rPr>
                <w:rFonts w:ascii="Arial" w:hAnsi="Arial"/>
                <w:i/>
                <w:color w:val="0000FF"/>
                <w:sz w:val="18"/>
                <w:lang w:val="fr-BE"/>
              </w:rPr>
              <w:t xml:space="preserve"> + "A.R. 26.8.2010" (en vigueur 1.10.2010)</w:t>
            </w:r>
          </w:p>
        </w:tc>
        <w:tc>
          <w:tcPr>
            <w:tcW w:w="271" w:type="dxa"/>
            <w:vAlign w:val="bottom"/>
          </w:tcPr>
          <w:p w14:paraId="422BE364" w14:textId="77777777" w:rsidR="00AB44ED" w:rsidRPr="00D614EA" w:rsidRDefault="00AB44ED" w:rsidP="00AB44ED">
            <w:pPr>
              <w:spacing w:line="240" w:lineRule="atLeast"/>
              <w:jc w:val="right"/>
              <w:rPr>
                <w:color w:val="0000FF"/>
                <w:lang w:val="fr-FR"/>
              </w:rPr>
            </w:pPr>
          </w:p>
        </w:tc>
      </w:tr>
      <w:tr w:rsidR="00AB44ED" w:rsidRPr="00D614EA" w14:paraId="044F306C" w14:textId="77777777" w:rsidTr="00895339">
        <w:trPr>
          <w:cantSplit/>
        </w:trPr>
        <w:tc>
          <w:tcPr>
            <w:tcW w:w="270" w:type="dxa"/>
          </w:tcPr>
          <w:p w14:paraId="4BE6B47A" w14:textId="77777777" w:rsidR="00AB44ED" w:rsidRPr="00D614EA" w:rsidRDefault="00AB44ED" w:rsidP="00AB44ED">
            <w:pPr>
              <w:spacing w:line="240" w:lineRule="atLeast"/>
              <w:rPr>
                <w:color w:val="0000FF"/>
              </w:rPr>
            </w:pPr>
            <w:r w:rsidRPr="00D614EA">
              <w:rPr>
                <w:rFonts w:ascii="Arial" w:hAnsi="Arial"/>
                <w:color w:val="0000FF"/>
              </w:rPr>
              <w:t>"</w:t>
            </w:r>
          </w:p>
        </w:tc>
        <w:tc>
          <w:tcPr>
            <w:tcW w:w="542" w:type="dxa"/>
          </w:tcPr>
          <w:p w14:paraId="6CA68914" w14:textId="77777777" w:rsidR="00AB44ED" w:rsidRPr="00D614EA" w:rsidRDefault="00AB44ED" w:rsidP="00AB44ED">
            <w:pPr>
              <w:spacing w:line="240" w:lineRule="atLeast"/>
              <w:rPr>
                <w:color w:val="0000FF"/>
              </w:rPr>
            </w:pPr>
          </w:p>
        </w:tc>
        <w:tc>
          <w:tcPr>
            <w:tcW w:w="812" w:type="dxa"/>
          </w:tcPr>
          <w:p w14:paraId="4BE5BF86" w14:textId="77777777" w:rsidR="00AB44ED" w:rsidRPr="00D614EA" w:rsidRDefault="00AB44ED" w:rsidP="00AB44ED">
            <w:pPr>
              <w:spacing w:line="240" w:lineRule="atLeast"/>
              <w:rPr>
                <w:color w:val="0000FF"/>
              </w:rPr>
            </w:pPr>
            <w:r w:rsidRPr="00D614EA">
              <w:rPr>
                <w:rFonts w:ascii="Arial" w:hAnsi="Arial"/>
                <w:color w:val="0000FF"/>
              </w:rPr>
              <w:t>435853</w:t>
            </w:r>
          </w:p>
        </w:tc>
        <w:tc>
          <w:tcPr>
            <w:tcW w:w="812" w:type="dxa"/>
          </w:tcPr>
          <w:p w14:paraId="47F149E0" w14:textId="77777777" w:rsidR="00AB44ED" w:rsidRPr="00D614EA" w:rsidRDefault="00AB44ED" w:rsidP="00AB44ED">
            <w:pPr>
              <w:spacing w:line="240" w:lineRule="atLeast"/>
              <w:rPr>
                <w:color w:val="0000FF"/>
              </w:rPr>
            </w:pPr>
            <w:r w:rsidRPr="00D614EA">
              <w:rPr>
                <w:rFonts w:ascii="Arial" w:hAnsi="Arial"/>
                <w:color w:val="0000FF"/>
              </w:rPr>
              <w:t>435864</w:t>
            </w:r>
          </w:p>
        </w:tc>
        <w:tc>
          <w:tcPr>
            <w:tcW w:w="5145" w:type="dxa"/>
          </w:tcPr>
          <w:p w14:paraId="0EABFA2F" w14:textId="77777777" w:rsidR="00AB44ED" w:rsidRPr="00D614EA" w:rsidRDefault="00AB44ED" w:rsidP="00AB44ED">
            <w:pPr>
              <w:spacing w:line="240" w:lineRule="atLeast"/>
              <w:jc w:val="both"/>
              <w:rPr>
                <w:color w:val="0000FF"/>
              </w:rPr>
            </w:pPr>
            <w:r w:rsidRPr="00D614EA">
              <w:rPr>
                <w:rFonts w:ascii="Arial" w:hAnsi="Arial"/>
                <w:color w:val="0000FF"/>
              </w:rPr>
              <w:t>Dosage du cortisol libre</w:t>
            </w:r>
          </w:p>
        </w:tc>
        <w:tc>
          <w:tcPr>
            <w:tcW w:w="542" w:type="dxa"/>
            <w:vAlign w:val="bottom"/>
          </w:tcPr>
          <w:p w14:paraId="76A98E73" w14:textId="77777777" w:rsidR="00AB44ED" w:rsidRPr="00D614EA" w:rsidRDefault="00AB44ED" w:rsidP="00AB44ED">
            <w:pPr>
              <w:spacing w:line="240" w:lineRule="atLeast"/>
              <w:jc w:val="right"/>
              <w:rPr>
                <w:color w:val="0000FF"/>
              </w:rPr>
            </w:pPr>
            <w:r w:rsidRPr="00D614EA">
              <w:rPr>
                <w:rFonts w:ascii="Arial" w:hAnsi="Arial"/>
                <w:color w:val="0000FF"/>
              </w:rPr>
              <w:t>B</w:t>
            </w:r>
          </w:p>
        </w:tc>
        <w:tc>
          <w:tcPr>
            <w:tcW w:w="632" w:type="dxa"/>
            <w:vAlign w:val="bottom"/>
          </w:tcPr>
          <w:p w14:paraId="61CAC684" w14:textId="77777777" w:rsidR="00AB44ED" w:rsidRPr="00D614EA" w:rsidRDefault="00AB44ED" w:rsidP="00AB44ED">
            <w:pPr>
              <w:spacing w:line="240" w:lineRule="atLeast"/>
              <w:jc w:val="right"/>
              <w:rPr>
                <w:color w:val="0000FF"/>
              </w:rPr>
            </w:pPr>
            <w:r w:rsidRPr="00D614EA">
              <w:rPr>
                <w:rFonts w:ascii="Arial" w:hAnsi="Arial"/>
                <w:color w:val="0000FF"/>
              </w:rPr>
              <w:t>600</w:t>
            </w:r>
          </w:p>
        </w:tc>
        <w:tc>
          <w:tcPr>
            <w:tcW w:w="271" w:type="dxa"/>
            <w:vAlign w:val="bottom"/>
          </w:tcPr>
          <w:p w14:paraId="3B2E8FCB" w14:textId="77777777" w:rsidR="00AB44ED" w:rsidRPr="00D614EA" w:rsidRDefault="00AB44ED" w:rsidP="00AB44ED">
            <w:pPr>
              <w:spacing w:line="240" w:lineRule="atLeast"/>
              <w:jc w:val="right"/>
              <w:rPr>
                <w:color w:val="0000FF"/>
              </w:rPr>
            </w:pPr>
          </w:p>
        </w:tc>
      </w:tr>
      <w:tr w:rsidR="00AB44ED" w:rsidRPr="00D614EA" w14:paraId="52C4D5F8" w14:textId="77777777" w:rsidTr="00895339">
        <w:trPr>
          <w:cantSplit/>
        </w:trPr>
        <w:tc>
          <w:tcPr>
            <w:tcW w:w="270" w:type="dxa"/>
          </w:tcPr>
          <w:p w14:paraId="6D015242" w14:textId="77777777" w:rsidR="00AB44ED" w:rsidRPr="00D614EA" w:rsidRDefault="00AB44ED" w:rsidP="00AB44ED">
            <w:pPr>
              <w:spacing w:line="240" w:lineRule="atLeast"/>
              <w:rPr>
                <w:color w:val="0000FF"/>
              </w:rPr>
            </w:pPr>
          </w:p>
        </w:tc>
        <w:tc>
          <w:tcPr>
            <w:tcW w:w="542" w:type="dxa"/>
          </w:tcPr>
          <w:p w14:paraId="66BDA290" w14:textId="77777777" w:rsidR="00AB44ED" w:rsidRPr="00D614EA" w:rsidRDefault="00AB44ED" w:rsidP="00AB44ED">
            <w:pPr>
              <w:spacing w:line="240" w:lineRule="atLeast"/>
              <w:rPr>
                <w:color w:val="0000FF"/>
              </w:rPr>
            </w:pPr>
          </w:p>
        </w:tc>
        <w:tc>
          <w:tcPr>
            <w:tcW w:w="812" w:type="dxa"/>
          </w:tcPr>
          <w:p w14:paraId="1412606E" w14:textId="77777777" w:rsidR="00AB44ED" w:rsidRPr="00D614EA" w:rsidRDefault="00AB44ED" w:rsidP="00AB44ED">
            <w:pPr>
              <w:spacing w:line="240" w:lineRule="atLeast"/>
              <w:rPr>
                <w:color w:val="0000FF"/>
              </w:rPr>
            </w:pPr>
          </w:p>
        </w:tc>
        <w:tc>
          <w:tcPr>
            <w:tcW w:w="812" w:type="dxa"/>
          </w:tcPr>
          <w:p w14:paraId="200A27F1" w14:textId="77777777" w:rsidR="00AB44ED" w:rsidRPr="00D614EA" w:rsidRDefault="00AB44ED" w:rsidP="00AB44ED">
            <w:pPr>
              <w:spacing w:line="240" w:lineRule="atLeast"/>
              <w:rPr>
                <w:color w:val="0000FF"/>
              </w:rPr>
            </w:pPr>
          </w:p>
        </w:tc>
        <w:tc>
          <w:tcPr>
            <w:tcW w:w="5145" w:type="dxa"/>
          </w:tcPr>
          <w:p w14:paraId="40AB0312" w14:textId="77777777" w:rsidR="00AB44ED" w:rsidRPr="00D614EA" w:rsidRDefault="00AB44ED" w:rsidP="00AB44ED">
            <w:pPr>
              <w:spacing w:line="240" w:lineRule="atLeast"/>
              <w:rPr>
                <w:color w:val="0000FF"/>
                <w:lang w:val="fr-FR"/>
              </w:rPr>
            </w:pPr>
            <w:r w:rsidRPr="00D614EA">
              <w:rPr>
                <w:rFonts w:ascii="Arial" w:hAnsi="Arial"/>
                <w:color w:val="0000FF"/>
                <w:lang w:val="fr-FR"/>
              </w:rPr>
              <w:t>(Maximum 1) (Règle de cumul 210, 96)"</w:t>
            </w:r>
          </w:p>
        </w:tc>
        <w:tc>
          <w:tcPr>
            <w:tcW w:w="542" w:type="dxa"/>
            <w:vAlign w:val="bottom"/>
          </w:tcPr>
          <w:p w14:paraId="7BA19E0E" w14:textId="77777777" w:rsidR="00AB44ED" w:rsidRPr="00D614EA" w:rsidRDefault="00AB44ED" w:rsidP="00AB44ED">
            <w:pPr>
              <w:spacing w:line="240" w:lineRule="atLeast"/>
              <w:rPr>
                <w:color w:val="0000FF"/>
                <w:lang w:val="fr-FR"/>
              </w:rPr>
            </w:pPr>
          </w:p>
        </w:tc>
        <w:tc>
          <w:tcPr>
            <w:tcW w:w="632" w:type="dxa"/>
            <w:vAlign w:val="bottom"/>
          </w:tcPr>
          <w:p w14:paraId="02397B19" w14:textId="77777777" w:rsidR="00AB44ED" w:rsidRPr="00D614EA" w:rsidRDefault="00AB44ED" w:rsidP="00AB44ED">
            <w:pPr>
              <w:spacing w:line="240" w:lineRule="atLeast"/>
              <w:rPr>
                <w:color w:val="0000FF"/>
                <w:lang w:val="fr-FR"/>
              </w:rPr>
            </w:pPr>
          </w:p>
        </w:tc>
        <w:tc>
          <w:tcPr>
            <w:tcW w:w="271" w:type="dxa"/>
            <w:vAlign w:val="bottom"/>
          </w:tcPr>
          <w:p w14:paraId="723412DE" w14:textId="77777777" w:rsidR="00AB44ED" w:rsidRPr="00D614EA" w:rsidRDefault="00AB44ED" w:rsidP="00AB44ED">
            <w:pPr>
              <w:spacing w:line="240" w:lineRule="atLeast"/>
              <w:jc w:val="right"/>
              <w:rPr>
                <w:color w:val="0000FF"/>
                <w:lang w:val="fr-FR"/>
              </w:rPr>
            </w:pPr>
          </w:p>
        </w:tc>
      </w:tr>
      <w:tr w:rsidR="00AB44ED" w:rsidRPr="00D614EA" w14:paraId="223C2005" w14:textId="77777777" w:rsidTr="00895339">
        <w:trPr>
          <w:cantSplit/>
        </w:trPr>
        <w:tc>
          <w:tcPr>
            <w:tcW w:w="270" w:type="dxa"/>
          </w:tcPr>
          <w:p w14:paraId="64517DA8" w14:textId="77777777" w:rsidR="00AB44ED" w:rsidRPr="00D614EA" w:rsidRDefault="00AB44ED" w:rsidP="00AB44ED">
            <w:pPr>
              <w:spacing w:line="240" w:lineRule="atLeast"/>
              <w:rPr>
                <w:color w:val="0000FF"/>
                <w:lang w:val="fr-FR"/>
              </w:rPr>
            </w:pPr>
          </w:p>
        </w:tc>
        <w:tc>
          <w:tcPr>
            <w:tcW w:w="542" w:type="dxa"/>
          </w:tcPr>
          <w:p w14:paraId="254E8BD2" w14:textId="77777777" w:rsidR="00AB44ED" w:rsidRPr="00D614EA" w:rsidRDefault="00AB44ED" w:rsidP="00AB44ED">
            <w:pPr>
              <w:spacing w:line="240" w:lineRule="atLeast"/>
              <w:rPr>
                <w:color w:val="0000FF"/>
                <w:lang w:val="fr-FR"/>
              </w:rPr>
            </w:pPr>
          </w:p>
        </w:tc>
        <w:tc>
          <w:tcPr>
            <w:tcW w:w="812" w:type="dxa"/>
          </w:tcPr>
          <w:p w14:paraId="5156BF72" w14:textId="77777777" w:rsidR="00AB44ED" w:rsidRPr="00D614EA" w:rsidRDefault="00AB44ED" w:rsidP="00AB44ED">
            <w:pPr>
              <w:spacing w:line="240" w:lineRule="atLeast"/>
              <w:rPr>
                <w:color w:val="0000FF"/>
                <w:lang w:val="fr-FR"/>
              </w:rPr>
            </w:pPr>
          </w:p>
        </w:tc>
        <w:tc>
          <w:tcPr>
            <w:tcW w:w="812" w:type="dxa"/>
          </w:tcPr>
          <w:p w14:paraId="07FB4F2F" w14:textId="77777777" w:rsidR="00AB44ED" w:rsidRPr="00D614EA" w:rsidRDefault="00AB44ED" w:rsidP="00AB44ED">
            <w:pPr>
              <w:spacing w:line="240" w:lineRule="atLeast"/>
              <w:rPr>
                <w:color w:val="0000FF"/>
                <w:lang w:val="fr-FR"/>
              </w:rPr>
            </w:pPr>
          </w:p>
        </w:tc>
        <w:tc>
          <w:tcPr>
            <w:tcW w:w="5145" w:type="dxa"/>
          </w:tcPr>
          <w:p w14:paraId="4F197E96" w14:textId="77777777" w:rsidR="00AB44ED" w:rsidRPr="00D614EA" w:rsidRDefault="00AB44ED" w:rsidP="00AB44ED">
            <w:pPr>
              <w:spacing w:line="240" w:lineRule="atLeast"/>
              <w:rPr>
                <w:rFonts w:ascii="Arial" w:hAnsi="Arial"/>
                <w:color w:val="0000FF"/>
                <w:lang w:val="fr-FR"/>
              </w:rPr>
            </w:pPr>
          </w:p>
        </w:tc>
        <w:tc>
          <w:tcPr>
            <w:tcW w:w="542" w:type="dxa"/>
            <w:vAlign w:val="bottom"/>
          </w:tcPr>
          <w:p w14:paraId="201A2965" w14:textId="77777777" w:rsidR="00AB44ED" w:rsidRPr="00D614EA" w:rsidRDefault="00AB44ED" w:rsidP="00AB44ED">
            <w:pPr>
              <w:spacing w:line="240" w:lineRule="atLeast"/>
              <w:rPr>
                <w:color w:val="0000FF"/>
                <w:lang w:val="fr-FR"/>
              </w:rPr>
            </w:pPr>
          </w:p>
        </w:tc>
        <w:tc>
          <w:tcPr>
            <w:tcW w:w="632" w:type="dxa"/>
            <w:vAlign w:val="bottom"/>
          </w:tcPr>
          <w:p w14:paraId="26B2C68F" w14:textId="77777777" w:rsidR="00AB44ED" w:rsidRPr="00D614EA" w:rsidRDefault="00AB44ED" w:rsidP="00AB44ED">
            <w:pPr>
              <w:spacing w:line="240" w:lineRule="atLeast"/>
              <w:rPr>
                <w:color w:val="0000FF"/>
                <w:lang w:val="fr-FR"/>
              </w:rPr>
            </w:pPr>
          </w:p>
        </w:tc>
        <w:tc>
          <w:tcPr>
            <w:tcW w:w="271" w:type="dxa"/>
            <w:vAlign w:val="bottom"/>
          </w:tcPr>
          <w:p w14:paraId="33781EA3" w14:textId="77777777" w:rsidR="00AB44ED" w:rsidRPr="00D614EA" w:rsidRDefault="00AB44ED" w:rsidP="00AB44ED">
            <w:pPr>
              <w:spacing w:line="240" w:lineRule="atLeast"/>
              <w:jc w:val="right"/>
              <w:rPr>
                <w:color w:val="0000FF"/>
                <w:lang w:val="fr-FR"/>
              </w:rPr>
            </w:pPr>
          </w:p>
        </w:tc>
      </w:tr>
      <w:tr w:rsidR="00AB44ED" w:rsidRPr="00120CE0" w14:paraId="01C0804F" w14:textId="77777777" w:rsidTr="00895339">
        <w:trPr>
          <w:cantSplit/>
        </w:trPr>
        <w:tc>
          <w:tcPr>
            <w:tcW w:w="270" w:type="dxa"/>
          </w:tcPr>
          <w:p w14:paraId="77A51A42" w14:textId="77777777" w:rsidR="00AB44ED" w:rsidRPr="00D614EA" w:rsidRDefault="00AB44ED" w:rsidP="00AB44ED">
            <w:pPr>
              <w:spacing w:line="240" w:lineRule="atLeast"/>
              <w:rPr>
                <w:color w:val="0000FF"/>
                <w:lang w:val="fr-FR"/>
              </w:rPr>
            </w:pPr>
          </w:p>
        </w:tc>
        <w:tc>
          <w:tcPr>
            <w:tcW w:w="542" w:type="dxa"/>
          </w:tcPr>
          <w:p w14:paraId="13ED49E5" w14:textId="77777777" w:rsidR="00AB44ED" w:rsidRPr="00D614EA" w:rsidRDefault="00AB44ED" w:rsidP="00AB44ED">
            <w:pPr>
              <w:spacing w:line="240" w:lineRule="atLeast"/>
              <w:rPr>
                <w:color w:val="0000FF"/>
                <w:lang w:val="fr-FR"/>
              </w:rPr>
            </w:pPr>
          </w:p>
        </w:tc>
        <w:tc>
          <w:tcPr>
            <w:tcW w:w="812" w:type="dxa"/>
          </w:tcPr>
          <w:p w14:paraId="113889AC" w14:textId="77777777" w:rsidR="00AB44ED" w:rsidRPr="00D614EA" w:rsidRDefault="00AB44ED" w:rsidP="00AB44ED">
            <w:pPr>
              <w:spacing w:line="240" w:lineRule="atLeast"/>
              <w:rPr>
                <w:color w:val="0000FF"/>
                <w:lang w:val="fr-FR"/>
              </w:rPr>
            </w:pPr>
          </w:p>
        </w:tc>
        <w:tc>
          <w:tcPr>
            <w:tcW w:w="812" w:type="dxa"/>
          </w:tcPr>
          <w:p w14:paraId="410636CB" w14:textId="77777777" w:rsidR="00AB44ED" w:rsidRPr="00D614EA" w:rsidRDefault="00AB44ED" w:rsidP="00AB44ED">
            <w:pPr>
              <w:spacing w:line="240" w:lineRule="atLeast"/>
              <w:jc w:val="both"/>
              <w:rPr>
                <w:rFonts w:ascii="Arial" w:hAnsi="Arial"/>
                <w:i/>
                <w:color w:val="0000FF"/>
                <w:sz w:val="18"/>
                <w:lang w:val="fr-FR"/>
              </w:rPr>
            </w:pPr>
          </w:p>
        </w:tc>
        <w:tc>
          <w:tcPr>
            <w:tcW w:w="6319" w:type="dxa"/>
            <w:gridSpan w:val="3"/>
          </w:tcPr>
          <w:p w14:paraId="2670E323" w14:textId="77777777" w:rsidR="00AB44ED" w:rsidRPr="00D614EA" w:rsidRDefault="00AB44ED" w:rsidP="00AB44ED">
            <w:pPr>
              <w:spacing w:line="240" w:lineRule="atLeast"/>
              <w:jc w:val="both"/>
              <w:rPr>
                <w:rFonts w:ascii="Arial" w:hAnsi="Arial"/>
                <w:i/>
                <w:color w:val="0000FF"/>
                <w:sz w:val="18"/>
                <w:lang w:val="fr-FR"/>
              </w:rPr>
            </w:pPr>
            <w:r w:rsidRPr="00D614EA">
              <w:rPr>
                <w:rFonts w:ascii="Arial" w:hAnsi="Arial"/>
                <w:i/>
                <w:color w:val="0000FF"/>
                <w:sz w:val="18"/>
                <w:lang w:val="fr-FR"/>
              </w:rPr>
              <w:t>"A.R. 9.12.1994" (en vigueur 1.3.1995) + "A.R. 29.11.1996" (en vigueur 1.4.1997) + "A.R. 16.7.2001" (en vigueur 1.12.2001)</w:t>
            </w:r>
            <w:r w:rsidRPr="00D614EA">
              <w:rPr>
                <w:rFonts w:ascii="Arial" w:hAnsi="Arial"/>
                <w:i/>
                <w:color w:val="0000FF"/>
                <w:sz w:val="18"/>
                <w:lang w:val="fr-BE"/>
              </w:rPr>
              <w:t xml:space="preserve"> + "A.R. 26.8.2010" (en vigueur 1.10.2010)</w:t>
            </w:r>
          </w:p>
        </w:tc>
        <w:tc>
          <w:tcPr>
            <w:tcW w:w="271" w:type="dxa"/>
            <w:vAlign w:val="bottom"/>
          </w:tcPr>
          <w:p w14:paraId="53C683F0" w14:textId="77777777" w:rsidR="00AB44ED" w:rsidRPr="00D614EA" w:rsidRDefault="00AB44ED" w:rsidP="00AB44ED">
            <w:pPr>
              <w:spacing w:line="240" w:lineRule="atLeast"/>
              <w:jc w:val="right"/>
              <w:rPr>
                <w:color w:val="0000FF"/>
                <w:lang w:val="fr-FR"/>
              </w:rPr>
            </w:pPr>
          </w:p>
        </w:tc>
      </w:tr>
      <w:tr w:rsidR="00AB44ED" w:rsidRPr="00D614EA" w14:paraId="5CB53048" w14:textId="77777777" w:rsidTr="00895339">
        <w:trPr>
          <w:cantSplit/>
        </w:trPr>
        <w:tc>
          <w:tcPr>
            <w:tcW w:w="270" w:type="dxa"/>
          </w:tcPr>
          <w:p w14:paraId="5106FC50" w14:textId="77777777" w:rsidR="00AB44ED" w:rsidRPr="00D614EA" w:rsidRDefault="00AB44ED" w:rsidP="00AB44ED">
            <w:pPr>
              <w:spacing w:line="240" w:lineRule="atLeast"/>
              <w:rPr>
                <w:color w:val="0000FF"/>
              </w:rPr>
            </w:pPr>
            <w:r w:rsidRPr="00D614EA">
              <w:rPr>
                <w:rFonts w:ascii="Arial" w:hAnsi="Arial"/>
                <w:color w:val="0000FF"/>
              </w:rPr>
              <w:t>"</w:t>
            </w:r>
          </w:p>
        </w:tc>
        <w:tc>
          <w:tcPr>
            <w:tcW w:w="542" w:type="dxa"/>
          </w:tcPr>
          <w:p w14:paraId="140A69F3" w14:textId="77777777" w:rsidR="00AB44ED" w:rsidRPr="00D614EA" w:rsidRDefault="00AB44ED" w:rsidP="00AB44ED">
            <w:pPr>
              <w:spacing w:line="240" w:lineRule="atLeast"/>
              <w:rPr>
                <w:color w:val="0000FF"/>
              </w:rPr>
            </w:pPr>
          </w:p>
        </w:tc>
        <w:tc>
          <w:tcPr>
            <w:tcW w:w="812" w:type="dxa"/>
          </w:tcPr>
          <w:p w14:paraId="6E8F546F" w14:textId="77777777" w:rsidR="00AB44ED" w:rsidRPr="00D614EA" w:rsidRDefault="00AB44ED" w:rsidP="00AB44ED">
            <w:pPr>
              <w:spacing w:line="240" w:lineRule="atLeast"/>
              <w:rPr>
                <w:color w:val="0000FF"/>
              </w:rPr>
            </w:pPr>
            <w:r w:rsidRPr="00D614EA">
              <w:rPr>
                <w:rFonts w:ascii="Arial" w:hAnsi="Arial"/>
                <w:color w:val="0000FF"/>
              </w:rPr>
              <w:t>434711</w:t>
            </w:r>
          </w:p>
        </w:tc>
        <w:tc>
          <w:tcPr>
            <w:tcW w:w="812" w:type="dxa"/>
          </w:tcPr>
          <w:p w14:paraId="0BA71945" w14:textId="77777777" w:rsidR="00AB44ED" w:rsidRPr="00D614EA" w:rsidRDefault="00AB44ED" w:rsidP="00AB44ED">
            <w:pPr>
              <w:spacing w:line="240" w:lineRule="atLeast"/>
              <w:rPr>
                <w:color w:val="0000FF"/>
              </w:rPr>
            </w:pPr>
            <w:r w:rsidRPr="00D614EA">
              <w:rPr>
                <w:rFonts w:ascii="Arial" w:hAnsi="Arial"/>
                <w:color w:val="0000FF"/>
              </w:rPr>
              <w:t>434722</w:t>
            </w:r>
          </w:p>
        </w:tc>
        <w:tc>
          <w:tcPr>
            <w:tcW w:w="5145" w:type="dxa"/>
          </w:tcPr>
          <w:p w14:paraId="248111C2" w14:textId="77777777" w:rsidR="00AB44ED" w:rsidRPr="00D614EA" w:rsidRDefault="00AB44ED" w:rsidP="00AB44ED">
            <w:pPr>
              <w:spacing w:line="240" w:lineRule="atLeast"/>
              <w:jc w:val="both"/>
              <w:rPr>
                <w:color w:val="0000FF"/>
              </w:rPr>
            </w:pPr>
            <w:r w:rsidRPr="00D614EA">
              <w:rPr>
                <w:rFonts w:ascii="Arial" w:hAnsi="Arial"/>
                <w:color w:val="0000FF"/>
              </w:rPr>
              <w:t>Dosage de 11 désoxycortisol</w:t>
            </w:r>
          </w:p>
        </w:tc>
        <w:tc>
          <w:tcPr>
            <w:tcW w:w="542" w:type="dxa"/>
            <w:vAlign w:val="bottom"/>
          </w:tcPr>
          <w:p w14:paraId="069300F8" w14:textId="77777777" w:rsidR="00AB44ED" w:rsidRPr="00D614EA" w:rsidRDefault="00AB44ED" w:rsidP="00AB44ED">
            <w:pPr>
              <w:spacing w:line="240" w:lineRule="atLeast"/>
              <w:jc w:val="right"/>
              <w:rPr>
                <w:color w:val="0000FF"/>
              </w:rPr>
            </w:pPr>
            <w:r w:rsidRPr="00D614EA">
              <w:rPr>
                <w:rFonts w:ascii="Arial" w:hAnsi="Arial"/>
                <w:color w:val="0000FF"/>
              </w:rPr>
              <w:t>B</w:t>
            </w:r>
          </w:p>
        </w:tc>
        <w:tc>
          <w:tcPr>
            <w:tcW w:w="632" w:type="dxa"/>
            <w:vAlign w:val="bottom"/>
          </w:tcPr>
          <w:p w14:paraId="5098D421" w14:textId="77777777" w:rsidR="00AB44ED" w:rsidRPr="00D614EA" w:rsidRDefault="00AB44ED" w:rsidP="00AB44ED">
            <w:pPr>
              <w:spacing w:line="240" w:lineRule="atLeast"/>
              <w:jc w:val="right"/>
              <w:rPr>
                <w:color w:val="0000FF"/>
              </w:rPr>
            </w:pPr>
            <w:r w:rsidRPr="00D614EA">
              <w:rPr>
                <w:rFonts w:ascii="Arial" w:hAnsi="Arial"/>
                <w:color w:val="0000FF"/>
              </w:rPr>
              <w:t>700</w:t>
            </w:r>
          </w:p>
        </w:tc>
        <w:tc>
          <w:tcPr>
            <w:tcW w:w="271" w:type="dxa"/>
            <w:vAlign w:val="bottom"/>
          </w:tcPr>
          <w:p w14:paraId="120ECC02" w14:textId="77777777" w:rsidR="00AB44ED" w:rsidRPr="00D614EA" w:rsidRDefault="00AB44ED" w:rsidP="00AB44ED">
            <w:pPr>
              <w:spacing w:line="240" w:lineRule="atLeast"/>
              <w:jc w:val="right"/>
              <w:rPr>
                <w:color w:val="0000FF"/>
              </w:rPr>
            </w:pPr>
          </w:p>
        </w:tc>
      </w:tr>
      <w:tr w:rsidR="00AB44ED" w:rsidRPr="00D614EA" w14:paraId="76A20979" w14:textId="77777777" w:rsidTr="00895339">
        <w:trPr>
          <w:cantSplit/>
        </w:trPr>
        <w:tc>
          <w:tcPr>
            <w:tcW w:w="270" w:type="dxa"/>
          </w:tcPr>
          <w:p w14:paraId="2E0A25E8" w14:textId="77777777" w:rsidR="00AB44ED" w:rsidRPr="00D614EA" w:rsidRDefault="00AB44ED" w:rsidP="00AB44ED">
            <w:pPr>
              <w:spacing w:line="240" w:lineRule="atLeast"/>
              <w:rPr>
                <w:color w:val="0000FF"/>
              </w:rPr>
            </w:pPr>
          </w:p>
        </w:tc>
        <w:tc>
          <w:tcPr>
            <w:tcW w:w="542" w:type="dxa"/>
          </w:tcPr>
          <w:p w14:paraId="565CF066" w14:textId="77777777" w:rsidR="00AB44ED" w:rsidRPr="00D614EA" w:rsidRDefault="00AB44ED" w:rsidP="00AB44ED">
            <w:pPr>
              <w:spacing w:line="240" w:lineRule="atLeast"/>
              <w:rPr>
                <w:color w:val="0000FF"/>
              </w:rPr>
            </w:pPr>
          </w:p>
        </w:tc>
        <w:tc>
          <w:tcPr>
            <w:tcW w:w="812" w:type="dxa"/>
          </w:tcPr>
          <w:p w14:paraId="467F5EF5" w14:textId="77777777" w:rsidR="00AB44ED" w:rsidRPr="00D614EA" w:rsidRDefault="00AB44ED" w:rsidP="00AB44ED">
            <w:pPr>
              <w:spacing w:line="240" w:lineRule="atLeast"/>
              <w:rPr>
                <w:color w:val="0000FF"/>
              </w:rPr>
            </w:pPr>
          </w:p>
        </w:tc>
        <w:tc>
          <w:tcPr>
            <w:tcW w:w="812" w:type="dxa"/>
          </w:tcPr>
          <w:p w14:paraId="1F6AB80B" w14:textId="77777777" w:rsidR="00AB44ED" w:rsidRPr="00D614EA" w:rsidRDefault="00AB44ED" w:rsidP="00AB44ED">
            <w:pPr>
              <w:spacing w:line="240" w:lineRule="atLeast"/>
              <w:rPr>
                <w:color w:val="0000FF"/>
              </w:rPr>
            </w:pPr>
          </w:p>
        </w:tc>
        <w:tc>
          <w:tcPr>
            <w:tcW w:w="5145" w:type="dxa"/>
          </w:tcPr>
          <w:p w14:paraId="5C234C12" w14:textId="77777777" w:rsidR="00AB44ED" w:rsidRPr="00D614EA" w:rsidRDefault="00AB44ED" w:rsidP="00AB44ED">
            <w:pPr>
              <w:spacing w:line="240" w:lineRule="atLeast"/>
              <w:rPr>
                <w:color w:val="0000FF"/>
                <w:lang w:val="fr-FR"/>
              </w:rPr>
            </w:pPr>
            <w:r w:rsidRPr="00D614EA">
              <w:rPr>
                <w:rFonts w:ascii="Arial" w:hAnsi="Arial"/>
                <w:color w:val="0000FF"/>
                <w:lang w:val="fr-FR"/>
              </w:rPr>
              <w:t>(Maximum 1) (Règle de cumul 210, 322, 97)</w:t>
            </w:r>
          </w:p>
        </w:tc>
        <w:tc>
          <w:tcPr>
            <w:tcW w:w="542" w:type="dxa"/>
            <w:vAlign w:val="bottom"/>
          </w:tcPr>
          <w:p w14:paraId="512A32B8" w14:textId="77777777" w:rsidR="00AB44ED" w:rsidRPr="00D614EA" w:rsidRDefault="00AB44ED" w:rsidP="00AB44ED">
            <w:pPr>
              <w:spacing w:line="240" w:lineRule="atLeast"/>
              <w:rPr>
                <w:color w:val="0000FF"/>
                <w:lang w:val="fr-FR"/>
              </w:rPr>
            </w:pPr>
          </w:p>
        </w:tc>
        <w:tc>
          <w:tcPr>
            <w:tcW w:w="632" w:type="dxa"/>
            <w:vAlign w:val="bottom"/>
          </w:tcPr>
          <w:p w14:paraId="5AE89110" w14:textId="77777777" w:rsidR="00AB44ED" w:rsidRPr="00D614EA" w:rsidRDefault="00AB44ED" w:rsidP="00AB44ED">
            <w:pPr>
              <w:spacing w:line="240" w:lineRule="atLeast"/>
              <w:rPr>
                <w:color w:val="0000FF"/>
                <w:lang w:val="fr-FR"/>
              </w:rPr>
            </w:pPr>
          </w:p>
        </w:tc>
        <w:tc>
          <w:tcPr>
            <w:tcW w:w="271" w:type="dxa"/>
            <w:vAlign w:val="bottom"/>
          </w:tcPr>
          <w:p w14:paraId="2711F2F3" w14:textId="77777777" w:rsidR="00AB44ED" w:rsidRPr="00D614EA" w:rsidRDefault="00AB44ED" w:rsidP="00AB44ED">
            <w:pPr>
              <w:spacing w:line="240" w:lineRule="atLeast"/>
              <w:jc w:val="right"/>
              <w:rPr>
                <w:color w:val="0000FF"/>
                <w:lang w:val="fr-FR"/>
              </w:rPr>
            </w:pPr>
          </w:p>
        </w:tc>
      </w:tr>
      <w:tr w:rsidR="00AB44ED" w:rsidRPr="00D614EA" w14:paraId="55DE6CEC" w14:textId="77777777" w:rsidTr="00895339">
        <w:trPr>
          <w:cantSplit/>
        </w:trPr>
        <w:tc>
          <w:tcPr>
            <w:tcW w:w="270" w:type="dxa"/>
          </w:tcPr>
          <w:p w14:paraId="415265D0" w14:textId="77777777" w:rsidR="00AB44ED" w:rsidRPr="00D614EA" w:rsidRDefault="00AB44ED" w:rsidP="00AB44ED">
            <w:pPr>
              <w:spacing w:line="240" w:lineRule="atLeast"/>
              <w:rPr>
                <w:color w:val="0000FF"/>
                <w:lang w:val="fr-FR"/>
              </w:rPr>
            </w:pPr>
          </w:p>
        </w:tc>
        <w:tc>
          <w:tcPr>
            <w:tcW w:w="542" w:type="dxa"/>
          </w:tcPr>
          <w:p w14:paraId="1118A3F9" w14:textId="77777777" w:rsidR="00AB44ED" w:rsidRPr="00D614EA" w:rsidRDefault="00AB44ED" w:rsidP="00AB44ED">
            <w:pPr>
              <w:spacing w:line="240" w:lineRule="atLeast"/>
              <w:rPr>
                <w:color w:val="0000FF"/>
                <w:lang w:val="fr-FR"/>
              </w:rPr>
            </w:pPr>
          </w:p>
        </w:tc>
        <w:tc>
          <w:tcPr>
            <w:tcW w:w="812" w:type="dxa"/>
          </w:tcPr>
          <w:p w14:paraId="79573EE7" w14:textId="77777777" w:rsidR="00AB44ED" w:rsidRPr="00D614EA" w:rsidRDefault="00AB44ED" w:rsidP="00AB44ED">
            <w:pPr>
              <w:spacing w:line="240" w:lineRule="atLeast"/>
              <w:rPr>
                <w:color w:val="0000FF"/>
                <w:lang w:val="fr-FR"/>
              </w:rPr>
            </w:pPr>
          </w:p>
        </w:tc>
        <w:tc>
          <w:tcPr>
            <w:tcW w:w="812" w:type="dxa"/>
          </w:tcPr>
          <w:p w14:paraId="23150DA5" w14:textId="77777777" w:rsidR="00AB44ED" w:rsidRPr="00D614EA" w:rsidRDefault="00AB44ED" w:rsidP="00AB44ED">
            <w:pPr>
              <w:spacing w:line="240" w:lineRule="atLeast"/>
              <w:rPr>
                <w:color w:val="0000FF"/>
                <w:lang w:val="fr-FR"/>
              </w:rPr>
            </w:pPr>
          </w:p>
        </w:tc>
        <w:tc>
          <w:tcPr>
            <w:tcW w:w="5145" w:type="dxa"/>
          </w:tcPr>
          <w:p w14:paraId="79B931CE" w14:textId="77777777" w:rsidR="00AB44ED" w:rsidRPr="00D614EA" w:rsidRDefault="00AB44ED" w:rsidP="00AB44ED">
            <w:pPr>
              <w:spacing w:line="240" w:lineRule="atLeast"/>
              <w:rPr>
                <w:rFonts w:ascii="Arial" w:hAnsi="Arial"/>
                <w:color w:val="0000FF"/>
                <w:lang w:val="fr-FR"/>
              </w:rPr>
            </w:pPr>
          </w:p>
        </w:tc>
        <w:tc>
          <w:tcPr>
            <w:tcW w:w="542" w:type="dxa"/>
            <w:vAlign w:val="bottom"/>
          </w:tcPr>
          <w:p w14:paraId="50B894E2" w14:textId="77777777" w:rsidR="00AB44ED" w:rsidRPr="00D614EA" w:rsidRDefault="00AB44ED" w:rsidP="00AB44ED">
            <w:pPr>
              <w:spacing w:line="240" w:lineRule="atLeast"/>
              <w:rPr>
                <w:color w:val="0000FF"/>
                <w:lang w:val="fr-FR"/>
              </w:rPr>
            </w:pPr>
          </w:p>
        </w:tc>
        <w:tc>
          <w:tcPr>
            <w:tcW w:w="632" w:type="dxa"/>
            <w:vAlign w:val="bottom"/>
          </w:tcPr>
          <w:p w14:paraId="5434956A" w14:textId="77777777" w:rsidR="00AB44ED" w:rsidRPr="00D614EA" w:rsidRDefault="00AB44ED" w:rsidP="00AB44ED">
            <w:pPr>
              <w:spacing w:line="240" w:lineRule="atLeast"/>
              <w:rPr>
                <w:color w:val="0000FF"/>
                <w:lang w:val="fr-FR"/>
              </w:rPr>
            </w:pPr>
          </w:p>
        </w:tc>
        <w:tc>
          <w:tcPr>
            <w:tcW w:w="271" w:type="dxa"/>
            <w:vAlign w:val="bottom"/>
          </w:tcPr>
          <w:p w14:paraId="0054F242" w14:textId="77777777" w:rsidR="00AB44ED" w:rsidRPr="00D614EA" w:rsidRDefault="00AB44ED" w:rsidP="00AB44ED">
            <w:pPr>
              <w:spacing w:line="240" w:lineRule="atLeast"/>
              <w:jc w:val="right"/>
              <w:rPr>
                <w:color w:val="0000FF"/>
                <w:lang w:val="fr-FR"/>
              </w:rPr>
            </w:pPr>
          </w:p>
        </w:tc>
      </w:tr>
      <w:tr w:rsidR="00AB44ED" w:rsidRPr="00D614EA" w14:paraId="24BE18A9" w14:textId="77777777" w:rsidTr="00895339">
        <w:trPr>
          <w:cantSplit/>
        </w:trPr>
        <w:tc>
          <w:tcPr>
            <w:tcW w:w="270" w:type="dxa"/>
          </w:tcPr>
          <w:p w14:paraId="51057440" w14:textId="77777777" w:rsidR="00AB44ED" w:rsidRPr="00D614EA" w:rsidRDefault="00AB44ED" w:rsidP="00AB44ED">
            <w:pPr>
              <w:spacing w:line="240" w:lineRule="atLeast"/>
              <w:rPr>
                <w:color w:val="0000FF"/>
                <w:lang w:val="fr-FR"/>
              </w:rPr>
            </w:pPr>
          </w:p>
        </w:tc>
        <w:tc>
          <w:tcPr>
            <w:tcW w:w="542" w:type="dxa"/>
          </w:tcPr>
          <w:p w14:paraId="59498D4C" w14:textId="77777777" w:rsidR="00AB44ED" w:rsidRPr="00D614EA" w:rsidRDefault="00AB44ED" w:rsidP="00AB44ED">
            <w:pPr>
              <w:spacing w:line="240" w:lineRule="atLeast"/>
              <w:rPr>
                <w:color w:val="0000FF"/>
                <w:lang w:val="fr-FR"/>
              </w:rPr>
            </w:pPr>
          </w:p>
        </w:tc>
        <w:tc>
          <w:tcPr>
            <w:tcW w:w="812" w:type="dxa"/>
          </w:tcPr>
          <w:p w14:paraId="75BE7279" w14:textId="77777777" w:rsidR="00AB44ED" w:rsidRPr="00D614EA" w:rsidRDefault="00AB44ED" w:rsidP="00AB44ED">
            <w:pPr>
              <w:spacing w:line="240" w:lineRule="atLeast"/>
              <w:rPr>
                <w:color w:val="0000FF"/>
              </w:rPr>
            </w:pPr>
            <w:r w:rsidRPr="00D614EA">
              <w:rPr>
                <w:rFonts w:ascii="Arial" w:hAnsi="Arial"/>
                <w:color w:val="0000FF"/>
              </w:rPr>
              <w:t>434733</w:t>
            </w:r>
          </w:p>
        </w:tc>
        <w:tc>
          <w:tcPr>
            <w:tcW w:w="812" w:type="dxa"/>
          </w:tcPr>
          <w:p w14:paraId="263A924E" w14:textId="77777777" w:rsidR="00AB44ED" w:rsidRPr="00D614EA" w:rsidRDefault="00AB44ED" w:rsidP="00AB44ED">
            <w:pPr>
              <w:spacing w:line="240" w:lineRule="atLeast"/>
              <w:rPr>
                <w:color w:val="0000FF"/>
              </w:rPr>
            </w:pPr>
            <w:r w:rsidRPr="00D614EA">
              <w:rPr>
                <w:rFonts w:ascii="Arial" w:hAnsi="Arial"/>
                <w:color w:val="0000FF"/>
              </w:rPr>
              <w:t>434744</w:t>
            </w:r>
          </w:p>
        </w:tc>
        <w:tc>
          <w:tcPr>
            <w:tcW w:w="5145" w:type="dxa"/>
          </w:tcPr>
          <w:p w14:paraId="300B880A" w14:textId="77777777" w:rsidR="00AB44ED" w:rsidRPr="00D614EA" w:rsidRDefault="00AB44ED" w:rsidP="00AB44ED">
            <w:pPr>
              <w:spacing w:line="240" w:lineRule="atLeast"/>
              <w:jc w:val="both"/>
              <w:rPr>
                <w:color w:val="0000FF"/>
              </w:rPr>
            </w:pPr>
            <w:r w:rsidRPr="00D614EA">
              <w:rPr>
                <w:rFonts w:ascii="Arial" w:hAnsi="Arial"/>
                <w:color w:val="0000FF"/>
              </w:rPr>
              <w:t>Dosage de 17-hydroxy progestérone</w:t>
            </w:r>
          </w:p>
        </w:tc>
        <w:tc>
          <w:tcPr>
            <w:tcW w:w="542" w:type="dxa"/>
            <w:vAlign w:val="bottom"/>
          </w:tcPr>
          <w:p w14:paraId="456EA8F8" w14:textId="77777777" w:rsidR="00AB44ED" w:rsidRPr="00D614EA" w:rsidRDefault="00AB44ED" w:rsidP="00AB44ED">
            <w:pPr>
              <w:spacing w:line="240" w:lineRule="atLeast"/>
              <w:jc w:val="right"/>
              <w:rPr>
                <w:color w:val="0000FF"/>
              </w:rPr>
            </w:pPr>
            <w:r w:rsidRPr="00D614EA">
              <w:rPr>
                <w:rFonts w:ascii="Arial" w:hAnsi="Arial"/>
                <w:color w:val="0000FF"/>
              </w:rPr>
              <w:t>B</w:t>
            </w:r>
          </w:p>
        </w:tc>
        <w:tc>
          <w:tcPr>
            <w:tcW w:w="632" w:type="dxa"/>
            <w:vAlign w:val="bottom"/>
          </w:tcPr>
          <w:p w14:paraId="41551AEB" w14:textId="77777777" w:rsidR="00AB44ED" w:rsidRPr="00D614EA" w:rsidRDefault="00AB44ED" w:rsidP="00AB44ED">
            <w:pPr>
              <w:spacing w:line="240" w:lineRule="atLeast"/>
              <w:jc w:val="right"/>
              <w:rPr>
                <w:color w:val="0000FF"/>
              </w:rPr>
            </w:pPr>
            <w:r w:rsidRPr="00D614EA">
              <w:rPr>
                <w:rFonts w:ascii="Arial" w:hAnsi="Arial"/>
                <w:color w:val="0000FF"/>
              </w:rPr>
              <w:t>500</w:t>
            </w:r>
          </w:p>
        </w:tc>
        <w:tc>
          <w:tcPr>
            <w:tcW w:w="271" w:type="dxa"/>
            <w:vAlign w:val="bottom"/>
          </w:tcPr>
          <w:p w14:paraId="78F687A1" w14:textId="77777777" w:rsidR="00AB44ED" w:rsidRPr="00D614EA" w:rsidRDefault="00AB44ED" w:rsidP="00AB44ED">
            <w:pPr>
              <w:spacing w:line="240" w:lineRule="atLeast"/>
              <w:jc w:val="right"/>
              <w:rPr>
                <w:color w:val="0000FF"/>
              </w:rPr>
            </w:pPr>
          </w:p>
        </w:tc>
      </w:tr>
      <w:tr w:rsidR="00AB44ED" w:rsidRPr="00D614EA" w14:paraId="1EDA175A" w14:textId="77777777" w:rsidTr="00895339">
        <w:trPr>
          <w:cantSplit/>
        </w:trPr>
        <w:tc>
          <w:tcPr>
            <w:tcW w:w="270" w:type="dxa"/>
          </w:tcPr>
          <w:p w14:paraId="2BC4D7E6" w14:textId="77777777" w:rsidR="00AB44ED" w:rsidRPr="00D614EA" w:rsidRDefault="00AB44ED" w:rsidP="00AB44ED">
            <w:pPr>
              <w:spacing w:line="240" w:lineRule="atLeast"/>
              <w:rPr>
                <w:color w:val="0000FF"/>
              </w:rPr>
            </w:pPr>
          </w:p>
        </w:tc>
        <w:tc>
          <w:tcPr>
            <w:tcW w:w="542" w:type="dxa"/>
          </w:tcPr>
          <w:p w14:paraId="399B577D" w14:textId="77777777" w:rsidR="00AB44ED" w:rsidRPr="00D614EA" w:rsidRDefault="00AB44ED" w:rsidP="00AB44ED">
            <w:pPr>
              <w:spacing w:line="240" w:lineRule="atLeast"/>
              <w:rPr>
                <w:color w:val="0000FF"/>
              </w:rPr>
            </w:pPr>
          </w:p>
        </w:tc>
        <w:tc>
          <w:tcPr>
            <w:tcW w:w="812" w:type="dxa"/>
          </w:tcPr>
          <w:p w14:paraId="17783473" w14:textId="77777777" w:rsidR="00AB44ED" w:rsidRPr="00D614EA" w:rsidRDefault="00AB44ED" w:rsidP="00AB44ED">
            <w:pPr>
              <w:spacing w:line="240" w:lineRule="atLeast"/>
              <w:rPr>
                <w:color w:val="0000FF"/>
              </w:rPr>
            </w:pPr>
          </w:p>
        </w:tc>
        <w:tc>
          <w:tcPr>
            <w:tcW w:w="812" w:type="dxa"/>
          </w:tcPr>
          <w:p w14:paraId="7980D1AD" w14:textId="77777777" w:rsidR="00AB44ED" w:rsidRPr="00D614EA" w:rsidRDefault="00AB44ED" w:rsidP="00AB44ED">
            <w:pPr>
              <w:spacing w:line="240" w:lineRule="atLeast"/>
              <w:rPr>
                <w:color w:val="0000FF"/>
              </w:rPr>
            </w:pPr>
          </w:p>
        </w:tc>
        <w:tc>
          <w:tcPr>
            <w:tcW w:w="5145" w:type="dxa"/>
          </w:tcPr>
          <w:p w14:paraId="5DF8D900" w14:textId="77777777" w:rsidR="00AB44ED" w:rsidRPr="00D614EA" w:rsidRDefault="00AB44ED" w:rsidP="00AB44ED">
            <w:pPr>
              <w:spacing w:line="240" w:lineRule="atLeast"/>
              <w:rPr>
                <w:color w:val="0000FF"/>
                <w:lang w:val="fr-FR"/>
              </w:rPr>
            </w:pPr>
            <w:r w:rsidRPr="00D614EA">
              <w:rPr>
                <w:rFonts w:ascii="Arial" w:hAnsi="Arial"/>
                <w:color w:val="0000FF"/>
                <w:lang w:val="fr-FR"/>
              </w:rPr>
              <w:t>(Maximum 1) (Règle de cumul 98, 210, 322)</w:t>
            </w:r>
          </w:p>
        </w:tc>
        <w:tc>
          <w:tcPr>
            <w:tcW w:w="542" w:type="dxa"/>
            <w:vAlign w:val="bottom"/>
          </w:tcPr>
          <w:p w14:paraId="2EA9B848" w14:textId="77777777" w:rsidR="00AB44ED" w:rsidRPr="00D614EA" w:rsidRDefault="00AB44ED" w:rsidP="00AB44ED">
            <w:pPr>
              <w:spacing w:line="240" w:lineRule="atLeast"/>
              <w:rPr>
                <w:color w:val="0000FF"/>
                <w:lang w:val="fr-FR"/>
              </w:rPr>
            </w:pPr>
          </w:p>
        </w:tc>
        <w:tc>
          <w:tcPr>
            <w:tcW w:w="632" w:type="dxa"/>
            <w:vAlign w:val="bottom"/>
          </w:tcPr>
          <w:p w14:paraId="400F6F7C" w14:textId="77777777" w:rsidR="00AB44ED" w:rsidRPr="00D614EA" w:rsidRDefault="00AB44ED" w:rsidP="00AB44ED">
            <w:pPr>
              <w:spacing w:line="240" w:lineRule="atLeast"/>
              <w:rPr>
                <w:color w:val="0000FF"/>
                <w:lang w:val="fr-FR"/>
              </w:rPr>
            </w:pPr>
          </w:p>
        </w:tc>
        <w:tc>
          <w:tcPr>
            <w:tcW w:w="271" w:type="dxa"/>
            <w:vAlign w:val="bottom"/>
          </w:tcPr>
          <w:p w14:paraId="2B34ACE8" w14:textId="77777777" w:rsidR="00AB44ED" w:rsidRPr="00D614EA" w:rsidRDefault="00AB44ED" w:rsidP="00AB44ED">
            <w:pPr>
              <w:spacing w:line="240" w:lineRule="atLeast"/>
              <w:jc w:val="right"/>
              <w:rPr>
                <w:color w:val="0000FF"/>
                <w:lang w:val="fr-FR"/>
              </w:rPr>
            </w:pPr>
          </w:p>
        </w:tc>
      </w:tr>
      <w:tr w:rsidR="00AB44ED" w:rsidRPr="00D614EA" w14:paraId="2CEFF039" w14:textId="77777777" w:rsidTr="00895339">
        <w:trPr>
          <w:cantSplit/>
        </w:trPr>
        <w:tc>
          <w:tcPr>
            <w:tcW w:w="270" w:type="dxa"/>
          </w:tcPr>
          <w:p w14:paraId="2FBE8DB8" w14:textId="77777777" w:rsidR="00AB44ED" w:rsidRPr="00D614EA" w:rsidRDefault="00AB44ED" w:rsidP="00AB44ED">
            <w:pPr>
              <w:spacing w:line="240" w:lineRule="atLeast"/>
              <w:rPr>
                <w:color w:val="0000FF"/>
                <w:lang w:val="fr-FR"/>
              </w:rPr>
            </w:pPr>
          </w:p>
        </w:tc>
        <w:tc>
          <w:tcPr>
            <w:tcW w:w="542" w:type="dxa"/>
          </w:tcPr>
          <w:p w14:paraId="3C4FA442" w14:textId="77777777" w:rsidR="00AB44ED" w:rsidRPr="00D614EA" w:rsidRDefault="00AB44ED" w:rsidP="00AB44ED">
            <w:pPr>
              <w:spacing w:line="240" w:lineRule="atLeast"/>
              <w:rPr>
                <w:color w:val="0000FF"/>
                <w:lang w:val="fr-FR"/>
              </w:rPr>
            </w:pPr>
          </w:p>
        </w:tc>
        <w:tc>
          <w:tcPr>
            <w:tcW w:w="812" w:type="dxa"/>
          </w:tcPr>
          <w:p w14:paraId="565D5EB4" w14:textId="77777777" w:rsidR="00AB44ED" w:rsidRPr="00D614EA" w:rsidRDefault="00AB44ED" w:rsidP="00AB44ED">
            <w:pPr>
              <w:spacing w:line="240" w:lineRule="atLeast"/>
              <w:rPr>
                <w:color w:val="0000FF"/>
                <w:lang w:val="fr-FR"/>
              </w:rPr>
            </w:pPr>
          </w:p>
        </w:tc>
        <w:tc>
          <w:tcPr>
            <w:tcW w:w="812" w:type="dxa"/>
          </w:tcPr>
          <w:p w14:paraId="5706FA5A" w14:textId="77777777" w:rsidR="00AB44ED" w:rsidRPr="00D614EA" w:rsidRDefault="00AB44ED" w:rsidP="00AB44ED">
            <w:pPr>
              <w:spacing w:line="240" w:lineRule="atLeast"/>
              <w:rPr>
                <w:color w:val="0000FF"/>
                <w:lang w:val="fr-FR"/>
              </w:rPr>
            </w:pPr>
          </w:p>
        </w:tc>
        <w:tc>
          <w:tcPr>
            <w:tcW w:w="5145" w:type="dxa"/>
          </w:tcPr>
          <w:p w14:paraId="41BF3C2A" w14:textId="77777777" w:rsidR="00AB44ED" w:rsidRPr="00D614EA" w:rsidRDefault="00AB44ED" w:rsidP="00AB44ED">
            <w:pPr>
              <w:spacing w:line="240" w:lineRule="atLeast"/>
              <w:rPr>
                <w:rFonts w:ascii="Arial" w:hAnsi="Arial"/>
                <w:color w:val="0000FF"/>
                <w:lang w:val="fr-FR"/>
              </w:rPr>
            </w:pPr>
          </w:p>
        </w:tc>
        <w:tc>
          <w:tcPr>
            <w:tcW w:w="542" w:type="dxa"/>
            <w:vAlign w:val="bottom"/>
          </w:tcPr>
          <w:p w14:paraId="6073FF8E" w14:textId="77777777" w:rsidR="00AB44ED" w:rsidRPr="00D614EA" w:rsidRDefault="00AB44ED" w:rsidP="00AB44ED">
            <w:pPr>
              <w:spacing w:line="240" w:lineRule="atLeast"/>
              <w:rPr>
                <w:color w:val="0000FF"/>
                <w:lang w:val="fr-FR"/>
              </w:rPr>
            </w:pPr>
          </w:p>
        </w:tc>
        <w:tc>
          <w:tcPr>
            <w:tcW w:w="632" w:type="dxa"/>
            <w:vAlign w:val="bottom"/>
          </w:tcPr>
          <w:p w14:paraId="5D1FE4CB" w14:textId="77777777" w:rsidR="00AB44ED" w:rsidRPr="00D614EA" w:rsidRDefault="00AB44ED" w:rsidP="00AB44ED">
            <w:pPr>
              <w:spacing w:line="240" w:lineRule="atLeast"/>
              <w:rPr>
                <w:color w:val="0000FF"/>
                <w:lang w:val="fr-FR"/>
              </w:rPr>
            </w:pPr>
          </w:p>
        </w:tc>
        <w:tc>
          <w:tcPr>
            <w:tcW w:w="271" w:type="dxa"/>
            <w:vAlign w:val="bottom"/>
          </w:tcPr>
          <w:p w14:paraId="2B992367" w14:textId="77777777" w:rsidR="00AB44ED" w:rsidRPr="00D614EA" w:rsidRDefault="00AB44ED" w:rsidP="00AB44ED">
            <w:pPr>
              <w:spacing w:line="240" w:lineRule="atLeast"/>
              <w:jc w:val="right"/>
              <w:rPr>
                <w:color w:val="0000FF"/>
                <w:lang w:val="fr-FR"/>
              </w:rPr>
            </w:pPr>
          </w:p>
        </w:tc>
      </w:tr>
      <w:tr w:rsidR="00AB44ED" w:rsidRPr="00D614EA" w14:paraId="0C0EB72B" w14:textId="77777777" w:rsidTr="00895339">
        <w:trPr>
          <w:cantSplit/>
        </w:trPr>
        <w:tc>
          <w:tcPr>
            <w:tcW w:w="270" w:type="dxa"/>
          </w:tcPr>
          <w:p w14:paraId="0BDF9154" w14:textId="77777777" w:rsidR="00AB44ED" w:rsidRPr="00D614EA" w:rsidRDefault="00AB44ED" w:rsidP="00AB44ED">
            <w:pPr>
              <w:spacing w:line="240" w:lineRule="atLeast"/>
              <w:rPr>
                <w:color w:val="0000FF"/>
                <w:lang w:val="fr-FR"/>
              </w:rPr>
            </w:pPr>
          </w:p>
        </w:tc>
        <w:tc>
          <w:tcPr>
            <w:tcW w:w="542" w:type="dxa"/>
          </w:tcPr>
          <w:p w14:paraId="1AD6F618" w14:textId="77777777" w:rsidR="00AB44ED" w:rsidRPr="00D614EA" w:rsidRDefault="00AB44ED" w:rsidP="00AB44ED">
            <w:pPr>
              <w:spacing w:line="240" w:lineRule="atLeast"/>
              <w:rPr>
                <w:color w:val="0000FF"/>
                <w:lang w:val="fr-FR"/>
              </w:rPr>
            </w:pPr>
          </w:p>
        </w:tc>
        <w:tc>
          <w:tcPr>
            <w:tcW w:w="812" w:type="dxa"/>
          </w:tcPr>
          <w:p w14:paraId="43ABC17F" w14:textId="77777777" w:rsidR="00AB44ED" w:rsidRPr="00D614EA" w:rsidRDefault="00AB44ED" w:rsidP="00AB44ED">
            <w:pPr>
              <w:spacing w:line="240" w:lineRule="atLeast"/>
              <w:rPr>
                <w:color w:val="0000FF"/>
              </w:rPr>
            </w:pPr>
            <w:r w:rsidRPr="00D614EA">
              <w:rPr>
                <w:rFonts w:ascii="Arial" w:hAnsi="Arial"/>
                <w:color w:val="0000FF"/>
              </w:rPr>
              <w:t>434755</w:t>
            </w:r>
          </w:p>
        </w:tc>
        <w:tc>
          <w:tcPr>
            <w:tcW w:w="812" w:type="dxa"/>
          </w:tcPr>
          <w:p w14:paraId="2F2B099E" w14:textId="77777777" w:rsidR="00AB44ED" w:rsidRPr="00D614EA" w:rsidRDefault="00AB44ED" w:rsidP="00AB44ED">
            <w:pPr>
              <w:spacing w:line="240" w:lineRule="atLeast"/>
              <w:rPr>
                <w:color w:val="0000FF"/>
              </w:rPr>
            </w:pPr>
            <w:r w:rsidRPr="00D614EA">
              <w:rPr>
                <w:rFonts w:ascii="Arial" w:hAnsi="Arial"/>
                <w:color w:val="0000FF"/>
              </w:rPr>
              <w:t>434766</w:t>
            </w:r>
          </w:p>
        </w:tc>
        <w:tc>
          <w:tcPr>
            <w:tcW w:w="5145" w:type="dxa"/>
          </w:tcPr>
          <w:p w14:paraId="211CBC21" w14:textId="77777777" w:rsidR="00AB44ED" w:rsidRPr="00D614EA" w:rsidRDefault="00AB44ED" w:rsidP="00AB44ED">
            <w:pPr>
              <w:spacing w:line="240" w:lineRule="atLeast"/>
              <w:jc w:val="both"/>
              <w:rPr>
                <w:color w:val="0000FF"/>
              </w:rPr>
            </w:pPr>
            <w:r w:rsidRPr="00D614EA">
              <w:rPr>
                <w:rFonts w:ascii="Arial" w:hAnsi="Arial"/>
                <w:color w:val="0000FF"/>
              </w:rPr>
              <w:t>Dosage d'androstènedione</w:t>
            </w:r>
          </w:p>
        </w:tc>
        <w:tc>
          <w:tcPr>
            <w:tcW w:w="542" w:type="dxa"/>
            <w:vAlign w:val="bottom"/>
          </w:tcPr>
          <w:p w14:paraId="666A0DA3" w14:textId="77777777" w:rsidR="00AB44ED" w:rsidRPr="00D614EA" w:rsidRDefault="00AB44ED" w:rsidP="00AB44ED">
            <w:pPr>
              <w:spacing w:line="240" w:lineRule="atLeast"/>
              <w:jc w:val="right"/>
              <w:rPr>
                <w:color w:val="0000FF"/>
              </w:rPr>
            </w:pPr>
            <w:r w:rsidRPr="00D614EA">
              <w:rPr>
                <w:rFonts w:ascii="Arial" w:hAnsi="Arial"/>
                <w:color w:val="0000FF"/>
              </w:rPr>
              <w:t>B</w:t>
            </w:r>
          </w:p>
        </w:tc>
        <w:tc>
          <w:tcPr>
            <w:tcW w:w="632" w:type="dxa"/>
            <w:vAlign w:val="bottom"/>
          </w:tcPr>
          <w:p w14:paraId="0D9A0347" w14:textId="77777777" w:rsidR="00AB44ED" w:rsidRPr="00D614EA" w:rsidRDefault="00AB44ED" w:rsidP="00AB44ED">
            <w:pPr>
              <w:spacing w:line="240" w:lineRule="atLeast"/>
              <w:jc w:val="right"/>
              <w:rPr>
                <w:color w:val="0000FF"/>
              </w:rPr>
            </w:pPr>
            <w:r w:rsidRPr="00D614EA">
              <w:rPr>
                <w:rFonts w:ascii="Arial" w:hAnsi="Arial"/>
                <w:color w:val="0000FF"/>
              </w:rPr>
              <w:t>600</w:t>
            </w:r>
          </w:p>
        </w:tc>
        <w:tc>
          <w:tcPr>
            <w:tcW w:w="271" w:type="dxa"/>
            <w:vAlign w:val="bottom"/>
          </w:tcPr>
          <w:p w14:paraId="687C8532" w14:textId="77777777" w:rsidR="00AB44ED" w:rsidRPr="00D614EA" w:rsidRDefault="00AB44ED" w:rsidP="00AB44ED">
            <w:pPr>
              <w:spacing w:line="240" w:lineRule="atLeast"/>
              <w:jc w:val="right"/>
              <w:rPr>
                <w:color w:val="0000FF"/>
              </w:rPr>
            </w:pPr>
          </w:p>
        </w:tc>
      </w:tr>
      <w:tr w:rsidR="00AB44ED" w:rsidRPr="00D614EA" w14:paraId="7EFCB84A" w14:textId="77777777" w:rsidTr="00895339">
        <w:trPr>
          <w:cantSplit/>
        </w:trPr>
        <w:tc>
          <w:tcPr>
            <w:tcW w:w="270" w:type="dxa"/>
          </w:tcPr>
          <w:p w14:paraId="2B95A498" w14:textId="77777777" w:rsidR="00AB44ED" w:rsidRPr="00D614EA" w:rsidRDefault="00AB44ED" w:rsidP="00AB44ED">
            <w:pPr>
              <w:spacing w:line="240" w:lineRule="atLeast"/>
              <w:rPr>
                <w:color w:val="0000FF"/>
              </w:rPr>
            </w:pPr>
          </w:p>
        </w:tc>
        <w:tc>
          <w:tcPr>
            <w:tcW w:w="542" w:type="dxa"/>
          </w:tcPr>
          <w:p w14:paraId="26D828FF" w14:textId="77777777" w:rsidR="00AB44ED" w:rsidRPr="00D614EA" w:rsidRDefault="00AB44ED" w:rsidP="00AB44ED">
            <w:pPr>
              <w:spacing w:line="240" w:lineRule="atLeast"/>
              <w:rPr>
                <w:color w:val="0000FF"/>
              </w:rPr>
            </w:pPr>
          </w:p>
        </w:tc>
        <w:tc>
          <w:tcPr>
            <w:tcW w:w="812" w:type="dxa"/>
          </w:tcPr>
          <w:p w14:paraId="4DA986F1" w14:textId="77777777" w:rsidR="00AB44ED" w:rsidRPr="00D614EA" w:rsidRDefault="00AB44ED" w:rsidP="00AB44ED">
            <w:pPr>
              <w:spacing w:line="240" w:lineRule="atLeast"/>
              <w:rPr>
                <w:color w:val="0000FF"/>
              </w:rPr>
            </w:pPr>
          </w:p>
        </w:tc>
        <w:tc>
          <w:tcPr>
            <w:tcW w:w="812" w:type="dxa"/>
          </w:tcPr>
          <w:p w14:paraId="7BAAB040" w14:textId="77777777" w:rsidR="00AB44ED" w:rsidRPr="00D614EA" w:rsidRDefault="00AB44ED" w:rsidP="00AB44ED">
            <w:pPr>
              <w:spacing w:line="240" w:lineRule="atLeast"/>
              <w:rPr>
                <w:color w:val="0000FF"/>
              </w:rPr>
            </w:pPr>
          </w:p>
        </w:tc>
        <w:tc>
          <w:tcPr>
            <w:tcW w:w="5145" w:type="dxa"/>
          </w:tcPr>
          <w:p w14:paraId="5E388C3F" w14:textId="77777777" w:rsidR="00AB44ED" w:rsidRPr="00D614EA" w:rsidRDefault="00AB44ED" w:rsidP="00AB44ED">
            <w:pPr>
              <w:spacing w:line="240" w:lineRule="atLeast"/>
              <w:rPr>
                <w:color w:val="0000FF"/>
                <w:lang w:val="fr-FR"/>
              </w:rPr>
            </w:pPr>
            <w:r w:rsidRPr="00D614EA">
              <w:rPr>
                <w:rFonts w:ascii="Arial" w:hAnsi="Arial"/>
                <w:color w:val="0000FF"/>
                <w:lang w:val="fr-FR"/>
              </w:rPr>
              <w:t>(Maximum 1) (Règle de cumul 210, 322, 99)</w:t>
            </w:r>
          </w:p>
        </w:tc>
        <w:tc>
          <w:tcPr>
            <w:tcW w:w="542" w:type="dxa"/>
            <w:vAlign w:val="bottom"/>
          </w:tcPr>
          <w:p w14:paraId="3A69369C" w14:textId="77777777" w:rsidR="00AB44ED" w:rsidRPr="00D614EA" w:rsidRDefault="00AB44ED" w:rsidP="00AB44ED">
            <w:pPr>
              <w:spacing w:line="240" w:lineRule="atLeast"/>
              <w:rPr>
                <w:color w:val="0000FF"/>
                <w:lang w:val="fr-FR"/>
              </w:rPr>
            </w:pPr>
          </w:p>
        </w:tc>
        <w:tc>
          <w:tcPr>
            <w:tcW w:w="632" w:type="dxa"/>
            <w:vAlign w:val="bottom"/>
          </w:tcPr>
          <w:p w14:paraId="7160E3D3" w14:textId="77777777" w:rsidR="00AB44ED" w:rsidRPr="00D614EA" w:rsidRDefault="00AB44ED" w:rsidP="00AB44ED">
            <w:pPr>
              <w:spacing w:line="240" w:lineRule="atLeast"/>
              <w:rPr>
                <w:color w:val="0000FF"/>
                <w:lang w:val="fr-FR"/>
              </w:rPr>
            </w:pPr>
          </w:p>
        </w:tc>
        <w:tc>
          <w:tcPr>
            <w:tcW w:w="271" w:type="dxa"/>
            <w:vAlign w:val="bottom"/>
          </w:tcPr>
          <w:p w14:paraId="2D10F7BC" w14:textId="77777777" w:rsidR="00AB44ED" w:rsidRPr="00D614EA" w:rsidRDefault="00AB44ED" w:rsidP="00AB44ED">
            <w:pPr>
              <w:spacing w:line="240" w:lineRule="atLeast"/>
              <w:jc w:val="right"/>
              <w:rPr>
                <w:color w:val="0000FF"/>
                <w:lang w:val="fr-FR"/>
              </w:rPr>
            </w:pPr>
          </w:p>
        </w:tc>
      </w:tr>
      <w:tr w:rsidR="00AB44ED" w:rsidRPr="00D614EA" w14:paraId="2CABEA69" w14:textId="77777777" w:rsidTr="00895339">
        <w:trPr>
          <w:cantSplit/>
        </w:trPr>
        <w:tc>
          <w:tcPr>
            <w:tcW w:w="270" w:type="dxa"/>
          </w:tcPr>
          <w:p w14:paraId="4036FCA6" w14:textId="77777777" w:rsidR="00AB44ED" w:rsidRPr="00D614EA" w:rsidRDefault="00AB44ED" w:rsidP="00AB44ED">
            <w:pPr>
              <w:spacing w:line="240" w:lineRule="atLeast"/>
              <w:rPr>
                <w:color w:val="0000FF"/>
                <w:lang w:val="fr-FR"/>
              </w:rPr>
            </w:pPr>
          </w:p>
        </w:tc>
        <w:tc>
          <w:tcPr>
            <w:tcW w:w="542" w:type="dxa"/>
          </w:tcPr>
          <w:p w14:paraId="18873942" w14:textId="77777777" w:rsidR="00AB44ED" w:rsidRPr="00D614EA" w:rsidRDefault="00AB44ED" w:rsidP="00AB44ED">
            <w:pPr>
              <w:spacing w:line="240" w:lineRule="atLeast"/>
              <w:rPr>
                <w:color w:val="0000FF"/>
                <w:lang w:val="fr-FR"/>
              </w:rPr>
            </w:pPr>
          </w:p>
        </w:tc>
        <w:tc>
          <w:tcPr>
            <w:tcW w:w="812" w:type="dxa"/>
          </w:tcPr>
          <w:p w14:paraId="16AC615C" w14:textId="77777777" w:rsidR="00AB44ED" w:rsidRPr="00D614EA" w:rsidRDefault="00AB44ED" w:rsidP="00AB44ED">
            <w:pPr>
              <w:spacing w:line="240" w:lineRule="atLeast"/>
              <w:rPr>
                <w:color w:val="0000FF"/>
                <w:lang w:val="fr-FR"/>
              </w:rPr>
            </w:pPr>
          </w:p>
        </w:tc>
        <w:tc>
          <w:tcPr>
            <w:tcW w:w="812" w:type="dxa"/>
          </w:tcPr>
          <w:p w14:paraId="6E1FCBBA" w14:textId="77777777" w:rsidR="00AB44ED" w:rsidRPr="00D614EA" w:rsidRDefault="00AB44ED" w:rsidP="00AB44ED">
            <w:pPr>
              <w:spacing w:line="240" w:lineRule="atLeast"/>
              <w:rPr>
                <w:color w:val="0000FF"/>
                <w:lang w:val="fr-FR"/>
              </w:rPr>
            </w:pPr>
          </w:p>
        </w:tc>
        <w:tc>
          <w:tcPr>
            <w:tcW w:w="5145" w:type="dxa"/>
          </w:tcPr>
          <w:p w14:paraId="54D79F72" w14:textId="77777777" w:rsidR="00AB44ED" w:rsidRPr="00D614EA" w:rsidRDefault="00AB44ED" w:rsidP="00AB44ED">
            <w:pPr>
              <w:spacing w:line="240" w:lineRule="atLeast"/>
              <w:rPr>
                <w:rFonts w:ascii="Arial" w:hAnsi="Arial"/>
                <w:color w:val="0000FF"/>
                <w:lang w:val="fr-FR"/>
              </w:rPr>
            </w:pPr>
          </w:p>
        </w:tc>
        <w:tc>
          <w:tcPr>
            <w:tcW w:w="542" w:type="dxa"/>
            <w:vAlign w:val="bottom"/>
          </w:tcPr>
          <w:p w14:paraId="6F0CC26F" w14:textId="77777777" w:rsidR="00AB44ED" w:rsidRPr="00D614EA" w:rsidRDefault="00AB44ED" w:rsidP="00AB44ED">
            <w:pPr>
              <w:spacing w:line="240" w:lineRule="atLeast"/>
              <w:rPr>
                <w:color w:val="0000FF"/>
                <w:lang w:val="fr-FR"/>
              </w:rPr>
            </w:pPr>
          </w:p>
        </w:tc>
        <w:tc>
          <w:tcPr>
            <w:tcW w:w="632" w:type="dxa"/>
            <w:vAlign w:val="bottom"/>
          </w:tcPr>
          <w:p w14:paraId="578C1D5A" w14:textId="77777777" w:rsidR="00AB44ED" w:rsidRPr="00D614EA" w:rsidRDefault="00AB44ED" w:rsidP="00AB44ED">
            <w:pPr>
              <w:spacing w:line="240" w:lineRule="atLeast"/>
              <w:rPr>
                <w:color w:val="0000FF"/>
                <w:lang w:val="fr-FR"/>
              </w:rPr>
            </w:pPr>
          </w:p>
        </w:tc>
        <w:tc>
          <w:tcPr>
            <w:tcW w:w="271" w:type="dxa"/>
            <w:vAlign w:val="bottom"/>
          </w:tcPr>
          <w:p w14:paraId="354ED771" w14:textId="77777777" w:rsidR="00AB44ED" w:rsidRPr="00D614EA" w:rsidRDefault="00AB44ED" w:rsidP="00AB44ED">
            <w:pPr>
              <w:spacing w:line="240" w:lineRule="atLeast"/>
              <w:jc w:val="right"/>
              <w:rPr>
                <w:color w:val="0000FF"/>
                <w:lang w:val="fr-FR"/>
              </w:rPr>
            </w:pPr>
          </w:p>
        </w:tc>
      </w:tr>
      <w:tr w:rsidR="00AB44ED" w:rsidRPr="00D614EA" w14:paraId="0B2B1CA0" w14:textId="77777777" w:rsidTr="00895339">
        <w:trPr>
          <w:cantSplit/>
        </w:trPr>
        <w:tc>
          <w:tcPr>
            <w:tcW w:w="270" w:type="dxa"/>
          </w:tcPr>
          <w:p w14:paraId="76486EE2" w14:textId="77777777" w:rsidR="00AB44ED" w:rsidRPr="00D614EA" w:rsidRDefault="00AB44ED" w:rsidP="00AB44ED">
            <w:pPr>
              <w:spacing w:line="240" w:lineRule="atLeast"/>
              <w:rPr>
                <w:color w:val="0000FF"/>
                <w:lang w:val="fr-FR"/>
              </w:rPr>
            </w:pPr>
          </w:p>
        </w:tc>
        <w:tc>
          <w:tcPr>
            <w:tcW w:w="542" w:type="dxa"/>
          </w:tcPr>
          <w:p w14:paraId="53D2D1E8" w14:textId="77777777" w:rsidR="00AB44ED" w:rsidRPr="00D614EA" w:rsidRDefault="00AB44ED" w:rsidP="00AB44ED">
            <w:pPr>
              <w:spacing w:line="240" w:lineRule="atLeast"/>
              <w:rPr>
                <w:color w:val="0000FF"/>
                <w:lang w:val="fr-FR"/>
              </w:rPr>
            </w:pPr>
          </w:p>
        </w:tc>
        <w:tc>
          <w:tcPr>
            <w:tcW w:w="812" w:type="dxa"/>
          </w:tcPr>
          <w:p w14:paraId="59CB8A38" w14:textId="77777777" w:rsidR="00AB44ED" w:rsidRPr="00D614EA" w:rsidRDefault="00AB44ED" w:rsidP="00AB44ED">
            <w:pPr>
              <w:spacing w:line="240" w:lineRule="atLeast"/>
              <w:rPr>
                <w:color w:val="0000FF"/>
              </w:rPr>
            </w:pPr>
            <w:r w:rsidRPr="00D614EA">
              <w:rPr>
                <w:rFonts w:ascii="Arial" w:hAnsi="Arial"/>
                <w:color w:val="0000FF"/>
              </w:rPr>
              <w:t>434770</w:t>
            </w:r>
          </w:p>
        </w:tc>
        <w:tc>
          <w:tcPr>
            <w:tcW w:w="812" w:type="dxa"/>
          </w:tcPr>
          <w:p w14:paraId="7082777C" w14:textId="77777777" w:rsidR="00AB44ED" w:rsidRPr="00D614EA" w:rsidRDefault="00AB44ED" w:rsidP="00AB44ED">
            <w:pPr>
              <w:spacing w:line="240" w:lineRule="atLeast"/>
              <w:rPr>
                <w:color w:val="0000FF"/>
              </w:rPr>
            </w:pPr>
            <w:r w:rsidRPr="00D614EA">
              <w:rPr>
                <w:rFonts w:ascii="Arial" w:hAnsi="Arial"/>
                <w:color w:val="0000FF"/>
              </w:rPr>
              <w:t>434781</w:t>
            </w:r>
          </w:p>
        </w:tc>
        <w:tc>
          <w:tcPr>
            <w:tcW w:w="5145" w:type="dxa"/>
          </w:tcPr>
          <w:p w14:paraId="582EB486" w14:textId="77777777" w:rsidR="00AB44ED" w:rsidRPr="00D614EA" w:rsidRDefault="00AB44ED" w:rsidP="00AB44ED">
            <w:pPr>
              <w:spacing w:line="240" w:lineRule="atLeast"/>
              <w:jc w:val="both"/>
              <w:rPr>
                <w:color w:val="0000FF"/>
                <w:lang w:val="fr-FR"/>
              </w:rPr>
            </w:pPr>
            <w:r w:rsidRPr="00D614EA">
              <w:rPr>
                <w:rFonts w:ascii="Arial" w:hAnsi="Arial"/>
                <w:color w:val="0000FF"/>
                <w:lang w:val="fr-FR"/>
              </w:rPr>
              <w:t>Dosage de sulfate de dehydro-épiandrostérone (DHEA-S)</w:t>
            </w:r>
          </w:p>
        </w:tc>
        <w:tc>
          <w:tcPr>
            <w:tcW w:w="542" w:type="dxa"/>
            <w:vAlign w:val="bottom"/>
          </w:tcPr>
          <w:p w14:paraId="12D068DA" w14:textId="77777777" w:rsidR="00AB44ED" w:rsidRPr="00D614EA" w:rsidRDefault="00AB44ED" w:rsidP="00AB44ED">
            <w:pPr>
              <w:spacing w:line="240" w:lineRule="atLeast"/>
              <w:jc w:val="right"/>
              <w:rPr>
                <w:color w:val="0000FF"/>
              </w:rPr>
            </w:pPr>
            <w:r w:rsidRPr="00D614EA">
              <w:rPr>
                <w:rFonts w:ascii="Arial" w:hAnsi="Arial"/>
                <w:color w:val="0000FF"/>
              </w:rPr>
              <w:t>B</w:t>
            </w:r>
          </w:p>
        </w:tc>
        <w:tc>
          <w:tcPr>
            <w:tcW w:w="632" w:type="dxa"/>
            <w:vAlign w:val="bottom"/>
          </w:tcPr>
          <w:p w14:paraId="60532373" w14:textId="77777777" w:rsidR="00AB44ED" w:rsidRPr="00D614EA" w:rsidRDefault="00AB44ED" w:rsidP="00AB44ED">
            <w:pPr>
              <w:spacing w:line="240" w:lineRule="atLeast"/>
              <w:jc w:val="right"/>
              <w:rPr>
                <w:color w:val="0000FF"/>
              </w:rPr>
            </w:pPr>
            <w:r w:rsidRPr="00D614EA">
              <w:rPr>
                <w:rFonts w:ascii="Arial" w:hAnsi="Arial"/>
                <w:color w:val="0000FF"/>
              </w:rPr>
              <w:t>400</w:t>
            </w:r>
          </w:p>
        </w:tc>
        <w:tc>
          <w:tcPr>
            <w:tcW w:w="271" w:type="dxa"/>
            <w:vAlign w:val="bottom"/>
          </w:tcPr>
          <w:p w14:paraId="7083CBB7" w14:textId="77777777" w:rsidR="00AB44ED" w:rsidRPr="00D614EA" w:rsidRDefault="00AB44ED" w:rsidP="00AB44ED">
            <w:pPr>
              <w:spacing w:line="240" w:lineRule="atLeast"/>
              <w:jc w:val="right"/>
              <w:rPr>
                <w:color w:val="0000FF"/>
              </w:rPr>
            </w:pPr>
          </w:p>
        </w:tc>
      </w:tr>
      <w:tr w:rsidR="00AB44ED" w:rsidRPr="00D614EA" w14:paraId="680DD129" w14:textId="77777777" w:rsidTr="00895339">
        <w:trPr>
          <w:cantSplit/>
        </w:trPr>
        <w:tc>
          <w:tcPr>
            <w:tcW w:w="270" w:type="dxa"/>
          </w:tcPr>
          <w:p w14:paraId="0FF5E465" w14:textId="77777777" w:rsidR="00AB44ED" w:rsidRPr="00D614EA" w:rsidRDefault="00AB44ED" w:rsidP="00AB44ED">
            <w:pPr>
              <w:spacing w:line="240" w:lineRule="atLeast"/>
              <w:rPr>
                <w:color w:val="0000FF"/>
              </w:rPr>
            </w:pPr>
          </w:p>
        </w:tc>
        <w:tc>
          <w:tcPr>
            <w:tcW w:w="542" w:type="dxa"/>
          </w:tcPr>
          <w:p w14:paraId="6747A7FE" w14:textId="77777777" w:rsidR="00AB44ED" w:rsidRPr="00D614EA" w:rsidRDefault="00AB44ED" w:rsidP="00AB44ED">
            <w:pPr>
              <w:spacing w:line="240" w:lineRule="atLeast"/>
              <w:rPr>
                <w:color w:val="0000FF"/>
              </w:rPr>
            </w:pPr>
          </w:p>
        </w:tc>
        <w:tc>
          <w:tcPr>
            <w:tcW w:w="812" w:type="dxa"/>
          </w:tcPr>
          <w:p w14:paraId="4304A90B" w14:textId="77777777" w:rsidR="00AB44ED" w:rsidRPr="00D614EA" w:rsidRDefault="00AB44ED" w:rsidP="00AB44ED">
            <w:pPr>
              <w:spacing w:line="240" w:lineRule="atLeast"/>
              <w:rPr>
                <w:color w:val="0000FF"/>
              </w:rPr>
            </w:pPr>
          </w:p>
        </w:tc>
        <w:tc>
          <w:tcPr>
            <w:tcW w:w="812" w:type="dxa"/>
          </w:tcPr>
          <w:p w14:paraId="24D5E8CF" w14:textId="77777777" w:rsidR="00AB44ED" w:rsidRPr="00D614EA" w:rsidRDefault="00AB44ED" w:rsidP="00AB44ED">
            <w:pPr>
              <w:spacing w:line="240" w:lineRule="atLeast"/>
              <w:rPr>
                <w:color w:val="0000FF"/>
              </w:rPr>
            </w:pPr>
          </w:p>
        </w:tc>
        <w:tc>
          <w:tcPr>
            <w:tcW w:w="5145" w:type="dxa"/>
          </w:tcPr>
          <w:p w14:paraId="3D51108F" w14:textId="77777777" w:rsidR="00AB44ED" w:rsidRPr="00D614EA" w:rsidRDefault="00AB44ED" w:rsidP="00AB44ED">
            <w:pPr>
              <w:spacing w:line="240" w:lineRule="atLeast"/>
              <w:rPr>
                <w:color w:val="0000FF"/>
                <w:lang w:val="fr-FR"/>
              </w:rPr>
            </w:pPr>
            <w:r w:rsidRPr="00D614EA">
              <w:rPr>
                <w:rFonts w:ascii="Arial" w:hAnsi="Arial"/>
                <w:color w:val="0000FF"/>
                <w:lang w:val="fr-FR"/>
              </w:rPr>
              <w:t>(Maximum 1) (Règle de cumul 209, 210, 322)</w:t>
            </w:r>
          </w:p>
        </w:tc>
        <w:tc>
          <w:tcPr>
            <w:tcW w:w="542" w:type="dxa"/>
            <w:vAlign w:val="bottom"/>
          </w:tcPr>
          <w:p w14:paraId="69F5231A" w14:textId="77777777" w:rsidR="00AB44ED" w:rsidRPr="00D614EA" w:rsidRDefault="00AB44ED" w:rsidP="00AB44ED">
            <w:pPr>
              <w:spacing w:line="240" w:lineRule="atLeast"/>
              <w:rPr>
                <w:color w:val="0000FF"/>
                <w:lang w:val="fr-FR"/>
              </w:rPr>
            </w:pPr>
          </w:p>
        </w:tc>
        <w:tc>
          <w:tcPr>
            <w:tcW w:w="632" w:type="dxa"/>
            <w:vAlign w:val="bottom"/>
          </w:tcPr>
          <w:p w14:paraId="7C507E86" w14:textId="77777777" w:rsidR="00AB44ED" w:rsidRPr="00D614EA" w:rsidRDefault="00AB44ED" w:rsidP="00AB44ED">
            <w:pPr>
              <w:spacing w:line="240" w:lineRule="atLeast"/>
              <w:rPr>
                <w:color w:val="0000FF"/>
                <w:lang w:val="fr-FR"/>
              </w:rPr>
            </w:pPr>
          </w:p>
        </w:tc>
        <w:tc>
          <w:tcPr>
            <w:tcW w:w="271" w:type="dxa"/>
            <w:vAlign w:val="bottom"/>
          </w:tcPr>
          <w:p w14:paraId="3712D1F7" w14:textId="77777777" w:rsidR="00AB44ED" w:rsidRPr="00D614EA" w:rsidRDefault="00AB44ED" w:rsidP="00AB44ED">
            <w:pPr>
              <w:spacing w:line="240" w:lineRule="atLeast"/>
              <w:jc w:val="right"/>
              <w:rPr>
                <w:color w:val="0000FF"/>
                <w:lang w:val="fr-FR"/>
              </w:rPr>
            </w:pPr>
          </w:p>
        </w:tc>
      </w:tr>
      <w:tr w:rsidR="00AB44ED" w:rsidRPr="00D614EA" w14:paraId="1F8CD7D4" w14:textId="77777777" w:rsidTr="00895339">
        <w:trPr>
          <w:cantSplit/>
        </w:trPr>
        <w:tc>
          <w:tcPr>
            <w:tcW w:w="270" w:type="dxa"/>
          </w:tcPr>
          <w:p w14:paraId="751E0954" w14:textId="77777777" w:rsidR="00AB44ED" w:rsidRPr="00D614EA" w:rsidRDefault="00AB44ED" w:rsidP="00AB44ED">
            <w:pPr>
              <w:spacing w:line="240" w:lineRule="atLeast"/>
              <w:rPr>
                <w:color w:val="0000FF"/>
                <w:lang w:val="fr-FR"/>
              </w:rPr>
            </w:pPr>
          </w:p>
        </w:tc>
        <w:tc>
          <w:tcPr>
            <w:tcW w:w="542" w:type="dxa"/>
          </w:tcPr>
          <w:p w14:paraId="1C58C9E3" w14:textId="77777777" w:rsidR="00AB44ED" w:rsidRPr="00D614EA" w:rsidRDefault="00AB44ED" w:rsidP="00AB44ED">
            <w:pPr>
              <w:spacing w:line="240" w:lineRule="atLeast"/>
              <w:rPr>
                <w:color w:val="0000FF"/>
                <w:lang w:val="fr-FR"/>
              </w:rPr>
            </w:pPr>
          </w:p>
        </w:tc>
        <w:tc>
          <w:tcPr>
            <w:tcW w:w="812" w:type="dxa"/>
          </w:tcPr>
          <w:p w14:paraId="1545D25F" w14:textId="77777777" w:rsidR="00AB44ED" w:rsidRPr="00D614EA" w:rsidRDefault="00AB44ED" w:rsidP="00AB44ED">
            <w:pPr>
              <w:spacing w:line="240" w:lineRule="atLeast"/>
              <w:rPr>
                <w:color w:val="0000FF"/>
                <w:lang w:val="fr-FR"/>
              </w:rPr>
            </w:pPr>
          </w:p>
        </w:tc>
        <w:tc>
          <w:tcPr>
            <w:tcW w:w="812" w:type="dxa"/>
          </w:tcPr>
          <w:p w14:paraId="32A4563D" w14:textId="77777777" w:rsidR="00AB44ED" w:rsidRPr="00D614EA" w:rsidRDefault="00AB44ED" w:rsidP="00AB44ED">
            <w:pPr>
              <w:spacing w:line="240" w:lineRule="atLeast"/>
              <w:rPr>
                <w:color w:val="0000FF"/>
                <w:lang w:val="fr-FR"/>
              </w:rPr>
            </w:pPr>
          </w:p>
        </w:tc>
        <w:tc>
          <w:tcPr>
            <w:tcW w:w="5145" w:type="dxa"/>
          </w:tcPr>
          <w:p w14:paraId="658D1FD3" w14:textId="77777777" w:rsidR="00AB44ED" w:rsidRPr="00D614EA" w:rsidRDefault="00AB44ED" w:rsidP="00AB44ED">
            <w:pPr>
              <w:spacing w:line="240" w:lineRule="atLeast"/>
              <w:rPr>
                <w:rFonts w:ascii="Arial" w:hAnsi="Arial"/>
                <w:color w:val="0000FF"/>
                <w:lang w:val="fr-FR"/>
              </w:rPr>
            </w:pPr>
          </w:p>
        </w:tc>
        <w:tc>
          <w:tcPr>
            <w:tcW w:w="542" w:type="dxa"/>
            <w:vAlign w:val="bottom"/>
          </w:tcPr>
          <w:p w14:paraId="720ACE4C" w14:textId="77777777" w:rsidR="00AB44ED" w:rsidRPr="00D614EA" w:rsidRDefault="00AB44ED" w:rsidP="00AB44ED">
            <w:pPr>
              <w:spacing w:line="240" w:lineRule="atLeast"/>
              <w:rPr>
                <w:color w:val="0000FF"/>
                <w:lang w:val="fr-FR"/>
              </w:rPr>
            </w:pPr>
          </w:p>
        </w:tc>
        <w:tc>
          <w:tcPr>
            <w:tcW w:w="632" w:type="dxa"/>
            <w:vAlign w:val="bottom"/>
          </w:tcPr>
          <w:p w14:paraId="239921FD" w14:textId="77777777" w:rsidR="00AB44ED" w:rsidRPr="00D614EA" w:rsidRDefault="00AB44ED" w:rsidP="00AB44ED">
            <w:pPr>
              <w:spacing w:line="240" w:lineRule="atLeast"/>
              <w:rPr>
                <w:color w:val="0000FF"/>
                <w:lang w:val="fr-FR"/>
              </w:rPr>
            </w:pPr>
          </w:p>
        </w:tc>
        <w:tc>
          <w:tcPr>
            <w:tcW w:w="271" w:type="dxa"/>
            <w:vAlign w:val="bottom"/>
          </w:tcPr>
          <w:p w14:paraId="44B99B6F" w14:textId="77777777" w:rsidR="00AB44ED" w:rsidRPr="00D614EA" w:rsidRDefault="00AB44ED" w:rsidP="00AB44ED">
            <w:pPr>
              <w:spacing w:line="240" w:lineRule="atLeast"/>
              <w:jc w:val="right"/>
              <w:rPr>
                <w:color w:val="0000FF"/>
                <w:lang w:val="fr-FR"/>
              </w:rPr>
            </w:pPr>
          </w:p>
        </w:tc>
      </w:tr>
      <w:tr w:rsidR="00AB44ED" w:rsidRPr="00D614EA" w14:paraId="4512D4B5" w14:textId="77777777" w:rsidTr="00895339">
        <w:trPr>
          <w:cantSplit/>
        </w:trPr>
        <w:tc>
          <w:tcPr>
            <w:tcW w:w="270" w:type="dxa"/>
          </w:tcPr>
          <w:p w14:paraId="7940A612" w14:textId="77777777" w:rsidR="00AB44ED" w:rsidRPr="00D614EA" w:rsidRDefault="00AB44ED" w:rsidP="00AB44ED">
            <w:pPr>
              <w:spacing w:line="240" w:lineRule="atLeast"/>
              <w:rPr>
                <w:color w:val="0000FF"/>
                <w:lang w:val="fr-FR"/>
              </w:rPr>
            </w:pPr>
          </w:p>
        </w:tc>
        <w:tc>
          <w:tcPr>
            <w:tcW w:w="542" w:type="dxa"/>
          </w:tcPr>
          <w:p w14:paraId="402FFA5F" w14:textId="77777777" w:rsidR="00AB44ED" w:rsidRPr="00D614EA" w:rsidRDefault="00AB44ED" w:rsidP="00AB44ED">
            <w:pPr>
              <w:spacing w:line="240" w:lineRule="atLeast"/>
              <w:rPr>
                <w:color w:val="0000FF"/>
                <w:lang w:val="fr-FR"/>
              </w:rPr>
            </w:pPr>
          </w:p>
        </w:tc>
        <w:tc>
          <w:tcPr>
            <w:tcW w:w="812" w:type="dxa"/>
          </w:tcPr>
          <w:p w14:paraId="0BA4F5D7" w14:textId="77777777" w:rsidR="00AB44ED" w:rsidRPr="00D614EA" w:rsidRDefault="00AB44ED" w:rsidP="00AB44ED">
            <w:pPr>
              <w:spacing w:line="240" w:lineRule="atLeast"/>
              <w:rPr>
                <w:color w:val="0000FF"/>
              </w:rPr>
            </w:pPr>
            <w:r w:rsidRPr="00D614EA">
              <w:rPr>
                <w:rFonts w:ascii="Arial" w:hAnsi="Arial"/>
                <w:color w:val="0000FF"/>
              </w:rPr>
              <w:t>434792</w:t>
            </w:r>
          </w:p>
        </w:tc>
        <w:tc>
          <w:tcPr>
            <w:tcW w:w="812" w:type="dxa"/>
          </w:tcPr>
          <w:p w14:paraId="5277FF16" w14:textId="77777777" w:rsidR="00AB44ED" w:rsidRPr="00D614EA" w:rsidRDefault="00AB44ED" w:rsidP="00AB44ED">
            <w:pPr>
              <w:spacing w:line="240" w:lineRule="atLeast"/>
              <w:rPr>
                <w:color w:val="0000FF"/>
              </w:rPr>
            </w:pPr>
            <w:r w:rsidRPr="00D614EA">
              <w:rPr>
                <w:rFonts w:ascii="Arial" w:hAnsi="Arial"/>
                <w:color w:val="0000FF"/>
              </w:rPr>
              <w:t>434803</w:t>
            </w:r>
          </w:p>
        </w:tc>
        <w:tc>
          <w:tcPr>
            <w:tcW w:w="5145" w:type="dxa"/>
          </w:tcPr>
          <w:p w14:paraId="6081E1DB" w14:textId="77777777" w:rsidR="00AB44ED" w:rsidRPr="00D614EA" w:rsidRDefault="00AB44ED" w:rsidP="00AB44ED">
            <w:pPr>
              <w:spacing w:line="240" w:lineRule="atLeast"/>
              <w:jc w:val="both"/>
              <w:rPr>
                <w:color w:val="0000FF"/>
                <w:lang w:val="fr-FR"/>
              </w:rPr>
            </w:pPr>
            <w:r w:rsidRPr="00D614EA">
              <w:rPr>
                <w:rFonts w:ascii="Arial" w:hAnsi="Arial"/>
                <w:color w:val="0000FF"/>
                <w:lang w:val="fr-FR"/>
              </w:rPr>
              <w:t>Dosage de déhydro-épiandrostérone (DHEA)</w:t>
            </w:r>
          </w:p>
        </w:tc>
        <w:tc>
          <w:tcPr>
            <w:tcW w:w="542" w:type="dxa"/>
            <w:vAlign w:val="bottom"/>
          </w:tcPr>
          <w:p w14:paraId="71C279DA" w14:textId="77777777" w:rsidR="00AB44ED" w:rsidRPr="00D614EA" w:rsidRDefault="00AB44ED" w:rsidP="00AB44ED">
            <w:pPr>
              <w:spacing w:line="240" w:lineRule="atLeast"/>
              <w:jc w:val="right"/>
              <w:rPr>
                <w:color w:val="0000FF"/>
              </w:rPr>
            </w:pPr>
            <w:r w:rsidRPr="00D614EA">
              <w:rPr>
                <w:rFonts w:ascii="Arial" w:hAnsi="Arial"/>
                <w:color w:val="0000FF"/>
              </w:rPr>
              <w:t>B</w:t>
            </w:r>
          </w:p>
        </w:tc>
        <w:tc>
          <w:tcPr>
            <w:tcW w:w="632" w:type="dxa"/>
            <w:vAlign w:val="bottom"/>
          </w:tcPr>
          <w:p w14:paraId="4CC9A498" w14:textId="77777777" w:rsidR="00AB44ED" w:rsidRPr="00D614EA" w:rsidRDefault="00AB44ED" w:rsidP="00AB44ED">
            <w:pPr>
              <w:spacing w:line="240" w:lineRule="atLeast"/>
              <w:jc w:val="right"/>
              <w:rPr>
                <w:color w:val="0000FF"/>
              </w:rPr>
            </w:pPr>
            <w:r w:rsidRPr="00D614EA">
              <w:rPr>
                <w:rFonts w:ascii="Arial" w:hAnsi="Arial"/>
                <w:color w:val="0000FF"/>
              </w:rPr>
              <w:t>500</w:t>
            </w:r>
          </w:p>
        </w:tc>
        <w:tc>
          <w:tcPr>
            <w:tcW w:w="271" w:type="dxa"/>
            <w:vAlign w:val="bottom"/>
          </w:tcPr>
          <w:p w14:paraId="6EBC338F" w14:textId="77777777" w:rsidR="00AB44ED" w:rsidRPr="00D614EA" w:rsidRDefault="00AB44ED" w:rsidP="00AB44ED">
            <w:pPr>
              <w:spacing w:line="240" w:lineRule="atLeast"/>
              <w:jc w:val="right"/>
              <w:rPr>
                <w:color w:val="0000FF"/>
              </w:rPr>
            </w:pPr>
          </w:p>
        </w:tc>
      </w:tr>
      <w:tr w:rsidR="00AB44ED" w:rsidRPr="00D614EA" w14:paraId="3EFAA2C5" w14:textId="77777777" w:rsidTr="00895339">
        <w:trPr>
          <w:cantSplit/>
        </w:trPr>
        <w:tc>
          <w:tcPr>
            <w:tcW w:w="270" w:type="dxa"/>
          </w:tcPr>
          <w:p w14:paraId="7E7702FC" w14:textId="77777777" w:rsidR="00AB44ED" w:rsidRPr="00D614EA" w:rsidRDefault="00AB44ED" w:rsidP="00AB44ED">
            <w:pPr>
              <w:spacing w:line="240" w:lineRule="atLeast"/>
              <w:rPr>
                <w:color w:val="0000FF"/>
              </w:rPr>
            </w:pPr>
          </w:p>
        </w:tc>
        <w:tc>
          <w:tcPr>
            <w:tcW w:w="542" w:type="dxa"/>
          </w:tcPr>
          <w:p w14:paraId="36BA7894" w14:textId="77777777" w:rsidR="00AB44ED" w:rsidRPr="00D614EA" w:rsidRDefault="00AB44ED" w:rsidP="00AB44ED">
            <w:pPr>
              <w:spacing w:line="240" w:lineRule="atLeast"/>
              <w:rPr>
                <w:color w:val="0000FF"/>
              </w:rPr>
            </w:pPr>
          </w:p>
        </w:tc>
        <w:tc>
          <w:tcPr>
            <w:tcW w:w="812" w:type="dxa"/>
          </w:tcPr>
          <w:p w14:paraId="2AB0A97F" w14:textId="77777777" w:rsidR="00AB44ED" w:rsidRPr="00D614EA" w:rsidRDefault="00AB44ED" w:rsidP="00AB44ED">
            <w:pPr>
              <w:spacing w:line="240" w:lineRule="atLeast"/>
              <w:rPr>
                <w:color w:val="0000FF"/>
              </w:rPr>
            </w:pPr>
          </w:p>
        </w:tc>
        <w:tc>
          <w:tcPr>
            <w:tcW w:w="812" w:type="dxa"/>
          </w:tcPr>
          <w:p w14:paraId="56633DE9" w14:textId="77777777" w:rsidR="00AB44ED" w:rsidRPr="00D614EA" w:rsidRDefault="00AB44ED" w:rsidP="00AB44ED">
            <w:pPr>
              <w:spacing w:line="240" w:lineRule="atLeast"/>
              <w:rPr>
                <w:color w:val="0000FF"/>
              </w:rPr>
            </w:pPr>
          </w:p>
        </w:tc>
        <w:tc>
          <w:tcPr>
            <w:tcW w:w="5145" w:type="dxa"/>
          </w:tcPr>
          <w:p w14:paraId="384AE624" w14:textId="77777777" w:rsidR="00AB44ED" w:rsidRPr="00D614EA" w:rsidRDefault="00AB44ED" w:rsidP="00AB44ED">
            <w:pPr>
              <w:spacing w:line="240" w:lineRule="atLeast"/>
              <w:rPr>
                <w:color w:val="0000FF"/>
                <w:lang w:val="fr-FR"/>
              </w:rPr>
            </w:pPr>
            <w:r w:rsidRPr="00D614EA">
              <w:rPr>
                <w:rFonts w:ascii="Arial" w:hAnsi="Arial"/>
                <w:color w:val="0000FF"/>
                <w:lang w:val="fr-FR"/>
              </w:rPr>
              <w:t>(Maximum 1) (Règle de cumul 209, 210, 322)</w:t>
            </w:r>
          </w:p>
        </w:tc>
        <w:tc>
          <w:tcPr>
            <w:tcW w:w="542" w:type="dxa"/>
            <w:vAlign w:val="bottom"/>
          </w:tcPr>
          <w:p w14:paraId="2C6BCC65" w14:textId="77777777" w:rsidR="00AB44ED" w:rsidRPr="00D614EA" w:rsidRDefault="00AB44ED" w:rsidP="00AB44ED">
            <w:pPr>
              <w:spacing w:line="240" w:lineRule="atLeast"/>
              <w:rPr>
                <w:color w:val="0000FF"/>
                <w:lang w:val="fr-FR"/>
              </w:rPr>
            </w:pPr>
          </w:p>
        </w:tc>
        <w:tc>
          <w:tcPr>
            <w:tcW w:w="632" w:type="dxa"/>
            <w:vAlign w:val="bottom"/>
          </w:tcPr>
          <w:p w14:paraId="3E8D05F3" w14:textId="77777777" w:rsidR="00AB44ED" w:rsidRPr="00D614EA" w:rsidRDefault="00AB44ED" w:rsidP="00AB44ED">
            <w:pPr>
              <w:spacing w:line="240" w:lineRule="atLeast"/>
              <w:rPr>
                <w:color w:val="0000FF"/>
                <w:lang w:val="fr-FR"/>
              </w:rPr>
            </w:pPr>
          </w:p>
        </w:tc>
        <w:tc>
          <w:tcPr>
            <w:tcW w:w="271" w:type="dxa"/>
            <w:vAlign w:val="bottom"/>
          </w:tcPr>
          <w:p w14:paraId="432A0B27" w14:textId="77777777" w:rsidR="00AB44ED" w:rsidRPr="00D614EA" w:rsidRDefault="00AB44ED" w:rsidP="00AB44ED">
            <w:pPr>
              <w:spacing w:line="240" w:lineRule="atLeast"/>
              <w:jc w:val="right"/>
              <w:rPr>
                <w:color w:val="0000FF"/>
                <w:lang w:val="fr-FR"/>
              </w:rPr>
            </w:pPr>
          </w:p>
        </w:tc>
      </w:tr>
      <w:tr w:rsidR="00AB44ED" w:rsidRPr="00D614EA" w14:paraId="7FB507D7" w14:textId="77777777" w:rsidTr="00895339">
        <w:trPr>
          <w:cantSplit/>
        </w:trPr>
        <w:tc>
          <w:tcPr>
            <w:tcW w:w="270" w:type="dxa"/>
          </w:tcPr>
          <w:p w14:paraId="304343F9" w14:textId="77777777" w:rsidR="00AB44ED" w:rsidRPr="00D614EA" w:rsidRDefault="00AB44ED" w:rsidP="00AB44ED">
            <w:pPr>
              <w:spacing w:line="240" w:lineRule="atLeast"/>
              <w:rPr>
                <w:color w:val="0000FF"/>
                <w:lang w:val="fr-FR"/>
              </w:rPr>
            </w:pPr>
          </w:p>
        </w:tc>
        <w:tc>
          <w:tcPr>
            <w:tcW w:w="542" w:type="dxa"/>
          </w:tcPr>
          <w:p w14:paraId="1F936A38" w14:textId="77777777" w:rsidR="00AB44ED" w:rsidRPr="00D614EA" w:rsidRDefault="00AB44ED" w:rsidP="00AB44ED">
            <w:pPr>
              <w:spacing w:line="240" w:lineRule="atLeast"/>
              <w:rPr>
                <w:color w:val="0000FF"/>
                <w:lang w:val="fr-FR"/>
              </w:rPr>
            </w:pPr>
          </w:p>
        </w:tc>
        <w:tc>
          <w:tcPr>
            <w:tcW w:w="812" w:type="dxa"/>
          </w:tcPr>
          <w:p w14:paraId="755EBA1C" w14:textId="77777777" w:rsidR="00AB44ED" w:rsidRPr="00D614EA" w:rsidRDefault="00AB44ED" w:rsidP="00AB44ED">
            <w:pPr>
              <w:spacing w:line="240" w:lineRule="atLeast"/>
              <w:rPr>
                <w:color w:val="0000FF"/>
                <w:lang w:val="fr-FR"/>
              </w:rPr>
            </w:pPr>
          </w:p>
        </w:tc>
        <w:tc>
          <w:tcPr>
            <w:tcW w:w="812" w:type="dxa"/>
          </w:tcPr>
          <w:p w14:paraId="4E16C739" w14:textId="77777777" w:rsidR="00AB44ED" w:rsidRPr="00D614EA" w:rsidRDefault="00AB44ED" w:rsidP="00AB44ED">
            <w:pPr>
              <w:spacing w:line="240" w:lineRule="atLeast"/>
              <w:rPr>
                <w:color w:val="0000FF"/>
                <w:lang w:val="fr-FR"/>
              </w:rPr>
            </w:pPr>
          </w:p>
        </w:tc>
        <w:tc>
          <w:tcPr>
            <w:tcW w:w="5145" w:type="dxa"/>
          </w:tcPr>
          <w:p w14:paraId="5AE5A3B5" w14:textId="77777777" w:rsidR="00AB44ED" w:rsidRPr="00D614EA" w:rsidRDefault="00AB44ED" w:rsidP="00AB44ED">
            <w:pPr>
              <w:spacing w:line="240" w:lineRule="atLeast"/>
              <w:rPr>
                <w:rFonts w:ascii="Arial" w:hAnsi="Arial"/>
                <w:color w:val="0000FF"/>
                <w:lang w:val="fr-FR"/>
              </w:rPr>
            </w:pPr>
          </w:p>
        </w:tc>
        <w:tc>
          <w:tcPr>
            <w:tcW w:w="542" w:type="dxa"/>
            <w:vAlign w:val="bottom"/>
          </w:tcPr>
          <w:p w14:paraId="36C633F7" w14:textId="77777777" w:rsidR="00AB44ED" w:rsidRPr="00D614EA" w:rsidRDefault="00AB44ED" w:rsidP="00AB44ED">
            <w:pPr>
              <w:spacing w:line="240" w:lineRule="atLeast"/>
              <w:rPr>
                <w:color w:val="0000FF"/>
                <w:lang w:val="fr-FR"/>
              </w:rPr>
            </w:pPr>
          </w:p>
        </w:tc>
        <w:tc>
          <w:tcPr>
            <w:tcW w:w="632" w:type="dxa"/>
            <w:vAlign w:val="bottom"/>
          </w:tcPr>
          <w:p w14:paraId="6CC46312" w14:textId="77777777" w:rsidR="00AB44ED" w:rsidRPr="00D614EA" w:rsidRDefault="00AB44ED" w:rsidP="00AB44ED">
            <w:pPr>
              <w:spacing w:line="240" w:lineRule="atLeast"/>
              <w:rPr>
                <w:color w:val="0000FF"/>
                <w:lang w:val="fr-FR"/>
              </w:rPr>
            </w:pPr>
          </w:p>
        </w:tc>
        <w:tc>
          <w:tcPr>
            <w:tcW w:w="271" w:type="dxa"/>
            <w:vAlign w:val="bottom"/>
          </w:tcPr>
          <w:p w14:paraId="4519894C" w14:textId="77777777" w:rsidR="00AB44ED" w:rsidRPr="00D614EA" w:rsidRDefault="00AB44ED" w:rsidP="00AB44ED">
            <w:pPr>
              <w:spacing w:line="240" w:lineRule="atLeast"/>
              <w:jc w:val="right"/>
              <w:rPr>
                <w:color w:val="0000FF"/>
                <w:lang w:val="fr-FR"/>
              </w:rPr>
            </w:pPr>
          </w:p>
        </w:tc>
      </w:tr>
      <w:tr w:rsidR="00AB44ED" w:rsidRPr="00D614EA" w14:paraId="3B16AAE8" w14:textId="77777777" w:rsidTr="00895339">
        <w:trPr>
          <w:cantSplit/>
        </w:trPr>
        <w:tc>
          <w:tcPr>
            <w:tcW w:w="270" w:type="dxa"/>
          </w:tcPr>
          <w:p w14:paraId="5EFABE23" w14:textId="77777777" w:rsidR="00AB44ED" w:rsidRPr="00D614EA" w:rsidRDefault="00AB44ED" w:rsidP="00AB44ED">
            <w:pPr>
              <w:spacing w:line="240" w:lineRule="atLeast"/>
              <w:rPr>
                <w:color w:val="0000FF"/>
                <w:lang w:val="fr-FR"/>
              </w:rPr>
            </w:pPr>
          </w:p>
        </w:tc>
        <w:tc>
          <w:tcPr>
            <w:tcW w:w="542" w:type="dxa"/>
          </w:tcPr>
          <w:p w14:paraId="545D2872" w14:textId="77777777" w:rsidR="00AB44ED" w:rsidRPr="00D614EA" w:rsidRDefault="00AB44ED" w:rsidP="00AB44ED">
            <w:pPr>
              <w:spacing w:line="240" w:lineRule="atLeast"/>
              <w:rPr>
                <w:color w:val="0000FF"/>
                <w:lang w:val="fr-FR"/>
              </w:rPr>
            </w:pPr>
          </w:p>
        </w:tc>
        <w:tc>
          <w:tcPr>
            <w:tcW w:w="812" w:type="dxa"/>
          </w:tcPr>
          <w:p w14:paraId="14E56E31" w14:textId="77777777" w:rsidR="00AB44ED" w:rsidRPr="00D614EA" w:rsidRDefault="00AB44ED" w:rsidP="00AB44ED">
            <w:pPr>
              <w:spacing w:line="240" w:lineRule="atLeast"/>
              <w:rPr>
                <w:color w:val="0000FF"/>
              </w:rPr>
            </w:pPr>
            <w:r w:rsidRPr="00D614EA">
              <w:rPr>
                <w:rFonts w:ascii="Arial" w:hAnsi="Arial"/>
                <w:color w:val="0000FF"/>
              </w:rPr>
              <w:t>434814</w:t>
            </w:r>
          </w:p>
        </w:tc>
        <w:tc>
          <w:tcPr>
            <w:tcW w:w="812" w:type="dxa"/>
          </w:tcPr>
          <w:p w14:paraId="40C0F9EF" w14:textId="77777777" w:rsidR="00AB44ED" w:rsidRPr="00D614EA" w:rsidRDefault="00AB44ED" w:rsidP="00AB44ED">
            <w:pPr>
              <w:spacing w:line="240" w:lineRule="atLeast"/>
              <w:rPr>
                <w:color w:val="0000FF"/>
              </w:rPr>
            </w:pPr>
            <w:r w:rsidRPr="00D614EA">
              <w:rPr>
                <w:rFonts w:ascii="Arial" w:hAnsi="Arial"/>
                <w:color w:val="0000FF"/>
              </w:rPr>
              <w:t>434825</w:t>
            </w:r>
          </w:p>
        </w:tc>
        <w:tc>
          <w:tcPr>
            <w:tcW w:w="5145" w:type="dxa"/>
          </w:tcPr>
          <w:p w14:paraId="46411F24" w14:textId="77777777" w:rsidR="00AB44ED" w:rsidRPr="00D614EA" w:rsidRDefault="00AB44ED" w:rsidP="00AB44ED">
            <w:pPr>
              <w:spacing w:line="240" w:lineRule="atLeast"/>
              <w:jc w:val="both"/>
              <w:rPr>
                <w:color w:val="0000FF"/>
              </w:rPr>
            </w:pPr>
            <w:r w:rsidRPr="00D614EA">
              <w:rPr>
                <w:rFonts w:ascii="Arial" w:hAnsi="Arial"/>
                <w:color w:val="0000FF"/>
              </w:rPr>
              <w:t>Dosage d'aldostérone</w:t>
            </w:r>
          </w:p>
        </w:tc>
        <w:tc>
          <w:tcPr>
            <w:tcW w:w="542" w:type="dxa"/>
            <w:vAlign w:val="bottom"/>
          </w:tcPr>
          <w:p w14:paraId="4B546F56" w14:textId="77777777" w:rsidR="00AB44ED" w:rsidRPr="00D614EA" w:rsidRDefault="00AB44ED" w:rsidP="00AB44ED">
            <w:pPr>
              <w:spacing w:line="240" w:lineRule="atLeast"/>
              <w:jc w:val="right"/>
              <w:rPr>
                <w:color w:val="0000FF"/>
              </w:rPr>
            </w:pPr>
            <w:r w:rsidRPr="00D614EA">
              <w:rPr>
                <w:rFonts w:ascii="Arial" w:hAnsi="Arial"/>
                <w:color w:val="0000FF"/>
              </w:rPr>
              <w:t>B</w:t>
            </w:r>
          </w:p>
        </w:tc>
        <w:tc>
          <w:tcPr>
            <w:tcW w:w="632" w:type="dxa"/>
            <w:vAlign w:val="bottom"/>
          </w:tcPr>
          <w:p w14:paraId="0140061F" w14:textId="77777777" w:rsidR="00AB44ED" w:rsidRPr="00D614EA" w:rsidRDefault="00AB44ED" w:rsidP="00AB44ED">
            <w:pPr>
              <w:spacing w:line="240" w:lineRule="atLeast"/>
              <w:jc w:val="right"/>
              <w:rPr>
                <w:color w:val="0000FF"/>
              </w:rPr>
            </w:pPr>
            <w:r w:rsidRPr="00D614EA">
              <w:rPr>
                <w:rFonts w:ascii="Arial" w:hAnsi="Arial"/>
                <w:color w:val="0000FF"/>
              </w:rPr>
              <w:t>600</w:t>
            </w:r>
          </w:p>
        </w:tc>
        <w:tc>
          <w:tcPr>
            <w:tcW w:w="271" w:type="dxa"/>
            <w:vAlign w:val="bottom"/>
          </w:tcPr>
          <w:p w14:paraId="10377881" w14:textId="77777777" w:rsidR="00AB44ED" w:rsidRPr="00D614EA" w:rsidRDefault="00AB44ED" w:rsidP="00AB44ED">
            <w:pPr>
              <w:spacing w:line="240" w:lineRule="atLeast"/>
              <w:jc w:val="right"/>
              <w:rPr>
                <w:color w:val="0000FF"/>
              </w:rPr>
            </w:pPr>
          </w:p>
        </w:tc>
      </w:tr>
      <w:tr w:rsidR="00AB44ED" w:rsidRPr="00D614EA" w14:paraId="2F895ECA" w14:textId="77777777" w:rsidTr="00895339">
        <w:trPr>
          <w:cantSplit/>
        </w:trPr>
        <w:tc>
          <w:tcPr>
            <w:tcW w:w="270" w:type="dxa"/>
          </w:tcPr>
          <w:p w14:paraId="6FA7548B" w14:textId="77777777" w:rsidR="00AB44ED" w:rsidRPr="00D614EA" w:rsidRDefault="00AB44ED" w:rsidP="00AB44ED">
            <w:pPr>
              <w:spacing w:line="240" w:lineRule="atLeast"/>
              <w:rPr>
                <w:color w:val="0000FF"/>
              </w:rPr>
            </w:pPr>
          </w:p>
        </w:tc>
        <w:tc>
          <w:tcPr>
            <w:tcW w:w="542" w:type="dxa"/>
          </w:tcPr>
          <w:p w14:paraId="01633AF5" w14:textId="77777777" w:rsidR="00AB44ED" w:rsidRPr="00D614EA" w:rsidRDefault="00AB44ED" w:rsidP="00AB44ED">
            <w:pPr>
              <w:spacing w:line="240" w:lineRule="atLeast"/>
              <w:rPr>
                <w:color w:val="0000FF"/>
              </w:rPr>
            </w:pPr>
          </w:p>
        </w:tc>
        <w:tc>
          <w:tcPr>
            <w:tcW w:w="812" w:type="dxa"/>
          </w:tcPr>
          <w:p w14:paraId="56D97031" w14:textId="77777777" w:rsidR="00AB44ED" w:rsidRPr="00D614EA" w:rsidRDefault="00AB44ED" w:rsidP="00AB44ED">
            <w:pPr>
              <w:spacing w:line="240" w:lineRule="atLeast"/>
              <w:rPr>
                <w:color w:val="0000FF"/>
              </w:rPr>
            </w:pPr>
          </w:p>
        </w:tc>
        <w:tc>
          <w:tcPr>
            <w:tcW w:w="812" w:type="dxa"/>
          </w:tcPr>
          <w:p w14:paraId="6EB1E190" w14:textId="77777777" w:rsidR="00AB44ED" w:rsidRPr="00D614EA" w:rsidRDefault="00AB44ED" w:rsidP="00AB44ED">
            <w:pPr>
              <w:spacing w:line="240" w:lineRule="atLeast"/>
              <w:rPr>
                <w:color w:val="0000FF"/>
              </w:rPr>
            </w:pPr>
          </w:p>
        </w:tc>
        <w:tc>
          <w:tcPr>
            <w:tcW w:w="5145" w:type="dxa"/>
          </w:tcPr>
          <w:p w14:paraId="39274DD8" w14:textId="77777777" w:rsidR="00AB44ED" w:rsidRPr="00D614EA" w:rsidRDefault="00AB44ED" w:rsidP="00AB44ED">
            <w:pPr>
              <w:spacing w:line="240" w:lineRule="atLeast"/>
              <w:rPr>
                <w:color w:val="0000FF"/>
                <w:lang w:val="fr-FR"/>
              </w:rPr>
            </w:pPr>
            <w:r w:rsidRPr="00D614EA">
              <w:rPr>
                <w:rFonts w:ascii="Arial" w:hAnsi="Arial"/>
                <w:color w:val="0000FF"/>
                <w:lang w:val="fr-FR"/>
              </w:rPr>
              <w:t>(Maximum 1) (Règle de cumul 210, 322, 121)</w:t>
            </w:r>
          </w:p>
        </w:tc>
        <w:tc>
          <w:tcPr>
            <w:tcW w:w="542" w:type="dxa"/>
            <w:vAlign w:val="bottom"/>
          </w:tcPr>
          <w:p w14:paraId="33E22D1D" w14:textId="77777777" w:rsidR="00AB44ED" w:rsidRPr="00D614EA" w:rsidRDefault="00AB44ED" w:rsidP="00AB44ED">
            <w:pPr>
              <w:spacing w:line="240" w:lineRule="atLeast"/>
              <w:rPr>
                <w:color w:val="0000FF"/>
                <w:lang w:val="fr-FR"/>
              </w:rPr>
            </w:pPr>
          </w:p>
        </w:tc>
        <w:tc>
          <w:tcPr>
            <w:tcW w:w="632" w:type="dxa"/>
            <w:vAlign w:val="bottom"/>
          </w:tcPr>
          <w:p w14:paraId="06E97C9E" w14:textId="77777777" w:rsidR="00AB44ED" w:rsidRPr="00D614EA" w:rsidRDefault="00AB44ED" w:rsidP="00AB44ED">
            <w:pPr>
              <w:spacing w:line="240" w:lineRule="atLeast"/>
              <w:rPr>
                <w:color w:val="0000FF"/>
                <w:lang w:val="fr-FR"/>
              </w:rPr>
            </w:pPr>
          </w:p>
        </w:tc>
        <w:tc>
          <w:tcPr>
            <w:tcW w:w="271" w:type="dxa"/>
            <w:vAlign w:val="bottom"/>
          </w:tcPr>
          <w:p w14:paraId="465E6D06" w14:textId="77777777" w:rsidR="00AB44ED" w:rsidRPr="00D614EA" w:rsidRDefault="00AB44ED" w:rsidP="00AB44ED">
            <w:pPr>
              <w:spacing w:line="240" w:lineRule="atLeast"/>
              <w:jc w:val="right"/>
              <w:rPr>
                <w:color w:val="0000FF"/>
                <w:lang w:val="fr-FR"/>
              </w:rPr>
            </w:pPr>
          </w:p>
        </w:tc>
      </w:tr>
      <w:tr w:rsidR="00AB44ED" w:rsidRPr="00D614EA" w14:paraId="6E1D44B9" w14:textId="77777777" w:rsidTr="00895339">
        <w:trPr>
          <w:cantSplit/>
        </w:trPr>
        <w:tc>
          <w:tcPr>
            <w:tcW w:w="270" w:type="dxa"/>
          </w:tcPr>
          <w:p w14:paraId="44063C88" w14:textId="77777777" w:rsidR="00AB44ED" w:rsidRPr="00D614EA" w:rsidRDefault="00AB44ED" w:rsidP="00AB44ED">
            <w:pPr>
              <w:spacing w:line="240" w:lineRule="atLeast"/>
              <w:rPr>
                <w:color w:val="0000FF"/>
                <w:lang w:val="fr-FR"/>
              </w:rPr>
            </w:pPr>
          </w:p>
        </w:tc>
        <w:tc>
          <w:tcPr>
            <w:tcW w:w="542" w:type="dxa"/>
          </w:tcPr>
          <w:p w14:paraId="3E4CFC62" w14:textId="77777777" w:rsidR="00AB44ED" w:rsidRPr="00D614EA" w:rsidRDefault="00AB44ED" w:rsidP="00AB44ED">
            <w:pPr>
              <w:spacing w:line="240" w:lineRule="atLeast"/>
              <w:rPr>
                <w:color w:val="0000FF"/>
                <w:lang w:val="fr-FR"/>
              </w:rPr>
            </w:pPr>
          </w:p>
        </w:tc>
        <w:tc>
          <w:tcPr>
            <w:tcW w:w="812" w:type="dxa"/>
          </w:tcPr>
          <w:p w14:paraId="2A7B0050" w14:textId="77777777" w:rsidR="00AB44ED" w:rsidRPr="00D614EA" w:rsidRDefault="00AB44ED" w:rsidP="00AB44ED">
            <w:pPr>
              <w:spacing w:line="240" w:lineRule="atLeast"/>
              <w:rPr>
                <w:color w:val="0000FF"/>
                <w:lang w:val="fr-FR"/>
              </w:rPr>
            </w:pPr>
          </w:p>
        </w:tc>
        <w:tc>
          <w:tcPr>
            <w:tcW w:w="812" w:type="dxa"/>
          </w:tcPr>
          <w:p w14:paraId="4BC7C631" w14:textId="77777777" w:rsidR="00AB44ED" w:rsidRPr="00D614EA" w:rsidRDefault="00AB44ED" w:rsidP="00AB44ED">
            <w:pPr>
              <w:spacing w:line="240" w:lineRule="atLeast"/>
              <w:rPr>
                <w:color w:val="0000FF"/>
                <w:lang w:val="fr-FR"/>
              </w:rPr>
            </w:pPr>
          </w:p>
        </w:tc>
        <w:tc>
          <w:tcPr>
            <w:tcW w:w="5145" w:type="dxa"/>
          </w:tcPr>
          <w:p w14:paraId="4A0B2A6E" w14:textId="77777777" w:rsidR="00AB44ED" w:rsidRPr="00D614EA" w:rsidRDefault="00AB44ED" w:rsidP="00AB44ED">
            <w:pPr>
              <w:spacing w:line="240" w:lineRule="atLeast"/>
              <w:rPr>
                <w:rFonts w:ascii="Arial" w:hAnsi="Arial"/>
                <w:color w:val="0000FF"/>
                <w:lang w:val="fr-FR"/>
              </w:rPr>
            </w:pPr>
          </w:p>
        </w:tc>
        <w:tc>
          <w:tcPr>
            <w:tcW w:w="542" w:type="dxa"/>
            <w:vAlign w:val="bottom"/>
          </w:tcPr>
          <w:p w14:paraId="296795A1" w14:textId="77777777" w:rsidR="00AB44ED" w:rsidRPr="00D614EA" w:rsidRDefault="00AB44ED" w:rsidP="00AB44ED">
            <w:pPr>
              <w:spacing w:line="240" w:lineRule="atLeast"/>
              <w:rPr>
                <w:color w:val="0000FF"/>
                <w:lang w:val="fr-FR"/>
              </w:rPr>
            </w:pPr>
          </w:p>
        </w:tc>
        <w:tc>
          <w:tcPr>
            <w:tcW w:w="632" w:type="dxa"/>
            <w:vAlign w:val="bottom"/>
          </w:tcPr>
          <w:p w14:paraId="05E408E6" w14:textId="77777777" w:rsidR="00AB44ED" w:rsidRPr="00D614EA" w:rsidRDefault="00AB44ED" w:rsidP="00AB44ED">
            <w:pPr>
              <w:spacing w:line="240" w:lineRule="atLeast"/>
              <w:rPr>
                <w:color w:val="0000FF"/>
                <w:lang w:val="fr-FR"/>
              </w:rPr>
            </w:pPr>
          </w:p>
        </w:tc>
        <w:tc>
          <w:tcPr>
            <w:tcW w:w="271" w:type="dxa"/>
            <w:vAlign w:val="bottom"/>
          </w:tcPr>
          <w:p w14:paraId="18361701" w14:textId="77777777" w:rsidR="00AB44ED" w:rsidRPr="00D614EA" w:rsidRDefault="00AB44ED" w:rsidP="00AB44ED">
            <w:pPr>
              <w:spacing w:line="240" w:lineRule="atLeast"/>
              <w:jc w:val="right"/>
              <w:rPr>
                <w:color w:val="0000FF"/>
                <w:lang w:val="fr-FR"/>
              </w:rPr>
            </w:pPr>
          </w:p>
        </w:tc>
      </w:tr>
      <w:tr w:rsidR="00AB44ED" w:rsidRPr="00D614EA" w14:paraId="527A1851" w14:textId="77777777" w:rsidTr="00895339">
        <w:trPr>
          <w:cantSplit/>
        </w:trPr>
        <w:tc>
          <w:tcPr>
            <w:tcW w:w="270" w:type="dxa"/>
          </w:tcPr>
          <w:p w14:paraId="73E2525B" w14:textId="77777777" w:rsidR="00AB44ED" w:rsidRPr="00D614EA" w:rsidRDefault="00AB44ED" w:rsidP="00AB44ED">
            <w:pPr>
              <w:spacing w:line="240" w:lineRule="atLeast"/>
              <w:rPr>
                <w:color w:val="0000FF"/>
                <w:lang w:val="fr-FR"/>
              </w:rPr>
            </w:pPr>
          </w:p>
        </w:tc>
        <w:tc>
          <w:tcPr>
            <w:tcW w:w="542" w:type="dxa"/>
          </w:tcPr>
          <w:p w14:paraId="4C7E75A7" w14:textId="77777777" w:rsidR="00AB44ED" w:rsidRPr="00D614EA" w:rsidRDefault="00AB44ED" w:rsidP="00AB44ED">
            <w:pPr>
              <w:spacing w:line="240" w:lineRule="atLeast"/>
              <w:rPr>
                <w:color w:val="0000FF"/>
                <w:lang w:val="fr-FR"/>
              </w:rPr>
            </w:pPr>
          </w:p>
        </w:tc>
        <w:tc>
          <w:tcPr>
            <w:tcW w:w="812" w:type="dxa"/>
          </w:tcPr>
          <w:p w14:paraId="2A74669B" w14:textId="77777777" w:rsidR="00AB44ED" w:rsidRPr="00D614EA" w:rsidRDefault="00AB44ED" w:rsidP="00AB44ED">
            <w:pPr>
              <w:spacing w:line="240" w:lineRule="atLeast"/>
              <w:rPr>
                <w:color w:val="0000FF"/>
              </w:rPr>
            </w:pPr>
            <w:r w:rsidRPr="00D614EA">
              <w:rPr>
                <w:rFonts w:ascii="Arial" w:hAnsi="Arial"/>
                <w:color w:val="0000FF"/>
              </w:rPr>
              <w:t>434836</w:t>
            </w:r>
          </w:p>
        </w:tc>
        <w:tc>
          <w:tcPr>
            <w:tcW w:w="812" w:type="dxa"/>
          </w:tcPr>
          <w:p w14:paraId="4E91011B" w14:textId="77777777" w:rsidR="00AB44ED" w:rsidRPr="00D614EA" w:rsidRDefault="00AB44ED" w:rsidP="00AB44ED">
            <w:pPr>
              <w:spacing w:line="240" w:lineRule="atLeast"/>
              <w:rPr>
                <w:color w:val="0000FF"/>
              </w:rPr>
            </w:pPr>
            <w:r w:rsidRPr="00D614EA">
              <w:rPr>
                <w:rFonts w:ascii="Arial" w:hAnsi="Arial"/>
                <w:color w:val="0000FF"/>
              </w:rPr>
              <w:t>434840</w:t>
            </w:r>
          </w:p>
        </w:tc>
        <w:tc>
          <w:tcPr>
            <w:tcW w:w="5145" w:type="dxa"/>
          </w:tcPr>
          <w:p w14:paraId="2BE43683" w14:textId="77777777" w:rsidR="00AB44ED" w:rsidRPr="00D614EA" w:rsidRDefault="00AB44ED" w:rsidP="00AB44ED">
            <w:pPr>
              <w:spacing w:line="240" w:lineRule="atLeast"/>
              <w:jc w:val="both"/>
              <w:rPr>
                <w:color w:val="0000FF"/>
              </w:rPr>
            </w:pPr>
            <w:r w:rsidRPr="00D614EA">
              <w:rPr>
                <w:rFonts w:ascii="Arial" w:hAnsi="Arial"/>
                <w:color w:val="0000FF"/>
              </w:rPr>
              <w:t>Dosage de 11 désoxycorticostérone</w:t>
            </w:r>
          </w:p>
        </w:tc>
        <w:tc>
          <w:tcPr>
            <w:tcW w:w="542" w:type="dxa"/>
            <w:vAlign w:val="bottom"/>
          </w:tcPr>
          <w:p w14:paraId="6D0C00ED" w14:textId="77777777" w:rsidR="00AB44ED" w:rsidRPr="00D614EA" w:rsidRDefault="00AB44ED" w:rsidP="00AB44ED">
            <w:pPr>
              <w:spacing w:line="240" w:lineRule="atLeast"/>
              <w:jc w:val="right"/>
              <w:rPr>
                <w:color w:val="0000FF"/>
              </w:rPr>
            </w:pPr>
            <w:r w:rsidRPr="00D614EA">
              <w:rPr>
                <w:rFonts w:ascii="Arial" w:hAnsi="Arial"/>
                <w:color w:val="0000FF"/>
              </w:rPr>
              <w:t>B</w:t>
            </w:r>
          </w:p>
        </w:tc>
        <w:tc>
          <w:tcPr>
            <w:tcW w:w="632" w:type="dxa"/>
            <w:vAlign w:val="bottom"/>
          </w:tcPr>
          <w:p w14:paraId="008C6CED" w14:textId="77777777" w:rsidR="00AB44ED" w:rsidRPr="00D614EA" w:rsidRDefault="00AB44ED" w:rsidP="00AB44ED">
            <w:pPr>
              <w:spacing w:line="240" w:lineRule="atLeast"/>
              <w:jc w:val="right"/>
              <w:rPr>
                <w:color w:val="0000FF"/>
              </w:rPr>
            </w:pPr>
            <w:r w:rsidRPr="00D614EA">
              <w:rPr>
                <w:rFonts w:ascii="Arial" w:hAnsi="Arial"/>
                <w:color w:val="0000FF"/>
              </w:rPr>
              <w:t>700</w:t>
            </w:r>
          </w:p>
        </w:tc>
        <w:tc>
          <w:tcPr>
            <w:tcW w:w="271" w:type="dxa"/>
            <w:vAlign w:val="bottom"/>
          </w:tcPr>
          <w:p w14:paraId="263B7812" w14:textId="77777777" w:rsidR="00AB44ED" w:rsidRPr="00D614EA" w:rsidRDefault="00AB44ED" w:rsidP="00AB44ED">
            <w:pPr>
              <w:spacing w:line="240" w:lineRule="atLeast"/>
              <w:jc w:val="right"/>
              <w:rPr>
                <w:color w:val="0000FF"/>
              </w:rPr>
            </w:pPr>
          </w:p>
        </w:tc>
      </w:tr>
      <w:tr w:rsidR="00AB44ED" w:rsidRPr="00D614EA" w14:paraId="0ADAA5FD" w14:textId="77777777" w:rsidTr="00895339">
        <w:trPr>
          <w:cantSplit/>
        </w:trPr>
        <w:tc>
          <w:tcPr>
            <w:tcW w:w="270" w:type="dxa"/>
          </w:tcPr>
          <w:p w14:paraId="3103AF3C" w14:textId="77777777" w:rsidR="00AB44ED" w:rsidRPr="00D614EA" w:rsidRDefault="00AB44ED" w:rsidP="00AB44ED">
            <w:pPr>
              <w:spacing w:line="240" w:lineRule="atLeast"/>
              <w:rPr>
                <w:color w:val="0000FF"/>
              </w:rPr>
            </w:pPr>
          </w:p>
        </w:tc>
        <w:tc>
          <w:tcPr>
            <w:tcW w:w="542" w:type="dxa"/>
          </w:tcPr>
          <w:p w14:paraId="75665DD2" w14:textId="77777777" w:rsidR="00AB44ED" w:rsidRPr="00D614EA" w:rsidRDefault="00AB44ED" w:rsidP="00AB44ED">
            <w:pPr>
              <w:spacing w:line="240" w:lineRule="atLeast"/>
              <w:rPr>
                <w:color w:val="0000FF"/>
              </w:rPr>
            </w:pPr>
          </w:p>
        </w:tc>
        <w:tc>
          <w:tcPr>
            <w:tcW w:w="812" w:type="dxa"/>
          </w:tcPr>
          <w:p w14:paraId="732A3700" w14:textId="77777777" w:rsidR="00AB44ED" w:rsidRPr="00D614EA" w:rsidRDefault="00AB44ED" w:rsidP="00AB44ED">
            <w:pPr>
              <w:spacing w:line="240" w:lineRule="atLeast"/>
              <w:rPr>
                <w:color w:val="0000FF"/>
              </w:rPr>
            </w:pPr>
          </w:p>
        </w:tc>
        <w:tc>
          <w:tcPr>
            <w:tcW w:w="812" w:type="dxa"/>
          </w:tcPr>
          <w:p w14:paraId="358CE2A0" w14:textId="77777777" w:rsidR="00AB44ED" w:rsidRPr="00D614EA" w:rsidRDefault="00AB44ED" w:rsidP="00AB44ED">
            <w:pPr>
              <w:spacing w:line="240" w:lineRule="atLeast"/>
              <w:rPr>
                <w:color w:val="0000FF"/>
              </w:rPr>
            </w:pPr>
          </w:p>
        </w:tc>
        <w:tc>
          <w:tcPr>
            <w:tcW w:w="5145" w:type="dxa"/>
          </w:tcPr>
          <w:p w14:paraId="78DEF60E" w14:textId="77777777" w:rsidR="00AB44ED" w:rsidRPr="00D614EA" w:rsidRDefault="00AB44ED" w:rsidP="00AB44ED">
            <w:pPr>
              <w:spacing w:line="240" w:lineRule="atLeast"/>
              <w:rPr>
                <w:color w:val="0000FF"/>
                <w:lang w:val="fr-FR"/>
              </w:rPr>
            </w:pPr>
            <w:r w:rsidRPr="00D614EA">
              <w:rPr>
                <w:rFonts w:ascii="Arial" w:hAnsi="Arial"/>
                <w:color w:val="0000FF"/>
                <w:lang w:val="fr-FR"/>
              </w:rPr>
              <w:t>(Maximum 1) (Règle de cumul 210, 322, 122)</w:t>
            </w:r>
          </w:p>
        </w:tc>
        <w:tc>
          <w:tcPr>
            <w:tcW w:w="542" w:type="dxa"/>
            <w:vAlign w:val="bottom"/>
          </w:tcPr>
          <w:p w14:paraId="1C926070" w14:textId="77777777" w:rsidR="00AB44ED" w:rsidRPr="00D614EA" w:rsidRDefault="00AB44ED" w:rsidP="00AB44ED">
            <w:pPr>
              <w:spacing w:line="240" w:lineRule="atLeast"/>
              <w:rPr>
                <w:color w:val="0000FF"/>
                <w:lang w:val="fr-FR"/>
              </w:rPr>
            </w:pPr>
          </w:p>
        </w:tc>
        <w:tc>
          <w:tcPr>
            <w:tcW w:w="632" w:type="dxa"/>
            <w:vAlign w:val="bottom"/>
          </w:tcPr>
          <w:p w14:paraId="368A6B26" w14:textId="77777777" w:rsidR="00AB44ED" w:rsidRPr="00D614EA" w:rsidRDefault="00AB44ED" w:rsidP="00AB44ED">
            <w:pPr>
              <w:spacing w:line="240" w:lineRule="atLeast"/>
              <w:rPr>
                <w:color w:val="0000FF"/>
                <w:lang w:val="fr-FR"/>
              </w:rPr>
            </w:pPr>
          </w:p>
        </w:tc>
        <w:tc>
          <w:tcPr>
            <w:tcW w:w="271" w:type="dxa"/>
            <w:vAlign w:val="bottom"/>
          </w:tcPr>
          <w:p w14:paraId="773D6F10" w14:textId="77777777" w:rsidR="00AB44ED" w:rsidRPr="00D614EA" w:rsidRDefault="00AB44ED" w:rsidP="00AB44ED">
            <w:pPr>
              <w:spacing w:line="240" w:lineRule="atLeast"/>
              <w:jc w:val="right"/>
              <w:rPr>
                <w:color w:val="0000FF"/>
                <w:lang w:val="fr-FR"/>
              </w:rPr>
            </w:pPr>
          </w:p>
        </w:tc>
      </w:tr>
      <w:tr w:rsidR="00AB44ED" w:rsidRPr="00D614EA" w14:paraId="5EF2FF50" w14:textId="77777777" w:rsidTr="00895339">
        <w:trPr>
          <w:cantSplit/>
        </w:trPr>
        <w:tc>
          <w:tcPr>
            <w:tcW w:w="270" w:type="dxa"/>
          </w:tcPr>
          <w:p w14:paraId="011E810E" w14:textId="77777777" w:rsidR="00AB44ED" w:rsidRPr="00D614EA" w:rsidRDefault="00AB44ED" w:rsidP="00AB44ED">
            <w:pPr>
              <w:spacing w:line="240" w:lineRule="atLeast"/>
              <w:rPr>
                <w:color w:val="0000FF"/>
                <w:lang w:val="fr-FR"/>
              </w:rPr>
            </w:pPr>
          </w:p>
        </w:tc>
        <w:tc>
          <w:tcPr>
            <w:tcW w:w="542" w:type="dxa"/>
          </w:tcPr>
          <w:p w14:paraId="0A4994A9" w14:textId="77777777" w:rsidR="00AB44ED" w:rsidRPr="00D614EA" w:rsidRDefault="00AB44ED" w:rsidP="00AB44ED">
            <w:pPr>
              <w:spacing w:line="240" w:lineRule="atLeast"/>
              <w:rPr>
                <w:color w:val="0000FF"/>
                <w:lang w:val="fr-FR"/>
              </w:rPr>
            </w:pPr>
          </w:p>
        </w:tc>
        <w:tc>
          <w:tcPr>
            <w:tcW w:w="812" w:type="dxa"/>
          </w:tcPr>
          <w:p w14:paraId="43D8CF11" w14:textId="77777777" w:rsidR="00AB44ED" w:rsidRPr="00D614EA" w:rsidRDefault="00AB44ED" w:rsidP="00AB44ED">
            <w:pPr>
              <w:spacing w:line="240" w:lineRule="atLeast"/>
              <w:rPr>
                <w:color w:val="0000FF"/>
                <w:lang w:val="fr-FR"/>
              </w:rPr>
            </w:pPr>
          </w:p>
        </w:tc>
        <w:tc>
          <w:tcPr>
            <w:tcW w:w="812" w:type="dxa"/>
          </w:tcPr>
          <w:p w14:paraId="6F8CA2F1" w14:textId="77777777" w:rsidR="00AB44ED" w:rsidRPr="00D614EA" w:rsidRDefault="00AB44ED" w:rsidP="00AB44ED">
            <w:pPr>
              <w:spacing w:line="240" w:lineRule="atLeast"/>
              <w:rPr>
                <w:color w:val="0000FF"/>
                <w:lang w:val="fr-FR"/>
              </w:rPr>
            </w:pPr>
          </w:p>
        </w:tc>
        <w:tc>
          <w:tcPr>
            <w:tcW w:w="5145" w:type="dxa"/>
          </w:tcPr>
          <w:p w14:paraId="0153DEF5" w14:textId="77777777" w:rsidR="00AB44ED" w:rsidRPr="00D614EA" w:rsidRDefault="00AB44ED" w:rsidP="00AB44ED">
            <w:pPr>
              <w:spacing w:line="240" w:lineRule="atLeast"/>
              <w:rPr>
                <w:rFonts w:ascii="Arial" w:hAnsi="Arial"/>
                <w:color w:val="0000FF"/>
                <w:lang w:val="fr-FR"/>
              </w:rPr>
            </w:pPr>
          </w:p>
        </w:tc>
        <w:tc>
          <w:tcPr>
            <w:tcW w:w="542" w:type="dxa"/>
            <w:vAlign w:val="bottom"/>
          </w:tcPr>
          <w:p w14:paraId="099D0398" w14:textId="77777777" w:rsidR="00AB44ED" w:rsidRPr="00D614EA" w:rsidRDefault="00AB44ED" w:rsidP="00AB44ED">
            <w:pPr>
              <w:spacing w:line="240" w:lineRule="atLeast"/>
              <w:rPr>
                <w:color w:val="0000FF"/>
                <w:lang w:val="fr-FR"/>
              </w:rPr>
            </w:pPr>
          </w:p>
        </w:tc>
        <w:tc>
          <w:tcPr>
            <w:tcW w:w="632" w:type="dxa"/>
            <w:vAlign w:val="bottom"/>
          </w:tcPr>
          <w:p w14:paraId="679FA699" w14:textId="77777777" w:rsidR="00AB44ED" w:rsidRPr="00D614EA" w:rsidRDefault="00AB44ED" w:rsidP="00AB44ED">
            <w:pPr>
              <w:spacing w:line="240" w:lineRule="atLeast"/>
              <w:rPr>
                <w:color w:val="0000FF"/>
                <w:lang w:val="fr-FR"/>
              </w:rPr>
            </w:pPr>
          </w:p>
        </w:tc>
        <w:tc>
          <w:tcPr>
            <w:tcW w:w="271" w:type="dxa"/>
            <w:vAlign w:val="bottom"/>
          </w:tcPr>
          <w:p w14:paraId="72C732C1" w14:textId="77777777" w:rsidR="00AB44ED" w:rsidRPr="00D614EA" w:rsidRDefault="00AB44ED" w:rsidP="00AB44ED">
            <w:pPr>
              <w:spacing w:line="240" w:lineRule="atLeast"/>
              <w:jc w:val="right"/>
              <w:rPr>
                <w:color w:val="0000FF"/>
                <w:lang w:val="fr-FR"/>
              </w:rPr>
            </w:pPr>
          </w:p>
        </w:tc>
      </w:tr>
      <w:tr w:rsidR="00243B0B" w:rsidRPr="00D614EA" w14:paraId="4D85E3C3" w14:textId="77777777" w:rsidTr="00895339">
        <w:trPr>
          <w:cantSplit/>
        </w:trPr>
        <w:tc>
          <w:tcPr>
            <w:tcW w:w="270" w:type="dxa"/>
          </w:tcPr>
          <w:p w14:paraId="1EBDCE4F" w14:textId="77777777" w:rsidR="00243B0B" w:rsidRPr="00D614EA" w:rsidRDefault="00243B0B" w:rsidP="00AB44ED">
            <w:pPr>
              <w:spacing w:line="240" w:lineRule="atLeast"/>
              <w:rPr>
                <w:color w:val="0000FF"/>
                <w:lang w:val="fr-FR"/>
              </w:rPr>
            </w:pPr>
          </w:p>
        </w:tc>
        <w:tc>
          <w:tcPr>
            <w:tcW w:w="542" w:type="dxa"/>
          </w:tcPr>
          <w:p w14:paraId="72A071DB" w14:textId="77777777" w:rsidR="00243B0B" w:rsidRPr="00D614EA" w:rsidRDefault="00243B0B" w:rsidP="00AB44ED">
            <w:pPr>
              <w:spacing w:line="240" w:lineRule="atLeast"/>
              <w:rPr>
                <w:color w:val="0000FF"/>
                <w:lang w:val="fr-FR"/>
              </w:rPr>
            </w:pPr>
          </w:p>
        </w:tc>
        <w:tc>
          <w:tcPr>
            <w:tcW w:w="812" w:type="dxa"/>
          </w:tcPr>
          <w:p w14:paraId="103CD180" w14:textId="77777777" w:rsidR="00243B0B" w:rsidRPr="00D614EA" w:rsidRDefault="00243B0B" w:rsidP="00AB44ED">
            <w:pPr>
              <w:spacing w:line="240" w:lineRule="atLeast"/>
              <w:rPr>
                <w:color w:val="0000FF"/>
                <w:lang w:val="fr-FR"/>
              </w:rPr>
            </w:pPr>
          </w:p>
        </w:tc>
        <w:tc>
          <w:tcPr>
            <w:tcW w:w="812" w:type="dxa"/>
          </w:tcPr>
          <w:p w14:paraId="083DE78E" w14:textId="77777777" w:rsidR="00243B0B" w:rsidRPr="00D614EA" w:rsidRDefault="00243B0B" w:rsidP="00AB44ED">
            <w:pPr>
              <w:spacing w:line="240" w:lineRule="atLeast"/>
              <w:rPr>
                <w:color w:val="0000FF"/>
                <w:lang w:val="fr-FR"/>
              </w:rPr>
            </w:pPr>
          </w:p>
        </w:tc>
        <w:tc>
          <w:tcPr>
            <w:tcW w:w="5145" w:type="dxa"/>
          </w:tcPr>
          <w:p w14:paraId="49E8F413" w14:textId="77777777" w:rsidR="00243B0B" w:rsidRPr="00D614EA" w:rsidRDefault="00243B0B" w:rsidP="00AB44ED">
            <w:pPr>
              <w:spacing w:line="240" w:lineRule="atLeast"/>
              <w:rPr>
                <w:rFonts w:ascii="Arial" w:hAnsi="Arial"/>
                <w:color w:val="0000FF"/>
                <w:lang w:val="fr-FR"/>
              </w:rPr>
            </w:pPr>
          </w:p>
        </w:tc>
        <w:tc>
          <w:tcPr>
            <w:tcW w:w="542" w:type="dxa"/>
            <w:vAlign w:val="bottom"/>
          </w:tcPr>
          <w:p w14:paraId="08E84D4E" w14:textId="77777777" w:rsidR="00243B0B" w:rsidRPr="00D614EA" w:rsidRDefault="00243B0B" w:rsidP="00AB44ED">
            <w:pPr>
              <w:spacing w:line="240" w:lineRule="atLeast"/>
              <w:rPr>
                <w:color w:val="0000FF"/>
                <w:lang w:val="fr-FR"/>
              </w:rPr>
            </w:pPr>
          </w:p>
        </w:tc>
        <w:tc>
          <w:tcPr>
            <w:tcW w:w="632" w:type="dxa"/>
            <w:vAlign w:val="bottom"/>
          </w:tcPr>
          <w:p w14:paraId="52EA58FD" w14:textId="77777777" w:rsidR="00243B0B" w:rsidRPr="00D614EA" w:rsidRDefault="00243B0B" w:rsidP="00AB44ED">
            <w:pPr>
              <w:spacing w:line="240" w:lineRule="atLeast"/>
              <w:rPr>
                <w:color w:val="0000FF"/>
                <w:lang w:val="fr-FR"/>
              </w:rPr>
            </w:pPr>
          </w:p>
        </w:tc>
        <w:tc>
          <w:tcPr>
            <w:tcW w:w="271" w:type="dxa"/>
            <w:vAlign w:val="bottom"/>
          </w:tcPr>
          <w:p w14:paraId="0364CFD5" w14:textId="77777777" w:rsidR="00243B0B" w:rsidRPr="00D614EA" w:rsidRDefault="00243B0B" w:rsidP="00AB44ED">
            <w:pPr>
              <w:spacing w:line="240" w:lineRule="atLeast"/>
              <w:jc w:val="right"/>
              <w:rPr>
                <w:color w:val="0000FF"/>
                <w:lang w:val="fr-FR"/>
              </w:rPr>
            </w:pPr>
          </w:p>
        </w:tc>
      </w:tr>
      <w:tr w:rsidR="00AB44ED" w:rsidRPr="00D614EA" w14:paraId="1AB7FC26" w14:textId="77777777" w:rsidTr="00895339">
        <w:trPr>
          <w:cantSplit/>
        </w:trPr>
        <w:tc>
          <w:tcPr>
            <w:tcW w:w="270" w:type="dxa"/>
          </w:tcPr>
          <w:p w14:paraId="2B397ACD" w14:textId="77777777" w:rsidR="00AB44ED" w:rsidRPr="00D614EA" w:rsidRDefault="00AB44ED" w:rsidP="00AB44ED">
            <w:pPr>
              <w:spacing w:line="240" w:lineRule="atLeast"/>
              <w:rPr>
                <w:color w:val="0000FF"/>
                <w:lang w:val="fr-FR"/>
              </w:rPr>
            </w:pPr>
          </w:p>
        </w:tc>
        <w:tc>
          <w:tcPr>
            <w:tcW w:w="542" w:type="dxa"/>
          </w:tcPr>
          <w:p w14:paraId="5728E309" w14:textId="77777777" w:rsidR="00AB44ED" w:rsidRPr="00D614EA" w:rsidRDefault="00AB44ED" w:rsidP="00AB44ED">
            <w:pPr>
              <w:spacing w:line="240" w:lineRule="atLeast"/>
              <w:rPr>
                <w:color w:val="0000FF"/>
                <w:lang w:val="fr-FR"/>
              </w:rPr>
            </w:pPr>
          </w:p>
        </w:tc>
        <w:tc>
          <w:tcPr>
            <w:tcW w:w="812" w:type="dxa"/>
          </w:tcPr>
          <w:p w14:paraId="569AC4EF" w14:textId="77777777" w:rsidR="00AB44ED" w:rsidRPr="00D614EA" w:rsidRDefault="00AB44ED" w:rsidP="00AB44ED">
            <w:pPr>
              <w:spacing w:line="240" w:lineRule="atLeast"/>
              <w:rPr>
                <w:color w:val="0000FF"/>
              </w:rPr>
            </w:pPr>
            <w:r w:rsidRPr="00D614EA">
              <w:rPr>
                <w:rFonts w:ascii="Arial" w:hAnsi="Arial"/>
                <w:color w:val="0000FF"/>
              </w:rPr>
              <w:t>434873</w:t>
            </w:r>
          </w:p>
        </w:tc>
        <w:tc>
          <w:tcPr>
            <w:tcW w:w="812" w:type="dxa"/>
          </w:tcPr>
          <w:p w14:paraId="0A81D78C" w14:textId="77777777" w:rsidR="00AB44ED" w:rsidRPr="00D614EA" w:rsidRDefault="00AB44ED" w:rsidP="00AB44ED">
            <w:pPr>
              <w:spacing w:line="240" w:lineRule="atLeast"/>
              <w:rPr>
                <w:color w:val="0000FF"/>
              </w:rPr>
            </w:pPr>
            <w:r w:rsidRPr="00D614EA">
              <w:rPr>
                <w:rFonts w:ascii="Arial" w:hAnsi="Arial"/>
                <w:color w:val="0000FF"/>
              </w:rPr>
              <w:t>434884</w:t>
            </w:r>
          </w:p>
        </w:tc>
        <w:tc>
          <w:tcPr>
            <w:tcW w:w="5145" w:type="dxa"/>
          </w:tcPr>
          <w:p w14:paraId="3236DDB7" w14:textId="77777777" w:rsidR="00AB44ED" w:rsidRPr="00D614EA" w:rsidRDefault="00AB44ED" w:rsidP="00AB44ED">
            <w:pPr>
              <w:spacing w:line="240" w:lineRule="atLeast"/>
              <w:jc w:val="both"/>
              <w:rPr>
                <w:color w:val="0000FF"/>
              </w:rPr>
            </w:pPr>
            <w:r w:rsidRPr="00D614EA">
              <w:rPr>
                <w:rFonts w:ascii="Arial" w:hAnsi="Arial"/>
                <w:color w:val="0000FF"/>
              </w:rPr>
              <w:t>Dosage d'androstanédiol</w:t>
            </w:r>
          </w:p>
        </w:tc>
        <w:tc>
          <w:tcPr>
            <w:tcW w:w="542" w:type="dxa"/>
            <w:vAlign w:val="bottom"/>
          </w:tcPr>
          <w:p w14:paraId="7DE496BC" w14:textId="77777777" w:rsidR="00AB44ED" w:rsidRPr="00D614EA" w:rsidRDefault="00AB44ED" w:rsidP="00AB44ED">
            <w:pPr>
              <w:spacing w:line="240" w:lineRule="atLeast"/>
              <w:jc w:val="right"/>
              <w:rPr>
                <w:color w:val="0000FF"/>
              </w:rPr>
            </w:pPr>
            <w:r w:rsidRPr="00D614EA">
              <w:rPr>
                <w:rFonts w:ascii="Arial" w:hAnsi="Arial"/>
                <w:color w:val="0000FF"/>
              </w:rPr>
              <w:t>B</w:t>
            </w:r>
          </w:p>
        </w:tc>
        <w:tc>
          <w:tcPr>
            <w:tcW w:w="632" w:type="dxa"/>
            <w:vAlign w:val="bottom"/>
          </w:tcPr>
          <w:p w14:paraId="4577A1A8" w14:textId="77777777" w:rsidR="00AB44ED" w:rsidRPr="00D614EA" w:rsidRDefault="00AB44ED" w:rsidP="00AB44ED">
            <w:pPr>
              <w:spacing w:line="240" w:lineRule="atLeast"/>
              <w:jc w:val="right"/>
              <w:rPr>
                <w:color w:val="0000FF"/>
              </w:rPr>
            </w:pPr>
            <w:r w:rsidRPr="00D614EA">
              <w:rPr>
                <w:rFonts w:ascii="Arial" w:hAnsi="Arial"/>
                <w:color w:val="0000FF"/>
              </w:rPr>
              <w:t>700</w:t>
            </w:r>
          </w:p>
        </w:tc>
        <w:tc>
          <w:tcPr>
            <w:tcW w:w="271" w:type="dxa"/>
            <w:vAlign w:val="bottom"/>
          </w:tcPr>
          <w:p w14:paraId="19819183" w14:textId="77777777" w:rsidR="00AB44ED" w:rsidRPr="00D614EA" w:rsidRDefault="00AB44ED" w:rsidP="00AB44ED">
            <w:pPr>
              <w:spacing w:line="240" w:lineRule="atLeast"/>
              <w:jc w:val="right"/>
              <w:rPr>
                <w:color w:val="0000FF"/>
              </w:rPr>
            </w:pPr>
          </w:p>
        </w:tc>
      </w:tr>
      <w:tr w:rsidR="00AB44ED" w:rsidRPr="00D614EA" w14:paraId="49BA9BB3" w14:textId="77777777" w:rsidTr="00895339">
        <w:trPr>
          <w:cantSplit/>
        </w:trPr>
        <w:tc>
          <w:tcPr>
            <w:tcW w:w="270" w:type="dxa"/>
          </w:tcPr>
          <w:p w14:paraId="1F510211" w14:textId="77777777" w:rsidR="00AB44ED" w:rsidRPr="00D614EA" w:rsidRDefault="00AB44ED" w:rsidP="00AB44ED">
            <w:pPr>
              <w:spacing w:line="240" w:lineRule="atLeast"/>
              <w:rPr>
                <w:color w:val="0000FF"/>
              </w:rPr>
            </w:pPr>
          </w:p>
        </w:tc>
        <w:tc>
          <w:tcPr>
            <w:tcW w:w="542" w:type="dxa"/>
          </w:tcPr>
          <w:p w14:paraId="01C90BDD" w14:textId="77777777" w:rsidR="00AB44ED" w:rsidRPr="00D614EA" w:rsidRDefault="00AB44ED" w:rsidP="00AB44ED">
            <w:pPr>
              <w:spacing w:line="240" w:lineRule="atLeast"/>
              <w:rPr>
                <w:color w:val="0000FF"/>
              </w:rPr>
            </w:pPr>
          </w:p>
        </w:tc>
        <w:tc>
          <w:tcPr>
            <w:tcW w:w="812" w:type="dxa"/>
          </w:tcPr>
          <w:p w14:paraId="18D8CDEB" w14:textId="77777777" w:rsidR="00AB44ED" w:rsidRPr="00D614EA" w:rsidRDefault="00AB44ED" w:rsidP="00AB44ED">
            <w:pPr>
              <w:spacing w:line="240" w:lineRule="atLeast"/>
              <w:rPr>
                <w:color w:val="0000FF"/>
              </w:rPr>
            </w:pPr>
          </w:p>
        </w:tc>
        <w:tc>
          <w:tcPr>
            <w:tcW w:w="812" w:type="dxa"/>
          </w:tcPr>
          <w:p w14:paraId="50605F6D" w14:textId="77777777" w:rsidR="00AB44ED" w:rsidRPr="00D614EA" w:rsidRDefault="00AB44ED" w:rsidP="00AB44ED">
            <w:pPr>
              <w:spacing w:line="240" w:lineRule="atLeast"/>
              <w:rPr>
                <w:color w:val="0000FF"/>
              </w:rPr>
            </w:pPr>
          </w:p>
        </w:tc>
        <w:tc>
          <w:tcPr>
            <w:tcW w:w="5145" w:type="dxa"/>
          </w:tcPr>
          <w:p w14:paraId="1C39CC24" w14:textId="77777777" w:rsidR="00AB44ED" w:rsidRPr="00D614EA" w:rsidRDefault="00AB44ED" w:rsidP="00AB44ED">
            <w:pPr>
              <w:spacing w:line="240" w:lineRule="atLeast"/>
              <w:rPr>
                <w:color w:val="0000FF"/>
                <w:lang w:val="fr-FR"/>
              </w:rPr>
            </w:pPr>
            <w:r w:rsidRPr="00D614EA">
              <w:rPr>
                <w:rFonts w:ascii="Arial" w:hAnsi="Arial"/>
                <w:color w:val="0000FF"/>
                <w:lang w:val="fr-FR"/>
              </w:rPr>
              <w:t>(Maximum 1) (Règle de cumul 45)"</w:t>
            </w:r>
          </w:p>
        </w:tc>
        <w:tc>
          <w:tcPr>
            <w:tcW w:w="542" w:type="dxa"/>
            <w:vAlign w:val="bottom"/>
          </w:tcPr>
          <w:p w14:paraId="705937FF" w14:textId="77777777" w:rsidR="00AB44ED" w:rsidRPr="00D614EA" w:rsidRDefault="00AB44ED" w:rsidP="00AB44ED">
            <w:pPr>
              <w:spacing w:line="240" w:lineRule="atLeast"/>
              <w:rPr>
                <w:color w:val="0000FF"/>
                <w:lang w:val="fr-FR"/>
              </w:rPr>
            </w:pPr>
          </w:p>
        </w:tc>
        <w:tc>
          <w:tcPr>
            <w:tcW w:w="632" w:type="dxa"/>
            <w:vAlign w:val="bottom"/>
          </w:tcPr>
          <w:p w14:paraId="29C6374F" w14:textId="77777777" w:rsidR="00AB44ED" w:rsidRPr="00D614EA" w:rsidRDefault="00AB44ED" w:rsidP="00AB44ED">
            <w:pPr>
              <w:spacing w:line="240" w:lineRule="atLeast"/>
              <w:rPr>
                <w:color w:val="0000FF"/>
                <w:lang w:val="fr-FR"/>
              </w:rPr>
            </w:pPr>
          </w:p>
        </w:tc>
        <w:tc>
          <w:tcPr>
            <w:tcW w:w="271" w:type="dxa"/>
            <w:vAlign w:val="bottom"/>
          </w:tcPr>
          <w:p w14:paraId="3444AD56" w14:textId="77777777" w:rsidR="00AB44ED" w:rsidRPr="00D614EA" w:rsidRDefault="00AB44ED" w:rsidP="00AB44ED">
            <w:pPr>
              <w:spacing w:line="240" w:lineRule="atLeast"/>
              <w:jc w:val="right"/>
              <w:rPr>
                <w:color w:val="0000FF"/>
                <w:lang w:val="fr-FR"/>
              </w:rPr>
            </w:pPr>
          </w:p>
        </w:tc>
      </w:tr>
      <w:tr w:rsidR="00AB44ED" w:rsidRPr="00D614EA" w14:paraId="2861FC96" w14:textId="77777777" w:rsidTr="00895339">
        <w:trPr>
          <w:cantSplit/>
        </w:trPr>
        <w:tc>
          <w:tcPr>
            <w:tcW w:w="270" w:type="dxa"/>
          </w:tcPr>
          <w:p w14:paraId="16F40B9B" w14:textId="77777777" w:rsidR="00AB44ED" w:rsidRPr="00D614EA" w:rsidRDefault="00AB44ED" w:rsidP="00AB44ED">
            <w:pPr>
              <w:spacing w:line="240" w:lineRule="atLeast"/>
              <w:rPr>
                <w:color w:val="0000FF"/>
                <w:lang w:val="fr-FR"/>
              </w:rPr>
            </w:pPr>
          </w:p>
        </w:tc>
        <w:tc>
          <w:tcPr>
            <w:tcW w:w="542" w:type="dxa"/>
          </w:tcPr>
          <w:p w14:paraId="2B6DEA2A" w14:textId="77777777" w:rsidR="00AB44ED" w:rsidRPr="00D614EA" w:rsidRDefault="00AB44ED" w:rsidP="00AB44ED">
            <w:pPr>
              <w:spacing w:line="240" w:lineRule="atLeast"/>
              <w:rPr>
                <w:color w:val="0000FF"/>
                <w:lang w:val="fr-FR"/>
              </w:rPr>
            </w:pPr>
          </w:p>
        </w:tc>
        <w:tc>
          <w:tcPr>
            <w:tcW w:w="812" w:type="dxa"/>
          </w:tcPr>
          <w:p w14:paraId="32BD1138" w14:textId="77777777" w:rsidR="00AB44ED" w:rsidRPr="00D614EA" w:rsidRDefault="00AB44ED" w:rsidP="00AB44ED">
            <w:pPr>
              <w:spacing w:line="240" w:lineRule="atLeast"/>
              <w:rPr>
                <w:color w:val="0000FF"/>
                <w:lang w:val="fr-FR"/>
              </w:rPr>
            </w:pPr>
          </w:p>
        </w:tc>
        <w:tc>
          <w:tcPr>
            <w:tcW w:w="812" w:type="dxa"/>
          </w:tcPr>
          <w:p w14:paraId="1A4A6185" w14:textId="77777777" w:rsidR="00AB44ED" w:rsidRPr="00D614EA" w:rsidRDefault="00AB44ED" w:rsidP="00AB44ED">
            <w:pPr>
              <w:spacing w:line="240" w:lineRule="atLeast"/>
              <w:rPr>
                <w:color w:val="0000FF"/>
                <w:lang w:val="fr-FR"/>
              </w:rPr>
            </w:pPr>
          </w:p>
        </w:tc>
        <w:tc>
          <w:tcPr>
            <w:tcW w:w="5145" w:type="dxa"/>
          </w:tcPr>
          <w:p w14:paraId="328BEC6E" w14:textId="77777777" w:rsidR="00AB44ED" w:rsidRPr="00D614EA" w:rsidRDefault="00AB44ED" w:rsidP="00AB44ED">
            <w:pPr>
              <w:spacing w:line="240" w:lineRule="atLeast"/>
              <w:rPr>
                <w:rFonts w:ascii="Arial" w:hAnsi="Arial"/>
                <w:color w:val="0000FF"/>
                <w:lang w:val="fr-FR"/>
              </w:rPr>
            </w:pPr>
          </w:p>
        </w:tc>
        <w:tc>
          <w:tcPr>
            <w:tcW w:w="542" w:type="dxa"/>
            <w:vAlign w:val="bottom"/>
          </w:tcPr>
          <w:p w14:paraId="3CFA0BE2" w14:textId="77777777" w:rsidR="00AB44ED" w:rsidRPr="00D614EA" w:rsidRDefault="00AB44ED" w:rsidP="00AB44ED">
            <w:pPr>
              <w:spacing w:line="240" w:lineRule="atLeast"/>
              <w:rPr>
                <w:color w:val="0000FF"/>
                <w:lang w:val="fr-FR"/>
              </w:rPr>
            </w:pPr>
          </w:p>
        </w:tc>
        <w:tc>
          <w:tcPr>
            <w:tcW w:w="632" w:type="dxa"/>
            <w:vAlign w:val="bottom"/>
          </w:tcPr>
          <w:p w14:paraId="5FA6A15C" w14:textId="77777777" w:rsidR="00AB44ED" w:rsidRPr="00D614EA" w:rsidRDefault="00AB44ED" w:rsidP="00AB44ED">
            <w:pPr>
              <w:spacing w:line="240" w:lineRule="atLeast"/>
              <w:rPr>
                <w:color w:val="0000FF"/>
                <w:lang w:val="fr-FR"/>
              </w:rPr>
            </w:pPr>
          </w:p>
        </w:tc>
        <w:tc>
          <w:tcPr>
            <w:tcW w:w="271" w:type="dxa"/>
            <w:vAlign w:val="bottom"/>
          </w:tcPr>
          <w:p w14:paraId="16893279" w14:textId="77777777" w:rsidR="00AB44ED" w:rsidRPr="00D614EA" w:rsidRDefault="00AB44ED" w:rsidP="00AB44ED">
            <w:pPr>
              <w:spacing w:line="240" w:lineRule="atLeast"/>
              <w:jc w:val="right"/>
              <w:rPr>
                <w:color w:val="0000FF"/>
                <w:lang w:val="fr-FR"/>
              </w:rPr>
            </w:pPr>
          </w:p>
        </w:tc>
      </w:tr>
      <w:tr w:rsidR="00AB44ED" w:rsidRPr="00120CE0" w14:paraId="30402153" w14:textId="77777777" w:rsidTr="00895339">
        <w:trPr>
          <w:cantSplit/>
        </w:trPr>
        <w:tc>
          <w:tcPr>
            <w:tcW w:w="270" w:type="dxa"/>
          </w:tcPr>
          <w:p w14:paraId="5223DBE9" w14:textId="77777777" w:rsidR="00AB44ED" w:rsidRPr="00D614EA" w:rsidRDefault="00AB44ED" w:rsidP="00AB44ED">
            <w:pPr>
              <w:spacing w:line="240" w:lineRule="atLeast"/>
              <w:rPr>
                <w:color w:val="0000FF"/>
                <w:lang w:val="fr-FR"/>
              </w:rPr>
            </w:pPr>
          </w:p>
        </w:tc>
        <w:tc>
          <w:tcPr>
            <w:tcW w:w="542" w:type="dxa"/>
          </w:tcPr>
          <w:p w14:paraId="44B8562E" w14:textId="77777777" w:rsidR="00AB44ED" w:rsidRPr="00D614EA" w:rsidRDefault="00AB44ED" w:rsidP="00AB44ED">
            <w:pPr>
              <w:spacing w:line="240" w:lineRule="atLeast"/>
              <w:rPr>
                <w:color w:val="0000FF"/>
                <w:lang w:val="fr-FR"/>
              </w:rPr>
            </w:pPr>
          </w:p>
        </w:tc>
        <w:tc>
          <w:tcPr>
            <w:tcW w:w="812" w:type="dxa"/>
          </w:tcPr>
          <w:p w14:paraId="6ECF090F" w14:textId="77777777" w:rsidR="00AB44ED" w:rsidRPr="00D614EA" w:rsidRDefault="00AB44ED" w:rsidP="00AB44ED">
            <w:pPr>
              <w:spacing w:line="240" w:lineRule="atLeast"/>
              <w:rPr>
                <w:color w:val="0000FF"/>
                <w:lang w:val="fr-FR"/>
              </w:rPr>
            </w:pPr>
          </w:p>
        </w:tc>
        <w:tc>
          <w:tcPr>
            <w:tcW w:w="812" w:type="dxa"/>
          </w:tcPr>
          <w:p w14:paraId="179B894D" w14:textId="77777777" w:rsidR="00AB44ED" w:rsidRPr="00D614EA" w:rsidRDefault="00AB44ED" w:rsidP="00AB44ED">
            <w:pPr>
              <w:spacing w:line="240" w:lineRule="atLeast"/>
              <w:jc w:val="both"/>
              <w:rPr>
                <w:rFonts w:ascii="Arial" w:hAnsi="Arial"/>
                <w:i/>
                <w:color w:val="0000FF"/>
                <w:sz w:val="18"/>
                <w:lang w:val="fr-FR"/>
              </w:rPr>
            </w:pPr>
          </w:p>
        </w:tc>
        <w:tc>
          <w:tcPr>
            <w:tcW w:w="6319" w:type="dxa"/>
            <w:gridSpan w:val="3"/>
          </w:tcPr>
          <w:p w14:paraId="44EF0466" w14:textId="77777777" w:rsidR="00AB44ED" w:rsidRPr="00D614EA" w:rsidRDefault="00AB44ED" w:rsidP="00AB44ED">
            <w:pPr>
              <w:spacing w:line="240" w:lineRule="atLeast"/>
              <w:jc w:val="both"/>
              <w:rPr>
                <w:rFonts w:ascii="Arial" w:hAnsi="Arial"/>
                <w:i/>
                <w:color w:val="0000FF"/>
                <w:sz w:val="18"/>
                <w:lang w:val="fr-BE"/>
              </w:rPr>
            </w:pPr>
            <w:r w:rsidRPr="00D614EA">
              <w:rPr>
                <w:rFonts w:ascii="Arial" w:hAnsi="Arial"/>
                <w:i/>
                <w:color w:val="0000FF"/>
                <w:sz w:val="18"/>
                <w:lang w:val="fr-BE"/>
              </w:rPr>
              <w:t>"A.R. 16.7.2001" (en vigueur 1.12.2001) + "A.R. 26.8.2010" (en vigueur 1.10.2010)</w:t>
            </w:r>
          </w:p>
        </w:tc>
        <w:tc>
          <w:tcPr>
            <w:tcW w:w="271" w:type="dxa"/>
            <w:vAlign w:val="bottom"/>
          </w:tcPr>
          <w:p w14:paraId="20888417" w14:textId="77777777" w:rsidR="00AB44ED" w:rsidRPr="00D614EA" w:rsidRDefault="00AB44ED" w:rsidP="00AB44ED">
            <w:pPr>
              <w:spacing w:line="240" w:lineRule="atLeast"/>
              <w:jc w:val="right"/>
              <w:rPr>
                <w:color w:val="0000FF"/>
                <w:lang w:val="fr-BE"/>
              </w:rPr>
            </w:pPr>
          </w:p>
        </w:tc>
      </w:tr>
      <w:tr w:rsidR="00AB44ED" w:rsidRPr="00D614EA" w14:paraId="6ECDABBB" w14:textId="77777777" w:rsidTr="00895339">
        <w:trPr>
          <w:cantSplit/>
        </w:trPr>
        <w:tc>
          <w:tcPr>
            <w:tcW w:w="270" w:type="dxa"/>
          </w:tcPr>
          <w:p w14:paraId="274B451F" w14:textId="77777777" w:rsidR="00AB44ED" w:rsidRPr="00D614EA" w:rsidRDefault="00AB44ED" w:rsidP="00AB44ED">
            <w:pPr>
              <w:spacing w:line="240" w:lineRule="atLeast"/>
              <w:rPr>
                <w:color w:val="0000FF"/>
              </w:rPr>
            </w:pPr>
            <w:r w:rsidRPr="00D614EA">
              <w:rPr>
                <w:rFonts w:ascii="Arial" w:hAnsi="Arial"/>
                <w:color w:val="0000FF"/>
              </w:rPr>
              <w:t>"</w:t>
            </w:r>
          </w:p>
        </w:tc>
        <w:tc>
          <w:tcPr>
            <w:tcW w:w="542" w:type="dxa"/>
          </w:tcPr>
          <w:p w14:paraId="0DA7732F" w14:textId="77777777" w:rsidR="00AB44ED" w:rsidRPr="00D614EA" w:rsidRDefault="00AB44ED" w:rsidP="00AB44ED">
            <w:pPr>
              <w:spacing w:line="240" w:lineRule="atLeast"/>
              <w:rPr>
                <w:color w:val="0000FF"/>
              </w:rPr>
            </w:pPr>
          </w:p>
        </w:tc>
        <w:tc>
          <w:tcPr>
            <w:tcW w:w="812" w:type="dxa"/>
          </w:tcPr>
          <w:p w14:paraId="6BFA7909" w14:textId="77777777" w:rsidR="00AB44ED" w:rsidRPr="00D614EA" w:rsidRDefault="00AB44ED" w:rsidP="00AB44ED">
            <w:pPr>
              <w:spacing w:line="240" w:lineRule="atLeast"/>
              <w:rPr>
                <w:color w:val="0000FF"/>
              </w:rPr>
            </w:pPr>
            <w:r w:rsidRPr="00D614EA">
              <w:rPr>
                <w:rFonts w:ascii="Arial" w:hAnsi="Arial"/>
                <w:color w:val="0000FF"/>
              </w:rPr>
              <w:t>435072</w:t>
            </w:r>
          </w:p>
        </w:tc>
        <w:tc>
          <w:tcPr>
            <w:tcW w:w="812" w:type="dxa"/>
          </w:tcPr>
          <w:p w14:paraId="0302397F" w14:textId="77777777" w:rsidR="00AB44ED" w:rsidRPr="00D614EA" w:rsidRDefault="00AB44ED" w:rsidP="00AB44ED">
            <w:pPr>
              <w:spacing w:line="240" w:lineRule="atLeast"/>
              <w:rPr>
                <w:color w:val="0000FF"/>
              </w:rPr>
            </w:pPr>
            <w:r w:rsidRPr="00D614EA">
              <w:rPr>
                <w:rFonts w:ascii="Arial" w:hAnsi="Arial"/>
                <w:color w:val="0000FF"/>
              </w:rPr>
              <w:t>435083</w:t>
            </w:r>
          </w:p>
        </w:tc>
        <w:tc>
          <w:tcPr>
            <w:tcW w:w="5145" w:type="dxa"/>
          </w:tcPr>
          <w:p w14:paraId="07646DEB" w14:textId="77777777" w:rsidR="00AB44ED" w:rsidRPr="00D614EA" w:rsidRDefault="00AB44ED" w:rsidP="00AB44ED">
            <w:pPr>
              <w:spacing w:line="240" w:lineRule="atLeast"/>
              <w:jc w:val="both"/>
              <w:rPr>
                <w:color w:val="0000FF"/>
              </w:rPr>
            </w:pPr>
            <w:r w:rsidRPr="00D614EA">
              <w:rPr>
                <w:rFonts w:ascii="Arial" w:hAnsi="Arial"/>
                <w:color w:val="0000FF"/>
              </w:rPr>
              <w:t>Dosage de l'androstanediol glucuronide</w:t>
            </w:r>
          </w:p>
        </w:tc>
        <w:tc>
          <w:tcPr>
            <w:tcW w:w="542" w:type="dxa"/>
            <w:vAlign w:val="bottom"/>
          </w:tcPr>
          <w:p w14:paraId="32D98D5E" w14:textId="77777777" w:rsidR="00AB44ED" w:rsidRPr="00D614EA" w:rsidRDefault="00AB44ED" w:rsidP="00AB44ED">
            <w:pPr>
              <w:spacing w:line="240" w:lineRule="atLeast"/>
              <w:jc w:val="right"/>
              <w:rPr>
                <w:color w:val="0000FF"/>
              </w:rPr>
            </w:pPr>
            <w:r w:rsidRPr="00D614EA">
              <w:rPr>
                <w:rFonts w:ascii="Arial" w:hAnsi="Arial"/>
                <w:color w:val="0000FF"/>
              </w:rPr>
              <w:t>B</w:t>
            </w:r>
          </w:p>
        </w:tc>
        <w:tc>
          <w:tcPr>
            <w:tcW w:w="632" w:type="dxa"/>
            <w:vAlign w:val="bottom"/>
          </w:tcPr>
          <w:p w14:paraId="5F111412" w14:textId="77777777" w:rsidR="00AB44ED" w:rsidRPr="00D614EA" w:rsidRDefault="00AB44ED" w:rsidP="00AB44ED">
            <w:pPr>
              <w:spacing w:line="240" w:lineRule="atLeast"/>
              <w:jc w:val="right"/>
              <w:rPr>
                <w:color w:val="0000FF"/>
              </w:rPr>
            </w:pPr>
            <w:r w:rsidRPr="00D614EA">
              <w:rPr>
                <w:rFonts w:ascii="Arial" w:hAnsi="Arial"/>
                <w:color w:val="0000FF"/>
              </w:rPr>
              <w:t>700</w:t>
            </w:r>
          </w:p>
        </w:tc>
        <w:tc>
          <w:tcPr>
            <w:tcW w:w="271" w:type="dxa"/>
            <w:vAlign w:val="bottom"/>
          </w:tcPr>
          <w:p w14:paraId="2D3BEBB1" w14:textId="77777777" w:rsidR="00AB44ED" w:rsidRPr="00D614EA" w:rsidRDefault="00AB44ED" w:rsidP="00AB44ED">
            <w:pPr>
              <w:spacing w:line="240" w:lineRule="atLeast"/>
              <w:jc w:val="right"/>
              <w:rPr>
                <w:color w:val="0000FF"/>
              </w:rPr>
            </w:pPr>
          </w:p>
        </w:tc>
      </w:tr>
      <w:tr w:rsidR="00AB44ED" w:rsidRPr="00D614EA" w14:paraId="22B2FD44" w14:textId="77777777" w:rsidTr="00895339">
        <w:trPr>
          <w:cantSplit/>
        </w:trPr>
        <w:tc>
          <w:tcPr>
            <w:tcW w:w="270" w:type="dxa"/>
          </w:tcPr>
          <w:p w14:paraId="63421B3E" w14:textId="77777777" w:rsidR="00AB44ED" w:rsidRPr="00D614EA" w:rsidRDefault="00AB44ED" w:rsidP="00AB44ED">
            <w:pPr>
              <w:spacing w:line="240" w:lineRule="atLeast"/>
              <w:rPr>
                <w:color w:val="0000FF"/>
              </w:rPr>
            </w:pPr>
          </w:p>
        </w:tc>
        <w:tc>
          <w:tcPr>
            <w:tcW w:w="542" w:type="dxa"/>
          </w:tcPr>
          <w:p w14:paraId="7A1C1288" w14:textId="77777777" w:rsidR="00AB44ED" w:rsidRPr="00D614EA" w:rsidRDefault="00AB44ED" w:rsidP="00AB44ED">
            <w:pPr>
              <w:spacing w:line="240" w:lineRule="atLeast"/>
              <w:rPr>
                <w:color w:val="0000FF"/>
              </w:rPr>
            </w:pPr>
          </w:p>
        </w:tc>
        <w:tc>
          <w:tcPr>
            <w:tcW w:w="812" w:type="dxa"/>
          </w:tcPr>
          <w:p w14:paraId="21FFD2A9" w14:textId="77777777" w:rsidR="00AB44ED" w:rsidRPr="00D614EA" w:rsidRDefault="00AB44ED" w:rsidP="00AB44ED">
            <w:pPr>
              <w:spacing w:line="240" w:lineRule="atLeast"/>
              <w:rPr>
                <w:color w:val="0000FF"/>
              </w:rPr>
            </w:pPr>
          </w:p>
        </w:tc>
        <w:tc>
          <w:tcPr>
            <w:tcW w:w="812" w:type="dxa"/>
          </w:tcPr>
          <w:p w14:paraId="6E415C8E" w14:textId="77777777" w:rsidR="00AB44ED" w:rsidRPr="00D614EA" w:rsidRDefault="00AB44ED" w:rsidP="00AB44ED">
            <w:pPr>
              <w:spacing w:line="240" w:lineRule="atLeast"/>
              <w:rPr>
                <w:color w:val="0000FF"/>
              </w:rPr>
            </w:pPr>
          </w:p>
        </w:tc>
        <w:tc>
          <w:tcPr>
            <w:tcW w:w="5145" w:type="dxa"/>
          </w:tcPr>
          <w:p w14:paraId="5C88B882" w14:textId="77777777" w:rsidR="00AB44ED" w:rsidRPr="00D614EA" w:rsidRDefault="00AB44ED" w:rsidP="00AB44ED">
            <w:pPr>
              <w:spacing w:line="240" w:lineRule="atLeast"/>
              <w:rPr>
                <w:color w:val="0000FF"/>
                <w:lang w:val="fr-FR"/>
              </w:rPr>
            </w:pPr>
            <w:r w:rsidRPr="00D614EA">
              <w:rPr>
                <w:rFonts w:ascii="Arial" w:hAnsi="Arial"/>
                <w:color w:val="0000FF"/>
                <w:lang w:val="fr-FR"/>
              </w:rPr>
              <w:t>(Maximum 1) (Règle de cumul 45)"</w:t>
            </w:r>
          </w:p>
        </w:tc>
        <w:tc>
          <w:tcPr>
            <w:tcW w:w="542" w:type="dxa"/>
            <w:vAlign w:val="bottom"/>
          </w:tcPr>
          <w:p w14:paraId="041B3610" w14:textId="77777777" w:rsidR="00AB44ED" w:rsidRPr="00D614EA" w:rsidRDefault="00AB44ED" w:rsidP="00AB44ED">
            <w:pPr>
              <w:spacing w:line="240" w:lineRule="atLeast"/>
              <w:rPr>
                <w:color w:val="0000FF"/>
                <w:lang w:val="fr-FR"/>
              </w:rPr>
            </w:pPr>
          </w:p>
        </w:tc>
        <w:tc>
          <w:tcPr>
            <w:tcW w:w="632" w:type="dxa"/>
            <w:vAlign w:val="bottom"/>
          </w:tcPr>
          <w:p w14:paraId="22F5A755" w14:textId="77777777" w:rsidR="00AB44ED" w:rsidRPr="00D614EA" w:rsidRDefault="00AB44ED" w:rsidP="00AB44ED">
            <w:pPr>
              <w:spacing w:line="240" w:lineRule="atLeast"/>
              <w:rPr>
                <w:color w:val="0000FF"/>
                <w:lang w:val="fr-FR"/>
              </w:rPr>
            </w:pPr>
          </w:p>
        </w:tc>
        <w:tc>
          <w:tcPr>
            <w:tcW w:w="271" w:type="dxa"/>
            <w:vAlign w:val="bottom"/>
          </w:tcPr>
          <w:p w14:paraId="45211F1A" w14:textId="77777777" w:rsidR="00AB44ED" w:rsidRPr="00D614EA" w:rsidRDefault="00AB44ED" w:rsidP="00AB44ED">
            <w:pPr>
              <w:spacing w:line="240" w:lineRule="atLeast"/>
              <w:jc w:val="right"/>
              <w:rPr>
                <w:color w:val="0000FF"/>
                <w:lang w:val="fr-FR"/>
              </w:rPr>
            </w:pPr>
          </w:p>
        </w:tc>
      </w:tr>
      <w:tr w:rsidR="00AB44ED" w:rsidRPr="00D614EA" w14:paraId="0A208CC1" w14:textId="77777777" w:rsidTr="00895339">
        <w:trPr>
          <w:cantSplit/>
        </w:trPr>
        <w:tc>
          <w:tcPr>
            <w:tcW w:w="270" w:type="dxa"/>
          </w:tcPr>
          <w:p w14:paraId="47AAE4DB" w14:textId="77777777" w:rsidR="00AB44ED" w:rsidRPr="00D614EA" w:rsidRDefault="00AB44ED" w:rsidP="00AB44ED">
            <w:pPr>
              <w:spacing w:line="240" w:lineRule="atLeast"/>
              <w:rPr>
                <w:color w:val="0000FF"/>
                <w:lang w:val="fr-FR"/>
              </w:rPr>
            </w:pPr>
          </w:p>
        </w:tc>
        <w:tc>
          <w:tcPr>
            <w:tcW w:w="542" w:type="dxa"/>
          </w:tcPr>
          <w:p w14:paraId="021A8685" w14:textId="77777777" w:rsidR="00AB44ED" w:rsidRPr="00D614EA" w:rsidRDefault="00AB44ED" w:rsidP="00AB44ED">
            <w:pPr>
              <w:spacing w:line="240" w:lineRule="atLeast"/>
              <w:rPr>
                <w:color w:val="0000FF"/>
                <w:lang w:val="fr-FR"/>
              </w:rPr>
            </w:pPr>
          </w:p>
        </w:tc>
        <w:tc>
          <w:tcPr>
            <w:tcW w:w="812" w:type="dxa"/>
          </w:tcPr>
          <w:p w14:paraId="4EA75171" w14:textId="77777777" w:rsidR="00AB44ED" w:rsidRPr="00D614EA" w:rsidRDefault="00AB44ED" w:rsidP="00AB44ED">
            <w:pPr>
              <w:spacing w:line="240" w:lineRule="atLeast"/>
              <w:rPr>
                <w:color w:val="0000FF"/>
                <w:lang w:val="fr-FR"/>
              </w:rPr>
            </w:pPr>
          </w:p>
        </w:tc>
        <w:tc>
          <w:tcPr>
            <w:tcW w:w="812" w:type="dxa"/>
          </w:tcPr>
          <w:p w14:paraId="03EC2D94" w14:textId="77777777" w:rsidR="00AB44ED" w:rsidRPr="00D614EA" w:rsidRDefault="00AB44ED" w:rsidP="00AB44ED">
            <w:pPr>
              <w:spacing w:line="240" w:lineRule="atLeast"/>
              <w:rPr>
                <w:color w:val="0000FF"/>
                <w:lang w:val="fr-FR"/>
              </w:rPr>
            </w:pPr>
          </w:p>
        </w:tc>
        <w:tc>
          <w:tcPr>
            <w:tcW w:w="5145" w:type="dxa"/>
          </w:tcPr>
          <w:p w14:paraId="169D42DC" w14:textId="77777777" w:rsidR="00AB44ED" w:rsidRPr="00D614EA" w:rsidRDefault="00AB44ED" w:rsidP="00AB44ED">
            <w:pPr>
              <w:spacing w:line="240" w:lineRule="atLeast"/>
              <w:rPr>
                <w:rFonts w:ascii="Arial" w:hAnsi="Arial"/>
                <w:color w:val="0000FF"/>
                <w:lang w:val="fr-FR"/>
              </w:rPr>
            </w:pPr>
          </w:p>
        </w:tc>
        <w:tc>
          <w:tcPr>
            <w:tcW w:w="542" w:type="dxa"/>
            <w:vAlign w:val="bottom"/>
          </w:tcPr>
          <w:p w14:paraId="2A1ABF53" w14:textId="77777777" w:rsidR="00AB44ED" w:rsidRPr="00D614EA" w:rsidRDefault="00AB44ED" w:rsidP="00AB44ED">
            <w:pPr>
              <w:spacing w:line="240" w:lineRule="atLeast"/>
              <w:rPr>
                <w:color w:val="0000FF"/>
                <w:lang w:val="fr-FR"/>
              </w:rPr>
            </w:pPr>
          </w:p>
        </w:tc>
        <w:tc>
          <w:tcPr>
            <w:tcW w:w="632" w:type="dxa"/>
            <w:vAlign w:val="bottom"/>
          </w:tcPr>
          <w:p w14:paraId="5F2A9EFA" w14:textId="77777777" w:rsidR="00AB44ED" w:rsidRPr="00D614EA" w:rsidRDefault="00AB44ED" w:rsidP="00AB44ED">
            <w:pPr>
              <w:spacing w:line="240" w:lineRule="atLeast"/>
              <w:rPr>
                <w:color w:val="0000FF"/>
                <w:lang w:val="fr-FR"/>
              </w:rPr>
            </w:pPr>
          </w:p>
        </w:tc>
        <w:tc>
          <w:tcPr>
            <w:tcW w:w="271" w:type="dxa"/>
            <w:vAlign w:val="bottom"/>
          </w:tcPr>
          <w:p w14:paraId="0121D622" w14:textId="77777777" w:rsidR="00AB44ED" w:rsidRPr="00D614EA" w:rsidRDefault="00AB44ED" w:rsidP="00AB44ED">
            <w:pPr>
              <w:spacing w:line="240" w:lineRule="atLeast"/>
              <w:jc w:val="right"/>
              <w:rPr>
                <w:color w:val="0000FF"/>
                <w:lang w:val="fr-FR"/>
              </w:rPr>
            </w:pPr>
          </w:p>
        </w:tc>
      </w:tr>
      <w:tr w:rsidR="00AB44ED" w:rsidRPr="00120CE0" w14:paraId="71919A15" w14:textId="77777777" w:rsidTr="00895339">
        <w:trPr>
          <w:cantSplit/>
        </w:trPr>
        <w:tc>
          <w:tcPr>
            <w:tcW w:w="270" w:type="dxa"/>
          </w:tcPr>
          <w:p w14:paraId="1DC476A6" w14:textId="77777777" w:rsidR="00AB44ED" w:rsidRPr="00D614EA" w:rsidRDefault="00AB44ED" w:rsidP="00AB44ED">
            <w:pPr>
              <w:spacing w:line="240" w:lineRule="atLeast"/>
              <w:rPr>
                <w:color w:val="0000FF"/>
                <w:lang w:val="fr-FR"/>
              </w:rPr>
            </w:pPr>
          </w:p>
        </w:tc>
        <w:tc>
          <w:tcPr>
            <w:tcW w:w="542" w:type="dxa"/>
          </w:tcPr>
          <w:p w14:paraId="15087591" w14:textId="77777777" w:rsidR="00AB44ED" w:rsidRPr="00D614EA" w:rsidRDefault="00AB44ED" w:rsidP="00AB44ED">
            <w:pPr>
              <w:spacing w:line="240" w:lineRule="atLeast"/>
              <w:rPr>
                <w:color w:val="0000FF"/>
                <w:lang w:val="fr-FR"/>
              </w:rPr>
            </w:pPr>
          </w:p>
        </w:tc>
        <w:tc>
          <w:tcPr>
            <w:tcW w:w="812" w:type="dxa"/>
          </w:tcPr>
          <w:p w14:paraId="009300CD" w14:textId="77777777" w:rsidR="00AB44ED" w:rsidRPr="00D614EA" w:rsidRDefault="00AB44ED" w:rsidP="00AB44ED">
            <w:pPr>
              <w:spacing w:line="240" w:lineRule="atLeast"/>
              <w:rPr>
                <w:color w:val="0000FF"/>
                <w:lang w:val="fr-FR"/>
              </w:rPr>
            </w:pPr>
          </w:p>
        </w:tc>
        <w:tc>
          <w:tcPr>
            <w:tcW w:w="812" w:type="dxa"/>
          </w:tcPr>
          <w:p w14:paraId="22926E63" w14:textId="77777777" w:rsidR="00AB44ED" w:rsidRPr="00D614EA" w:rsidRDefault="00AB44ED" w:rsidP="00AB44ED">
            <w:pPr>
              <w:spacing w:line="240" w:lineRule="atLeast"/>
              <w:jc w:val="both"/>
              <w:rPr>
                <w:rFonts w:ascii="Arial" w:hAnsi="Arial"/>
                <w:i/>
                <w:color w:val="0000FF"/>
                <w:sz w:val="18"/>
                <w:lang w:val="fr-FR"/>
              </w:rPr>
            </w:pPr>
          </w:p>
        </w:tc>
        <w:tc>
          <w:tcPr>
            <w:tcW w:w="6319" w:type="dxa"/>
            <w:gridSpan w:val="3"/>
          </w:tcPr>
          <w:p w14:paraId="66A186BF" w14:textId="77777777" w:rsidR="00AB44ED" w:rsidRPr="00D614EA" w:rsidRDefault="00AB44ED" w:rsidP="00AB44ED">
            <w:pPr>
              <w:spacing w:line="240" w:lineRule="atLeast"/>
              <w:jc w:val="both"/>
              <w:rPr>
                <w:rFonts w:ascii="Arial" w:hAnsi="Arial"/>
                <w:i/>
                <w:color w:val="0000FF"/>
                <w:sz w:val="18"/>
                <w:lang w:val="fr-BE"/>
              </w:rPr>
            </w:pPr>
            <w:r w:rsidRPr="00D614EA">
              <w:rPr>
                <w:rFonts w:ascii="Arial" w:hAnsi="Arial"/>
                <w:i/>
                <w:color w:val="0000FF"/>
                <w:sz w:val="18"/>
                <w:lang w:val="fr-BE"/>
              </w:rPr>
              <w:t>"A.R. 29.11.1996" (en vigueur 1.4.1997) + "A.R. 26.8.2010" (en vigueur 1.10.2010)</w:t>
            </w:r>
          </w:p>
        </w:tc>
        <w:tc>
          <w:tcPr>
            <w:tcW w:w="271" w:type="dxa"/>
            <w:vAlign w:val="bottom"/>
          </w:tcPr>
          <w:p w14:paraId="5DBB329D" w14:textId="77777777" w:rsidR="00AB44ED" w:rsidRPr="00D614EA" w:rsidRDefault="00AB44ED" w:rsidP="00AB44ED">
            <w:pPr>
              <w:spacing w:line="240" w:lineRule="atLeast"/>
              <w:jc w:val="right"/>
              <w:rPr>
                <w:color w:val="0000FF"/>
                <w:lang w:val="fr-BE"/>
              </w:rPr>
            </w:pPr>
          </w:p>
        </w:tc>
      </w:tr>
      <w:tr w:rsidR="00AB44ED" w:rsidRPr="00D614EA" w14:paraId="45262DEF" w14:textId="77777777" w:rsidTr="00895339">
        <w:trPr>
          <w:cantSplit/>
        </w:trPr>
        <w:tc>
          <w:tcPr>
            <w:tcW w:w="270" w:type="dxa"/>
          </w:tcPr>
          <w:p w14:paraId="79D10ACA" w14:textId="77777777" w:rsidR="00AB44ED" w:rsidRPr="00D614EA" w:rsidRDefault="00AB44ED" w:rsidP="00AB44ED">
            <w:pPr>
              <w:spacing w:line="240" w:lineRule="atLeast"/>
              <w:rPr>
                <w:color w:val="0000FF"/>
              </w:rPr>
            </w:pPr>
            <w:r w:rsidRPr="00D614EA">
              <w:rPr>
                <w:rFonts w:ascii="Arial" w:hAnsi="Arial"/>
                <w:color w:val="0000FF"/>
              </w:rPr>
              <w:t>"</w:t>
            </w:r>
          </w:p>
        </w:tc>
        <w:tc>
          <w:tcPr>
            <w:tcW w:w="542" w:type="dxa"/>
          </w:tcPr>
          <w:p w14:paraId="6397EEA0" w14:textId="77777777" w:rsidR="00AB44ED" w:rsidRPr="00D614EA" w:rsidRDefault="00AB44ED" w:rsidP="00AB44ED">
            <w:pPr>
              <w:spacing w:line="240" w:lineRule="atLeast"/>
              <w:rPr>
                <w:color w:val="0000FF"/>
              </w:rPr>
            </w:pPr>
          </w:p>
        </w:tc>
        <w:tc>
          <w:tcPr>
            <w:tcW w:w="812" w:type="dxa"/>
          </w:tcPr>
          <w:p w14:paraId="56AA6B15" w14:textId="77777777" w:rsidR="00AB44ED" w:rsidRPr="00D614EA" w:rsidRDefault="00AB44ED" w:rsidP="00AB44ED">
            <w:pPr>
              <w:spacing w:line="240" w:lineRule="atLeast"/>
              <w:rPr>
                <w:color w:val="0000FF"/>
              </w:rPr>
            </w:pPr>
            <w:r w:rsidRPr="00D614EA">
              <w:rPr>
                <w:rFonts w:ascii="Arial" w:hAnsi="Arial"/>
                <w:color w:val="0000FF"/>
              </w:rPr>
              <w:t>435035</w:t>
            </w:r>
          </w:p>
        </w:tc>
        <w:tc>
          <w:tcPr>
            <w:tcW w:w="812" w:type="dxa"/>
          </w:tcPr>
          <w:p w14:paraId="62DAE13D" w14:textId="77777777" w:rsidR="00AB44ED" w:rsidRPr="00D614EA" w:rsidRDefault="00AB44ED" w:rsidP="00AB44ED">
            <w:pPr>
              <w:spacing w:line="240" w:lineRule="atLeast"/>
              <w:rPr>
                <w:color w:val="0000FF"/>
              </w:rPr>
            </w:pPr>
            <w:r w:rsidRPr="00D614EA">
              <w:rPr>
                <w:rFonts w:ascii="Arial" w:hAnsi="Arial"/>
                <w:color w:val="0000FF"/>
              </w:rPr>
              <w:t>435046</w:t>
            </w:r>
          </w:p>
        </w:tc>
        <w:tc>
          <w:tcPr>
            <w:tcW w:w="5145" w:type="dxa"/>
          </w:tcPr>
          <w:p w14:paraId="01FFCE7C" w14:textId="77777777" w:rsidR="00AB44ED" w:rsidRPr="00D614EA" w:rsidRDefault="00AB44ED" w:rsidP="00AB44ED">
            <w:pPr>
              <w:spacing w:line="240" w:lineRule="atLeast"/>
              <w:jc w:val="both"/>
              <w:rPr>
                <w:color w:val="0000FF"/>
              </w:rPr>
            </w:pPr>
            <w:r w:rsidRPr="00D614EA">
              <w:rPr>
                <w:rFonts w:ascii="Arial" w:hAnsi="Arial"/>
                <w:color w:val="0000FF"/>
              </w:rPr>
              <w:t>Dosage de dihydrotestostérone</w:t>
            </w:r>
          </w:p>
        </w:tc>
        <w:tc>
          <w:tcPr>
            <w:tcW w:w="542" w:type="dxa"/>
            <w:vAlign w:val="bottom"/>
          </w:tcPr>
          <w:p w14:paraId="4DA11F0C" w14:textId="77777777" w:rsidR="00AB44ED" w:rsidRPr="00D614EA" w:rsidRDefault="00AB44ED" w:rsidP="00AB44ED">
            <w:pPr>
              <w:spacing w:line="240" w:lineRule="atLeast"/>
              <w:jc w:val="right"/>
              <w:rPr>
                <w:color w:val="0000FF"/>
              </w:rPr>
            </w:pPr>
            <w:r w:rsidRPr="00D614EA">
              <w:rPr>
                <w:rFonts w:ascii="Arial" w:hAnsi="Arial"/>
                <w:color w:val="0000FF"/>
              </w:rPr>
              <w:t>B</w:t>
            </w:r>
          </w:p>
        </w:tc>
        <w:tc>
          <w:tcPr>
            <w:tcW w:w="632" w:type="dxa"/>
            <w:vAlign w:val="bottom"/>
          </w:tcPr>
          <w:p w14:paraId="3930EB73" w14:textId="77777777" w:rsidR="00AB44ED" w:rsidRPr="00D614EA" w:rsidRDefault="00AB44ED" w:rsidP="00AB44ED">
            <w:pPr>
              <w:spacing w:line="240" w:lineRule="atLeast"/>
              <w:jc w:val="right"/>
              <w:rPr>
                <w:color w:val="0000FF"/>
              </w:rPr>
            </w:pPr>
            <w:r w:rsidRPr="00D614EA">
              <w:rPr>
                <w:rFonts w:ascii="Arial" w:hAnsi="Arial"/>
                <w:color w:val="0000FF"/>
              </w:rPr>
              <w:t>700</w:t>
            </w:r>
          </w:p>
        </w:tc>
        <w:tc>
          <w:tcPr>
            <w:tcW w:w="271" w:type="dxa"/>
            <w:vAlign w:val="bottom"/>
          </w:tcPr>
          <w:p w14:paraId="24C56E53" w14:textId="77777777" w:rsidR="00AB44ED" w:rsidRPr="00D614EA" w:rsidRDefault="00AB44ED" w:rsidP="00AB44ED">
            <w:pPr>
              <w:spacing w:line="240" w:lineRule="atLeast"/>
              <w:jc w:val="right"/>
              <w:rPr>
                <w:color w:val="0000FF"/>
              </w:rPr>
            </w:pPr>
          </w:p>
        </w:tc>
      </w:tr>
      <w:tr w:rsidR="00AB44ED" w:rsidRPr="00D614EA" w14:paraId="3248E520" w14:textId="77777777" w:rsidTr="00895339">
        <w:trPr>
          <w:cantSplit/>
        </w:trPr>
        <w:tc>
          <w:tcPr>
            <w:tcW w:w="270" w:type="dxa"/>
          </w:tcPr>
          <w:p w14:paraId="64BD041C" w14:textId="77777777" w:rsidR="00AB44ED" w:rsidRPr="00D614EA" w:rsidRDefault="00AB44ED" w:rsidP="00AB44ED">
            <w:pPr>
              <w:spacing w:line="240" w:lineRule="atLeast"/>
              <w:rPr>
                <w:color w:val="0000FF"/>
              </w:rPr>
            </w:pPr>
          </w:p>
        </w:tc>
        <w:tc>
          <w:tcPr>
            <w:tcW w:w="542" w:type="dxa"/>
          </w:tcPr>
          <w:p w14:paraId="4253A1A7" w14:textId="77777777" w:rsidR="00AB44ED" w:rsidRPr="00D614EA" w:rsidRDefault="00AB44ED" w:rsidP="00AB44ED">
            <w:pPr>
              <w:spacing w:line="240" w:lineRule="atLeast"/>
              <w:rPr>
                <w:color w:val="0000FF"/>
              </w:rPr>
            </w:pPr>
          </w:p>
        </w:tc>
        <w:tc>
          <w:tcPr>
            <w:tcW w:w="812" w:type="dxa"/>
          </w:tcPr>
          <w:p w14:paraId="1D6D6AB2" w14:textId="77777777" w:rsidR="00AB44ED" w:rsidRPr="00D614EA" w:rsidRDefault="00AB44ED" w:rsidP="00AB44ED">
            <w:pPr>
              <w:spacing w:line="240" w:lineRule="atLeast"/>
              <w:rPr>
                <w:color w:val="0000FF"/>
              </w:rPr>
            </w:pPr>
          </w:p>
        </w:tc>
        <w:tc>
          <w:tcPr>
            <w:tcW w:w="812" w:type="dxa"/>
          </w:tcPr>
          <w:p w14:paraId="09A2FF24" w14:textId="77777777" w:rsidR="00AB44ED" w:rsidRPr="00D614EA" w:rsidRDefault="00AB44ED" w:rsidP="00AB44ED">
            <w:pPr>
              <w:spacing w:line="240" w:lineRule="atLeast"/>
              <w:rPr>
                <w:color w:val="0000FF"/>
              </w:rPr>
            </w:pPr>
          </w:p>
        </w:tc>
        <w:tc>
          <w:tcPr>
            <w:tcW w:w="5145" w:type="dxa"/>
          </w:tcPr>
          <w:p w14:paraId="4D22BEB3" w14:textId="77777777" w:rsidR="00AB44ED" w:rsidRPr="00D614EA" w:rsidRDefault="00AB44ED" w:rsidP="00AB44ED">
            <w:pPr>
              <w:spacing w:line="240" w:lineRule="atLeast"/>
              <w:rPr>
                <w:color w:val="0000FF"/>
                <w:lang w:val="fr-FR"/>
              </w:rPr>
            </w:pPr>
            <w:r w:rsidRPr="00D614EA">
              <w:rPr>
                <w:rFonts w:ascii="Arial" w:hAnsi="Arial"/>
                <w:color w:val="0000FF"/>
                <w:lang w:val="fr-FR"/>
              </w:rPr>
              <w:t>(Maximum 1) (Règle de cumul 45)"</w:t>
            </w:r>
          </w:p>
        </w:tc>
        <w:tc>
          <w:tcPr>
            <w:tcW w:w="542" w:type="dxa"/>
            <w:vAlign w:val="bottom"/>
          </w:tcPr>
          <w:p w14:paraId="48FAC2D3" w14:textId="77777777" w:rsidR="00AB44ED" w:rsidRPr="00D614EA" w:rsidRDefault="00AB44ED" w:rsidP="00AB44ED">
            <w:pPr>
              <w:spacing w:line="240" w:lineRule="atLeast"/>
              <w:rPr>
                <w:color w:val="0000FF"/>
                <w:lang w:val="fr-FR"/>
              </w:rPr>
            </w:pPr>
          </w:p>
        </w:tc>
        <w:tc>
          <w:tcPr>
            <w:tcW w:w="632" w:type="dxa"/>
            <w:vAlign w:val="bottom"/>
          </w:tcPr>
          <w:p w14:paraId="571104C6" w14:textId="77777777" w:rsidR="00AB44ED" w:rsidRPr="00D614EA" w:rsidRDefault="00AB44ED" w:rsidP="00AB44ED">
            <w:pPr>
              <w:spacing w:line="240" w:lineRule="atLeast"/>
              <w:rPr>
                <w:color w:val="0000FF"/>
                <w:lang w:val="fr-FR"/>
              </w:rPr>
            </w:pPr>
          </w:p>
        </w:tc>
        <w:tc>
          <w:tcPr>
            <w:tcW w:w="271" w:type="dxa"/>
            <w:vAlign w:val="bottom"/>
          </w:tcPr>
          <w:p w14:paraId="42F0FDE4" w14:textId="77777777" w:rsidR="00AB44ED" w:rsidRPr="00D614EA" w:rsidRDefault="00AB44ED" w:rsidP="00AB44ED">
            <w:pPr>
              <w:spacing w:line="240" w:lineRule="atLeast"/>
              <w:jc w:val="right"/>
              <w:rPr>
                <w:color w:val="0000FF"/>
                <w:lang w:val="fr-FR"/>
              </w:rPr>
            </w:pPr>
          </w:p>
        </w:tc>
      </w:tr>
      <w:tr w:rsidR="00AB44ED" w:rsidRPr="00D614EA" w14:paraId="1A8FDAFA" w14:textId="77777777" w:rsidTr="00895339">
        <w:trPr>
          <w:cantSplit/>
        </w:trPr>
        <w:tc>
          <w:tcPr>
            <w:tcW w:w="270" w:type="dxa"/>
          </w:tcPr>
          <w:p w14:paraId="318AD98A" w14:textId="77777777" w:rsidR="00AB44ED" w:rsidRPr="00D614EA" w:rsidRDefault="00AB44ED" w:rsidP="00AB44ED">
            <w:pPr>
              <w:spacing w:line="240" w:lineRule="atLeast"/>
              <w:rPr>
                <w:color w:val="0000FF"/>
                <w:lang w:val="fr-FR"/>
              </w:rPr>
            </w:pPr>
          </w:p>
        </w:tc>
        <w:tc>
          <w:tcPr>
            <w:tcW w:w="542" w:type="dxa"/>
          </w:tcPr>
          <w:p w14:paraId="36C83F9A" w14:textId="77777777" w:rsidR="00AB44ED" w:rsidRPr="00D614EA" w:rsidRDefault="00AB44ED" w:rsidP="00AB44ED">
            <w:pPr>
              <w:spacing w:line="240" w:lineRule="atLeast"/>
              <w:rPr>
                <w:color w:val="0000FF"/>
                <w:lang w:val="fr-FR"/>
              </w:rPr>
            </w:pPr>
          </w:p>
        </w:tc>
        <w:tc>
          <w:tcPr>
            <w:tcW w:w="812" w:type="dxa"/>
          </w:tcPr>
          <w:p w14:paraId="3B3CC0D3" w14:textId="77777777" w:rsidR="00AB44ED" w:rsidRPr="00D614EA" w:rsidRDefault="00AB44ED" w:rsidP="00AB44ED">
            <w:pPr>
              <w:spacing w:line="240" w:lineRule="atLeast"/>
              <w:rPr>
                <w:color w:val="0000FF"/>
                <w:lang w:val="fr-FR"/>
              </w:rPr>
            </w:pPr>
          </w:p>
        </w:tc>
        <w:tc>
          <w:tcPr>
            <w:tcW w:w="812" w:type="dxa"/>
          </w:tcPr>
          <w:p w14:paraId="24BE3C3D" w14:textId="77777777" w:rsidR="00AB44ED" w:rsidRPr="00D614EA" w:rsidRDefault="00AB44ED" w:rsidP="00AB44ED">
            <w:pPr>
              <w:spacing w:line="240" w:lineRule="atLeast"/>
              <w:rPr>
                <w:color w:val="0000FF"/>
                <w:lang w:val="fr-FR"/>
              </w:rPr>
            </w:pPr>
          </w:p>
        </w:tc>
        <w:tc>
          <w:tcPr>
            <w:tcW w:w="5145" w:type="dxa"/>
          </w:tcPr>
          <w:p w14:paraId="3119C4FB" w14:textId="77777777" w:rsidR="00AB44ED" w:rsidRPr="00D614EA" w:rsidRDefault="00AB44ED" w:rsidP="00AB44ED">
            <w:pPr>
              <w:spacing w:line="240" w:lineRule="atLeast"/>
              <w:rPr>
                <w:rFonts w:ascii="Arial" w:hAnsi="Arial"/>
                <w:color w:val="0000FF"/>
                <w:lang w:val="fr-FR"/>
              </w:rPr>
            </w:pPr>
          </w:p>
        </w:tc>
        <w:tc>
          <w:tcPr>
            <w:tcW w:w="542" w:type="dxa"/>
            <w:vAlign w:val="bottom"/>
          </w:tcPr>
          <w:p w14:paraId="44A69C56" w14:textId="77777777" w:rsidR="00AB44ED" w:rsidRPr="00D614EA" w:rsidRDefault="00AB44ED" w:rsidP="00AB44ED">
            <w:pPr>
              <w:spacing w:line="240" w:lineRule="atLeast"/>
              <w:rPr>
                <w:color w:val="0000FF"/>
                <w:lang w:val="fr-FR"/>
              </w:rPr>
            </w:pPr>
          </w:p>
        </w:tc>
        <w:tc>
          <w:tcPr>
            <w:tcW w:w="632" w:type="dxa"/>
            <w:vAlign w:val="bottom"/>
          </w:tcPr>
          <w:p w14:paraId="46C87033" w14:textId="77777777" w:rsidR="00AB44ED" w:rsidRPr="00D614EA" w:rsidRDefault="00AB44ED" w:rsidP="00AB44ED">
            <w:pPr>
              <w:spacing w:line="240" w:lineRule="atLeast"/>
              <w:rPr>
                <w:color w:val="0000FF"/>
                <w:lang w:val="fr-FR"/>
              </w:rPr>
            </w:pPr>
          </w:p>
        </w:tc>
        <w:tc>
          <w:tcPr>
            <w:tcW w:w="271" w:type="dxa"/>
            <w:vAlign w:val="bottom"/>
          </w:tcPr>
          <w:p w14:paraId="12853005" w14:textId="77777777" w:rsidR="00AB44ED" w:rsidRPr="00D614EA" w:rsidRDefault="00AB44ED" w:rsidP="00AB44ED">
            <w:pPr>
              <w:spacing w:line="240" w:lineRule="atLeast"/>
              <w:jc w:val="right"/>
              <w:rPr>
                <w:color w:val="0000FF"/>
                <w:lang w:val="fr-FR"/>
              </w:rPr>
            </w:pPr>
          </w:p>
        </w:tc>
      </w:tr>
      <w:tr w:rsidR="00AB44ED" w:rsidRPr="00120CE0" w14:paraId="0B98DCF8" w14:textId="77777777" w:rsidTr="00895339">
        <w:trPr>
          <w:cantSplit/>
        </w:trPr>
        <w:tc>
          <w:tcPr>
            <w:tcW w:w="270" w:type="dxa"/>
          </w:tcPr>
          <w:p w14:paraId="1BD07447" w14:textId="77777777" w:rsidR="00AB44ED" w:rsidRPr="00D614EA" w:rsidRDefault="00AB44ED" w:rsidP="00AB44ED">
            <w:pPr>
              <w:spacing w:line="240" w:lineRule="atLeast"/>
              <w:rPr>
                <w:color w:val="0000FF"/>
                <w:lang w:val="fr-FR"/>
              </w:rPr>
            </w:pPr>
          </w:p>
        </w:tc>
        <w:tc>
          <w:tcPr>
            <w:tcW w:w="542" w:type="dxa"/>
          </w:tcPr>
          <w:p w14:paraId="270977E6" w14:textId="77777777" w:rsidR="00AB44ED" w:rsidRPr="00D614EA" w:rsidRDefault="00AB44ED" w:rsidP="00AB44ED">
            <w:pPr>
              <w:spacing w:line="240" w:lineRule="atLeast"/>
              <w:rPr>
                <w:color w:val="0000FF"/>
                <w:lang w:val="fr-FR"/>
              </w:rPr>
            </w:pPr>
          </w:p>
        </w:tc>
        <w:tc>
          <w:tcPr>
            <w:tcW w:w="812" w:type="dxa"/>
          </w:tcPr>
          <w:p w14:paraId="31497D8F" w14:textId="77777777" w:rsidR="00AB44ED" w:rsidRPr="00D614EA" w:rsidRDefault="00AB44ED" w:rsidP="00AB44ED">
            <w:pPr>
              <w:spacing w:line="240" w:lineRule="atLeast"/>
              <w:rPr>
                <w:color w:val="0000FF"/>
                <w:lang w:val="fr-FR"/>
              </w:rPr>
            </w:pPr>
          </w:p>
        </w:tc>
        <w:tc>
          <w:tcPr>
            <w:tcW w:w="812" w:type="dxa"/>
          </w:tcPr>
          <w:p w14:paraId="6B62A9F8" w14:textId="77777777" w:rsidR="00AB44ED" w:rsidRPr="00D614EA" w:rsidRDefault="00AB44ED" w:rsidP="00AB44ED">
            <w:pPr>
              <w:spacing w:line="240" w:lineRule="atLeast"/>
              <w:jc w:val="both"/>
              <w:rPr>
                <w:rFonts w:ascii="Arial" w:hAnsi="Arial"/>
                <w:i/>
                <w:color w:val="0000FF"/>
                <w:sz w:val="18"/>
                <w:lang w:val="fr-FR"/>
              </w:rPr>
            </w:pPr>
          </w:p>
        </w:tc>
        <w:tc>
          <w:tcPr>
            <w:tcW w:w="6319" w:type="dxa"/>
            <w:gridSpan w:val="3"/>
          </w:tcPr>
          <w:p w14:paraId="431F72D3" w14:textId="77777777" w:rsidR="00AB44ED" w:rsidRPr="00D614EA" w:rsidRDefault="00AB44ED" w:rsidP="00AB44ED">
            <w:pPr>
              <w:spacing w:line="240" w:lineRule="atLeast"/>
              <w:jc w:val="both"/>
              <w:rPr>
                <w:rFonts w:ascii="Arial" w:hAnsi="Arial"/>
                <w:i/>
                <w:color w:val="0000FF"/>
                <w:sz w:val="18"/>
                <w:lang w:val="fr-FR"/>
              </w:rPr>
            </w:pPr>
            <w:r w:rsidRPr="00D614EA">
              <w:rPr>
                <w:rFonts w:ascii="Arial" w:hAnsi="Arial"/>
                <w:i/>
                <w:color w:val="0000FF"/>
                <w:sz w:val="18"/>
                <w:lang w:val="fr-FR"/>
              </w:rPr>
              <w:t>"A.R. 9.12.1994" (en vigueur 1.3.1995) + "A.R. 29.11.1996" (en vigueur 1.4.1997) + "A.R. 16.7.2001" (en vigueur 1.12.2001)</w:t>
            </w:r>
            <w:r w:rsidRPr="00D614EA">
              <w:rPr>
                <w:rFonts w:ascii="Arial" w:hAnsi="Arial"/>
                <w:i/>
                <w:color w:val="0000FF"/>
                <w:sz w:val="18"/>
                <w:lang w:val="fr-BE"/>
              </w:rPr>
              <w:t xml:space="preserve"> + "A.R. 26.8.2010" (en vigueur 1.10.2010)</w:t>
            </w:r>
          </w:p>
        </w:tc>
        <w:tc>
          <w:tcPr>
            <w:tcW w:w="271" w:type="dxa"/>
            <w:vAlign w:val="bottom"/>
          </w:tcPr>
          <w:p w14:paraId="2884D980" w14:textId="77777777" w:rsidR="00AB44ED" w:rsidRPr="00D614EA" w:rsidRDefault="00AB44ED" w:rsidP="00AB44ED">
            <w:pPr>
              <w:spacing w:line="240" w:lineRule="atLeast"/>
              <w:jc w:val="right"/>
              <w:rPr>
                <w:color w:val="0000FF"/>
                <w:lang w:val="fr-FR"/>
              </w:rPr>
            </w:pPr>
          </w:p>
        </w:tc>
      </w:tr>
      <w:tr w:rsidR="00AB44ED" w:rsidRPr="00D614EA" w14:paraId="15B5DF86" w14:textId="77777777" w:rsidTr="00895339">
        <w:trPr>
          <w:cantSplit/>
        </w:trPr>
        <w:tc>
          <w:tcPr>
            <w:tcW w:w="270" w:type="dxa"/>
          </w:tcPr>
          <w:p w14:paraId="0261C4EE" w14:textId="77777777" w:rsidR="00AB44ED" w:rsidRPr="00D614EA" w:rsidRDefault="00AB44ED" w:rsidP="00AB44ED">
            <w:pPr>
              <w:spacing w:line="240" w:lineRule="atLeast"/>
              <w:rPr>
                <w:color w:val="0000FF"/>
              </w:rPr>
            </w:pPr>
            <w:r w:rsidRPr="00D614EA">
              <w:rPr>
                <w:rFonts w:ascii="Arial" w:hAnsi="Arial"/>
                <w:color w:val="0000FF"/>
              </w:rPr>
              <w:t>"</w:t>
            </w:r>
          </w:p>
        </w:tc>
        <w:tc>
          <w:tcPr>
            <w:tcW w:w="542" w:type="dxa"/>
          </w:tcPr>
          <w:p w14:paraId="7BCC7FBA" w14:textId="77777777" w:rsidR="00AB44ED" w:rsidRPr="00D614EA" w:rsidRDefault="00AB44ED" w:rsidP="00AB44ED">
            <w:pPr>
              <w:spacing w:line="240" w:lineRule="atLeast"/>
              <w:rPr>
                <w:color w:val="0000FF"/>
              </w:rPr>
            </w:pPr>
          </w:p>
        </w:tc>
        <w:tc>
          <w:tcPr>
            <w:tcW w:w="812" w:type="dxa"/>
          </w:tcPr>
          <w:p w14:paraId="6F4CF549" w14:textId="77777777" w:rsidR="00AB44ED" w:rsidRPr="00D614EA" w:rsidRDefault="00AB44ED" w:rsidP="00AB44ED">
            <w:pPr>
              <w:spacing w:line="240" w:lineRule="atLeast"/>
              <w:rPr>
                <w:color w:val="0000FF"/>
              </w:rPr>
            </w:pPr>
            <w:r w:rsidRPr="00D614EA">
              <w:rPr>
                <w:rFonts w:ascii="Arial" w:hAnsi="Arial"/>
                <w:color w:val="0000FF"/>
              </w:rPr>
              <w:t>434895</w:t>
            </w:r>
          </w:p>
        </w:tc>
        <w:tc>
          <w:tcPr>
            <w:tcW w:w="812" w:type="dxa"/>
          </w:tcPr>
          <w:p w14:paraId="766AE5E1" w14:textId="77777777" w:rsidR="00AB44ED" w:rsidRPr="00D614EA" w:rsidRDefault="00AB44ED" w:rsidP="00AB44ED">
            <w:pPr>
              <w:spacing w:line="240" w:lineRule="atLeast"/>
              <w:rPr>
                <w:color w:val="0000FF"/>
              </w:rPr>
            </w:pPr>
            <w:r w:rsidRPr="00D614EA">
              <w:rPr>
                <w:rFonts w:ascii="Arial" w:hAnsi="Arial"/>
                <w:color w:val="0000FF"/>
              </w:rPr>
              <w:t>434906</w:t>
            </w:r>
          </w:p>
        </w:tc>
        <w:tc>
          <w:tcPr>
            <w:tcW w:w="5145" w:type="dxa"/>
          </w:tcPr>
          <w:p w14:paraId="7E01EC62" w14:textId="77777777" w:rsidR="00AB44ED" w:rsidRPr="00D614EA" w:rsidRDefault="00AB44ED" w:rsidP="00AB44ED">
            <w:pPr>
              <w:spacing w:line="240" w:lineRule="atLeast"/>
              <w:jc w:val="both"/>
              <w:rPr>
                <w:color w:val="0000FF"/>
              </w:rPr>
            </w:pPr>
            <w:r w:rsidRPr="00D614EA">
              <w:rPr>
                <w:rFonts w:ascii="Arial" w:hAnsi="Arial"/>
                <w:color w:val="0000FF"/>
              </w:rPr>
              <w:t>Dosage de testostérone</w:t>
            </w:r>
          </w:p>
        </w:tc>
        <w:tc>
          <w:tcPr>
            <w:tcW w:w="542" w:type="dxa"/>
            <w:vAlign w:val="bottom"/>
          </w:tcPr>
          <w:p w14:paraId="2AD6715A" w14:textId="77777777" w:rsidR="00AB44ED" w:rsidRPr="00D614EA" w:rsidRDefault="00AB44ED" w:rsidP="00AB44ED">
            <w:pPr>
              <w:spacing w:line="240" w:lineRule="atLeast"/>
              <w:jc w:val="right"/>
              <w:rPr>
                <w:color w:val="0000FF"/>
              </w:rPr>
            </w:pPr>
            <w:r w:rsidRPr="00D614EA">
              <w:rPr>
                <w:rFonts w:ascii="Arial" w:hAnsi="Arial"/>
                <w:color w:val="0000FF"/>
              </w:rPr>
              <w:t>B</w:t>
            </w:r>
          </w:p>
        </w:tc>
        <w:tc>
          <w:tcPr>
            <w:tcW w:w="632" w:type="dxa"/>
            <w:vAlign w:val="bottom"/>
          </w:tcPr>
          <w:p w14:paraId="7FC74602" w14:textId="77777777" w:rsidR="00AB44ED" w:rsidRPr="00D614EA" w:rsidRDefault="00AB44ED" w:rsidP="00AB44ED">
            <w:pPr>
              <w:spacing w:line="240" w:lineRule="atLeast"/>
              <w:jc w:val="right"/>
              <w:rPr>
                <w:color w:val="0000FF"/>
              </w:rPr>
            </w:pPr>
            <w:r w:rsidRPr="00D614EA">
              <w:rPr>
                <w:rFonts w:ascii="Arial" w:hAnsi="Arial"/>
                <w:color w:val="0000FF"/>
              </w:rPr>
              <w:t>450</w:t>
            </w:r>
          </w:p>
        </w:tc>
        <w:tc>
          <w:tcPr>
            <w:tcW w:w="271" w:type="dxa"/>
            <w:vAlign w:val="bottom"/>
          </w:tcPr>
          <w:p w14:paraId="1AD5C366" w14:textId="77777777" w:rsidR="00AB44ED" w:rsidRPr="00D614EA" w:rsidRDefault="00AB44ED" w:rsidP="00AB44ED">
            <w:pPr>
              <w:spacing w:line="240" w:lineRule="atLeast"/>
              <w:jc w:val="right"/>
              <w:rPr>
                <w:color w:val="0000FF"/>
              </w:rPr>
            </w:pPr>
          </w:p>
        </w:tc>
      </w:tr>
      <w:tr w:rsidR="00AB44ED" w:rsidRPr="00D614EA" w14:paraId="0358BE16" w14:textId="77777777" w:rsidTr="00895339">
        <w:trPr>
          <w:cantSplit/>
        </w:trPr>
        <w:tc>
          <w:tcPr>
            <w:tcW w:w="270" w:type="dxa"/>
          </w:tcPr>
          <w:p w14:paraId="7D4CC562" w14:textId="77777777" w:rsidR="00AB44ED" w:rsidRPr="00D614EA" w:rsidRDefault="00AB44ED" w:rsidP="00AB44ED">
            <w:pPr>
              <w:spacing w:line="240" w:lineRule="atLeast"/>
              <w:rPr>
                <w:color w:val="0000FF"/>
              </w:rPr>
            </w:pPr>
          </w:p>
        </w:tc>
        <w:tc>
          <w:tcPr>
            <w:tcW w:w="542" w:type="dxa"/>
          </w:tcPr>
          <w:p w14:paraId="053D392A" w14:textId="77777777" w:rsidR="00AB44ED" w:rsidRPr="00D614EA" w:rsidRDefault="00AB44ED" w:rsidP="00AB44ED">
            <w:pPr>
              <w:spacing w:line="240" w:lineRule="atLeast"/>
              <w:rPr>
                <w:color w:val="0000FF"/>
              </w:rPr>
            </w:pPr>
          </w:p>
        </w:tc>
        <w:tc>
          <w:tcPr>
            <w:tcW w:w="812" w:type="dxa"/>
          </w:tcPr>
          <w:p w14:paraId="18C6BDC7" w14:textId="77777777" w:rsidR="00AB44ED" w:rsidRPr="00D614EA" w:rsidRDefault="00AB44ED" w:rsidP="00AB44ED">
            <w:pPr>
              <w:spacing w:line="240" w:lineRule="atLeast"/>
              <w:rPr>
                <w:color w:val="0000FF"/>
              </w:rPr>
            </w:pPr>
          </w:p>
        </w:tc>
        <w:tc>
          <w:tcPr>
            <w:tcW w:w="812" w:type="dxa"/>
          </w:tcPr>
          <w:p w14:paraId="1B6B33A4" w14:textId="77777777" w:rsidR="00AB44ED" w:rsidRPr="00D614EA" w:rsidRDefault="00AB44ED" w:rsidP="00AB44ED">
            <w:pPr>
              <w:spacing w:line="240" w:lineRule="atLeast"/>
              <w:rPr>
                <w:color w:val="0000FF"/>
              </w:rPr>
            </w:pPr>
          </w:p>
        </w:tc>
        <w:tc>
          <w:tcPr>
            <w:tcW w:w="5145" w:type="dxa"/>
          </w:tcPr>
          <w:p w14:paraId="7AA8E4D4" w14:textId="77777777" w:rsidR="00AB44ED" w:rsidRPr="00D614EA" w:rsidRDefault="00AB44ED" w:rsidP="00AB44ED">
            <w:pPr>
              <w:spacing w:line="240" w:lineRule="atLeast"/>
              <w:rPr>
                <w:color w:val="0000FF"/>
                <w:lang w:val="fr-FR"/>
              </w:rPr>
            </w:pPr>
            <w:r w:rsidRPr="00D614EA">
              <w:rPr>
                <w:rFonts w:ascii="Arial" w:hAnsi="Arial"/>
                <w:color w:val="0000FF"/>
                <w:lang w:val="fr-FR"/>
              </w:rPr>
              <w:t>(Maximum 1) (Règle de cumul 322, 110)</w:t>
            </w:r>
          </w:p>
        </w:tc>
        <w:tc>
          <w:tcPr>
            <w:tcW w:w="542" w:type="dxa"/>
            <w:vAlign w:val="bottom"/>
          </w:tcPr>
          <w:p w14:paraId="3C5F9971" w14:textId="77777777" w:rsidR="00AB44ED" w:rsidRPr="00D614EA" w:rsidRDefault="00AB44ED" w:rsidP="00AB44ED">
            <w:pPr>
              <w:spacing w:line="240" w:lineRule="atLeast"/>
              <w:rPr>
                <w:color w:val="0000FF"/>
                <w:lang w:val="fr-FR"/>
              </w:rPr>
            </w:pPr>
          </w:p>
        </w:tc>
        <w:tc>
          <w:tcPr>
            <w:tcW w:w="632" w:type="dxa"/>
            <w:vAlign w:val="bottom"/>
          </w:tcPr>
          <w:p w14:paraId="3A8E6AC7" w14:textId="77777777" w:rsidR="00AB44ED" w:rsidRPr="00D614EA" w:rsidRDefault="00AB44ED" w:rsidP="00AB44ED">
            <w:pPr>
              <w:spacing w:line="240" w:lineRule="atLeast"/>
              <w:rPr>
                <w:color w:val="0000FF"/>
                <w:lang w:val="fr-FR"/>
              </w:rPr>
            </w:pPr>
          </w:p>
        </w:tc>
        <w:tc>
          <w:tcPr>
            <w:tcW w:w="271" w:type="dxa"/>
            <w:vAlign w:val="bottom"/>
          </w:tcPr>
          <w:p w14:paraId="04A32F43" w14:textId="77777777" w:rsidR="00AB44ED" w:rsidRPr="00D614EA" w:rsidRDefault="00AB44ED" w:rsidP="00AB44ED">
            <w:pPr>
              <w:spacing w:line="240" w:lineRule="atLeast"/>
              <w:jc w:val="right"/>
              <w:rPr>
                <w:color w:val="0000FF"/>
                <w:lang w:val="fr-FR"/>
              </w:rPr>
            </w:pPr>
          </w:p>
        </w:tc>
      </w:tr>
      <w:tr w:rsidR="00AB44ED" w:rsidRPr="00D614EA" w14:paraId="2EE439C4" w14:textId="77777777" w:rsidTr="00895339">
        <w:trPr>
          <w:cantSplit/>
        </w:trPr>
        <w:tc>
          <w:tcPr>
            <w:tcW w:w="270" w:type="dxa"/>
          </w:tcPr>
          <w:p w14:paraId="7E8113ED" w14:textId="77777777" w:rsidR="00AB44ED" w:rsidRPr="00D614EA" w:rsidRDefault="00AB44ED" w:rsidP="00AB44ED">
            <w:pPr>
              <w:spacing w:line="240" w:lineRule="atLeast"/>
              <w:rPr>
                <w:color w:val="0000FF"/>
                <w:lang w:val="fr-FR"/>
              </w:rPr>
            </w:pPr>
          </w:p>
        </w:tc>
        <w:tc>
          <w:tcPr>
            <w:tcW w:w="542" w:type="dxa"/>
          </w:tcPr>
          <w:p w14:paraId="38E6654E" w14:textId="77777777" w:rsidR="00AB44ED" w:rsidRPr="00D614EA" w:rsidRDefault="00AB44ED" w:rsidP="00AB44ED">
            <w:pPr>
              <w:spacing w:line="240" w:lineRule="atLeast"/>
              <w:rPr>
                <w:color w:val="0000FF"/>
                <w:lang w:val="fr-FR"/>
              </w:rPr>
            </w:pPr>
          </w:p>
        </w:tc>
        <w:tc>
          <w:tcPr>
            <w:tcW w:w="812" w:type="dxa"/>
          </w:tcPr>
          <w:p w14:paraId="79C94510" w14:textId="77777777" w:rsidR="00AB44ED" w:rsidRPr="00D614EA" w:rsidRDefault="00AB44ED" w:rsidP="00AB44ED">
            <w:pPr>
              <w:spacing w:line="240" w:lineRule="atLeast"/>
              <w:rPr>
                <w:color w:val="0000FF"/>
                <w:lang w:val="fr-FR"/>
              </w:rPr>
            </w:pPr>
          </w:p>
        </w:tc>
        <w:tc>
          <w:tcPr>
            <w:tcW w:w="812" w:type="dxa"/>
          </w:tcPr>
          <w:p w14:paraId="396B6DF3" w14:textId="77777777" w:rsidR="00AB44ED" w:rsidRPr="00D614EA" w:rsidRDefault="00AB44ED" w:rsidP="00AB44ED">
            <w:pPr>
              <w:spacing w:line="240" w:lineRule="atLeast"/>
              <w:rPr>
                <w:color w:val="0000FF"/>
                <w:lang w:val="fr-FR"/>
              </w:rPr>
            </w:pPr>
          </w:p>
        </w:tc>
        <w:tc>
          <w:tcPr>
            <w:tcW w:w="5145" w:type="dxa"/>
          </w:tcPr>
          <w:p w14:paraId="6965D5EC" w14:textId="77777777" w:rsidR="00AB44ED" w:rsidRPr="00D614EA" w:rsidRDefault="00AB44ED" w:rsidP="00AB44ED">
            <w:pPr>
              <w:spacing w:line="240" w:lineRule="atLeast"/>
              <w:rPr>
                <w:rFonts w:ascii="Arial" w:hAnsi="Arial"/>
                <w:color w:val="0000FF"/>
                <w:lang w:val="fr-FR"/>
              </w:rPr>
            </w:pPr>
          </w:p>
        </w:tc>
        <w:tc>
          <w:tcPr>
            <w:tcW w:w="542" w:type="dxa"/>
            <w:vAlign w:val="bottom"/>
          </w:tcPr>
          <w:p w14:paraId="02CCA5FD" w14:textId="77777777" w:rsidR="00AB44ED" w:rsidRPr="00D614EA" w:rsidRDefault="00AB44ED" w:rsidP="00AB44ED">
            <w:pPr>
              <w:spacing w:line="240" w:lineRule="atLeast"/>
              <w:rPr>
                <w:color w:val="0000FF"/>
                <w:lang w:val="fr-FR"/>
              </w:rPr>
            </w:pPr>
          </w:p>
        </w:tc>
        <w:tc>
          <w:tcPr>
            <w:tcW w:w="632" w:type="dxa"/>
            <w:vAlign w:val="bottom"/>
          </w:tcPr>
          <w:p w14:paraId="000899EE" w14:textId="77777777" w:rsidR="00AB44ED" w:rsidRPr="00D614EA" w:rsidRDefault="00AB44ED" w:rsidP="00AB44ED">
            <w:pPr>
              <w:spacing w:line="240" w:lineRule="atLeast"/>
              <w:rPr>
                <w:color w:val="0000FF"/>
                <w:lang w:val="fr-FR"/>
              </w:rPr>
            </w:pPr>
          </w:p>
        </w:tc>
        <w:tc>
          <w:tcPr>
            <w:tcW w:w="271" w:type="dxa"/>
            <w:vAlign w:val="bottom"/>
          </w:tcPr>
          <w:p w14:paraId="6505E9B9" w14:textId="77777777" w:rsidR="00AB44ED" w:rsidRPr="00D614EA" w:rsidRDefault="00AB44ED" w:rsidP="00AB44ED">
            <w:pPr>
              <w:spacing w:line="240" w:lineRule="atLeast"/>
              <w:jc w:val="right"/>
              <w:rPr>
                <w:color w:val="0000FF"/>
                <w:lang w:val="fr-FR"/>
              </w:rPr>
            </w:pPr>
          </w:p>
        </w:tc>
      </w:tr>
      <w:tr w:rsidR="00AB44ED" w:rsidRPr="00D614EA" w14:paraId="32960AF3" w14:textId="77777777" w:rsidTr="00895339">
        <w:trPr>
          <w:cantSplit/>
        </w:trPr>
        <w:tc>
          <w:tcPr>
            <w:tcW w:w="270" w:type="dxa"/>
          </w:tcPr>
          <w:p w14:paraId="0488DBC3" w14:textId="77777777" w:rsidR="00AB44ED" w:rsidRPr="00D614EA" w:rsidRDefault="00AB44ED" w:rsidP="00AB44ED">
            <w:pPr>
              <w:spacing w:line="240" w:lineRule="atLeast"/>
              <w:rPr>
                <w:color w:val="0000FF"/>
                <w:lang w:val="fr-FR"/>
              </w:rPr>
            </w:pPr>
          </w:p>
        </w:tc>
        <w:tc>
          <w:tcPr>
            <w:tcW w:w="542" w:type="dxa"/>
          </w:tcPr>
          <w:p w14:paraId="11638D3A" w14:textId="77777777" w:rsidR="00AB44ED" w:rsidRPr="00D614EA" w:rsidRDefault="00AB44ED" w:rsidP="00AB44ED">
            <w:pPr>
              <w:spacing w:line="240" w:lineRule="atLeast"/>
              <w:rPr>
                <w:color w:val="0000FF"/>
                <w:lang w:val="fr-FR"/>
              </w:rPr>
            </w:pPr>
          </w:p>
        </w:tc>
        <w:tc>
          <w:tcPr>
            <w:tcW w:w="812" w:type="dxa"/>
          </w:tcPr>
          <w:p w14:paraId="332DA531" w14:textId="77777777" w:rsidR="00AB44ED" w:rsidRPr="00D614EA" w:rsidRDefault="00AB44ED" w:rsidP="00AB44ED">
            <w:pPr>
              <w:spacing w:line="240" w:lineRule="atLeast"/>
              <w:rPr>
                <w:color w:val="0000FF"/>
              </w:rPr>
            </w:pPr>
            <w:r w:rsidRPr="00D614EA">
              <w:rPr>
                <w:rFonts w:ascii="Arial" w:hAnsi="Arial"/>
                <w:color w:val="0000FF"/>
              </w:rPr>
              <w:t>434910</w:t>
            </w:r>
          </w:p>
        </w:tc>
        <w:tc>
          <w:tcPr>
            <w:tcW w:w="812" w:type="dxa"/>
          </w:tcPr>
          <w:p w14:paraId="79270856" w14:textId="77777777" w:rsidR="00AB44ED" w:rsidRPr="00D614EA" w:rsidRDefault="00AB44ED" w:rsidP="00AB44ED">
            <w:pPr>
              <w:spacing w:line="240" w:lineRule="atLeast"/>
              <w:rPr>
                <w:color w:val="0000FF"/>
              </w:rPr>
            </w:pPr>
            <w:r w:rsidRPr="00D614EA">
              <w:rPr>
                <w:rFonts w:ascii="Arial" w:hAnsi="Arial"/>
                <w:color w:val="0000FF"/>
              </w:rPr>
              <w:t>434921</w:t>
            </w:r>
          </w:p>
        </w:tc>
        <w:tc>
          <w:tcPr>
            <w:tcW w:w="5145" w:type="dxa"/>
          </w:tcPr>
          <w:p w14:paraId="6977CCA4" w14:textId="77777777" w:rsidR="00AB44ED" w:rsidRPr="00D614EA" w:rsidRDefault="00AB44ED" w:rsidP="00AB44ED">
            <w:pPr>
              <w:spacing w:line="240" w:lineRule="atLeast"/>
              <w:jc w:val="both"/>
              <w:rPr>
                <w:color w:val="0000FF"/>
              </w:rPr>
            </w:pPr>
            <w:r w:rsidRPr="00D614EA">
              <w:rPr>
                <w:rFonts w:ascii="Arial" w:hAnsi="Arial"/>
                <w:color w:val="0000FF"/>
              </w:rPr>
              <w:t>Dosage de testostérone libre</w:t>
            </w:r>
          </w:p>
        </w:tc>
        <w:tc>
          <w:tcPr>
            <w:tcW w:w="542" w:type="dxa"/>
            <w:vAlign w:val="bottom"/>
          </w:tcPr>
          <w:p w14:paraId="33F2A418" w14:textId="77777777" w:rsidR="00AB44ED" w:rsidRPr="00D614EA" w:rsidRDefault="00AB44ED" w:rsidP="00AB44ED">
            <w:pPr>
              <w:spacing w:line="240" w:lineRule="atLeast"/>
              <w:jc w:val="right"/>
              <w:rPr>
                <w:color w:val="0000FF"/>
              </w:rPr>
            </w:pPr>
            <w:r w:rsidRPr="00D614EA">
              <w:rPr>
                <w:rFonts w:ascii="Arial" w:hAnsi="Arial"/>
                <w:color w:val="0000FF"/>
              </w:rPr>
              <w:t>B</w:t>
            </w:r>
          </w:p>
        </w:tc>
        <w:tc>
          <w:tcPr>
            <w:tcW w:w="632" w:type="dxa"/>
            <w:vAlign w:val="bottom"/>
          </w:tcPr>
          <w:p w14:paraId="7E8DF180" w14:textId="77777777" w:rsidR="00AB44ED" w:rsidRPr="00D614EA" w:rsidRDefault="00AB44ED" w:rsidP="00AB44ED">
            <w:pPr>
              <w:spacing w:line="240" w:lineRule="atLeast"/>
              <w:jc w:val="right"/>
              <w:rPr>
                <w:color w:val="0000FF"/>
              </w:rPr>
            </w:pPr>
            <w:r w:rsidRPr="00D614EA">
              <w:rPr>
                <w:rFonts w:ascii="Arial" w:hAnsi="Arial"/>
                <w:color w:val="0000FF"/>
              </w:rPr>
              <w:t>600</w:t>
            </w:r>
          </w:p>
        </w:tc>
        <w:tc>
          <w:tcPr>
            <w:tcW w:w="271" w:type="dxa"/>
            <w:vAlign w:val="bottom"/>
          </w:tcPr>
          <w:p w14:paraId="2676B1F7" w14:textId="77777777" w:rsidR="00AB44ED" w:rsidRPr="00D614EA" w:rsidRDefault="00AB44ED" w:rsidP="00AB44ED">
            <w:pPr>
              <w:spacing w:line="240" w:lineRule="atLeast"/>
              <w:jc w:val="right"/>
              <w:rPr>
                <w:color w:val="0000FF"/>
              </w:rPr>
            </w:pPr>
          </w:p>
        </w:tc>
      </w:tr>
      <w:tr w:rsidR="00AB44ED" w:rsidRPr="00D614EA" w14:paraId="322ABD58" w14:textId="77777777" w:rsidTr="00895339">
        <w:trPr>
          <w:cantSplit/>
        </w:trPr>
        <w:tc>
          <w:tcPr>
            <w:tcW w:w="270" w:type="dxa"/>
          </w:tcPr>
          <w:p w14:paraId="412EEB49" w14:textId="77777777" w:rsidR="00AB44ED" w:rsidRPr="00D614EA" w:rsidRDefault="00AB44ED" w:rsidP="00AB44ED">
            <w:pPr>
              <w:spacing w:line="240" w:lineRule="atLeast"/>
              <w:rPr>
                <w:color w:val="0000FF"/>
              </w:rPr>
            </w:pPr>
          </w:p>
        </w:tc>
        <w:tc>
          <w:tcPr>
            <w:tcW w:w="542" w:type="dxa"/>
          </w:tcPr>
          <w:p w14:paraId="400535A6" w14:textId="77777777" w:rsidR="00AB44ED" w:rsidRPr="00D614EA" w:rsidRDefault="00AB44ED" w:rsidP="00AB44ED">
            <w:pPr>
              <w:spacing w:line="240" w:lineRule="atLeast"/>
              <w:rPr>
                <w:color w:val="0000FF"/>
              </w:rPr>
            </w:pPr>
          </w:p>
        </w:tc>
        <w:tc>
          <w:tcPr>
            <w:tcW w:w="812" w:type="dxa"/>
          </w:tcPr>
          <w:p w14:paraId="22E7EAE3" w14:textId="77777777" w:rsidR="00AB44ED" w:rsidRPr="00D614EA" w:rsidRDefault="00AB44ED" w:rsidP="00AB44ED">
            <w:pPr>
              <w:spacing w:line="240" w:lineRule="atLeast"/>
              <w:rPr>
                <w:color w:val="0000FF"/>
              </w:rPr>
            </w:pPr>
          </w:p>
        </w:tc>
        <w:tc>
          <w:tcPr>
            <w:tcW w:w="812" w:type="dxa"/>
          </w:tcPr>
          <w:p w14:paraId="362AC82E" w14:textId="77777777" w:rsidR="00AB44ED" w:rsidRPr="00D614EA" w:rsidRDefault="00AB44ED" w:rsidP="00AB44ED">
            <w:pPr>
              <w:spacing w:line="240" w:lineRule="atLeast"/>
              <w:rPr>
                <w:color w:val="0000FF"/>
              </w:rPr>
            </w:pPr>
          </w:p>
        </w:tc>
        <w:tc>
          <w:tcPr>
            <w:tcW w:w="5145" w:type="dxa"/>
          </w:tcPr>
          <w:p w14:paraId="224E4BA7" w14:textId="77777777" w:rsidR="00AB44ED" w:rsidRPr="00D614EA" w:rsidRDefault="00AB44ED" w:rsidP="00AB44ED">
            <w:pPr>
              <w:spacing w:line="240" w:lineRule="atLeast"/>
              <w:rPr>
                <w:color w:val="0000FF"/>
                <w:lang w:val="fr-FR"/>
              </w:rPr>
            </w:pPr>
            <w:r w:rsidRPr="00D614EA">
              <w:rPr>
                <w:rFonts w:ascii="Arial" w:hAnsi="Arial"/>
                <w:color w:val="0000FF"/>
                <w:lang w:val="fr-FR"/>
              </w:rPr>
              <w:t>(Maximum 1) (Règle de cumul 211, 322, 111)"</w:t>
            </w:r>
          </w:p>
        </w:tc>
        <w:tc>
          <w:tcPr>
            <w:tcW w:w="542" w:type="dxa"/>
            <w:vAlign w:val="bottom"/>
          </w:tcPr>
          <w:p w14:paraId="30B90F53" w14:textId="77777777" w:rsidR="00AB44ED" w:rsidRPr="00D614EA" w:rsidRDefault="00AB44ED" w:rsidP="00AB44ED">
            <w:pPr>
              <w:spacing w:line="240" w:lineRule="atLeast"/>
              <w:rPr>
                <w:color w:val="0000FF"/>
                <w:lang w:val="fr-FR"/>
              </w:rPr>
            </w:pPr>
          </w:p>
        </w:tc>
        <w:tc>
          <w:tcPr>
            <w:tcW w:w="632" w:type="dxa"/>
            <w:vAlign w:val="bottom"/>
          </w:tcPr>
          <w:p w14:paraId="468DABD5" w14:textId="77777777" w:rsidR="00AB44ED" w:rsidRPr="00D614EA" w:rsidRDefault="00AB44ED" w:rsidP="00AB44ED">
            <w:pPr>
              <w:spacing w:line="240" w:lineRule="atLeast"/>
              <w:rPr>
                <w:color w:val="0000FF"/>
                <w:lang w:val="fr-FR"/>
              </w:rPr>
            </w:pPr>
          </w:p>
        </w:tc>
        <w:tc>
          <w:tcPr>
            <w:tcW w:w="271" w:type="dxa"/>
            <w:vAlign w:val="bottom"/>
          </w:tcPr>
          <w:p w14:paraId="4405EB90" w14:textId="77777777" w:rsidR="00AB44ED" w:rsidRPr="00D614EA" w:rsidRDefault="00AB44ED" w:rsidP="00AB44ED">
            <w:pPr>
              <w:spacing w:line="240" w:lineRule="atLeast"/>
              <w:jc w:val="right"/>
              <w:rPr>
                <w:color w:val="0000FF"/>
                <w:lang w:val="fr-FR"/>
              </w:rPr>
            </w:pPr>
          </w:p>
        </w:tc>
      </w:tr>
      <w:tr w:rsidR="00AB44ED" w:rsidRPr="00D614EA" w14:paraId="65972068" w14:textId="77777777" w:rsidTr="00895339">
        <w:trPr>
          <w:cantSplit/>
        </w:trPr>
        <w:tc>
          <w:tcPr>
            <w:tcW w:w="270" w:type="dxa"/>
          </w:tcPr>
          <w:p w14:paraId="2CAE9E21" w14:textId="77777777" w:rsidR="00AB44ED" w:rsidRPr="00D614EA" w:rsidRDefault="00AB44ED" w:rsidP="00AB44ED">
            <w:pPr>
              <w:spacing w:line="240" w:lineRule="atLeast"/>
              <w:rPr>
                <w:color w:val="0000FF"/>
                <w:lang w:val="fr-FR"/>
              </w:rPr>
            </w:pPr>
          </w:p>
        </w:tc>
        <w:tc>
          <w:tcPr>
            <w:tcW w:w="542" w:type="dxa"/>
          </w:tcPr>
          <w:p w14:paraId="41F52491" w14:textId="77777777" w:rsidR="00AB44ED" w:rsidRPr="00D614EA" w:rsidRDefault="00AB44ED" w:rsidP="00AB44ED">
            <w:pPr>
              <w:spacing w:line="240" w:lineRule="atLeast"/>
              <w:rPr>
                <w:color w:val="0000FF"/>
                <w:lang w:val="fr-FR"/>
              </w:rPr>
            </w:pPr>
          </w:p>
        </w:tc>
        <w:tc>
          <w:tcPr>
            <w:tcW w:w="812" w:type="dxa"/>
          </w:tcPr>
          <w:p w14:paraId="74889A93" w14:textId="77777777" w:rsidR="00AB44ED" w:rsidRPr="00D614EA" w:rsidRDefault="00AB44ED" w:rsidP="00AB44ED">
            <w:pPr>
              <w:spacing w:line="240" w:lineRule="atLeast"/>
              <w:rPr>
                <w:color w:val="0000FF"/>
                <w:lang w:val="fr-FR"/>
              </w:rPr>
            </w:pPr>
          </w:p>
        </w:tc>
        <w:tc>
          <w:tcPr>
            <w:tcW w:w="812" w:type="dxa"/>
          </w:tcPr>
          <w:p w14:paraId="379EF9AE" w14:textId="77777777" w:rsidR="00AB44ED" w:rsidRPr="00D614EA" w:rsidRDefault="00AB44ED" w:rsidP="00AB44ED">
            <w:pPr>
              <w:spacing w:line="240" w:lineRule="atLeast"/>
              <w:rPr>
                <w:color w:val="0000FF"/>
                <w:lang w:val="fr-FR"/>
              </w:rPr>
            </w:pPr>
          </w:p>
        </w:tc>
        <w:tc>
          <w:tcPr>
            <w:tcW w:w="5145" w:type="dxa"/>
          </w:tcPr>
          <w:p w14:paraId="68DD60D9" w14:textId="77777777" w:rsidR="00AB44ED" w:rsidRPr="00D614EA" w:rsidRDefault="00AB44ED" w:rsidP="00AB44ED">
            <w:pPr>
              <w:spacing w:line="240" w:lineRule="atLeast"/>
              <w:rPr>
                <w:rFonts w:ascii="Arial" w:hAnsi="Arial"/>
                <w:color w:val="0000FF"/>
                <w:lang w:val="fr-FR"/>
              </w:rPr>
            </w:pPr>
          </w:p>
        </w:tc>
        <w:tc>
          <w:tcPr>
            <w:tcW w:w="542" w:type="dxa"/>
            <w:vAlign w:val="bottom"/>
          </w:tcPr>
          <w:p w14:paraId="0FD96078" w14:textId="77777777" w:rsidR="00AB44ED" w:rsidRPr="00D614EA" w:rsidRDefault="00AB44ED" w:rsidP="00AB44ED">
            <w:pPr>
              <w:spacing w:line="240" w:lineRule="atLeast"/>
              <w:rPr>
                <w:color w:val="0000FF"/>
                <w:lang w:val="fr-FR"/>
              </w:rPr>
            </w:pPr>
          </w:p>
        </w:tc>
        <w:tc>
          <w:tcPr>
            <w:tcW w:w="632" w:type="dxa"/>
            <w:vAlign w:val="bottom"/>
          </w:tcPr>
          <w:p w14:paraId="215683D5" w14:textId="77777777" w:rsidR="00AB44ED" w:rsidRPr="00D614EA" w:rsidRDefault="00AB44ED" w:rsidP="00AB44ED">
            <w:pPr>
              <w:spacing w:line="240" w:lineRule="atLeast"/>
              <w:rPr>
                <w:color w:val="0000FF"/>
                <w:lang w:val="fr-FR"/>
              </w:rPr>
            </w:pPr>
          </w:p>
        </w:tc>
        <w:tc>
          <w:tcPr>
            <w:tcW w:w="271" w:type="dxa"/>
            <w:vAlign w:val="bottom"/>
          </w:tcPr>
          <w:p w14:paraId="0F0C4A9D" w14:textId="77777777" w:rsidR="00AB44ED" w:rsidRPr="00D614EA" w:rsidRDefault="00AB44ED" w:rsidP="00AB44ED">
            <w:pPr>
              <w:spacing w:line="240" w:lineRule="atLeast"/>
              <w:jc w:val="right"/>
              <w:rPr>
                <w:color w:val="0000FF"/>
                <w:lang w:val="fr-FR"/>
              </w:rPr>
            </w:pPr>
          </w:p>
        </w:tc>
      </w:tr>
      <w:tr w:rsidR="00AB44ED" w:rsidRPr="00120CE0" w14:paraId="5371E885" w14:textId="77777777" w:rsidTr="00895339">
        <w:trPr>
          <w:cantSplit/>
        </w:trPr>
        <w:tc>
          <w:tcPr>
            <w:tcW w:w="270" w:type="dxa"/>
          </w:tcPr>
          <w:p w14:paraId="71C31889" w14:textId="77777777" w:rsidR="00AB44ED" w:rsidRPr="00D614EA" w:rsidRDefault="00AB44ED" w:rsidP="00AB44ED">
            <w:pPr>
              <w:spacing w:line="240" w:lineRule="atLeast"/>
              <w:rPr>
                <w:color w:val="0000FF"/>
                <w:lang w:val="fr-FR"/>
              </w:rPr>
            </w:pPr>
          </w:p>
        </w:tc>
        <w:tc>
          <w:tcPr>
            <w:tcW w:w="542" w:type="dxa"/>
          </w:tcPr>
          <w:p w14:paraId="6491290B" w14:textId="77777777" w:rsidR="00AB44ED" w:rsidRPr="00D614EA" w:rsidRDefault="00AB44ED" w:rsidP="00AB44ED">
            <w:pPr>
              <w:spacing w:line="240" w:lineRule="atLeast"/>
              <w:rPr>
                <w:color w:val="0000FF"/>
                <w:lang w:val="fr-FR"/>
              </w:rPr>
            </w:pPr>
          </w:p>
        </w:tc>
        <w:tc>
          <w:tcPr>
            <w:tcW w:w="812" w:type="dxa"/>
          </w:tcPr>
          <w:p w14:paraId="2FE06CC7" w14:textId="77777777" w:rsidR="00AB44ED" w:rsidRPr="00D614EA" w:rsidRDefault="00AB44ED" w:rsidP="00AB44ED">
            <w:pPr>
              <w:spacing w:line="240" w:lineRule="atLeast"/>
              <w:rPr>
                <w:color w:val="0000FF"/>
                <w:lang w:val="fr-FR"/>
              </w:rPr>
            </w:pPr>
          </w:p>
        </w:tc>
        <w:tc>
          <w:tcPr>
            <w:tcW w:w="812" w:type="dxa"/>
          </w:tcPr>
          <w:p w14:paraId="4FB9E9B4" w14:textId="77777777" w:rsidR="00AB44ED" w:rsidRPr="00D614EA" w:rsidRDefault="00AB44ED" w:rsidP="00AB44ED">
            <w:pPr>
              <w:spacing w:line="240" w:lineRule="atLeast"/>
              <w:jc w:val="both"/>
              <w:rPr>
                <w:rFonts w:ascii="Arial" w:hAnsi="Arial"/>
                <w:i/>
                <w:color w:val="0000FF"/>
                <w:sz w:val="18"/>
                <w:lang w:val="fr-FR"/>
              </w:rPr>
            </w:pPr>
          </w:p>
        </w:tc>
        <w:tc>
          <w:tcPr>
            <w:tcW w:w="6319" w:type="dxa"/>
            <w:gridSpan w:val="3"/>
          </w:tcPr>
          <w:p w14:paraId="2A478F4F" w14:textId="77777777" w:rsidR="00AB44ED" w:rsidRPr="00D614EA" w:rsidRDefault="00AB44ED" w:rsidP="00AB44ED">
            <w:pPr>
              <w:spacing w:line="240" w:lineRule="atLeast"/>
              <w:jc w:val="both"/>
              <w:rPr>
                <w:rFonts w:ascii="Arial" w:hAnsi="Arial"/>
                <w:i/>
                <w:color w:val="0000FF"/>
                <w:sz w:val="18"/>
                <w:lang w:val="fr-FR"/>
              </w:rPr>
            </w:pPr>
            <w:r w:rsidRPr="00D614EA">
              <w:rPr>
                <w:rFonts w:ascii="Arial" w:hAnsi="Arial"/>
                <w:i/>
                <w:color w:val="0000FF"/>
                <w:sz w:val="18"/>
                <w:lang w:val="fr-FR"/>
              </w:rPr>
              <w:t>"A.R. 9.12.1994" (en vigueur 1.3.1995) + "A.R. 16.7.2001" (en vigueur 1.12.2001)</w:t>
            </w:r>
            <w:r w:rsidRPr="00D614EA">
              <w:rPr>
                <w:rFonts w:ascii="Arial" w:hAnsi="Arial"/>
                <w:i/>
                <w:color w:val="0000FF"/>
                <w:sz w:val="18"/>
                <w:lang w:val="fr-BE"/>
              </w:rPr>
              <w:t xml:space="preserve"> + "A.R. 26.8.2010" (en vigueur 1.10.2010)</w:t>
            </w:r>
          </w:p>
        </w:tc>
        <w:tc>
          <w:tcPr>
            <w:tcW w:w="271" w:type="dxa"/>
            <w:vAlign w:val="bottom"/>
          </w:tcPr>
          <w:p w14:paraId="16519947" w14:textId="77777777" w:rsidR="00AB44ED" w:rsidRPr="00D614EA" w:rsidRDefault="00AB44ED" w:rsidP="00AB44ED">
            <w:pPr>
              <w:spacing w:line="240" w:lineRule="atLeast"/>
              <w:jc w:val="right"/>
              <w:rPr>
                <w:color w:val="0000FF"/>
                <w:lang w:val="fr-FR"/>
              </w:rPr>
            </w:pPr>
          </w:p>
        </w:tc>
      </w:tr>
      <w:tr w:rsidR="00AB44ED" w:rsidRPr="00D614EA" w14:paraId="47D0BA99" w14:textId="77777777" w:rsidTr="00895339">
        <w:trPr>
          <w:cantSplit/>
        </w:trPr>
        <w:tc>
          <w:tcPr>
            <w:tcW w:w="270" w:type="dxa"/>
          </w:tcPr>
          <w:p w14:paraId="53F22B34" w14:textId="77777777" w:rsidR="00AB44ED" w:rsidRPr="00D614EA" w:rsidRDefault="00AB44ED" w:rsidP="00AB44ED">
            <w:pPr>
              <w:spacing w:line="240" w:lineRule="atLeast"/>
              <w:rPr>
                <w:color w:val="0000FF"/>
              </w:rPr>
            </w:pPr>
            <w:r w:rsidRPr="00D614EA">
              <w:rPr>
                <w:rFonts w:ascii="Arial" w:hAnsi="Arial"/>
                <w:color w:val="0000FF"/>
              </w:rPr>
              <w:t>"</w:t>
            </w:r>
          </w:p>
        </w:tc>
        <w:tc>
          <w:tcPr>
            <w:tcW w:w="542" w:type="dxa"/>
          </w:tcPr>
          <w:p w14:paraId="0C705185" w14:textId="77777777" w:rsidR="00AB44ED" w:rsidRPr="00D614EA" w:rsidRDefault="00AB44ED" w:rsidP="00AB44ED">
            <w:pPr>
              <w:spacing w:line="240" w:lineRule="atLeast"/>
              <w:rPr>
                <w:color w:val="0000FF"/>
              </w:rPr>
            </w:pPr>
          </w:p>
        </w:tc>
        <w:tc>
          <w:tcPr>
            <w:tcW w:w="812" w:type="dxa"/>
          </w:tcPr>
          <w:p w14:paraId="4BF416CF" w14:textId="77777777" w:rsidR="00AB44ED" w:rsidRPr="00D614EA" w:rsidRDefault="00AB44ED" w:rsidP="00AB44ED">
            <w:pPr>
              <w:spacing w:line="240" w:lineRule="atLeast"/>
              <w:rPr>
                <w:color w:val="0000FF"/>
              </w:rPr>
            </w:pPr>
            <w:r w:rsidRPr="00D614EA">
              <w:rPr>
                <w:rFonts w:ascii="Arial" w:hAnsi="Arial"/>
                <w:color w:val="0000FF"/>
              </w:rPr>
              <w:t>434932</w:t>
            </w:r>
          </w:p>
        </w:tc>
        <w:tc>
          <w:tcPr>
            <w:tcW w:w="812" w:type="dxa"/>
          </w:tcPr>
          <w:p w14:paraId="6E1BE594" w14:textId="77777777" w:rsidR="00AB44ED" w:rsidRPr="00D614EA" w:rsidRDefault="00AB44ED" w:rsidP="00AB44ED">
            <w:pPr>
              <w:spacing w:line="240" w:lineRule="atLeast"/>
              <w:rPr>
                <w:color w:val="0000FF"/>
              </w:rPr>
            </w:pPr>
            <w:r w:rsidRPr="00D614EA">
              <w:rPr>
                <w:rFonts w:ascii="Arial" w:hAnsi="Arial"/>
                <w:color w:val="0000FF"/>
              </w:rPr>
              <w:t>434943</w:t>
            </w:r>
          </w:p>
        </w:tc>
        <w:tc>
          <w:tcPr>
            <w:tcW w:w="5145" w:type="dxa"/>
          </w:tcPr>
          <w:p w14:paraId="3F434B90" w14:textId="77777777" w:rsidR="00AB44ED" w:rsidRPr="00D614EA" w:rsidRDefault="00AB44ED" w:rsidP="00AB44ED">
            <w:pPr>
              <w:spacing w:line="240" w:lineRule="atLeast"/>
              <w:jc w:val="both"/>
              <w:rPr>
                <w:color w:val="0000FF"/>
                <w:lang w:val="fr-FR"/>
              </w:rPr>
            </w:pPr>
            <w:r w:rsidRPr="00D614EA">
              <w:rPr>
                <w:rFonts w:ascii="Arial" w:hAnsi="Arial"/>
                <w:color w:val="0000FF"/>
                <w:lang w:val="fr-FR"/>
              </w:rPr>
              <w:t>Dosage de la sex hormone binding globulin (SHBG)</w:t>
            </w:r>
          </w:p>
        </w:tc>
        <w:tc>
          <w:tcPr>
            <w:tcW w:w="542" w:type="dxa"/>
            <w:vAlign w:val="bottom"/>
          </w:tcPr>
          <w:p w14:paraId="13B6A344" w14:textId="77777777" w:rsidR="00AB44ED" w:rsidRPr="00D614EA" w:rsidRDefault="00AB44ED" w:rsidP="00AB44ED">
            <w:pPr>
              <w:spacing w:line="240" w:lineRule="atLeast"/>
              <w:jc w:val="right"/>
              <w:rPr>
                <w:color w:val="0000FF"/>
              </w:rPr>
            </w:pPr>
            <w:r w:rsidRPr="00D614EA">
              <w:rPr>
                <w:rFonts w:ascii="Arial" w:hAnsi="Arial"/>
                <w:color w:val="0000FF"/>
              </w:rPr>
              <w:t>B</w:t>
            </w:r>
          </w:p>
        </w:tc>
        <w:tc>
          <w:tcPr>
            <w:tcW w:w="632" w:type="dxa"/>
            <w:vAlign w:val="bottom"/>
          </w:tcPr>
          <w:p w14:paraId="60A213E9" w14:textId="77777777" w:rsidR="00AB44ED" w:rsidRPr="00D614EA" w:rsidRDefault="00AB44ED" w:rsidP="00AB44ED">
            <w:pPr>
              <w:spacing w:line="240" w:lineRule="atLeast"/>
              <w:jc w:val="right"/>
              <w:rPr>
                <w:color w:val="0000FF"/>
              </w:rPr>
            </w:pPr>
            <w:r w:rsidRPr="00D614EA">
              <w:rPr>
                <w:rFonts w:ascii="Arial" w:hAnsi="Arial"/>
                <w:color w:val="0000FF"/>
              </w:rPr>
              <w:t>400</w:t>
            </w:r>
          </w:p>
        </w:tc>
        <w:tc>
          <w:tcPr>
            <w:tcW w:w="271" w:type="dxa"/>
            <w:vAlign w:val="bottom"/>
          </w:tcPr>
          <w:p w14:paraId="44E2B1ED" w14:textId="77777777" w:rsidR="00AB44ED" w:rsidRPr="00D614EA" w:rsidRDefault="00AB44ED" w:rsidP="00AB44ED">
            <w:pPr>
              <w:spacing w:line="240" w:lineRule="atLeast"/>
              <w:jc w:val="right"/>
              <w:rPr>
                <w:color w:val="0000FF"/>
              </w:rPr>
            </w:pPr>
          </w:p>
        </w:tc>
      </w:tr>
      <w:tr w:rsidR="00AB44ED" w:rsidRPr="00D614EA" w14:paraId="6A8E8B6D" w14:textId="77777777" w:rsidTr="00895339">
        <w:trPr>
          <w:cantSplit/>
        </w:trPr>
        <w:tc>
          <w:tcPr>
            <w:tcW w:w="270" w:type="dxa"/>
          </w:tcPr>
          <w:p w14:paraId="2D934FD5" w14:textId="77777777" w:rsidR="00AB44ED" w:rsidRPr="00D614EA" w:rsidRDefault="00AB44ED" w:rsidP="00AB44ED">
            <w:pPr>
              <w:spacing w:line="240" w:lineRule="atLeast"/>
              <w:rPr>
                <w:color w:val="0000FF"/>
              </w:rPr>
            </w:pPr>
          </w:p>
        </w:tc>
        <w:tc>
          <w:tcPr>
            <w:tcW w:w="542" w:type="dxa"/>
          </w:tcPr>
          <w:p w14:paraId="076A6677" w14:textId="77777777" w:rsidR="00AB44ED" w:rsidRPr="00D614EA" w:rsidRDefault="00AB44ED" w:rsidP="00AB44ED">
            <w:pPr>
              <w:spacing w:line="240" w:lineRule="atLeast"/>
              <w:rPr>
                <w:color w:val="0000FF"/>
              </w:rPr>
            </w:pPr>
          </w:p>
        </w:tc>
        <w:tc>
          <w:tcPr>
            <w:tcW w:w="812" w:type="dxa"/>
          </w:tcPr>
          <w:p w14:paraId="17E98CAB" w14:textId="77777777" w:rsidR="00AB44ED" w:rsidRPr="00D614EA" w:rsidRDefault="00AB44ED" w:rsidP="00AB44ED">
            <w:pPr>
              <w:spacing w:line="240" w:lineRule="atLeast"/>
              <w:rPr>
                <w:color w:val="0000FF"/>
              </w:rPr>
            </w:pPr>
          </w:p>
        </w:tc>
        <w:tc>
          <w:tcPr>
            <w:tcW w:w="812" w:type="dxa"/>
          </w:tcPr>
          <w:p w14:paraId="75C640C1" w14:textId="77777777" w:rsidR="00AB44ED" w:rsidRPr="00D614EA" w:rsidRDefault="00AB44ED" w:rsidP="00AB44ED">
            <w:pPr>
              <w:spacing w:line="240" w:lineRule="atLeast"/>
              <w:rPr>
                <w:color w:val="0000FF"/>
              </w:rPr>
            </w:pPr>
          </w:p>
        </w:tc>
        <w:tc>
          <w:tcPr>
            <w:tcW w:w="5145" w:type="dxa"/>
          </w:tcPr>
          <w:p w14:paraId="51AF14A3" w14:textId="77777777" w:rsidR="00AB44ED" w:rsidRPr="00D614EA" w:rsidRDefault="00AB44ED" w:rsidP="00AB44ED">
            <w:pPr>
              <w:spacing w:line="240" w:lineRule="atLeast"/>
              <w:rPr>
                <w:color w:val="0000FF"/>
                <w:lang w:val="fr-FR"/>
              </w:rPr>
            </w:pPr>
            <w:r w:rsidRPr="00D614EA">
              <w:rPr>
                <w:rFonts w:ascii="Arial" w:hAnsi="Arial"/>
                <w:color w:val="0000FF"/>
                <w:lang w:val="fr-FR"/>
              </w:rPr>
              <w:t>(Maximum 1) (Règle de cumul 211, 322, 112)"</w:t>
            </w:r>
          </w:p>
        </w:tc>
        <w:tc>
          <w:tcPr>
            <w:tcW w:w="542" w:type="dxa"/>
            <w:vAlign w:val="bottom"/>
          </w:tcPr>
          <w:p w14:paraId="44B79A0A" w14:textId="77777777" w:rsidR="00AB44ED" w:rsidRPr="00D614EA" w:rsidRDefault="00AB44ED" w:rsidP="00AB44ED">
            <w:pPr>
              <w:spacing w:line="240" w:lineRule="atLeast"/>
              <w:rPr>
                <w:color w:val="0000FF"/>
                <w:lang w:val="fr-FR"/>
              </w:rPr>
            </w:pPr>
          </w:p>
        </w:tc>
        <w:tc>
          <w:tcPr>
            <w:tcW w:w="632" w:type="dxa"/>
            <w:vAlign w:val="bottom"/>
          </w:tcPr>
          <w:p w14:paraId="529D4FE4" w14:textId="77777777" w:rsidR="00AB44ED" w:rsidRPr="00D614EA" w:rsidRDefault="00AB44ED" w:rsidP="00AB44ED">
            <w:pPr>
              <w:spacing w:line="240" w:lineRule="atLeast"/>
              <w:rPr>
                <w:color w:val="0000FF"/>
                <w:lang w:val="fr-FR"/>
              </w:rPr>
            </w:pPr>
          </w:p>
        </w:tc>
        <w:tc>
          <w:tcPr>
            <w:tcW w:w="271" w:type="dxa"/>
            <w:vAlign w:val="bottom"/>
          </w:tcPr>
          <w:p w14:paraId="780ECAFF" w14:textId="77777777" w:rsidR="00AB44ED" w:rsidRPr="00D614EA" w:rsidRDefault="00AB44ED" w:rsidP="00AB44ED">
            <w:pPr>
              <w:spacing w:line="240" w:lineRule="atLeast"/>
              <w:jc w:val="right"/>
              <w:rPr>
                <w:color w:val="0000FF"/>
                <w:lang w:val="fr-FR"/>
              </w:rPr>
            </w:pPr>
          </w:p>
        </w:tc>
      </w:tr>
      <w:tr w:rsidR="00AB44ED" w:rsidRPr="00D614EA" w14:paraId="557524DE" w14:textId="77777777" w:rsidTr="00895339">
        <w:trPr>
          <w:cantSplit/>
        </w:trPr>
        <w:tc>
          <w:tcPr>
            <w:tcW w:w="270" w:type="dxa"/>
          </w:tcPr>
          <w:p w14:paraId="7987B8EC" w14:textId="77777777" w:rsidR="00AB44ED" w:rsidRPr="00D614EA" w:rsidRDefault="00AB44ED" w:rsidP="00AB44ED">
            <w:pPr>
              <w:spacing w:line="240" w:lineRule="atLeast"/>
              <w:rPr>
                <w:color w:val="0000FF"/>
                <w:lang w:val="fr-FR"/>
              </w:rPr>
            </w:pPr>
          </w:p>
        </w:tc>
        <w:tc>
          <w:tcPr>
            <w:tcW w:w="542" w:type="dxa"/>
          </w:tcPr>
          <w:p w14:paraId="66CE3E40" w14:textId="77777777" w:rsidR="00AB44ED" w:rsidRPr="00D614EA" w:rsidRDefault="00AB44ED" w:rsidP="00AB44ED">
            <w:pPr>
              <w:spacing w:line="240" w:lineRule="atLeast"/>
              <w:rPr>
                <w:color w:val="0000FF"/>
                <w:lang w:val="fr-FR"/>
              </w:rPr>
            </w:pPr>
          </w:p>
        </w:tc>
        <w:tc>
          <w:tcPr>
            <w:tcW w:w="812" w:type="dxa"/>
          </w:tcPr>
          <w:p w14:paraId="11371BA8" w14:textId="77777777" w:rsidR="00AB44ED" w:rsidRPr="00D614EA" w:rsidRDefault="00AB44ED" w:rsidP="00AB44ED">
            <w:pPr>
              <w:spacing w:line="240" w:lineRule="atLeast"/>
              <w:rPr>
                <w:color w:val="0000FF"/>
                <w:lang w:val="fr-FR"/>
              </w:rPr>
            </w:pPr>
          </w:p>
        </w:tc>
        <w:tc>
          <w:tcPr>
            <w:tcW w:w="812" w:type="dxa"/>
          </w:tcPr>
          <w:p w14:paraId="0A2CBFEB" w14:textId="77777777" w:rsidR="00AB44ED" w:rsidRPr="00D614EA" w:rsidRDefault="00AB44ED" w:rsidP="00AB44ED">
            <w:pPr>
              <w:spacing w:line="240" w:lineRule="atLeast"/>
              <w:rPr>
                <w:color w:val="0000FF"/>
                <w:lang w:val="fr-FR"/>
              </w:rPr>
            </w:pPr>
          </w:p>
        </w:tc>
        <w:tc>
          <w:tcPr>
            <w:tcW w:w="5145" w:type="dxa"/>
          </w:tcPr>
          <w:p w14:paraId="71CB6393" w14:textId="77777777" w:rsidR="00AB44ED" w:rsidRPr="00D614EA" w:rsidRDefault="00AB44ED" w:rsidP="00AB44ED">
            <w:pPr>
              <w:spacing w:line="240" w:lineRule="atLeast"/>
              <w:rPr>
                <w:rFonts w:ascii="Arial" w:hAnsi="Arial"/>
                <w:color w:val="0000FF"/>
                <w:lang w:val="fr-FR"/>
              </w:rPr>
            </w:pPr>
          </w:p>
        </w:tc>
        <w:tc>
          <w:tcPr>
            <w:tcW w:w="542" w:type="dxa"/>
            <w:vAlign w:val="bottom"/>
          </w:tcPr>
          <w:p w14:paraId="22B7EA00" w14:textId="77777777" w:rsidR="00AB44ED" w:rsidRPr="00D614EA" w:rsidRDefault="00AB44ED" w:rsidP="00AB44ED">
            <w:pPr>
              <w:spacing w:line="240" w:lineRule="atLeast"/>
              <w:rPr>
                <w:color w:val="0000FF"/>
                <w:lang w:val="fr-FR"/>
              </w:rPr>
            </w:pPr>
          </w:p>
        </w:tc>
        <w:tc>
          <w:tcPr>
            <w:tcW w:w="632" w:type="dxa"/>
            <w:vAlign w:val="bottom"/>
          </w:tcPr>
          <w:p w14:paraId="0498D58D" w14:textId="77777777" w:rsidR="00AB44ED" w:rsidRPr="00D614EA" w:rsidRDefault="00AB44ED" w:rsidP="00AB44ED">
            <w:pPr>
              <w:spacing w:line="240" w:lineRule="atLeast"/>
              <w:rPr>
                <w:color w:val="0000FF"/>
                <w:lang w:val="fr-FR"/>
              </w:rPr>
            </w:pPr>
          </w:p>
        </w:tc>
        <w:tc>
          <w:tcPr>
            <w:tcW w:w="271" w:type="dxa"/>
            <w:vAlign w:val="bottom"/>
          </w:tcPr>
          <w:p w14:paraId="764523A3" w14:textId="77777777" w:rsidR="00AB44ED" w:rsidRPr="00D614EA" w:rsidRDefault="00AB44ED" w:rsidP="00AB44ED">
            <w:pPr>
              <w:spacing w:line="240" w:lineRule="atLeast"/>
              <w:jc w:val="right"/>
              <w:rPr>
                <w:color w:val="0000FF"/>
                <w:lang w:val="fr-FR"/>
              </w:rPr>
            </w:pPr>
          </w:p>
        </w:tc>
      </w:tr>
      <w:tr w:rsidR="00AB44ED" w:rsidRPr="00120CE0" w14:paraId="18BEDCC0" w14:textId="77777777" w:rsidTr="00895339">
        <w:trPr>
          <w:cantSplit/>
        </w:trPr>
        <w:tc>
          <w:tcPr>
            <w:tcW w:w="270" w:type="dxa"/>
          </w:tcPr>
          <w:p w14:paraId="0A142DD8" w14:textId="77777777" w:rsidR="00AB44ED" w:rsidRPr="00D614EA" w:rsidRDefault="00AB44ED" w:rsidP="00AB44ED">
            <w:pPr>
              <w:spacing w:line="240" w:lineRule="atLeast"/>
              <w:rPr>
                <w:color w:val="0000FF"/>
                <w:lang w:val="fr-FR"/>
              </w:rPr>
            </w:pPr>
          </w:p>
        </w:tc>
        <w:tc>
          <w:tcPr>
            <w:tcW w:w="542" w:type="dxa"/>
          </w:tcPr>
          <w:p w14:paraId="432F7F1A" w14:textId="77777777" w:rsidR="00AB44ED" w:rsidRPr="00D614EA" w:rsidRDefault="00AB44ED" w:rsidP="00AB44ED">
            <w:pPr>
              <w:spacing w:line="240" w:lineRule="atLeast"/>
              <w:rPr>
                <w:color w:val="0000FF"/>
                <w:lang w:val="fr-FR"/>
              </w:rPr>
            </w:pPr>
          </w:p>
        </w:tc>
        <w:tc>
          <w:tcPr>
            <w:tcW w:w="812" w:type="dxa"/>
          </w:tcPr>
          <w:p w14:paraId="102BD4CD" w14:textId="77777777" w:rsidR="00AB44ED" w:rsidRPr="00D614EA" w:rsidRDefault="00AB44ED" w:rsidP="00AB44ED">
            <w:pPr>
              <w:spacing w:line="240" w:lineRule="atLeast"/>
              <w:rPr>
                <w:color w:val="0000FF"/>
                <w:lang w:val="fr-FR"/>
              </w:rPr>
            </w:pPr>
          </w:p>
        </w:tc>
        <w:tc>
          <w:tcPr>
            <w:tcW w:w="812" w:type="dxa"/>
          </w:tcPr>
          <w:p w14:paraId="7C8F7377" w14:textId="77777777" w:rsidR="00AB44ED" w:rsidRPr="00D614EA" w:rsidRDefault="00AB44ED" w:rsidP="00AB44ED">
            <w:pPr>
              <w:spacing w:line="240" w:lineRule="atLeast"/>
              <w:jc w:val="both"/>
              <w:rPr>
                <w:rFonts w:ascii="Arial" w:hAnsi="Arial"/>
                <w:i/>
                <w:color w:val="0000FF"/>
                <w:sz w:val="18"/>
                <w:lang w:val="fr-FR"/>
              </w:rPr>
            </w:pPr>
          </w:p>
        </w:tc>
        <w:tc>
          <w:tcPr>
            <w:tcW w:w="6319" w:type="dxa"/>
            <w:gridSpan w:val="3"/>
          </w:tcPr>
          <w:p w14:paraId="264DA8DF" w14:textId="77777777" w:rsidR="00AB44ED" w:rsidRPr="00D614EA" w:rsidRDefault="00AB44ED" w:rsidP="00AB44ED">
            <w:pPr>
              <w:spacing w:line="240" w:lineRule="atLeast"/>
              <w:jc w:val="both"/>
              <w:rPr>
                <w:rFonts w:ascii="Arial" w:hAnsi="Arial"/>
                <w:i/>
                <w:color w:val="0000FF"/>
                <w:sz w:val="18"/>
                <w:lang w:val="fr-FR"/>
              </w:rPr>
            </w:pPr>
            <w:r w:rsidRPr="00D614EA">
              <w:rPr>
                <w:rFonts w:ascii="Arial" w:hAnsi="Arial"/>
                <w:i/>
                <w:color w:val="0000FF"/>
                <w:sz w:val="18"/>
                <w:lang w:val="fr-FR"/>
              </w:rPr>
              <w:t>"A.R. 9.12.1994" (en vigueur 1.3.1995) + "A.R. 29.11.1996" (en vigueur 1.4.1997) + "A.R. 16.7.2001" (en vigueur 1.12.2001)</w:t>
            </w:r>
            <w:r w:rsidRPr="00D614EA">
              <w:rPr>
                <w:rFonts w:ascii="Arial" w:hAnsi="Arial"/>
                <w:i/>
                <w:color w:val="0000FF"/>
                <w:sz w:val="18"/>
                <w:lang w:val="fr-BE"/>
              </w:rPr>
              <w:t xml:space="preserve"> + "A.R. 26.8.2010" (en vigueur 1.10.2010)</w:t>
            </w:r>
          </w:p>
        </w:tc>
        <w:tc>
          <w:tcPr>
            <w:tcW w:w="271" w:type="dxa"/>
            <w:vAlign w:val="bottom"/>
          </w:tcPr>
          <w:p w14:paraId="0C544A9B" w14:textId="77777777" w:rsidR="00AB44ED" w:rsidRPr="00D614EA" w:rsidRDefault="00AB44ED" w:rsidP="00AB44ED">
            <w:pPr>
              <w:spacing w:line="240" w:lineRule="atLeast"/>
              <w:jc w:val="right"/>
              <w:rPr>
                <w:color w:val="0000FF"/>
                <w:lang w:val="fr-FR"/>
              </w:rPr>
            </w:pPr>
          </w:p>
        </w:tc>
      </w:tr>
      <w:tr w:rsidR="00AB44ED" w:rsidRPr="00D614EA" w14:paraId="45C1B03F" w14:textId="77777777" w:rsidTr="00895339">
        <w:trPr>
          <w:cantSplit/>
        </w:trPr>
        <w:tc>
          <w:tcPr>
            <w:tcW w:w="270" w:type="dxa"/>
          </w:tcPr>
          <w:p w14:paraId="6D276D51" w14:textId="77777777" w:rsidR="00AB44ED" w:rsidRPr="00D614EA" w:rsidRDefault="00AB44ED" w:rsidP="00AB44ED">
            <w:pPr>
              <w:spacing w:line="240" w:lineRule="atLeast"/>
              <w:rPr>
                <w:color w:val="0000FF"/>
                <w:lang w:val="fr-FR"/>
              </w:rPr>
            </w:pPr>
          </w:p>
        </w:tc>
        <w:tc>
          <w:tcPr>
            <w:tcW w:w="542" w:type="dxa"/>
          </w:tcPr>
          <w:p w14:paraId="1C99A5C7" w14:textId="77777777" w:rsidR="00AB44ED" w:rsidRPr="00D614EA" w:rsidRDefault="00AB44ED" w:rsidP="00AB44ED">
            <w:pPr>
              <w:spacing w:line="240" w:lineRule="atLeast"/>
              <w:rPr>
                <w:color w:val="0000FF"/>
                <w:lang w:val="fr-FR"/>
              </w:rPr>
            </w:pPr>
          </w:p>
        </w:tc>
        <w:tc>
          <w:tcPr>
            <w:tcW w:w="812" w:type="dxa"/>
          </w:tcPr>
          <w:p w14:paraId="4D7985C1" w14:textId="77777777" w:rsidR="00AB44ED" w:rsidRPr="00D614EA" w:rsidRDefault="00AB44ED" w:rsidP="00AB44ED">
            <w:pPr>
              <w:spacing w:line="240" w:lineRule="atLeast"/>
              <w:rPr>
                <w:color w:val="0000FF"/>
                <w:lang w:val="fr-FR"/>
              </w:rPr>
            </w:pPr>
          </w:p>
        </w:tc>
        <w:tc>
          <w:tcPr>
            <w:tcW w:w="812" w:type="dxa"/>
          </w:tcPr>
          <w:p w14:paraId="4A0D1B5F" w14:textId="77777777" w:rsidR="00AB44ED" w:rsidRPr="00D614EA" w:rsidRDefault="00AB44ED" w:rsidP="00AB44ED">
            <w:pPr>
              <w:spacing w:line="240" w:lineRule="atLeast"/>
              <w:rPr>
                <w:color w:val="0000FF"/>
                <w:lang w:val="fr-FR"/>
              </w:rPr>
            </w:pPr>
          </w:p>
        </w:tc>
        <w:tc>
          <w:tcPr>
            <w:tcW w:w="5145" w:type="dxa"/>
          </w:tcPr>
          <w:p w14:paraId="73DFF8AE" w14:textId="77777777" w:rsidR="00AB44ED" w:rsidRPr="00D614EA" w:rsidRDefault="00AB44ED" w:rsidP="00AB44ED">
            <w:pPr>
              <w:spacing w:line="240" w:lineRule="atLeast"/>
              <w:jc w:val="both"/>
              <w:rPr>
                <w:color w:val="0000FF"/>
              </w:rPr>
            </w:pPr>
            <w:r w:rsidRPr="00D614EA">
              <w:rPr>
                <w:rFonts w:ascii="Arial" w:hAnsi="Arial"/>
                <w:color w:val="0000FF"/>
              </w:rPr>
              <w:t>"</w:t>
            </w:r>
            <w:r w:rsidRPr="00D614EA">
              <w:rPr>
                <w:rFonts w:ascii="Arial" w:hAnsi="Arial"/>
                <w:b/>
                <w:color w:val="0000FF"/>
              </w:rPr>
              <w:t>2/Urine</w:t>
            </w:r>
          </w:p>
        </w:tc>
        <w:tc>
          <w:tcPr>
            <w:tcW w:w="542" w:type="dxa"/>
            <w:vAlign w:val="bottom"/>
          </w:tcPr>
          <w:p w14:paraId="72541E00" w14:textId="77777777" w:rsidR="00AB44ED" w:rsidRPr="00D614EA" w:rsidRDefault="00AB44ED" w:rsidP="00AB44ED">
            <w:pPr>
              <w:spacing w:line="240" w:lineRule="atLeast"/>
              <w:rPr>
                <w:color w:val="0000FF"/>
              </w:rPr>
            </w:pPr>
          </w:p>
        </w:tc>
        <w:tc>
          <w:tcPr>
            <w:tcW w:w="632" w:type="dxa"/>
            <w:vAlign w:val="bottom"/>
          </w:tcPr>
          <w:p w14:paraId="200FCA55" w14:textId="77777777" w:rsidR="00AB44ED" w:rsidRPr="00D614EA" w:rsidRDefault="00AB44ED" w:rsidP="00AB44ED">
            <w:pPr>
              <w:spacing w:line="240" w:lineRule="atLeast"/>
              <w:rPr>
                <w:color w:val="0000FF"/>
              </w:rPr>
            </w:pPr>
          </w:p>
        </w:tc>
        <w:tc>
          <w:tcPr>
            <w:tcW w:w="271" w:type="dxa"/>
            <w:vAlign w:val="bottom"/>
          </w:tcPr>
          <w:p w14:paraId="18D1DAC0" w14:textId="77777777" w:rsidR="00AB44ED" w:rsidRPr="00D614EA" w:rsidRDefault="00AB44ED" w:rsidP="00AB44ED">
            <w:pPr>
              <w:spacing w:line="240" w:lineRule="atLeast"/>
              <w:jc w:val="right"/>
              <w:rPr>
                <w:color w:val="0000FF"/>
              </w:rPr>
            </w:pPr>
          </w:p>
        </w:tc>
      </w:tr>
      <w:tr w:rsidR="00AB44ED" w:rsidRPr="00D614EA" w14:paraId="4EDDE3D9" w14:textId="77777777" w:rsidTr="00895339">
        <w:trPr>
          <w:cantSplit/>
        </w:trPr>
        <w:tc>
          <w:tcPr>
            <w:tcW w:w="270" w:type="dxa"/>
          </w:tcPr>
          <w:p w14:paraId="32933914" w14:textId="77777777" w:rsidR="00AB44ED" w:rsidRPr="00D614EA" w:rsidRDefault="00AB44ED" w:rsidP="00AB44ED">
            <w:pPr>
              <w:spacing w:line="240" w:lineRule="atLeast"/>
              <w:rPr>
                <w:color w:val="0000FF"/>
              </w:rPr>
            </w:pPr>
          </w:p>
        </w:tc>
        <w:tc>
          <w:tcPr>
            <w:tcW w:w="542" w:type="dxa"/>
          </w:tcPr>
          <w:p w14:paraId="55018616" w14:textId="77777777" w:rsidR="00AB44ED" w:rsidRPr="00D614EA" w:rsidRDefault="00AB44ED" w:rsidP="00AB44ED">
            <w:pPr>
              <w:spacing w:line="240" w:lineRule="atLeast"/>
              <w:rPr>
                <w:color w:val="0000FF"/>
              </w:rPr>
            </w:pPr>
          </w:p>
        </w:tc>
        <w:tc>
          <w:tcPr>
            <w:tcW w:w="812" w:type="dxa"/>
          </w:tcPr>
          <w:p w14:paraId="3681E152" w14:textId="77777777" w:rsidR="00AB44ED" w:rsidRPr="00D614EA" w:rsidRDefault="00AB44ED" w:rsidP="00AB44ED">
            <w:pPr>
              <w:spacing w:line="240" w:lineRule="atLeast"/>
              <w:rPr>
                <w:color w:val="0000FF"/>
              </w:rPr>
            </w:pPr>
            <w:r w:rsidRPr="00D614EA">
              <w:rPr>
                <w:rFonts w:ascii="Arial" w:hAnsi="Arial"/>
                <w:color w:val="0000FF"/>
              </w:rPr>
              <w:t>435514</w:t>
            </w:r>
          </w:p>
        </w:tc>
        <w:tc>
          <w:tcPr>
            <w:tcW w:w="812" w:type="dxa"/>
          </w:tcPr>
          <w:p w14:paraId="2FADCCC6" w14:textId="77777777" w:rsidR="00AB44ED" w:rsidRPr="00D614EA" w:rsidRDefault="00AB44ED" w:rsidP="00AB44ED">
            <w:pPr>
              <w:spacing w:line="240" w:lineRule="atLeast"/>
              <w:rPr>
                <w:color w:val="0000FF"/>
              </w:rPr>
            </w:pPr>
            <w:r w:rsidRPr="00D614EA">
              <w:rPr>
                <w:rFonts w:ascii="Arial" w:hAnsi="Arial"/>
                <w:color w:val="0000FF"/>
              </w:rPr>
              <w:t>435525</w:t>
            </w:r>
          </w:p>
        </w:tc>
        <w:tc>
          <w:tcPr>
            <w:tcW w:w="5145" w:type="dxa"/>
          </w:tcPr>
          <w:p w14:paraId="3995946F" w14:textId="77777777" w:rsidR="00AB44ED" w:rsidRPr="00D614EA" w:rsidRDefault="00AB44ED" w:rsidP="00AB44ED">
            <w:pPr>
              <w:spacing w:line="240" w:lineRule="atLeast"/>
              <w:jc w:val="both"/>
              <w:rPr>
                <w:color w:val="0000FF"/>
              </w:rPr>
            </w:pPr>
            <w:r w:rsidRPr="00D614EA">
              <w:rPr>
                <w:rFonts w:ascii="Arial" w:hAnsi="Arial"/>
                <w:color w:val="0000FF"/>
              </w:rPr>
              <w:t>Dosage d'aldostérone</w:t>
            </w:r>
          </w:p>
        </w:tc>
        <w:tc>
          <w:tcPr>
            <w:tcW w:w="542" w:type="dxa"/>
            <w:vAlign w:val="bottom"/>
          </w:tcPr>
          <w:p w14:paraId="3A6C2B42" w14:textId="77777777" w:rsidR="00AB44ED" w:rsidRPr="00D614EA" w:rsidRDefault="00AB44ED" w:rsidP="00AB44ED">
            <w:pPr>
              <w:spacing w:line="240" w:lineRule="atLeast"/>
              <w:jc w:val="right"/>
              <w:rPr>
                <w:color w:val="0000FF"/>
              </w:rPr>
            </w:pPr>
            <w:r w:rsidRPr="00D614EA">
              <w:rPr>
                <w:rFonts w:ascii="Arial" w:hAnsi="Arial"/>
                <w:color w:val="0000FF"/>
              </w:rPr>
              <w:t>B</w:t>
            </w:r>
          </w:p>
        </w:tc>
        <w:tc>
          <w:tcPr>
            <w:tcW w:w="632" w:type="dxa"/>
            <w:vAlign w:val="bottom"/>
          </w:tcPr>
          <w:p w14:paraId="62C46103" w14:textId="77777777" w:rsidR="00AB44ED" w:rsidRPr="00D614EA" w:rsidRDefault="00AB44ED" w:rsidP="00AB44ED">
            <w:pPr>
              <w:spacing w:line="240" w:lineRule="atLeast"/>
              <w:jc w:val="right"/>
              <w:rPr>
                <w:color w:val="0000FF"/>
              </w:rPr>
            </w:pPr>
            <w:r w:rsidRPr="00D614EA">
              <w:rPr>
                <w:rFonts w:ascii="Arial" w:hAnsi="Arial"/>
                <w:color w:val="0000FF"/>
              </w:rPr>
              <w:t>600</w:t>
            </w:r>
          </w:p>
        </w:tc>
        <w:tc>
          <w:tcPr>
            <w:tcW w:w="271" w:type="dxa"/>
            <w:vAlign w:val="bottom"/>
          </w:tcPr>
          <w:p w14:paraId="22CA885C" w14:textId="77777777" w:rsidR="00AB44ED" w:rsidRPr="00D614EA" w:rsidRDefault="00AB44ED" w:rsidP="00AB44ED">
            <w:pPr>
              <w:spacing w:line="240" w:lineRule="atLeast"/>
              <w:jc w:val="right"/>
              <w:rPr>
                <w:color w:val="0000FF"/>
              </w:rPr>
            </w:pPr>
          </w:p>
        </w:tc>
      </w:tr>
      <w:tr w:rsidR="00AB44ED" w:rsidRPr="00D614EA" w14:paraId="395D51B2" w14:textId="77777777" w:rsidTr="00895339">
        <w:trPr>
          <w:cantSplit/>
        </w:trPr>
        <w:tc>
          <w:tcPr>
            <w:tcW w:w="270" w:type="dxa"/>
          </w:tcPr>
          <w:p w14:paraId="317ADF0A" w14:textId="77777777" w:rsidR="00AB44ED" w:rsidRPr="00D614EA" w:rsidRDefault="00AB44ED" w:rsidP="00AB44ED">
            <w:pPr>
              <w:spacing w:line="240" w:lineRule="atLeast"/>
              <w:rPr>
                <w:color w:val="0000FF"/>
              </w:rPr>
            </w:pPr>
          </w:p>
        </w:tc>
        <w:tc>
          <w:tcPr>
            <w:tcW w:w="542" w:type="dxa"/>
          </w:tcPr>
          <w:p w14:paraId="51CB48FD" w14:textId="77777777" w:rsidR="00AB44ED" w:rsidRPr="00D614EA" w:rsidRDefault="00AB44ED" w:rsidP="00AB44ED">
            <w:pPr>
              <w:spacing w:line="240" w:lineRule="atLeast"/>
              <w:rPr>
                <w:color w:val="0000FF"/>
              </w:rPr>
            </w:pPr>
          </w:p>
        </w:tc>
        <w:tc>
          <w:tcPr>
            <w:tcW w:w="812" w:type="dxa"/>
          </w:tcPr>
          <w:p w14:paraId="7EBC0140" w14:textId="77777777" w:rsidR="00AB44ED" w:rsidRPr="00D614EA" w:rsidRDefault="00AB44ED" w:rsidP="00AB44ED">
            <w:pPr>
              <w:spacing w:line="240" w:lineRule="atLeast"/>
              <w:rPr>
                <w:color w:val="0000FF"/>
              </w:rPr>
            </w:pPr>
          </w:p>
        </w:tc>
        <w:tc>
          <w:tcPr>
            <w:tcW w:w="812" w:type="dxa"/>
          </w:tcPr>
          <w:p w14:paraId="0D88F14F" w14:textId="77777777" w:rsidR="00AB44ED" w:rsidRPr="00D614EA" w:rsidRDefault="00AB44ED" w:rsidP="00AB44ED">
            <w:pPr>
              <w:spacing w:line="240" w:lineRule="atLeast"/>
              <w:rPr>
                <w:color w:val="0000FF"/>
              </w:rPr>
            </w:pPr>
          </w:p>
        </w:tc>
        <w:tc>
          <w:tcPr>
            <w:tcW w:w="5145" w:type="dxa"/>
          </w:tcPr>
          <w:p w14:paraId="599E1D51" w14:textId="77777777" w:rsidR="00AB44ED" w:rsidRPr="00D614EA" w:rsidRDefault="00AB44ED" w:rsidP="00AB44ED">
            <w:pPr>
              <w:spacing w:line="240" w:lineRule="atLeast"/>
              <w:rPr>
                <w:color w:val="0000FF"/>
                <w:lang w:val="fr-FR"/>
              </w:rPr>
            </w:pPr>
            <w:r w:rsidRPr="00D614EA">
              <w:rPr>
                <w:rFonts w:ascii="Arial" w:hAnsi="Arial"/>
                <w:color w:val="0000FF"/>
                <w:lang w:val="fr-FR"/>
              </w:rPr>
              <w:t>(Maximum 1) (Règle de cumul 322, 113)</w:t>
            </w:r>
          </w:p>
        </w:tc>
        <w:tc>
          <w:tcPr>
            <w:tcW w:w="542" w:type="dxa"/>
            <w:vAlign w:val="bottom"/>
          </w:tcPr>
          <w:p w14:paraId="21D7A06B" w14:textId="77777777" w:rsidR="00AB44ED" w:rsidRPr="00D614EA" w:rsidRDefault="00AB44ED" w:rsidP="00AB44ED">
            <w:pPr>
              <w:spacing w:line="240" w:lineRule="atLeast"/>
              <w:rPr>
                <w:color w:val="0000FF"/>
                <w:lang w:val="fr-FR"/>
              </w:rPr>
            </w:pPr>
          </w:p>
        </w:tc>
        <w:tc>
          <w:tcPr>
            <w:tcW w:w="632" w:type="dxa"/>
            <w:vAlign w:val="bottom"/>
          </w:tcPr>
          <w:p w14:paraId="6831E33D" w14:textId="77777777" w:rsidR="00AB44ED" w:rsidRPr="00D614EA" w:rsidRDefault="00AB44ED" w:rsidP="00AB44ED">
            <w:pPr>
              <w:spacing w:line="240" w:lineRule="atLeast"/>
              <w:rPr>
                <w:color w:val="0000FF"/>
                <w:lang w:val="fr-FR"/>
              </w:rPr>
            </w:pPr>
          </w:p>
        </w:tc>
        <w:tc>
          <w:tcPr>
            <w:tcW w:w="271" w:type="dxa"/>
            <w:vAlign w:val="bottom"/>
          </w:tcPr>
          <w:p w14:paraId="5CE7881B" w14:textId="77777777" w:rsidR="00AB44ED" w:rsidRPr="00D614EA" w:rsidRDefault="00AB44ED" w:rsidP="00AB44ED">
            <w:pPr>
              <w:spacing w:line="240" w:lineRule="atLeast"/>
              <w:jc w:val="right"/>
              <w:rPr>
                <w:color w:val="0000FF"/>
                <w:lang w:val="fr-FR"/>
              </w:rPr>
            </w:pPr>
          </w:p>
        </w:tc>
      </w:tr>
      <w:tr w:rsidR="00AB44ED" w:rsidRPr="00D614EA" w14:paraId="2FC6F067" w14:textId="77777777" w:rsidTr="00895339">
        <w:trPr>
          <w:cantSplit/>
        </w:trPr>
        <w:tc>
          <w:tcPr>
            <w:tcW w:w="270" w:type="dxa"/>
          </w:tcPr>
          <w:p w14:paraId="4C13E3FE" w14:textId="77777777" w:rsidR="00AB44ED" w:rsidRPr="00D614EA" w:rsidRDefault="00AB44ED" w:rsidP="00AB44ED">
            <w:pPr>
              <w:spacing w:line="240" w:lineRule="atLeast"/>
              <w:rPr>
                <w:color w:val="0000FF"/>
              </w:rPr>
            </w:pPr>
          </w:p>
        </w:tc>
        <w:tc>
          <w:tcPr>
            <w:tcW w:w="542" w:type="dxa"/>
          </w:tcPr>
          <w:p w14:paraId="321E684F" w14:textId="77777777" w:rsidR="00AB44ED" w:rsidRPr="00D614EA" w:rsidRDefault="00AB44ED" w:rsidP="00AB44ED">
            <w:pPr>
              <w:spacing w:line="240" w:lineRule="atLeast"/>
              <w:rPr>
                <w:color w:val="0000FF"/>
              </w:rPr>
            </w:pPr>
          </w:p>
        </w:tc>
        <w:tc>
          <w:tcPr>
            <w:tcW w:w="812" w:type="dxa"/>
          </w:tcPr>
          <w:p w14:paraId="53945ACA" w14:textId="77777777" w:rsidR="00AB44ED" w:rsidRPr="00D614EA" w:rsidRDefault="00AB44ED" w:rsidP="00AB44ED">
            <w:pPr>
              <w:spacing w:line="240" w:lineRule="atLeast"/>
              <w:rPr>
                <w:color w:val="0000FF"/>
              </w:rPr>
            </w:pPr>
          </w:p>
        </w:tc>
        <w:tc>
          <w:tcPr>
            <w:tcW w:w="812" w:type="dxa"/>
          </w:tcPr>
          <w:p w14:paraId="7D6BEB25" w14:textId="77777777" w:rsidR="00AB44ED" w:rsidRPr="00D614EA" w:rsidRDefault="00AB44ED" w:rsidP="00AB44ED">
            <w:pPr>
              <w:spacing w:line="240" w:lineRule="atLeast"/>
              <w:rPr>
                <w:color w:val="0000FF"/>
              </w:rPr>
            </w:pPr>
          </w:p>
        </w:tc>
        <w:tc>
          <w:tcPr>
            <w:tcW w:w="5145" w:type="dxa"/>
          </w:tcPr>
          <w:p w14:paraId="3028DCA2" w14:textId="77777777" w:rsidR="00AB44ED" w:rsidRPr="00D614EA" w:rsidRDefault="00AB44ED" w:rsidP="00AB44ED">
            <w:pPr>
              <w:spacing w:line="240" w:lineRule="atLeast"/>
              <w:rPr>
                <w:rFonts w:ascii="Arial" w:hAnsi="Arial"/>
                <w:color w:val="0000FF"/>
                <w:lang w:val="fr-FR"/>
              </w:rPr>
            </w:pPr>
          </w:p>
        </w:tc>
        <w:tc>
          <w:tcPr>
            <w:tcW w:w="542" w:type="dxa"/>
            <w:vAlign w:val="bottom"/>
          </w:tcPr>
          <w:p w14:paraId="2AA505CC" w14:textId="77777777" w:rsidR="00AB44ED" w:rsidRPr="00D614EA" w:rsidRDefault="00AB44ED" w:rsidP="00AB44ED">
            <w:pPr>
              <w:spacing w:line="240" w:lineRule="atLeast"/>
              <w:rPr>
                <w:color w:val="0000FF"/>
                <w:lang w:val="fr-FR"/>
              </w:rPr>
            </w:pPr>
          </w:p>
        </w:tc>
        <w:tc>
          <w:tcPr>
            <w:tcW w:w="632" w:type="dxa"/>
            <w:vAlign w:val="bottom"/>
          </w:tcPr>
          <w:p w14:paraId="17DC3FE0" w14:textId="77777777" w:rsidR="00AB44ED" w:rsidRPr="00D614EA" w:rsidRDefault="00AB44ED" w:rsidP="00AB44ED">
            <w:pPr>
              <w:spacing w:line="240" w:lineRule="atLeast"/>
              <w:rPr>
                <w:color w:val="0000FF"/>
                <w:lang w:val="fr-FR"/>
              </w:rPr>
            </w:pPr>
          </w:p>
        </w:tc>
        <w:tc>
          <w:tcPr>
            <w:tcW w:w="271" w:type="dxa"/>
            <w:vAlign w:val="bottom"/>
          </w:tcPr>
          <w:p w14:paraId="778B22E7" w14:textId="77777777" w:rsidR="00AB44ED" w:rsidRPr="00D614EA" w:rsidRDefault="00AB44ED" w:rsidP="00AB44ED">
            <w:pPr>
              <w:spacing w:line="240" w:lineRule="atLeast"/>
              <w:jc w:val="right"/>
              <w:rPr>
                <w:color w:val="0000FF"/>
                <w:lang w:val="fr-FR"/>
              </w:rPr>
            </w:pPr>
          </w:p>
        </w:tc>
      </w:tr>
      <w:tr w:rsidR="00AB44ED" w:rsidRPr="00D614EA" w14:paraId="0AB68A2A" w14:textId="77777777" w:rsidTr="00895339">
        <w:trPr>
          <w:cantSplit/>
        </w:trPr>
        <w:tc>
          <w:tcPr>
            <w:tcW w:w="270" w:type="dxa"/>
          </w:tcPr>
          <w:p w14:paraId="7E017C40" w14:textId="77777777" w:rsidR="00AB44ED" w:rsidRPr="00D614EA" w:rsidRDefault="00AB44ED" w:rsidP="00AB44ED">
            <w:pPr>
              <w:spacing w:line="240" w:lineRule="atLeast"/>
              <w:rPr>
                <w:color w:val="0000FF"/>
                <w:lang w:val="fr-FR"/>
              </w:rPr>
            </w:pPr>
          </w:p>
        </w:tc>
        <w:tc>
          <w:tcPr>
            <w:tcW w:w="542" w:type="dxa"/>
          </w:tcPr>
          <w:p w14:paraId="1A08A57A" w14:textId="77777777" w:rsidR="00AB44ED" w:rsidRPr="00D614EA" w:rsidRDefault="00AB44ED" w:rsidP="00AB44ED">
            <w:pPr>
              <w:spacing w:line="240" w:lineRule="atLeast"/>
              <w:rPr>
                <w:color w:val="0000FF"/>
                <w:lang w:val="fr-FR"/>
              </w:rPr>
            </w:pPr>
          </w:p>
        </w:tc>
        <w:tc>
          <w:tcPr>
            <w:tcW w:w="812" w:type="dxa"/>
          </w:tcPr>
          <w:p w14:paraId="58C10778" w14:textId="77777777" w:rsidR="00AB44ED" w:rsidRPr="00D614EA" w:rsidRDefault="00AB44ED" w:rsidP="00AB44ED">
            <w:pPr>
              <w:spacing w:line="240" w:lineRule="atLeast"/>
              <w:rPr>
                <w:color w:val="0000FF"/>
              </w:rPr>
            </w:pPr>
            <w:r w:rsidRPr="00D614EA">
              <w:rPr>
                <w:rFonts w:ascii="Arial" w:hAnsi="Arial"/>
                <w:color w:val="0000FF"/>
              </w:rPr>
              <w:t>435536</w:t>
            </w:r>
          </w:p>
        </w:tc>
        <w:tc>
          <w:tcPr>
            <w:tcW w:w="812" w:type="dxa"/>
          </w:tcPr>
          <w:p w14:paraId="004871BF" w14:textId="77777777" w:rsidR="00AB44ED" w:rsidRPr="00D614EA" w:rsidRDefault="00AB44ED" w:rsidP="00AB44ED">
            <w:pPr>
              <w:spacing w:line="240" w:lineRule="atLeast"/>
              <w:rPr>
                <w:color w:val="0000FF"/>
              </w:rPr>
            </w:pPr>
            <w:r w:rsidRPr="00D614EA">
              <w:rPr>
                <w:rFonts w:ascii="Arial" w:hAnsi="Arial"/>
                <w:color w:val="0000FF"/>
              </w:rPr>
              <w:t>435540</w:t>
            </w:r>
          </w:p>
        </w:tc>
        <w:tc>
          <w:tcPr>
            <w:tcW w:w="5145" w:type="dxa"/>
          </w:tcPr>
          <w:p w14:paraId="7640561E" w14:textId="77777777" w:rsidR="00AB44ED" w:rsidRPr="00D614EA" w:rsidRDefault="00AB44ED" w:rsidP="00AB44ED">
            <w:pPr>
              <w:spacing w:line="240" w:lineRule="atLeast"/>
              <w:jc w:val="both"/>
              <w:rPr>
                <w:color w:val="0000FF"/>
                <w:lang w:val="fr-FR"/>
              </w:rPr>
            </w:pPr>
            <w:r w:rsidRPr="00D614EA">
              <w:rPr>
                <w:rFonts w:ascii="Arial" w:hAnsi="Arial"/>
                <w:color w:val="0000FF"/>
                <w:lang w:val="fr-FR"/>
              </w:rPr>
              <w:t>Dosage de cortisol libre par chromatografie</w:t>
            </w:r>
          </w:p>
        </w:tc>
        <w:tc>
          <w:tcPr>
            <w:tcW w:w="542" w:type="dxa"/>
            <w:vAlign w:val="bottom"/>
          </w:tcPr>
          <w:p w14:paraId="1D34C3C6" w14:textId="77777777" w:rsidR="00AB44ED" w:rsidRPr="00D614EA" w:rsidRDefault="00AB44ED" w:rsidP="00AB44ED">
            <w:pPr>
              <w:spacing w:line="240" w:lineRule="atLeast"/>
              <w:jc w:val="right"/>
              <w:rPr>
                <w:color w:val="0000FF"/>
              </w:rPr>
            </w:pPr>
            <w:r w:rsidRPr="00D614EA">
              <w:rPr>
                <w:rFonts w:ascii="Arial" w:hAnsi="Arial"/>
                <w:color w:val="0000FF"/>
              </w:rPr>
              <w:t>B</w:t>
            </w:r>
          </w:p>
        </w:tc>
        <w:tc>
          <w:tcPr>
            <w:tcW w:w="632" w:type="dxa"/>
            <w:vAlign w:val="bottom"/>
          </w:tcPr>
          <w:p w14:paraId="0C4742FF" w14:textId="77777777" w:rsidR="00AB44ED" w:rsidRPr="00D614EA" w:rsidRDefault="00AB44ED" w:rsidP="00AB44ED">
            <w:pPr>
              <w:spacing w:line="240" w:lineRule="atLeast"/>
              <w:jc w:val="right"/>
              <w:rPr>
                <w:color w:val="0000FF"/>
              </w:rPr>
            </w:pPr>
            <w:r w:rsidRPr="00D614EA">
              <w:rPr>
                <w:rFonts w:ascii="Arial" w:hAnsi="Arial"/>
                <w:color w:val="0000FF"/>
              </w:rPr>
              <w:t>700</w:t>
            </w:r>
          </w:p>
        </w:tc>
        <w:tc>
          <w:tcPr>
            <w:tcW w:w="271" w:type="dxa"/>
            <w:vAlign w:val="bottom"/>
          </w:tcPr>
          <w:p w14:paraId="24E1EFBA" w14:textId="77777777" w:rsidR="00AB44ED" w:rsidRPr="00D614EA" w:rsidRDefault="00AB44ED" w:rsidP="00AB44ED">
            <w:pPr>
              <w:spacing w:line="240" w:lineRule="atLeast"/>
              <w:jc w:val="right"/>
              <w:rPr>
                <w:color w:val="0000FF"/>
              </w:rPr>
            </w:pPr>
          </w:p>
        </w:tc>
      </w:tr>
      <w:tr w:rsidR="00AB44ED" w:rsidRPr="00D614EA" w14:paraId="57C11D0D" w14:textId="77777777" w:rsidTr="00895339">
        <w:trPr>
          <w:cantSplit/>
        </w:trPr>
        <w:tc>
          <w:tcPr>
            <w:tcW w:w="270" w:type="dxa"/>
          </w:tcPr>
          <w:p w14:paraId="17DF2DB3" w14:textId="77777777" w:rsidR="00AB44ED" w:rsidRPr="00D614EA" w:rsidRDefault="00AB44ED" w:rsidP="00AB44ED">
            <w:pPr>
              <w:spacing w:line="240" w:lineRule="atLeast"/>
              <w:rPr>
                <w:color w:val="0000FF"/>
              </w:rPr>
            </w:pPr>
          </w:p>
        </w:tc>
        <w:tc>
          <w:tcPr>
            <w:tcW w:w="542" w:type="dxa"/>
          </w:tcPr>
          <w:p w14:paraId="67E8E798" w14:textId="77777777" w:rsidR="00AB44ED" w:rsidRPr="00D614EA" w:rsidRDefault="00AB44ED" w:rsidP="00AB44ED">
            <w:pPr>
              <w:spacing w:line="240" w:lineRule="atLeast"/>
              <w:rPr>
                <w:color w:val="0000FF"/>
              </w:rPr>
            </w:pPr>
          </w:p>
        </w:tc>
        <w:tc>
          <w:tcPr>
            <w:tcW w:w="812" w:type="dxa"/>
          </w:tcPr>
          <w:p w14:paraId="6D099B91" w14:textId="77777777" w:rsidR="00AB44ED" w:rsidRPr="00D614EA" w:rsidRDefault="00AB44ED" w:rsidP="00AB44ED">
            <w:pPr>
              <w:spacing w:line="240" w:lineRule="atLeast"/>
              <w:rPr>
                <w:color w:val="0000FF"/>
              </w:rPr>
            </w:pPr>
          </w:p>
        </w:tc>
        <w:tc>
          <w:tcPr>
            <w:tcW w:w="812" w:type="dxa"/>
          </w:tcPr>
          <w:p w14:paraId="24A1F25A" w14:textId="77777777" w:rsidR="00AB44ED" w:rsidRPr="00D614EA" w:rsidRDefault="00AB44ED" w:rsidP="00AB44ED">
            <w:pPr>
              <w:spacing w:line="240" w:lineRule="atLeast"/>
              <w:rPr>
                <w:color w:val="0000FF"/>
              </w:rPr>
            </w:pPr>
          </w:p>
        </w:tc>
        <w:tc>
          <w:tcPr>
            <w:tcW w:w="5145" w:type="dxa"/>
          </w:tcPr>
          <w:p w14:paraId="73DB3717" w14:textId="77777777" w:rsidR="00AB44ED" w:rsidRPr="00D614EA" w:rsidRDefault="00AB44ED" w:rsidP="00AB44ED">
            <w:pPr>
              <w:spacing w:line="240" w:lineRule="atLeast"/>
              <w:rPr>
                <w:color w:val="0000FF"/>
                <w:lang w:val="fr-FR"/>
              </w:rPr>
            </w:pPr>
            <w:r w:rsidRPr="00D614EA">
              <w:rPr>
                <w:rFonts w:ascii="Arial" w:hAnsi="Arial"/>
                <w:color w:val="0000FF"/>
                <w:lang w:val="fr-FR"/>
              </w:rPr>
              <w:t>(Maximum 1) (Règle de cumul 300, 322)"</w:t>
            </w:r>
          </w:p>
        </w:tc>
        <w:tc>
          <w:tcPr>
            <w:tcW w:w="542" w:type="dxa"/>
            <w:vAlign w:val="bottom"/>
          </w:tcPr>
          <w:p w14:paraId="3BDD69BD" w14:textId="77777777" w:rsidR="00AB44ED" w:rsidRPr="00D614EA" w:rsidRDefault="00AB44ED" w:rsidP="00AB44ED">
            <w:pPr>
              <w:spacing w:line="240" w:lineRule="atLeast"/>
              <w:rPr>
                <w:color w:val="0000FF"/>
                <w:lang w:val="fr-FR"/>
              </w:rPr>
            </w:pPr>
          </w:p>
        </w:tc>
        <w:tc>
          <w:tcPr>
            <w:tcW w:w="632" w:type="dxa"/>
            <w:vAlign w:val="bottom"/>
          </w:tcPr>
          <w:p w14:paraId="382E3F38" w14:textId="77777777" w:rsidR="00AB44ED" w:rsidRPr="00D614EA" w:rsidRDefault="00AB44ED" w:rsidP="00AB44ED">
            <w:pPr>
              <w:spacing w:line="240" w:lineRule="atLeast"/>
              <w:rPr>
                <w:color w:val="0000FF"/>
                <w:lang w:val="fr-FR"/>
              </w:rPr>
            </w:pPr>
          </w:p>
        </w:tc>
        <w:tc>
          <w:tcPr>
            <w:tcW w:w="271" w:type="dxa"/>
            <w:vAlign w:val="bottom"/>
          </w:tcPr>
          <w:p w14:paraId="613C0CBA" w14:textId="77777777" w:rsidR="00AB44ED" w:rsidRPr="00D614EA" w:rsidRDefault="00AB44ED" w:rsidP="00AB44ED">
            <w:pPr>
              <w:spacing w:line="240" w:lineRule="atLeast"/>
              <w:jc w:val="right"/>
              <w:rPr>
                <w:color w:val="0000FF"/>
                <w:lang w:val="fr-FR"/>
              </w:rPr>
            </w:pPr>
          </w:p>
        </w:tc>
      </w:tr>
      <w:tr w:rsidR="00AB44ED" w:rsidRPr="00D614EA" w14:paraId="3F3BE333" w14:textId="77777777" w:rsidTr="00895339">
        <w:trPr>
          <w:cantSplit/>
        </w:trPr>
        <w:tc>
          <w:tcPr>
            <w:tcW w:w="270" w:type="dxa"/>
          </w:tcPr>
          <w:p w14:paraId="268461A1" w14:textId="77777777" w:rsidR="00AB44ED" w:rsidRPr="00D614EA" w:rsidRDefault="00AB44ED" w:rsidP="00AB44ED">
            <w:pPr>
              <w:spacing w:line="240" w:lineRule="atLeast"/>
              <w:rPr>
                <w:color w:val="0000FF"/>
                <w:lang w:val="fr-FR"/>
              </w:rPr>
            </w:pPr>
          </w:p>
        </w:tc>
        <w:tc>
          <w:tcPr>
            <w:tcW w:w="542" w:type="dxa"/>
          </w:tcPr>
          <w:p w14:paraId="3FA2122A" w14:textId="77777777" w:rsidR="00AB44ED" w:rsidRPr="00D614EA" w:rsidRDefault="00AB44ED" w:rsidP="00AB44ED">
            <w:pPr>
              <w:spacing w:line="240" w:lineRule="atLeast"/>
              <w:rPr>
                <w:color w:val="0000FF"/>
                <w:lang w:val="fr-FR"/>
              </w:rPr>
            </w:pPr>
          </w:p>
        </w:tc>
        <w:tc>
          <w:tcPr>
            <w:tcW w:w="812" w:type="dxa"/>
          </w:tcPr>
          <w:p w14:paraId="479FA355" w14:textId="77777777" w:rsidR="00AB44ED" w:rsidRPr="00D614EA" w:rsidRDefault="00AB44ED" w:rsidP="00AB44ED">
            <w:pPr>
              <w:spacing w:line="240" w:lineRule="atLeast"/>
              <w:rPr>
                <w:color w:val="0000FF"/>
                <w:lang w:val="fr-FR"/>
              </w:rPr>
            </w:pPr>
          </w:p>
        </w:tc>
        <w:tc>
          <w:tcPr>
            <w:tcW w:w="812" w:type="dxa"/>
          </w:tcPr>
          <w:p w14:paraId="5249D80F" w14:textId="77777777" w:rsidR="00AB44ED" w:rsidRPr="00D614EA" w:rsidRDefault="00AB44ED" w:rsidP="00AB44ED">
            <w:pPr>
              <w:spacing w:line="240" w:lineRule="atLeast"/>
              <w:rPr>
                <w:color w:val="0000FF"/>
                <w:lang w:val="fr-FR"/>
              </w:rPr>
            </w:pPr>
          </w:p>
        </w:tc>
        <w:tc>
          <w:tcPr>
            <w:tcW w:w="5145" w:type="dxa"/>
          </w:tcPr>
          <w:p w14:paraId="75F28BAA" w14:textId="77777777" w:rsidR="00AB44ED" w:rsidRPr="00D614EA" w:rsidRDefault="00AB44ED" w:rsidP="00AB44ED">
            <w:pPr>
              <w:spacing w:line="240" w:lineRule="atLeast"/>
              <w:rPr>
                <w:rFonts w:ascii="Arial" w:hAnsi="Arial"/>
                <w:color w:val="0000FF"/>
                <w:lang w:val="fr-FR"/>
              </w:rPr>
            </w:pPr>
          </w:p>
        </w:tc>
        <w:tc>
          <w:tcPr>
            <w:tcW w:w="542" w:type="dxa"/>
            <w:vAlign w:val="bottom"/>
          </w:tcPr>
          <w:p w14:paraId="74E4FF40" w14:textId="77777777" w:rsidR="00AB44ED" w:rsidRPr="00D614EA" w:rsidRDefault="00AB44ED" w:rsidP="00AB44ED">
            <w:pPr>
              <w:spacing w:line="240" w:lineRule="atLeast"/>
              <w:rPr>
                <w:color w:val="0000FF"/>
                <w:lang w:val="fr-FR"/>
              </w:rPr>
            </w:pPr>
          </w:p>
        </w:tc>
        <w:tc>
          <w:tcPr>
            <w:tcW w:w="632" w:type="dxa"/>
            <w:vAlign w:val="bottom"/>
          </w:tcPr>
          <w:p w14:paraId="10213C41" w14:textId="77777777" w:rsidR="00AB44ED" w:rsidRPr="00D614EA" w:rsidRDefault="00AB44ED" w:rsidP="00AB44ED">
            <w:pPr>
              <w:spacing w:line="240" w:lineRule="atLeast"/>
              <w:rPr>
                <w:color w:val="0000FF"/>
                <w:lang w:val="fr-FR"/>
              </w:rPr>
            </w:pPr>
          </w:p>
        </w:tc>
        <w:tc>
          <w:tcPr>
            <w:tcW w:w="271" w:type="dxa"/>
            <w:vAlign w:val="bottom"/>
          </w:tcPr>
          <w:p w14:paraId="661142C8" w14:textId="77777777" w:rsidR="00AB44ED" w:rsidRPr="00D614EA" w:rsidRDefault="00AB44ED" w:rsidP="00AB44ED">
            <w:pPr>
              <w:spacing w:line="240" w:lineRule="atLeast"/>
              <w:jc w:val="right"/>
              <w:rPr>
                <w:color w:val="0000FF"/>
                <w:lang w:val="fr-FR"/>
              </w:rPr>
            </w:pPr>
          </w:p>
        </w:tc>
      </w:tr>
      <w:tr w:rsidR="00AB44ED" w:rsidRPr="00120CE0" w14:paraId="6C00D086" w14:textId="77777777" w:rsidTr="00895339">
        <w:trPr>
          <w:cantSplit/>
        </w:trPr>
        <w:tc>
          <w:tcPr>
            <w:tcW w:w="270" w:type="dxa"/>
          </w:tcPr>
          <w:p w14:paraId="7787EE9F" w14:textId="77777777" w:rsidR="00AB44ED" w:rsidRPr="00D614EA" w:rsidRDefault="00AB44ED" w:rsidP="00AB44ED">
            <w:pPr>
              <w:spacing w:line="240" w:lineRule="atLeast"/>
              <w:rPr>
                <w:color w:val="0000FF"/>
                <w:lang w:val="fr-FR"/>
              </w:rPr>
            </w:pPr>
          </w:p>
        </w:tc>
        <w:tc>
          <w:tcPr>
            <w:tcW w:w="542" w:type="dxa"/>
          </w:tcPr>
          <w:p w14:paraId="34DA3476" w14:textId="77777777" w:rsidR="00AB44ED" w:rsidRPr="00D614EA" w:rsidRDefault="00AB44ED" w:rsidP="00AB44ED">
            <w:pPr>
              <w:spacing w:line="240" w:lineRule="atLeast"/>
              <w:rPr>
                <w:color w:val="0000FF"/>
                <w:lang w:val="fr-FR"/>
              </w:rPr>
            </w:pPr>
          </w:p>
        </w:tc>
        <w:tc>
          <w:tcPr>
            <w:tcW w:w="812" w:type="dxa"/>
          </w:tcPr>
          <w:p w14:paraId="321B5F85" w14:textId="77777777" w:rsidR="00AB44ED" w:rsidRPr="00D614EA" w:rsidRDefault="00AB44ED" w:rsidP="00AB44ED">
            <w:pPr>
              <w:spacing w:line="240" w:lineRule="atLeast"/>
              <w:rPr>
                <w:color w:val="0000FF"/>
                <w:lang w:val="fr-FR"/>
              </w:rPr>
            </w:pPr>
          </w:p>
        </w:tc>
        <w:tc>
          <w:tcPr>
            <w:tcW w:w="812" w:type="dxa"/>
          </w:tcPr>
          <w:p w14:paraId="5F2C442F" w14:textId="77777777" w:rsidR="00AB44ED" w:rsidRPr="00D614EA" w:rsidRDefault="00AB44ED" w:rsidP="00AB44ED">
            <w:pPr>
              <w:spacing w:line="240" w:lineRule="atLeast"/>
              <w:jc w:val="both"/>
              <w:rPr>
                <w:rFonts w:ascii="Arial" w:hAnsi="Arial"/>
                <w:i/>
                <w:color w:val="0000FF"/>
                <w:sz w:val="18"/>
                <w:lang w:val="fr-FR"/>
              </w:rPr>
            </w:pPr>
          </w:p>
        </w:tc>
        <w:tc>
          <w:tcPr>
            <w:tcW w:w="6319" w:type="dxa"/>
            <w:gridSpan w:val="3"/>
          </w:tcPr>
          <w:p w14:paraId="4040BB3B" w14:textId="77777777" w:rsidR="00AB44ED" w:rsidRPr="00D614EA" w:rsidRDefault="00AB44ED" w:rsidP="00AB44ED">
            <w:pPr>
              <w:spacing w:line="240" w:lineRule="atLeast"/>
              <w:jc w:val="both"/>
              <w:rPr>
                <w:rFonts w:ascii="Arial" w:hAnsi="Arial"/>
                <w:i/>
                <w:color w:val="0000FF"/>
                <w:sz w:val="18"/>
                <w:lang w:val="fr-FR"/>
              </w:rPr>
            </w:pPr>
            <w:r w:rsidRPr="00D614EA">
              <w:rPr>
                <w:rFonts w:ascii="Arial" w:hAnsi="Arial"/>
                <w:i/>
                <w:color w:val="0000FF"/>
                <w:sz w:val="18"/>
                <w:lang w:val="fr-FR"/>
              </w:rPr>
              <w:t>"A.R. 9.12.1994" (en vigueur 1.3.1995) + "A.R. 29.11.1996" (en vigueur 1.4.1997) + "A.R. 29.4.1999" (en vigueur 1.7.1999)</w:t>
            </w:r>
            <w:r w:rsidRPr="00D614EA">
              <w:rPr>
                <w:rFonts w:ascii="Arial" w:hAnsi="Arial"/>
                <w:i/>
                <w:color w:val="0000FF"/>
                <w:sz w:val="18"/>
                <w:lang w:val="fr-BE"/>
              </w:rPr>
              <w:t xml:space="preserve"> + "A.R. 26.8.2010" (en vigueur 1.10.2010)</w:t>
            </w:r>
          </w:p>
        </w:tc>
        <w:tc>
          <w:tcPr>
            <w:tcW w:w="271" w:type="dxa"/>
            <w:vAlign w:val="bottom"/>
          </w:tcPr>
          <w:p w14:paraId="0E5B9F74" w14:textId="77777777" w:rsidR="00AB44ED" w:rsidRPr="00D614EA" w:rsidRDefault="00AB44ED" w:rsidP="00AB44ED">
            <w:pPr>
              <w:spacing w:line="240" w:lineRule="atLeast"/>
              <w:jc w:val="right"/>
              <w:rPr>
                <w:color w:val="0000FF"/>
                <w:lang w:val="fr-FR"/>
              </w:rPr>
            </w:pPr>
          </w:p>
        </w:tc>
      </w:tr>
      <w:tr w:rsidR="00AB44ED" w:rsidRPr="00D614EA" w14:paraId="17500364" w14:textId="77777777" w:rsidTr="00895339">
        <w:trPr>
          <w:cantSplit/>
        </w:trPr>
        <w:tc>
          <w:tcPr>
            <w:tcW w:w="270" w:type="dxa"/>
          </w:tcPr>
          <w:p w14:paraId="764C8509" w14:textId="77777777" w:rsidR="00AB44ED" w:rsidRPr="00D614EA" w:rsidRDefault="00AB44ED" w:rsidP="00AB44ED">
            <w:pPr>
              <w:spacing w:line="240" w:lineRule="atLeast"/>
              <w:rPr>
                <w:color w:val="0000FF"/>
                <w:lang w:val="fr-FR"/>
              </w:rPr>
            </w:pPr>
          </w:p>
        </w:tc>
        <w:tc>
          <w:tcPr>
            <w:tcW w:w="542" w:type="dxa"/>
          </w:tcPr>
          <w:p w14:paraId="70989AE2" w14:textId="77777777" w:rsidR="00AB44ED" w:rsidRPr="00D614EA" w:rsidRDefault="00AB44ED" w:rsidP="00AB44ED">
            <w:pPr>
              <w:spacing w:line="240" w:lineRule="atLeast"/>
              <w:rPr>
                <w:color w:val="0000FF"/>
                <w:lang w:val="fr-FR"/>
              </w:rPr>
            </w:pPr>
          </w:p>
        </w:tc>
        <w:tc>
          <w:tcPr>
            <w:tcW w:w="812" w:type="dxa"/>
          </w:tcPr>
          <w:p w14:paraId="297AD09B" w14:textId="77777777" w:rsidR="00AB44ED" w:rsidRPr="00D614EA" w:rsidRDefault="00AB44ED" w:rsidP="00AB44ED">
            <w:pPr>
              <w:spacing w:line="240" w:lineRule="atLeast"/>
              <w:rPr>
                <w:color w:val="0000FF"/>
                <w:lang w:val="fr-FR"/>
              </w:rPr>
            </w:pPr>
          </w:p>
        </w:tc>
        <w:tc>
          <w:tcPr>
            <w:tcW w:w="812" w:type="dxa"/>
          </w:tcPr>
          <w:p w14:paraId="67A19190" w14:textId="77777777" w:rsidR="00AB44ED" w:rsidRPr="00D614EA" w:rsidRDefault="00AB44ED" w:rsidP="00AB44ED">
            <w:pPr>
              <w:spacing w:line="240" w:lineRule="atLeast"/>
              <w:rPr>
                <w:color w:val="0000FF"/>
                <w:lang w:val="fr-FR"/>
              </w:rPr>
            </w:pPr>
          </w:p>
        </w:tc>
        <w:tc>
          <w:tcPr>
            <w:tcW w:w="5145" w:type="dxa"/>
          </w:tcPr>
          <w:p w14:paraId="3C5A378D" w14:textId="77777777" w:rsidR="00AB44ED" w:rsidRPr="00D614EA" w:rsidRDefault="00AB44ED" w:rsidP="00AB44ED">
            <w:pPr>
              <w:spacing w:line="240" w:lineRule="atLeast"/>
              <w:jc w:val="both"/>
              <w:rPr>
                <w:color w:val="0000FF"/>
              </w:rPr>
            </w:pPr>
            <w:r w:rsidRPr="00D614EA">
              <w:rPr>
                <w:rFonts w:ascii="Arial" w:hAnsi="Arial"/>
                <w:color w:val="0000FF"/>
              </w:rPr>
              <w:t>"</w:t>
            </w:r>
            <w:r w:rsidRPr="00D614EA">
              <w:rPr>
                <w:rFonts w:ascii="Arial" w:hAnsi="Arial"/>
                <w:b/>
                <w:color w:val="0000FF"/>
              </w:rPr>
              <w:t>9/Divers</w:t>
            </w:r>
          </w:p>
        </w:tc>
        <w:tc>
          <w:tcPr>
            <w:tcW w:w="542" w:type="dxa"/>
            <w:vAlign w:val="bottom"/>
          </w:tcPr>
          <w:p w14:paraId="6C11E7D3" w14:textId="77777777" w:rsidR="00AB44ED" w:rsidRPr="00D614EA" w:rsidRDefault="00AB44ED" w:rsidP="00AB44ED">
            <w:pPr>
              <w:spacing w:line="240" w:lineRule="atLeast"/>
              <w:rPr>
                <w:color w:val="0000FF"/>
              </w:rPr>
            </w:pPr>
          </w:p>
        </w:tc>
        <w:tc>
          <w:tcPr>
            <w:tcW w:w="632" w:type="dxa"/>
            <w:vAlign w:val="bottom"/>
          </w:tcPr>
          <w:p w14:paraId="05F76E0F" w14:textId="77777777" w:rsidR="00AB44ED" w:rsidRPr="00D614EA" w:rsidRDefault="00AB44ED" w:rsidP="00AB44ED">
            <w:pPr>
              <w:spacing w:line="240" w:lineRule="atLeast"/>
              <w:rPr>
                <w:color w:val="0000FF"/>
              </w:rPr>
            </w:pPr>
          </w:p>
        </w:tc>
        <w:tc>
          <w:tcPr>
            <w:tcW w:w="271" w:type="dxa"/>
            <w:vAlign w:val="bottom"/>
          </w:tcPr>
          <w:p w14:paraId="0045F837" w14:textId="77777777" w:rsidR="00AB44ED" w:rsidRPr="00D614EA" w:rsidRDefault="00AB44ED" w:rsidP="00AB44ED">
            <w:pPr>
              <w:spacing w:line="240" w:lineRule="atLeast"/>
              <w:jc w:val="right"/>
              <w:rPr>
                <w:color w:val="0000FF"/>
              </w:rPr>
            </w:pPr>
          </w:p>
        </w:tc>
      </w:tr>
      <w:tr w:rsidR="00AB44ED" w:rsidRPr="00D614EA" w14:paraId="3CE36E7F" w14:textId="77777777" w:rsidTr="00895339">
        <w:trPr>
          <w:cantSplit/>
        </w:trPr>
        <w:tc>
          <w:tcPr>
            <w:tcW w:w="270" w:type="dxa"/>
          </w:tcPr>
          <w:p w14:paraId="739EC9A6" w14:textId="77777777" w:rsidR="00AB44ED" w:rsidRPr="00D614EA" w:rsidRDefault="00AB44ED" w:rsidP="00AB44ED">
            <w:pPr>
              <w:spacing w:line="240" w:lineRule="atLeast"/>
              <w:rPr>
                <w:color w:val="0000FF"/>
              </w:rPr>
            </w:pPr>
          </w:p>
        </w:tc>
        <w:tc>
          <w:tcPr>
            <w:tcW w:w="542" w:type="dxa"/>
          </w:tcPr>
          <w:p w14:paraId="2DAAE7F6" w14:textId="77777777" w:rsidR="00AB44ED" w:rsidRPr="00D614EA" w:rsidRDefault="00AB44ED" w:rsidP="00AB44ED">
            <w:pPr>
              <w:spacing w:line="240" w:lineRule="atLeast"/>
              <w:rPr>
                <w:color w:val="0000FF"/>
              </w:rPr>
            </w:pPr>
          </w:p>
        </w:tc>
        <w:tc>
          <w:tcPr>
            <w:tcW w:w="812" w:type="dxa"/>
          </w:tcPr>
          <w:p w14:paraId="1091A1C3" w14:textId="77777777" w:rsidR="00AB44ED" w:rsidRPr="00D614EA" w:rsidRDefault="00AB44ED" w:rsidP="00AB44ED">
            <w:pPr>
              <w:spacing w:line="240" w:lineRule="atLeast"/>
              <w:rPr>
                <w:color w:val="0000FF"/>
              </w:rPr>
            </w:pPr>
            <w:r w:rsidRPr="00D614EA">
              <w:rPr>
                <w:rFonts w:ascii="Arial" w:hAnsi="Arial"/>
                <w:color w:val="0000FF"/>
              </w:rPr>
              <w:t>435831</w:t>
            </w:r>
          </w:p>
        </w:tc>
        <w:tc>
          <w:tcPr>
            <w:tcW w:w="812" w:type="dxa"/>
          </w:tcPr>
          <w:p w14:paraId="3DF75DB4" w14:textId="77777777" w:rsidR="00AB44ED" w:rsidRPr="00D614EA" w:rsidRDefault="00AB44ED" w:rsidP="00AB44ED">
            <w:pPr>
              <w:spacing w:line="240" w:lineRule="atLeast"/>
              <w:rPr>
                <w:color w:val="0000FF"/>
              </w:rPr>
            </w:pPr>
            <w:r w:rsidRPr="00D614EA">
              <w:rPr>
                <w:rFonts w:ascii="Arial" w:hAnsi="Arial"/>
                <w:color w:val="0000FF"/>
              </w:rPr>
              <w:t>435842</w:t>
            </w:r>
          </w:p>
        </w:tc>
        <w:tc>
          <w:tcPr>
            <w:tcW w:w="5145" w:type="dxa"/>
          </w:tcPr>
          <w:p w14:paraId="55D28E24" w14:textId="77777777" w:rsidR="00AB44ED" w:rsidRPr="00D614EA" w:rsidRDefault="00AB44ED" w:rsidP="00AB44ED">
            <w:pPr>
              <w:spacing w:line="240" w:lineRule="atLeast"/>
              <w:jc w:val="both"/>
              <w:rPr>
                <w:color w:val="0000FF"/>
                <w:lang w:val="fr-FR"/>
              </w:rPr>
            </w:pPr>
            <w:r w:rsidRPr="00D614EA">
              <w:rPr>
                <w:rFonts w:ascii="Arial" w:hAnsi="Arial"/>
                <w:color w:val="0000FF"/>
                <w:lang w:val="fr-FR"/>
              </w:rPr>
              <w:t>Dosage des récepteurs d'oestrogènes et de progestérone dans les tumeurs mammaires, quel que soit le nombre de prélèvements.</w:t>
            </w:r>
          </w:p>
        </w:tc>
        <w:tc>
          <w:tcPr>
            <w:tcW w:w="542" w:type="dxa"/>
            <w:vAlign w:val="bottom"/>
          </w:tcPr>
          <w:p w14:paraId="09A3ED6C" w14:textId="77777777" w:rsidR="00AB44ED" w:rsidRPr="00D614EA" w:rsidRDefault="00AB44ED" w:rsidP="00AB44ED">
            <w:pPr>
              <w:spacing w:line="240" w:lineRule="atLeast"/>
              <w:jc w:val="right"/>
              <w:rPr>
                <w:color w:val="0000FF"/>
              </w:rPr>
            </w:pPr>
            <w:r w:rsidRPr="00D614EA">
              <w:rPr>
                <w:rFonts w:ascii="Arial" w:hAnsi="Arial"/>
                <w:color w:val="0000FF"/>
              </w:rPr>
              <w:t>B</w:t>
            </w:r>
          </w:p>
        </w:tc>
        <w:tc>
          <w:tcPr>
            <w:tcW w:w="632" w:type="dxa"/>
            <w:vAlign w:val="bottom"/>
          </w:tcPr>
          <w:p w14:paraId="70D802C0" w14:textId="77777777" w:rsidR="00AB44ED" w:rsidRPr="00D614EA" w:rsidRDefault="00AB44ED" w:rsidP="00AB44ED">
            <w:pPr>
              <w:spacing w:line="240" w:lineRule="atLeast"/>
              <w:jc w:val="right"/>
              <w:rPr>
                <w:color w:val="0000FF"/>
              </w:rPr>
            </w:pPr>
            <w:r w:rsidRPr="00D614EA">
              <w:rPr>
                <w:rFonts w:ascii="Arial" w:hAnsi="Arial"/>
                <w:color w:val="0000FF"/>
              </w:rPr>
              <w:t>5000</w:t>
            </w:r>
          </w:p>
        </w:tc>
        <w:tc>
          <w:tcPr>
            <w:tcW w:w="271" w:type="dxa"/>
            <w:vAlign w:val="bottom"/>
          </w:tcPr>
          <w:p w14:paraId="29EE7AA2" w14:textId="77777777" w:rsidR="00AB44ED" w:rsidRPr="00D614EA" w:rsidRDefault="00AB44ED" w:rsidP="00AB44ED">
            <w:pPr>
              <w:spacing w:line="240" w:lineRule="atLeast"/>
              <w:jc w:val="right"/>
              <w:rPr>
                <w:color w:val="0000FF"/>
              </w:rPr>
            </w:pPr>
          </w:p>
        </w:tc>
      </w:tr>
      <w:tr w:rsidR="00AB44ED" w:rsidRPr="00D614EA" w14:paraId="3C07B58A" w14:textId="77777777" w:rsidTr="00895339">
        <w:trPr>
          <w:cantSplit/>
        </w:trPr>
        <w:tc>
          <w:tcPr>
            <w:tcW w:w="270" w:type="dxa"/>
          </w:tcPr>
          <w:p w14:paraId="7C12C936" w14:textId="77777777" w:rsidR="00AB44ED" w:rsidRPr="00D614EA" w:rsidRDefault="00AB44ED" w:rsidP="00AB44ED">
            <w:pPr>
              <w:spacing w:line="240" w:lineRule="atLeast"/>
              <w:rPr>
                <w:color w:val="0000FF"/>
              </w:rPr>
            </w:pPr>
          </w:p>
        </w:tc>
        <w:tc>
          <w:tcPr>
            <w:tcW w:w="542" w:type="dxa"/>
          </w:tcPr>
          <w:p w14:paraId="77BE1CF7" w14:textId="77777777" w:rsidR="00AB44ED" w:rsidRPr="00D614EA" w:rsidRDefault="00AB44ED" w:rsidP="00AB44ED">
            <w:pPr>
              <w:spacing w:line="240" w:lineRule="atLeast"/>
              <w:rPr>
                <w:color w:val="0000FF"/>
              </w:rPr>
            </w:pPr>
          </w:p>
        </w:tc>
        <w:tc>
          <w:tcPr>
            <w:tcW w:w="812" w:type="dxa"/>
          </w:tcPr>
          <w:p w14:paraId="536A35C7" w14:textId="77777777" w:rsidR="00AB44ED" w:rsidRPr="00D614EA" w:rsidRDefault="00AB44ED" w:rsidP="00AB44ED">
            <w:pPr>
              <w:spacing w:line="240" w:lineRule="atLeast"/>
              <w:rPr>
                <w:color w:val="0000FF"/>
              </w:rPr>
            </w:pPr>
          </w:p>
        </w:tc>
        <w:tc>
          <w:tcPr>
            <w:tcW w:w="812" w:type="dxa"/>
          </w:tcPr>
          <w:p w14:paraId="2C9DEB7C" w14:textId="77777777" w:rsidR="00AB44ED" w:rsidRPr="00D614EA" w:rsidRDefault="00AB44ED" w:rsidP="00AB44ED">
            <w:pPr>
              <w:spacing w:line="240" w:lineRule="atLeast"/>
              <w:rPr>
                <w:color w:val="0000FF"/>
              </w:rPr>
            </w:pPr>
          </w:p>
        </w:tc>
        <w:tc>
          <w:tcPr>
            <w:tcW w:w="5145" w:type="dxa"/>
          </w:tcPr>
          <w:p w14:paraId="415FC5DE" w14:textId="77777777" w:rsidR="00AB44ED" w:rsidRPr="00D614EA" w:rsidRDefault="00AB44ED" w:rsidP="00AB44ED">
            <w:pPr>
              <w:spacing w:line="240" w:lineRule="atLeast"/>
              <w:rPr>
                <w:color w:val="0000FF"/>
                <w:lang w:val="fr-FR"/>
              </w:rPr>
            </w:pPr>
            <w:r w:rsidRPr="00D614EA">
              <w:rPr>
                <w:rFonts w:ascii="Arial" w:hAnsi="Arial"/>
                <w:color w:val="0000FF"/>
                <w:lang w:val="fr-FR"/>
              </w:rPr>
              <w:t>(Maximum 1) (Règle de cumul 66)</w:t>
            </w:r>
          </w:p>
        </w:tc>
        <w:tc>
          <w:tcPr>
            <w:tcW w:w="542" w:type="dxa"/>
            <w:vAlign w:val="bottom"/>
          </w:tcPr>
          <w:p w14:paraId="1236BCFA" w14:textId="77777777" w:rsidR="00AB44ED" w:rsidRPr="00D614EA" w:rsidRDefault="00AB44ED" w:rsidP="00AB44ED">
            <w:pPr>
              <w:spacing w:line="240" w:lineRule="atLeast"/>
              <w:rPr>
                <w:color w:val="0000FF"/>
                <w:lang w:val="fr-FR"/>
              </w:rPr>
            </w:pPr>
          </w:p>
        </w:tc>
        <w:tc>
          <w:tcPr>
            <w:tcW w:w="632" w:type="dxa"/>
            <w:vAlign w:val="bottom"/>
          </w:tcPr>
          <w:p w14:paraId="58FC88CD" w14:textId="77777777" w:rsidR="00AB44ED" w:rsidRPr="00D614EA" w:rsidRDefault="00AB44ED" w:rsidP="00AB44ED">
            <w:pPr>
              <w:spacing w:line="240" w:lineRule="atLeast"/>
              <w:rPr>
                <w:color w:val="0000FF"/>
                <w:lang w:val="fr-FR"/>
              </w:rPr>
            </w:pPr>
          </w:p>
        </w:tc>
        <w:tc>
          <w:tcPr>
            <w:tcW w:w="271" w:type="dxa"/>
            <w:vAlign w:val="bottom"/>
          </w:tcPr>
          <w:p w14:paraId="6B191356" w14:textId="77777777" w:rsidR="00AB44ED" w:rsidRPr="00D614EA" w:rsidRDefault="00AB44ED" w:rsidP="00AB44ED">
            <w:pPr>
              <w:spacing w:line="240" w:lineRule="atLeast"/>
              <w:jc w:val="right"/>
              <w:rPr>
                <w:color w:val="0000FF"/>
                <w:lang w:val="fr-FR"/>
              </w:rPr>
            </w:pPr>
          </w:p>
        </w:tc>
      </w:tr>
      <w:tr w:rsidR="00AB44ED" w:rsidRPr="00D614EA" w14:paraId="5AF78136" w14:textId="77777777" w:rsidTr="00895339">
        <w:trPr>
          <w:cantSplit/>
        </w:trPr>
        <w:tc>
          <w:tcPr>
            <w:tcW w:w="270" w:type="dxa"/>
          </w:tcPr>
          <w:p w14:paraId="0ECC4D2C" w14:textId="77777777" w:rsidR="00AB44ED" w:rsidRPr="00D614EA" w:rsidRDefault="00AB44ED" w:rsidP="00AB44ED">
            <w:pPr>
              <w:spacing w:line="240" w:lineRule="atLeast"/>
              <w:rPr>
                <w:color w:val="0000FF"/>
                <w:lang w:val="fr-FR"/>
              </w:rPr>
            </w:pPr>
          </w:p>
        </w:tc>
        <w:tc>
          <w:tcPr>
            <w:tcW w:w="542" w:type="dxa"/>
          </w:tcPr>
          <w:p w14:paraId="4EB942E3" w14:textId="77777777" w:rsidR="00AB44ED" w:rsidRPr="00D614EA" w:rsidRDefault="00AB44ED" w:rsidP="00AB44ED">
            <w:pPr>
              <w:spacing w:line="240" w:lineRule="atLeast"/>
              <w:rPr>
                <w:color w:val="0000FF"/>
                <w:lang w:val="fr-FR"/>
              </w:rPr>
            </w:pPr>
          </w:p>
        </w:tc>
        <w:tc>
          <w:tcPr>
            <w:tcW w:w="812" w:type="dxa"/>
          </w:tcPr>
          <w:p w14:paraId="3447D742" w14:textId="77777777" w:rsidR="00AB44ED" w:rsidRPr="00D614EA" w:rsidRDefault="00AB44ED" w:rsidP="00AB44ED">
            <w:pPr>
              <w:spacing w:line="240" w:lineRule="atLeast"/>
              <w:rPr>
                <w:color w:val="0000FF"/>
                <w:lang w:val="fr-FR"/>
              </w:rPr>
            </w:pPr>
          </w:p>
        </w:tc>
        <w:tc>
          <w:tcPr>
            <w:tcW w:w="812" w:type="dxa"/>
          </w:tcPr>
          <w:p w14:paraId="4319BBD2" w14:textId="77777777" w:rsidR="00AB44ED" w:rsidRPr="00D614EA" w:rsidRDefault="00AB44ED" w:rsidP="00AB44ED">
            <w:pPr>
              <w:spacing w:line="240" w:lineRule="atLeast"/>
              <w:rPr>
                <w:color w:val="0000FF"/>
                <w:lang w:val="fr-FR"/>
              </w:rPr>
            </w:pPr>
          </w:p>
        </w:tc>
        <w:tc>
          <w:tcPr>
            <w:tcW w:w="6319" w:type="dxa"/>
            <w:gridSpan w:val="3"/>
          </w:tcPr>
          <w:p w14:paraId="4D472DA5" w14:textId="77777777" w:rsidR="00AB44ED" w:rsidRPr="00D614EA" w:rsidRDefault="00AB44ED" w:rsidP="00AB44ED">
            <w:pPr>
              <w:spacing w:line="240" w:lineRule="atLeast"/>
              <w:jc w:val="both"/>
              <w:rPr>
                <w:rFonts w:ascii="Arial" w:hAnsi="Arial"/>
                <w:b/>
                <w:color w:val="0000FF"/>
                <w:lang w:val="fr-FR"/>
              </w:rPr>
            </w:pPr>
          </w:p>
        </w:tc>
        <w:tc>
          <w:tcPr>
            <w:tcW w:w="271" w:type="dxa"/>
            <w:vAlign w:val="bottom"/>
          </w:tcPr>
          <w:p w14:paraId="3EAF0249" w14:textId="77777777" w:rsidR="00AB44ED" w:rsidRPr="00D614EA" w:rsidRDefault="00AB44ED" w:rsidP="00AB44ED">
            <w:pPr>
              <w:spacing w:line="240" w:lineRule="atLeast"/>
              <w:jc w:val="right"/>
              <w:rPr>
                <w:color w:val="0000FF"/>
                <w:lang w:val="fr-FR"/>
              </w:rPr>
            </w:pPr>
          </w:p>
        </w:tc>
      </w:tr>
      <w:tr w:rsidR="00AB44ED" w:rsidRPr="00D614EA" w14:paraId="666C93DC" w14:textId="77777777" w:rsidTr="00895339">
        <w:trPr>
          <w:cantSplit/>
        </w:trPr>
        <w:tc>
          <w:tcPr>
            <w:tcW w:w="270" w:type="dxa"/>
          </w:tcPr>
          <w:p w14:paraId="158B8B2C" w14:textId="77777777" w:rsidR="00AB44ED" w:rsidRPr="00D614EA" w:rsidRDefault="00AB44ED" w:rsidP="00AB44ED">
            <w:pPr>
              <w:spacing w:line="240" w:lineRule="atLeast"/>
              <w:rPr>
                <w:color w:val="0000FF"/>
                <w:lang w:val="fr-FR"/>
              </w:rPr>
            </w:pPr>
          </w:p>
        </w:tc>
        <w:tc>
          <w:tcPr>
            <w:tcW w:w="542" w:type="dxa"/>
          </w:tcPr>
          <w:p w14:paraId="2566CF8F" w14:textId="77777777" w:rsidR="00AB44ED" w:rsidRPr="00D614EA" w:rsidRDefault="00AB44ED" w:rsidP="00AB44ED">
            <w:pPr>
              <w:spacing w:line="240" w:lineRule="atLeast"/>
              <w:rPr>
                <w:color w:val="0000FF"/>
                <w:lang w:val="fr-FR"/>
              </w:rPr>
            </w:pPr>
          </w:p>
        </w:tc>
        <w:tc>
          <w:tcPr>
            <w:tcW w:w="812" w:type="dxa"/>
          </w:tcPr>
          <w:p w14:paraId="7435653E" w14:textId="77777777" w:rsidR="00AB44ED" w:rsidRPr="00D614EA" w:rsidRDefault="00AB44ED" w:rsidP="00AB44ED">
            <w:pPr>
              <w:spacing w:line="240" w:lineRule="atLeast"/>
              <w:rPr>
                <w:color w:val="0000FF"/>
                <w:lang w:val="fr-FR"/>
              </w:rPr>
            </w:pPr>
          </w:p>
        </w:tc>
        <w:tc>
          <w:tcPr>
            <w:tcW w:w="812" w:type="dxa"/>
          </w:tcPr>
          <w:p w14:paraId="3F79FE3C" w14:textId="77777777" w:rsidR="00AB44ED" w:rsidRPr="00D614EA" w:rsidRDefault="00AB44ED" w:rsidP="00AB44ED">
            <w:pPr>
              <w:spacing w:line="240" w:lineRule="atLeast"/>
              <w:rPr>
                <w:color w:val="0000FF"/>
                <w:lang w:val="fr-FR"/>
              </w:rPr>
            </w:pPr>
          </w:p>
        </w:tc>
        <w:tc>
          <w:tcPr>
            <w:tcW w:w="6319" w:type="dxa"/>
            <w:gridSpan w:val="3"/>
          </w:tcPr>
          <w:p w14:paraId="461B2C06" w14:textId="77777777" w:rsidR="00AB44ED" w:rsidRPr="00D614EA" w:rsidRDefault="00AB44ED" w:rsidP="00AB44ED">
            <w:pPr>
              <w:spacing w:line="240" w:lineRule="atLeast"/>
              <w:jc w:val="both"/>
              <w:rPr>
                <w:color w:val="0000FF"/>
              </w:rPr>
            </w:pPr>
            <w:r w:rsidRPr="00D614EA">
              <w:rPr>
                <w:rFonts w:ascii="Arial" w:hAnsi="Arial"/>
                <w:b/>
                <w:color w:val="0000FF"/>
              </w:rPr>
              <w:t>4/CHIMIE : MONITORING THERAPEUTIQUE</w:t>
            </w:r>
          </w:p>
        </w:tc>
        <w:tc>
          <w:tcPr>
            <w:tcW w:w="271" w:type="dxa"/>
            <w:vAlign w:val="bottom"/>
          </w:tcPr>
          <w:p w14:paraId="1B74AF0F" w14:textId="77777777" w:rsidR="00AB44ED" w:rsidRPr="00D614EA" w:rsidRDefault="00AB44ED" w:rsidP="00AB44ED">
            <w:pPr>
              <w:spacing w:line="240" w:lineRule="atLeast"/>
              <w:jc w:val="right"/>
              <w:rPr>
                <w:color w:val="0000FF"/>
              </w:rPr>
            </w:pPr>
          </w:p>
        </w:tc>
      </w:tr>
      <w:tr w:rsidR="00AB44ED" w:rsidRPr="00D614EA" w14:paraId="3D224036" w14:textId="77777777" w:rsidTr="00895339">
        <w:trPr>
          <w:cantSplit/>
        </w:trPr>
        <w:tc>
          <w:tcPr>
            <w:tcW w:w="270" w:type="dxa"/>
          </w:tcPr>
          <w:p w14:paraId="6E714EB6" w14:textId="77777777" w:rsidR="00AB44ED" w:rsidRPr="00D614EA" w:rsidRDefault="00AB44ED" w:rsidP="00AB44ED">
            <w:pPr>
              <w:spacing w:line="240" w:lineRule="atLeast"/>
              <w:rPr>
                <w:color w:val="0000FF"/>
              </w:rPr>
            </w:pPr>
          </w:p>
        </w:tc>
        <w:tc>
          <w:tcPr>
            <w:tcW w:w="542" w:type="dxa"/>
          </w:tcPr>
          <w:p w14:paraId="0BE59C9F" w14:textId="77777777" w:rsidR="00AB44ED" w:rsidRPr="00D614EA" w:rsidRDefault="00AB44ED" w:rsidP="00AB44ED">
            <w:pPr>
              <w:spacing w:line="240" w:lineRule="atLeast"/>
              <w:rPr>
                <w:color w:val="0000FF"/>
              </w:rPr>
            </w:pPr>
          </w:p>
        </w:tc>
        <w:tc>
          <w:tcPr>
            <w:tcW w:w="812" w:type="dxa"/>
          </w:tcPr>
          <w:p w14:paraId="02B64706" w14:textId="77777777" w:rsidR="00AB44ED" w:rsidRPr="00D614EA" w:rsidRDefault="00AB44ED" w:rsidP="00AB44ED">
            <w:pPr>
              <w:spacing w:line="240" w:lineRule="atLeast"/>
              <w:rPr>
                <w:color w:val="0000FF"/>
              </w:rPr>
            </w:pPr>
          </w:p>
        </w:tc>
        <w:tc>
          <w:tcPr>
            <w:tcW w:w="812" w:type="dxa"/>
          </w:tcPr>
          <w:p w14:paraId="25CF5AB1" w14:textId="77777777" w:rsidR="00AB44ED" w:rsidRPr="00D614EA" w:rsidRDefault="00AB44ED" w:rsidP="00AB44ED">
            <w:pPr>
              <w:spacing w:line="240" w:lineRule="atLeast"/>
              <w:rPr>
                <w:color w:val="0000FF"/>
              </w:rPr>
            </w:pPr>
          </w:p>
        </w:tc>
        <w:tc>
          <w:tcPr>
            <w:tcW w:w="6319" w:type="dxa"/>
            <w:gridSpan w:val="3"/>
          </w:tcPr>
          <w:p w14:paraId="1ED703E8" w14:textId="77777777" w:rsidR="00AB44ED" w:rsidRPr="00D614EA" w:rsidRDefault="00AB44ED" w:rsidP="00AB44ED">
            <w:pPr>
              <w:spacing w:line="240" w:lineRule="atLeast"/>
              <w:jc w:val="both"/>
              <w:rPr>
                <w:rFonts w:ascii="Arial" w:hAnsi="Arial"/>
                <w:b/>
                <w:color w:val="0000FF"/>
              </w:rPr>
            </w:pPr>
          </w:p>
        </w:tc>
        <w:tc>
          <w:tcPr>
            <w:tcW w:w="271" w:type="dxa"/>
            <w:vAlign w:val="bottom"/>
          </w:tcPr>
          <w:p w14:paraId="39BDB053" w14:textId="77777777" w:rsidR="00AB44ED" w:rsidRPr="00D614EA" w:rsidRDefault="00AB44ED" w:rsidP="00AB44ED">
            <w:pPr>
              <w:spacing w:line="240" w:lineRule="atLeast"/>
              <w:jc w:val="right"/>
              <w:rPr>
                <w:color w:val="0000FF"/>
              </w:rPr>
            </w:pPr>
          </w:p>
        </w:tc>
      </w:tr>
      <w:tr w:rsidR="00AB44ED" w:rsidRPr="00D614EA" w14:paraId="70B961DB" w14:textId="77777777" w:rsidTr="00895339">
        <w:trPr>
          <w:cantSplit/>
        </w:trPr>
        <w:tc>
          <w:tcPr>
            <w:tcW w:w="270" w:type="dxa"/>
          </w:tcPr>
          <w:p w14:paraId="66062C36" w14:textId="77777777" w:rsidR="00AB44ED" w:rsidRPr="00D614EA" w:rsidRDefault="00AB44ED" w:rsidP="00AB44ED">
            <w:pPr>
              <w:spacing w:line="240" w:lineRule="atLeast"/>
              <w:rPr>
                <w:color w:val="0000FF"/>
              </w:rPr>
            </w:pPr>
          </w:p>
        </w:tc>
        <w:tc>
          <w:tcPr>
            <w:tcW w:w="542" w:type="dxa"/>
          </w:tcPr>
          <w:p w14:paraId="15DAF03B" w14:textId="77777777" w:rsidR="00AB44ED" w:rsidRPr="00D614EA" w:rsidRDefault="00AB44ED" w:rsidP="00AB44ED">
            <w:pPr>
              <w:spacing w:line="240" w:lineRule="atLeast"/>
              <w:rPr>
                <w:color w:val="0000FF"/>
              </w:rPr>
            </w:pPr>
          </w:p>
        </w:tc>
        <w:tc>
          <w:tcPr>
            <w:tcW w:w="812" w:type="dxa"/>
          </w:tcPr>
          <w:p w14:paraId="0B3ECE65" w14:textId="77777777" w:rsidR="00AB44ED" w:rsidRPr="00D614EA" w:rsidRDefault="00AB44ED" w:rsidP="00AB44ED">
            <w:pPr>
              <w:spacing w:line="240" w:lineRule="atLeast"/>
              <w:rPr>
                <w:color w:val="0000FF"/>
              </w:rPr>
            </w:pPr>
          </w:p>
        </w:tc>
        <w:tc>
          <w:tcPr>
            <w:tcW w:w="812" w:type="dxa"/>
          </w:tcPr>
          <w:p w14:paraId="0380ACB2" w14:textId="77777777" w:rsidR="00AB44ED" w:rsidRPr="00D614EA" w:rsidRDefault="00AB44ED" w:rsidP="00AB44ED">
            <w:pPr>
              <w:spacing w:line="240" w:lineRule="atLeast"/>
              <w:rPr>
                <w:color w:val="0000FF"/>
              </w:rPr>
            </w:pPr>
          </w:p>
        </w:tc>
        <w:tc>
          <w:tcPr>
            <w:tcW w:w="6319" w:type="dxa"/>
            <w:gridSpan w:val="3"/>
          </w:tcPr>
          <w:p w14:paraId="7A6DDE62" w14:textId="77777777" w:rsidR="00AB44ED" w:rsidRPr="00D614EA" w:rsidRDefault="00AB44ED" w:rsidP="00AB44ED">
            <w:pPr>
              <w:spacing w:line="240" w:lineRule="atLeast"/>
              <w:jc w:val="both"/>
              <w:rPr>
                <w:color w:val="0000FF"/>
              </w:rPr>
            </w:pPr>
            <w:r w:rsidRPr="00D614EA">
              <w:rPr>
                <w:rFonts w:ascii="Arial" w:hAnsi="Arial"/>
                <w:b/>
                <w:color w:val="0000FF"/>
              </w:rPr>
              <w:t>1/Sang</w:t>
            </w:r>
            <w:r w:rsidRPr="00D614EA">
              <w:rPr>
                <w:rFonts w:ascii="Arial" w:hAnsi="Arial"/>
                <w:color w:val="0000FF"/>
              </w:rPr>
              <w:t>"</w:t>
            </w:r>
          </w:p>
        </w:tc>
        <w:tc>
          <w:tcPr>
            <w:tcW w:w="271" w:type="dxa"/>
            <w:vAlign w:val="bottom"/>
          </w:tcPr>
          <w:p w14:paraId="63F95EDE" w14:textId="77777777" w:rsidR="00AB44ED" w:rsidRPr="00D614EA" w:rsidRDefault="00AB44ED" w:rsidP="00AB44ED">
            <w:pPr>
              <w:spacing w:line="240" w:lineRule="atLeast"/>
              <w:jc w:val="right"/>
              <w:rPr>
                <w:color w:val="0000FF"/>
              </w:rPr>
            </w:pPr>
          </w:p>
        </w:tc>
      </w:tr>
      <w:tr w:rsidR="00AB44ED" w:rsidRPr="00120CE0" w14:paraId="0992AE68" w14:textId="77777777" w:rsidTr="00895339">
        <w:trPr>
          <w:cantSplit/>
        </w:trPr>
        <w:tc>
          <w:tcPr>
            <w:tcW w:w="270" w:type="dxa"/>
          </w:tcPr>
          <w:p w14:paraId="12EC0E64" w14:textId="77777777" w:rsidR="00AB44ED" w:rsidRPr="00D614EA" w:rsidRDefault="00AB44ED" w:rsidP="00AB44ED">
            <w:pPr>
              <w:spacing w:line="240" w:lineRule="atLeast"/>
              <w:rPr>
                <w:color w:val="0000FF"/>
              </w:rPr>
            </w:pPr>
          </w:p>
        </w:tc>
        <w:tc>
          <w:tcPr>
            <w:tcW w:w="542" w:type="dxa"/>
          </w:tcPr>
          <w:p w14:paraId="04F0C150" w14:textId="77777777" w:rsidR="00AB44ED" w:rsidRPr="00D614EA" w:rsidRDefault="00AB44ED" w:rsidP="00AB44ED">
            <w:pPr>
              <w:spacing w:line="240" w:lineRule="atLeast"/>
              <w:rPr>
                <w:color w:val="0000FF"/>
              </w:rPr>
            </w:pPr>
          </w:p>
        </w:tc>
        <w:tc>
          <w:tcPr>
            <w:tcW w:w="812" w:type="dxa"/>
          </w:tcPr>
          <w:p w14:paraId="2334C945" w14:textId="77777777" w:rsidR="00AB44ED" w:rsidRPr="00D614EA" w:rsidRDefault="00AB44ED" w:rsidP="00AB44ED">
            <w:pPr>
              <w:spacing w:line="240" w:lineRule="atLeast"/>
              <w:rPr>
                <w:color w:val="0000FF"/>
              </w:rPr>
            </w:pPr>
          </w:p>
        </w:tc>
        <w:tc>
          <w:tcPr>
            <w:tcW w:w="812" w:type="dxa"/>
          </w:tcPr>
          <w:p w14:paraId="3B1A202D" w14:textId="77777777" w:rsidR="00AB44ED" w:rsidRPr="00D614EA" w:rsidRDefault="00AB44ED" w:rsidP="00AB44ED">
            <w:pPr>
              <w:spacing w:line="240" w:lineRule="atLeast"/>
              <w:jc w:val="both"/>
              <w:rPr>
                <w:rFonts w:ascii="Arial" w:hAnsi="Arial"/>
                <w:i/>
                <w:color w:val="0000FF"/>
                <w:sz w:val="18"/>
              </w:rPr>
            </w:pPr>
          </w:p>
        </w:tc>
        <w:tc>
          <w:tcPr>
            <w:tcW w:w="6319" w:type="dxa"/>
            <w:gridSpan w:val="3"/>
          </w:tcPr>
          <w:p w14:paraId="74513C74" w14:textId="77777777" w:rsidR="00AB44ED" w:rsidRPr="00D614EA" w:rsidRDefault="00AB44ED" w:rsidP="00AB44ED">
            <w:pPr>
              <w:spacing w:line="240" w:lineRule="atLeast"/>
              <w:jc w:val="both"/>
              <w:rPr>
                <w:rFonts w:ascii="Arial" w:hAnsi="Arial"/>
                <w:i/>
                <w:color w:val="0000FF"/>
                <w:sz w:val="18"/>
                <w:lang w:val="fr-BE"/>
              </w:rPr>
            </w:pPr>
            <w:r w:rsidRPr="00D614EA">
              <w:rPr>
                <w:rFonts w:ascii="Arial" w:hAnsi="Arial"/>
                <w:i/>
                <w:color w:val="0000FF"/>
                <w:sz w:val="18"/>
                <w:lang w:val="fr-BE"/>
              </w:rPr>
              <w:t>"A.R. 16.7.2001" (en vigueur 1.12.2001) + "A.R. 26.8.2010" (en vigueur 1.10.2010)</w:t>
            </w:r>
          </w:p>
        </w:tc>
        <w:tc>
          <w:tcPr>
            <w:tcW w:w="271" w:type="dxa"/>
            <w:vAlign w:val="bottom"/>
          </w:tcPr>
          <w:p w14:paraId="6B8933BC" w14:textId="77777777" w:rsidR="00AB44ED" w:rsidRPr="00D614EA" w:rsidRDefault="00AB44ED" w:rsidP="00AB44ED">
            <w:pPr>
              <w:spacing w:line="240" w:lineRule="atLeast"/>
              <w:jc w:val="right"/>
              <w:rPr>
                <w:color w:val="0000FF"/>
                <w:lang w:val="fr-BE"/>
              </w:rPr>
            </w:pPr>
          </w:p>
        </w:tc>
      </w:tr>
      <w:tr w:rsidR="00AB44ED" w:rsidRPr="00D614EA" w14:paraId="5DCE8FA5" w14:textId="77777777" w:rsidTr="00895339">
        <w:trPr>
          <w:cantSplit/>
        </w:trPr>
        <w:tc>
          <w:tcPr>
            <w:tcW w:w="270" w:type="dxa"/>
          </w:tcPr>
          <w:p w14:paraId="5B39900A" w14:textId="77777777" w:rsidR="00AB44ED" w:rsidRPr="00D614EA" w:rsidRDefault="00AB44ED" w:rsidP="00AB44ED">
            <w:pPr>
              <w:spacing w:line="240" w:lineRule="atLeast"/>
              <w:rPr>
                <w:color w:val="0000FF"/>
              </w:rPr>
            </w:pPr>
            <w:r w:rsidRPr="00D614EA">
              <w:rPr>
                <w:rFonts w:ascii="Arial" w:hAnsi="Arial"/>
                <w:color w:val="0000FF"/>
              </w:rPr>
              <w:t>"</w:t>
            </w:r>
          </w:p>
        </w:tc>
        <w:tc>
          <w:tcPr>
            <w:tcW w:w="542" w:type="dxa"/>
          </w:tcPr>
          <w:p w14:paraId="4A57BBAE" w14:textId="77777777" w:rsidR="00AB44ED" w:rsidRPr="00D614EA" w:rsidRDefault="00AB44ED" w:rsidP="00AB44ED">
            <w:pPr>
              <w:spacing w:line="240" w:lineRule="atLeast"/>
              <w:rPr>
                <w:color w:val="0000FF"/>
              </w:rPr>
            </w:pPr>
          </w:p>
        </w:tc>
        <w:tc>
          <w:tcPr>
            <w:tcW w:w="812" w:type="dxa"/>
          </w:tcPr>
          <w:p w14:paraId="22C7D934" w14:textId="77777777" w:rsidR="00AB44ED" w:rsidRPr="00D614EA" w:rsidRDefault="00AB44ED" w:rsidP="00AB44ED">
            <w:pPr>
              <w:spacing w:line="240" w:lineRule="atLeast"/>
              <w:rPr>
                <w:color w:val="0000FF"/>
              </w:rPr>
            </w:pPr>
            <w:r w:rsidRPr="00D614EA">
              <w:rPr>
                <w:rFonts w:ascii="Arial" w:hAnsi="Arial"/>
                <w:color w:val="0000FF"/>
              </w:rPr>
              <w:t>436310</w:t>
            </w:r>
          </w:p>
        </w:tc>
        <w:tc>
          <w:tcPr>
            <w:tcW w:w="812" w:type="dxa"/>
          </w:tcPr>
          <w:p w14:paraId="67E4754F" w14:textId="77777777" w:rsidR="00AB44ED" w:rsidRPr="00D614EA" w:rsidRDefault="00AB44ED" w:rsidP="00AB44ED">
            <w:pPr>
              <w:spacing w:line="240" w:lineRule="atLeast"/>
              <w:rPr>
                <w:color w:val="0000FF"/>
              </w:rPr>
            </w:pPr>
            <w:r w:rsidRPr="00D614EA">
              <w:rPr>
                <w:rFonts w:ascii="Arial" w:hAnsi="Arial"/>
                <w:color w:val="0000FF"/>
              </w:rPr>
              <w:t>436321</w:t>
            </w:r>
          </w:p>
        </w:tc>
        <w:tc>
          <w:tcPr>
            <w:tcW w:w="5145" w:type="dxa"/>
          </w:tcPr>
          <w:p w14:paraId="4275343C" w14:textId="77777777" w:rsidR="00AB44ED" w:rsidRPr="00D614EA" w:rsidRDefault="00AB44ED" w:rsidP="00AB44ED">
            <w:pPr>
              <w:spacing w:line="240" w:lineRule="atLeast"/>
              <w:jc w:val="both"/>
              <w:rPr>
                <w:color w:val="0000FF"/>
              </w:rPr>
            </w:pPr>
            <w:r w:rsidRPr="00D614EA">
              <w:rPr>
                <w:rFonts w:ascii="Arial" w:hAnsi="Arial"/>
                <w:color w:val="0000FF"/>
              </w:rPr>
              <w:t>Dosage d'immunosuppresseurs, par immunosuppresseur</w:t>
            </w:r>
          </w:p>
        </w:tc>
        <w:tc>
          <w:tcPr>
            <w:tcW w:w="542" w:type="dxa"/>
            <w:vAlign w:val="bottom"/>
          </w:tcPr>
          <w:p w14:paraId="2561C827" w14:textId="77777777" w:rsidR="00AB44ED" w:rsidRPr="00D614EA" w:rsidRDefault="00AB44ED" w:rsidP="00AB44ED">
            <w:pPr>
              <w:spacing w:line="240" w:lineRule="atLeast"/>
              <w:jc w:val="right"/>
              <w:rPr>
                <w:color w:val="0000FF"/>
              </w:rPr>
            </w:pPr>
            <w:r w:rsidRPr="00D614EA">
              <w:rPr>
                <w:rFonts w:ascii="Arial" w:hAnsi="Arial"/>
                <w:color w:val="0000FF"/>
              </w:rPr>
              <w:t>B</w:t>
            </w:r>
          </w:p>
        </w:tc>
        <w:tc>
          <w:tcPr>
            <w:tcW w:w="632" w:type="dxa"/>
            <w:vAlign w:val="bottom"/>
          </w:tcPr>
          <w:p w14:paraId="3348384A" w14:textId="77777777" w:rsidR="00AB44ED" w:rsidRPr="00D614EA" w:rsidRDefault="00AB44ED" w:rsidP="00AB44ED">
            <w:pPr>
              <w:spacing w:line="240" w:lineRule="atLeast"/>
              <w:jc w:val="right"/>
              <w:rPr>
                <w:color w:val="0000FF"/>
              </w:rPr>
            </w:pPr>
            <w:r w:rsidRPr="00D614EA">
              <w:rPr>
                <w:rFonts w:ascii="Arial" w:hAnsi="Arial"/>
                <w:color w:val="0000FF"/>
              </w:rPr>
              <w:t>600</w:t>
            </w:r>
          </w:p>
        </w:tc>
        <w:tc>
          <w:tcPr>
            <w:tcW w:w="271" w:type="dxa"/>
            <w:vAlign w:val="bottom"/>
          </w:tcPr>
          <w:p w14:paraId="74A44A98" w14:textId="77777777" w:rsidR="00AB44ED" w:rsidRPr="00D614EA" w:rsidRDefault="00AB44ED" w:rsidP="00AB44ED">
            <w:pPr>
              <w:spacing w:line="240" w:lineRule="atLeast"/>
              <w:jc w:val="right"/>
              <w:rPr>
                <w:color w:val="0000FF"/>
              </w:rPr>
            </w:pPr>
          </w:p>
        </w:tc>
      </w:tr>
      <w:tr w:rsidR="00AB44ED" w:rsidRPr="00120CE0" w14:paraId="0191A0F3" w14:textId="77777777" w:rsidTr="00895339">
        <w:trPr>
          <w:cantSplit/>
        </w:trPr>
        <w:tc>
          <w:tcPr>
            <w:tcW w:w="270" w:type="dxa"/>
          </w:tcPr>
          <w:p w14:paraId="58699278" w14:textId="77777777" w:rsidR="00AB44ED" w:rsidRPr="00D614EA" w:rsidRDefault="00AB44ED" w:rsidP="00AB44ED">
            <w:pPr>
              <w:spacing w:line="240" w:lineRule="atLeast"/>
              <w:rPr>
                <w:color w:val="0000FF"/>
              </w:rPr>
            </w:pPr>
          </w:p>
        </w:tc>
        <w:tc>
          <w:tcPr>
            <w:tcW w:w="542" w:type="dxa"/>
          </w:tcPr>
          <w:p w14:paraId="6524E427" w14:textId="77777777" w:rsidR="00AB44ED" w:rsidRPr="00D614EA" w:rsidRDefault="00AB44ED" w:rsidP="00AB44ED">
            <w:pPr>
              <w:spacing w:line="240" w:lineRule="atLeast"/>
              <w:rPr>
                <w:color w:val="0000FF"/>
              </w:rPr>
            </w:pPr>
          </w:p>
        </w:tc>
        <w:tc>
          <w:tcPr>
            <w:tcW w:w="812" w:type="dxa"/>
          </w:tcPr>
          <w:p w14:paraId="53518ED9" w14:textId="77777777" w:rsidR="00AB44ED" w:rsidRPr="00D614EA" w:rsidRDefault="00AB44ED" w:rsidP="00AB44ED">
            <w:pPr>
              <w:spacing w:line="240" w:lineRule="atLeast"/>
              <w:rPr>
                <w:color w:val="0000FF"/>
              </w:rPr>
            </w:pPr>
          </w:p>
        </w:tc>
        <w:tc>
          <w:tcPr>
            <w:tcW w:w="812" w:type="dxa"/>
          </w:tcPr>
          <w:p w14:paraId="7AE1FD22" w14:textId="77777777" w:rsidR="00AB44ED" w:rsidRPr="00D614EA" w:rsidRDefault="00AB44ED" w:rsidP="00AB44ED">
            <w:pPr>
              <w:spacing w:line="240" w:lineRule="atLeast"/>
              <w:rPr>
                <w:color w:val="0000FF"/>
              </w:rPr>
            </w:pPr>
          </w:p>
        </w:tc>
        <w:tc>
          <w:tcPr>
            <w:tcW w:w="5145" w:type="dxa"/>
          </w:tcPr>
          <w:p w14:paraId="4AB90D8B" w14:textId="57C00397" w:rsidR="00AB44ED" w:rsidRPr="00D614EA" w:rsidRDefault="00AB44ED" w:rsidP="00AB44ED">
            <w:pPr>
              <w:spacing w:line="240" w:lineRule="atLeast"/>
              <w:rPr>
                <w:color w:val="0000FF"/>
                <w:lang w:val="fr-FR"/>
              </w:rPr>
            </w:pPr>
            <w:r w:rsidRPr="00D614EA">
              <w:rPr>
                <w:rFonts w:ascii="Arial" w:hAnsi="Arial"/>
                <w:color w:val="0000FF"/>
                <w:lang w:val="fr-FR"/>
              </w:rPr>
              <w:t>(Maximum 3) (Règle de cumul 40, 227) (Règle diagnostique 46, 51)"</w:t>
            </w:r>
          </w:p>
        </w:tc>
        <w:tc>
          <w:tcPr>
            <w:tcW w:w="542" w:type="dxa"/>
            <w:vAlign w:val="bottom"/>
          </w:tcPr>
          <w:p w14:paraId="384961A4" w14:textId="77777777" w:rsidR="00AB44ED" w:rsidRPr="00D614EA" w:rsidRDefault="00AB44ED" w:rsidP="00AB44ED">
            <w:pPr>
              <w:spacing w:line="240" w:lineRule="atLeast"/>
              <w:rPr>
                <w:color w:val="0000FF"/>
                <w:lang w:val="fr-FR"/>
              </w:rPr>
            </w:pPr>
          </w:p>
        </w:tc>
        <w:tc>
          <w:tcPr>
            <w:tcW w:w="632" w:type="dxa"/>
            <w:vAlign w:val="bottom"/>
          </w:tcPr>
          <w:p w14:paraId="7233A9BD" w14:textId="77777777" w:rsidR="00AB44ED" w:rsidRPr="00D614EA" w:rsidRDefault="00AB44ED" w:rsidP="00AB44ED">
            <w:pPr>
              <w:spacing w:line="240" w:lineRule="atLeast"/>
              <w:rPr>
                <w:color w:val="0000FF"/>
                <w:lang w:val="fr-FR"/>
              </w:rPr>
            </w:pPr>
          </w:p>
        </w:tc>
        <w:tc>
          <w:tcPr>
            <w:tcW w:w="271" w:type="dxa"/>
            <w:vAlign w:val="bottom"/>
          </w:tcPr>
          <w:p w14:paraId="4303BDB5" w14:textId="77777777" w:rsidR="00AB44ED" w:rsidRPr="00D614EA" w:rsidRDefault="00AB44ED" w:rsidP="00AB44ED">
            <w:pPr>
              <w:spacing w:line="240" w:lineRule="atLeast"/>
              <w:jc w:val="right"/>
              <w:rPr>
                <w:color w:val="0000FF"/>
                <w:lang w:val="fr-FR"/>
              </w:rPr>
            </w:pPr>
          </w:p>
        </w:tc>
      </w:tr>
      <w:tr w:rsidR="00AB44ED" w:rsidRPr="00120CE0" w14:paraId="3911ECCE" w14:textId="77777777" w:rsidTr="00895339">
        <w:trPr>
          <w:cantSplit/>
        </w:trPr>
        <w:tc>
          <w:tcPr>
            <w:tcW w:w="270" w:type="dxa"/>
          </w:tcPr>
          <w:p w14:paraId="4AD835BC" w14:textId="77777777" w:rsidR="00AB44ED" w:rsidRPr="00D614EA" w:rsidRDefault="00AB44ED" w:rsidP="00AB44ED">
            <w:pPr>
              <w:spacing w:line="240" w:lineRule="atLeast"/>
              <w:rPr>
                <w:color w:val="0000FF"/>
                <w:lang w:val="fr-FR"/>
              </w:rPr>
            </w:pPr>
          </w:p>
        </w:tc>
        <w:tc>
          <w:tcPr>
            <w:tcW w:w="542" w:type="dxa"/>
          </w:tcPr>
          <w:p w14:paraId="6392549F" w14:textId="77777777" w:rsidR="00AB44ED" w:rsidRPr="00D614EA" w:rsidRDefault="00AB44ED" w:rsidP="00AB44ED">
            <w:pPr>
              <w:spacing w:line="240" w:lineRule="atLeast"/>
              <w:rPr>
                <w:color w:val="0000FF"/>
                <w:lang w:val="fr-FR"/>
              </w:rPr>
            </w:pPr>
          </w:p>
        </w:tc>
        <w:tc>
          <w:tcPr>
            <w:tcW w:w="812" w:type="dxa"/>
          </w:tcPr>
          <w:p w14:paraId="7FC54F92" w14:textId="77777777" w:rsidR="00AB44ED" w:rsidRPr="00D614EA" w:rsidRDefault="00AB44ED" w:rsidP="00AB44ED">
            <w:pPr>
              <w:spacing w:line="240" w:lineRule="atLeast"/>
              <w:rPr>
                <w:color w:val="0000FF"/>
                <w:lang w:val="fr-FR"/>
              </w:rPr>
            </w:pPr>
          </w:p>
        </w:tc>
        <w:tc>
          <w:tcPr>
            <w:tcW w:w="812" w:type="dxa"/>
          </w:tcPr>
          <w:p w14:paraId="4F8A7EE3" w14:textId="77777777" w:rsidR="00AB44ED" w:rsidRPr="00D614EA" w:rsidRDefault="00AB44ED" w:rsidP="00AB44ED">
            <w:pPr>
              <w:spacing w:line="240" w:lineRule="atLeast"/>
              <w:rPr>
                <w:color w:val="0000FF"/>
                <w:lang w:val="fr-FR"/>
              </w:rPr>
            </w:pPr>
          </w:p>
        </w:tc>
        <w:tc>
          <w:tcPr>
            <w:tcW w:w="5145" w:type="dxa"/>
          </w:tcPr>
          <w:p w14:paraId="0F32A535" w14:textId="77777777" w:rsidR="00AB44ED" w:rsidRPr="00D614EA" w:rsidRDefault="00AB44ED" w:rsidP="00AB44ED">
            <w:pPr>
              <w:spacing w:line="240" w:lineRule="atLeast"/>
              <w:rPr>
                <w:rFonts w:ascii="Arial" w:hAnsi="Arial"/>
                <w:color w:val="0000FF"/>
                <w:lang w:val="fr-FR"/>
              </w:rPr>
            </w:pPr>
          </w:p>
        </w:tc>
        <w:tc>
          <w:tcPr>
            <w:tcW w:w="542" w:type="dxa"/>
            <w:vAlign w:val="bottom"/>
          </w:tcPr>
          <w:p w14:paraId="24F89475" w14:textId="77777777" w:rsidR="00AB44ED" w:rsidRPr="00D614EA" w:rsidRDefault="00AB44ED" w:rsidP="00AB44ED">
            <w:pPr>
              <w:spacing w:line="240" w:lineRule="atLeast"/>
              <w:rPr>
                <w:color w:val="0000FF"/>
                <w:lang w:val="fr-FR"/>
              </w:rPr>
            </w:pPr>
          </w:p>
        </w:tc>
        <w:tc>
          <w:tcPr>
            <w:tcW w:w="632" w:type="dxa"/>
            <w:vAlign w:val="bottom"/>
          </w:tcPr>
          <w:p w14:paraId="6F641ACD" w14:textId="77777777" w:rsidR="00AB44ED" w:rsidRPr="00D614EA" w:rsidRDefault="00AB44ED" w:rsidP="00AB44ED">
            <w:pPr>
              <w:spacing w:line="240" w:lineRule="atLeast"/>
              <w:rPr>
                <w:color w:val="0000FF"/>
                <w:lang w:val="fr-FR"/>
              </w:rPr>
            </w:pPr>
          </w:p>
        </w:tc>
        <w:tc>
          <w:tcPr>
            <w:tcW w:w="271" w:type="dxa"/>
            <w:vAlign w:val="bottom"/>
          </w:tcPr>
          <w:p w14:paraId="6E65238E" w14:textId="77777777" w:rsidR="00AB44ED" w:rsidRPr="00D614EA" w:rsidRDefault="00AB44ED" w:rsidP="00AB44ED">
            <w:pPr>
              <w:spacing w:line="240" w:lineRule="atLeast"/>
              <w:jc w:val="right"/>
              <w:rPr>
                <w:color w:val="0000FF"/>
                <w:lang w:val="fr-FR"/>
              </w:rPr>
            </w:pPr>
          </w:p>
        </w:tc>
      </w:tr>
      <w:tr w:rsidR="00AB44ED" w:rsidRPr="00120CE0" w14:paraId="7EB19B31" w14:textId="77777777" w:rsidTr="00895339">
        <w:trPr>
          <w:cantSplit/>
        </w:trPr>
        <w:tc>
          <w:tcPr>
            <w:tcW w:w="270" w:type="dxa"/>
          </w:tcPr>
          <w:p w14:paraId="7FB67C2A" w14:textId="77777777" w:rsidR="00AB44ED" w:rsidRPr="00D614EA" w:rsidRDefault="00AB44ED" w:rsidP="00AB44ED">
            <w:pPr>
              <w:spacing w:line="240" w:lineRule="atLeast"/>
              <w:rPr>
                <w:color w:val="0000FF"/>
                <w:lang w:val="fr-FR"/>
              </w:rPr>
            </w:pPr>
          </w:p>
        </w:tc>
        <w:tc>
          <w:tcPr>
            <w:tcW w:w="542" w:type="dxa"/>
          </w:tcPr>
          <w:p w14:paraId="16C65597" w14:textId="77777777" w:rsidR="00AB44ED" w:rsidRPr="00D614EA" w:rsidRDefault="00AB44ED" w:rsidP="00AB44ED">
            <w:pPr>
              <w:spacing w:line="240" w:lineRule="atLeast"/>
              <w:rPr>
                <w:color w:val="0000FF"/>
                <w:lang w:val="fr-FR"/>
              </w:rPr>
            </w:pPr>
          </w:p>
        </w:tc>
        <w:tc>
          <w:tcPr>
            <w:tcW w:w="812" w:type="dxa"/>
          </w:tcPr>
          <w:p w14:paraId="51CE3EEC" w14:textId="77777777" w:rsidR="00AB44ED" w:rsidRPr="00D614EA" w:rsidRDefault="00AB44ED" w:rsidP="00AB44ED">
            <w:pPr>
              <w:spacing w:line="240" w:lineRule="atLeast"/>
              <w:rPr>
                <w:color w:val="0000FF"/>
                <w:lang w:val="fr-FR"/>
              </w:rPr>
            </w:pPr>
          </w:p>
        </w:tc>
        <w:tc>
          <w:tcPr>
            <w:tcW w:w="812" w:type="dxa"/>
          </w:tcPr>
          <w:p w14:paraId="7050BEFF" w14:textId="77777777" w:rsidR="00AB44ED" w:rsidRPr="00D614EA" w:rsidRDefault="00AB44ED" w:rsidP="00AB44ED">
            <w:pPr>
              <w:spacing w:line="240" w:lineRule="atLeast"/>
              <w:jc w:val="both"/>
              <w:rPr>
                <w:rFonts w:ascii="Arial" w:hAnsi="Arial"/>
                <w:i/>
                <w:color w:val="0000FF"/>
                <w:sz w:val="18"/>
                <w:lang w:val="fr-FR"/>
              </w:rPr>
            </w:pPr>
          </w:p>
        </w:tc>
        <w:tc>
          <w:tcPr>
            <w:tcW w:w="6319" w:type="dxa"/>
            <w:gridSpan w:val="3"/>
          </w:tcPr>
          <w:p w14:paraId="64BC1F9D" w14:textId="77777777" w:rsidR="00AB44ED" w:rsidRPr="00D614EA" w:rsidRDefault="00AB44ED" w:rsidP="00AB44ED">
            <w:pPr>
              <w:spacing w:line="240" w:lineRule="atLeast"/>
              <w:jc w:val="both"/>
              <w:rPr>
                <w:rFonts w:ascii="Arial" w:hAnsi="Arial"/>
                <w:i/>
                <w:color w:val="0000FF"/>
                <w:sz w:val="18"/>
                <w:lang w:val="fr-FR"/>
              </w:rPr>
            </w:pPr>
            <w:r w:rsidRPr="00D614EA">
              <w:rPr>
                <w:rFonts w:ascii="Arial" w:hAnsi="Arial"/>
                <w:i/>
                <w:color w:val="0000FF"/>
                <w:sz w:val="18"/>
                <w:lang w:val="fr-FR"/>
              </w:rPr>
              <w:t>"A.R. 9.12.1994" (en vigueur 1.3.1995) + "A.R. 29.11.1996" (en vigueur 1.4.1997)</w:t>
            </w:r>
            <w:r w:rsidRPr="00D614EA">
              <w:rPr>
                <w:rFonts w:ascii="Arial" w:hAnsi="Arial"/>
                <w:i/>
                <w:color w:val="0000FF"/>
                <w:sz w:val="18"/>
                <w:lang w:val="fr-BE"/>
              </w:rPr>
              <w:t xml:space="preserve"> + "A.R. 26.8.2010" (en vigueur 1.10.2010)</w:t>
            </w:r>
          </w:p>
        </w:tc>
        <w:tc>
          <w:tcPr>
            <w:tcW w:w="271" w:type="dxa"/>
            <w:vAlign w:val="bottom"/>
          </w:tcPr>
          <w:p w14:paraId="2015C84B" w14:textId="77777777" w:rsidR="00AB44ED" w:rsidRPr="00D614EA" w:rsidRDefault="00AB44ED" w:rsidP="00AB44ED">
            <w:pPr>
              <w:spacing w:line="240" w:lineRule="atLeast"/>
              <w:jc w:val="right"/>
              <w:rPr>
                <w:color w:val="0000FF"/>
                <w:lang w:val="fr-FR"/>
              </w:rPr>
            </w:pPr>
          </w:p>
        </w:tc>
      </w:tr>
      <w:tr w:rsidR="00AB44ED" w:rsidRPr="00D614EA" w14:paraId="2EB09EC5" w14:textId="77777777" w:rsidTr="00895339">
        <w:trPr>
          <w:cantSplit/>
        </w:trPr>
        <w:tc>
          <w:tcPr>
            <w:tcW w:w="270" w:type="dxa"/>
          </w:tcPr>
          <w:p w14:paraId="7E9B9E9C" w14:textId="77777777" w:rsidR="00AB44ED" w:rsidRPr="00D614EA" w:rsidRDefault="00AB44ED" w:rsidP="00AB44ED">
            <w:pPr>
              <w:spacing w:line="240" w:lineRule="atLeast"/>
              <w:rPr>
                <w:color w:val="0000FF"/>
              </w:rPr>
            </w:pPr>
            <w:r w:rsidRPr="00D614EA">
              <w:rPr>
                <w:rFonts w:ascii="Arial" w:hAnsi="Arial"/>
                <w:color w:val="0000FF"/>
              </w:rPr>
              <w:t>"</w:t>
            </w:r>
          </w:p>
        </w:tc>
        <w:tc>
          <w:tcPr>
            <w:tcW w:w="542" w:type="dxa"/>
          </w:tcPr>
          <w:p w14:paraId="3320B198" w14:textId="77777777" w:rsidR="00AB44ED" w:rsidRPr="00D614EA" w:rsidRDefault="00AB44ED" w:rsidP="00AB44ED">
            <w:pPr>
              <w:spacing w:line="240" w:lineRule="atLeast"/>
              <w:rPr>
                <w:color w:val="0000FF"/>
              </w:rPr>
            </w:pPr>
          </w:p>
        </w:tc>
        <w:tc>
          <w:tcPr>
            <w:tcW w:w="812" w:type="dxa"/>
          </w:tcPr>
          <w:p w14:paraId="0849F5DB" w14:textId="77777777" w:rsidR="00AB44ED" w:rsidRPr="00D614EA" w:rsidRDefault="00AB44ED" w:rsidP="00AB44ED">
            <w:pPr>
              <w:spacing w:line="240" w:lineRule="atLeast"/>
              <w:rPr>
                <w:color w:val="0000FF"/>
              </w:rPr>
            </w:pPr>
            <w:r w:rsidRPr="00D614EA">
              <w:rPr>
                <w:rFonts w:ascii="Arial" w:hAnsi="Arial"/>
                <w:color w:val="0000FF"/>
              </w:rPr>
              <w:t>436030</w:t>
            </w:r>
          </w:p>
        </w:tc>
        <w:tc>
          <w:tcPr>
            <w:tcW w:w="812" w:type="dxa"/>
          </w:tcPr>
          <w:p w14:paraId="186979AD" w14:textId="77777777" w:rsidR="00AB44ED" w:rsidRPr="00D614EA" w:rsidRDefault="00AB44ED" w:rsidP="00AB44ED">
            <w:pPr>
              <w:spacing w:line="240" w:lineRule="atLeast"/>
              <w:rPr>
                <w:color w:val="0000FF"/>
              </w:rPr>
            </w:pPr>
            <w:r w:rsidRPr="00D614EA">
              <w:rPr>
                <w:rFonts w:ascii="Arial" w:hAnsi="Arial"/>
                <w:color w:val="0000FF"/>
              </w:rPr>
              <w:t>436041</w:t>
            </w:r>
          </w:p>
        </w:tc>
        <w:tc>
          <w:tcPr>
            <w:tcW w:w="5145" w:type="dxa"/>
          </w:tcPr>
          <w:p w14:paraId="216D8E48" w14:textId="77777777" w:rsidR="00AB44ED" w:rsidRPr="00D614EA" w:rsidRDefault="00AB44ED" w:rsidP="00AB44ED">
            <w:pPr>
              <w:spacing w:line="240" w:lineRule="atLeast"/>
              <w:jc w:val="both"/>
              <w:rPr>
                <w:color w:val="0000FF"/>
              </w:rPr>
            </w:pPr>
            <w:r w:rsidRPr="00D614EA">
              <w:rPr>
                <w:rFonts w:ascii="Arial" w:hAnsi="Arial"/>
                <w:color w:val="0000FF"/>
              </w:rPr>
              <w:t>Dosage du méthotrexate</w:t>
            </w:r>
          </w:p>
        </w:tc>
        <w:tc>
          <w:tcPr>
            <w:tcW w:w="542" w:type="dxa"/>
            <w:vAlign w:val="bottom"/>
          </w:tcPr>
          <w:p w14:paraId="02F82EFC" w14:textId="77777777" w:rsidR="00AB44ED" w:rsidRPr="00D614EA" w:rsidRDefault="00AB44ED" w:rsidP="00AB44ED">
            <w:pPr>
              <w:spacing w:line="240" w:lineRule="atLeast"/>
              <w:jc w:val="right"/>
              <w:rPr>
                <w:color w:val="0000FF"/>
              </w:rPr>
            </w:pPr>
            <w:r w:rsidRPr="00D614EA">
              <w:rPr>
                <w:rFonts w:ascii="Arial" w:hAnsi="Arial"/>
                <w:color w:val="0000FF"/>
              </w:rPr>
              <w:t>B</w:t>
            </w:r>
          </w:p>
        </w:tc>
        <w:tc>
          <w:tcPr>
            <w:tcW w:w="632" w:type="dxa"/>
            <w:vAlign w:val="bottom"/>
          </w:tcPr>
          <w:p w14:paraId="062F3053" w14:textId="77777777" w:rsidR="00AB44ED" w:rsidRPr="00D614EA" w:rsidRDefault="00AB44ED" w:rsidP="00AB44ED">
            <w:pPr>
              <w:spacing w:line="240" w:lineRule="atLeast"/>
              <w:jc w:val="right"/>
              <w:rPr>
                <w:color w:val="0000FF"/>
              </w:rPr>
            </w:pPr>
            <w:r w:rsidRPr="00D614EA">
              <w:rPr>
                <w:rFonts w:ascii="Arial" w:hAnsi="Arial"/>
                <w:color w:val="0000FF"/>
              </w:rPr>
              <w:t>1400</w:t>
            </w:r>
          </w:p>
        </w:tc>
        <w:tc>
          <w:tcPr>
            <w:tcW w:w="271" w:type="dxa"/>
            <w:vAlign w:val="bottom"/>
          </w:tcPr>
          <w:p w14:paraId="5B5D8B2A" w14:textId="77777777" w:rsidR="00AB44ED" w:rsidRPr="00D614EA" w:rsidRDefault="00AB44ED" w:rsidP="00AB44ED">
            <w:pPr>
              <w:spacing w:line="240" w:lineRule="atLeast"/>
              <w:jc w:val="right"/>
              <w:rPr>
                <w:color w:val="0000FF"/>
              </w:rPr>
            </w:pPr>
          </w:p>
        </w:tc>
      </w:tr>
      <w:tr w:rsidR="00AB44ED" w:rsidRPr="00120CE0" w14:paraId="3D0C55C5" w14:textId="77777777" w:rsidTr="00895339">
        <w:trPr>
          <w:cantSplit/>
        </w:trPr>
        <w:tc>
          <w:tcPr>
            <w:tcW w:w="270" w:type="dxa"/>
          </w:tcPr>
          <w:p w14:paraId="48C7B1ED" w14:textId="77777777" w:rsidR="00AB44ED" w:rsidRPr="00D614EA" w:rsidRDefault="00AB44ED" w:rsidP="00AB44ED">
            <w:pPr>
              <w:spacing w:line="240" w:lineRule="atLeast"/>
              <w:rPr>
                <w:color w:val="0000FF"/>
              </w:rPr>
            </w:pPr>
          </w:p>
        </w:tc>
        <w:tc>
          <w:tcPr>
            <w:tcW w:w="542" w:type="dxa"/>
          </w:tcPr>
          <w:p w14:paraId="30019A14" w14:textId="77777777" w:rsidR="00AB44ED" w:rsidRPr="00D614EA" w:rsidRDefault="00AB44ED" w:rsidP="00AB44ED">
            <w:pPr>
              <w:spacing w:line="240" w:lineRule="atLeast"/>
              <w:rPr>
                <w:color w:val="0000FF"/>
              </w:rPr>
            </w:pPr>
          </w:p>
        </w:tc>
        <w:tc>
          <w:tcPr>
            <w:tcW w:w="812" w:type="dxa"/>
          </w:tcPr>
          <w:p w14:paraId="4880C7F5" w14:textId="77777777" w:rsidR="00AB44ED" w:rsidRPr="00D614EA" w:rsidRDefault="00AB44ED" w:rsidP="00AB44ED">
            <w:pPr>
              <w:spacing w:line="240" w:lineRule="atLeast"/>
              <w:rPr>
                <w:color w:val="0000FF"/>
              </w:rPr>
            </w:pPr>
          </w:p>
        </w:tc>
        <w:tc>
          <w:tcPr>
            <w:tcW w:w="812" w:type="dxa"/>
          </w:tcPr>
          <w:p w14:paraId="0F83E1EA" w14:textId="77777777" w:rsidR="00AB44ED" w:rsidRPr="00D614EA" w:rsidRDefault="00AB44ED" w:rsidP="00AB44ED">
            <w:pPr>
              <w:spacing w:line="240" w:lineRule="atLeast"/>
              <w:rPr>
                <w:color w:val="0000FF"/>
              </w:rPr>
            </w:pPr>
          </w:p>
        </w:tc>
        <w:tc>
          <w:tcPr>
            <w:tcW w:w="5145" w:type="dxa"/>
          </w:tcPr>
          <w:p w14:paraId="517E94AA" w14:textId="77777777" w:rsidR="00AB44ED" w:rsidRPr="00D614EA" w:rsidRDefault="00AB44ED" w:rsidP="00AB44ED">
            <w:pPr>
              <w:spacing w:line="240" w:lineRule="atLeast"/>
              <w:rPr>
                <w:color w:val="0000FF"/>
                <w:lang w:val="fr-FR"/>
              </w:rPr>
            </w:pPr>
            <w:r w:rsidRPr="00D614EA">
              <w:rPr>
                <w:rFonts w:ascii="Arial" w:hAnsi="Arial"/>
                <w:color w:val="0000FF"/>
                <w:lang w:val="fr-FR"/>
              </w:rPr>
              <w:t>(Règle de cumul 222, 227) (Règle diagnostique 7, 46) (Maximum 1)</w:t>
            </w:r>
          </w:p>
        </w:tc>
        <w:tc>
          <w:tcPr>
            <w:tcW w:w="542" w:type="dxa"/>
            <w:vAlign w:val="bottom"/>
          </w:tcPr>
          <w:p w14:paraId="001A229E" w14:textId="77777777" w:rsidR="00AB44ED" w:rsidRPr="00D614EA" w:rsidRDefault="00AB44ED" w:rsidP="00AB44ED">
            <w:pPr>
              <w:spacing w:line="240" w:lineRule="atLeast"/>
              <w:rPr>
                <w:color w:val="0000FF"/>
                <w:lang w:val="fr-FR"/>
              </w:rPr>
            </w:pPr>
          </w:p>
        </w:tc>
        <w:tc>
          <w:tcPr>
            <w:tcW w:w="632" w:type="dxa"/>
            <w:vAlign w:val="bottom"/>
          </w:tcPr>
          <w:p w14:paraId="05AEA73F" w14:textId="77777777" w:rsidR="00AB44ED" w:rsidRPr="00D614EA" w:rsidRDefault="00AB44ED" w:rsidP="00AB44ED">
            <w:pPr>
              <w:spacing w:line="240" w:lineRule="atLeast"/>
              <w:rPr>
                <w:color w:val="0000FF"/>
                <w:lang w:val="fr-FR"/>
              </w:rPr>
            </w:pPr>
          </w:p>
        </w:tc>
        <w:tc>
          <w:tcPr>
            <w:tcW w:w="271" w:type="dxa"/>
            <w:vAlign w:val="bottom"/>
          </w:tcPr>
          <w:p w14:paraId="1852D6EF" w14:textId="77777777" w:rsidR="00AB44ED" w:rsidRPr="00D614EA" w:rsidRDefault="00AB44ED" w:rsidP="00AB44ED">
            <w:pPr>
              <w:spacing w:line="240" w:lineRule="atLeast"/>
              <w:jc w:val="right"/>
              <w:rPr>
                <w:color w:val="0000FF"/>
                <w:lang w:val="fr-FR"/>
              </w:rPr>
            </w:pPr>
          </w:p>
        </w:tc>
      </w:tr>
      <w:tr w:rsidR="00AB44ED" w:rsidRPr="00120CE0" w14:paraId="0D0BE9A5" w14:textId="77777777" w:rsidTr="00895339">
        <w:trPr>
          <w:cantSplit/>
        </w:trPr>
        <w:tc>
          <w:tcPr>
            <w:tcW w:w="270" w:type="dxa"/>
          </w:tcPr>
          <w:p w14:paraId="1D432A0B" w14:textId="77777777" w:rsidR="00AB44ED" w:rsidRPr="00D614EA" w:rsidRDefault="00AB44ED" w:rsidP="00AB44ED">
            <w:pPr>
              <w:spacing w:line="240" w:lineRule="atLeast"/>
              <w:rPr>
                <w:color w:val="0000FF"/>
                <w:lang w:val="fr-FR"/>
              </w:rPr>
            </w:pPr>
          </w:p>
        </w:tc>
        <w:tc>
          <w:tcPr>
            <w:tcW w:w="542" w:type="dxa"/>
          </w:tcPr>
          <w:p w14:paraId="34B09E18" w14:textId="77777777" w:rsidR="00AB44ED" w:rsidRPr="00D614EA" w:rsidRDefault="00AB44ED" w:rsidP="00AB44ED">
            <w:pPr>
              <w:spacing w:line="240" w:lineRule="atLeast"/>
              <w:rPr>
                <w:color w:val="0000FF"/>
                <w:lang w:val="fr-FR"/>
              </w:rPr>
            </w:pPr>
          </w:p>
        </w:tc>
        <w:tc>
          <w:tcPr>
            <w:tcW w:w="812" w:type="dxa"/>
          </w:tcPr>
          <w:p w14:paraId="76ADDE19" w14:textId="77777777" w:rsidR="00AB44ED" w:rsidRPr="00D614EA" w:rsidRDefault="00AB44ED" w:rsidP="00AB44ED">
            <w:pPr>
              <w:spacing w:line="240" w:lineRule="atLeast"/>
              <w:rPr>
                <w:color w:val="0000FF"/>
                <w:lang w:val="fr-FR"/>
              </w:rPr>
            </w:pPr>
          </w:p>
        </w:tc>
        <w:tc>
          <w:tcPr>
            <w:tcW w:w="812" w:type="dxa"/>
          </w:tcPr>
          <w:p w14:paraId="072E6E0E" w14:textId="77777777" w:rsidR="00AB44ED" w:rsidRPr="00D614EA" w:rsidRDefault="00AB44ED" w:rsidP="00AB44ED">
            <w:pPr>
              <w:spacing w:line="240" w:lineRule="atLeast"/>
              <w:rPr>
                <w:color w:val="0000FF"/>
                <w:lang w:val="fr-FR"/>
              </w:rPr>
            </w:pPr>
          </w:p>
        </w:tc>
        <w:tc>
          <w:tcPr>
            <w:tcW w:w="5145" w:type="dxa"/>
          </w:tcPr>
          <w:p w14:paraId="1B40C410" w14:textId="77777777" w:rsidR="00AB44ED" w:rsidRPr="00D614EA" w:rsidRDefault="00AB44ED" w:rsidP="00AB44ED">
            <w:pPr>
              <w:spacing w:line="240" w:lineRule="atLeast"/>
              <w:rPr>
                <w:rFonts w:ascii="Arial" w:hAnsi="Arial"/>
                <w:color w:val="0000FF"/>
                <w:lang w:val="fr-FR"/>
              </w:rPr>
            </w:pPr>
          </w:p>
        </w:tc>
        <w:tc>
          <w:tcPr>
            <w:tcW w:w="542" w:type="dxa"/>
            <w:vAlign w:val="bottom"/>
          </w:tcPr>
          <w:p w14:paraId="1EAE5D66" w14:textId="77777777" w:rsidR="00AB44ED" w:rsidRPr="00D614EA" w:rsidRDefault="00AB44ED" w:rsidP="00AB44ED">
            <w:pPr>
              <w:spacing w:line="240" w:lineRule="atLeast"/>
              <w:rPr>
                <w:color w:val="0000FF"/>
                <w:lang w:val="fr-FR"/>
              </w:rPr>
            </w:pPr>
          </w:p>
        </w:tc>
        <w:tc>
          <w:tcPr>
            <w:tcW w:w="632" w:type="dxa"/>
            <w:vAlign w:val="bottom"/>
          </w:tcPr>
          <w:p w14:paraId="2241E5C0" w14:textId="77777777" w:rsidR="00AB44ED" w:rsidRPr="00D614EA" w:rsidRDefault="00AB44ED" w:rsidP="00AB44ED">
            <w:pPr>
              <w:spacing w:line="240" w:lineRule="atLeast"/>
              <w:rPr>
                <w:color w:val="0000FF"/>
                <w:lang w:val="fr-FR"/>
              </w:rPr>
            </w:pPr>
          </w:p>
        </w:tc>
        <w:tc>
          <w:tcPr>
            <w:tcW w:w="271" w:type="dxa"/>
            <w:vAlign w:val="bottom"/>
          </w:tcPr>
          <w:p w14:paraId="5517CC78" w14:textId="77777777" w:rsidR="00AB44ED" w:rsidRPr="00D614EA" w:rsidRDefault="00AB44ED" w:rsidP="00AB44ED">
            <w:pPr>
              <w:spacing w:line="240" w:lineRule="atLeast"/>
              <w:jc w:val="right"/>
              <w:rPr>
                <w:color w:val="0000FF"/>
                <w:lang w:val="fr-FR"/>
              </w:rPr>
            </w:pPr>
          </w:p>
        </w:tc>
      </w:tr>
      <w:tr w:rsidR="00AB44ED" w:rsidRPr="00D614EA" w14:paraId="3D070E6F" w14:textId="77777777" w:rsidTr="00895339">
        <w:trPr>
          <w:cantSplit/>
        </w:trPr>
        <w:tc>
          <w:tcPr>
            <w:tcW w:w="270" w:type="dxa"/>
          </w:tcPr>
          <w:p w14:paraId="1D0F0E73" w14:textId="77777777" w:rsidR="00AB44ED" w:rsidRPr="00D614EA" w:rsidRDefault="00AB44ED" w:rsidP="00AB44ED">
            <w:pPr>
              <w:spacing w:line="240" w:lineRule="atLeast"/>
              <w:rPr>
                <w:color w:val="0000FF"/>
                <w:lang w:val="fr-FR"/>
              </w:rPr>
            </w:pPr>
          </w:p>
        </w:tc>
        <w:tc>
          <w:tcPr>
            <w:tcW w:w="542" w:type="dxa"/>
          </w:tcPr>
          <w:p w14:paraId="65AA0B65" w14:textId="77777777" w:rsidR="00AB44ED" w:rsidRPr="00D614EA" w:rsidRDefault="00AB44ED" w:rsidP="00AB44ED">
            <w:pPr>
              <w:spacing w:line="240" w:lineRule="atLeast"/>
              <w:rPr>
                <w:color w:val="0000FF"/>
                <w:lang w:val="fr-FR"/>
              </w:rPr>
            </w:pPr>
          </w:p>
        </w:tc>
        <w:tc>
          <w:tcPr>
            <w:tcW w:w="812" w:type="dxa"/>
          </w:tcPr>
          <w:p w14:paraId="478415AE" w14:textId="77777777" w:rsidR="00AB44ED" w:rsidRPr="00D614EA" w:rsidRDefault="00AB44ED" w:rsidP="00AB44ED">
            <w:pPr>
              <w:spacing w:line="240" w:lineRule="atLeast"/>
              <w:rPr>
                <w:color w:val="0000FF"/>
              </w:rPr>
            </w:pPr>
            <w:r w:rsidRPr="00D614EA">
              <w:rPr>
                <w:rFonts w:ascii="Arial" w:hAnsi="Arial"/>
                <w:color w:val="0000FF"/>
              </w:rPr>
              <w:t>436096</w:t>
            </w:r>
          </w:p>
        </w:tc>
        <w:tc>
          <w:tcPr>
            <w:tcW w:w="812" w:type="dxa"/>
          </w:tcPr>
          <w:p w14:paraId="314094F2" w14:textId="77777777" w:rsidR="00AB44ED" w:rsidRPr="00D614EA" w:rsidRDefault="00AB44ED" w:rsidP="00AB44ED">
            <w:pPr>
              <w:spacing w:line="240" w:lineRule="atLeast"/>
              <w:rPr>
                <w:color w:val="0000FF"/>
              </w:rPr>
            </w:pPr>
            <w:r w:rsidRPr="00D614EA">
              <w:rPr>
                <w:rFonts w:ascii="Arial" w:hAnsi="Arial"/>
                <w:color w:val="0000FF"/>
              </w:rPr>
              <w:t>436100</w:t>
            </w:r>
          </w:p>
        </w:tc>
        <w:tc>
          <w:tcPr>
            <w:tcW w:w="5145" w:type="dxa"/>
          </w:tcPr>
          <w:p w14:paraId="159ECE80" w14:textId="77777777" w:rsidR="00AB44ED" w:rsidRPr="00D614EA" w:rsidRDefault="00AB44ED" w:rsidP="00AB44ED">
            <w:pPr>
              <w:spacing w:line="240" w:lineRule="atLeast"/>
              <w:jc w:val="both"/>
              <w:rPr>
                <w:color w:val="0000FF"/>
                <w:lang w:val="fr-FR"/>
              </w:rPr>
            </w:pPr>
            <w:r w:rsidRPr="00D614EA">
              <w:rPr>
                <w:rFonts w:ascii="Arial" w:hAnsi="Arial"/>
                <w:color w:val="0000FF"/>
                <w:lang w:val="fr-FR"/>
              </w:rPr>
              <w:t>Dosage de Neuron Specific Enolase</w:t>
            </w:r>
          </w:p>
        </w:tc>
        <w:tc>
          <w:tcPr>
            <w:tcW w:w="542" w:type="dxa"/>
            <w:vAlign w:val="bottom"/>
          </w:tcPr>
          <w:p w14:paraId="0864BC07" w14:textId="77777777" w:rsidR="00AB44ED" w:rsidRPr="00D614EA" w:rsidRDefault="00AB44ED" w:rsidP="00AB44ED">
            <w:pPr>
              <w:spacing w:line="240" w:lineRule="atLeast"/>
              <w:jc w:val="right"/>
              <w:rPr>
                <w:color w:val="0000FF"/>
              </w:rPr>
            </w:pPr>
            <w:r w:rsidRPr="00D614EA">
              <w:rPr>
                <w:rFonts w:ascii="Arial" w:hAnsi="Arial"/>
                <w:color w:val="0000FF"/>
              </w:rPr>
              <w:t>B</w:t>
            </w:r>
          </w:p>
        </w:tc>
        <w:tc>
          <w:tcPr>
            <w:tcW w:w="632" w:type="dxa"/>
            <w:vAlign w:val="bottom"/>
          </w:tcPr>
          <w:p w14:paraId="1B8DFC83" w14:textId="77777777" w:rsidR="00AB44ED" w:rsidRPr="00D614EA" w:rsidRDefault="00AB44ED" w:rsidP="00AB44ED">
            <w:pPr>
              <w:spacing w:line="240" w:lineRule="atLeast"/>
              <w:jc w:val="right"/>
              <w:rPr>
                <w:color w:val="0000FF"/>
              </w:rPr>
            </w:pPr>
            <w:r w:rsidRPr="00D614EA">
              <w:rPr>
                <w:rFonts w:ascii="Arial" w:hAnsi="Arial"/>
                <w:color w:val="0000FF"/>
              </w:rPr>
              <w:t>800</w:t>
            </w:r>
          </w:p>
        </w:tc>
        <w:tc>
          <w:tcPr>
            <w:tcW w:w="271" w:type="dxa"/>
            <w:vAlign w:val="bottom"/>
          </w:tcPr>
          <w:p w14:paraId="311CE843" w14:textId="77777777" w:rsidR="00AB44ED" w:rsidRPr="00D614EA" w:rsidRDefault="00AB44ED" w:rsidP="00AB44ED">
            <w:pPr>
              <w:spacing w:line="240" w:lineRule="atLeast"/>
              <w:jc w:val="right"/>
              <w:rPr>
                <w:color w:val="0000FF"/>
              </w:rPr>
            </w:pPr>
          </w:p>
        </w:tc>
      </w:tr>
      <w:tr w:rsidR="00AB44ED" w:rsidRPr="00120CE0" w14:paraId="6AC46E99" w14:textId="77777777" w:rsidTr="00895339">
        <w:trPr>
          <w:cantSplit/>
        </w:trPr>
        <w:tc>
          <w:tcPr>
            <w:tcW w:w="270" w:type="dxa"/>
          </w:tcPr>
          <w:p w14:paraId="52C185B9" w14:textId="77777777" w:rsidR="00AB44ED" w:rsidRPr="00D614EA" w:rsidRDefault="00AB44ED" w:rsidP="00AB44ED">
            <w:pPr>
              <w:spacing w:line="240" w:lineRule="atLeast"/>
              <w:rPr>
                <w:color w:val="0000FF"/>
              </w:rPr>
            </w:pPr>
          </w:p>
        </w:tc>
        <w:tc>
          <w:tcPr>
            <w:tcW w:w="542" w:type="dxa"/>
          </w:tcPr>
          <w:p w14:paraId="6533FC65" w14:textId="77777777" w:rsidR="00AB44ED" w:rsidRPr="00D614EA" w:rsidRDefault="00AB44ED" w:rsidP="00AB44ED">
            <w:pPr>
              <w:spacing w:line="240" w:lineRule="atLeast"/>
              <w:rPr>
                <w:color w:val="0000FF"/>
              </w:rPr>
            </w:pPr>
          </w:p>
        </w:tc>
        <w:tc>
          <w:tcPr>
            <w:tcW w:w="812" w:type="dxa"/>
          </w:tcPr>
          <w:p w14:paraId="1666A801" w14:textId="77777777" w:rsidR="00AB44ED" w:rsidRPr="00D614EA" w:rsidRDefault="00AB44ED" w:rsidP="00AB44ED">
            <w:pPr>
              <w:spacing w:line="240" w:lineRule="atLeast"/>
              <w:rPr>
                <w:color w:val="0000FF"/>
              </w:rPr>
            </w:pPr>
          </w:p>
        </w:tc>
        <w:tc>
          <w:tcPr>
            <w:tcW w:w="812" w:type="dxa"/>
          </w:tcPr>
          <w:p w14:paraId="7B47E4C2" w14:textId="77777777" w:rsidR="00AB44ED" w:rsidRPr="00D614EA" w:rsidRDefault="00AB44ED" w:rsidP="00AB44ED">
            <w:pPr>
              <w:spacing w:line="240" w:lineRule="atLeast"/>
              <w:rPr>
                <w:color w:val="0000FF"/>
              </w:rPr>
            </w:pPr>
          </w:p>
        </w:tc>
        <w:tc>
          <w:tcPr>
            <w:tcW w:w="5145" w:type="dxa"/>
          </w:tcPr>
          <w:p w14:paraId="101FE1BD" w14:textId="77777777" w:rsidR="00AB44ED" w:rsidRPr="00D614EA" w:rsidRDefault="00AB44ED" w:rsidP="00AB44ED">
            <w:pPr>
              <w:spacing w:line="240" w:lineRule="atLeast"/>
              <w:rPr>
                <w:color w:val="0000FF"/>
                <w:lang w:val="fr-FR"/>
              </w:rPr>
            </w:pPr>
            <w:r w:rsidRPr="00D614EA">
              <w:rPr>
                <w:rFonts w:ascii="Arial" w:hAnsi="Arial"/>
                <w:color w:val="0000FF"/>
                <w:lang w:val="fr-FR"/>
              </w:rPr>
              <w:t>(Règle de cumul 201) (Règle diagnostique 46) (Maximum 1)"</w:t>
            </w:r>
          </w:p>
        </w:tc>
        <w:tc>
          <w:tcPr>
            <w:tcW w:w="542" w:type="dxa"/>
            <w:vAlign w:val="bottom"/>
          </w:tcPr>
          <w:p w14:paraId="3223BB7F" w14:textId="77777777" w:rsidR="00AB44ED" w:rsidRPr="00D614EA" w:rsidRDefault="00AB44ED" w:rsidP="00AB44ED">
            <w:pPr>
              <w:spacing w:line="240" w:lineRule="atLeast"/>
              <w:rPr>
                <w:color w:val="0000FF"/>
                <w:lang w:val="fr-FR"/>
              </w:rPr>
            </w:pPr>
          </w:p>
        </w:tc>
        <w:tc>
          <w:tcPr>
            <w:tcW w:w="632" w:type="dxa"/>
            <w:vAlign w:val="bottom"/>
          </w:tcPr>
          <w:p w14:paraId="1FDCB495" w14:textId="77777777" w:rsidR="00AB44ED" w:rsidRPr="00D614EA" w:rsidRDefault="00AB44ED" w:rsidP="00AB44ED">
            <w:pPr>
              <w:spacing w:line="240" w:lineRule="atLeast"/>
              <w:rPr>
                <w:color w:val="0000FF"/>
                <w:lang w:val="fr-FR"/>
              </w:rPr>
            </w:pPr>
          </w:p>
        </w:tc>
        <w:tc>
          <w:tcPr>
            <w:tcW w:w="271" w:type="dxa"/>
            <w:vAlign w:val="bottom"/>
          </w:tcPr>
          <w:p w14:paraId="71086981" w14:textId="77777777" w:rsidR="00AB44ED" w:rsidRPr="00D614EA" w:rsidRDefault="00AB44ED" w:rsidP="00AB44ED">
            <w:pPr>
              <w:spacing w:line="240" w:lineRule="atLeast"/>
              <w:jc w:val="right"/>
              <w:rPr>
                <w:color w:val="0000FF"/>
                <w:lang w:val="fr-FR"/>
              </w:rPr>
            </w:pPr>
          </w:p>
        </w:tc>
      </w:tr>
      <w:tr w:rsidR="00AB44ED" w:rsidRPr="00120CE0" w14:paraId="1A6F4AC3" w14:textId="77777777" w:rsidTr="00895339">
        <w:trPr>
          <w:cantSplit/>
        </w:trPr>
        <w:tc>
          <w:tcPr>
            <w:tcW w:w="270" w:type="dxa"/>
          </w:tcPr>
          <w:p w14:paraId="0CD3E3CA" w14:textId="77777777" w:rsidR="00AB44ED" w:rsidRPr="00D614EA" w:rsidRDefault="00AB44ED" w:rsidP="00AB44ED">
            <w:pPr>
              <w:spacing w:line="240" w:lineRule="atLeast"/>
              <w:rPr>
                <w:color w:val="0000FF"/>
                <w:lang w:val="fr-FR"/>
              </w:rPr>
            </w:pPr>
          </w:p>
        </w:tc>
        <w:tc>
          <w:tcPr>
            <w:tcW w:w="542" w:type="dxa"/>
          </w:tcPr>
          <w:p w14:paraId="37D667C4" w14:textId="77777777" w:rsidR="00AB44ED" w:rsidRPr="00D614EA" w:rsidRDefault="00AB44ED" w:rsidP="00AB44ED">
            <w:pPr>
              <w:spacing w:line="240" w:lineRule="atLeast"/>
              <w:rPr>
                <w:color w:val="0000FF"/>
                <w:lang w:val="fr-FR"/>
              </w:rPr>
            </w:pPr>
          </w:p>
        </w:tc>
        <w:tc>
          <w:tcPr>
            <w:tcW w:w="812" w:type="dxa"/>
          </w:tcPr>
          <w:p w14:paraId="3757AA90" w14:textId="77777777" w:rsidR="00AB44ED" w:rsidRPr="00D614EA" w:rsidRDefault="00AB44ED" w:rsidP="00AB44ED">
            <w:pPr>
              <w:spacing w:line="240" w:lineRule="atLeast"/>
              <w:rPr>
                <w:color w:val="0000FF"/>
                <w:lang w:val="fr-FR"/>
              </w:rPr>
            </w:pPr>
          </w:p>
        </w:tc>
        <w:tc>
          <w:tcPr>
            <w:tcW w:w="812" w:type="dxa"/>
          </w:tcPr>
          <w:p w14:paraId="3937206B" w14:textId="77777777" w:rsidR="00AB44ED" w:rsidRPr="00D614EA" w:rsidRDefault="00AB44ED" w:rsidP="00AB44ED">
            <w:pPr>
              <w:spacing w:line="240" w:lineRule="atLeast"/>
              <w:rPr>
                <w:color w:val="0000FF"/>
                <w:lang w:val="fr-FR"/>
              </w:rPr>
            </w:pPr>
          </w:p>
        </w:tc>
        <w:tc>
          <w:tcPr>
            <w:tcW w:w="5145" w:type="dxa"/>
          </w:tcPr>
          <w:p w14:paraId="12E37500" w14:textId="77777777" w:rsidR="00AB44ED" w:rsidRPr="00D614EA" w:rsidRDefault="00AB44ED" w:rsidP="00AB44ED">
            <w:pPr>
              <w:spacing w:line="240" w:lineRule="atLeast"/>
              <w:rPr>
                <w:rFonts w:ascii="Arial" w:hAnsi="Arial"/>
                <w:color w:val="0000FF"/>
                <w:lang w:val="fr-FR"/>
              </w:rPr>
            </w:pPr>
          </w:p>
        </w:tc>
        <w:tc>
          <w:tcPr>
            <w:tcW w:w="542" w:type="dxa"/>
            <w:vAlign w:val="bottom"/>
          </w:tcPr>
          <w:p w14:paraId="3B0C4975" w14:textId="77777777" w:rsidR="00AB44ED" w:rsidRPr="00D614EA" w:rsidRDefault="00AB44ED" w:rsidP="00AB44ED">
            <w:pPr>
              <w:spacing w:line="240" w:lineRule="atLeast"/>
              <w:rPr>
                <w:color w:val="0000FF"/>
                <w:lang w:val="fr-FR"/>
              </w:rPr>
            </w:pPr>
          </w:p>
        </w:tc>
        <w:tc>
          <w:tcPr>
            <w:tcW w:w="632" w:type="dxa"/>
            <w:vAlign w:val="bottom"/>
          </w:tcPr>
          <w:p w14:paraId="616AD9C7" w14:textId="77777777" w:rsidR="00AB44ED" w:rsidRPr="00D614EA" w:rsidRDefault="00AB44ED" w:rsidP="00AB44ED">
            <w:pPr>
              <w:spacing w:line="240" w:lineRule="atLeast"/>
              <w:rPr>
                <w:color w:val="0000FF"/>
                <w:lang w:val="fr-FR"/>
              </w:rPr>
            </w:pPr>
          </w:p>
        </w:tc>
        <w:tc>
          <w:tcPr>
            <w:tcW w:w="271" w:type="dxa"/>
            <w:vAlign w:val="bottom"/>
          </w:tcPr>
          <w:p w14:paraId="5B31A40C" w14:textId="77777777" w:rsidR="00AB44ED" w:rsidRPr="00D614EA" w:rsidRDefault="00AB44ED" w:rsidP="00AB44ED">
            <w:pPr>
              <w:spacing w:line="240" w:lineRule="atLeast"/>
              <w:jc w:val="right"/>
              <w:rPr>
                <w:color w:val="0000FF"/>
                <w:lang w:val="fr-FR"/>
              </w:rPr>
            </w:pPr>
          </w:p>
        </w:tc>
      </w:tr>
      <w:tr w:rsidR="00AB44ED" w:rsidRPr="008B5235" w14:paraId="690DF898" w14:textId="77777777" w:rsidTr="00895339">
        <w:trPr>
          <w:cantSplit/>
        </w:trPr>
        <w:tc>
          <w:tcPr>
            <w:tcW w:w="270" w:type="dxa"/>
          </w:tcPr>
          <w:p w14:paraId="3A93CB9E" w14:textId="77777777" w:rsidR="00AB44ED" w:rsidRPr="00AF0824" w:rsidRDefault="00AB44ED" w:rsidP="00AB44ED">
            <w:pPr>
              <w:spacing w:line="240" w:lineRule="atLeast"/>
              <w:rPr>
                <w:color w:val="0000FF"/>
                <w:lang w:val="fr-BE"/>
              </w:rPr>
            </w:pPr>
          </w:p>
        </w:tc>
        <w:tc>
          <w:tcPr>
            <w:tcW w:w="542" w:type="dxa"/>
          </w:tcPr>
          <w:p w14:paraId="52F74FC1" w14:textId="77777777" w:rsidR="00AB44ED" w:rsidRPr="00AF0824" w:rsidRDefault="00AB44ED" w:rsidP="00AB44ED">
            <w:pPr>
              <w:spacing w:line="240" w:lineRule="atLeast"/>
              <w:rPr>
                <w:color w:val="0000FF"/>
                <w:lang w:val="fr-BE"/>
              </w:rPr>
            </w:pPr>
          </w:p>
        </w:tc>
        <w:tc>
          <w:tcPr>
            <w:tcW w:w="812" w:type="dxa"/>
          </w:tcPr>
          <w:p w14:paraId="74BB7368" w14:textId="77777777" w:rsidR="00AB44ED" w:rsidRPr="00AF0824" w:rsidRDefault="00AB44ED" w:rsidP="00AB44ED">
            <w:pPr>
              <w:spacing w:line="240" w:lineRule="atLeast"/>
              <w:rPr>
                <w:color w:val="0000FF"/>
                <w:lang w:val="fr-BE"/>
              </w:rPr>
            </w:pPr>
          </w:p>
        </w:tc>
        <w:tc>
          <w:tcPr>
            <w:tcW w:w="812" w:type="dxa"/>
          </w:tcPr>
          <w:p w14:paraId="564743E2" w14:textId="77777777" w:rsidR="00AB44ED" w:rsidRPr="00AF0824" w:rsidRDefault="00AB44ED" w:rsidP="00AB44ED">
            <w:pPr>
              <w:spacing w:line="240" w:lineRule="atLeast"/>
              <w:jc w:val="both"/>
              <w:rPr>
                <w:rFonts w:ascii="Arial" w:hAnsi="Arial"/>
                <w:i/>
                <w:color w:val="0000FF"/>
                <w:sz w:val="18"/>
                <w:lang w:val="fr-BE"/>
              </w:rPr>
            </w:pPr>
          </w:p>
        </w:tc>
        <w:tc>
          <w:tcPr>
            <w:tcW w:w="6319" w:type="dxa"/>
            <w:gridSpan w:val="3"/>
          </w:tcPr>
          <w:p w14:paraId="07040C8C" w14:textId="77777777" w:rsidR="00AB44ED" w:rsidRPr="00D614EA" w:rsidRDefault="00AB44ED" w:rsidP="00AB44ED">
            <w:pPr>
              <w:spacing w:line="240" w:lineRule="atLeast"/>
              <w:jc w:val="both"/>
              <w:rPr>
                <w:rFonts w:ascii="Arial" w:hAnsi="Arial"/>
                <w:i/>
                <w:color w:val="0000FF"/>
                <w:sz w:val="18"/>
                <w:lang w:val="fr-BE"/>
              </w:rPr>
            </w:pPr>
            <w:r w:rsidRPr="00D614EA">
              <w:rPr>
                <w:rFonts w:ascii="Arial" w:hAnsi="Arial"/>
                <w:i/>
                <w:color w:val="0000FF"/>
                <w:sz w:val="18"/>
                <w:lang w:val="fr-BE"/>
              </w:rPr>
              <w:t xml:space="preserve">"A.R. </w:t>
            </w:r>
            <w:r w:rsidRPr="008B5235">
              <w:rPr>
                <w:rFonts w:ascii="Arial" w:hAnsi="Arial"/>
                <w:i/>
                <w:color w:val="0000FF"/>
                <w:sz w:val="18"/>
                <w:szCs w:val="18"/>
                <w:lang w:val="fr-BE"/>
              </w:rPr>
              <w:t>19.6.2016</w:t>
            </w:r>
            <w:r w:rsidRPr="00D614EA">
              <w:rPr>
                <w:rFonts w:ascii="Arial" w:hAnsi="Arial"/>
                <w:i/>
                <w:color w:val="0000FF"/>
                <w:sz w:val="18"/>
                <w:lang w:val="fr-BE"/>
              </w:rPr>
              <w:t xml:space="preserve">" (en vigueur </w:t>
            </w:r>
            <w:r w:rsidRPr="006928D0">
              <w:rPr>
                <w:rFonts w:ascii="Arial" w:hAnsi="Arial"/>
                <w:i/>
                <w:color w:val="0000FF"/>
                <w:sz w:val="18"/>
                <w:szCs w:val="18"/>
                <w:lang w:val="nl-BE"/>
              </w:rPr>
              <w:t>1.</w:t>
            </w:r>
            <w:r>
              <w:rPr>
                <w:rFonts w:ascii="Arial" w:hAnsi="Arial"/>
                <w:i/>
                <w:color w:val="0000FF"/>
                <w:sz w:val="18"/>
                <w:szCs w:val="18"/>
                <w:lang w:val="nl-BE"/>
              </w:rPr>
              <w:t>9</w:t>
            </w:r>
            <w:r w:rsidRPr="006928D0">
              <w:rPr>
                <w:rFonts w:ascii="Arial" w:hAnsi="Arial"/>
                <w:i/>
                <w:color w:val="0000FF"/>
                <w:sz w:val="18"/>
                <w:szCs w:val="18"/>
                <w:lang w:val="nl-BE"/>
              </w:rPr>
              <w:t>.201</w:t>
            </w:r>
            <w:r>
              <w:rPr>
                <w:rFonts w:ascii="Arial" w:hAnsi="Arial"/>
                <w:i/>
                <w:color w:val="0000FF"/>
                <w:sz w:val="18"/>
                <w:szCs w:val="18"/>
                <w:lang w:val="nl-BE"/>
              </w:rPr>
              <w:t>6</w:t>
            </w:r>
            <w:r w:rsidRPr="00D614EA">
              <w:rPr>
                <w:rFonts w:ascii="Arial" w:hAnsi="Arial"/>
                <w:i/>
                <w:color w:val="0000FF"/>
                <w:sz w:val="18"/>
                <w:lang w:val="fr-BE"/>
              </w:rPr>
              <w:t>)</w:t>
            </w:r>
          </w:p>
        </w:tc>
        <w:tc>
          <w:tcPr>
            <w:tcW w:w="271" w:type="dxa"/>
            <w:vAlign w:val="bottom"/>
          </w:tcPr>
          <w:p w14:paraId="4162095C" w14:textId="77777777" w:rsidR="00AB44ED" w:rsidRPr="00D614EA" w:rsidRDefault="00AB44ED" w:rsidP="00AB44ED">
            <w:pPr>
              <w:spacing w:line="240" w:lineRule="atLeast"/>
              <w:jc w:val="right"/>
              <w:rPr>
                <w:color w:val="0000FF"/>
                <w:lang w:val="fr-BE"/>
              </w:rPr>
            </w:pPr>
          </w:p>
        </w:tc>
      </w:tr>
      <w:tr w:rsidR="00AB44ED" w:rsidRPr="008B5235" w14:paraId="5D1DA507" w14:textId="77777777" w:rsidTr="00895339">
        <w:trPr>
          <w:cantSplit/>
        </w:trPr>
        <w:tc>
          <w:tcPr>
            <w:tcW w:w="270" w:type="dxa"/>
          </w:tcPr>
          <w:p w14:paraId="5806C7D1" w14:textId="77777777" w:rsidR="00AB44ED" w:rsidRPr="008B5235" w:rsidRDefault="00AB44ED" w:rsidP="00AB44ED">
            <w:pPr>
              <w:spacing w:line="240" w:lineRule="atLeast"/>
              <w:rPr>
                <w:color w:val="0000FF"/>
                <w:lang w:val="fr-BE"/>
              </w:rPr>
            </w:pPr>
            <w:r w:rsidRPr="008B5235">
              <w:rPr>
                <w:rFonts w:ascii="Arial" w:hAnsi="Arial"/>
                <w:color w:val="0000FF"/>
                <w:lang w:val="fr-BE"/>
              </w:rPr>
              <w:t>"</w:t>
            </w:r>
          </w:p>
        </w:tc>
        <w:tc>
          <w:tcPr>
            <w:tcW w:w="542" w:type="dxa"/>
          </w:tcPr>
          <w:p w14:paraId="172C8CA6" w14:textId="77777777" w:rsidR="00AB44ED" w:rsidRPr="00D614EA" w:rsidRDefault="00AB44ED" w:rsidP="00AB44ED">
            <w:pPr>
              <w:spacing w:line="240" w:lineRule="atLeast"/>
              <w:rPr>
                <w:color w:val="0000FF"/>
                <w:lang w:val="fr-FR"/>
              </w:rPr>
            </w:pPr>
          </w:p>
        </w:tc>
        <w:tc>
          <w:tcPr>
            <w:tcW w:w="812" w:type="dxa"/>
          </w:tcPr>
          <w:p w14:paraId="231C691D" w14:textId="77777777" w:rsidR="00AB44ED" w:rsidRPr="00C9659E" w:rsidRDefault="00AB44ED" w:rsidP="00AB44ED">
            <w:pPr>
              <w:spacing w:line="240" w:lineRule="atLeast"/>
              <w:rPr>
                <w:rFonts w:ascii="Arial" w:hAnsi="Arial"/>
                <w:color w:val="0000FF"/>
              </w:rPr>
            </w:pPr>
            <w:r w:rsidRPr="00C9659E">
              <w:rPr>
                <w:rFonts w:ascii="Arial" w:hAnsi="Arial"/>
                <w:color w:val="0000FF"/>
              </w:rPr>
              <w:t>436376</w:t>
            </w:r>
          </w:p>
        </w:tc>
        <w:tc>
          <w:tcPr>
            <w:tcW w:w="812" w:type="dxa"/>
          </w:tcPr>
          <w:p w14:paraId="13F948D7" w14:textId="77777777" w:rsidR="00AB44ED" w:rsidRPr="00C9659E" w:rsidRDefault="00AB44ED" w:rsidP="00AB44ED">
            <w:pPr>
              <w:spacing w:line="240" w:lineRule="atLeast"/>
              <w:rPr>
                <w:rFonts w:ascii="Arial" w:hAnsi="Arial"/>
                <w:color w:val="0000FF"/>
              </w:rPr>
            </w:pPr>
            <w:r w:rsidRPr="00C9659E">
              <w:rPr>
                <w:rFonts w:ascii="Arial" w:hAnsi="Arial"/>
                <w:color w:val="0000FF"/>
              </w:rPr>
              <w:t>436380</w:t>
            </w:r>
          </w:p>
        </w:tc>
        <w:tc>
          <w:tcPr>
            <w:tcW w:w="5145" w:type="dxa"/>
          </w:tcPr>
          <w:p w14:paraId="5D6C28A2" w14:textId="77777777" w:rsidR="00AB44ED" w:rsidRPr="00D614EA" w:rsidRDefault="00AB44ED" w:rsidP="00AB44ED">
            <w:pPr>
              <w:spacing w:line="240" w:lineRule="atLeast"/>
              <w:rPr>
                <w:rFonts w:ascii="Arial" w:hAnsi="Arial"/>
                <w:color w:val="0000FF"/>
                <w:lang w:val="fr-FR"/>
              </w:rPr>
            </w:pPr>
            <w:r w:rsidRPr="00D614EA">
              <w:rPr>
                <w:rFonts w:ascii="Arial" w:hAnsi="Arial"/>
                <w:color w:val="0000FF"/>
                <w:lang w:val="fr-FR"/>
              </w:rPr>
              <w:t>Dosage de choriogonadotrophine</w:t>
            </w:r>
            <w:r>
              <w:rPr>
                <w:rFonts w:ascii="Arial" w:hAnsi="Arial"/>
                <w:color w:val="0000FF"/>
                <w:lang w:val="fr-FR"/>
              </w:rPr>
              <w:t>s</w:t>
            </w:r>
            <w:r w:rsidRPr="00D614EA">
              <w:rPr>
                <w:rFonts w:ascii="Arial" w:hAnsi="Arial"/>
                <w:color w:val="0000FF"/>
                <w:lang w:val="fr-FR"/>
              </w:rPr>
              <w:t xml:space="preserve"> humaine</w:t>
            </w:r>
            <w:r>
              <w:rPr>
                <w:rFonts w:ascii="Arial" w:hAnsi="Arial"/>
                <w:color w:val="0000FF"/>
                <w:lang w:val="fr-FR"/>
              </w:rPr>
              <w:t>s</w:t>
            </w:r>
            <w:r w:rsidRPr="00D614EA">
              <w:rPr>
                <w:rFonts w:ascii="Arial" w:hAnsi="Arial"/>
                <w:color w:val="0000FF"/>
                <w:lang w:val="fr-FR"/>
              </w:rPr>
              <w:t xml:space="preserve"> (</w:t>
            </w:r>
            <w:r>
              <w:rPr>
                <w:rFonts w:ascii="Arial" w:hAnsi="Arial"/>
                <w:color w:val="0000FF"/>
                <w:lang w:val="fr-FR"/>
              </w:rPr>
              <w:t>h</w:t>
            </w:r>
            <w:r w:rsidRPr="00D614EA">
              <w:rPr>
                <w:rFonts w:ascii="Arial" w:hAnsi="Arial"/>
                <w:color w:val="0000FF"/>
                <w:lang w:val="fr-FR"/>
              </w:rPr>
              <w:t>CG)</w:t>
            </w:r>
          </w:p>
        </w:tc>
        <w:tc>
          <w:tcPr>
            <w:tcW w:w="542" w:type="dxa"/>
            <w:vAlign w:val="bottom"/>
          </w:tcPr>
          <w:p w14:paraId="195FC876" w14:textId="77777777" w:rsidR="00AB44ED" w:rsidRPr="00D614EA" w:rsidRDefault="00AB44ED" w:rsidP="00AB44ED">
            <w:pPr>
              <w:spacing w:line="240" w:lineRule="atLeast"/>
              <w:jc w:val="right"/>
              <w:rPr>
                <w:color w:val="0000FF"/>
                <w:lang w:val="fr-FR"/>
              </w:rPr>
            </w:pPr>
            <w:r w:rsidRPr="006928D0">
              <w:rPr>
                <w:rFonts w:ascii="Arial" w:hAnsi="Arial"/>
                <w:color w:val="0000FF"/>
              </w:rPr>
              <w:t>B</w:t>
            </w:r>
          </w:p>
        </w:tc>
        <w:tc>
          <w:tcPr>
            <w:tcW w:w="632" w:type="dxa"/>
            <w:vAlign w:val="bottom"/>
          </w:tcPr>
          <w:p w14:paraId="0A9A2924" w14:textId="77777777" w:rsidR="00AB44ED" w:rsidRPr="00D614EA" w:rsidRDefault="00AB44ED" w:rsidP="00AB44ED">
            <w:pPr>
              <w:spacing w:line="240" w:lineRule="atLeast"/>
              <w:jc w:val="right"/>
              <w:rPr>
                <w:color w:val="0000FF"/>
                <w:lang w:val="fr-FR"/>
              </w:rPr>
            </w:pPr>
            <w:r w:rsidRPr="00D614EA">
              <w:rPr>
                <w:rFonts w:ascii="Arial" w:hAnsi="Arial"/>
                <w:color w:val="0000FF"/>
              </w:rPr>
              <w:t>400</w:t>
            </w:r>
          </w:p>
        </w:tc>
        <w:tc>
          <w:tcPr>
            <w:tcW w:w="271" w:type="dxa"/>
            <w:vAlign w:val="bottom"/>
          </w:tcPr>
          <w:p w14:paraId="57290E7D" w14:textId="77777777" w:rsidR="00AB44ED" w:rsidRPr="00D614EA" w:rsidRDefault="00AB44ED" w:rsidP="00AB44ED">
            <w:pPr>
              <w:spacing w:line="240" w:lineRule="atLeast"/>
              <w:jc w:val="right"/>
              <w:rPr>
                <w:color w:val="0000FF"/>
                <w:lang w:val="fr-FR"/>
              </w:rPr>
            </w:pPr>
          </w:p>
        </w:tc>
      </w:tr>
      <w:tr w:rsidR="00AB44ED" w:rsidRPr="00120CE0" w14:paraId="3217B769" w14:textId="77777777" w:rsidTr="00895339">
        <w:trPr>
          <w:cantSplit/>
        </w:trPr>
        <w:tc>
          <w:tcPr>
            <w:tcW w:w="270" w:type="dxa"/>
          </w:tcPr>
          <w:p w14:paraId="5550F2A8" w14:textId="77777777" w:rsidR="00AB44ED" w:rsidRPr="00D614EA" w:rsidRDefault="00AB44ED" w:rsidP="00AB44ED">
            <w:pPr>
              <w:spacing w:line="240" w:lineRule="atLeast"/>
              <w:rPr>
                <w:color w:val="0000FF"/>
                <w:lang w:val="fr-FR"/>
              </w:rPr>
            </w:pPr>
          </w:p>
        </w:tc>
        <w:tc>
          <w:tcPr>
            <w:tcW w:w="542" w:type="dxa"/>
          </w:tcPr>
          <w:p w14:paraId="1D79ED34" w14:textId="77777777" w:rsidR="00AB44ED" w:rsidRPr="00D614EA" w:rsidRDefault="00AB44ED" w:rsidP="00AB44ED">
            <w:pPr>
              <w:spacing w:line="240" w:lineRule="atLeast"/>
              <w:rPr>
                <w:color w:val="0000FF"/>
                <w:lang w:val="fr-FR"/>
              </w:rPr>
            </w:pPr>
          </w:p>
        </w:tc>
        <w:tc>
          <w:tcPr>
            <w:tcW w:w="812" w:type="dxa"/>
          </w:tcPr>
          <w:p w14:paraId="698D9305" w14:textId="77777777" w:rsidR="00AB44ED" w:rsidRPr="00D614EA" w:rsidRDefault="00AB44ED" w:rsidP="00AB44ED">
            <w:pPr>
              <w:spacing w:line="240" w:lineRule="atLeast"/>
              <w:rPr>
                <w:color w:val="0000FF"/>
                <w:lang w:val="fr-FR"/>
              </w:rPr>
            </w:pPr>
          </w:p>
        </w:tc>
        <w:tc>
          <w:tcPr>
            <w:tcW w:w="812" w:type="dxa"/>
          </w:tcPr>
          <w:p w14:paraId="774E0A51" w14:textId="77777777" w:rsidR="00AB44ED" w:rsidRPr="00D614EA" w:rsidRDefault="00AB44ED" w:rsidP="00AB44ED">
            <w:pPr>
              <w:spacing w:line="240" w:lineRule="atLeast"/>
              <w:rPr>
                <w:color w:val="0000FF"/>
                <w:lang w:val="fr-FR"/>
              </w:rPr>
            </w:pPr>
          </w:p>
        </w:tc>
        <w:tc>
          <w:tcPr>
            <w:tcW w:w="5145" w:type="dxa"/>
          </w:tcPr>
          <w:p w14:paraId="07EECE06" w14:textId="77777777" w:rsidR="00AB44ED" w:rsidRPr="00D614EA" w:rsidRDefault="00AB44ED" w:rsidP="00AB44ED">
            <w:pPr>
              <w:spacing w:line="240" w:lineRule="atLeast"/>
              <w:rPr>
                <w:rFonts w:ascii="Arial" w:hAnsi="Arial"/>
                <w:color w:val="0000FF"/>
                <w:lang w:val="fr-FR"/>
              </w:rPr>
            </w:pPr>
            <w:r w:rsidRPr="008B5235">
              <w:rPr>
                <w:rFonts w:ascii="Arial" w:hAnsi="Arial"/>
                <w:color w:val="0000FF"/>
                <w:lang w:val="fr-BE"/>
              </w:rPr>
              <w:t>(Maximum 1) (</w:t>
            </w:r>
            <w:r w:rsidRPr="00D614EA">
              <w:rPr>
                <w:rFonts w:ascii="Arial" w:hAnsi="Arial"/>
                <w:color w:val="0000FF"/>
                <w:lang w:val="fr-FR"/>
              </w:rPr>
              <w:t>Règle de cumul</w:t>
            </w:r>
            <w:r w:rsidRPr="008B5235">
              <w:rPr>
                <w:rFonts w:ascii="Arial" w:hAnsi="Arial" w:cs="Arial"/>
                <w:color w:val="0000FF"/>
                <w:lang w:val="fr-BE"/>
              </w:rPr>
              <w:t xml:space="preserve"> 37, 322</w:t>
            </w:r>
            <w:r w:rsidRPr="008B5235">
              <w:rPr>
                <w:rFonts w:ascii="Arial" w:hAnsi="Arial"/>
                <w:color w:val="0000FF"/>
                <w:lang w:val="fr-BE"/>
              </w:rPr>
              <w:t xml:space="preserve">) </w:t>
            </w:r>
            <w:r>
              <w:rPr>
                <w:rFonts w:ascii="Arial" w:hAnsi="Arial"/>
                <w:color w:val="0000FF"/>
                <w:lang w:val="fr-BE"/>
              </w:rPr>
              <w:br/>
            </w:r>
            <w:r w:rsidRPr="008B5235">
              <w:rPr>
                <w:rFonts w:ascii="Arial" w:hAnsi="Arial"/>
                <w:color w:val="0000FF"/>
                <w:lang w:val="fr-BE"/>
              </w:rPr>
              <w:t>(</w:t>
            </w:r>
            <w:r w:rsidRPr="00D614EA">
              <w:rPr>
                <w:rFonts w:ascii="Arial" w:hAnsi="Arial"/>
                <w:color w:val="0000FF"/>
                <w:lang w:val="fr-FR"/>
              </w:rPr>
              <w:t>Règle diagnostique</w:t>
            </w:r>
            <w:r w:rsidRPr="008B5235">
              <w:rPr>
                <w:rFonts w:ascii="Arial" w:hAnsi="Arial"/>
                <w:color w:val="0000FF"/>
                <w:lang w:val="fr-BE"/>
              </w:rPr>
              <w:t xml:space="preserve"> 105)"</w:t>
            </w:r>
          </w:p>
        </w:tc>
        <w:tc>
          <w:tcPr>
            <w:tcW w:w="542" w:type="dxa"/>
            <w:vAlign w:val="bottom"/>
          </w:tcPr>
          <w:p w14:paraId="6F6274BF" w14:textId="77777777" w:rsidR="00AB44ED" w:rsidRPr="00D614EA" w:rsidRDefault="00AB44ED" w:rsidP="00AB44ED">
            <w:pPr>
              <w:spacing w:line="240" w:lineRule="atLeast"/>
              <w:rPr>
                <w:color w:val="0000FF"/>
                <w:lang w:val="fr-FR"/>
              </w:rPr>
            </w:pPr>
          </w:p>
        </w:tc>
        <w:tc>
          <w:tcPr>
            <w:tcW w:w="632" w:type="dxa"/>
            <w:vAlign w:val="bottom"/>
          </w:tcPr>
          <w:p w14:paraId="2F25C8E9" w14:textId="77777777" w:rsidR="00AB44ED" w:rsidRPr="00D614EA" w:rsidRDefault="00AB44ED" w:rsidP="00AB44ED">
            <w:pPr>
              <w:spacing w:line="240" w:lineRule="atLeast"/>
              <w:rPr>
                <w:color w:val="0000FF"/>
                <w:lang w:val="fr-FR"/>
              </w:rPr>
            </w:pPr>
          </w:p>
        </w:tc>
        <w:tc>
          <w:tcPr>
            <w:tcW w:w="271" w:type="dxa"/>
            <w:vAlign w:val="bottom"/>
          </w:tcPr>
          <w:p w14:paraId="5799607E" w14:textId="77777777" w:rsidR="00AB44ED" w:rsidRPr="00D614EA" w:rsidRDefault="00AB44ED" w:rsidP="00AB44ED">
            <w:pPr>
              <w:spacing w:line="240" w:lineRule="atLeast"/>
              <w:jc w:val="right"/>
              <w:rPr>
                <w:color w:val="0000FF"/>
                <w:lang w:val="fr-FR"/>
              </w:rPr>
            </w:pPr>
          </w:p>
        </w:tc>
      </w:tr>
      <w:tr w:rsidR="00AB44ED" w:rsidRPr="00120CE0" w14:paraId="7A12DCDC" w14:textId="77777777" w:rsidTr="00895339">
        <w:trPr>
          <w:cantSplit/>
        </w:trPr>
        <w:tc>
          <w:tcPr>
            <w:tcW w:w="270" w:type="dxa"/>
          </w:tcPr>
          <w:p w14:paraId="52E417BA" w14:textId="77777777" w:rsidR="00AB44ED" w:rsidRPr="008B5235" w:rsidRDefault="00AB44ED" w:rsidP="00AB44ED">
            <w:pPr>
              <w:spacing w:line="240" w:lineRule="atLeast"/>
              <w:rPr>
                <w:color w:val="0000FF"/>
                <w:lang w:val="fr-BE"/>
              </w:rPr>
            </w:pPr>
          </w:p>
        </w:tc>
        <w:tc>
          <w:tcPr>
            <w:tcW w:w="542" w:type="dxa"/>
          </w:tcPr>
          <w:p w14:paraId="136F1995" w14:textId="77777777" w:rsidR="00AB44ED" w:rsidRPr="00D614EA" w:rsidRDefault="00AB44ED" w:rsidP="00AB44ED">
            <w:pPr>
              <w:spacing w:line="240" w:lineRule="atLeast"/>
              <w:rPr>
                <w:color w:val="0000FF"/>
                <w:lang w:val="fr-FR"/>
              </w:rPr>
            </w:pPr>
          </w:p>
        </w:tc>
        <w:tc>
          <w:tcPr>
            <w:tcW w:w="812" w:type="dxa"/>
          </w:tcPr>
          <w:p w14:paraId="283528E5" w14:textId="77777777" w:rsidR="00AB44ED" w:rsidRPr="00D614EA" w:rsidRDefault="00AB44ED" w:rsidP="00AB44ED">
            <w:pPr>
              <w:spacing w:line="240" w:lineRule="atLeast"/>
              <w:rPr>
                <w:color w:val="0000FF"/>
                <w:lang w:val="fr-FR"/>
              </w:rPr>
            </w:pPr>
          </w:p>
        </w:tc>
        <w:tc>
          <w:tcPr>
            <w:tcW w:w="812" w:type="dxa"/>
          </w:tcPr>
          <w:p w14:paraId="1A6EA2C6" w14:textId="77777777" w:rsidR="00AB44ED" w:rsidRPr="00D614EA" w:rsidRDefault="00AB44ED" w:rsidP="00AB44ED">
            <w:pPr>
              <w:spacing w:line="240" w:lineRule="atLeast"/>
              <w:rPr>
                <w:color w:val="0000FF"/>
                <w:lang w:val="fr-FR"/>
              </w:rPr>
            </w:pPr>
          </w:p>
        </w:tc>
        <w:tc>
          <w:tcPr>
            <w:tcW w:w="5145" w:type="dxa"/>
          </w:tcPr>
          <w:p w14:paraId="216747A5" w14:textId="77777777" w:rsidR="00AB44ED" w:rsidRPr="00D614EA" w:rsidRDefault="00AB44ED" w:rsidP="00AB44ED">
            <w:pPr>
              <w:spacing w:line="240" w:lineRule="atLeast"/>
              <w:rPr>
                <w:rFonts w:ascii="Arial" w:hAnsi="Arial"/>
                <w:color w:val="0000FF"/>
                <w:lang w:val="fr-FR"/>
              </w:rPr>
            </w:pPr>
          </w:p>
        </w:tc>
        <w:tc>
          <w:tcPr>
            <w:tcW w:w="542" w:type="dxa"/>
            <w:vAlign w:val="bottom"/>
          </w:tcPr>
          <w:p w14:paraId="123443E2" w14:textId="77777777" w:rsidR="00AB44ED" w:rsidRPr="00D614EA" w:rsidRDefault="00AB44ED" w:rsidP="00AB44ED">
            <w:pPr>
              <w:spacing w:line="240" w:lineRule="atLeast"/>
              <w:rPr>
                <w:color w:val="0000FF"/>
                <w:lang w:val="fr-FR"/>
              </w:rPr>
            </w:pPr>
          </w:p>
        </w:tc>
        <w:tc>
          <w:tcPr>
            <w:tcW w:w="632" w:type="dxa"/>
            <w:vAlign w:val="bottom"/>
          </w:tcPr>
          <w:p w14:paraId="7A1CFEC1" w14:textId="77777777" w:rsidR="00AB44ED" w:rsidRPr="00D614EA" w:rsidRDefault="00AB44ED" w:rsidP="00AB44ED">
            <w:pPr>
              <w:spacing w:line="240" w:lineRule="atLeast"/>
              <w:rPr>
                <w:color w:val="0000FF"/>
                <w:lang w:val="fr-FR"/>
              </w:rPr>
            </w:pPr>
          </w:p>
        </w:tc>
        <w:tc>
          <w:tcPr>
            <w:tcW w:w="271" w:type="dxa"/>
            <w:vAlign w:val="bottom"/>
          </w:tcPr>
          <w:p w14:paraId="45662128" w14:textId="77777777" w:rsidR="00AB44ED" w:rsidRPr="00D614EA" w:rsidRDefault="00AB44ED" w:rsidP="00AB44ED">
            <w:pPr>
              <w:spacing w:line="240" w:lineRule="atLeast"/>
              <w:jc w:val="right"/>
              <w:rPr>
                <w:color w:val="0000FF"/>
                <w:lang w:val="fr-FR"/>
              </w:rPr>
            </w:pPr>
          </w:p>
        </w:tc>
      </w:tr>
      <w:tr w:rsidR="00AB44ED" w:rsidRPr="00120CE0" w14:paraId="76C01152" w14:textId="77777777" w:rsidTr="00895339">
        <w:trPr>
          <w:cantSplit/>
        </w:trPr>
        <w:tc>
          <w:tcPr>
            <w:tcW w:w="270" w:type="dxa"/>
          </w:tcPr>
          <w:p w14:paraId="40AFE240" w14:textId="77777777" w:rsidR="00AB44ED" w:rsidRPr="00D614EA" w:rsidRDefault="00AB44ED" w:rsidP="00AB44ED">
            <w:pPr>
              <w:spacing w:line="240" w:lineRule="atLeast"/>
              <w:rPr>
                <w:color w:val="0000FF"/>
                <w:lang w:val="fr-FR"/>
              </w:rPr>
            </w:pPr>
          </w:p>
        </w:tc>
        <w:tc>
          <w:tcPr>
            <w:tcW w:w="542" w:type="dxa"/>
          </w:tcPr>
          <w:p w14:paraId="368794AE" w14:textId="77777777" w:rsidR="00AB44ED" w:rsidRPr="00D614EA" w:rsidRDefault="00AB44ED" w:rsidP="00AB44ED">
            <w:pPr>
              <w:spacing w:line="240" w:lineRule="atLeast"/>
              <w:rPr>
                <w:color w:val="0000FF"/>
                <w:lang w:val="fr-FR"/>
              </w:rPr>
            </w:pPr>
          </w:p>
        </w:tc>
        <w:tc>
          <w:tcPr>
            <w:tcW w:w="812" w:type="dxa"/>
          </w:tcPr>
          <w:p w14:paraId="0A5FB27A" w14:textId="77777777" w:rsidR="00AB44ED" w:rsidRPr="00D614EA" w:rsidRDefault="00AB44ED" w:rsidP="00AB44ED">
            <w:pPr>
              <w:spacing w:line="240" w:lineRule="atLeast"/>
              <w:rPr>
                <w:color w:val="0000FF"/>
                <w:lang w:val="fr-FR"/>
              </w:rPr>
            </w:pPr>
          </w:p>
        </w:tc>
        <w:tc>
          <w:tcPr>
            <w:tcW w:w="812" w:type="dxa"/>
          </w:tcPr>
          <w:p w14:paraId="144EAEF1" w14:textId="77777777" w:rsidR="00AB44ED" w:rsidRPr="00D614EA" w:rsidRDefault="00AB44ED" w:rsidP="00AB44ED">
            <w:pPr>
              <w:spacing w:line="240" w:lineRule="atLeast"/>
              <w:jc w:val="both"/>
              <w:rPr>
                <w:rFonts w:ascii="Arial" w:hAnsi="Arial"/>
                <w:i/>
                <w:color w:val="0000FF"/>
                <w:sz w:val="18"/>
                <w:lang w:val="fr-FR"/>
              </w:rPr>
            </w:pPr>
          </w:p>
        </w:tc>
        <w:tc>
          <w:tcPr>
            <w:tcW w:w="6319" w:type="dxa"/>
            <w:gridSpan w:val="3"/>
          </w:tcPr>
          <w:p w14:paraId="299A0501" w14:textId="77777777" w:rsidR="00AB44ED" w:rsidRPr="00D614EA" w:rsidRDefault="00AB44ED" w:rsidP="00AB44ED">
            <w:pPr>
              <w:spacing w:line="240" w:lineRule="atLeast"/>
              <w:jc w:val="both"/>
              <w:rPr>
                <w:rFonts w:ascii="Arial" w:hAnsi="Arial"/>
                <w:i/>
                <w:color w:val="0000FF"/>
                <w:sz w:val="18"/>
                <w:lang w:val="fr-FR"/>
              </w:rPr>
            </w:pPr>
            <w:r w:rsidRPr="00D614EA">
              <w:rPr>
                <w:rFonts w:ascii="Arial" w:hAnsi="Arial"/>
                <w:i/>
                <w:color w:val="0000FF"/>
                <w:sz w:val="18"/>
                <w:lang w:val="fr-FR"/>
              </w:rPr>
              <w:t>"A.R. 9.12.1994" (en vigueur 1.3.1995) + "A.R. 29.11.1996" (en vigueur 1.4.1997) + "A.R. 16.7.2001" (en vigueur 1.12.2001) + "A.R. 10.2.2006" (en vigueur 1.5.2006)</w:t>
            </w:r>
            <w:r w:rsidRPr="00D614EA">
              <w:rPr>
                <w:rFonts w:ascii="Arial" w:hAnsi="Arial"/>
                <w:i/>
                <w:color w:val="0000FF"/>
                <w:sz w:val="18"/>
                <w:lang w:val="fr-BE"/>
              </w:rPr>
              <w:t xml:space="preserve"> + "A.R. 26.8.2010" (en vigueur 1.10.2010)</w:t>
            </w:r>
          </w:p>
        </w:tc>
        <w:tc>
          <w:tcPr>
            <w:tcW w:w="271" w:type="dxa"/>
            <w:vAlign w:val="bottom"/>
          </w:tcPr>
          <w:p w14:paraId="14BECCB6" w14:textId="77777777" w:rsidR="00AB44ED" w:rsidRPr="00D614EA" w:rsidRDefault="00AB44ED" w:rsidP="00AB44ED">
            <w:pPr>
              <w:spacing w:line="240" w:lineRule="atLeast"/>
              <w:jc w:val="right"/>
              <w:rPr>
                <w:color w:val="0000FF"/>
                <w:lang w:val="fr-FR"/>
              </w:rPr>
            </w:pPr>
          </w:p>
        </w:tc>
      </w:tr>
      <w:tr w:rsidR="00AB44ED" w:rsidRPr="00D614EA" w14:paraId="7D6245B7" w14:textId="77777777" w:rsidTr="00895339">
        <w:trPr>
          <w:cantSplit/>
        </w:trPr>
        <w:tc>
          <w:tcPr>
            <w:tcW w:w="270" w:type="dxa"/>
          </w:tcPr>
          <w:p w14:paraId="41656143" w14:textId="77777777" w:rsidR="00AB44ED" w:rsidRPr="00D614EA" w:rsidRDefault="00AB44ED" w:rsidP="00AB44ED">
            <w:pPr>
              <w:spacing w:line="240" w:lineRule="atLeast"/>
              <w:rPr>
                <w:color w:val="0000FF"/>
              </w:rPr>
            </w:pPr>
            <w:r w:rsidRPr="00D614EA">
              <w:rPr>
                <w:rFonts w:ascii="Arial" w:hAnsi="Arial"/>
                <w:color w:val="0000FF"/>
              </w:rPr>
              <w:t>"</w:t>
            </w:r>
          </w:p>
        </w:tc>
        <w:tc>
          <w:tcPr>
            <w:tcW w:w="542" w:type="dxa"/>
          </w:tcPr>
          <w:p w14:paraId="69512586" w14:textId="77777777" w:rsidR="00AB44ED" w:rsidRPr="00D614EA" w:rsidRDefault="00AB44ED" w:rsidP="00AB44ED">
            <w:pPr>
              <w:spacing w:line="240" w:lineRule="atLeast"/>
              <w:rPr>
                <w:color w:val="0000FF"/>
              </w:rPr>
            </w:pPr>
          </w:p>
        </w:tc>
        <w:tc>
          <w:tcPr>
            <w:tcW w:w="812" w:type="dxa"/>
          </w:tcPr>
          <w:p w14:paraId="69196BE1" w14:textId="77777777" w:rsidR="00AB44ED" w:rsidRPr="00D614EA" w:rsidRDefault="00AB44ED" w:rsidP="00AB44ED">
            <w:pPr>
              <w:spacing w:line="240" w:lineRule="atLeast"/>
              <w:rPr>
                <w:color w:val="0000FF"/>
              </w:rPr>
            </w:pPr>
            <w:r w:rsidRPr="00D614EA">
              <w:rPr>
                <w:rFonts w:ascii="Arial" w:hAnsi="Arial"/>
                <w:color w:val="0000FF"/>
              </w:rPr>
              <w:t>436111</w:t>
            </w:r>
          </w:p>
        </w:tc>
        <w:tc>
          <w:tcPr>
            <w:tcW w:w="812" w:type="dxa"/>
          </w:tcPr>
          <w:p w14:paraId="0F4C8DA7" w14:textId="77777777" w:rsidR="00AB44ED" w:rsidRPr="00D614EA" w:rsidRDefault="00AB44ED" w:rsidP="00AB44ED">
            <w:pPr>
              <w:spacing w:line="240" w:lineRule="atLeast"/>
              <w:rPr>
                <w:color w:val="0000FF"/>
              </w:rPr>
            </w:pPr>
            <w:r w:rsidRPr="00D614EA">
              <w:rPr>
                <w:rFonts w:ascii="Arial" w:hAnsi="Arial"/>
                <w:color w:val="0000FF"/>
              </w:rPr>
              <w:t>436122</w:t>
            </w:r>
          </w:p>
        </w:tc>
        <w:tc>
          <w:tcPr>
            <w:tcW w:w="5145" w:type="dxa"/>
          </w:tcPr>
          <w:p w14:paraId="06E2FD43" w14:textId="77777777" w:rsidR="00AB44ED" w:rsidRPr="00D614EA" w:rsidRDefault="00AB44ED" w:rsidP="00AB44ED">
            <w:pPr>
              <w:spacing w:line="240" w:lineRule="atLeast"/>
              <w:jc w:val="both"/>
              <w:rPr>
                <w:color w:val="0000FF"/>
                <w:lang w:val="fr-FR"/>
              </w:rPr>
            </w:pPr>
            <w:r w:rsidRPr="00D614EA">
              <w:rPr>
                <w:rFonts w:ascii="Arial" w:hAnsi="Arial"/>
                <w:color w:val="0000FF"/>
                <w:lang w:val="fr-FR"/>
              </w:rPr>
              <w:t>Dosage exclusif et spécifique de la sous unité beta libre de la choriogonadotrophine humaine (HCG)</w:t>
            </w:r>
          </w:p>
        </w:tc>
        <w:tc>
          <w:tcPr>
            <w:tcW w:w="542" w:type="dxa"/>
            <w:vAlign w:val="bottom"/>
          </w:tcPr>
          <w:p w14:paraId="4D1AB2A7" w14:textId="77777777" w:rsidR="00AB44ED" w:rsidRPr="00D614EA" w:rsidRDefault="00AB44ED" w:rsidP="00AB44ED">
            <w:pPr>
              <w:spacing w:line="240" w:lineRule="atLeast"/>
              <w:jc w:val="right"/>
              <w:rPr>
                <w:color w:val="0000FF"/>
              </w:rPr>
            </w:pPr>
            <w:r w:rsidRPr="00D614EA">
              <w:rPr>
                <w:rFonts w:ascii="Arial" w:hAnsi="Arial"/>
                <w:color w:val="0000FF"/>
              </w:rPr>
              <w:t>B</w:t>
            </w:r>
          </w:p>
        </w:tc>
        <w:tc>
          <w:tcPr>
            <w:tcW w:w="632" w:type="dxa"/>
            <w:vAlign w:val="bottom"/>
          </w:tcPr>
          <w:p w14:paraId="14449D2B" w14:textId="77777777" w:rsidR="00AB44ED" w:rsidRPr="00D614EA" w:rsidRDefault="00AB44ED" w:rsidP="00AB44ED">
            <w:pPr>
              <w:spacing w:line="240" w:lineRule="atLeast"/>
              <w:jc w:val="right"/>
              <w:rPr>
                <w:color w:val="0000FF"/>
              </w:rPr>
            </w:pPr>
            <w:r w:rsidRPr="00D614EA">
              <w:rPr>
                <w:rFonts w:ascii="Arial" w:hAnsi="Arial"/>
                <w:color w:val="0000FF"/>
              </w:rPr>
              <w:t>700</w:t>
            </w:r>
          </w:p>
        </w:tc>
        <w:tc>
          <w:tcPr>
            <w:tcW w:w="271" w:type="dxa"/>
            <w:vAlign w:val="bottom"/>
          </w:tcPr>
          <w:p w14:paraId="274E2EB3" w14:textId="77777777" w:rsidR="00AB44ED" w:rsidRPr="00D614EA" w:rsidRDefault="00AB44ED" w:rsidP="00AB44ED">
            <w:pPr>
              <w:spacing w:line="240" w:lineRule="atLeast"/>
              <w:jc w:val="right"/>
              <w:rPr>
                <w:color w:val="0000FF"/>
              </w:rPr>
            </w:pPr>
          </w:p>
        </w:tc>
      </w:tr>
      <w:tr w:rsidR="00AB44ED" w:rsidRPr="00120CE0" w14:paraId="73F8630F" w14:textId="77777777" w:rsidTr="00895339">
        <w:trPr>
          <w:cantSplit/>
        </w:trPr>
        <w:tc>
          <w:tcPr>
            <w:tcW w:w="270" w:type="dxa"/>
          </w:tcPr>
          <w:p w14:paraId="3E1982A1" w14:textId="77777777" w:rsidR="00AB44ED" w:rsidRPr="00D614EA" w:rsidRDefault="00AB44ED" w:rsidP="00AB44ED">
            <w:pPr>
              <w:spacing w:line="240" w:lineRule="atLeast"/>
              <w:rPr>
                <w:color w:val="0000FF"/>
              </w:rPr>
            </w:pPr>
          </w:p>
        </w:tc>
        <w:tc>
          <w:tcPr>
            <w:tcW w:w="542" w:type="dxa"/>
          </w:tcPr>
          <w:p w14:paraId="73B52BC8" w14:textId="77777777" w:rsidR="00AB44ED" w:rsidRPr="00D614EA" w:rsidRDefault="00AB44ED" w:rsidP="00AB44ED">
            <w:pPr>
              <w:spacing w:line="240" w:lineRule="atLeast"/>
              <w:rPr>
                <w:color w:val="0000FF"/>
              </w:rPr>
            </w:pPr>
          </w:p>
        </w:tc>
        <w:tc>
          <w:tcPr>
            <w:tcW w:w="812" w:type="dxa"/>
          </w:tcPr>
          <w:p w14:paraId="085D9AEF" w14:textId="77777777" w:rsidR="00AB44ED" w:rsidRPr="00D614EA" w:rsidRDefault="00AB44ED" w:rsidP="00AB44ED">
            <w:pPr>
              <w:spacing w:line="240" w:lineRule="atLeast"/>
              <w:rPr>
                <w:color w:val="0000FF"/>
              </w:rPr>
            </w:pPr>
          </w:p>
        </w:tc>
        <w:tc>
          <w:tcPr>
            <w:tcW w:w="812" w:type="dxa"/>
          </w:tcPr>
          <w:p w14:paraId="0A0D7F4C" w14:textId="77777777" w:rsidR="00AB44ED" w:rsidRPr="00D614EA" w:rsidRDefault="00AB44ED" w:rsidP="00AB44ED">
            <w:pPr>
              <w:spacing w:line="240" w:lineRule="atLeast"/>
              <w:rPr>
                <w:color w:val="0000FF"/>
              </w:rPr>
            </w:pPr>
          </w:p>
        </w:tc>
        <w:tc>
          <w:tcPr>
            <w:tcW w:w="5145" w:type="dxa"/>
          </w:tcPr>
          <w:p w14:paraId="42D92A20" w14:textId="09DAB28F" w:rsidR="00AB44ED" w:rsidRPr="00D614EA" w:rsidRDefault="00AB44ED" w:rsidP="00AB44ED">
            <w:pPr>
              <w:spacing w:line="240" w:lineRule="atLeast"/>
              <w:rPr>
                <w:color w:val="0000FF"/>
                <w:lang w:val="fr-FR"/>
              </w:rPr>
            </w:pPr>
            <w:r w:rsidRPr="00D614EA">
              <w:rPr>
                <w:rFonts w:ascii="Arial" w:hAnsi="Arial" w:cs="Arial"/>
                <w:color w:val="0000FF"/>
                <w:lang w:val="fr-FR"/>
              </w:rPr>
              <w:t xml:space="preserve">(Règle de cumul 37, 201, 124, 125) </w:t>
            </w:r>
            <w:r w:rsidRPr="00D614EA">
              <w:rPr>
                <w:rFonts w:ascii="Arial" w:hAnsi="Arial"/>
                <w:color w:val="0000FF"/>
                <w:lang w:val="fr-FR"/>
              </w:rPr>
              <w:t>(Règle diagnostique 45, 46) (Maximum 1)"</w:t>
            </w:r>
          </w:p>
        </w:tc>
        <w:tc>
          <w:tcPr>
            <w:tcW w:w="542" w:type="dxa"/>
            <w:vAlign w:val="bottom"/>
          </w:tcPr>
          <w:p w14:paraId="2031EB36" w14:textId="77777777" w:rsidR="00AB44ED" w:rsidRPr="00D614EA" w:rsidRDefault="00AB44ED" w:rsidP="00AB44ED">
            <w:pPr>
              <w:spacing w:line="240" w:lineRule="atLeast"/>
              <w:rPr>
                <w:color w:val="0000FF"/>
                <w:lang w:val="fr-FR"/>
              </w:rPr>
            </w:pPr>
          </w:p>
        </w:tc>
        <w:tc>
          <w:tcPr>
            <w:tcW w:w="632" w:type="dxa"/>
            <w:vAlign w:val="bottom"/>
          </w:tcPr>
          <w:p w14:paraId="36194B70" w14:textId="77777777" w:rsidR="00AB44ED" w:rsidRPr="00D614EA" w:rsidRDefault="00AB44ED" w:rsidP="00AB44ED">
            <w:pPr>
              <w:spacing w:line="240" w:lineRule="atLeast"/>
              <w:rPr>
                <w:color w:val="0000FF"/>
                <w:lang w:val="fr-FR"/>
              </w:rPr>
            </w:pPr>
          </w:p>
        </w:tc>
        <w:tc>
          <w:tcPr>
            <w:tcW w:w="271" w:type="dxa"/>
            <w:vAlign w:val="bottom"/>
          </w:tcPr>
          <w:p w14:paraId="036FD2D8" w14:textId="77777777" w:rsidR="00AB44ED" w:rsidRPr="00D614EA" w:rsidRDefault="00AB44ED" w:rsidP="00AB44ED">
            <w:pPr>
              <w:spacing w:line="240" w:lineRule="atLeast"/>
              <w:jc w:val="right"/>
              <w:rPr>
                <w:color w:val="0000FF"/>
                <w:lang w:val="fr-FR"/>
              </w:rPr>
            </w:pPr>
          </w:p>
        </w:tc>
      </w:tr>
      <w:tr w:rsidR="00AB44ED" w:rsidRPr="00120CE0" w14:paraId="0CAF2315" w14:textId="77777777" w:rsidTr="00895339">
        <w:trPr>
          <w:cantSplit/>
        </w:trPr>
        <w:tc>
          <w:tcPr>
            <w:tcW w:w="270" w:type="dxa"/>
          </w:tcPr>
          <w:p w14:paraId="1AFD384D" w14:textId="77777777" w:rsidR="00AB44ED" w:rsidRPr="00D614EA" w:rsidRDefault="00AB44ED" w:rsidP="00AB44ED">
            <w:pPr>
              <w:spacing w:line="240" w:lineRule="atLeast"/>
              <w:rPr>
                <w:color w:val="0000FF"/>
                <w:lang w:val="fr-FR"/>
              </w:rPr>
            </w:pPr>
          </w:p>
        </w:tc>
        <w:tc>
          <w:tcPr>
            <w:tcW w:w="542" w:type="dxa"/>
          </w:tcPr>
          <w:p w14:paraId="7F65B391" w14:textId="77777777" w:rsidR="00AB44ED" w:rsidRPr="00D614EA" w:rsidRDefault="00AB44ED" w:rsidP="00AB44ED">
            <w:pPr>
              <w:spacing w:line="240" w:lineRule="atLeast"/>
              <w:rPr>
                <w:color w:val="0000FF"/>
                <w:lang w:val="fr-FR"/>
              </w:rPr>
            </w:pPr>
          </w:p>
        </w:tc>
        <w:tc>
          <w:tcPr>
            <w:tcW w:w="812" w:type="dxa"/>
          </w:tcPr>
          <w:p w14:paraId="7BA6BA75" w14:textId="77777777" w:rsidR="00AB44ED" w:rsidRPr="00D614EA" w:rsidRDefault="00AB44ED" w:rsidP="00AB44ED">
            <w:pPr>
              <w:spacing w:line="240" w:lineRule="atLeast"/>
              <w:rPr>
                <w:color w:val="0000FF"/>
                <w:lang w:val="fr-FR"/>
              </w:rPr>
            </w:pPr>
          </w:p>
        </w:tc>
        <w:tc>
          <w:tcPr>
            <w:tcW w:w="812" w:type="dxa"/>
          </w:tcPr>
          <w:p w14:paraId="464C1337" w14:textId="77777777" w:rsidR="00AB44ED" w:rsidRPr="00D614EA" w:rsidRDefault="00AB44ED" w:rsidP="00AB44ED">
            <w:pPr>
              <w:spacing w:line="240" w:lineRule="atLeast"/>
              <w:rPr>
                <w:color w:val="0000FF"/>
                <w:lang w:val="fr-FR"/>
              </w:rPr>
            </w:pPr>
          </w:p>
        </w:tc>
        <w:tc>
          <w:tcPr>
            <w:tcW w:w="5145" w:type="dxa"/>
          </w:tcPr>
          <w:p w14:paraId="6F89F06E" w14:textId="77777777" w:rsidR="00AB44ED" w:rsidRPr="00D614EA" w:rsidRDefault="00AB44ED" w:rsidP="00AB44ED">
            <w:pPr>
              <w:spacing w:line="240" w:lineRule="atLeast"/>
              <w:rPr>
                <w:rFonts w:ascii="Arial" w:hAnsi="Arial"/>
                <w:color w:val="0000FF"/>
                <w:lang w:val="fr-FR"/>
              </w:rPr>
            </w:pPr>
          </w:p>
        </w:tc>
        <w:tc>
          <w:tcPr>
            <w:tcW w:w="542" w:type="dxa"/>
            <w:vAlign w:val="bottom"/>
          </w:tcPr>
          <w:p w14:paraId="19D9A8CB" w14:textId="77777777" w:rsidR="00AB44ED" w:rsidRPr="00D614EA" w:rsidRDefault="00AB44ED" w:rsidP="00AB44ED">
            <w:pPr>
              <w:spacing w:line="240" w:lineRule="atLeast"/>
              <w:rPr>
                <w:color w:val="0000FF"/>
                <w:lang w:val="fr-FR"/>
              </w:rPr>
            </w:pPr>
          </w:p>
        </w:tc>
        <w:tc>
          <w:tcPr>
            <w:tcW w:w="632" w:type="dxa"/>
            <w:vAlign w:val="bottom"/>
          </w:tcPr>
          <w:p w14:paraId="4E2D3EE6" w14:textId="77777777" w:rsidR="00AB44ED" w:rsidRPr="00D614EA" w:rsidRDefault="00AB44ED" w:rsidP="00AB44ED">
            <w:pPr>
              <w:spacing w:line="240" w:lineRule="atLeast"/>
              <w:rPr>
                <w:color w:val="0000FF"/>
                <w:lang w:val="fr-FR"/>
              </w:rPr>
            </w:pPr>
          </w:p>
        </w:tc>
        <w:tc>
          <w:tcPr>
            <w:tcW w:w="271" w:type="dxa"/>
            <w:vAlign w:val="bottom"/>
          </w:tcPr>
          <w:p w14:paraId="38D2DE83" w14:textId="77777777" w:rsidR="00AB44ED" w:rsidRPr="00D614EA" w:rsidRDefault="00AB44ED" w:rsidP="00AB44ED">
            <w:pPr>
              <w:spacing w:line="240" w:lineRule="atLeast"/>
              <w:jc w:val="right"/>
              <w:rPr>
                <w:color w:val="0000FF"/>
                <w:lang w:val="fr-FR"/>
              </w:rPr>
            </w:pPr>
          </w:p>
        </w:tc>
      </w:tr>
      <w:tr w:rsidR="00AB44ED" w:rsidRPr="00120CE0" w14:paraId="37F7B9BD" w14:textId="77777777" w:rsidTr="00895339">
        <w:trPr>
          <w:cantSplit/>
        </w:trPr>
        <w:tc>
          <w:tcPr>
            <w:tcW w:w="270" w:type="dxa"/>
          </w:tcPr>
          <w:p w14:paraId="35E187CA" w14:textId="77777777" w:rsidR="00AB44ED" w:rsidRPr="00D614EA" w:rsidRDefault="00AB44ED" w:rsidP="00AB44ED">
            <w:pPr>
              <w:spacing w:line="240" w:lineRule="atLeast"/>
              <w:rPr>
                <w:color w:val="0000FF"/>
                <w:lang w:val="fr-FR"/>
              </w:rPr>
            </w:pPr>
          </w:p>
        </w:tc>
        <w:tc>
          <w:tcPr>
            <w:tcW w:w="542" w:type="dxa"/>
          </w:tcPr>
          <w:p w14:paraId="28231BD6" w14:textId="77777777" w:rsidR="00AB44ED" w:rsidRPr="00D614EA" w:rsidRDefault="00AB44ED" w:rsidP="00AB44ED">
            <w:pPr>
              <w:spacing w:line="240" w:lineRule="atLeast"/>
              <w:rPr>
                <w:color w:val="0000FF"/>
                <w:lang w:val="fr-FR"/>
              </w:rPr>
            </w:pPr>
          </w:p>
        </w:tc>
        <w:tc>
          <w:tcPr>
            <w:tcW w:w="812" w:type="dxa"/>
          </w:tcPr>
          <w:p w14:paraId="65EFB735" w14:textId="77777777" w:rsidR="00AB44ED" w:rsidRPr="00D614EA" w:rsidRDefault="00AB44ED" w:rsidP="00AB44ED">
            <w:pPr>
              <w:spacing w:line="240" w:lineRule="atLeast"/>
              <w:rPr>
                <w:color w:val="0000FF"/>
                <w:lang w:val="fr-FR"/>
              </w:rPr>
            </w:pPr>
          </w:p>
        </w:tc>
        <w:tc>
          <w:tcPr>
            <w:tcW w:w="812" w:type="dxa"/>
          </w:tcPr>
          <w:p w14:paraId="38545D9F" w14:textId="77777777" w:rsidR="00AB44ED" w:rsidRPr="00D614EA" w:rsidRDefault="00AB44ED" w:rsidP="00AB44ED">
            <w:pPr>
              <w:spacing w:line="240" w:lineRule="atLeast"/>
              <w:jc w:val="both"/>
              <w:rPr>
                <w:rFonts w:ascii="Arial" w:hAnsi="Arial"/>
                <w:i/>
                <w:color w:val="0000FF"/>
                <w:sz w:val="18"/>
                <w:lang w:val="fr-FR"/>
              </w:rPr>
            </w:pPr>
          </w:p>
        </w:tc>
        <w:tc>
          <w:tcPr>
            <w:tcW w:w="6319" w:type="dxa"/>
            <w:gridSpan w:val="3"/>
          </w:tcPr>
          <w:p w14:paraId="17986FC9" w14:textId="77777777" w:rsidR="00AB44ED" w:rsidRPr="00D614EA" w:rsidRDefault="00AB44ED" w:rsidP="00AB44ED">
            <w:pPr>
              <w:spacing w:line="240" w:lineRule="atLeast"/>
              <w:jc w:val="both"/>
              <w:rPr>
                <w:rFonts w:ascii="Arial" w:hAnsi="Arial"/>
                <w:i/>
                <w:color w:val="0000FF"/>
                <w:sz w:val="18"/>
                <w:lang w:val="fr-FR"/>
              </w:rPr>
            </w:pPr>
            <w:r w:rsidRPr="00D614EA">
              <w:rPr>
                <w:rFonts w:ascii="Arial" w:hAnsi="Arial"/>
                <w:i/>
                <w:color w:val="0000FF"/>
                <w:sz w:val="18"/>
                <w:lang w:val="fr-FR"/>
              </w:rPr>
              <w:t>"A.R. 29.4.1999" (en vigueur 1.7.1999)</w:t>
            </w:r>
            <w:r w:rsidRPr="00D614EA">
              <w:rPr>
                <w:rFonts w:ascii="Arial" w:hAnsi="Arial"/>
                <w:i/>
                <w:color w:val="0000FF"/>
                <w:sz w:val="18"/>
                <w:lang w:val="fr-BE"/>
              </w:rPr>
              <w:t xml:space="preserve"> + "A.R. 26.8.2010" (en vigueur 1.10.2010)</w:t>
            </w:r>
          </w:p>
        </w:tc>
        <w:tc>
          <w:tcPr>
            <w:tcW w:w="271" w:type="dxa"/>
            <w:vAlign w:val="bottom"/>
          </w:tcPr>
          <w:p w14:paraId="4E052F63" w14:textId="77777777" w:rsidR="00AB44ED" w:rsidRPr="00D614EA" w:rsidRDefault="00AB44ED" w:rsidP="00AB44ED">
            <w:pPr>
              <w:spacing w:line="240" w:lineRule="atLeast"/>
              <w:jc w:val="right"/>
              <w:rPr>
                <w:color w:val="0000FF"/>
                <w:lang w:val="fr-FR"/>
              </w:rPr>
            </w:pPr>
          </w:p>
        </w:tc>
      </w:tr>
      <w:tr w:rsidR="00AB44ED" w:rsidRPr="00D614EA" w14:paraId="5138010C" w14:textId="77777777" w:rsidTr="00895339">
        <w:trPr>
          <w:cantSplit/>
        </w:trPr>
        <w:tc>
          <w:tcPr>
            <w:tcW w:w="270" w:type="dxa"/>
          </w:tcPr>
          <w:p w14:paraId="359D5A28" w14:textId="77777777" w:rsidR="00AB44ED" w:rsidRPr="00D614EA" w:rsidRDefault="00AB44ED" w:rsidP="00AB44ED">
            <w:pPr>
              <w:spacing w:line="240" w:lineRule="atLeast"/>
              <w:rPr>
                <w:color w:val="0000FF"/>
                <w:lang w:val="fr-FR"/>
              </w:rPr>
            </w:pPr>
            <w:r w:rsidRPr="00D614EA">
              <w:rPr>
                <w:rFonts w:ascii="Arial" w:hAnsi="Arial"/>
                <w:color w:val="0000FF"/>
                <w:lang w:val="fr-FR"/>
              </w:rPr>
              <w:t>"</w:t>
            </w:r>
          </w:p>
        </w:tc>
        <w:tc>
          <w:tcPr>
            <w:tcW w:w="542" w:type="dxa"/>
          </w:tcPr>
          <w:p w14:paraId="709889D8" w14:textId="77777777" w:rsidR="00AB44ED" w:rsidRPr="00D614EA" w:rsidRDefault="00AB44ED" w:rsidP="00AB44ED">
            <w:pPr>
              <w:spacing w:line="240" w:lineRule="atLeast"/>
              <w:rPr>
                <w:color w:val="0000FF"/>
                <w:lang w:val="fr-FR"/>
              </w:rPr>
            </w:pPr>
          </w:p>
        </w:tc>
        <w:tc>
          <w:tcPr>
            <w:tcW w:w="812" w:type="dxa"/>
          </w:tcPr>
          <w:p w14:paraId="26ED1117" w14:textId="77777777" w:rsidR="00AB44ED" w:rsidRPr="00D614EA" w:rsidRDefault="00AB44ED" w:rsidP="00AB44ED">
            <w:pPr>
              <w:spacing w:line="240" w:lineRule="atLeast"/>
              <w:rPr>
                <w:color w:val="0000FF"/>
                <w:lang w:val="fr-FR"/>
              </w:rPr>
            </w:pPr>
            <w:r w:rsidRPr="00D614EA">
              <w:rPr>
                <w:rFonts w:ascii="Arial" w:hAnsi="Arial"/>
                <w:color w:val="0000FF"/>
                <w:lang w:val="fr-FR"/>
              </w:rPr>
              <w:t>436295</w:t>
            </w:r>
          </w:p>
        </w:tc>
        <w:tc>
          <w:tcPr>
            <w:tcW w:w="812" w:type="dxa"/>
          </w:tcPr>
          <w:p w14:paraId="6FB56F4D" w14:textId="77777777" w:rsidR="00AB44ED" w:rsidRPr="00D614EA" w:rsidRDefault="00AB44ED" w:rsidP="00AB44ED">
            <w:pPr>
              <w:spacing w:line="240" w:lineRule="atLeast"/>
              <w:rPr>
                <w:color w:val="0000FF"/>
                <w:lang w:val="fr-FR"/>
              </w:rPr>
            </w:pPr>
            <w:r w:rsidRPr="00D614EA">
              <w:rPr>
                <w:rFonts w:ascii="Arial" w:hAnsi="Arial"/>
                <w:color w:val="0000FF"/>
                <w:lang w:val="fr-FR"/>
              </w:rPr>
              <w:t>436306</w:t>
            </w:r>
          </w:p>
        </w:tc>
        <w:tc>
          <w:tcPr>
            <w:tcW w:w="5145" w:type="dxa"/>
          </w:tcPr>
          <w:p w14:paraId="1E7BD5E9" w14:textId="77777777" w:rsidR="00AB44ED" w:rsidRPr="00D614EA" w:rsidRDefault="00AB44ED" w:rsidP="00AB44ED">
            <w:pPr>
              <w:spacing w:line="240" w:lineRule="atLeast"/>
              <w:jc w:val="both"/>
              <w:rPr>
                <w:color w:val="0000FF"/>
                <w:lang w:val="fr-FR"/>
              </w:rPr>
            </w:pPr>
            <w:r w:rsidRPr="00D614EA">
              <w:rPr>
                <w:rFonts w:ascii="Arial" w:hAnsi="Arial"/>
                <w:color w:val="0000FF"/>
                <w:lang w:val="fr-FR"/>
              </w:rPr>
              <w:t>Dosage exclusif et spécifique de la sous unité libre alpha de H.C.G.</w:t>
            </w:r>
          </w:p>
        </w:tc>
        <w:tc>
          <w:tcPr>
            <w:tcW w:w="542" w:type="dxa"/>
            <w:vAlign w:val="bottom"/>
          </w:tcPr>
          <w:p w14:paraId="0FCA05B8" w14:textId="77777777" w:rsidR="00AB44ED" w:rsidRPr="00D614EA" w:rsidRDefault="00AB44ED" w:rsidP="00AB44ED">
            <w:pPr>
              <w:spacing w:line="240" w:lineRule="atLeast"/>
              <w:jc w:val="right"/>
              <w:rPr>
                <w:color w:val="0000FF"/>
              </w:rPr>
            </w:pPr>
            <w:r w:rsidRPr="00D614EA">
              <w:rPr>
                <w:rFonts w:ascii="Arial" w:hAnsi="Arial"/>
                <w:color w:val="0000FF"/>
              </w:rPr>
              <w:t>B</w:t>
            </w:r>
          </w:p>
        </w:tc>
        <w:tc>
          <w:tcPr>
            <w:tcW w:w="632" w:type="dxa"/>
            <w:vAlign w:val="bottom"/>
          </w:tcPr>
          <w:p w14:paraId="544A0E8D" w14:textId="77777777" w:rsidR="00AB44ED" w:rsidRPr="00D614EA" w:rsidRDefault="00AB44ED" w:rsidP="00AB44ED">
            <w:pPr>
              <w:spacing w:line="240" w:lineRule="atLeast"/>
              <w:jc w:val="right"/>
              <w:rPr>
                <w:color w:val="0000FF"/>
              </w:rPr>
            </w:pPr>
            <w:r w:rsidRPr="00D614EA">
              <w:rPr>
                <w:rFonts w:ascii="Arial" w:hAnsi="Arial"/>
                <w:color w:val="0000FF"/>
              </w:rPr>
              <w:t>700</w:t>
            </w:r>
          </w:p>
        </w:tc>
        <w:tc>
          <w:tcPr>
            <w:tcW w:w="271" w:type="dxa"/>
            <w:vAlign w:val="bottom"/>
          </w:tcPr>
          <w:p w14:paraId="381D2598" w14:textId="77777777" w:rsidR="00AB44ED" w:rsidRPr="00D614EA" w:rsidRDefault="00AB44ED" w:rsidP="00AB44ED">
            <w:pPr>
              <w:spacing w:line="240" w:lineRule="atLeast"/>
              <w:jc w:val="right"/>
              <w:rPr>
                <w:color w:val="0000FF"/>
              </w:rPr>
            </w:pPr>
          </w:p>
        </w:tc>
      </w:tr>
      <w:tr w:rsidR="00AB44ED" w:rsidRPr="00D614EA" w14:paraId="2B0CEB31" w14:textId="77777777" w:rsidTr="00895339">
        <w:trPr>
          <w:cantSplit/>
        </w:trPr>
        <w:tc>
          <w:tcPr>
            <w:tcW w:w="270" w:type="dxa"/>
          </w:tcPr>
          <w:p w14:paraId="6C8D187A" w14:textId="77777777" w:rsidR="00AB44ED" w:rsidRPr="00D614EA" w:rsidRDefault="00AB44ED" w:rsidP="00AB44ED">
            <w:pPr>
              <w:spacing w:line="240" w:lineRule="atLeast"/>
              <w:rPr>
                <w:color w:val="0000FF"/>
              </w:rPr>
            </w:pPr>
          </w:p>
        </w:tc>
        <w:tc>
          <w:tcPr>
            <w:tcW w:w="542" w:type="dxa"/>
          </w:tcPr>
          <w:p w14:paraId="7BF0E878" w14:textId="77777777" w:rsidR="00AB44ED" w:rsidRPr="00D614EA" w:rsidRDefault="00AB44ED" w:rsidP="00AB44ED">
            <w:pPr>
              <w:spacing w:line="240" w:lineRule="atLeast"/>
              <w:rPr>
                <w:color w:val="0000FF"/>
              </w:rPr>
            </w:pPr>
          </w:p>
        </w:tc>
        <w:tc>
          <w:tcPr>
            <w:tcW w:w="812" w:type="dxa"/>
          </w:tcPr>
          <w:p w14:paraId="64133003" w14:textId="77777777" w:rsidR="00AB44ED" w:rsidRPr="00D614EA" w:rsidRDefault="00AB44ED" w:rsidP="00AB44ED">
            <w:pPr>
              <w:spacing w:line="240" w:lineRule="atLeast"/>
              <w:rPr>
                <w:color w:val="0000FF"/>
              </w:rPr>
            </w:pPr>
          </w:p>
        </w:tc>
        <w:tc>
          <w:tcPr>
            <w:tcW w:w="812" w:type="dxa"/>
          </w:tcPr>
          <w:p w14:paraId="4F25DCFF" w14:textId="77777777" w:rsidR="00AB44ED" w:rsidRPr="00D614EA" w:rsidRDefault="00AB44ED" w:rsidP="00AB44ED">
            <w:pPr>
              <w:spacing w:line="240" w:lineRule="atLeast"/>
              <w:rPr>
                <w:color w:val="0000FF"/>
              </w:rPr>
            </w:pPr>
          </w:p>
        </w:tc>
        <w:tc>
          <w:tcPr>
            <w:tcW w:w="5145" w:type="dxa"/>
          </w:tcPr>
          <w:p w14:paraId="7A9C10C7" w14:textId="77777777" w:rsidR="00AB44ED" w:rsidRPr="00D614EA" w:rsidRDefault="00AB44ED" w:rsidP="00AB44ED">
            <w:pPr>
              <w:spacing w:line="240" w:lineRule="atLeast"/>
              <w:rPr>
                <w:color w:val="0000FF"/>
              </w:rPr>
            </w:pPr>
            <w:r w:rsidRPr="00D614EA">
              <w:rPr>
                <w:rFonts w:ascii="Arial" w:hAnsi="Arial"/>
                <w:color w:val="0000FF"/>
              </w:rPr>
              <w:t>(Maximum 1) (Règle diagnostique 57,46)"</w:t>
            </w:r>
          </w:p>
        </w:tc>
        <w:tc>
          <w:tcPr>
            <w:tcW w:w="542" w:type="dxa"/>
            <w:vAlign w:val="bottom"/>
          </w:tcPr>
          <w:p w14:paraId="503CA2F2" w14:textId="77777777" w:rsidR="00AB44ED" w:rsidRPr="00D614EA" w:rsidRDefault="00AB44ED" w:rsidP="00AB44ED">
            <w:pPr>
              <w:spacing w:line="240" w:lineRule="atLeast"/>
              <w:rPr>
                <w:color w:val="0000FF"/>
              </w:rPr>
            </w:pPr>
          </w:p>
        </w:tc>
        <w:tc>
          <w:tcPr>
            <w:tcW w:w="632" w:type="dxa"/>
            <w:vAlign w:val="bottom"/>
          </w:tcPr>
          <w:p w14:paraId="4143F31C" w14:textId="77777777" w:rsidR="00AB44ED" w:rsidRPr="00D614EA" w:rsidRDefault="00AB44ED" w:rsidP="00AB44ED">
            <w:pPr>
              <w:spacing w:line="240" w:lineRule="atLeast"/>
              <w:rPr>
                <w:color w:val="0000FF"/>
              </w:rPr>
            </w:pPr>
          </w:p>
        </w:tc>
        <w:tc>
          <w:tcPr>
            <w:tcW w:w="271" w:type="dxa"/>
            <w:vAlign w:val="bottom"/>
          </w:tcPr>
          <w:p w14:paraId="66D240CD" w14:textId="77777777" w:rsidR="00AB44ED" w:rsidRPr="00D614EA" w:rsidRDefault="00AB44ED" w:rsidP="00AB44ED">
            <w:pPr>
              <w:spacing w:line="240" w:lineRule="atLeast"/>
              <w:jc w:val="right"/>
              <w:rPr>
                <w:color w:val="0000FF"/>
              </w:rPr>
            </w:pPr>
          </w:p>
        </w:tc>
      </w:tr>
      <w:tr w:rsidR="00AB44ED" w:rsidRPr="00D614EA" w14:paraId="6D5C13B8" w14:textId="77777777" w:rsidTr="00895339">
        <w:trPr>
          <w:cantSplit/>
        </w:trPr>
        <w:tc>
          <w:tcPr>
            <w:tcW w:w="270" w:type="dxa"/>
          </w:tcPr>
          <w:p w14:paraId="29A76DCD" w14:textId="77777777" w:rsidR="00AB44ED" w:rsidRPr="00D614EA" w:rsidRDefault="00AB44ED" w:rsidP="00AB44ED">
            <w:pPr>
              <w:spacing w:line="240" w:lineRule="atLeast"/>
              <w:rPr>
                <w:color w:val="0000FF"/>
              </w:rPr>
            </w:pPr>
          </w:p>
        </w:tc>
        <w:tc>
          <w:tcPr>
            <w:tcW w:w="542" w:type="dxa"/>
          </w:tcPr>
          <w:p w14:paraId="172C1164" w14:textId="77777777" w:rsidR="00AB44ED" w:rsidRPr="00D614EA" w:rsidRDefault="00AB44ED" w:rsidP="00AB44ED">
            <w:pPr>
              <w:spacing w:line="240" w:lineRule="atLeast"/>
              <w:rPr>
                <w:color w:val="0000FF"/>
              </w:rPr>
            </w:pPr>
          </w:p>
        </w:tc>
        <w:tc>
          <w:tcPr>
            <w:tcW w:w="812" w:type="dxa"/>
          </w:tcPr>
          <w:p w14:paraId="10A3DA7C" w14:textId="77777777" w:rsidR="00AB44ED" w:rsidRPr="00D614EA" w:rsidRDefault="00AB44ED" w:rsidP="00AB44ED">
            <w:pPr>
              <w:spacing w:line="240" w:lineRule="atLeast"/>
              <w:rPr>
                <w:color w:val="0000FF"/>
              </w:rPr>
            </w:pPr>
          </w:p>
        </w:tc>
        <w:tc>
          <w:tcPr>
            <w:tcW w:w="812" w:type="dxa"/>
          </w:tcPr>
          <w:p w14:paraId="79018084" w14:textId="77777777" w:rsidR="00AB44ED" w:rsidRPr="00D614EA" w:rsidRDefault="00AB44ED" w:rsidP="00AB44ED">
            <w:pPr>
              <w:spacing w:line="240" w:lineRule="atLeast"/>
              <w:rPr>
                <w:color w:val="0000FF"/>
              </w:rPr>
            </w:pPr>
          </w:p>
        </w:tc>
        <w:tc>
          <w:tcPr>
            <w:tcW w:w="5145" w:type="dxa"/>
          </w:tcPr>
          <w:p w14:paraId="49AC2E01" w14:textId="77777777" w:rsidR="00AB44ED" w:rsidRPr="00D614EA" w:rsidRDefault="00AB44ED" w:rsidP="00AB44ED">
            <w:pPr>
              <w:spacing w:line="240" w:lineRule="atLeast"/>
              <w:rPr>
                <w:rFonts w:ascii="Arial" w:hAnsi="Arial"/>
                <w:color w:val="0000FF"/>
              </w:rPr>
            </w:pPr>
          </w:p>
        </w:tc>
        <w:tc>
          <w:tcPr>
            <w:tcW w:w="542" w:type="dxa"/>
            <w:vAlign w:val="bottom"/>
          </w:tcPr>
          <w:p w14:paraId="6D6DC57C" w14:textId="77777777" w:rsidR="00AB44ED" w:rsidRPr="00D614EA" w:rsidRDefault="00AB44ED" w:rsidP="00AB44ED">
            <w:pPr>
              <w:spacing w:line="240" w:lineRule="atLeast"/>
              <w:rPr>
                <w:color w:val="0000FF"/>
              </w:rPr>
            </w:pPr>
          </w:p>
        </w:tc>
        <w:tc>
          <w:tcPr>
            <w:tcW w:w="632" w:type="dxa"/>
            <w:vAlign w:val="bottom"/>
          </w:tcPr>
          <w:p w14:paraId="273E202F" w14:textId="77777777" w:rsidR="00AB44ED" w:rsidRPr="00D614EA" w:rsidRDefault="00AB44ED" w:rsidP="00AB44ED">
            <w:pPr>
              <w:spacing w:line="240" w:lineRule="atLeast"/>
              <w:rPr>
                <w:color w:val="0000FF"/>
              </w:rPr>
            </w:pPr>
          </w:p>
        </w:tc>
        <w:tc>
          <w:tcPr>
            <w:tcW w:w="271" w:type="dxa"/>
            <w:vAlign w:val="bottom"/>
          </w:tcPr>
          <w:p w14:paraId="1565618D" w14:textId="77777777" w:rsidR="00AB44ED" w:rsidRPr="00D614EA" w:rsidRDefault="00AB44ED" w:rsidP="00AB44ED">
            <w:pPr>
              <w:spacing w:line="240" w:lineRule="atLeast"/>
              <w:jc w:val="right"/>
              <w:rPr>
                <w:color w:val="0000FF"/>
              </w:rPr>
            </w:pPr>
          </w:p>
        </w:tc>
      </w:tr>
      <w:tr w:rsidR="00AB44ED" w:rsidRPr="00120CE0" w14:paraId="26788D6E" w14:textId="77777777" w:rsidTr="00895339">
        <w:trPr>
          <w:cantSplit/>
        </w:trPr>
        <w:tc>
          <w:tcPr>
            <w:tcW w:w="270" w:type="dxa"/>
          </w:tcPr>
          <w:p w14:paraId="006D6E36" w14:textId="77777777" w:rsidR="00AB44ED" w:rsidRPr="00D614EA" w:rsidRDefault="00AB44ED" w:rsidP="00AB44ED">
            <w:pPr>
              <w:spacing w:line="240" w:lineRule="atLeast"/>
              <w:rPr>
                <w:color w:val="0000FF"/>
              </w:rPr>
            </w:pPr>
          </w:p>
        </w:tc>
        <w:tc>
          <w:tcPr>
            <w:tcW w:w="542" w:type="dxa"/>
          </w:tcPr>
          <w:p w14:paraId="0129C48B" w14:textId="77777777" w:rsidR="00AB44ED" w:rsidRPr="00D614EA" w:rsidRDefault="00AB44ED" w:rsidP="00AB44ED">
            <w:pPr>
              <w:spacing w:line="240" w:lineRule="atLeast"/>
              <w:rPr>
                <w:color w:val="0000FF"/>
              </w:rPr>
            </w:pPr>
          </w:p>
        </w:tc>
        <w:tc>
          <w:tcPr>
            <w:tcW w:w="812" w:type="dxa"/>
          </w:tcPr>
          <w:p w14:paraId="3A65C172" w14:textId="77777777" w:rsidR="00AB44ED" w:rsidRPr="00D614EA" w:rsidRDefault="00AB44ED" w:rsidP="00AB44ED">
            <w:pPr>
              <w:spacing w:line="240" w:lineRule="atLeast"/>
              <w:rPr>
                <w:color w:val="0000FF"/>
              </w:rPr>
            </w:pPr>
          </w:p>
        </w:tc>
        <w:tc>
          <w:tcPr>
            <w:tcW w:w="812" w:type="dxa"/>
          </w:tcPr>
          <w:p w14:paraId="6CBAF32F" w14:textId="77777777" w:rsidR="00AB44ED" w:rsidRPr="00D614EA" w:rsidRDefault="00AB44ED" w:rsidP="00AB44ED">
            <w:pPr>
              <w:spacing w:line="240" w:lineRule="atLeast"/>
              <w:jc w:val="both"/>
              <w:rPr>
                <w:rFonts w:ascii="Arial" w:hAnsi="Arial"/>
                <w:i/>
                <w:color w:val="0000FF"/>
                <w:sz w:val="18"/>
              </w:rPr>
            </w:pPr>
          </w:p>
        </w:tc>
        <w:tc>
          <w:tcPr>
            <w:tcW w:w="6319" w:type="dxa"/>
            <w:gridSpan w:val="3"/>
          </w:tcPr>
          <w:p w14:paraId="5B104F94" w14:textId="77777777" w:rsidR="00AB44ED" w:rsidRPr="00D614EA" w:rsidRDefault="00AB44ED" w:rsidP="00AB44ED">
            <w:pPr>
              <w:spacing w:line="240" w:lineRule="atLeast"/>
              <w:jc w:val="both"/>
              <w:rPr>
                <w:rFonts w:ascii="Arial" w:hAnsi="Arial"/>
                <w:i/>
                <w:color w:val="0000FF"/>
                <w:sz w:val="18"/>
                <w:lang w:val="fr-FR"/>
              </w:rPr>
            </w:pPr>
            <w:r w:rsidRPr="00D614EA">
              <w:rPr>
                <w:rFonts w:ascii="Arial" w:hAnsi="Arial"/>
                <w:i/>
                <w:color w:val="0000FF"/>
                <w:sz w:val="18"/>
                <w:lang w:val="fr-FR"/>
              </w:rPr>
              <w:t>"A.R. 9.12.1994" (en vigueur 1.3.1995) + "A.R. 29.11.1996" (en vigueur 1.4.1997) + "A.R. 16.7.2001" (en vigueur 1.12.2001)</w:t>
            </w:r>
            <w:r w:rsidRPr="00D614EA">
              <w:rPr>
                <w:rFonts w:ascii="Arial" w:hAnsi="Arial"/>
                <w:i/>
                <w:color w:val="0000FF"/>
                <w:sz w:val="18"/>
                <w:lang w:val="fr-BE"/>
              </w:rPr>
              <w:t xml:space="preserve"> + "A.R. 26.8.2010" (en vigueur 1.10.2010)</w:t>
            </w:r>
          </w:p>
        </w:tc>
        <w:tc>
          <w:tcPr>
            <w:tcW w:w="271" w:type="dxa"/>
            <w:vAlign w:val="bottom"/>
          </w:tcPr>
          <w:p w14:paraId="1BC9C433" w14:textId="77777777" w:rsidR="00AB44ED" w:rsidRPr="00D614EA" w:rsidRDefault="00AB44ED" w:rsidP="00AB44ED">
            <w:pPr>
              <w:spacing w:line="240" w:lineRule="atLeast"/>
              <w:jc w:val="right"/>
              <w:rPr>
                <w:color w:val="0000FF"/>
                <w:lang w:val="fr-FR"/>
              </w:rPr>
            </w:pPr>
          </w:p>
        </w:tc>
      </w:tr>
      <w:tr w:rsidR="00AB44ED" w:rsidRPr="00D614EA" w14:paraId="7E7824EE" w14:textId="77777777" w:rsidTr="00895339">
        <w:trPr>
          <w:cantSplit/>
        </w:trPr>
        <w:tc>
          <w:tcPr>
            <w:tcW w:w="270" w:type="dxa"/>
          </w:tcPr>
          <w:p w14:paraId="79D67193" w14:textId="77777777" w:rsidR="00AB44ED" w:rsidRPr="00D614EA" w:rsidRDefault="00AB44ED" w:rsidP="00AB44ED">
            <w:pPr>
              <w:spacing w:line="240" w:lineRule="atLeast"/>
              <w:rPr>
                <w:color w:val="0000FF"/>
              </w:rPr>
            </w:pPr>
            <w:r w:rsidRPr="00D614EA">
              <w:rPr>
                <w:rFonts w:ascii="Arial" w:hAnsi="Arial"/>
                <w:color w:val="0000FF"/>
              </w:rPr>
              <w:t>"</w:t>
            </w:r>
          </w:p>
        </w:tc>
        <w:tc>
          <w:tcPr>
            <w:tcW w:w="542" w:type="dxa"/>
          </w:tcPr>
          <w:p w14:paraId="32D01295" w14:textId="77777777" w:rsidR="00AB44ED" w:rsidRPr="00D614EA" w:rsidRDefault="00AB44ED" w:rsidP="00AB44ED">
            <w:pPr>
              <w:spacing w:line="240" w:lineRule="atLeast"/>
              <w:rPr>
                <w:color w:val="0000FF"/>
              </w:rPr>
            </w:pPr>
          </w:p>
        </w:tc>
        <w:tc>
          <w:tcPr>
            <w:tcW w:w="812" w:type="dxa"/>
          </w:tcPr>
          <w:p w14:paraId="7365B378" w14:textId="77777777" w:rsidR="00AB44ED" w:rsidRPr="00D614EA" w:rsidRDefault="00AB44ED" w:rsidP="00AB44ED">
            <w:pPr>
              <w:spacing w:line="240" w:lineRule="atLeast"/>
              <w:rPr>
                <w:color w:val="0000FF"/>
              </w:rPr>
            </w:pPr>
            <w:r w:rsidRPr="00D614EA">
              <w:rPr>
                <w:rFonts w:ascii="Arial" w:hAnsi="Arial"/>
                <w:color w:val="0000FF"/>
              </w:rPr>
              <w:t>436133</w:t>
            </w:r>
          </w:p>
        </w:tc>
        <w:tc>
          <w:tcPr>
            <w:tcW w:w="812" w:type="dxa"/>
          </w:tcPr>
          <w:p w14:paraId="1FA2FE87" w14:textId="77777777" w:rsidR="00AB44ED" w:rsidRPr="00D614EA" w:rsidRDefault="00AB44ED" w:rsidP="00AB44ED">
            <w:pPr>
              <w:spacing w:line="240" w:lineRule="atLeast"/>
              <w:rPr>
                <w:color w:val="0000FF"/>
              </w:rPr>
            </w:pPr>
            <w:r w:rsidRPr="00D614EA">
              <w:rPr>
                <w:rFonts w:ascii="Arial" w:hAnsi="Arial"/>
                <w:color w:val="0000FF"/>
              </w:rPr>
              <w:t>436144</w:t>
            </w:r>
          </w:p>
        </w:tc>
        <w:tc>
          <w:tcPr>
            <w:tcW w:w="5145" w:type="dxa"/>
          </w:tcPr>
          <w:p w14:paraId="4B0B454D" w14:textId="77777777" w:rsidR="00AB44ED" w:rsidRPr="00D614EA" w:rsidRDefault="00AB44ED" w:rsidP="00AB44ED">
            <w:pPr>
              <w:spacing w:line="240" w:lineRule="atLeast"/>
              <w:jc w:val="both"/>
              <w:rPr>
                <w:color w:val="0000FF"/>
                <w:lang w:val="fr-FR"/>
              </w:rPr>
            </w:pPr>
            <w:r w:rsidRPr="00D614EA">
              <w:rPr>
                <w:rFonts w:ascii="Arial" w:hAnsi="Arial"/>
                <w:color w:val="0000FF"/>
                <w:lang w:val="fr-FR"/>
              </w:rPr>
              <w:t>Dosage de tissue polypeptide antigen (TPA)</w:t>
            </w:r>
          </w:p>
        </w:tc>
        <w:tc>
          <w:tcPr>
            <w:tcW w:w="542" w:type="dxa"/>
            <w:vAlign w:val="bottom"/>
          </w:tcPr>
          <w:p w14:paraId="0A6E8706" w14:textId="77777777" w:rsidR="00AB44ED" w:rsidRPr="00D614EA" w:rsidRDefault="00AB44ED" w:rsidP="00AB44ED">
            <w:pPr>
              <w:spacing w:line="240" w:lineRule="atLeast"/>
              <w:jc w:val="right"/>
              <w:rPr>
                <w:color w:val="0000FF"/>
              </w:rPr>
            </w:pPr>
            <w:r w:rsidRPr="00D614EA">
              <w:rPr>
                <w:rFonts w:ascii="Arial" w:hAnsi="Arial"/>
                <w:color w:val="0000FF"/>
              </w:rPr>
              <w:t>B</w:t>
            </w:r>
          </w:p>
        </w:tc>
        <w:tc>
          <w:tcPr>
            <w:tcW w:w="632" w:type="dxa"/>
            <w:vAlign w:val="bottom"/>
          </w:tcPr>
          <w:p w14:paraId="4D3EA1CF" w14:textId="77777777" w:rsidR="00AB44ED" w:rsidRPr="00D614EA" w:rsidRDefault="00AB44ED" w:rsidP="00AB44ED">
            <w:pPr>
              <w:spacing w:line="240" w:lineRule="atLeast"/>
              <w:jc w:val="right"/>
              <w:rPr>
                <w:color w:val="0000FF"/>
              </w:rPr>
            </w:pPr>
            <w:r w:rsidRPr="00D614EA">
              <w:rPr>
                <w:rFonts w:ascii="Arial" w:hAnsi="Arial"/>
                <w:color w:val="0000FF"/>
              </w:rPr>
              <w:t>450</w:t>
            </w:r>
          </w:p>
        </w:tc>
        <w:tc>
          <w:tcPr>
            <w:tcW w:w="271" w:type="dxa"/>
            <w:vAlign w:val="bottom"/>
          </w:tcPr>
          <w:p w14:paraId="76D2579D" w14:textId="77777777" w:rsidR="00AB44ED" w:rsidRPr="00D614EA" w:rsidRDefault="00AB44ED" w:rsidP="00AB44ED">
            <w:pPr>
              <w:spacing w:line="240" w:lineRule="atLeast"/>
              <w:jc w:val="right"/>
              <w:rPr>
                <w:color w:val="0000FF"/>
              </w:rPr>
            </w:pPr>
          </w:p>
        </w:tc>
      </w:tr>
      <w:tr w:rsidR="00AB44ED" w:rsidRPr="00120CE0" w14:paraId="6CCF984C" w14:textId="77777777" w:rsidTr="00895339">
        <w:trPr>
          <w:cantSplit/>
        </w:trPr>
        <w:tc>
          <w:tcPr>
            <w:tcW w:w="270" w:type="dxa"/>
          </w:tcPr>
          <w:p w14:paraId="622DCB40" w14:textId="77777777" w:rsidR="00AB44ED" w:rsidRPr="00D614EA" w:rsidRDefault="00AB44ED" w:rsidP="00AB44ED">
            <w:pPr>
              <w:spacing w:line="240" w:lineRule="atLeast"/>
              <w:rPr>
                <w:color w:val="0000FF"/>
              </w:rPr>
            </w:pPr>
          </w:p>
        </w:tc>
        <w:tc>
          <w:tcPr>
            <w:tcW w:w="542" w:type="dxa"/>
          </w:tcPr>
          <w:p w14:paraId="11DB3BC8" w14:textId="77777777" w:rsidR="00AB44ED" w:rsidRPr="00D614EA" w:rsidRDefault="00AB44ED" w:rsidP="00AB44ED">
            <w:pPr>
              <w:spacing w:line="240" w:lineRule="atLeast"/>
              <w:rPr>
                <w:color w:val="0000FF"/>
              </w:rPr>
            </w:pPr>
          </w:p>
        </w:tc>
        <w:tc>
          <w:tcPr>
            <w:tcW w:w="812" w:type="dxa"/>
          </w:tcPr>
          <w:p w14:paraId="22911FDB" w14:textId="77777777" w:rsidR="00AB44ED" w:rsidRPr="00D614EA" w:rsidRDefault="00AB44ED" w:rsidP="00AB44ED">
            <w:pPr>
              <w:spacing w:line="240" w:lineRule="atLeast"/>
              <w:rPr>
                <w:color w:val="0000FF"/>
              </w:rPr>
            </w:pPr>
          </w:p>
        </w:tc>
        <w:tc>
          <w:tcPr>
            <w:tcW w:w="812" w:type="dxa"/>
          </w:tcPr>
          <w:p w14:paraId="347FD0E0" w14:textId="77777777" w:rsidR="00AB44ED" w:rsidRPr="00D614EA" w:rsidRDefault="00AB44ED" w:rsidP="00AB44ED">
            <w:pPr>
              <w:spacing w:line="240" w:lineRule="atLeast"/>
              <w:rPr>
                <w:color w:val="0000FF"/>
              </w:rPr>
            </w:pPr>
          </w:p>
        </w:tc>
        <w:tc>
          <w:tcPr>
            <w:tcW w:w="5145" w:type="dxa"/>
          </w:tcPr>
          <w:p w14:paraId="267D03AF" w14:textId="77777777" w:rsidR="00AB44ED" w:rsidRPr="00D614EA" w:rsidRDefault="00AB44ED" w:rsidP="00AB44ED">
            <w:pPr>
              <w:spacing w:line="240" w:lineRule="atLeast"/>
              <w:rPr>
                <w:color w:val="0000FF"/>
                <w:lang w:val="fr-FR"/>
              </w:rPr>
            </w:pPr>
            <w:r w:rsidRPr="00D614EA">
              <w:rPr>
                <w:rFonts w:ascii="Arial" w:hAnsi="Arial"/>
                <w:color w:val="0000FF"/>
                <w:lang w:val="fr-FR"/>
              </w:rPr>
              <w:t>(Maximum 1) (Règle de cumul 201) (Règle diagnostique 46)</w:t>
            </w:r>
          </w:p>
        </w:tc>
        <w:tc>
          <w:tcPr>
            <w:tcW w:w="542" w:type="dxa"/>
            <w:vAlign w:val="bottom"/>
          </w:tcPr>
          <w:p w14:paraId="2503100A" w14:textId="77777777" w:rsidR="00AB44ED" w:rsidRPr="00D614EA" w:rsidRDefault="00AB44ED" w:rsidP="00AB44ED">
            <w:pPr>
              <w:spacing w:line="240" w:lineRule="atLeast"/>
              <w:rPr>
                <w:color w:val="0000FF"/>
                <w:lang w:val="fr-FR"/>
              </w:rPr>
            </w:pPr>
          </w:p>
        </w:tc>
        <w:tc>
          <w:tcPr>
            <w:tcW w:w="632" w:type="dxa"/>
            <w:vAlign w:val="bottom"/>
          </w:tcPr>
          <w:p w14:paraId="018B23B5" w14:textId="77777777" w:rsidR="00AB44ED" w:rsidRPr="00D614EA" w:rsidRDefault="00AB44ED" w:rsidP="00AB44ED">
            <w:pPr>
              <w:spacing w:line="240" w:lineRule="atLeast"/>
              <w:rPr>
                <w:color w:val="0000FF"/>
                <w:lang w:val="fr-FR"/>
              </w:rPr>
            </w:pPr>
          </w:p>
        </w:tc>
        <w:tc>
          <w:tcPr>
            <w:tcW w:w="271" w:type="dxa"/>
            <w:vAlign w:val="bottom"/>
          </w:tcPr>
          <w:p w14:paraId="51E58296" w14:textId="77777777" w:rsidR="00AB44ED" w:rsidRPr="00D614EA" w:rsidRDefault="00AB44ED" w:rsidP="00AB44ED">
            <w:pPr>
              <w:spacing w:line="240" w:lineRule="atLeast"/>
              <w:jc w:val="right"/>
              <w:rPr>
                <w:color w:val="0000FF"/>
                <w:lang w:val="fr-FR"/>
              </w:rPr>
            </w:pPr>
          </w:p>
        </w:tc>
      </w:tr>
      <w:tr w:rsidR="00AB44ED" w:rsidRPr="00120CE0" w14:paraId="022B9EA3" w14:textId="77777777" w:rsidTr="00895339">
        <w:trPr>
          <w:cantSplit/>
        </w:trPr>
        <w:tc>
          <w:tcPr>
            <w:tcW w:w="270" w:type="dxa"/>
          </w:tcPr>
          <w:p w14:paraId="73127ED0" w14:textId="77777777" w:rsidR="00AB44ED" w:rsidRPr="00D614EA" w:rsidRDefault="00AB44ED" w:rsidP="00AB44ED">
            <w:pPr>
              <w:spacing w:line="240" w:lineRule="atLeast"/>
              <w:rPr>
                <w:color w:val="0000FF"/>
                <w:lang w:val="fr-FR"/>
              </w:rPr>
            </w:pPr>
          </w:p>
        </w:tc>
        <w:tc>
          <w:tcPr>
            <w:tcW w:w="542" w:type="dxa"/>
          </w:tcPr>
          <w:p w14:paraId="2797DE49" w14:textId="77777777" w:rsidR="00AB44ED" w:rsidRPr="00D614EA" w:rsidRDefault="00AB44ED" w:rsidP="00AB44ED">
            <w:pPr>
              <w:spacing w:line="240" w:lineRule="atLeast"/>
              <w:rPr>
                <w:color w:val="0000FF"/>
                <w:lang w:val="fr-FR"/>
              </w:rPr>
            </w:pPr>
          </w:p>
        </w:tc>
        <w:tc>
          <w:tcPr>
            <w:tcW w:w="812" w:type="dxa"/>
          </w:tcPr>
          <w:p w14:paraId="08375F94" w14:textId="77777777" w:rsidR="00AB44ED" w:rsidRPr="00D614EA" w:rsidRDefault="00AB44ED" w:rsidP="00AB44ED">
            <w:pPr>
              <w:spacing w:line="240" w:lineRule="atLeast"/>
              <w:rPr>
                <w:color w:val="0000FF"/>
                <w:lang w:val="fr-FR"/>
              </w:rPr>
            </w:pPr>
          </w:p>
        </w:tc>
        <w:tc>
          <w:tcPr>
            <w:tcW w:w="812" w:type="dxa"/>
          </w:tcPr>
          <w:p w14:paraId="4F5A6810" w14:textId="77777777" w:rsidR="00AB44ED" w:rsidRPr="00D614EA" w:rsidRDefault="00AB44ED" w:rsidP="00AB44ED">
            <w:pPr>
              <w:spacing w:line="240" w:lineRule="atLeast"/>
              <w:rPr>
                <w:color w:val="0000FF"/>
                <w:lang w:val="fr-FR"/>
              </w:rPr>
            </w:pPr>
          </w:p>
        </w:tc>
        <w:tc>
          <w:tcPr>
            <w:tcW w:w="5145" w:type="dxa"/>
          </w:tcPr>
          <w:p w14:paraId="5A570999" w14:textId="77777777" w:rsidR="00AB44ED" w:rsidRPr="00D614EA" w:rsidRDefault="00AB44ED" w:rsidP="00AB44ED">
            <w:pPr>
              <w:spacing w:line="240" w:lineRule="atLeast"/>
              <w:rPr>
                <w:rFonts w:ascii="Arial" w:hAnsi="Arial"/>
                <w:color w:val="0000FF"/>
                <w:lang w:val="fr-FR"/>
              </w:rPr>
            </w:pPr>
          </w:p>
        </w:tc>
        <w:tc>
          <w:tcPr>
            <w:tcW w:w="542" w:type="dxa"/>
            <w:vAlign w:val="bottom"/>
          </w:tcPr>
          <w:p w14:paraId="58181FFA" w14:textId="77777777" w:rsidR="00AB44ED" w:rsidRPr="00D614EA" w:rsidRDefault="00AB44ED" w:rsidP="00AB44ED">
            <w:pPr>
              <w:spacing w:line="240" w:lineRule="atLeast"/>
              <w:rPr>
                <w:color w:val="0000FF"/>
                <w:lang w:val="fr-FR"/>
              </w:rPr>
            </w:pPr>
          </w:p>
        </w:tc>
        <w:tc>
          <w:tcPr>
            <w:tcW w:w="632" w:type="dxa"/>
            <w:vAlign w:val="bottom"/>
          </w:tcPr>
          <w:p w14:paraId="308F9B27" w14:textId="77777777" w:rsidR="00AB44ED" w:rsidRPr="00D614EA" w:rsidRDefault="00AB44ED" w:rsidP="00AB44ED">
            <w:pPr>
              <w:spacing w:line="240" w:lineRule="atLeast"/>
              <w:rPr>
                <w:color w:val="0000FF"/>
                <w:lang w:val="fr-FR"/>
              </w:rPr>
            </w:pPr>
          </w:p>
        </w:tc>
        <w:tc>
          <w:tcPr>
            <w:tcW w:w="271" w:type="dxa"/>
            <w:vAlign w:val="bottom"/>
          </w:tcPr>
          <w:p w14:paraId="103FFF23" w14:textId="77777777" w:rsidR="00AB44ED" w:rsidRPr="00D614EA" w:rsidRDefault="00AB44ED" w:rsidP="00AB44ED">
            <w:pPr>
              <w:spacing w:line="240" w:lineRule="atLeast"/>
              <w:jc w:val="right"/>
              <w:rPr>
                <w:color w:val="0000FF"/>
                <w:lang w:val="fr-FR"/>
              </w:rPr>
            </w:pPr>
          </w:p>
        </w:tc>
      </w:tr>
      <w:tr w:rsidR="00AB44ED" w:rsidRPr="00D614EA" w14:paraId="14E758ED" w14:textId="77777777" w:rsidTr="00895339">
        <w:trPr>
          <w:cantSplit/>
        </w:trPr>
        <w:tc>
          <w:tcPr>
            <w:tcW w:w="270" w:type="dxa"/>
          </w:tcPr>
          <w:p w14:paraId="5E717A2D" w14:textId="77777777" w:rsidR="00AB44ED" w:rsidRPr="00D614EA" w:rsidRDefault="00AB44ED" w:rsidP="00AB44ED">
            <w:pPr>
              <w:spacing w:line="240" w:lineRule="atLeast"/>
              <w:rPr>
                <w:color w:val="0000FF"/>
                <w:lang w:val="fr-FR"/>
              </w:rPr>
            </w:pPr>
          </w:p>
        </w:tc>
        <w:tc>
          <w:tcPr>
            <w:tcW w:w="542" w:type="dxa"/>
          </w:tcPr>
          <w:p w14:paraId="4268FB93" w14:textId="77777777" w:rsidR="00AB44ED" w:rsidRPr="00D614EA" w:rsidRDefault="00AB44ED" w:rsidP="00AB44ED">
            <w:pPr>
              <w:spacing w:line="240" w:lineRule="atLeast"/>
              <w:rPr>
                <w:color w:val="0000FF"/>
                <w:lang w:val="fr-FR"/>
              </w:rPr>
            </w:pPr>
          </w:p>
        </w:tc>
        <w:tc>
          <w:tcPr>
            <w:tcW w:w="812" w:type="dxa"/>
          </w:tcPr>
          <w:p w14:paraId="5087FE1C" w14:textId="77777777" w:rsidR="00AB44ED" w:rsidRPr="00D614EA" w:rsidRDefault="00AB44ED" w:rsidP="00AB44ED">
            <w:pPr>
              <w:spacing w:line="240" w:lineRule="atLeast"/>
              <w:rPr>
                <w:color w:val="0000FF"/>
              </w:rPr>
            </w:pPr>
            <w:r w:rsidRPr="00D614EA">
              <w:rPr>
                <w:rFonts w:ascii="Arial" w:hAnsi="Arial"/>
                <w:color w:val="0000FF"/>
              </w:rPr>
              <w:t>436155</w:t>
            </w:r>
          </w:p>
        </w:tc>
        <w:tc>
          <w:tcPr>
            <w:tcW w:w="812" w:type="dxa"/>
          </w:tcPr>
          <w:p w14:paraId="0C2C4B7F" w14:textId="77777777" w:rsidR="00AB44ED" w:rsidRPr="00D614EA" w:rsidRDefault="00AB44ED" w:rsidP="00AB44ED">
            <w:pPr>
              <w:spacing w:line="240" w:lineRule="atLeast"/>
              <w:rPr>
                <w:color w:val="0000FF"/>
              </w:rPr>
            </w:pPr>
            <w:r w:rsidRPr="00D614EA">
              <w:rPr>
                <w:rFonts w:ascii="Arial" w:hAnsi="Arial"/>
                <w:color w:val="0000FF"/>
              </w:rPr>
              <w:t>436166</w:t>
            </w:r>
          </w:p>
        </w:tc>
        <w:tc>
          <w:tcPr>
            <w:tcW w:w="5145" w:type="dxa"/>
          </w:tcPr>
          <w:p w14:paraId="1A58FA04" w14:textId="77777777" w:rsidR="00AB44ED" w:rsidRPr="00D614EA" w:rsidRDefault="00AB44ED" w:rsidP="00AB44ED">
            <w:pPr>
              <w:spacing w:line="240" w:lineRule="atLeast"/>
              <w:jc w:val="both"/>
              <w:rPr>
                <w:color w:val="0000FF"/>
                <w:lang w:val="fr-FR"/>
              </w:rPr>
            </w:pPr>
            <w:r w:rsidRPr="00D614EA">
              <w:rPr>
                <w:rFonts w:ascii="Arial" w:hAnsi="Arial"/>
                <w:color w:val="0000FF"/>
                <w:lang w:val="fr-FR"/>
              </w:rPr>
              <w:t>Dosage de carbohydrate antigen 549 (CA 549)</w:t>
            </w:r>
          </w:p>
        </w:tc>
        <w:tc>
          <w:tcPr>
            <w:tcW w:w="542" w:type="dxa"/>
            <w:vAlign w:val="bottom"/>
          </w:tcPr>
          <w:p w14:paraId="627C2BBD" w14:textId="77777777" w:rsidR="00AB44ED" w:rsidRPr="00D614EA" w:rsidRDefault="00AB44ED" w:rsidP="00AB44ED">
            <w:pPr>
              <w:spacing w:line="240" w:lineRule="atLeast"/>
              <w:jc w:val="right"/>
              <w:rPr>
                <w:color w:val="0000FF"/>
              </w:rPr>
            </w:pPr>
            <w:r w:rsidRPr="00D614EA">
              <w:rPr>
                <w:rFonts w:ascii="Arial" w:hAnsi="Arial"/>
                <w:color w:val="0000FF"/>
              </w:rPr>
              <w:t>B</w:t>
            </w:r>
          </w:p>
        </w:tc>
        <w:tc>
          <w:tcPr>
            <w:tcW w:w="632" w:type="dxa"/>
            <w:vAlign w:val="bottom"/>
          </w:tcPr>
          <w:p w14:paraId="50A6EC04" w14:textId="77777777" w:rsidR="00AB44ED" w:rsidRPr="00D614EA" w:rsidRDefault="00AB44ED" w:rsidP="00AB44ED">
            <w:pPr>
              <w:spacing w:line="240" w:lineRule="atLeast"/>
              <w:jc w:val="right"/>
              <w:rPr>
                <w:color w:val="0000FF"/>
              </w:rPr>
            </w:pPr>
            <w:r w:rsidRPr="00D614EA">
              <w:rPr>
                <w:rFonts w:ascii="Arial" w:hAnsi="Arial"/>
                <w:color w:val="0000FF"/>
              </w:rPr>
              <w:t>700</w:t>
            </w:r>
          </w:p>
        </w:tc>
        <w:tc>
          <w:tcPr>
            <w:tcW w:w="271" w:type="dxa"/>
            <w:vAlign w:val="bottom"/>
          </w:tcPr>
          <w:p w14:paraId="2EB9470C" w14:textId="77777777" w:rsidR="00AB44ED" w:rsidRPr="00D614EA" w:rsidRDefault="00AB44ED" w:rsidP="00AB44ED">
            <w:pPr>
              <w:spacing w:line="240" w:lineRule="atLeast"/>
              <w:jc w:val="right"/>
              <w:rPr>
                <w:color w:val="0000FF"/>
              </w:rPr>
            </w:pPr>
          </w:p>
        </w:tc>
      </w:tr>
      <w:tr w:rsidR="00AB44ED" w:rsidRPr="00120CE0" w14:paraId="33F9AD8D" w14:textId="77777777" w:rsidTr="00895339">
        <w:trPr>
          <w:cantSplit/>
        </w:trPr>
        <w:tc>
          <w:tcPr>
            <w:tcW w:w="270" w:type="dxa"/>
          </w:tcPr>
          <w:p w14:paraId="0A4B2D1B" w14:textId="77777777" w:rsidR="00AB44ED" w:rsidRPr="00D614EA" w:rsidRDefault="00AB44ED" w:rsidP="00AB44ED">
            <w:pPr>
              <w:spacing w:line="240" w:lineRule="atLeast"/>
              <w:rPr>
                <w:color w:val="0000FF"/>
              </w:rPr>
            </w:pPr>
          </w:p>
        </w:tc>
        <w:tc>
          <w:tcPr>
            <w:tcW w:w="542" w:type="dxa"/>
          </w:tcPr>
          <w:p w14:paraId="010E1059" w14:textId="77777777" w:rsidR="00AB44ED" w:rsidRPr="00D614EA" w:rsidRDefault="00AB44ED" w:rsidP="00AB44ED">
            <w:pPr>
              <w:spacing w:line="240" w:lineRule="atLeast"/>
              <w:rPr>
                <w:color w:val="0000FF"/>
              </w:rPr>
            </w:pPr>
          </w:p>
        </w:tc>
        <w:tc>
          <w:tcPr>
            <w:tcW w:w="812" w:type="dxa"/>
          </w:tcPr>
          <w:p w14:paraId="1395C7E7" w14:textId="77777777" w:rsidR="00AB44ED" w:rsidRPr="00D614EA" w:rsidRDefault="00AB44ED" w:rsidP="00AB44ED">
            <w:pPr>
              <w:spacing w:line="240" w:lineRule="atLeast"/>
              <w:rPr>
                <w:color w:val="0000FF"/>
              </w:rPr>
            </w:pPr>
          </w:p>
        </w:tc>
        <w:tc>
          <w:tcPr>
            <w:tcW w:w="812" w:type="dxa"/>
          </w:tcPr>
          <w:p w14:paraId="7422AAC7" w14:textId="77777777" w:rsidR="00AB44ED" w:rsidRPr="00D614EA" w:rsidRDefault="00AB44ED" w:rsidP="00AB44ED">
            <w:pPr>
              <w:spacing w:line="240" w:lineRule="atLeast"/>
              <w:rPr>
                <w:color w:val="0000FF"/>
              </w:rPr>
            </w:pPr>
          </w:p>
        </w:tc>
        <w:tc>
          <w:tcPr>
            <w:tcW w:w="5145" w:type="dxa"/>
          </w:tcPr>
          <w:p w14:paraId="70FE9308" w14:textId="77777777" w:rsidR="00AB44ED" w:rsidRPr="00D614EA" w:rsidRDefault="00AB44ED" w:rsidP="00AB44ED">
            <w:pPr>
              <w:spacing w:line="240" w:lineRule="atLeast"/>
              <w:rPr>
                <w:color w:val="0000FF"/>
                <w:lang w:val="fr-FR"/>
              </w:rPr>
            </w:pPr>
            <w:r w:rsidRPr="00D614EA">
              <w:rPr>
                <w:rFonts w:ascii="Arial" w:hAnsi="Arial"/>
                <w:color w:val="0000FF"/>
                <w:lang w:val="fr-FR"/>
              </w:rPr>
              <w:t>(Maximum 1) (Règle de cumul 201) (Règle diagnostique 46)"</w:t>
            </w:r>
          </w:p>
        </w:tc>
        <w:tc>
          <w:tcPr>
            <w:tcW w:w="542" w:type="dxa"/>
            <w:vAlign w:val="bottom"/>
          </w:tcPr>
          <w:p w14:paraId="715B905D" w14:textId="77777777" w:rsidR="00AB44ED" w:rsidRPr="00D614EA" w:rsidRDefault="00AB44ED" w:rsidP="00AB44ED">
            <w:pPr>
              <w:spacing w:line="240" w:lineRule="atLeast"/>
              <w:rPr>
                <w:color w:val="0000FF"/>
                <w:lang w:val="fr-FR"/>
              </w:rPr>
            </w:pPr>
          </w:p>
        </w:tc>
        <w:tc>
          <w:tcPr>
            <w:tcW w:w="632" w:type="dxa"/>
            <w:vAlign w:val="bottom"/>
          </w:tcPr>
          <w:p w14:paraId="60BE46BB" w14:textId="77777777" w:rsidR="00AB44ED" w:rsidRPr="00D614EA" w:rsidRDefault="00AB44ED" w:rsidP="00AB44ED">
            <w:pPr>
              <w:spacing w:line="240" w:lineRule="atLeast"/>
              <w:rPr>
                <w:color w:val="0000FF"/>
                <w:lang w:val="fr-FR"/>
              </w:rPr>
            </w:pPr>
          </w:p>
        </w:tc>
        <w:tc>
          <w:tcPr>
            <w:tcW w:w="271" w:type="dxa"/>
            <w:vAlign w:val="bottom"/>
          </w:tcPr>
          <w:p w14:paraId="7EAC5304" w14:textId="77777777" w:rsidR="00AB44ED" w:rsidRPr="00D614EA" w:rsidRDefault="00AB44ED" w:rsidP="00AB44ED">
            <w:pPr>
              <w:spacing w:line="240" w:lineRule="atLeast"/>
              <w:jc w:val="right"/>
              <w:rPr>
                <w:color w:val="0000FF"/>
                <w:lang w:val="fr-FR"/>
              </w:rPr>
            </w:pPr>
          </w:p>
        </w:tc>
      </w:tr>
      <w:tr w:rsidR="00AB44ED" w:rsidRPr="00120CE0" w14:paraId="4EBC797A" w14:textId="77777777" w:rsidTr="00895339">
        <w:trPr>
          <w:cantSplit/>
        </w:trPr>
        <w:tc>
          <w:tcPr>
            <w:tcW w:w="270" w:type="dxa"/>
          </w:tcPr>
          <w:p w14:paraId="0C83BFAF" w14:textId="77777777" w:rsidR="00AB44ED" w:rsidRPr="00D614EA" w:rsidRDefault="00AB44ED" w:rsidP="00AB44ED">
            <w:pPr>
              <w:spacing w:line="240" w:lineRule="atLeast"/>
              <w:rPr>
                <w:color w:val="0000FF"/>
                <w:lang w:val="fr-FR"/>
              </w:rPr>
            </w:pPr>
          </w:p>
        </w:tc>
        <w:tc>
          <w:tcPr>
            <w:tcW w:w="542" w:type="dxa"/>
          </w:tcPr>
          <w:p w14:paraId="355D5EA9" w14:textId="77777777" w:rsidR="00AB44ED" w:rsidRPr="00D614EA" w:rsidRDefault="00AB44ED" w:rsidP="00AB44ED">
            <w:pPr>
              <w:spacing w:line="240" w:lineRule="atLeast"/>
              <w:rPr>
                <w:color w:val="0000FF"/>
                <w:lang w:val="fr-FR"/>
              </w:rPr>
            </w:pPr>
          </w:p>
        </w:tc>
        <w:tc>
          <w:tcPr>
            <w:tcW w:w="812" w:type="dxa"/>
          </w:tcPr>
          <w:p w14:paraId="5A055B2D" w14:textId="77777777" w:rsidR="00AB44ED" w:rsidRPr="00D614EA" w:rsidRDefault="00AB44ED" w:rsidP="00AB44ED">
            <w:pPr>
              <w:spacing w:line="240" w:lineRule="atLeast"/>
              <w:rPr>
                <w:color w:val="0000FF"/>
                <w:lang w:val="fr-FR"/>
              </w:rPr>
            </w:pPr>
          </w:p>
        </w:tc>
        <w:tc>
          <w:tcPr>
            <w:tcW w:w="812" w:type="dxa"/>
          </w:tcPr>
          <w:p w14:paraId="1A87A8C3" w14:textId="77777777" w:rsidR="00AB44ED" w:rsidRPr="00D614EA" w:rsidRDefault="00AB44ED" w:rsidP="00AB44ED">
            <w:pPr>
              <w:spacing w:line="240" w:lineRule="atLeast"/>
              <w:rPr>
                <w:color w:val="0000FF"/>
                <w:lang w:val="fr-FR"/>
              </w:rPr>
            </w:pPr>
          </w:p>
        </w:tc>
        <w:tc>
          <w:tcPr>
            <w:tcW w:w="5145" w:type="dxa"/>
          </w:tcPr>
          <w:p w14:paraId="61620B64" w14:textId="77777777" w:rsidR="00AB44ED" w:rsidRPr="00D614EA" w:rsidRDefault="00AB44ED" w:rsidP="00AB44ED">
            <w:pPr>
              <w:spacing w:line="240" w:lineRule="atLeast"/>
              <w:rPr>
                <w:rFonts w:ascii="Arial" w:hAnsi="Arial"/>
                <w:color w:val="0000FF"/>
                <w:lang w:val="fr-FR"/>
              </w:rPr>
            </w:pPr>
          </w:p>
        </w:tc>
        <w:tc>
          <w:tcPr>
            <w:tcW w:w="542" w:type="dxa"/>
            <w:vAlign w:val="bottom"/>
          </w:tcPr>
          <w:p w14:paraId="095BF145" w14:textId="77777777" w:rsidR="00AB44ED" w:rsidRPr="00D614EA" w:rsidRDefault="00AB44ED" w:rsidP="00AB44ED">
            <w:pPr>
              <w:spacing w:line="240" w:lineRule="atLeast"/>
              <w:rPr>
                <w:color w:val="0000FF"/>
                <w:lang w:val="fr-FR"/>
              </w:rPr>
            </w:pPr>
          </w:p>
        </w:tc>
        <w:tc>
          <w:tcPr>
            <w:tcW w:w="632" w:type="dxa"/>
            <w:vAlign w:val="bottom"/>
          </w:tcPr>
          <w:p w14:paraId="274393CC" w14:textId="77777777" w:rsidR="00AB44ED" w:rsidRPr="00D614EA" w:rsidRDefault="00AB44ED" w:rsidP="00AB44ED">
            <w:pPr>
              <w:spacing w:line="240" w:lineRule="atLeast"/>
              <w:rPr>
                <w:color w:val="0000FF"/>
                <w:lang w:val="fr-FR"/>
              </w:rPr>
            </w:pPr>
          </w:p>
        </w:tc>
        <w:tc>
          <w:tcPr>
            <w:tcW w:w="271" w:type="dxa"/>
            <w:vAlign w:val="bottom"/>
          </w:tcPr>
          <w:p w14:paraId="6689C7A2" w14:textId="77777777" w:rsidR="00AB44ED" w:rsidRPr="00D614EA" w:rsidRDefault="00AB44ED" w:rsidP="00AB44ED">
            <w:pPr>
              <w:spacing w:line="240" w:lineRule="atLeast"/>
              <w:jc w:val="right"/>
              <w:rPr>
                <w:color w:val="0000FF"/>
                <w:lang w:val="fr-FR"/>
              </w:rPr>
            </w:pPr>
          </w:p>
        </w:tc>
      </w:tr>
      <w:tr w:rsidR="00AB44ED" w:rsidRPr="00120CE0" w14:paraId="1CD76413" w14:textId="77777777" w:rsidTr="00895339">
        <w:trPr>
          <w:cantSplit/>
        </w:trPr>
        <w:tc>
          <w:tcPr>
            <w:tcW w:w="270" w:type="dxa"/>
          </w:tcPr>
          <w:p w14:paraId="2F8D1F2E" w14:textId="77777777" w:rsidR="00AB44ED" w:rsidRPr="00D614EA" w:rsidRDefault="00AB44ED" w:rsidP="00AB44ED">
            <w:pPr>
              <w:spacing w:line="240" w:lineRule="atLeast"/>
              <w:rPr>
                <w:color w:val="0000FF"/>
                <w:lang w:val="fr-FR"/>
              </w:rPr>
            </w:pPr>
          </w:p>
        </w:tc>
        <w:tc>
          <w:tcPr>
            <w:tcW w:w="542" w:type="dxa"/>
          </w:tcPr>
          <w:p w14:paraId="53F1E3BA" w14:textId="77777777" w:rsidR="00AB44ED" w:rsidRPr="00D614EA" w:rsidRDefault="00AB44ED" w:rsidP="00AB44ED">
            <w:pPr>
              <w:spacing w:line="240" w:lineRule="atLeast"/>
              <w:rPr>
                <w:color w:val="0000FF"/>
                <w:lang w:val="fr-FR"/>
              </w:rPr>
            </w:pPr>
          </w:p>
        </w:tc>
        <w:tc>
          <w:tcPr>
            <w:tcW w:w="812" w:type="dxa"/>
          </w:tcPr>
          <w:p w14:paraId="01BA435F" w14:textId="77777777" w:rsidR="00AB44ED" w:rsidRPr="00D614EA" w:rsidRDefault="00AB44ED" w:rsidP="00AB44ED">
            <w:pPr>
              <w:spacing w:line="240" w:lineRule="atLeast"/>
              <w:rPr>
                <w:color w:val="0000FF"/>
                <w:lang w:val="fr-FR"/>
              </w:rPr>
            </w:pPr>
          </w:p>
        </w:tc>
        <w:tc>
          <w:tcPr>
            <w:tcW w:w="812" w:type="dxa"/>
          </w:tcPr>
          <w:p w14:paraId="61B73D18" w14:textId="77777777" w:rsidR="00AB44ED" w:rsidRPr="00D614EA" w:rsidRDefault="00AB44ED" w:rsidP="00AB44ED">
            <w:pPr>
              <w:spacing w:line="240" w:lineRule="atLeast"/>
              <w:jc w:val="both"/>
              <w:rPr>
                <w:rFonts w:ascii="Arial" w:hAnsi="Arial"/>
                <w:i/>
                <w:color w:val="0000FF"/>
                <w:sz w:val="18"/>
                <w:lang w:val="fr-FR"/>
              </w:rPr>
            </w:pPr>
          </w:p>
        </w:tc>
        <w:tc>
          <w:tcPr>
            <w:tcW w:w="6319" w:type="dxa"/>
            <w:gridSpan w:val="3"/>
          </w:tcPr>
          <w:p w14:paraId="4DAFBAA8" w14:textId="77777777" w:rsidR="00AB44ED" w:rsidRPr="00D614EA" w:rsidRDefault="00AB44ED" w:rsidP="00AB44ED">
            <w:pPr>
              <w:spacing w:line="240" w:lineRule="atLeast"/>
              <w:jc w:val="both"/>
              <w:rPr>
                <w:rFonts w:ascii="Arial" w:hAnsi="Arial"/>
                <w:i/>
                <w:color w:val="0000FF"/>
                <w:sz w:val="18"/>
                <w:lang w:val="fr-FR"/>
              </w:rPr>
            </w:pPr>
            <w:r w:rsidRPr="00D614EA">
              <w:rPr>
                <w:rFonts w:ascii="Arial" w:hAnsi="Arial"/>
                <w:i/>
                <w:color w:val="0000FF"/>
                <w:sz w:val="18"/>
                <w:lang w:val="fr-FR"/>
              </w:rPr>
              <w:t>"A.R. 9.12.1994" (en vigueur 1.3.1995) + "A.R. 29.11.1996" (en vigueur 1.4.1997) + "A.R. 31.8.1998" (en vigueur 1.11.1998)</w:t>
            </w:r>
            <w:r w:rsidRPr="00D614EA">
              <w:rPr>
                <w:rFonts w:ascii="Arial" w:hAnsi="Arial"/>
                <w:i/>
                <w:color w:val="0000FF"/>
                <w:sz w:val="18"/>
                <w:lang w:val="fr-BE"/>
              </w:rPr>
              <w:t xml:space="preserve"> + "A.R. 26.8.2010" (en vigueur 1.10.2010)</w:t>
            </w:r>
          </w:p>
        </w:tc>
        <w:tc>
          <w:tcPr>
            <w:tcW w:w="271" w:type="dxa"/>
            <w:vAlign w:val="bottom"/>
          </w:tcPr>
          <w:p w14:paraId="69988FF4" w14:textId="77777777" w:rsidR="00AB44ED" w:rsidRPr="00D614EA" w:rsidRDefault="00AB44ED" w:rsidP="00AB44ED">
            <w:pPr>
              <w:spacing w:line="240" w:lineRule="atLeast"/>
              <w:jc w:val="right"/>
              <w:rPr>
                <w:color w:val="0000FF"/>
                <w:lang w:val="fr-FR"/>
              </w:rPr>
            </w:pPr>
          </w:p>
        </w:tc>
      </w:tr>
      <w:tr w:rsidR="00AB44ED" w:rsidRPr="00D614EA" w14:paraId="79DF4BA4" w14:textId="77777777" w:rsidTr="00895339">
        <w:trPr>
          <w:cantSplit/>
        </w:trPr>
        <w:tc>
          <w:tcPr>
            <w:tcW w:w="270" w:type="dxa"/>
          </w:tcPr>
          <w:p w14:paraId="0E26FDFA" w14:textId="77777777" w:rsidR="00AB44ED" w:rsidRPr="00D614EA" w:rsidRDefault="00AB44ED" w:rsidP="00AB44ED">
            <w:pPr>
              <w:spacing w:line="240" w:lineRule="atLeast"/>
              <w:rPr>
                <w:color w:val="0000FF"/>
              </w:rPr>
            </w:pPr>
            <w:r w:rsidRPr="00D614EA">
              <w:rPr>
                <w:rFonts w:ascii="Arial" w:hAnsi="Arial"/>
                <w:color w:val="0000FF"/>
              </w:rPr>
              <w:t>"</w:t>
            </w:r>
          </w:p>
        </w:tc>
        <w:tc>
          <w:tcPr>
            <w:tcW w:w="542" w:type="dxa"/>
          </w:tcPr>
          <w:p w14:paraId="08EA27D5" w14:textId="77777777" w:rsidR="00AB44ED" w:rsidRPr="00D614EA" w:rsidRDefault="00AB44ED" w:rsidP="00AB44ED">
            <w:pPr>
              <w:spacing w:line="240" w:lineRule="atLeast"/>
              <w:rPr>
                <w:color w:val="0000FF"/>
              </w:rPr>
            </w:pPr>
          </w:p>
        </w:tc>
        <w:tc>
          <w:tcPr>
            <w:tcW w:w="812" w:type="dxa"/>
          </w:tcPr>
          <w:p w14:paraId="1A06B8D9" w14:textId="77777777" w:rsidR="00AB44ED" w:rsidRPr="00D614EA" w:rsidRDefault="00AB44ED" w:rsidP="00AB44ED">
            <w:pPr>
              <w:spacing w:line="240" w:lineRule="atLeast"/>
              <w:rPr>
                <w:color w:val="0000FF"/>
              </w:rPr>
            </w:pPr>
            <w:r w:rsidRPr="00D614EA">
              <w:rPr>
                <w:rFonts w:ascii="Arial" w:hAnsi="Arial"/>
                <w:color w:val="0000FF"/>
              </w:rPr>
              <w:t>436170</w:t>
            </w:r>
          </w:p>
        </w:tc>
        <w:tc>
          <w:tcPr>
            <w:tcW w:w="812" w:type="dxa"/>
          </w:tcPr>
          <w:p w14:paraId="0EEE2597" w14:textId="77777777" w:rsidR="00AB44ED" w:rsidRPr="00D614EA" w:rsidRDefault="00AB44ED" w:rsidP="00AB44ED">
            <w:pPr>
              <w:spacing w:line="240" w:lineRule="atLeast"/>
              <w:rPr>
                <w:color w:val="0000FF"/>
              </w:rPr>
            </w:pPr>
            <w:r w:rsidRPr="00D614EA">
              <w:rPr>
                <w:rFonts w:ascii="Arial" w:hAnsi="Arial"/>
                <w:color w:val="0000FF"/>
              </w:rPr>
              <w:t>436181</w:t>
            </w:r>
          </w:p>
        </w:tc>
        <w:tc>
          <w:tcPr>
            <w:tcW w:w="5145" w:type="dxa"/>
          </w:tcPr>
          <w:p w14:paraId="6124D3A4" w14:textId="77777777" w:rsidR="00AB44ED" w:rsidRPr="00D614EA" w:rsidRDefault="00AB44ED" w:rsidP="00AB44ED">
            <w:pPr>
              <w:spacing w:line="240" w:lineRule="atLeast"/>
              <w:jc w:val="both"/>
              <w:rPr>
                <w:color w:val="0000FF"/>
              </w:rPr>
            </w:pPr>
            <w:r w:rsidRPr="00D614EA">
              <w:rPr>
                <w:rFonts w:ascii="Arial" w:hAnsi="Arial"/>
                <w:color w:val="0000FF"/>
              </w:rPr>
              <w:t>Dosage de CA 15.3</w:t>
            </w:r>
          </w:p>
        </w:tc>
        <w:tc>
          <w:tcPr>
            <w:tcW w:w="542" w:type="dxa"/>
            <w:vAlign w:val="bottom"/>
          </w:tcPr>
          <w:p w14:paraId="5CD826D9" w14:textId="77777777" w:rsidR="00AB44ED" w:rsidRPr="00D614EA" w:rsidRDefault="00AB44ED" w:rsidP="00AB44ED">
            <w:pPr>
              <w:spacing w:line="240" w:lineRule="atLeast"/>
              <w:jc w:val="right"/>
              <w:rPr>
                <w:color w:val="0000FF"/>
              </w:rPr>
            </w:pPr>
            <w:r w:rsidRPr="00D614EA">
              <w:rPr>
                <w:rFonts w:ascii="Arial" w:hAnsi="Arial"/>
                <w:color w:val="0000FF"/>
              </w:rPr>
              <w:t>B</w:t>
            </w:r>
          </w:p>
        </w:tc>
        <w:tc>
          <w:tcPr>
            <w:tcW w:w="632" w:type="dxa"/>
            <w:vAlign w:val="bottom"/>
          </w:tcPr>
          <w:p w14:paraId="6B573EBA" w14:textId="77777777" w:rsidR="00AB44ED" w:rsidRPr="00D614EA" w:rsidRDefault="00AB44ED" w:rsidP="00AB44ED">
            <w:pPr>
              <w:spacing w:line="240" w:lineRule="atLeast"/>
              <w:jc w:val="right"/>
              <w:rPr>
                <w:color w:val="0000FF"/>
              </w:rPr>
            </w:pPr>
            <w:r w:rsidRPr="00D614EA">
              <w:rPr>
                <w:rFonts w:ascii="Arial" w:hAnsi="Arial"/>
                <w:color w:val="0000FF"/>
              </w:rPr>
              <w:t>700</w:t>
            </w:r>
          </w:p>
        </w:tc>
        <w:tc>
          <w:tcPr>
            <w:tcW w:w="271" w:type="dxa"/>
            <w:vAlign w:val="bottom"/>
          </w:tcPr>
          <w:p w14:paraId="0D0E54FE" w14:textId="77777777" w:rsidR="00AB44ED" w:rsidRPr="00D614EA" w:rsidRDefault="00AB44ED" w:rsidP="00AB44ED">
            <w:pPr>
              <w:spacing w:line="240" w:lineRule="atLeast"/>
              <w:jc w:val="right"/>
              <w:rPr>
                <w:color w:val="0000FF"/>
              </w:rPr>
            </w:pPr>
          </w:p>
        </w:tc>
      </w:tr>
      <w:tr w:rsidR="00AB44ED" w:rsidRPr="00120CE0" w14:paraId="0BD513CD" w14:textId="77777777" w:rsidTr="00895339">
        <w:trPr>
          <w:cantSplit/>
        </w:trPr>
        <w:tc>
          <w:tcPr>
            <w:tcW w:w="270" w:type="dxa"/>
          </w:tcPr>
          <w:p w14:paraId="0665DBB3" w14:textId="77777777" w:rsidR="00AB44ED" w:rsidRPr="00D614EA" w:rsidRDefault="00AB44ED" w:rsidP="00AB44ED">
            <w:pPr>
              <w:spacing w:line="240" w:lineRule="atLeast"/>
              <w:rPr>
                <w:color w:val="0000FF"/>
              </w:rPr>
            </w:pPr>
          </w:p>
        </w:tc>
        <w:tc>
          <w:tcPr>
            <w:tcW w:w="542" w:type="dxa"/>
          </w:tcPr>
          <w:p w14:paraId="0CAA2517" w14:textId="77777777" w:rsidR="00AB44ED" w:rsidRPr="00D614EA" w:rsidRDefault="00AB44ED" w:rsidP="00AB44ED">
            <w:pPr>
              <w:spacing w:line="240" w:lineRule="atLeast"/>
              <w:rPr>
                <w:color w:val="0000FF"/>
              </w:rPr>
            </w:pPr>
          </w:p>
        </w:tc>
        <w:tc>
          <w:tcPr>
            <w:tcW w:w="812" w:type="dxa"/>
          </w:tcPr>
          <w:p w14:paraId="765DACA2" w14:textId="77777777" w:rsidR="00AB44ED" w:rsidRPr="00D614EA" w:rsidRDefault="00AB44ED" w:rsidP="00AB44ED">
            <w:pPr>
              <w:spacing w:line="240" w:lineRule="atLeast"/>
              <w:rPr>
                <w:color w:val="0000FF"/>
              </w:rPr>
            </w:pPr>
          </w:p>
        </w:tc>
        <w:tc>
          <w:tcPr>
            <w:tcW w:w="812" w:type="dxa"/>
          </w:tcPr>
          <w:p w14:paraId="02B4B56C" w14:textId="77777777" w:rsidR="00AB44ED" w:rsidRPr="00D614EA" w:rsidRDefault="00AB44ED" w:rsidP="00AB44ED">
            <w:pPr>
              <w:spacing w:line="240" w:lineRule="atLeast"/>
              <w:rPr>
                <w:color w:val="0000FF"/>
              </w:rPr>
            </w:pPr>
          </w:p>
        </w:tc>
        <w:tc>
          <w:tcPr>
            <w:tcW w:w="5145" w:type="dxa"/>
          </w:tcPr>
          <w:p w14:paraId="69A0995E" w14:textId="77777777" w:rsidR="00AB44ED" w:rsidRPr="00D614EA" w:rsidRDefault="00AB44ED" w:rsidP="00AB44ED">
            <w:pPr>
              <w:spacing w:line="240" w:lineRule="atLeast"/>
              <w:rPr>
                <w:color w:val="0000FF"/>
                <w:lang w:val="fr-FR"/>
              </w:rPr>
            </w:pPr>
            <w:r w:rsidRPr="00D614EA">
              <w:rPr>
                <w:rFonts w:ascii="Arial" w:hAnsi="Arial"/>
                <w:color w:val="0000FF"/>
                <w:lang w:val="fr-FR"/>
              </w:rPr>
              <w:t>(Règle de cumul 201, 315) (Règle diagnostique 46) (Maximum 1)"</w:t>
            </w:r>
          </w:p>
        </w:tc>
        <w:tc>
          <w:tcPr>
            <w:tcW w:w="542" w:type="dxa"/>
            <w:vAlign w:val="bottom"/>
          </w:tcPr>
          <w:p w14:paraId="5128A0A3" w14:textId="77777777" w:rsidR="00AB44ED" w:rsidRPr="00D614EA" w:rsidRDefault="00AB44ED" w:rsidP="00AB44ED">
            <w:pPr>
              <w:spacing w:line="240" w:lineRule="atLeast"/>
              <w:rPr>
                <w:color w:val="0000FF"/>
                <w:lang w:val="fr-FR"/>
              </w:rPr>
            </w:pPr>
          </w:p>
        </w:tc>
        <w:tc>
          <w:tcPr>
            <w:tcW w:w="632" w:type="dxa"/>
            <w:vAlign w:val="bottom"/>
          </w:tcPr>
          <w:p w14:paraId="1EA776DE" w14:textId="77777777" w:rsidR="00AB44ED" w:rsidRPr="00D614EA" w:rsidRDefault="00AB44ED" w:rsidP="00AB44ED">
            <w:pPr>
              <w:spacing w:line="240" w:lineRule="atLeast"/>
              <w:rPr>
                <w:color w:val="0000FF"/>
                <w:lang w:val="fr-FR"/>
              </w:rPr>
            </w:pPr>
          </w:p>
        </w:tc>
        <w:tc>
          <w:tcPr>
            <w:tcW w:w="271" w:type="dxa"/>
            <w:vAlign w:val="bottom"/>
          </w:tcPr>
          <w:p w14:paraId="1987DA79" w14:textId="77777777" w:rsidR="00AB44ED" w:rsidRPr="00D614EA" w:rsidRDefault="00AB44ED" w:rsidP="00AB44ED">
            <w:pPr>
              <w:spacing w:line="240" w:lineRule="atLeast"/>
              <w:jc w:val="right"/>
              <w:rPr>
                <w:color w:val="0000FF"/>
                <w:lang w:val="fr-FR"/>
              </w:rPr>
            </w:pPr>
          </w:p>
        </w:tc>
      </w:tr>
      <w:tr w:rsidR="00AB44ED" w:rsidRPr="00120CE0" w14:paraId="2A3CA852" w14:textId="77777777" w:rsidTr="00895339">
        <w:trPr>
          <w:cantSplit/>
        </w:trPr>
        <w:tc>
          <w:tcPr>
            <w:tcW w:w="270" w:type="dxa"/>
          </w:tcPr>
          <w:p w14:paraId="086549A9" w14:textId="77777777" w:rsidR="00AB44ED" w:rsidRPr="00D614EA" w:rsidRDefault="00AB44ED" w:rsidP="00AB44ED">
            <w:pPr>
              <w:spacing w:line="240" w:lineRule="atLeast"/>
              <w:rPr>
                <w:color w:val="0000FF"/>
                <w:lang w:val="fr-FR"/>
              </w:rPr>
            </w:pPr>
          </w:p>
        </w:tc>
        <w:tc>
          <w:tcPr>
            <w:tcW w:w="542" w:type="dxa"/>
          </w:tcPr>
          <w:p w14:paraId="30C795FD" w14:textId="77777777" w:rsidR="00AB44ED" w:rsidRPr="00D614EA" w:rsidRDefault="00AB44ED" w:rsidP="00AB44ED">
            <w:pPr>
              <w:spacing w:line="240" w:lineRule="atLeast"/>
              <w:rPr>
                <w:color w:val="0000FF"/>
                <w:lang w:val="fr-FR"/>
              </w:rPr>
            </w:pPr>
          </w:p>
        </w:tc>
        <w:tc>
          <w:tcPr>
            <w:tcW w:w="812" w:type="dxa"/>
          </w:tcPr>
          <w:p w14:paraId="73D1CA39" w14:textId="77777777" w:rsidR="00AB44ED" w:rsidRPr="00D614EA" w:rsidRDefault="00AB44ED" w:rsidP="00AB44ED">
            <w:pPr>
              <w:spacing w:line="240" w:lineRule="atLeast"/>
              <w:rPr>
                <w:color w:val="0000FF"/>
                <w:lang w:val="fr-FR"/>
              </w:rPr>
            </w:pPr>
          </w:p>
        </w:tc>
        <w:tc>
          <w:tcPr>
            <w:tcW w:w="812" w:type="dxa"/>
          </w:tcPr>
          <w:p w14:paraId="5247D934" w14:textId="77777777" w:rsidR="00AB44ED" w:rsidRPr="00D614EA" w:rsidRDefault="00AB44ED" w:rsidP="00AB44ED">
            <w:pPr>
              <w:spacing w:line="240" w:lineRule="atLeast"/>
              <w:rPr>
                <w:color w:val="0000FF"/>
                <w:lang w:val="fr-FR"/>
              </w:rPr>
            </w:pPr>
          </w:p>
        </w:tc>
        <w:tc>
          <w:tcPr>
            <w:tcW w:w="5145" w:type="dxa"/>
          </w:tcPr>
          <w:p w14:paraId="29647A55" w14:textId="77777777" w:rsidR="00AB44ED" w:rsidRPr="00D614EA" w:rsidRDefault="00AB44ED" w:rsidP="00AB44ED">
            <w:pPr>
              <w:spacing w:line="240" w:lineRule="atLeast"/>
              <w:rPr>
                <w:rFonts w:ascii="Arial" w:hAnsi="Arial"/>
                <w:color w:val="0000FF"/>
                <w:lang w:val="fr-FR"/>
              </w:rPr>
            </w:pPr>
          </w:p>
        </w:tc>
        <w:tc>
          <w:tcPr>
            <w:tcW w:w="542" w:type="dxa"/>
            <w:vAlign w:val="bottom"/>
          </w:tcPr>
          <w:p w14:paraId="0EB5CB93" w14:textId="77777777" w:rsidR="00AB44ED" w:rsidRPr="00D614EA" w:rsidRDefault="00AB44ED" w:rsidP="00AB44ED">
            <w:pPr>
              <w:spacing w:line="240" w:lineRule="atLeast"/>
              <w:rPr>
                <w:color w:val="0000FF"/>
                <w:lang w:val="fr-FR"/>
              </w:rPr>
            </w:pPr>
          </w:p>
        </w:tc>
        <w:tc>
          <w:tcPr>
            <w:tcW w:w="632" w:type="dxa"/>
            <w:vAlign w:val="bottom"/>
          </w:tcPr>
          <w:p w14:paraId="6F4F7ED2" w14:textId="77777777" w:rsidR="00AB44ED" w:rsidRPr="00D614EA" w:rsidRDefault="00AB44ED" w:rsidP="00AB44ED">
            <w:pPr>
              <w:spacing w:line="240" w:lineRule="atLeast"/>
              <w:rPr>
                <w:color w:val="0000FF"/>
                <w:lang w:val="fr-FR"/>
              </w:rPr>
            </w:pPr>
          </w:p>
        </w:tc>
        <w:tc>
          <w:tcPr>
            <w:tcW w:w="271" w:type="dxa"/>
            <w:vAlign w:val="bottom"/>
          </w:tcPr>
          <w:p w14:paraId="57C135E0" w14:textId="77777777" w:rsidR="00AB44ED" w:rsidRPr="00D614EA" w:rsidRDefault="00AB44ED" w:rsidP="00AB44ED">
            <w:pPr>
              <w:spacing w:line="240" w:lineRule="atLeast"/>
              <w:jc w:val="right"/>
              <w:rPr>
                <w:color w:val="0000FF"/>
                <w:lang w:val="fr-FR"/>
              </w:rPr>
            </w:pPr>
          </w:p>
        </w:tc>
      </w:tr>
      <w:tr w:rsidR="00AB44ED" w:rsidRPr="00120CE0" w14:paraId="3F4D4E7D" w14:textId="77777777" w:rsidTr="00895339">
        <w:trPr>
          <w:cantSplit/>
        </w:trPr>
        <w:tc>
          <w:tcPr>
            <w:tcW w:w="270" w:type="dxa"/>
          </w:tcPr>
          <w:p w14:paraId="74121260" w14:textId="77777777" w:rsidR="00AB44ED" w:rsidRPr="00D614EA" w:rsidRDefault="00AB44ED" w:rsidP="00AB44ED">
            <w:pPr>
              <w:spacing w:line="240" w:lineRule="atLeast"/>
              <w:rPr>
                <w:color w:val="0000FF"/>
                <w:lang w:val="fr-FR"/>
              </w:rPr>
            </w:pPr>
          </w:p>
        </w:tc>
        <w:tc>
          <w:tcPr>
            <w:tcW w:w="542" w:type="dxa"/>
          </w:tcPr>
          <w:p w14:paraId="7457DCBD" w14:textId="77777777" w:rsidR="00AB44ED" w:rsidRPr="00D614EA" w:rsidRDefault="00AB44ED" w:rsidP="00AB44ED">
            <w:pPr>
              <w:spacing w:line="240" w:lineRule="atLeast"/>
              <w:rPr>
                <w:color w:val="0000FF"/>
                <w:lang w:val="fr-FR"/>
              </w:rPr>
            </w:pPr>
          </w:p>
        </w:tc>
        <w:tc>
          <w:tcPr>
            <w:tcW w:w="812" w:type="dxa"/>
          </w:tcPr>
          <w:p w14:paraId="69BC4634" w14:textId="77777777" w:rsidR="00AB44ED" w:rsidRPr="00D614EA" w:rsidRDefault="00AB44ED" w:rsidP="00AB44ED">
            <w:pPr>
              <w:spacing w:line="240" w:lineRule="atLeast"/>
              <w:rPr>
                <w:color w:val="0000FF"/>
                <w:lang w:val="fr-FR"/>
              </w:rPr>
            </w:pPr>
          </w:p>
        </w:tc>
        <w:tc>
          <w:tcPr>
            <w:tcW w:w="812" w:type="dxa"/>
          </w:tcPr>
          <w:p w14:paraId="76DE295B" w14:textId="77777777" w:rsidR="00AB44ED" w:rsidRPr="00D614EA" w:rsidRDefault="00AB44ED" w:rsidP="00AB44ED">
            <w:pPr>
              <w:spacing w:line="240" w:lineRule="atLeast"/>
              <w:jc w:val="both"/>
              <w:rPr>
                <w:rFonts w:ascii="Arial" w:hAnsi="Arial"/>
                <w:i/>
                <w:color w:val="0000FF"/>
                <w:sz w:val="18"/>
                <w:lang w:val="fr-FR"/>
              </w:rPr>
            </w:pPr>
          </w:p>
        </w:tc>
        <w:tc>
          <w:tcPr>
            <w:tcW w:w="6319" w:type="dxa"/>
            <w:gridSpan w:val="3"/>
          </w:tcPr>
          <w:p w14:paraId="43E57A8D" w14:textId="77777777" w:rsidR="00AB44ED" w:rsidRPr="00D614EA" w:rsidRDefault="00AB44ED" w:rsidP="00AB44ED">
            <w:pPr>
              <w:spacing w:line="240" w:lineRule="atLeast"/>
              <w:jc w:val="both"/>
              <w:rPr>
                <w:rFonts w:ascii="Arial" w:hAnsi="Arial"/>
                <w:i/>
                <w:color w:val="0000FF"/>
                <w:sz w:val="18"/>
                <w:lang w:val="fr-FR"/>
              </w:rPr>
            </w:pPr>
            <w:r w:rsidRPr="00D614EA">
              <w:rPr>
                <w:rFonts w:ascii="Arial" w:hAnsi="Arial"/>
                <w:i/>
                <w:color w:val="0000FF"/>
                <w:sz w:val="18"/>
                <w:lang w:val="fr-FR"/>
              </w:rPr>
              <w:t>"A.R. 9.12.1994" (en vigueur 1.3.1995) + "A.R. 29.11.1996" (en vigueur 1.4.1997)</w:t>
            </w:r>
            <w:r w:rsidRPr="00D614EA">
              <w:rPr>
                <w:rFonts w:ascii="Arial" w:hAnsi="Arial"/>
                <w:i/>
                <w:color w:val="0000FF"/>
                <w:sz w:val="18"/>
                <w:lang w:val="fr-BE"/>
              </w:rPr>
              <w:t xml:space="preserve"> + "A.R. 26.8.2010" (en vigueur 1.10.2010)</w:t>
            </w:r>
          </w:p>
        </w:tc>
        <w:tc>
          <w:tcPr>
            <w:tcW w:w="271" w:type="dxa"/>
            <w:vAlign w:val="bottom"/>
          </w:tcPr>
          <w:p w14:paraId="559B3BAD" w14:textId="77777777" w:rsidR="00AB44ED" w:rsidRPr="00D614EA" w:rsidRDefault="00AB44ED" w:rsidP="00AB44ED">
            <w:pPr>
              <w:spacing w:line="240" w:lineRule="atLeast"/>
              <w:jc w:val="right"/>
              <w:rPr>
                <w:color w:val="0000FF"/>
                <w:lang w:val="fr-FR"/>
              </w:rPr>
            </w:pPr>
          </w:p>
        </w:tc>
      </w:tr>
      <w:tr w:rsidR="00AB44ED" w:rsidRPr="00D614EA" w14:paraId="00062712" w14:textId="77777777" w:rsidTr="00895339">
        <w:trPr>
          <w:cantSplit/>
        </w:trPr>
        <w:tc>
          <w:tcPr>
            <w:tcW w:w="270" w:type="dxa"/>
          </w:tcPr>
          <w:p w14:paraId="13C8E7CE" w14:textId="77777777" w:rsidR="00AB44ED" w:rsidRPr="00D614EA" w:rsidRDefault="00AB44ED" w:rsidP="00AB44ED">
            <w:pPr>
              <w:spacing w:line="240" w:lineRule="atLeast"/>
              <w:rPr>
                <w:color w:val="0000FF"/>
              </w:rPr>
            </w:pPr>
            <w:r w:rsidRPr="00D614EA">
              <w:rPr>
                <w:rFonts w:ascii="Arial" w:hAnsi="Arial"/>
                <w:color w:val="0000FF"/>
              </w:rPr>
              <w:t>"</w:t>
            </w:r>
          </w:p>
        </w:tc>
        <w:tc>
          <w:tcPr>
            <w:tcW w:w="542" w:type="dxa"/>
          </w:tcPr>
          <w:p w14:paraId="1D718DE0" w14:textId="77777777" w:rsidR="00AB44ED" w:rsidRPr="00D614EA" w:rsidRDefault="00AB44ED" w:rsidP="00AB44ED">
            <w:pPr>
              <w:spacing w:line="240" w:lineRule="atLeast"/>
              <w:rPr>
                <w:color w:val="0000FF"/>
              </w:rPr>
            </w:pPr>
          </w:p>
        </w:tc>
        <w:tc>
          <w:tcPr>
            <w:tcW w:w="812" w:type="dxa"/>
          </w:tcPr>
          <w:p w14:paraId="285C7B28" w14:textId="77777777" w:rsidR="00AB44ED" w:rsidRPr="00D614EA" w:rsidRDefault="00AB44ED" w:rsidP="00AB44ED">
            <w:pPr>
              <w:spacing w:line="240" w:lineRule="atLeast"/>
              <w:rPr>
                <w:color w:val="0000FF"/>
              </w:rPr>
            </w:pPr>
            <w:r w:rsidRPr="00D614EA">
              <w:rPr>
                <w:rFonts w:ascii="Arial" w:hAnsi="Arial"/>
                <w:color w:val="0000FF"/>
              </w:rPr>
              <w:t>436192</w:t>
            </w:r>
          </w:p>
        </w:tc>
        <w:tc>
          <w:tcPr>
            <w:tcW w:w="812" w:type="dxa"/>
          </w:tcPr>
          <w:p w14:paraId="7EED6A85" w14:textId="77777777" w:rsidR="00AB44ED" w:rsidRPr="00D614EA" w:rsidRDefault="00AB44ED" w:rsidP="00AB44ED">
            <w:pPr>
              <w:spacing w:line="240" w:lineRule="atLeast"/>
              <w:rPr>
                <w:color w:val="0000FF"/>
              </w:rPr>
            </w:pPr>
            <w:r w:rsidRPr="00D614EA">
              <w:rPr>
                <w:rFonts w:ascii="Arial" w:hAnsi="Arial"/>
                <w:color w:val="0000FF"/>
              </w:rPr>
              <w:t>436203</w:t>
            </w:r>
          </w:p>
        </w:tc>
        <w:tc>
          <w:tcPr>
            <w:tcW w:w="5145" w:type="dxa"/>
          </w:tcPr>
          <w:p w14:paraId="751C6AF9" w14:textId="77777777" w:rsidR="00AB44ED" w:rsidRPr="00D614EA" w:rsidRDefault="00AB44ED" w:rsidP="00AB44ED">
            <w:pPr>
              <w:spacing w:line="240" w:lineRule="atLeast"/>
              <w:jc w:val="both"/>
              <w:rPr>
                <w:color w:val="0000FF"/>
                <w:lang w:val="fr-FR"/>
              </w:rPr>
            </w:pPr>
            <w:r w:rsidRPr="00D614EA">
              <w:rPr>
                <w:rFonts w:ascii="Arial" w:hAnsi="Arial"/>
                <w:color w:val="0000FF"/>
                <w:lang w:val="fr-FR"/>
              </w:rPr>
              <w:t>Dosage de C.E.A.</w:t>
            </w:r>
          </w:p>
        </w:tc>
        <w:tc>
          <w:tcPr>
            <w:tcW w:w="542" w:type="dxa"/>
            <w:vAlign w:val="bottom"/>
          </w:tcPr>
          <w:p w14:paraId="5E40B9A2" w14:textId="77777777" w:rsidR="00AB44ED" w:rsidRPr="00D614EA" w:rsidRDefault="00AB44ED" w:rsidP="00AB44ED">
            <w:pPr>
              <w:spacing w:line="240" w:lineRule="atLeast"/>
              <w:jc w:val="right"/>
              <w:rPr>
                <w:color w:val="0000FF"/>
              </w:rPr>
            </w:pPr>
            <w:r w:rsidRPr="00D614EA">
              <w:rPr>
                <w:rFonts w:ascii="Arial" w:hAnsi="Arial"/>
                <w:color w:val="0000FF"/>
              </w:rPr>
              <w:t>B</w:t>
            </w:r>
          </w:p>
        </w:tc>
        <w:tc>
          <w:tcPr>
            <w:tcW w:w="632" w:type="dxa"/>
            <w:vAlign w:val="bottom"/>
          </w:tcPr>
          <w:p w14:paraId="741E5A55" w14:textId="77777777" w:rsidR="00AB44ED" w:rsidRPr="00D614EA" w:rsidRDefault="00AB44ED" w:rsidP="00AB44ED">
            <w:pPr>
              <w:spacing w:line="240" w:lineRule="atLeast"/>
              <w:jc w:val="right"/>
              <w:rPr>
                <w:color w:val="0000FF"/>
              </w:rPr>
            </w:pPr>
            <w:r w:rsidRPr="00D614EA">
              <w:rPr>
                <w:rFonts w:ascii="Arial" w:hAnsi="Arial"/>
                <w:color w:val="0000FF"/>
              </w:rPr>
              <w:t>350</w:t>
            </w:r>
          </w:p>
        </w:tc>
        <w:tc>
          <w:tcPr>
            <w:tcW w:w="271" w:type="dxa"/>
            <w:vAlign w:val="bottom"/>
          </w:tcPr>
          <w:p w14:paraId="4B7C70F4" w14:textId="77777777" w:rsidR="00AB44ED" w:rsidRPr="00D614EA" w:rsidRDefault="00AB44ED" w:rsidP="00AB44ED">
            <w:pPr>
              <w:spacing w:line="240" w:lineRule="atLeast"/>
              <w:jc w:val="right"/>
              <w:rPr>
                <w:color w:val="0000FF"/>
              </w:rPr>
            </w:pPr>
          </w:p>
        </w:tc>
      </w:tr>
      <w:tr w:rsidR="00AB44ED" w:rsidRPr="00120CE0" w14:paraId="0905B608" w14:textId="77777777" w:rsidTr="00895339">
        <w:trPr>
          <w:cantSplit/>
        </w:trPr>
        <w:tc>
          <w:tcPr>
            <w:tcW w:w="270" w:type="dxa"/>
          </w:tcPr>
          <w:p w14:paraId="07159CA2" w14:textId="77777777" w:rsidR="00AB44ED" w:rsidRPr="00D614EA" w:rsidRDefault="00AB44ED" w:rsidP="00AB44ED">
            <w:pPr>
              <w:spacing w:line="240" w:lineRule="atLeast"/>
              <w:rPr>
                <w:color w:val="0000FF"/>
              </w:rPr>
            </w:pPr>
          </w:p>
        </w:tc>
        <w:tc>
          <w:tcPr>
            <w:tcW w:w="542" w:type="dxa"/>
          </w:tcPr>
          <w:p w14:paraId="6326A414" w14:textId="77777777" w:rsidR="00AB44ED" w:rsidRPr="00D614EA" w:rsidRDefault="00AB44ED" w:rsidP="00AB44ED">
            <w:pPr>
              <w:spacing w:line="240" w:lineRule="atLeast"/>
              <w:rPr>
                <w:color w:val="0000FF"/>
              </w:rPr>
            </w:pPr>
          </w:p>
        </w:tc>
        <w:tc>
          <w:tcPr>
            <w:tcW w:w="812" w:type="dxa"/>
          </w:tcPr>
          <w:p w14:paraId="5C7187B9" w14:textId="77777777" w:rsidR="00AB44ED" w:rsidRPr="00D614EA" w:rsidRDefault="00AB44ED" w:rsidP="00AB44ED">
            <w:pPr>
              <w:spacing w:line="240" w:lineRule="atLeast"/>
              <w:rPr>
                <w:color w:val="0000FF"/>
              </w:rPr>
            </w:pPr>
          </w:p>
        </w:tc>
        <w:tc>
          <w:tcPr>
            <w:tcW w:w="812" w:type="dxa"/>
          </w:tcPr>
          <w:p w14:paraId="0A70A086" w14:textId="77777777" w:rsidR="00AB44ED" w:rsidRPr="00D614EA" w:rsidRDefault="00AB44ED" w:rsidP="00AB44ED">
            <w:pPr>
              <w:spacing w:line="240" w:lineRule="atLeast"/>
              <w:rPr>
                <w:color w:val="0000FF"/>
              </w:rPr>
            </w:pPr>
          </w:p>
        </w:tc>
        <w:tc>
          <w:tcPr>
            <w:tcW w:w="5145" w:type="dxa"/>
          </w:tcPr>
          <w:p w14:paraId="1DCADFC4" w14:textId="77777777" w:rsidR="00AB44ED" w:rsidRPr="00D614EA" w:rsidRDefault="00AB44ED" w:rsidP="00AB44ED">
            <w:pPr>
              <w:spacing w:line="240" w:lineRule="atLeast"/>
              <w:rPr>
                <w:color w:val="0000FF"/>
                <w:lang w:val="fr-FR"/>
              </w:rPr>
            </w:pPr>
            <w:r w:rsidRPr="00D614EA">
              <w:rPr>
                <w:rFonts w:ascii="Arial" w:hAnsi="Arial"/>
                <w:color w:val="0000FF"/>
                <w:lang w:val="fr-FR"/>
              </w:rPr>
              <w:t>(Règle de cumul 201, 317) (Règle diagnostique 46) (Maximum 1)"</w:t>
            </w:r>
          </w:p>
        </w:tc>
        <w:tc>
          <w:tcPr>
            <w:tcW w:w="542" w:type="dxa"/>
            <w:vAlign w:val="bottom"/>
          </w:tcPr>
          <w:p w14:paraId="0AF726B1" w14:textId="77777777" w:rsidR="00AB44ED" w:rsidRPr="00D614EA" w:rsidRDefault="00AB44ED" w:rsidP="00AB44ED">
            <w:pPr>
              <w:spacing w:line="240" w:lineRule="atLeast"/>
              <w:rPr>
                <w:color w:val="0000FF"/>
                <w:lang w:val="fr-FR"/>
              </w:rPr>
            </w:pPr>
          </w:p>
        </w:tc>
        <w:tc>
          <w:tcPr>
            <w:tcW w:w="632" w:type="dxa"/>
            <w:vAlign w:val="bottom"/>
          </w:tcPr>
          <w:p w14:paraId="46940887" w14:textId="77777777" w:rsidR="00AB44ED" w:rsidRPr="00D614EA" w:rsidRDefault="00AB44ED" w:rsidP="00AB44ED">
            <w:pPr>
              <w:spacing w:line="240" w:lineRule="atLeast"/>
              <w:rPr>
                <w:color w:val="0000FF"/>
                <w:lang w:val="fr-FR"/>
              </w:rPr>
            </w:pPr>
          </w:p>
        </w:tc>
        <w:tc>
          <w:tcPr>
            <w:tcW w:w="271" w:type="dxa"/>
            <w:vAlign w:val="bottom"/>
          </w:tcPr>
          <w:p w14:paraId="3817EDAC" w14:textId="77777777" w:rsidR="00AB44ED" w:rsidRPr="00D614EA" w:rsidRDefault="00AB44ED" w:rsidP="00AB44ED">
            <w:pPr>
              <w:spacing w:line="240" w:lineRule="atLeast"/>
              <w:jc w:val="right"/>
              <w:rPr>
                <w:color w:val="0000FF"/>
                <w:lang w:val="fr-FR"/>
              </w:rPr>
            </w:pPr>
          </w:p>
        </w:tc>
      </w:tr>
      <w:tr w:rsidR="00AB44ED" w:rsidRPr="00120CE0" w14:paraId="41FCF549" w14:textId="77777777" w:rsidTr="00895339">
        <w:trPr>
          <w:cantSplit/>
        </w:trPr>
        <w:tc>
          <w:tcPr>
            <w:tcW w:w="270" w:type="dxa"/>
          </w:tcPr>
          <w:p w14:paraId="3B24FC84" w14:textId="77777777" w:rsidR="00AB44ED" w:rsidRPr="00D614EA" w:rsidRDefault="00AB44ED" w:rsidP="00AB44ED">
            <w:pPr>
              <w:spacing w:line="240" w:lineRule="atLeast"/>
              <w:rPr>
                <w:color w:val="0000FF"/>
                <w:lang w:val="fr-FR"/>
              </w:rPr>
            </w:pPr>
          </w:p>
        </w:tc>
        <w:tc>
          <w:tcPr>
            <w:tcW w:w="542" w:type="dxa"/>
          </w:tcPr>
          <w:p w14:paraId="14F822DB" w14:textId="77777777" w:rsidR="00AB44ED" w:rsidRPr="00D614EA" w:rsidRDefault="00AB44ED" w:rsidP="00AB44ED">
            <w:pPr>
              <w:spacing w:line="240" w:lineRule="atLeast"/>
              <w:rPr>
                <w:color w:val="0000FF"/>
                <w:lang w:val="fr-FR"/>
              </w:rPr>
            </w:pPr>
          </w:p>
        </w:tc>
        <w:tc>
          <w:tcPr>
            <w:tcW w:w="812" w:type="dxa"/>
          </w:tcPr>
          <w:p w14:paraId="0E5DE94E" w14:textId="77777777" w:rsidR="00AB44ED" w:rsidRPr="00D614EA" w:rsidRDefault="00AB44ED" w:rsidP="00AB44ED">
            <w:pPr>
              <w:spacing w:line="240" w:lineRule="atLeast"/>
              <w:rPr>
                <w:color w:val="0000FF"/>
                <w:lang w:val="fr-FR"/>
              </w:rPr>
            </w:pPr>
          </w:p>
        </w:tc>
        <w:tc>
          <w:tcPr>
            <w:tcW w:w="812" w:type="dxa"/>
          </w:tcPr>
          <w:p w14:paraId="43CBFC39" w14:textId="77777777" w:rsidR="00AB44ED" w:rsidRPr="00D614EA" w:rsidRDefault="00AB44ED" w:rsidP="00AB44ED">
            <w:pPr>
              <w:spacing w:line="240" w:lineRule="atLeast"/>
              <w:rPr>
                <w:color w:val="0000FF"/>
                <w:lang w:val="fr-FR"/>
              </w:rPr>
            </w:pPr>
          </w:p>
        </w:tc>
        <w:tc>
          <w:tcPr>
            <w:tcW w:w="5145" w:type="dxa"/>
          </w:tcPr>
          <w:p w14:paraId="0397FAF7" w14:textId="77777777" w:rsidR="00AB44ED" w:rsidRPr="00D614EA" w:rsidRDefault="00AB44ED" w:rsidP="00AB44ED">
            <w:pPr>
              <w:spacing w:line="240" w:lineRule="atLeast"/>
              <w:rPr>
                <w:rFonts w:ascii="Arial" w:hAnsi="Arial"/>
                <w:color w:val="0000FF"/>
                <w:lang w:val="fr-FR"/>
              </w:rPr>
            </w:pPr>
          </w:p>
        </w:tc>
        <w:tc>
          <w:tcPr>
            <w:tcW w:w="542" w:type="dxa"/>
            <w:vAlign w:val="bottom"/>
          </w:tcPr>
          <w:p w14:paraId="78838A8D" w14:textId="77777777" w:rsidR="00AB44ED" w:rsidRPr="00D614EA" w:rsidRDefault="00AB44ED" w:rsidP="00AB44ED">
            <w:pPr>
              <w:spacing w:line="240" w:lineRule="atLeast"/>
              <w:rPr>
                <w:color w:val="0000FF"/>
                <w:lang w:val="fr-FR"/>
              </w:rPr>
            </w:pPr>
          </w:p>
        </w:tc>
        <w:tc>
          <w:tcPr>
            <w:tcW w:w="632" w:type="dxa"/>
            <w:vAlign w:val="bottom"/>
          </w:tcPr>
          <w:p w14:paraId="69674598" w14:textId="77777777" w:rsidR="00AB44ED" w:rsidRPr="00D614EA" w:rsidRDefault="00AB44ED" w:rsidP="00AB44ED">
            <w:pPr>
              <w:spacing w:line="240" w:lineRule="atLeast"/>
              <w:rPr>
                <w:color w:val="0000FF"/>
                <w:lang w:val="fr-FR"/>
              </w:rPr>
            </w:pPr>
          </w:p>
        </w:tc>
        <w:tc>
          <w:tcPr>
            <w:tcW w:w="271" w:type="dxa"/>
            <w:vAlign w:val="bottom"/>
          </w:tcPr>
          <w:p w14:paraId="39E5DA85" w14:textId="77777777" w:rsidR="00AB44ED" w:rsidRPr="00D614EA" w:rsidRDefault="00AB44ED" w:rsidP="00AB44ED">
            <w:pPr>
              <w:spacing w:line="240" w:lineRule="atLeast"/>
              <w:jc w:val="right"/>
              <w:rPr>
                <w:color w:val="0000FF"/>
                <w:lang w:val="fr-FR"/>
              </w:rPr>
            </w:pPr>
          </w:p>
        </w:tc>
      </w:tr>
      <w:tr w:rsidR="00AB44ED" w:rsidRPr="00120CE0" w14:paraId="7002BEC6" w14:textId="77777777" w:rsidTr="00895339">
        <w:trPr>
          <w:cantSplit/>
        </w:trPr>
        <w:tc>
          <w:tcPr>
            <w:tcW w:w="270" w:type="dxa"/>
          </w:tcPr>
          <w:p w14:paraId="240FE9C9" w14:textId="77777777" w:rsidR="00AB44ED" w:rsidRPr="00D614EA" w:rsidRDefault="00AB44ED" w:rsidP="00AB44ED">
            <w:pPr>
              <w:spacing w:line="240" w:lineRule="atLeast"/>
              <w:rPr>
                <w:color w:val="0000FF"/>
                <w:lang w:val="fr-FR"/>
              </w:rPr>
            </w:pPr>
          </w:p>
        </w:tc>
        <w:tc>
          <w:tcPr>
            <w:tcW w:w="542" w:type="dxa"/>
          </w:tcPr>
          <w:p w14:paraId="1188831D" w14:textId="77777777" w:rsidR="00AB44ED" w:rsidRPr="00D614EA" w:rsidRDefault="00AB44ED" w:rsidP="00AB44ED">
            <w:pPr>
              <w:spacing w:line="240" w:lineRule="atLeast"/>
              <w:rPr>
                <w:color w:val="0000FF"/>
                <w:lang w:val="fr-FR"/>
              </w:rPr>
            </w:pPr>
          </w:p>
        </w:tc>
        <w:tc>
          <w:tcPr>
            <w:tcW w:w="812" w:type="dxa"/>
          </w:tcPr>
          <w:p w14:paraId="3D1AA0C3" w14:textId="77777777" w:rsidR="00AB44ED" w:rsidRPr="00D614EA" w:rsidRDefault="00AB44ED" w:rsidP="00AB44ED">
            <w:pPr>
              <w:spacing w:line="240" w:lineRule="atLeast"/>
              <w:rPr>
                <w:color w:val="0000FF"/>
                <w:lang w:val="fr-FR"/>
              </w:rPr>
            </w:pPr>
          </w:p>
        </w:tc>
        <w:tc>
          <w:tcPr>
            <w:tcW w:w="812" w:type="dxa"/>
          </w:tcPr>
          <w:p w14:paraId="41963FA4" w14:textId="77777777" w:rsidR="00AB44ED" w:rsidRPr="00D614EA" w:rsidRDefault="00AB44ED" w:rsidP="00AB44ED">
            <w:pPr>
              <w:spacing w:line="240" w:lineRule="atLeast"/>
              <w:rPr>
                <w:color w:val="0000FF"/>
                <w:lang w:val="fr-FR"/>
              </w:rPr>
            </w:pPr>
          </w:p>
        </w:tc>
        <w:tc>
          <w:tcPr>
            <w:tcW w:w="5145" w:type="dxa"/>
          </w:tcPr>
          <w:p w14:paraId="3C145883" w14:textId="77777777" w:rsidR="00AB44ED" w:rsidRPr="00D614EA" w:rsidRDefault="00AB44ED" w:rsidP="00AB44ED">
            <w:pPr>
              <w:spacing w:line="240" w:lineRule="atLeast"/>
              <w:rPr>
                <w:rFonts w:ascii="Arial" w:hAnsi="Arial"/>
                <w:color w:val="0000FF"/>
                <w:lang w:val="fr-FR"/>
              </w:rPr>
            </w:pPr>
          </w:p>
        </w:tc>
        <w:tc>
          <w:tcPr>
            <w:tcW w:w="542" w:type="dxa"/>
            <w:vAlign w:val="bottom"/>
          </w:tcPr>
          <w:p w14:paraId="73945C93" w14:textId="77777777" w:rsidR="00AB44ED" w:rsidRPr="00D614EA" w:rsidRDefault="00AB44ED" w:rsidP="00AB44ED">
            <w:pPr>
              <w:spacing w:line="240" w:lineRule="atLeast"/>
              <w:rPr>
                <w:color w:val="0000FF"/>
                <w:lang w:val="fr-FR"/>
              </w:rPr>
            </w:pPr>
          </w:p>
        </w:tc>
        <w:tc>
          <w:tcPr>
            <w:tcW w:w="632" w:type="dxa"/>
            <w:vAlign w:val="bottom"/>
          </w:tcPr>
          <w:p w14:paraId="1DB05C14" w14:textId="77777777" w:rsidR="00AB44ED" w:rsidRPr="00D614EA" w:rsidRDefault="00AB44ED" w:rsidP="00AB44ED">
            <w:pPr>
              <w:spacing w:line="240" w:lineRule="atLeast"/>
              <w:rPr>
                <w:color w:val="0000FF"/>
                <w:lang w:val="fr-FR"/>
              </w:rPr>
            </w:pPr>
          </w:p>
        </w:tc>
        <w:tc>
          <w:tcPr>
            <w:tcW w:w="271" w:type="dxa"/>
            <w:vAlign w:val="bottom"/>
          </w:tcPr>
          <w:p w14:paraId="11C93BAB" w14:textId="77777777" w:rsidR="00AB44ED" w:rsidRPr="00D614EA" w:rsidRDefault="00AB44ED" w:rsidP="00AB44ED">
            <w:pPr>
              <w:spacing w:line="240" w:lineRule="atLeast"/>
              <w:jc w:val="right"/>
              <w:rPr>
                <w:color w:val="0000FF"/>
                <w:lang w:val="fr-FR"/>
              </w:rPr>
            </w:pPr>
          </w:p>
        </w:tc>
      </w:tr>
      <w:tr w:rsidR="00AB44ED" w:rsidRPr="00120CE0" w14:paraId="3DF08206" w14:textId="77777777" w:rsidTr="00895339">
        <w:trPr>
          <w:cantSplit/>
        </w:trPr>
        <w:tc>
          <w:tcPr>
            <w:tcW w:w="270" w:type="dxa"/>
          </w:tcPr>
          <w:p w14:paraId="4B5CC9A8" w14:textId="77777777" w:rsidR="00AB44ED" w:rsidRPr="00D614EA" w:rsidRDefault="00AB44ED" w:rsidP="00AB44ED">
            <w:pPr>
              <w:spacing w:line="240" w:lineRule="atLeast"/>
              <w:rPr>
                <w:color w:val="0000FF"/>
                <w:lang w:val="fr-FR"/>
              </w:rPr>
            </w:pPr>
          </w:p>
        </w:tc>
        <w:tc>
          <w:tcPr>
            <w:tcW w:w="542" w:type="dxa"/>
          </w:tcPr>
          <w:p w14:paraId="41B10DD2" w14:textId="77777777" w:rsidR="00AB44ED" w:rsidRPr="00D614EA" w:rsidRDefault="00AB44ED" w:rsidP="00AB44ED">
            <w:pPr>
              <w:spacing w:line="240" w:lineRule="atLeast"/>
              <w:rPr>
                <w:color w:val="0000FF"/>
                <w:lang w:val="fr-FR"/>
              </w:rPr>
            </w:pPr>
          </w:p>
        </w:tc>
        <w:tc>
          <w:tcPr>
            <w:tcW w:w="812" w:type="dxa"/>
          </w:tcPr>
          <w:p w14:paraId="406BF852" w14:textId="77777777" w:rsidR="00AB44ED" w:rsidRPr="00D614EA" w:rsidRDefault="00AB44ED" w:rsidP="00AB44ED">
            <w:pPr>
              <w:spacing w:line="240" w:lineRule="atLeast"/>
              <w:rPr>
                <w:color w:val="0000FF"/>
                <w:lang w:val="fr-FR"/>
              </w:rPr>
            </w:pPr>
          </w:p>
        </w:tc>
        <w:tc>
          <w:tcPr>
            <w:tcW w:w="812" w:type="dxa"/>
          </w:tcPr>
          <w:p w14:paraId="09224320" w14:textId="77777777" w:rsidR="00AB44ED" w:rsidRPr="00D614EA" w:rsidRDefault="00AB44ED" w:rsidP="00AB44ED">
            <w:pPr>
              <w:spacing w:line="240" w:lineRule="atLeast"/>
              <w:jc w:val="both"/>
              <w:rPr>
                <w:rFonts w:ascii="Arial" w:hAnsi="Arial"/>
                <w:i/>
                <w:color w:val="0000FF"/>
                <w:sz w:val="18"/>
                <w:lang w:val="fr-FR"/>
              </w:rPr>
            </w:pPr>
          </w:p>
        </w:tc>
        <w:tc>
          <w:tcPr>
            <w:tcW w:w="6319" w:type="dxa"/>
            <w:gridSpan w:val="3"/>
          </w:tcPr>
          <w:p w14:paraId="0275D43B" w14:textId="77777777" w:rsidR="00AB44ED" w:rsidRPr="00D614EA" w:rsidRDefault="00AB44ED" w:rsidP="00AB44ED">
            <w:pPr>
              <w:spacing w:line="240" w:lineRule="atLeast"/>
              <w:jc w:val="both"/>
              <w:rPr>
                <w:rFonts w:ascii="Arial" w:hAnsi="Arial"/>
                <w:i/>
                <w:color w:val="0000FF"/>
                <w:sz w:val="18"/>
                <w:lang w:val="fr-FR"/>
              </w:rPr>
            </w:pPr>
            <w:r w:rsidRPr="00D614EA">
              <w:rPr>
                <w:rFonts w:ascii="Arial" w:hAnsi="Arial"/>
                <w:i/>
                <w:color w:val="0000FF"/>
                <w:sz w:val="18"/>
                <w:lang w:val="fr-FR"/>
              </w:rPr>
              <w:t>"A.R. 9.12.1994" (en vigueur 1.3.1995) + "A.R. 29.11.1996" (en vigueur 1.4.1997) + "A.R. 16.7.2001" (en vigueur 1.12.2001)</w:t>
            </w:r>
            <w:r w:rsidRPr="00D614EA">
              <w:rPr>
                <w:rFonts w:ascii="Arial" w:hAnsi="Arial"/>
                <w:i/>
                <w:color w:val="0000FF"/>
                <w:sz w:val="18"/>
                <w:lang w:val="fr-BE"/>
              </w:rPr>
              <w:t xml:space="preserve"> + "A.R. 26.8.2010" (en vigueur 1.10.2010)</w:t>
            </w:r>
          </w:p>
        </w:tc>
        <w:tc>
          <w:tcPr>
            <w:tcW w:w="271" w:type="dxa"/>
            <w:vAlign w:val="bottom"/>
          </w:tcPr>
          <w:p w14:paraId="7D5B9859" w14:textId="77777777" w:rsidR="00AB44ED" w:rsidRPr="00D614EA" w:rsidRDefault="00AB44ED" w:rsidP="00AB44ED">
            <w:pPr>
              <w:spacing w:line="240" w:lineRule="atLeast"/>
              <w:jc w:val="right"/>
              <w:rPr>
                <w:color w:val="0000FF"/>
                <w:lang w:val="fr-FR"/>
              </w:rPr>
            </w:pPr>
          </w:p>
        </w:tc>
      </w:tr>
      <w:tr w:rsidR="00AB44ED" w:rsidRPr="00D614EA" w14:paraId="343A5BE9" w14:textId="77777777" w:rsidTr="00895339">
        <w:trPr>
          <w:cantSplit/>
        </w:trPr>
        <w:tc>
          <w:tcPr>
            <w:tcW w:w="270" w:type="dxa"/>
          </w:tcPr>
          <w:p w14:paraId="4EB8FC1E" w14:textId="77777777" w:rsidR="00AB44ED" w:rsidRPr="00D614EA" w:rsidRDefault="00AB44ED" w:rsidP="00AB44ED">
            <w:pPr>
              <w:spacing w:line="240" w:lineRule="atLeast"/>
              <w:rPr>
                <w:color w:val="0000FF"/>
              </w:rPr>
            </w:pPr>
            <w:r w:rsidRPr="00D614EA">
              <w:rPr>
                <w:rFonts w:ascii="Arial" w:hAnsi="Arial"/>
                <w:color w:val="0000FF"/>
              </w:rPr>
              <w:t>"</w:t>
            </w:r>
          </w:p>
        </w:tc>
        <w:tc>
          <w:tcPr>
            <w:tcW w:w="542" w:type="dxa"/>
          </w:tcPr>
          <w:p w14:paraId="29ACDFDE" w14:textId="77777777" w:rsidR="00AB44ED" w:rsidRPr="00D614EA" w:rsidRDefault="00AB44ED" w:rsidP="00AB44ED">
            <w:pPr>
              <w:spacing w:line="240" w:lineRule="atLeast"/>
              <w:rPr>
                <w:color w:val="0000FF"/>
              </w:rPr>
            </w:pPr>
          </w:p>
        </w:tc>
        <w:tc>
          <w:tcPr>
            <w:tcW w:w="812" w:type="dxa"/>
          </w:tcPr>
          <w:p w14:paraId="681520BC" w14:textId="77777777" w:rsidR="00AB44ED" w:rsidRPr="00D614EA" w:rsidRDefault="00AB44ED" w:rsidP="00AB44ED">
            <w:pPr>
              <w:spacing w:line="240" w:lineRule="atLeast"/>
              <w:rPr>
                <w:color w:val="0000FF"/>
              </w:rPr>
            </w:pPr>
            <w:r w:rsidRPr="00D614EA">
              <w:rPr>
                <w:rFonts w:ascii="Arial" w:hAnsi="Arial"/>
                <w:color w:val="0000FF"/>
              </w:rPr>
              <w:t>436214</w:t>
            </w:r>
          </w:p>
        </w:tc>
        <w:tc>
          <w:tcPr>
            <w:tcW w:w="812" w:type="dxa"/>
          </w:tcPr>
          <w:p w14:paraId="0D95CB61" w14:textId="77777777" w:rsidR="00AB44ED" w:rsidRPr="00D614EA" w:rsidRDefault="00AB44ED" w:rsidP="00AB44ED">
            <w:pPr>
              <w:spacing w:line="240" w:lineRule="atLeast"/>
              <w:rPr>
                <w:color w:val="0000FF"/>
              </w:rPr>
            </w:pPr>
            <w:r w:rsidRPr="00D614EA">
              <w:rPr>
                <w:rFonts w:ascii="Arial" w:hAnsi="Arial"/>
                <w:color w:val="0000FF"/>
              </w:rPr>
              <w:t>436225</w:t>
            </w:r>
          </w:p>
        </w:tc>
        <w:tc>
          <w:tcPr>
            <w:tcW w:w="5145" w:type="dxa"/>
          </w:tcPr>
          <w:p w14:paraId="46A7FE1D" w14:textId="77777777" w:rsidR="00AB44ED" w:rsidRPr="00D614EA" w:rsidRDefault="00AB44ED" w:rsidP="00AB44ED">
            <w:pPr>
              <w:spacing w:line="240" w:lineRule="atLeast"/>
              <w:jc w:val="both"/>
              <w:rPr>
                <w:color w:val="0000FF"/>
                <w:lang w:val="fr-FR"/>
              </w:rPr>
            </w:pPr>
            <w:r w:rsidRPr="00D614EA">
              <w:rPr>
                <w:rFonts w:ascii="Arial" w:hAnsi="Arial"/>
                <w:color w:val="0000FF"/>
                <w:lang w:val="fr-FR"/>
              </w:rPr>
              <w:t>Dosage de carbohydrate antigen 19-9 (CA 19-9)</w:t>
            </w:r>
          </w:p>
        </w:tc>
        <w:tc>
          <w:tcPr>
            <w:tcW w:w="542" w:type="dxa"/>
            <w:vAlign w:val="bottom"/>
          </w:tcPr>
          <w:p w14:paraId="35CC6904" w14:textId="77777777" w:rsidR="00AB44ED" w:rsidRPr="00D614EA" w:rsidRDefault="00AB44ED" w:rsidP="00AB44ED">
            <w:pPr>
              <w:spacing w:line="240" w:lineRule="atLeast"/>
              <w:jc w:val="right"/>
              <w:rPr>
                <w:color w:val="0000FF"/>
              </w:rPr>
            </w:pPr>
            <w:r w:rsidRPr="00D614EA">
              <w:rPr>
                <w:rFonts w:ascii="Arial" w:hAnsi="Arial"/>
                <w:color w:val="0000FF"/>
              </w:rPr>
              <w:t>B</w:t>
            </w:r>
          </w:p>
        </w:tc>
        <w:tc>
          <w:tcPr>
            <w:tcW w:w="632" w:type="dxa"/>
            <w:vAlign w:val="bottom"/>
          </w:tcPr>
          <w:p w14:paraId="7DE5870E" w14:textId="77777777" w:rsidR="00AB44ED" w:rsidRPr="00D614EA" w:rsidRDefault="00AB44ED" w:rsidP="00AB44ED">
            <w:pPr>
              <w:spacing w:line="240" w:lineRule="atLeast"/>
              <w:jc w:val="right"/>
              <w:rPr>
                <w:color w:val="0000FF"/>
              </w:rPr>
            </w:pPr>
            <w:r w:rsidRPr="00D614EA">
              <w:rPr>
                <w:rFonts w:ascii="Arial" w:hAnsi="Arial"/>
                <w:color w:val="0000FF"/>
              </w:rPr>
              <w:t>700</w:t>
            </w:r>
          </w:p>
        </w:tc>
        <w:tc>
          <w:tcPr>
            <w:tcW w:w="271" w:type="dxa"/>
            <w:vAlign w:val="bottom"/>
          </w:tcPr>
          <w:p w14:paraId="697B24A9" w14:textId="77777777" w:rsidR="00AB44ED" w:rsidRPr="00D614EA" w:rsidRDefault="00AB44ED" w:rsidP="00AB44ED">
            <w:pPr>
              <w:spacing w:line="240" w:lineRule="atLeast"/>
              <w:jc w:val="right"/>
              <w:rPr>
                <w:color w:val="0000FF"/>
              </w:rPr>
            </w:pPr>
          </w:p>
        </w:tc>
      </w:tr>
      <w:tr w:rsidR="00AB44ED" w:rsidRPr="00120CE0" w14:paraId="39882838" w14:textId="77777777" w:rsidTr="00895339">
        <w:trPr>
          <w:cantSplit/>
        </w:trPr>
        <w:tc>
          <w:tcPr>
            <w:tcW w:w="270" w:type="dxa"/>
          </w:tcPr>
          <w:p w14:paraId="3DE4BE6E" w14:textId="77777777" w:rsidR="00AB44ED" w:rsidRPr="00D614EA" w:rsidRDefault="00AB44ED" w:rsidP="00AB44ED">
            <w:pPr>
              <w:spacing w:line="240" w:lineRule="atLeast"/>
              <w:rPr>
                <w:color w:val="0000FF"/>
              </w:rPr>
            </w:pPr>
          </w:p>
        </w:tc>
        <w:tc>
          <w:tcPr>
            <w:tcW w:w="542" w:type="dxa"/>
          </w:tcPr>
          <w:p w14:paraId="0B6A5210" w14:textId="77777777" w:rsidR="00AB44ED" w:rsidRPr="00D614EA" w:rsidRDefault="00AB44ED" w:rsidP="00AB44ED">
            <w:pPr>
              <w:spacing w:line="240" w:lineRule="atLeast"/>
              <w:rPr>
                <w:color w:val="0000FF"/>
              </w:rPr>
            </w:pPr>
          </w:p>
        </w:tc>
        <w:tc>
          <w:tcPr>
            <w:tcW w:w="812" w:type="dxa"/>
          </w:tcPr>
          <w:p w14:paraId="08DAE9F6" w14:textId="77777777" w:rsidR="00AB44ED" w:rsidRPr="00D614EA" w:rsidRDefault="00AB44ED" w:rsidP="00AB44ED">
            <w:pPr>
              <w:spacing w:line="240" w:lineRule="atLeast"/>
              <w:rPr>
                <w:color w:val="0000FF"/>
              </w:rPr>
            </w:pPr>
          </w:p>
        </w:tc>
        <w:tc>
          <w:tcPr>
            <w:tcW w:w="812" w:type="dxa"/>
          </w:tcPr>
          <w:p w14:paraId="514E340B" w14:textId="77777777" w:rsidR="00AB44ED" w:rsidRPr="00D614EA" w:rsidRDefault="00AB44ED" w:rsidP="00AB44ED">
            <w:pPr>
              <w:spacing w:line="240" w:lineRule="atLeast"/>
              <w:rPr>
                <w:color w:val="0000FF"/>
              </w:rPr>
            </w:pPr>
          </w:p>
        </w:tc>
        <w:tc>
          <w:tcPr>
            <w:tcW w:w="5145" w:type="dxa"/>
          </w:tcPr>
          <w:p w14:paraId="402F743F" w14:textId="77777777" w:rsidR="00AB44ED" w:rsidRPr="00D614EA" w:rsidRDefault="00AB44ED" w:rsidP="00AB44ED">
            <w:pPr>
              <w:spacing w:line="240" w:lineRule="atLeast"/>
              <w:rPr>
                <w:color w:val="0000FF"/>
                <w:lang w:val="fr-FR"/>
              </w:rPr>
            </w:pPr>
            <w:r w:rsidRPr="00D614EA">
              <w:rPr>
                <w:rFonts w:ascii="Arial" w:hAnsi="Arial"/>
                <w:color w:val="0000FF"/>
                <w:lang w:val="fr-FR"/>
              </w:rPr>
              <w:t>(Maximum 1) (Règle de cumul 201) (Règle diagnostique 46)"</w:t>
            </w:r>
          </w:p>
        </w:tc>
        <w:tc>
          <w:tcPr>
            <w:tcW w:w="542" w:type="dxa"/>
            <w:vAlign w:val="bottom"/>
          </w:tcPr>
          <w:p w14:paraId="778B5E17" w14:textId="77777777" w:rsidR="00AB44ED" w:rsidRPr="00D614EA" w:rsidRDefault="00AB44ED" w:rsidP="00AB44ED">
            <w:pPr>
              <w:spacing w:line="240" w:lineRule="atLeast"/>
              <w:rPr>
                <w:color w:val="0000FF"/>
                <w:lang w:val="fr-FR"/>
              </w:rPr>
            </w:pPr>
          </w:p>
        </w:tc>
        <w:tc>
          <w:tcPr>
            <w:tcW w:w="632" w:type="dxa"/>
            <w:vAlign w:val="bottom"/>
          </w:tcPr>
          <w:p w14:paraId="38A583F4" w14:textId="77777777" w:rsidR="00AB44ED" w:rsidRPr="00D614EA" w:rsidRDefault="00AB44ED" w:rsidP="00AB44ED">
            <w:pPr>
              <w:spacing w:line="240" w:lineRule="atLeast"/>
              <w:rPr>
                <w:color w:val="0000FF"/>
                <w:lang w:val="fr-FR"/>
              </w:rPr>
            </w:pPr>
          </w:p>
        </w:tc>
        <w:tc>
          <w:tcPr>
            <w:tcW w:w="271" w:type="dxa"/>
            <w:vAlign w:val="bottom"/>
          </w:tcPr>
          <w:p w14:paraId="40C3FB30" w14:textId="77777777" w:rsidR="00AB44ED" w:rsidRPr="00D614EA" w:rsidRDefault="00AB44ED" w:rsidP="00AB44ED">
            <w:pPr>
              <w:spacing w:line="240" w:lineRule="atLeast"/>
              <w:jc w:val="right"/>
              <w:rPr>
                <w:color w:val="0000FF"/>
                <w:lang w:val="fr-FR"/>
              </w:rPr>
            </w:pPr>
          </w:p>
        </w:tc>
      </w:tr>
      <w:tr w:rsidR="00AB44ED" w:rsidRPr="00120CE0" w14:paraId="6BA152B7" w14:textId="77777777" w:rsidTr="00895339">
        <w:trPr>
          <w:cantSplit/>
        </w:trPr>
        <w:tc>
          <w:tcPr>
            <w:tcW w:w="270" w:type="dxa"/>
          </w:tcPr>
          <w:p w14:paraId="377BC6A2" w14:textId="77777777" w:rsidR="00AB44ED" w:rsidRPr="00D614EA" w:rsidRDefault="00AB44ED" w:rsidP="00AB44ED">
            <w:pPr>
              <w:spacing w:line="240" w:lineRule="atLeast"/>
              <w:rPr>
                <w:color w:val="0000FF"/>
                <w:lang w:val="fr-FR"/>
              </w:rPr>
            </w:pPr>
          </w:p>
        </w:tc>
        <w:tc>
          <w:tcPr>
            <w:tcW w:w="542" w:type="dxa"/>
          </w:tcPr>
          <w:p w14:paraId="228009F9" w14:textId="77777777" w:rsidR="00AB44ED" w:rsidRPr="00D614EA" w:rsidRDefault="00AB44ED" w:rsidP="00AB44ED">
            <w:pPr>
              <w:spacing w:line="240" w:lineRule="atLeast"/>
              <w:rPr>
                <w:color w:val="0000FF"/>
                <w:lang w:val="fr-FR"/>
              </w:rPr>
            </w:pPr>
          </w:p>
        </w:tc>
        <w:tc>
          <w:tcPr>
            <w:tcW w:w="812" w:type="dxa"/>
          </w:tcPr>
          <w:p w14:paraId="250B561F" w14:textId="77777777" w:rsidR="00AB44ED" w:rsidRPr="00D614EA" w:rsidRDefault="00AB44ED" w:rsidP="00AB44ED">
            <w:pPr>
              <w:spacing w:line="240" w:lineRule="atLeast"/>
              <w:rPr>
                <w:color w:val="0000FF"/>
                <w:lang w:val="fr-FR"/>
              </w:rPr>
            </w:pPr>
          </w:p>
        </w:tc>
        <w:tc>
          <w:tcPr>
            <w:tcW w:w="812" w:type="dxa"/>
          </w:tcPr>
          <w:p w14:paraId="3EF3B3BC" w14:textId="77777777" w:rsidR="00AB44ED" w:rsidRPr="00D614EA" w:rsidRDefault="00AB44ED" w:rsidP="00AB44ED">
            <w:pPr>
              <w:spacing w:line="240" w:lineRule="atLeast"/>
              <w:rPr>
                <w:color w:val="0000FF"/>
                <w:lang w:val="fr-FR"/>
              </w:rPr>
            </w:pPr>
          </w:p>
        </w:tc>
        <w:tc>
          <w:tcPr>
            <w:tcW w:w="5145" w:type="dxa"/>
          </w:tcPr>
          <w:p w14:paraId="26431049" w14:textId="77777777" w:rsidR="00AB44ED" w:rsidRPr="00D614EA" w:rsidRDefault="00AB44ED" w:rsidP="00AB44ED">
            <w:pPr>
              <w:spacing w:line="240" w:lineRule="atLeast"/>
              <w:rPr>
                <w:rFonts w:ascii="Arial" w:hAnsi="Arial"/>
                <w:color w:val="0000FF"/>
                <w:lang w:val="fr-FR"/>
              </w:rPr>
            </w:pPr>
          </w:p>
        </w:tc>
        <w:tc>
          <w:tcPr>
            <w:tcW w:w="542" w:type="dxa"/>
            <w:vAlign w:val="bottom"/>
          </w:tcPr>
          <w:p w14:paraId="75D483F4" w14:textId="77777777" w:rsidR="00AB44ED" w:rsidRPr="00D614EA" w:rsidRDefault="00AB44ED" w:rsidP="00AB44ED">
            <w:pPr>
              <w:spacing w:line="240" w:lineRule="atLeast"/>
              <w:rPr>
                <w:color w:val="0000FF"/>
                <w:lang w:val="fr-FR"/>
              </w:rPr>
            </w:pPr>
          </w:p>
        </w:tc>
        <w:tc>
          <w:tcPr>
            <w:tcW w:w="632" w:type="dxa"/>
            <w:vAlign w:val="bottom"/>
          </w:tcPr>
          <w:p w14:paraId="74D713C2" w14:textId="77777777" w:rsidR="00AB44ED" w:rsidRPr="00D614EA" w:rsidRDefault="00AB44ED" w:rsidP="00AB44ED">
            <w:pPr>
              <w:spacing w:line="240" w:lineRule="atLeast"/>
              <w:rPr>
                <w:color w:val="0000FF"/>
                <w:lang w:val="fr-FR"/>
              </w:rPr>
            </w:pPr>
          </w:p>
        </w:tc>
        <w:tc>
          <w:tcPr>
            <w:tcW w:w="271" w:type="dxa"/>
            <w:vAlign w:val="bottom"/>
          </w:tcPr>
          <w:p w14:paraId="7A1DFDDF" w14:textId="77777777" w:rsidR="00AB44ED" w:rsidRPr="00D614EA" w:rsidRDefault="00AB44ED" w:rsidP="00AB44ED">
            <w:pPr>
              <w:spacing w:line="240" w:lineRule="atLeast"/>
              <w:jc w:val="right"/>
              <w:rPr>
                <w:color w:val="0000FF"/>
                <w:lang w:val="fr-FR"/>
              </w:rPr>
            </w:pPr>
          </w:p>
        </w:tc>
      </w:tr>
      <w:tr w:rsidR="00AB44ED" w:rsidRPr="00120CE0" w14:paraId="47EA8F84" w14:textId="77777777" w:rsidTr="00895339">
        <w:trPr>
          <w:cantSplit/>
        </w:trPr>
        <w:tc>
          <w:tcPr>
            <w:tcW w:w="270" w:type="dxa"/>
          </w:tcPr>
          <w:p w14:paraId="26EF1651" w14:textId="77777777" w:rsidR="00AB44ED" w:rsidRPr="00D614EA" w:rsidRDefault="00AB44ED" w:rsidP="00AB44ED">
            <w:pPr>
              <w:spacing w:line="240" w:lineRule="atLeast"/>
              <w:rPr>
                <w:color w:val="0000FF"/>
                <w:lang w:val="fr-FR"/>
              </w:rPr>
            </w:pPr>
          </w:p>
        </w:tc>
        <w:tc>
          <w:tcPr>
            <w:tcW w:w="542" w:type="dxa"/>
          </w:tcPr>
          <w:p w14:paraId="3D37E131" w14:textId="77777777" w:rsidR="00AB44ED" w:rsidRPr="00D614EA" w:rsidRDefault="00AB44ED" w:rsidP="00AB44ED">
            <w:pPr>
              <w:spacing w:line="240" w:lineRule="atLeast"/>
              <w:rPr>
                <w:color w:val="0000FF"/>
                <w:lang w:val="fr-FR"/>
              </w:rPr>
            </w:pPr>
          </w:p>
        </w:tc>
        <w:tc>
          <w:tcPr>
            <w:tcW w:w="812" w:type="dxa"/>
          </w:tcPr>
          <w:p w14:paraId="23C6DE62" w14:textId="77777777" w:rsidR="00AB44ED" w:rsidRPr="00D614EA" w:rsidRDefault="00AB44ED" w:rsidP="00AB44ED">
            <w:pPr>
              <w:spacing w:line="240" w:lineRule="atLeast"/>
              <w:rPr>
                <w:color w:val="0000FF"/>
                <w:lang w:val="fr-FR"/>
              </w:rPr>
            </w:pPr>
          </w:p>
        </w:tc>
        <w:tc>
          <w:tcPr>
            <w:tcW w:w="812" w:type="dxa"/>
          </w:tcPr>
          <w:p w14:paraId="1F4E1751" w14:textId="77777777" w:rsidR="00AB44ED" w:rsidRPr="00D614EA" w:rsidRDefault="00AB44ED" w:rsidP="00AB44ED">
            <w:pPr>
              <w:spacing w:line="240" w:lineRule="atLeast"/>
              <w:jc w:val="both"/>
              <w:rPr>
                <w:rFonts w:ascii="Arial" w:hAnsi="Arial"/>
                <w:i/>
                <w:color w:val="0000FF"/>
                <w:sz w:val="18"/>
                <w:lang w:val="fr-FR"/>
              </w:rPr>
            </w:pPr>
          </w:p>
        </w:tc>
        <w:tc>
          <w:tcPr>
            <w:tcW w:w="6319" w:type="dxa"/>
            <w:gridSpan w:val="3"/>
          </w:tcPr>
          <w:p w14:paraId="11E13D5E" w14:textId="77777777" w:rsidR="00AB44ED" w:rsidRPr="00D614EA" w:rsidRDefault="00AB44ED" w:rsidP="00AB44ED">
            <w:pPr>
              <w:spacing w:line="240" w:lineRule="atLeast"/>
              <w:jc w:val="both"/>
              <w:rPr>
                <w:rFonts w:ascii="Arial" w:hAnsi="Arial"/>
                <w:i/>
                <w:color w:val="0000FF"/>
                <w:sz w:val="18"/>
                <w:lang w:val="fr-BE"/>
              </w:rPr>
            </w:pPr>
            <w:r w:rsidRPr="00D614EA">
              <w:rPr>
                <w:rFonts w:ascii="Arial" w:hAnsi="Arial"/>
                <w:i/>
                <w:color w:val="0000FF"/>
                <w:sz w:val="18"/>
                <w:lang w:val="fr-BE"/>
              </w:rPr>
              <w:t>"A.R. 16.7.2001" (en vigueur 1.12.2001) + "A.R. 26.8.2010" (en vigueur 1.10.2010)</w:t>
            </w:r>
          </w:p>
        </w:tc>
        <w:tc>
          <w:tcPr>
            <w:tcW w:w="271" w:type="dxa"/>
            <w:vAlign w:val="bottom"/>
          </w:tcPr>
          <w:p w14:paraId="08FC08CE" w14:textId="77777777" w:rsidR="00AB44ED" w:rsidRPr="00D614EA" w:rsidRDefault="00AB44ED" w:rsidP="00AB44ED">
            <w:pPr>
              <w:spacing w:line="240" w:lineRule="atLeast"/>
              <w:jc w:val="right"/>
              <w:rPr>
                <w:color w:val="0000FF"/>
                <w:lang w:val="fr-BE"/>
              </w:rPr>
            </w:pPr>
          </w:p>
        </w:tc>
      </w:tr>
      <w:tr w:rsidR="00AB44ED" w:rsidRPr="00D614EA" w14:paraId="78F2E87B" w14:textId="77777777" w:rsidTr="00895339">
        <w:trPr>
          <w:cantSplit/>
        </w:trPr>
        <w:tc>
          <w:tcPr>
            <w:tcW w:w="270" w:type="dxa"/>
          </w:tcPr>
          <w:p w14:paraId="0C909C23" w14:textId="77777777" w:rsidR="00AB44ED" w:rsidRPr="00D614EA" w:rsidRDefault="00AB44ED" w:rsidP="00AB44ED">
            <w:pPr>
              <w:spacing w:line="240" w:lineRule="atLeast"/>
              <w:rPr>
                <w:color w:val="0000FF"/>
              </w:rPr>
            </w:pPr>
            <w:r w:rsidRPr="00D614EA">
              <w:rPr>
                <w:rFonts w:ascii="Arial" w:hAnsi="Arial"/>
                <w:color w:val="0000FF"/>
              </w:rPr>
              <w:t>"</w:t>
            </w:r>
          </w:p>
        </w:tc>
        <w:tc>
          <w:tcPr>
            <w:tcW w:w="542" w:type="dxa"/>
          </w:tcPr>
          <w:p w14:paraId="22C2B4BF" w14:textId="77777777" w:rsidR="00AB44ED" w:rsidRPr="00D614EA" w:rsidRDefault="00AB44ED" w:rsidP="00AB44ED">
            <w:pPr>
              <w:spacing w:line="240" w:lineRule="atLeast"/>
              <w:rPr>
                <w:color w:val="0000FF"/>
              </w:rPr>
            </w:pPr>
          </w:p>
        </w:tc>
        <w:tc>
          <w:tcPr>
            <w:tcW w:w="812" w:type="dxa"/>
          </w:tcPr>
          <w:p w14:paraId="229CC88C" w14:textId="77777777" w:rsidR="00AB44ED" w:rsidRPr="00D614EA" w:rsidRDefault="00AB44ED" w:rsidP="00AB44ED">
            <w:pPr>
              <w:spacing w:line="240" w:lineRule="atLeast"/>
              <w:rPr>
                <w:color w:val="0000FF"/>
              </w:rPr>
            </w:pPr>
            <w:r w:rsidRPr="00D614EA">
              <w:rPr>
                <w:rFonts w:ascii="Arial" w:hAnsi="Arial"/>
                <w:color w:val="0000FF"/>
              </w:rPr>
              <w:t>436332</w:t>
            </w:r>
          </w:p>
        </w:tc>
        <w:tc>
          <w:tcPr>
            <w:tcW w:w="812" w:type="dxa"/>
          </w:tcPr>
          <w:p w14:paraId="73C66F6F" w14:textId="77777777" w:rsidR="00AB44ED" w:rsidRPr="00D614EA" w:rsidRDefault="00AB44ED" w:rsidP="00AB44ED">
            <w:pPr>
              <w:spacing w:line="240" w:lineRule="atLeast"/>
              <w:rPr>
                <w:color w:val="0000FF"/>
              </w:rPr>
            </w:pPr>
            <w:r w:rsidRPr="00D614EA">
              <w:rPr>
                <w:rFonts w:ascii="Arial" w:hAnsi="Arial"/>
                <w:color w:val="0000FF"/>
              </w:rPr>
              <w:t>436343</w:t>
            </w:r>
          </w:p>
        </w:tc>
        <w:tc>
          <w:tcPr>
            <w:tcW w:w="5145" w:type="dxa"/>
          </w:tcPr>
          <w:p w14:paraId="1EADE798" w14:textId="77777777" w:rsidR="00AB44ED" w:rsidRPr="00D614EA" w:rsidRDefault="00AB44ED" w:rsidP="00AB44ED">
            <w:pPr>
              <w:spacing w:line="240" w:lineRule="atLeast"/>
              <w:jc w:val="both"/>
              <w:rPr>
                <w:color w:val="0000FF"/>
                <w:lang w:val="fr-FR"/>
              </w:rPr>
            </w:pPr>
            <w:r w:rsidRPr="00D614EA">
              <w:rPr>
                <w:rFonts w:ascii="Arial" w:hAnsi="Arial"/>
                <w:color w:val="0000FF"/>
                <w:lang w:val="fr-FR"/>
              </w:rPr>
              <w:t>Dosage de carbohydrate antigen 195 (CA 195)</w:t>
            </w:r>
          </w:p>
        </w:tc>
        <w:tc>
          <w:tcPr>
            <w:tcW w:w="542" w:type="dxa"/>
            <w:vAlign w:val="bottom"/>
          </w:tcPr>
          <w:p w14:paraId="109A65D9" w14:textId="77777777" w:rsidR="00AB44ED" w:rsidRPr="00D614EA" w:rsidRDefault="00AB44ED" w:rsidP="00AB44ED">
            <w:pPr>
              <w:spacing w:line="240" w:lineRule="atLeast"/>
              <w:jc w:val="right"/>
              <w:rPr>
                <w:color w:val="0000FF"/>
              </w:rPr>
            </w:pPr>
            <w:r w:rsidRPr="00D614EA">
              <w:rPr>
                <w:rFonts w:ascii="Arial" w:hAnsi="Arial"/>
                <w:color w:val="0000FF"/>
              </w:rPr>
              <w:t>B</w:t>
            </w:r>
          </w:p>
        </w:tc>
        <w:tc>
          <w:tcPr>
            <w:tcW w:w="632" w:type="dxa"/>
            <w:vAlign w:val="bottom"/>
          </w:tcPr>
          <w:p w14:paraId="0E41EF15" w14:textId="77777777" w:rsidR="00AB44ED" w:rsidRPr="00D614EA" w:rsidRDefault="00AB44ED" w:rsidP="00AB44ED">
            <w:pPr>
              <w:spacing w:line="240" w:lineRule="atLeast"/>
              <w:jc w:val="right"/>
              <w:rPr>
                <w:color w:val="0000FF"/>
              </w:rPr>
            </w:pPr>
            <w:r w:rsidRPr="00D614EA">
              <w:rPr>
                <w:rFonts w:ascii="Arial" w:hAnsi="Arial"/>
                <w:color w:val="0000FF"/>
              </w:rPr>
              <w:t>700</w:t>
            </w:r>
          </w:p>
        </w:tc>
        <w:tc>
          <w:tcPr>
            <w:tcW w:w="271" w:type="dxa"/>
            <w:vAlign w:val="bottom"/>
          </w:tcPr>
          <w:p w14:paraId="127DA36B" w14:textId="77777777" w:rsidR="00AB44ED" w:rsidRPr="00D614EA" w:rsidRDefault="00AB44ED" w:rsidP="00AB44ED">
            <w:pPr>
              <w:spacing w:line="240" w:lineRule="atLeast"/>
              <w:jc w:val="right"/>
              <w:rPr>
                <w:color w:val="0000FF"/>
              </w:rPr>
            </w:pPr>
          </w:p>
        </w:tc>
      </w:tr>
      <w:tr w:rsidR="00AB44ED" w:rsidRPr="00120CE0" w14:paraId="37809294" w14:textId="77777777" w:rsidTr="00895339">
        <w:trPr>
          <w:cantSplit/>
        </w:trPr>
        <w:tc>
          <w:tcPr>
            <w:tcW w:w="270" w:type="dxa"/>
          </w:tcPr>
          <w:p w14:paraId="19CDA1C2" w14:textId="77777777" w:rsidR="00AB44ED" w:rsidRPr="00D614EA" w:rsidRDefault="00AB44ED" w:rsidP="00AB44ED">
            <w:pPr>
              <w:spacing w:line="240" w:lineRule="atLeast"/>
              <w:rPr>
                <w:color w:val="0000FF"/>
              </w:rPr>
            </w:pPr>
          </w:p>
        </w:tc>
        <w:tc>
          <w:tcPr>
            <w:tcW w:w="542" w:type="dxa"/>
          </w:tcPr>
          <w:p w14:paraId="00C358B0" w14:textId="77777777" w:rsidR="00AB44ED" w:rsidRPr="00D614EA" w:rsidRDefault="00AB44ED" w:rsidP="00AB44ED">
            <w:pPr>
              <w:spacing w:line="240" w:lineRule="atLeast"/>
              <w:rPr>
                <w:color w:val="0000FF"/>
              </w:rPr>
            </w:pPr>
          </w:p>
        </w:tc>
        <w:tc>
          <w:tcPr>
            <w:tcW w:w="812" w:type="dxa"/>
          </w:tcPr>
          <w:p w14:paraId="612DF6CE" w14:textId="77777777" w:rsidR="00AB44ED" w:rsidRPr="00D614EA" w:rsidRDefault="00AB44ED" w:rsidP="00AB44ED">
            <w:pPr>
              <w:spacing w:line="240" w:lineRule="atLeast"/>
              <w:rPr>
                <w:color w:val="0000FF"/>
              </w:rPr>
            </w:pPr>
          </w:p>
        </w:tc>
        <w:tc>
          <w:tcPr>
            <w:tcW w:w="812" w:type="dxa"/>
          </w:tcPr>
          <w:p w14:paraId="3B6236BF" w14:textId="77777777" w:rsidR="00AB44ED" w:rsidRPr="00D614EA" w:rsidRDefault="00AB44ED" w:rsidP="00AB44ED">
            <w:pPr>
              <w:spacing w:line="240" w:lineRule="atLeast"/>
              <w:rPr>
                <w:color w:val="0000FF"/>
              </w:rPr>
            </w:pPr>
          </w:p>
        </w:tc>
        <w:tc>
          <w:tcPr>
            <w:tcW w:w="5145" w:type="dxa"/>
          </w:tcPr>
          <w:p w14:paraId="41DB10A2" w14:textId="77777777" w:rsidR="00AB44ED" w:rsidRPr="00D614EA" w:rsidRDefault="00AB44ED" w:rsidP="00AB44ED">
            <w:pPr>
              <w:spacing w:line="240" w:lineRule="atLeast"/>
              <w:rPr>
                <w:color w:val="0000FF"/>
                <w:lang w:val="fr-FR"/>
              </w:rPr>
            </w:pPr>
            <w:r w:rsidRPr="00D614EA">
              <w:rPr>
                <w:rFonts w:ascii="Arial" w:hAnsi="Arial"/>
                <w:color w:val="0000FF"/>
                <w:lang w:val="fr-FR"/>
              </w:rPr>
              <w:t>(Maximum 1) (Règle de cumul 201) (Règle diagnostique 46)"</w:t>
            </w:r>
          </w:p>
        </w:tc>
        <w:tc>
          <w:tcPr>
            <w:tcW w:w="542" w:type="dxa"/>
            <w:vAlign w:val="bottom"/>
          </w:tcPr>
          <w:p w14:paraId="0C19E920" w14:textId="77777777" w:rsidR="00AB44ED" w:rsidRPr="00D614EA" w:rsidRDefault="00AB44ED" w:rsidP="00AB44ED">
            <w:pPr>
              <w:spacing w:line="240" w:lineRule="atLeast"/>
              <w:rPr>
                <w:color w:val="0000FF"/>
                <w:lang w:val="fr-FR"/>
              </w:rPr>
            </w:pPr>
          </w:p>
        </w:tc>
        <w:tc>
          <w:tcPr>
            <w:tcW w:w="632" w:type="dxa"/>
            <w:vAlign w:val="bottom"/>
          </w:tcPr>
          <w:p w14:paraId="59113509" w14:textId="77777777" w:rsidR="00AB44ED" w:rsidRPr="00D614EA" w:rsidRDefault="00AB44ED" w:rsidP="00AB44ED">
            <w:pPr>
              <w:spacing w:line="240" w:lineRule="atLeast"/>
              <w:rPr>
                <w:color w:val="0000FF"/>
                <w:lang w:val="fr-FR"/>
              </w:rPr>
            </w:pPr>
          </w:p>
        </w:tc>
        <w:tc>
          <w:tcPr>
            <w:tcW w:w="271" w:type="dxa"/>
            <w:vAlign w:val="bottom"/>
          </w:tcPr>
          <w:p w14:paraId="042C6DE5" w14:textId="77777777" w:rsidR="00AB44ED" w:rsidRPr="00D614EA" w:rsidRDefault="00AB44ED" w:rsidP="00AB44ED">
            <w:pPr>
              <w:spacing w:line="240" w:lineRule="atLeast"/>
              <w:jc w:val="right"/>
              <w:rPr>
                <w:color w:val="0000FF"/>
                <w:lang w:val="fr-FR"/>
              </w:rPr>
            </w:pPr>
          </w:p>
        </w:tc>
      </w:tr>
      <w:tr w:rsidR="00AB44ED" w:rsidRPr="00120CE0" w14:paraId="7C433445" w14:textId="77777777" w:rsidTr="00895339">
        <w:trPr>
          <w:cantSplit/>
        </w:trPr>
        <w:tc>
          <w:tcPr>
            <w:tcW w:w="270" w:type="dxa"/>
          </w:tcPr>
          <w:p w14:paraId="5A840DEF" w14:textId="77777777" w:rsidR="00AB44ED" w:rsidRPr="00D614EA" w:rsidRDefault="00AB44ED" w:rsidP="00AB44ED">
            <w:pPr>
              <w:spacing w:line="240" w:lineRule="atLeast"/>
              <w:rPr>
                <w:color w:val="0000FF"/>
                <w:lang w:val="fr-FR"/>
              </w:rPr>
            </w:pPr>
          </w:p>
        </w:tc>
        <w:tc>
          <w:tcPr>
            <w:tcW w:w="542" w:type="dxa"/>
          </w:tcPr>
          <w:p w14:paraId="17175F52" w14:textId="77777777" w:rsidR="00AB44ED" w:rsidRPr="00D614EA" w:rsidRDefault="00AB44ED" w:rsidP="00AB44ED">
            <w:pPr>
              <w:spacing w:line="240" w:lineRule="atLeast"/>
              <w:rPr>
                <w:color w:val="0000FF"/>
                <w:lang w:val="fr-FR"/>
              </w:rPr>
            </w:pPr>
          </w:p>
        </w:tc>
        <w:tc>
          <w:tcPr>
            <w:tcW w:w="812" w:type="dxa"/>
          </w:tcPr>
          <w:p w14:paraId="76B089ED" w14:textId="77777777" w:rsidR="00AB44ED" w:rsidRPr="00D614EA" w:rsidRDefault="00AB44ED" w:rsidP="00AB44ED">
            <w:pPr>
              <w:spacing w:line="240" w:lineRule="atLeast"/>
              <w:rPr>
                <w:color w:val="0000FF"/>
                <w:lang w:val="fr-FR"/>
              </w:rPr>
            </w:pPr>
          </w:p>
        </w:tc>
        <w:tc>
          <w:tcPr>
            <w:tcW w:w="812" w:type="dxa"/>
          </w:tcPr>
          <w:p w14:paraId="6DA851B1" w14:textId="77777777" w:rsidR="00AB44ED" w:rsidRPr="00D614EA" w:rsidRDefault="00AB44ED" w:rsidP="00AB44ED">
            <w:pPr>
              <w:spacing w:line="240" w:lineRule="atLeast"/>
              <w:rPr>
                <w:color w:val="0000FF"/>
                <w:lang w:val="fr-FR"/>
              </w:rPr>
            </w:pPr>
          </w:p>
        </w:tc>
        <w:tc>
          <w:tcPr>
            <w:tcW w:w="5145" w:type="dxa"/>
          </w:tcPr>
          <w:p w14:paraId="6D52D23C" w14:textId="77777777" w:rsidR="00AB44ED" w:rsidRPr="00D614EA" w:rsidRDefault="00AB44ED" w:rsidP="00AB44ED">
            <w:pPr>
              <w:spacing w:line="240" w:lineRule="atLeast"/>
              <w:rPr>
                <w:rFonts w:ascii="Arial" w:hAnsi="Arial"/>
                <w:color w:val="0000FF"/>
                <w:lang w:val="fr-FR"/>
              </w:rPr>
            </w:pPr>
          </w:p>
        </w:tc>
        <w:tc>
          <w:tcPr>
            <w:tcW w:w="542" w:type="dxa"/>
            <w:vAlign w:val="bottom"/>
          </w:tcPr>
          <w:p w14:paraId="1D582708" w14:textId="77777777" w:rsidR="00AB44ED" w:rsidRPr="00D614EA" w:rsidRDefault="00AB44ED" w:rsidP="00AB44ED">
            <w:pPr>
              <w:spacing w:line="240" w:lineRule="atLeast"/>
              <w:rPr>
                <w:color w:val="0000FF"/>
                <w:lang w:val="fr-FR"/>
              </w:rPr>
            </w:pPr>
          </w:p>
        </w:tc>
        <w:tc>
          <w:tcPr>
            <w:tcW w:w="632" w:type="dxa"/>
            <w:vAlign w:val="bottom"/>
          </w:tcPr>
          <w:p w14:paraId="59DE32A6" w14:textId="77777777" w:rsidR="00AB44ED" w:rsidRPr="00D614EA" w:rsidRDefault="00AB44ED" w:rsidP="00AB44ED">
            <w:pPr>
              <w:spacing w:line="240" w:lineRule="atLeast"/>
              <w:rPr>
                <w:color w:val="0000FF"/>
                <w:lang w:val="fr-FR"/>
              </w:rPr>
            </w:pPr>
          </w:p>
        </w:tc>
        <w:tc>
          <w:tcPr>
            <w:tcW w:w="271" w:type="dxa"/>
            <w:vAlign w:val="bottom"/>
          </w:tcPr>
          <w:p w14:paraId="3C49F4DA" w14:textId="77777777" w:rsidR="00AB44ED" w:rsidRPr="00D614EA" w:rsidRDefault="00AB44ED" w:rsidP="00AB44ED">
            <w:pPr>
              <w:spacing w:line="240" w:lineRule="atLeast"/>
              <w:jc w:val="right"/>
              <w:rPr>
                <w:color w:val="0000FF"/>
                <w:lang w:val="fr-FR"/>
              </w:rPr>
            </w:pPr>
          </w:p>
        </w:tc>
      </w:tr>
      <w:tr w:rsidR="00AB44ED" w:rsidRPr="00120CE0" w14:paraId="35CBA49C" w14:textId="77777777" w:rsidTr="00895339">
        <w:trPr>
          <w:cantSplit/>
        </w:trPr>
        <w:tc>
          <w:tcPr>
            <w:tcW w:w="270" w:type="dxa"/>
          </w:tcPr>
          <w:p w14:paraId="39393C8B" w14:textId="77777777" w:rsidR="00AB44ED" w:rsidRPr="00D614EA" w:rsidRDefault="00AB44ED" w:rsidP="00AB44ED">
            <w:pPr>
              <w:spacing w:line="240" w:lineRule="atLeast"/>
              <w:rPr>
                <w:color w:val="0000FF"/>
                <w:lang w:val="fr-FR"/>
              </w:rPr>
            </w:pPr>
          </w:p>
        </w:tc>
        <w:tc>
          <w:tcPr>
            <w:tcW w:w="542" w:type="dxa"/>
          </w:tcPr>
          <w:p w14:paraId="63D4758A" w14:textId="77777777" w:rsidR="00AB44ED" w:rsidRPr="00D614EA" w:rsidRDefault="00AB44ED" w:rsidP="00AB44ED">
            <w:pPr>
              <w:spacing w:line="240" w:lineRule="atLeast"/>
              <w:rPr>
                <w:color w:val="0000FF"/>
                <w:lang w:val="fr-FR"/>
              </w:rPr>
            </w:pPr>
          </w:p>
        </w:tc>
        <w:tc>
          <w:tcPr>
            <w:tcW w:w="812" w:type="dxa"/>
          </w:tcPr>
          <w:p w14:paraId="68AE0F30" w14:textId="77777777" w:rsidR="00AB44ED" w:rsidRPr="00D614EA" w:rsidRDefault="00AB44ED" w:rsidP="00AB44ED">
            <w:pPr>
              <w:spacing w:line="240" w:lineRule="atLeast"/>
              <w:rPr>
                <w:color w:val="0000FF"/>
                <w:lang w:val="fr-FR"/>
              </w:rPr>
            </w:pPr>
          </w:p>
        </w:tc>
        <w:tc>
          <w:tcPr>
            <w:tcW w:w="812" w:type="dxa"/>
          </w:tcPr>
          <w:p w14:paraId="78899F64" w14:textId="77777777" w:rsidR="00AB44ED" w:rsidRPr="00D614EA" w:rsidRDefault="00AB44ED" w:rsidP="00AB44ED">
            <w:pPr>
              <w:spacing w:line="240" w:lineRule="atLeast"/>
              <w:jc w:val="both"/>
              <w:rPr>
                <w:rFonts w:ascii="Arial" w:hAnsi="Arial"/>
                <w:i/>
                <w:color w:val="0000FF"/>
                <w:sz w:val="18"/>
                <w:lang w:val="fr-FR"/>
              </w:rPr>
            </w:pPr>
          </w:p>
        </w:tc>
        <w:tc>
          <w:tcPr>
            <w:tcW w:w="6319" w:type="dxa"/>
            <w:gridSpan w:val="3"/>
          </w:tcPr>
          <w:p w14:paraId="52B4C24D" w14:textId="77777777" w:rsidR="00AB44ED" w:rsidRPr="00D614EA" w:rsidRDefault="00AB44ED" w:rsidP="00AB44ED">
            <w:pPr>
              <w:spacing w:line="240" w:lineRule="atLeast"/>
              <w:jc w:val="both"/>
              <w:rPr>
                <w:rFonts w:ascii="Arial" w:hAnsi="Arial"/>
                <w:i/>
                <w:color w:val="0000FF"/>
                <w:sz w:val="18"/>
                <w:lang w:val="fr-FR"/>
              </w:rPr>
            </w:pPr>
            <w:r w:rsidRPr="00D614EA">
              <w:rPr>
                <w:rFonts w:ascii="Arial" w:hAnsi="Arial"/>
                <w:i/>
                <w:color w:val="0000FF"/>
                <w:sz w:val="18"/>
                <w:lang w:val="fr-FR"/>
              </w:rPr>
              <w:t>"A.R. 9.12.1994" (en vigueur 1.3.1995) + "A.R. 29.11.1996" (en vigueur 1.4.1997)</w:t>
            </w:r>
            <w:r w:rsidRPr="00D614EA">
              <w:rPr>
                <w:rFonts w:ascii="Arial" w:hAnsi="Arial"/>
                <w:i/>
                <w:color w:val="0000FF"/>
                <w:sz w:val="18"/>
                <w:lang w:val="fr-BE"/>
              </w:rPr>
              <w:t xml:space="preserve"> + "A.R. 26.8.2010" (en vigueur 1.10.2010)</w:t>
            </w:r>
          </w:p>
        </w:tc>
        <w:tc>
          <w:tcPr>
            <w:tcW w:w="271" w:type="dxa"/>
            <w:vAlign w:val="bottom"/>
          </w:tcPr>
          <w:p w14:paraId="7B8EF14A" w14:textId="77777777" w:rsidR="00AB44ED" w:rsidRPr="00D614EA" w:rsidRDefault="00AB44ED" w:rsidP="00AB44ED">
            <w:pPr>
              <w:spacing w:line="240" w:lineRule="atLeast"/>
              <w:jc w:val="right"/>
              <w:rPr>
                <w:color w:val="0000FF"/>
                <w:lang w:val="fr-FR"/>
              </w:rPr>
            </w:pPr>
          </w:p>
        </w:tc>
      </w:tr>
      <w:tr w:rsidR="00AB44ED" w:rsidRPr="00D614EA" w14:paraId="0B28E658" w14:textId="77777777" w:rsidTr="00895339">
        <w:trPr>
          <w:cantSplit/>
        </w:trPr>
        <w:tc>
          <w:tcPr>
            <w:tcW w:w="270" w:type="dxa"/>
          </w:tcPr>
          <w:p w14:paraId="6076D0E8" w14:textId="77777777" w:rsidR="00AB44ED" w:rsidRPr="00D614EA" w:rsidRDefault="00AB44ED" w:rsidP="00AB44ED">
            <w:pPr>
              <w:spacing w:line="240" w:lineRule="atLeast"/>
              <w:rPr>
                <w:color w:val="0000FF"/>
              </w:rPr>
            </w:pPr>
            <w:r w:rsidRPr="00D614EA">
              <w:rPr>
                <w:rFonts w:ascii="Arial" w:hAnsi="Arial"/>
                <w:color w:val="0000FF"/>
              </w:rPr>
              <w:t>"</w:t>
            </w:r>
          </w:p>
        </w:tc>
        <w:tc>
          <w:tcPr>
            <w:tcW w:w="542" w:type="dxa"/>
          </w:tcPr>
          <w:p w14:paraId="4939451F" w14:textId="77777777" w:rsidR="00AB44ED" w:rsidRPr="00D614EA" w:rsidRDefault="00AB44ED" w:rsidP="00AB44ED">
            <w:pPr>
              <w:spacing w:line="240" w:lineRule="atLeast"/>
              <w:rPr>
                <w:color w:val="0000FF"/>
              </w:rPr>
            </w:pPr>
          </w:p>
        </w:tc>
        <w:tc>
          <w:tcPr>
            <w:tcW w:w="812" w:type="dxa"/>
          </w:tcPr>
          <w:p w14:paraId="351DA53B" w14:textId="77777777" w:rsidR="00AB44ED" w:rsidRPr="00D614EA" w:rsidRDefault="00AB44ED" w:rsidP="00AB44ED">
            <w:pPr>
              <w:spacing w:line="240" w:lineRule="atLeast"/>
              <w:rPr>
                <w:color w:val="0000FF"/>
              </w:rPr>
            </w:pPr>
            <w:r w:rsidRPr="00D614EA">
              <w:rPr>
                <w:rFonts w:ascii="Arial" w:hAnsi="Arial"/>
                <w:color w:val="0000FF"/>
              </w:rPr>
              <w:t>436236</w:t>
            </w:r>
          </w:p>
        </w:tc>
        <w:tc>
          <w:tcPr>
            <w:tcW w:w="812" w:type="dxa"/>
          </w:tcPr>
          <w:p w14:paraId="4D58A2A6" w14:textId="77777777" w:rsidR="00AB44ED" w:rsidRPr="00D614EA" w:rsidRDefault="00AB44ED" w:rsidP="00AB44ED">
            <w:pPr>
              <w:spacing w:line="240" w:lineRule="atLeast"/>
              <w:rPr>
                <w:color w:val="0000FF"/>
              </w:rPr>
            </w:pPr>
            <w:r w:rsidRPr="00D614EA">
              <w:rPr>
                <w:rFonts w:ascii="Arial" w:hAnsi="Arial"/>
                <w:color w:val="0000FF"/>
              </w:rPr>
              <w:t>436240</w:t>
            </w:r>
          </w:p>
        </w:tc>
        <w:tc>
          <w:tcPr>
            <w:tcW w:w="5145" w:type="dxa"/>
          </w:tcPr>
          <w:p w14:paraId="5C648874" w14:textId="77777777" w:rsidR="00AB44ED" w:rsidRPr="00D614EA" w:rsidRDefault="00AB44ED" w:rsidP="00AB44ED">
            <w:pPr>
              <w:spacing w:line="240" w:lineRule="atLeast"/>
              <w:jc w:val="both"/>
              <w:rPr>
                <w:color w:val="0000FF"/>
              </w:rPr>
            </w:pPr>
            <w:r w:rsidRPr="00D614EA">
              <w:rPr>
                <w:rFonts w:ascii="Arial" w:hAnsi="Arial"/>
                <w:color w:val="0000FF"/>
              </w:rPr>
              <w:t>Dosage de CA 125</w:t>
            </w:r>
          </w:p>
        </w:tc>
        <w:tc>
          <w:tcPr>
            <w:tcW w:w="542" w:type="dxa"/>
            <w:vAlign w:val="bottom"/>
          </w:tcPr>
          <w:p w14:paraId="17D3B54A" w14:textId="77777777" w:rsidR="00AB44ED" w:rsidRPr="00D614EA" w:rsidRDefault="00AB44ED" w:rsidP="00AB44ED">
            <w:pPr>
              <w:spacing w:line="240" w:lineRule="atLeast"/>
              <w:jc w:val="right"/>
              <w:rPr>
                <w:color w:val="0000FF"/>
              </w:rPr>
            </w:pPr>
            <w:r w:rsidRPr="00D614EA">
              <w:rPr>
                <w:rFonts w:ascii="Arial" w:hAnsi="Arial"/>
                <w:color w:val="0000FF"/>
              </w:rPr>
              <w:t>B</w:t>
            </w:r>
          </w:p>
        </w:tc>
        <w:tc>
          <w:tcPr>
            <w:tcW w:w="632" w:type="dxa"/>
            <w:vAlign w:val="bottom"/>
          </w:tcPr>
          <w:p w14:paraId="2FDEA7FC" w14:textId="77777777" w:rsidR="00AB44ED" w:rsidRPr="00D614EA" w:rsidRDefault="00AB44ED" w:rsidP="00AB44ED">
            <w:pPr>
              <w:spacing w:line="240" w:lineRule="atLeast"/>
              <w:jc w:val="right"/>
              <w:rPr>
                <w:color w:val="0000FF"/>
              </w:rPr>
            </w:pPr>
            <w:r w:rsidRPr="00D614EA">
              <w:rPr>
                <w:rFonts w:ascii="Arial" w:hAnsi="Arial"/>
                <w:color w:val="0000FF"/>
              </w:rPr>
              <w:t>700</w:t>
            </w:r>
          </w:p>
        </w:tc>
        <w:tc>
          <w:tcPr>
            <w:tcW w:w="271" w:type="dxa"/>
            <w:vAlign w:val="bottom"/>
          </w:tcPr>
          <w:p w14:paraId="0BDF28B2" w14:textId="77777777" w:rsidR="00AB44ED" w:rsidRPr="00D614EA" w:rsidRDefault="00AB44ED" w:rsidP="00AB44ED">
            <w:pPr>
              <w:spacing w:line="240" w:lineRule="atLeast"/>
              <w:jc w:val="right"/>
              <w:rPr>
                <w:color w:val="0000FF"/>
              </w:rPr>
            </w:pPr>
          </w:p>
        </w:tc>
      </w:tr>
      <w:tr w:rsidR="00AB44ED" w:rsidRPr="00120CE0" w14:paraId="26DDE2D9" w14:textId="77777777" w:rsidTr="00895339">
        <w:trPr>
          <w:cantSplit/>
        </w:trPr>
        <w:tc>
          <w:tcPr>
            <w:tcW w:w="270" w:type="dxa"/>
          </w:tcPr>
          <w:p w14:paraId="3B1981DB" w14:textId="77777777" w:rsidR="00AB44ED" w:rsidRPr="00D614EA" w:rsidRDefault="00AB44ED" w:rsidP="00AB44ED">
            <w:pPr>
              <w:spacing w:line="240" w:lineRule="atLeast"/>
              <w:rPr>
                <w:color w:val="0000FF"/>
              </w:rPr>
            </w:pPr>
          </w:p>
        </w:tc>
        <w:tc>
          <w:tcPr>
            <w:tcW w:w="542" w:type="dxa"/>
          </w:tcPr>
          <w:p w14:paraId="5C9777C3" w14:textId="77777777" w:rsidR="00AB44ED" w:rsidRPr="00D614EA" w:rsidRDefault="00AB44ED" w:rsidP="00AB44ED">
            <w:pPr>
              <w:spacing w:line="240" w:lineRule="atLeast"/>
              <w:rPr>
                <w:color w:val="0000FF"/>
              </w:rPr>
            </w:pPr>
          </w:p>
        </w:tc>
        <w:tc>
          <w:tcPr>
            <w:tcW w:w="812" w:type="dxa"/>
          </w:tcPr>
          <w:p w14:paraId="39DA5F70" w14:textId="77777777" w:rsidR="00AB44ED" w:rsidRPr="00D614EA" w:rsidRDefault="00AB44ED" w:rsidP="00AB44ED">
            <w:pPr>
              <w:spacing w:line="240" w:lineRule="atLeast"/>
              <w:rPr>
                <w:color w:val="0000FF"/>
              </w:rPr>
            </w:pPr>
          </w:p>
        </w:tc>
        <w:tc>
          <w:tcPr>
            <w:tcW w:w="812" w:type="dxa"/>
          </w:tcPr>
          <w:p w14:paraId="098C1F3C" w14:textId="77777777" w:rsidR="00AB44ED" w:rsidRPr="00D614EA" w:rsidRDefault="00AB44ED" w:rsidP="00AB44ED">
            <w:pPr>
              <w:spacing w:line="240" w:lineRule="atLeast"/>
              <w:rPr>
                <w:color w:val="0000FF"/>
              </w:rPr>
            </w:pPr>
          </w:p>
        </w:tc>
        <w:tc>
          <w:tcPr>
            <w:tcW w:w="5145" w:type="dxa"/>
          </w:tcPr>
          <w:p w14:paraId="5F970894" w14:textId="77777777" w:rsidR="00AB44ED" w:rsidRPr="00D614EA" w:rsidRDefault="00AB44ED" w:rsidP="00AB44ED">
            <w:pPr>
              <w:spacing w:line="240" w:lineRule="atLeast"/>
              <w:rPr>
                <w:color w:val="0000FF"/>
                <w:lang w:val="fr-FR"/>
              </w:rPr>
            </w:pPr>
            <w:r w:rsidRPr="00D614EA">
              <w:rPr>
                <w:rFonts w:ascii="Arial" w:hAnsi="Arial"/>
                <w:color w:val="0000FF"/>
                <w:lang w:val="fr-FR"/>
              </w:rPr>
              <w:t>(Règle de cumul 201, 319) (Règle diagnostique 46) (Maximum 1)</w:t>
            </w:r>
          </w:p>
        </w:tc>
        <w:tc>
          <w:tcPr>
            <w:tcW w:w="542" w:type="dxa"/>
            <w:vAlign w:val="bottom"/>
          </w:tcPr>
          <w:p w14:paraId="4030F00E" w14:textId="77777777" w:rsidR="00AB44ED" w:rsidRPr="00D614EA" w:rsidRDefault="00AB44ED" w:rsidP="00AB44ED">
            <w:pPr>
              <w:spacing w:line="240" w:lineRule="atLeast"/>
              <w:rPr>
                <w:color w:val="0000FF"/>
                <w:lang w:val="fr-FR"/>
              </w:rPr>
            </w:pPr>
          </w:p>
        </w:tc>
        <w:tc>
          <w:tcPr>
            <w:tcW w:w="632" w:type="dxa"/>
            <w:vAlign w:val="bottom"/>
          </w:tcPr>
          <w:p w14:paraId="30761E35" w14:textId="77777777" w:rsidR="00AB44ED" w:rsidRPr="00D614EA" w:rsidRDefault="00AB44ED" w:rsidP="00AB44ED">
            <w:pPr>
              <w:spacing w:line="240" w:lineRule="atLeast"/>
              <w:rPr>
                <w:color w:val="0000FF"/>
                <w:lang w:val="fr-FR"/>
              </w:rPr>
            </w:pPr>
          </w:p>
        </w:tc>
        <w:tc>
          <w:tcPr>
            <w:tcW w:w="271" w:type="dxa"/>
            <w:vAlign w:val="bottom"/>
          </w:tcPr>
          <w:p w14:paraId="3E7197EB" w14:textId="77777777" w:rsidR="00AB44ED" w:rsidRPr="00D614EA" w:rsidRDefault="00AB44ED" w:rsidP="00AB44ED">
            <w:pPr>
              <w:spacing w:line="240" w:lineRule="atLeast"/>
              <w:jc w:val="right"/>
              <w:rPr>
                <w:color w:val="0000FF"/>
                <w:lang w:val="fr-FR"/>
              </w:rPr>
            </w:pPr>
          </w:p>
        </w:tc>
      </w:tr>
      <w:tr w:rsidR="00AB44ED" w:rsidRPr="00120CE0" w14:paraId="3F3CC37D" w14:textId="77777777" w:rsidTr="00895339">
        <w:trPr>
          <w:cantSplit/>
        </w:trPr>
        <w:tc>
          <w:tcPr>
            <w:tcW w:w="270" w:type="dxa"/>
          </w:tcPr>
          <w:p w14:paraId="29545575" w14:textId="77777777" w:rsidR="00AB44ED" w:rsidRPr="00D614EA" w:rsidRDefault="00AB44ED" w:rsidP="00AB44ED">
            <w:pPr>
              <w:spacing w:line="240" w:lineRule="atLeast"/>
              <w:rPr>
                <w:color w:val="0000FF"/>
                <w:lang w:val="fr-FR"/>
              </w:rPr>
            </w:pPr>
          </w:p>
        </w:tc>
        <w:tc>
          <w:tcPr>
            <w:tcW w:w="542" w:type="dxa"/>
          </w:tcPr>
          <w:p w14:paraId="235F2CF1" w14:textId="77777777" w:rsidR="00AB44ED" w:rsidRPr="00D614EA" w:rsidRDefault="00AB44ED" w:rsidP="00AB44ED">
            <w:pPr>
              <w:spacing w:line="240" w:lineRule="atLeast"/>
              <w:rPr>
                <w:color w:val="0000FF"/>
                <w:lang w:val="fr-FR"/>
              </w:rPr>
            </w:pPr>
          </w:p>
        </w:tc>
        <w:tc>
          <w:tcPr>
            <w:tcW w:w="812" w:type="dxa"/>
          </w:tcPr>
          <w:p w14:paraId="154BDF50" w14:textId="77777777" w:rsidR="00AB44ED" w:rsidRPr="00D614EA" w:rsidRDefault="00AB44ED" w:rsidP="00AB44ED">
            <w:pPr>
              <w:spacing w:line="240" w:lineRule="atLeast"/>
              <w:rPr>
                <w:color w:val="0000FF"/>
                <w:lang w:val="fr-FR"/>
              </w:rPr>
            </w:pPr>
          </w:p>
        </w:tc>
        <w:tc>
          <w:tcPr>
            <w:tcW w:w="812" w:type="dxa"/>
          </w:tcPr>
          <w:p w14:paraId="1AC2B7A9" w14:textId="77777777" w:rsidR="00AB44ED" w:rsidRPr="00D614EA" w:rsidRDefault="00AB44ED" w:rsidP="00AB44ED">
            <w:pPr>
              <w:spacing w:line="240" w:lineRule="atLeast"/>
              <w:rPr>
                <w:color w:val="0000FF"/>
                <w:lang w:val="fr-FR"/>
              </w:rPr>
            </w:pPr>
          </w:p>
        </w:tc>
        <w:tc>
          <w:tcPr>
            <w:tcW w:w="5145" w:type="dxa"/>
          </w:tcPr>
          <w:p w14:paraId="3B0C9FB1" w14:textId="77777777" w:rsidR="00AB44ED" w:rsidRPr="00D614EA" w:rsidRDefault="00AB44ED" w:rsidP="00AB44ED">
            <w:pPr>
              <w:spacing w:line="240" w:lineRule="atLeast"/>
              <w:rPr>
                <w:rFonts w:ascii="Arial" w:hAnsi="Arial"/>
                <w:color w:val="0000FF"/>
                <w:lang w:val="fr-FR"/>
              </w:rPr>
            </w:pPr>
          </w:p>
        </w:tc>
        <w:tc>
          <w:tcPr>
            <w:tcW w:w="542" w:type="dxa"/>
            <w:vAlign w:val="bottom"/>
          </w:tcPr>
          <w:p w14:paraId="6E572636" w14:textId="77777777" w:rsidR="00AB44ED" w:rsidRPr="00D614EA" w:rsidRDefault="00AB44ED" w:rsidP="00AB44ED">
            <w:pPr>
              <w:spacing w:line="240" w:lineRule="atLeast"/>
              <w:rPr>
                <w:color w:val="0000FF"/>
                <w:lang w:val="fr-FR"/>
              </w:rPr>
            </w:pPr>
          </w:p>
        </w:tc>
        <w:tc>
          <w:tcPr>
            <w:tcW w:w="632" w:type="dxa"/>
            <w:vAlign w:val="bottom"/>
          </w:tcPr>
          <w:p w14:paraId="2061C873" w14:textId="77777777" w:rsidR="00AB44ED" w:rsidRPr="00D614EA" w:rsidRDefault="00AB44ED" w:rsidP="00AB44ED">
            <w:pPr>
              <w:spacing w:line="240" w:lineRule="atLeast"/>
              <w:rPr>
                <w:color w:val="0000FF"/>
                <w:lang w:val="fr-FR"/>
              </w:rPr>
            </w:pPr>
          </w:p>
        </w:tc>
        <w:tc>
          <w:tcPr>
            <w:tcW w:w="271" w:type="dxa"/>
            <w:vAlign w:val="bottom"/>
          </w:tcPr>
          <w:p w14:paraId="6253ADBB" w14:textId="77777777" w:rsidR="00AB44ED" w:rsidRPr="00D614EA" w:rsidRDefault="00AB44ED" w:rsidP="00AB44ED">
            <w:pPr>
              <w:spacing w:line="240" w:lineRule="atLeast"/>
              <w:jc w:val="right"/>
              <w:rPr>
                <w:color w:val="0000FF"/>
                <w:lang w:val="fr-FR"/>
              </w:rPr>
            </w:pPr>
          </w:p>
        </w:tc>
      </w:tr>
      <w:tr w:rsidR="00AB44ED" w:rsidRPr="00D614EA" w14:paraId="4FD15448" w14:textId="77777777" w:rsidTr="00895339">
        <w:trPr>
          <w:cantSplit/>
        </w:trPr>
        <w:tc>
          <w:tcPr>
            <w:tcW w:w="270" w:type="dxa"/>
          </w:tcPr>
          <w:p w14:paraId="1924631C" w14:textId="77777777" w:rsidR="00AB44ED" w:rsidRPr="00D614EA" w:rsidRDefault="00AB44ED" w:rsidP="00AB44ED">
            <w:pPr>
              <w:spacing w:line="240" w:lineRule="atLeast"/>
              <w:rPr>
                <w:color w:val="0000FF"/>
                <w:lang w:val="fr-FR"/>
              </w:rPr>
            </w:pPr>
          </w:p>
        </w:tc>
        <w:tc>
          <w:tcPr>
            <w:tcW w:w="542" w:type="dxa"/>
          </w:tcPr>
          <w:p w14:paraId="23FAF4B4" w14:textId="77777777" w:rsidR="00AB44ED" w:rsidRPr="00D614EA" w:rsidRDefault="00AB44ED" w:rsidP="00AB44ED">
            <w:pPr>
              <w:spacing w:line="240" w:lineRule="atLeast"/>
              <w:rPr>
                <w:color w:val="0000FF"/>
                <w:lang w:val="fr-FR"/>
              </w:rPr>
            </w:pPr>
          </w:p>
        </w:tc>
        <w:tc>
          <w:tcPr>
            <w:tcW w:w="812" w:type="dxa"/>
          </w:tcPr>
          <w:p w14:paraId="6D8A5476" w14:textId="77777777" w:rsidR="00AB44ED" w:rsidRPr="00D614EA" w:rsidRDefault="00AB44ED" w:rsidP="00AB44ED">
            <w:pPr>
              <w:spacing w:line="240" w:lineRule="atLeast"/>
              <w:rPr>
                <w:color w:val="0000FF"/>
              </w:rPr>
            </w:pPr>
            <w:r w:rsidRPr="00D614EA">
              <w:rPr>
                <w:rFonts w:ascii="Arial" w:hAnsi="Arial"/>
                <w:color w:val="0000FF"/>
              </w:rPr>
              <w:t>436251</w:t>
            </w:r>
          </w:p>
        </w:tc>
        <w:tc>
          <w:tcPr>
            <w:tcW w:w="812" w:type="dxa"/>
          </w:tcPr>
          <w:p w14:paraId="6ED7201C" w14:textId="77777777" w:rsidR="00AB44ED" w:rsidRPr="00D614EA" w:rsidRDefault="00AB44ED" w:rsidP="00AB44ED">
            <w:pPr>
              <w:spacing w:line="240" w:lineRule="atLeast"/>
              <w:rPr>
                <w:color w:val="0000FF"/>
              </w:rPr>
            </w:pPr>
            <w:r w:rsidRPr="00D614EA">
              <w:rPr>
                <w:rFonts w:ascii="Arial" w:hAnsi="Arial"/>
                <w:color w:val="0000FF"/>
              </w:rPr>
              <w:t>436262</w:t>
            </w:r>
          </w:p>
        </w:tc>
        <w:tc>
          <w:tcPr>
            <w:tcW w:w="5145" w:type="dxa"/>
          </w:tcPr>
          <w:p w14:paraId="4DF7CC14" w14:textId="77777777" w:rsidR="00AB44ED" w:rsidRPr="00D614EA" w:rsidRDefault="00AB44ED" w:rsidP="00AB44ED">
            <w:pPr>
              <w:spacing w:line="240" w:lineRule="atLeast"/>
              <w:jc w:val="both"/>
              <w:rPr>
                <w:color w:val="0000FF"/>
                <w:lang w:val="fr-FR"/>
              </w:rPr>
            </w:pPr>
            <w:r w:rsidRPr="00D614EA">
              <w:rPr>
                <w:rFonts w:ascii="Arial" w:hAnsi="Arial"/>
                <w:color w:val="0000FF"/>
                <w:lang w:val="fr-FR"/>
              </w:rPr>
              <w:t>Dosage d'un ou plusieurs hétérosides cardiotoniques</w:t>
            </w:r>
          </w:p>
        </w:tc>
        <w:tc>
          <w:tcPr>
            <w:tcW w:w="542" w:type="dxa"/>
            <w:vAlign w:val="bottom"/>
          </w:tcPr>
          <w:p w14:paraId="365D097C" w14:textId="77777777" w:rsidR="00AB44ED" w:rsidRPr="00D614EA" w:rsidRDefault="00AB44ED" w:rsidP="00AB44ED">
            <w:pPr>
              <w:spacing w:line="240" w:lineRule="atLeast"/>
              <w:jc w:val="right"/>
              <w:rPr>
                <w:color w:val="0000FF"/>
              </w:rPr>
            </w:pPr>
            <w:r w:rsidRPr="00D614EA">
              <w:rPr>
                <w:rFonts w:ascii="Arial" w:hAnsi="Arial"/>
                <w:color w:val="0000FF"/>
              </w:rPr>
              <w:t>B</w:t>
            </w:r>
          </w:p>
        </w:tc>
        <w:tc>
          <w:tcPr>
            <w:tcW w:w="632" w:type="dxa"/>
            <w:vAlign w:val="bottom"/>
          </w:tcPr>
          <w:p w14:paraId="2A41BB4E" w14:textId="77777777" w:rsidR="00AB44ED" w:rsidRPr="00D614EA" w:rsidRDefault="00AB44ED" w:rsidP="00AB44ED">
            <w:pPr>
              <w:spacing w:line="240" w:lineRule="atLeast"/>
              <w:jc w:val="right"/>
              <w:rPr>
                <w:color w:val="0000FF"/>
              </w:rPr>
            </w:pPr>
            <w:r w:rsidRPr="00D614EA">
              <w:rPr>
                <w:rFonts w:ascii="Arial" w:hAnsi="Arial"/>
                <w:color w:val="0000FF"/>
              </w:rPr>
              <w:t>300</w:t>
            </w:r>
          </w:p>
        </w:tc>
        <w:tc>
          <w:tcPr>
            <w:tcW w:w="271" w:type="dxa"/>
            <w:vAlign w:val="bottom"/>
          </w:tcPr>
          <w:p w14:paraId="36BB7056" w14:textId="77777777" w:rsidR="00AB44ED" w:rsidRPr="00D614EA" w:rsidRDefault="00AB44ED" w:rsidP="00AB44ED">
            <w:pPr>
              <w:spacing w:line="240" w:lineRule="atLeast"/>
              <w:jc w:val="right"/>
              <w:rPr>
                <w:color w:val="0000FF"/>
              </w:rPr>
            </w:pPr>
          </w:p>
        </w:tc>
      </w:tr>
      <w:tr w:rsidR="00AB44ED" w:rsidRPr="00120CE0" w14:paraId="2C27825A" w14:textId="77777777" w:rsidTr="00895339">
        <w:trPr>
          <w:cantSplit/>
        </w:trPr>
        <w:tc>
          <w:tcPr>
            <w:tcW w:w="270" w:type="dxa"/>
          </w:tcPr>
          <w:p w14:paraId="2C9B1B1C" w14:textId="77777777" w:rsidR="00AB44ED" w:rsidRPr="00D614EA" w:rsidRDefault="00AB44ED" w:rsidP="00AB44ED">
            <w:pPr>
              <w:spacing w:line="240" w:lineRule="atLeast"/>
              <w:rPr>
                <w:color w:val="0000FF"/>
              </w:rPr>
            </w:pPr>
          </w:p>
        </w:tc>
        <w:tc>
          <w:tcPr>
            <w:tcW w:w="542" w:type="dxa"/>
          </w:tcPr>
          <w:p w14:paraId="556BC98D" w14:textId="77777777" w:rsidR="00AB44ED" w:rsidRPr="00D614EA" w:rsidRDefault="00AB44ED" w:rsidP="00AB44ED">
            <w:pPr>
              <w:spacing w:line="240" w:lineRule="atLeast"/>
              <w:rPr>
                <w:color w:val="0000FF"/>
              </w:rPr>
            </w:pPr>
          </w:p>
        </w:tc>
        <w:tc>
          <w:tcPr>
            <w:tcW w:w="812" w:type="dxa"/>
          </w:tcPr>
          <w:p w14:paraId="232011E6" w14:textId="77777777" w:rsidR="00AB44ED" w:rsidRPr="00D614EA" w:rsidRDefault="00AB44ED" w:rsidP="00AB44ED">
            <w:pPr>
              <w:spacing w:line="240" w:lineRule="atLeast"/>
              <w:rPr>
                <w:color w:val="0000FF"/>
              </w:rPr>
            </w:pPr>
          </w:p>
        </w:tc>
        <w:tc>
          <w:tcPr>
            <w:tcW w:w="812" w:type="dxa"/>
          </w:tcPr>
          <w:p w14:paraId="205B58B5" w14:textId="77777777" w:rsidR="00AB44ED" w:rsidRPr="00D614EA" w:rsidRDefault="00AB44ED" w:rsidP="00AB44ED">
            <w:pPr>
              <w:spacing w:line="240" w:lineRule="atLeast"/>
              <w:rPr>
                <w:color w:val="0000FF"/>
              </w:rPr>
            </w:pPr>
          </w:p>
        </w:tc>
        <w:tc>
          <w:tcPr>
            <w:tcW w:w="5145" w:type="dxa"/>
          </w:tcPr>
          <w:p w14:paraId="6B66DB69" w14:textId="77777777" w:rsidR="00AB44ED" w:rsidRPr="00D614EA" w:rsidRDefault="00AB44ED" w:rsidP="00AB44ED">
            <w:pPr>
              <w:spacing w:line="240" w:lineRule="atLeast"/>
              <w:rPr>
                <w:color w:val="0000FF"/>
                <w:lang w:val="fr-FR"/>
              </w:rPr>
            </w:pPr>
            <w:r w:rsidRPr="00D614EA">
              <w:rPr>
                <w:rFonts w:ascii="Arial" w:hAnsi="Arial"/>
                <w:color w:val="0000FF"/>
                <w:lang w:val="fr-FR"/>
              </w:rPr>
              <w:t>(Règle de cumul 223, 227) (Règle diagnostique 46) (Maximum 1)"</w:t>
            </w:r>
          </w:p>
        </w:tc>
        <w:tc>
          <w:tcPr>
            <w:tcW w:w="542" w:type="dxa"/>
            <w:vAlign w:val="bottom"/>
          </w:tcPr>
          <w:p w14:paraId="63FC4C2B" w14:textId="77777777" w:rsidR="00AB44ED" w:rsidRPr="00D614EA" w:rsidRDefault="00AB44ED" w:rsidP="00AB44ED">
            <w:pPr>
              <w:spacing w:line="240" w:lineRule="atLeast"/>
              <w:rPr>
                <w:color w:val="0000FF"/>
                <w:lang w:val="fr-FR"/>
              </w:rPr>
            </w:pPr>
          </w:p>
        </w:tc>
        <w:tc>
          <w:tcPr>
            <w:tcW w:w="632" w:type="dxa"/>
            <w:vAlign w:val="bottom"/>
          </w:tcPr>
          <w:p w14:paraId="610305BB" w14:textId="77777777" w:rsidR="00AB44ED" w:rsidRPr="00D614EA" w:rsidRDefault="00AB44ED" w:rsidP="00AB44ED">
            <w:pPr>
              <w:spacing w:line="240" w:lineRule="atLeast"/>
              <w:rPr>
                <w:color w:val="0000FF"/>
                <w:lang w:val="fr-FR"/>
              </w:rPr>
            </w:pPr>
          </w:p>
        </w:tc>
        <w:tc>
          <w:tcPr>
            <w:tcW w:w="271" w:type="dxa"/>
            <w:vAlign w:val="bottom"/>
          </w:tcPr>
          <w:p w14:paraId="4BFFB74A" w14:textId="77777777" w:rsidR="00AB44ED" w:rsidRPr="00D614EA" w:rsidRDefault="00AB44ED" w:rsidP="00AB44ED">
            <w:pPr>
              <w:spacing w:line="240" w:lineRule="atLeast"/>
              <w:jc w:val="right"/>
              <w:rPr>
                <w:color w:val="0000FF"/>
                <w:lang w:val="fr-FR"/>
              </w:rPr>
            </w:pPr>
          </w:p>
        </w:tc>
      </w:tr>
      <w:tr w:rsidR="00AB44ED" w:rsidRPr="00120CE0" w14:paraId="61F439DB" w14:textId="77777777" w:rsidTr="00895339">
        <w:trPr>
          <w:cantSplit/>
        </w:trPr>
        <w:tc>
          <w:tcPr>
            <w:tcW w:w="270" w:type="dxa"/>
          </w:tcPr>
          <w:p w14:paraId="02C082D4" w14:textId="77777777" w:rsidR="00AB44ED" w:rsidRPr="00D614EA" w:rsidRDefault="00AB44ED" w:rsidP="00AB44ED">
            <w:pPr>
              <w:spacing w:line="240" w:lineRule="atLeast"/>
              <w:rPr>
                <w:color w:val="0000FF"/>
                <w:lang w:val="fr-FR"/>
              </w:rPr>
            </w:pPr>
          </w:p>
        </w:tc>
        <w:tc>
          <w:tcPr>
            <w:tcW w:w="542" w:type="dxa"/>
          </w:tcPr>
          <w:p w14:paraId="2E67A11C" w14:textId="77777777" w:rsidR="00AB44ED" w:rsidRPr="00D614EA" w:rsidRDefault="00AB44ED" w:rsidP="00AB44ED">
            <w:pPr>
              <w:spacing w:line="240" w:lineRule="atLeast"/>
              <w:rPr>
                <w:color w:val="0000FF"/>
                <w:lang w:val="fr-FR"/>
              </w:rPr>
            </w:pPr>
          </w:p>
        </w:tc>
        <w:tc>
          <w:tcPr>
            <w:tcW w:w="812" w:type="dxa"/>
          </w:tcPr>
          <w:p w14:paraId="589C7B73" w14:textId="77777777" w:rsidR="00AB44ED" w:rsidRPr="00D614EA" w:rsidRDefault="00AB44ED" w:rsidP="00AB44ED">
            <w:pPr>
              <w:spacing w:line="240" w:lineRule="atLeast"/>
              <w:rPr>
                <w:color w:val="0000FF"/>
                <w:lang w:val="fr-FR"/>
              </w:rPr>
            </w:pPr>
          </w:p>
        </w:tc>
        <w:tc>
          <w:tcPr>
            <w:tcW w:w="812" w:type="dxa"/>
          </w:tcPr>
          <w:p w14:paraId="0638D82D" w14:textId="77777777" w:rsidR="00AB44ED" w:rsidRPr="00D614EA" w:rsidRDefault="00AB44ED" w:rsidP="00AB44ED">
            <w:pPr>
              <w:spacing w:line="240" w:lineRule="atLeast"/>
              <w:rPr>
                <w:color w:val="0000FF"/>
                <w:lang w:val="fr-FR"/>
              </w:rPr>
            </w:pPr>
          </w:p>
        </w:tc>
        <w:tc>
          <w:tcPr>
            <w:tcW w:w="5145" w:type="dxa"/>
          </w:tcPr>
          <w:p w14:paraId="4DC9F151" w14:textId="77777777" w:rsidR="00AB44ED" w:rsidRPr="00D614EA" w:rsidRDefault="00AB44ED" w:rsidP="00AB44ED">
            <w:pPr>
              <w:spacing w:line="240" w:lineRule="atLeast"/>
              <w:rPr>
                <w:rFonts w:ascii="Arial" w:hAnsi="Arial"/>
                <w:color w:val="0000FF"/>
                <w:lang w:val="fr-FR"/>
              </w:rPr>
            </w:pPr>
          </w:p>
        </w:tc>
        <w:tc>
          <w:tcPr>
            <w:tcW w:w="542" w:type="dxa"/>
            <w:vAlign w:val="bottom"/>
          </w:tcPr>
          <w:p w14:paraId="573B8864" w14:textId="77777777" w:rsidR="00AB44ED" w:rsidRPr="00D614EA" w:rsidRDefault="00AB44ED" w:rsidP="00AB44ED">
            <w:pPr>
              <w:spacing w:line="240" w:lineRule="atLeast"/>
              <w:rPr>
                <w:color w:val="0000FF"/>
                <w:lang w:val="fr-FR"/>
              </w:rPr>
            </w:pPr>
          </w:p>
        </w:tc>
        <w:tc>
          <w:tcPr>
            <w:tcW w:w="632" w:type="dxa"/>
            <w:vAlign w:val="bottom"/>
          </w:tcPr>
          <w:p w14:paraId="21EC479C" w14:textId="77777777" w:rsidR="00AB44ED" w:rsidRPr="00D614EA" w:rsidRDefault="00AB44ED" w:rsidP="00AB44ED">
            <w:pPr>
              <w:spacing w:line="240" w:lineRule="atLeast"/>
              <w:rPr>
                <w:color w:val="0000FF"/>
                <w:lang w:val="fr-FR"/>
              </w:rPr>
            </w:pPr>
          </w:p>
        </w:tc>
        <w:tc>
          <w:tcPr>
            <w:tcW w:w="271" w:type="dxa"/>
            <w:vAlign w:val="bottom"/>
          </w:tcPr>
          <w:p w14:paraId="0083F901" w14:textId="77777777" w:rsidR="00AB44ED" w:rsidRPr="00D614EA" w:rsidRDefault="00AB44ED" w:rsidP="00AB44ED">
            <w:pPr>
              <w:spacing w:line="240" w:lineRule="atLeast"/>
              <w:jc w:val="right"/>
              <w:rPr>
                <w:color w:val="0000FF"/>
                <w:lang w:val="fr-FR"/>
              </w:rPr>
            </w:pPr>
          </w:p>
        </w:tc>
      </w:tr>
      <w:tr w:rsidR="00AB44ED" w:rsidRPr="00120CE0" w14:paraId="5B0C66DE" w14:textId="77777777" w:rsidTr="00895339">
        <w:trPr>
          <w:cantSplit/>
        </w:trPr>
        <w:tc>
          <w:tcPr>
            <w:tcW w:w="270" w:type="dxa"/>
          </w:tcPr>
          <w:p w14:paraId="715C83FD" w14:textId="77777777" w:rsidR="00AB44ED" w:rsidRPr="00D614EA" w:rsidRDefault="00AB44ED" w:rsidP="00AB44ED">
            <w:pPr>
              <w:spacing w:line="240" w:lineRule="atLeast"/>
              <w:rPr>
                <w:color w:val="0000FF"/>
                <w:lang w:val="fr-FR"/>
              </w:rPr>
            </w:pPr>
          </w:p>
        </w:tc>
        <w:tc>
          <w:tcPr>
            <w:tcW w:w="542" w:type="dxa"/>
          </w:tcPr>
          <w:p w14:paraId="054068C4" w14:textId="77777777" w:rsidR="00AB44ED" w:rsidRPr="00D614EA" w:rsidRDefault="00AB44ED" w:rsidP="00AB44ED">
            <w:pPr>
              <w:spacing w:line="240" w:lineRule="atLeast"/>
              <w:rPr>
                <w:color w:val="0000FF"/>
                <w:lang w:val="fr-FR"/>
              </w:rPr>
            </w:pPr>
          </w:p>
        </w:tc>
        <w:tc>
          <w:tcPr>
            <w:tcW w:w="812" w:type="dxa"/>
          </w:tcPr>
          <w:p w14:paraId="12FFD164" w14:textId="77777777" w:rsidR="00AB44ED" w:rsidRPr="00D614EA" w:rsidRDefault="00AB44ED" w:rsidP="00AB44ED">
            <w:pPr>
              <w:spacing w:line="240" w:lineRule="atLeast"/>
              <w:rPr>
                <w:color w:val="0000FF"/>
                <w:lang w:val="fr-FR"/>
              </w:rPr>
            </w:pPr>
          </w:p>
        </w:tc>
        <w:tc>
          <w:tcPr>
            <w:tcW w:w="812" w:type="dxa"/>
          </w:tcPr>
          <w:p w14:paraId="7B10A6EA" w14:textId="77777777" w:rsidR="00AB44ED" w:rsidRPr="00D614EA" w:rsidRDefault="00AB44ED" w:rsidP="00AB44ED">
            <w:pPr>
              <w:spacing w:line="240" w:lineRule="atLeast"/>
              <w:jc w:val="both"/>
              <w:rPr>
                <w:rFonts w:ascii="Arial" w:hAnsi="Arial"/>
                <w:i/>
                <w:color w:val="0000FF"/>
                <w:sz w:val="18"/>
                <w:lang w:val="fr-FR"/>
              </w:rPr>
            </w:pPr>
          </w:p>
        </w:tc>
        <w:tc>
          <w:tcPr>
            <w:tcW w:w="6319" w:type="dxa"/>
            <w:gridSpan w:val="3"/>
          </w:tcPr>
          <w:p w14:paraId="48E06B0C" w14:textId="77777777" w:rsidR="00AB44ED" w:rsidRPr="00D614EA" w:rsidRDefault="00AB44ED" w:rsidP="00AB44ED">
            <w:pPr>
              <w:spacing w:line="240" w:lineRule="atLeast"/>
              <w:jc w:val="both"/>
              <w:rPr>
                <w:rFonts w:ascii="Arial" w:hAnsi="Arial"/>
                <w:i/>
                <w:color w:val="0000FF"/>
                <w:sz w:val="18"/>
                <w:lang w:val="fr-BE"/>
              </w:rPr>
            </w:pPr>
            <w:r w:rsidRPr="00D614EA">
              <w:rPr>
                <w:rFonts w:ascii="Arial" w:hAnsi="Arial"/>
                <w:i/>
                <w:color w:val="0000FF"/>
                <w:sz w:val="18"/>
                <w:lang w:val="fr-BE"/>
              </w:rPr>
              <w:t>"A.R. 16.7.2001" (en vigueur 1.12.2001) + "A.R. 26.8.2010" (en vigueur 1.10.2010)</w:t>
            </w:r>
          </w:p>
        </w:tc>
        <w:tc>
          <w:tcPr>
            <w:tcW w:w="271" w:type="dxa"/>
            <w:vAlign w:val="bottom"/>
          </w:tcPr>
          <w:p w14:paraId="647797EE" w14:textId="77777777" w:rsidR="00AB44ED" w:rsidRPr="00D614EA" w:rsidRDefault="00AB44ED" w:rsidP="00AB44ED">
            <w:pPr>
              <w:spacing w:line="240" w:lineRule="atLeast"/>
              <w:jc w:val="right"/>
              <w:rPr>
                <w:color w:val="0000FF"/>
                <w:lang w:val="fr-BE"/>
              </w:rPr>
            </w:pPr>
          </w:p>
        </w:tc>
      </w:tr>
      <w:tr w:rsidR="00AB44ED" w:rsidRPr="00D614EA" w14:paraId="5885414A" w14:textId="77777777" w:rsidTr="00895339">
        <w:trPr>
          <w:cantSplit/>
        </w:trPr>
        <w:tc>
          <w:tcPr>
            <w:tcW w:w="270" w:type="dxa"/>
          </w:tcPr>
          <w:p w14:paraId="05D33196" w14:textId="77777777" w:rsidR="00AB44ED" w:rsidRPr="00D614EA" w:rsidRDefault="00AB44ED" w:rsidP="00AB44ED">
            <w:pPr>
              <w:spacing w:line="240" w:lineRule="atLeast"/>
              <w:rPr>
                <w:color w:val="0000FF"/>
              </w:rPr>
            </w:pPr>
            <w:r w:rsidRPr="00D614EA">
              <w:rPr>
                <w:rFonts w:ascii="Arial" w:hAnsi="Arial"/>
                <w:color w:val="0000FF"/>
              </w:rPr>
              <w:t>"</w:t>
            </w:r>
          </w:p>
        </w:tc>
        <w:tc>
          <w:tcPr>
            <w:tcW w:w="542" w:type="dxa"/>
          </w:tcPr>
          <w:p w14:paraId="1222004A" w14:textId="77777777" w:rsidR="00AB44ED" w:rsidRPr="00D614EA" w:rsidRDefault="00AB44ED" w:rsidP="00AB44ED">
            <w:pPr>
              <w:spacing w:line="240" w:lineRule="atLeast"/>
              <w:rPr>
                <w:color w:val="0000FF"/>
              </w:rPr>
            </w:pPr>
          </w:p>
        </w:tc>
        <w:tc>
          <w:tcPr>
            <w:tcW w:w="812" w:type="dxa"/>
          </w:tcPr>
          <w:p w14:paraId="3D71E495" w14:textId="77777777" w:rsidR="00AB44ED" w:rsidRPr="00D614EA" w:rsidRDefault="00AB44ED" w:rsidP="00AB44ED">
            <w:pPr>
              <w:spacing w:line="240" w:lineRule="atLeast"/>
              <w:rPr>
                <w:color w:val="0000FF"/>
              </w:rPr>
            </w:pPr>
            <w:r w:rsidRPr="00D614EA">
              <w:rPr>
                <w:rFonts w:ascii="Arial" w:hAnsi="Arial"/>
                <w:color w:val="0000FF"/>
              </w:rPr>
              <w:t>436354</w:t>
            </w:r>
          </w:p>
        </w:tc>
        <w:tc>
          <w:tcPr>
            <w:tcW w:w="812" w:type="dxa"/>
          </w:tcPr>
          <w:p w14:paraId="555B0FD4" w14:textId="77777777" w:rsidR="00AB44ED" w:rsidRPr="00D614EA" w:rsidRDefault="00AB44ED" w:rsidP="00AB44ED">
            <w:pPr>
              <w:spacing w:line="240" w:lineRule="atLeast"/>
              <w:rPr>
                <w:color w:val="0000FF"/>
              </w:rPr>
            </w:pPr>
            <w:r w:rsidRPr="00D614EA">
              <w:rPr>
                <w:rFonts w:ascii="Arial" w:hAnsi="Arial"/>
                <w:color w:val="0000FF"/>
              </w:rPr>
              <w:t>436365</w:t>
            </w:r>
          </w:p>
        </w:tc>
        <w:tc>
          <w:tcPr>
            <w:tcW w:w="5145" w:type="dxa"/>
          </w:tcPr>
          <w:p w14:paraId="217B20D8" w14:textId="77777777" w:rsidR="00AB44ED" w:rsidRPr="00D614EA" w:rsidRDefault="00AB44ED" w:rsidP="00AB44ED">
            <w:pPr>
              <w:spacing w:line="240" w:lineRule="atLeast"/>
              <w:jc w:val="both"/>
              <w:rPr>
                <w:color w:val="0000FF"/>
                <w:lang w:val="fr-FR"/>
              </w:rPr>
            </w:pPr>
            <w:r w:rsidRPr="00D614EA">
              <w:rPr>
                <w:rFonts w:ascii="Arial" w:hAnsi="Arial"/>
                <w:color w:val="0000FF"/>
                <w:lang w:val="fr-FR"/>
              </w:rPr>
              <w:t>Dosage de squamous cell carcinoma antigen (SCC)</w:t>
            </w:r>
          </w:p>
        </w:tc>
        <w:tc>
          <w:tcPr>
            <w:tcW w:w="542" w:type="dxa"/>
            <w:vAlign w:val="bottom"/>
          </w:tcPr>
          <w:p w14:paraId="0BA7B65E" w14:textId="77777777" w:rsidR="00AB44ED" w:rsidRPr="00D614EA" w:rsidRDefault="00AB44ED" w:rsidP="00AB44ED">
            <w:pPr>
              <w:spacing w:line="240" w:lineRule="atLeast"/>
              <w:jc w:val="right"/>
              <w:rPr>
                <w:color w:val="0000FF"/>
              </w:rPr>
            </w:pPr>
            <w:r w:rsidRPr="00D614EA">
              <w:rPr>
                <w:rFonts w:ascii="Arial" w:hAnsi="Arial"/>
                <w:color w:val="0000FF"/>
              </w:rPr>
              <w:t>B</w:t>
            </w:r>
          </w:p>
        </w:tc>
        <w:tc>
          <w:tcPr>
            <w:tcW w:w="632" w:type="dxa"/>
            <w:vAlign w:val="bottom"/>
          </w:tcPr>
          <w:p w14:paraId="3C0BFAF5" w14:textId="77777777" w:rsidR="00AB44ED" w:rsidRPr="00D614EA" w:rsidRDefault="00AB44ED" w:rsidP="00AB44ED">
            <w:pPr>
              <w:spacing w:line="240" w:lineRule="atLeast"/>
              <w:jc w:val="right"/>
              <w:rPr>
                <w:color w:val="0000FF"/>
              </w:rPr>
            </w:pPr>
            <w:r w:rsidRPr="00D614EA">
              <w:rPr>
                <w:rFonts w:ascii="Arial" w:hAnsi="Arial"/>
                <w:color w:val="0000FF"/>
              </w:rPr>
              <w:t>700</w:t>
            </w:r>
          </w:p>
        </w:tc>
        <w:tc>
          <w:tcPr>
            <w:tcW w:w="271" w:type="dxa"/>
            <w:vAlign w:val="bottom"/>
          </w:tcPr>
          <w:p w14:paraId="32A7556F" w14:textId="77777777" w:rsidR="00AB44ED" w:rsidRPr="00D614EA" w:rsidRDefault="00AB44ED" w:rsidP="00AB44ED">
            <w:pPr>
              <w:spacing w:line="240" w:lineRule="atLeast"/>
              <w:jc w:val="right"/>
              <w:rPr>
                <w:color w:val="0000FF"/>
              </w:rPr>
            </w:pPr>
          </w:p>
        </w:tc>
      </w:tr>
      <w:tr w:rsidR="00AB44ED" w:rsidRPr="00120CE0" w14:paraId="3576A155" w14:textId="77777777" w:rsidTr="00895339">
        <w:trPr>
          <w:cantSplit/>
        </w:trPr>
        <w:tc>
          <w:tcPr>
            <w:tcW w:w="270" w:type="dxa"/>
          </w:tcPr>
          <w:p w14:paraId="0B26960B" w14:textId="77777777" w:rsidR="00AB44ED" w:rsidRPr="00D614EA" w:rsidRDefault="00AB44ED" w:rsidP="00AB44ED">
            <w:pPr>
              <w:spacing w:line="240" w:lineRule="atLeast"/>
              <w:rPr>
                <w:color w:val="0000FF"/>
              </w:rPr>
            </w:pPr>
          </w:p>
        </w:tc>
        <w:tc>
          <w:tcPr>
            <w:tcW w:w="542" w:type="dxa"/>
          </w:tcPr>
          <w:p w14:paraId="6256D586" w14:textId="77777777" w:rsidR="00AB44ED" w:rsidRPr="00D614EA" w:rsidRDefault="00AB44ED" w:rsidP="00AB44ED">
            <w:pPr>
              <w:spacing w:line="240" w:lineRule="atLeast"/>
              <w:rPr>
                <w:color w:val="0000FF"/>
              </w:rPr>
            </w:pPr>
          </w:p>
        </w:tc>
        <w:tc>
          <w:tcPr>
            <w:tcW w:w="812" w:type="dxa"/>
          </w:tcPr>
          <w:p w14:paraId="384A51FE" w14:textId="77777777" w:rsidR="00AB44ED" w:rsidRPr="00D614EA" w:rsidRDefault="00AB44ED" w:rsidP="00AB44ED">
            <w:pPr>
              <w:spacing w:line="240" w:lineRule="atLeast"/>
              <w:rPr>
                <w:color w:val="0000FF"/>
              </w:rPr>
            </w:pPr>
          </w:p>
        </w:tc>
        <w:tc>
          <w:tcPr>
            <w:tcW w:w="812" w:type="dxa"/>
          </w:tcPr>
          <w:p w14:paraId="16384EB9" w14:textId="77777777" w:rsidR="00AB44ED" w:rsidRPr="00D614EA" w:rsidRDefault="00AB44ED" w:rsidP="00AB44ED">
            <w:pPr>
              <w:spacing w:line="240" w:lineRule="atLeast"/>
              <w:rPr>
                <w:color w:val="0000FF"/>
              </w:rPr>
            </w:pPr>
          </w:p>
        </w:tc>
        <w:tc>
          <w:tcPr>
            <w:tcW w:w="5145" w:type="dxa"/>
          </w:tcPr>
          <w:p w14:paraId="0930D3B2" w14:textId="77777777" w:rsidR="00AB44ED" w:rsidRPr="00D614EA" w:rsidRDefault="00AB44ED" w:rsidP="00AB44ED">
            <w:pPr>
              <w:spacing w:line="240" w:lineRule="atLeast"/>
              <w:rPr>
                <w:color w:val="0000FF"/>
                <w:lang w:val="fr-FR"/>
              </w:rPr>
            </w:pPr>
            <w:r w:rsidRPr="00D614EA">
              <w:rPr>
                <w:rFonts w:ascii="Arial" w:hAnsi="Arial"/>
                <w:color w:val="0000FF"/>
                <w:lang w:val="fr-FR"/>
              </w:rPr>
              <w:t>(Maximum 1) (Règle de cumul 201) (Règle diagnostique 46)"</w:t>
            </w:r>
          </w:p>
        </w:tc>
        <w:tc>
          <w:tcPr>
            <w:tcW w:w="542" w:type="dxa"/>
            <w:vAlign w:val="bottom"/>
          </w:tcPr>
          <w:p w14:paraId="313607E4" w14:textId="77777777" w:rsidR="00AB44ED" w:rsidRPr="00D614EA" w:rsidRDefault="00AB44ED" w:rsidP="00AB44ED">
            <w:pPr>
              <w:spacing w:line="240" w:lineRule="atLeast"/>
              <w:rPr>
                <w:color w:val="0000FF"/>
                <w:lang w:val="fr-FR"/>
              </w:rPr>
            </w:pPr>
          </w:p>
        </w:tc>
        <w:tc>
          <w:tcPr>
            <w:tcW w:w="632" w:type="dxa"/>
            <w:vAlign w:val="bottom"/>
          </w:tcPr>
          <w:p w14:paraId="00D98076" w14:textId="77777777" w:rsidR="00AB44ED" w:rsidRPr="00D614EA" w:rsidRDefault="00AB44ED" w:rsidP="00AB44ED">
            <w:pPr>
              <w:spacing w:line="240" w:lineRule="atLeast"/>
              <w:rPr>
                <w:color w:val="0000FF"/>
                <w:lang w:val="fr-FR"/>
              </w:rPr>
            </w:pPr>
          </w:p>
        </w:tc>
        <w:tc>
          <w:tcPr>
            <w:tcW w:w="271" w:type="dxa"/>
            <w:vAlign w:val="bottom"/>
          </w:tcPr>
          <w:p w14:paraId="3321DF0C" w14:textId="77777777" w:rsidR="00AB44ED" w:rsidRPr="00D614EA" w:rsidRDefault="00AB44ED" w:rsidP="00AB44ED">
            <w:pPr>
              <w:spacing w:line="240" w:lineRule="atLeast"/>
              <w:jc w:val="right"/>
              <w:rPr>
                <w:color w:val="0000FF"/>
                <w:lang w:val="fr-FR"/>
              </w:rPr>
            </w:pPr>
          </w:p>
        </w:tc>
      </w:tr>
      <w:tr w:rsidR="00AB44ED" w:rsidRPr="00120CE0" w14:paraId="46B7A9E3" w14:textId="77777777" w:rsidTr="00895339">
        <w:trPr>
          <w:cantSplit/>
        </w:trPr>
        <w:tc>
          <w:tcPr>
            <w:tcW w:w="270" w:type="dxa"/>
          </w:tcPr>
          <w:p w14:paraId="23181448" w14:textId="77777777" w:rsidR="00AB44ED" w:rsidRPr="00D614EA" w:rsidRDefault="00AB44ED" w:rsidP="00AB44ED">
            <w:pPr>
              <w:spacing w:line="240" w:lineRule="atLeast"/>
              <w:rPr>
                <w:color w:val="0000FF"/>
                <w:lang w:val="fr-FR"/>
              </w:rPr>
            </w:pPr>
          </w:p>
        </w:tc>
        <w:tc>
          <w:tcPr>
            <w:tcW w:w="542" w:type="dxa"/>
          </w:tcPr>
          <w:p w14:paraId="6DCEDA95" w14:textId="77777777" w:rsidR="00AB44ED" w:rsidRPr="00D614EA" w:rsidRDefault="00AB44ED" w:rsidP="00AB44ED">
            <w:pPr>
              <w:spacing w:line="240" w:lineRule="atLeast"/>
              <w:rPr>
                <w:color w:val="0000FF"/>
                <w:lang w:val="fr-FR"/>
              </w:rPr>
            </w:pPr>
          </w:p>
        </w:tc>
        <w:tc>
          <w:tcPr>
            <w:tcW w:w="812" w:type="dxa"/>
          </w:tcPr>
          <w:p w14:paraId="33A46A75" w14:textId="77777777" w:rsidR="00AB44ED" w:rsidRPr="00D614EA" w:rsidRDefault="00AB44ED" w:rsidP="00AB44ED">
            <w:pPr>
              <w:spacing w:line="240" w:lineRule="atLeast"/>
              <w:rPr>
                <w:color w:val="0000FF"/>
                <w:lang w:val="fr-FR"/>
              </w:rPr>
            </w:pPr>
          </w:p>
        </w:tc>
        <w:tc>
          <w:tcPr>
            <w:tcW w:w="812" w:type="dxa"/>
          </w:tcPr>
          <w:p w14:paraId="4594ECBC" w14:textId="77777777" w:rsidR="00AB44ED" w:rsidRPr="00D614EA" w:rsidRDefault="00AB44ED" w:rsidP="00AB44ED">
            <w:pPr>
              <w:spacing w:line="240" w:lineRule="atLeast"/>
              <w:rPr>
                <w:color w:val="0000FF"/>
                <w:lang w:val="fr-FR"/>
              </w:rPr>
            </w:pPr>
          </w:p>
        </w:tc>
        <w:tc>
          <w:tcPr>
            <w:tcW w:w="5145" w:type="dxa"/>
          </w:tcPr>
          <w:p w14:paraId="7D4AC727" w14:textId="77777777" w:rsidR="00AB44ED" w:rsidRPr="00D614EA" w:rsidRDefault="00AB44ED" w:rsidP="00AB44ED">
            <w:pPr>
              <w:spacing w:line="240" w:lineRule="atLeast"/>
              <w:jc w:val="both"/>
              <w:rPr>
                <w:rFonts w:ascii="Arial" w:hAnsi="Arial"/>
                <w:color w:val="0000FF"/>
                <w:lang w:val="fr-FR"/>
              </w:rPr>
            </w:pPr>
          </w:p>
        </w:tc>
        <w:tc>
          <w:tcPr>
            <w:tcW w:w="542" w:type="dxa"/>
            <w:vAlign w:val="bottom"/>
          </w:tcPr>
          <w:p w14:paraId="38C721B9" w14:textId="77777777" w:rsidR="00AB44ED" w:rsidRPr="00D614EA" w:rsidRDefault="00AB44ED" w:rsidP="00AB44ED">
            <w:pPr>
              <w:spacing w:line="240" w:lineRule="atLeast"/>
              <w:rPr>
                <w:color w:val="0000FF"/>
                <w:lang w:val="fr-FR"/>
              </w:rPr>
            </w:pPr>
          </w:p>
        </w:tc>
        <w:tc>
          <w:tcPr>
            <w:tcW w:w="632" w:type="dxa"/>
            <w:vAlign w:val="bottom"/>
          </w:tcPr>
          <w:p w14:paraId="4A65881A" w14:textId="77777777" w:rsidR="00AB44ED" w:rsidRPr="00D614EA" w:rsidRDefault="00AB44ED" w:rsidP="00AB44ED">
            <w:pPr>
              <w:spacing w:line="240" w:lineRule="atLeast"/>
              <w:rPr>
                <w:color w:val="0000FF"/>
                <w:lang w:val="fr-FR"/>
              </w:rPr>
            </w:pPr>
          </w:p>
        </w:tc>
        <w:tc>
          <w:tcPr>
            <w:tcW w:w="271" w:type="dxa"/>
            <w:vAlign w:val="bottom"/>
          </w:tcPr>
          <w:p w14:paraId="34233BBE" w14:textId="77777777" w:rsidR="00AB44ED" w:rsidRPr="00D614EA" w:rsidRDefault="00AB44ED" w:rsidP="00AB44ED">
            <w:pPr>
              <w:spacing w:line="240" w:lineRule="atLeast"/>
              <w:jc w:val="right"/>
              <w:rPr>
                <w:color w:val="0000FF"/>
                <w:lang w:val="fr-FR"/>
              </w:rPr>
            </w:pPr>
          </w:p>
        </w:tc>
      </w:tr>
      <w:tr w:rsidR="00AB44ED" w:rsidRPr="00D614EA" w14:paraId="5BBE2024" w14:textId="77777777" w:rsidTr="00895339">
        <w:trPr>
          <w:cantSplit/>
        </w:trPr>
        <w:tc>
          <w:tcPr>
            <w:tcW w:w="270" w:type="dxa"/>
          </w:tcPr>
          <w:p w14:paraId="0EFD3658" w14:textId="77777777" w:rsidR="00AB44ED" w:rsidRPr="00D614EA" w:rsidRDefault="00AB44ED" w:rsidP="00AB44ED">
            <w:pPr>
              <w:spacing w:line="240" w:lineRule="atLeast"/>
              <w:rPr>
                <w:color w:val="0000FF"/>
                <w:lang w:val="fr-FR"/>
              </w:rPr>
            </w:pPr>
          </w:p>
        </w:tc>
        <w:tc>
          <w:tcPr>
            <w:tcW w:w="542" w:type="dxa"/>
          </w:tcPr>
          <w:p w14:paraId="231A8F62" w14:textId="77777777" w:rsidR="00AB44ED" w:rsidRPr="00D614EA" w:rsidRDefault="00AB44ED" w:rsidP="00AB44ED">
            <w:pPr>
              <w:spacing w:line="240" w:lineRule="atLeast"/>
              <w:rPr>
                <w:color w:val="0000FF"/>
                <w:lang w:val="fr-FR"/>
              </w:rPr>
            </w:pPr>
          </w:p>
        </w:tc>
        <w:tc>
          <w:tcPr>
            <w:tcW w:w="812" w:type="dxa"/>
          </w:tcPr>
          <w:p w14:paraId="4CFB6C08" w14:textId="77777777" w:rsidR="00AB44ED" w:rsidRPr="00D614EA" w:rsidRDefault="00AB44ED" w:rsidP="00AB44ED">
            <w:pPr>
              <w:spacing w:line="240" w:lineRule="atLeast"/>
              <w:rPr>
                <w:color w:val="0000FF"/>
                <w:lang w:val="fr-FR"/>
              </w:rPr>
            </w:pPr>
          </w:p>
        </w:tc>
        <w:tc>
          <w:tcPr>
            <w:tcW w:w="812" w:type="dxa"/>
          </w:tcPr>
          <w:p w14:paraId="646C490B" w14:textId="77777777" w:rsidR="00AB44ED" w:rsidRPr="00D614EA" w:rsidRDefault="00AB44ED" w:rsidP="00AB44ED">
            <w:pPr>
              <w:spacing w:line="240" w:lineRule="atLeast"/>
              <w:jc w:val="both"/>
              <w:rPr>
                <w:rFonts w:ascii="Arial" w:hAnsi="Arial"/>
                <w:i/>
                <w:color w:val="0000FF"/>
                <w:sz w:val="18"/>
                <w:lang w:val="fr-FR"/>
              </w:rPr>
            </w:pPr>
          </w:p>
        </w:tc>
        <w:tc>
          <w:tcPr>
            <w:tcW w:w="6319" w:type="dxa"/>
            <w:gridSpan w:val="3"/>
          </w:tcPr>
          <w:p w14:paraId="293B188B" w14:textId="77777777" w:rsidR="00AB44ED" w:rsidRPr="00D614EA" w:rsidRDefault="00AB44ED" w:rsidP="00AB44ED">
            <w:pPr>
              <w:spacing w:line="240" w:lineRule="atLeast"/>
              <w:jc w:val="both"/>
              <w:rPr>
                <w:rFonts w:ascii="Arial" w:hAnsi="Arial"/>
                <w:i/>
                <w:color w:val="0000FF"/>
                <w:sz w:val="18"/>
                <w:lang w:val="fr-BE"/>
              </w:rPr>
            </w:pPr>
            <w:r w:rsidRPr="00D614EA">
              <w:rPr>
                <w:rFonts w:ascii="Arial" w:hAnsi="Arial"/>
                <w:i/>
                <w:color w:val="0000FF"/>
                <w:sz w:val="18"/>
                <w:lang w:val="fr-BE"/>
              </w:rPr>
              <w:t>"A.R. 9.12.1994" (en vigueur 1.3.1995)</w:t>
            </w:r>
          </w:p>
        </w:tc>
        <w:tc>
          <w:tcPr>
            <w:tcW w:w="271" w:type="dxa"/>
            <w:vAlign w:val="bottom"/>
          </w:tcPr>
          <w:p w14:paraId="5B295566" w14:textId="77777777" w:rsidR="00AB44ED" w:rsidRPr="00D614EA" w:rsidRDefault="00AB44ED" w:rsidP="00AB44ED">
            <w:pPr>
              <w:spacing w:line="240" w:lineRule="atLeast"/>
              <w:jc w:val="right"/>
              <w:rPr>
                <w:color w:val="0000FF"/>
                <w:lang w:val="fr-BE"/>
              </w:rPr>
            </w:pPr>
          </w:p>
        </w:tc>
      </w:tr>
      <w:tr w:rsidR="00AB44ED" w:rsidRPr="00D614EA" w14:paraId="309C2268" w14:textId="77777777" w:rsidTr="00895339">
        <w:trPr>
          <w:cantSplit/>
        </w:trPr>
        <w:tc>
          <w:tcPr>
            <w:tcW w:w="270" w:type="dxa"/>
          </w:tcPr>
          <w:p w14:paraId="27E3E91C" w14:textId="77777777" w:rsidR="00AB44ED" w:rsidRPr="00D614EA" w:rsidRDefault="00AB44ED" w:rsidP="00AB44ED">
            <w:pPr>
              <w:spacing w:line="240" w:lineRule="atLeast"/>
              <w:rPr>
                <w:color w:val="0000FF"/>
                <w:lang w:val="fr-BE"/>
              </w:rPr>
            </w:pPr>
          </w:p>
        </w:tc>
        <w:tc>
          <w:tcPr>
            <w:tcW w:w="542" w:type="dxa"/>
          </w:tcPr>
          <w:p w14:paraId="6D729D74" w14:textId="77777777" w:rsidR="00AB44ED" w:rsidRPr="00D614EA" w:rsidRDefault="00AB44ED" w:rsidP="00AB44ED">
            <w:pPr>
              <w:spacing w:line="240" w:lineRule="atLeast"/>
              <w:rPr>
                <w:color w:val="0000FF"/>
                <w:lang w:val="fr-BE"/>
              </w:rPr>
            </w:pPr>
          </w:p>
        </w:tc>
        <w:tc>
          <w:tcPr>
            <w:tcW w:w="812" w:type="dxa"/>
          </w:tcPr>
          <w:p w14:paraId="610F5384" w14:textId="77777777" w:rsidR="00AB44ED" w:rsidRPr="00D614EA" w:rsidRDefault="00AB44ED" w:rsidP="00AB44ED">
            <w:pPr>
              <w:spacing w:line="240" w:lineRule="atLeast"/>
              <w:rPr>
                <w:color w:val="0000FF"/>
                <w:lang w:val="fr-BE"/>
              </w:rPr>
            </w:pPr>
          </w:p>
        </w:tc>
        <w:tc>
          <w:tcPr>
            <w:tcW w:w="812" w:type="dxa"/>
          </w:tcPr>
          <w:p w14:paraId="2403C9D8" w14:textId="77777777" w:rsidR="00AB44ED" w:rsidRPr="00D614EA" w:rsidRDefault="00AB44ED" w:rsidP="00AB44ED">
            <w:pPr>
              <w:spacing w:line="240" w:lineRule="atLeast"/>
              <w:rPr>
                <w:color w:val="0000FF"/>
                <w:lang w:val="fr-BE"/>
              </w:rPr>
            </w:pPr>
          </w:p>
        </w:tc>
        <w:tc>
          <w:tcPr>
            <w:tcW w:w="6319" w:type="dxa"/>
            <w:gridSpan w:val="3"/>
          </w:tcPr>
          <w:p w14:paraId="4063239C" w14:textId="77777777" w:rsidR="00AB44ED" w:rsidRPr="00D614EA" w:rsidRDefault="00AB44ED" w:rsidP="00AB44ED">
            <w:pPr>
              <w:spacing w:line="240" w:lineRule="atLeast"/>
              <w:jc w:val="both"/>
              <w:rPr>
                <w:color w:val="0000FF"/>
              </w:rPr>
            </w:pPr>
            <w:r w:rsidRPr="00D614EA">
              <w:rPr>
                <w:rFonts w:ascii="Arial" w:hAnsi="Arial"/>
                <w:b/>
                <w:color w:val="0000FF"/>
              </w:rPr>
              <w:t>"6/SEROLOGIE INFECTIEUSE</w:t>
            </w:r>
          </w:p>
        </w:tc>
        <w:tc>
          <w:tcPr>
            <w:tcW w:w="271" w:type="dxa"/>
            <w:vAlign w:val="bottom"/>
          </w:tcPr>
          <w:p w14:paraId="3659DDBB" w14:textId="77777777" w:rsidR="00AB44ED" w:rsidRPr="00D614EA" w:rsidRDefault="00AB44ED" w:rsidP="00AB44ED">
            <w:pPr>
              <w:spacing w:line="240" w:lineRule="atLeast"/>
              <w:jc w:val="right"/>
              <w:rPr>
                <w:color w:val="0000FF"/>
              </w:rPr>
            </w:pPr>
          </w:p>
        </w:tc>
      </w:tr>
      <w:tr w:rsidR="00AB44ED" w:rsidRPr="00D614EA" w14:paraId="37724534" w14:textId="77777777" w:rsidTr="00895339">
        <w:trPr>
          <w:cantSplit/>
        </w:trPr>
        <w:tc>
          <w:tcPr>
            <w:tcW w:w="270" w:type="dxa"/>
          </w:tcPr>
          <w:p w14:paraId="70E0B097" w14:textId="77777777" w:rsidR="00AB44ED" w:rsidRPr="00D614EA" w:rsidRDefault="00AB44ED" w:rsidP="00AB44ED">
            <w:pPr>
              <w:spacing w:line="240" w:lineRule="atLeast"/>
              <w:rPr>
                <w:color w:val="0000FF"/>
              </w:rPr>
            </w:pPr>
          </w:p>
        </w:tc>
        <w:tc>
          <w:tcPr>
            <w:tcW w:w="542" w:type="dxa"/>
          </w:tcPr>
          <w:p w14:paraId="76E395A0" w14:textId="77777777" w:rsidR="00AB44ED" w:rsidRPr="00D614EA" w:rsidRDefault="00AB44ED" w:rsidP="00AB44ED">
            <w:pPr>
              <w:spacing w:line="240" w:lineRule="atLeast"/>
              <w:rPr>
                <w:color w:val="0000FF"/>
              </w:rPr>
            </w:pPr>
          </w:p>
        </w:tc>
        <w:tc>
          <w:tcPr>
            <w:tcW w:w="812" w:type="dxa"/>
          </w:tcPr>
          <w:p w14:paraId="13F0163C" w14:textId="77777777" w:rsidR="00AB44ED" w:rsidRPr="00D614EA" w:rsidRDefault="00AB44ED" w:rsidP="00AB44ED">
            <w:pPr>
              <w:spacing w:line="240" w:lineRule="atLeast"/>
              <w:rPr>
                <w:color w:val="0000FF"/>
              </w:rPr>
            </w:pPr>
          </w:p>
        </w:tc>
        <w:tc>
          <w:tcPr>
            <w:tcW w:w="812" w:type="dxa"/>
          </w:tcPr>
          <w:p w14:paraId="7C91C00E" w14:textId="77777777" w:rsidR="00AB44ED" w:rsidRPr="00D614EA" w:rsidRDefault="00AB44ED" w:rsidP="00AB44ED">
            <w:pPr>
              <w:spacing w:line="240" w:lineRule="atLeast"/>
              <w:rPr>
                <w:color w:val="0000FF"/>
              </w:rPr>
            </w:pPr>
          </w:p>
        </w:tc>
        <w:tc>
          <w:tcPr>
            <w:tcW w:w="6319" w:type="dxa"/>
            <w:gridSpan w:val="3"/>
          </w:tcPr>
          <w:p w14:paraId="7E81C521" w14:textId="77777777" w:rsidR="00AB44ED" w:rsidRPr="00D614EA" w:rsidRDefault="00AB44ED" w:rsidP="00AB44ED">
            <w:pPr>
              <w:spacing w:line="240" w:lineRule="atLeast"/>
              <w:jc w:val="both"/>
              <w:rPr>
                <w:rFonts w:ascii="Arial" w:hAnsi="Arial"/>
                <w:b/>
                <w:color w:val="0000FF"/>
              </w:rPr>
            </w:pPr>
          </w:p>
        </w:tc>
        <w:tc>
          <w:tcPr>
            <w:tcW w:w="271" w:type="dxa"/>
            <w:vAlign w:val="bottom"/>
          </w:tcPr>
          <w:p w14:paraId="5374807E" w14:textId="77777777" w:rsidR="00AB44ED" w:rsidRPr="00D614EA" w:rsidRDefault="00AB44ED" w:rsidP="00AB44ED">
            <w:pPr>
              <w:spacing w:line="240" w:lineRule="atLeast"/>
              <w:jc w:val="right"/>
              <w:rPr>
                <w:color w:val="0000FF"/>
              </w:rPr>
            </w:pPr>
          </w:p>
        </w:tc>
      </w:tr>
      <w:tr w:rsidR="00AB44ED" w:rsidRPr="00D614EA" w14:paraId="220AFA72" w14:textId="77777777" w:rsidTr="00895339">
        <w:trPr>
          <w:cantSplit/>
        </w:trPr>
        <w:tc>
          <w:tcPr>
            <w:tcW w:w="270" w:type="dxa"/>
          </w:tcPr>
          <w:p w14:paraId="35D5B727" w14:textId="77777777" w:rsidR="00AB44ED" w:rsidRPr="00D614EA" w:rsidRDefault="00AB44ED" w:rsidP="00AB44ED">
            <w:pPr>
              <w:spacing w:line="240" w:lineRule="atLeast"/>
              <w:rPr>
                <w:color w:val="0000FF"/>
              </w:rPr>
            </w:pPr>
          </w:p>
        </w:tc>
        <w:tc>
          <w:tcPr>
            <w:tcW w:w="542" w:type="dxa"/>
          </w:tcPr>
          <w:p w14:paraId="62E03625" w14:textId="77777777" w:rsidR="00AB44ED" w:rsidRPr="00D614EA" w:rsidRDefault="00AB44ED" w:rsidP="00AB44ED">
            <w:pPr>
              <w:spacing w:line="240" w:lineRule="atLeast"/>
              <w:rPr>
                <w:color w:val="0000FF"/>
              </w:rPr>
            </w:pPr>
          </w:p>
        </w:tc>
        <w:tc>
          <w:tcPr>
            <w:tcW w:w="812" w:type="dxa"/>
          </w:tcPr>
          <w:p w14:paraId="4E8A279F" w14:textId="77777777" w:rsidR="00AB44ED" w:rsidRPr="00D614EA" w:rsidRDefault="00AB44ED" w:rsidP="00AB44ED">
            <w:pPr>
              <w:spacing w:line="240" w:lineRule="atLeast"/>
              <w:rPr>
                <w:color w:val="0000FF"/>
              </w:rPr>
            </w:pPr>
          </w:p>
        </w:tc>
        <w:tc>
          <w:tcPr>
            <w:tcW w:w="812" w:type="dxa"/>
          </w:tcPr>
          <w:p w14:paraId="251ED41B" w14:textId="77777777" w:rsidR="00AB44ED" w:rsidRPr="00D614EA" w:rsidRDefault="00AB44ED" w:rsidP="00AB44ED">
            <w:pPr>
              <w:spacing w:line="240" w:lineRule="atLeast"/>
              <w:rPr>
                <w:color w:val="0000FF"/>
              </w:rPr>
            </w:pPr>
          </w:p>
        </w:tc>
        <w:tc>
          <w:tcPr>
            <w:tcW w:w="6319" w:type="dxa"/>
            <w:gridSpan w:val="3"/>
          </w:tcPr>
          <w:p w14:paraId="2ABBE561" w14:textId="77777777" w:rsidR="00AB44ED" w:rsidRPr="00D614EA" w:rsidRDefault="00AB44ED" w:rsidP="00AB44ED">
            <w:pPr>
              <w:spacing w:line="240" w:lineRule="atLeast"/>
              <w:jc w:val="both"/>
              <w:rPr>
                <w:color w:val="0000FF"/>
              </w:rPr>
            </w:pPr>
            <w:r w:rsidRPr="00D614EA">
              <w:rPr>
                <w:rFonts w:ascii="Arial" w:hAnsi="Arial"/>
                <w:b/>
                <w:color w:val="0000FF"/>
              </w:rPr>
              <w:t>1/Sang</w:t>
            </w:r>
            <w:r w:rsidRPr="00D614EA">
              <w:rPr>
                <w:rFonts w:ascii="Arial" w:hAnsi="Arial"/>
                <w:color w:val="0000FF"/>
              </w:rPr>
              <w:t>"</w:t>
            </w:r>
          </w:p>
        </w:tc>
        <w:tc>
          <w:tcPr>
            <w:tcW w:w="271" w:type="dxa"/>
            <w:vAlign w:val="bottom"/>
          </w:tcPr>
          <w:p w14:paraId="055B7E5A" w14:textId="77777777" w:rsidR="00AB44ED" w:rsidRPr="00D614EA" w:rsidRDefault="00AB44ED" w:rsidP="00AB44ED">
            <w:pPr>
              <w:spacing w:line="240" w:lineRule="atLeast"/>
              <w:jc w:val="right"/>
              <w:rPr>
                <w:color w:val="0000FF"/>
              </w:rPr>
            </w:pPr>
          </w:p>
        </w:tc>
      </w:tr>
      <w:tr w:rsidR="00AB44ED" w:rsidRPr="00120CE0" w14:paraId="5F4B73A1" w14:textId="77777777" w:rsidTr="00895339">
        <w:trPr>
          <w:cantSplit/>
        </w:trPr>
        <w:tc>
          <w:tcPr>
            <w:tcW w:w="270" w:type="dxa"/>
          </w:tcPr>
          <w:p w14:paraId="1A36A04A" w14:textId="77777777" w:rsidR="00AB44ED" w:rsidRPr="00D614EA" w:rsidRDefault="00AB44ED" w:rsidP="00AB44ED">
            <w:pPr>
              <w:spacing w:line="240" w:lineRule="atLeast"/>
              <w:rPr>
                <w:color w:val="0000FF"/>
              </w:rPr>
            </w:pPr>
          </w:p>
        </w:tc>
        <w:tc>
          <w:tcPr>
            <w:tcW w:w="542" w:type="dxa"/>
          </w:tcPr>
          <w:p w14:paraId="3CAFE530" w14:textId="77777777" w:rsidR="00AB44ED" w:rsidRPr="00D614EA" w:rsidRDefault="00AB44ED" w:rsidP="00AB44ED">
            <w:pPr>
              <w:spacing w:line="240" w:lineRule="atLeast"/>
              <w:rPr>
                <w:color w:val="0000FF"/>
              </w:rPr>
            </w:pPr>
          </w:p>
        </w:tc>
        <w:tc>
          <w:tcPr>
            <w:tcW w:w="812" w:type="dxa"/>
          </w:tcPr>
          <w:p w14:paraId="42F84604" w14:textId="77777777" w:rsidR="00AB44ED" w:rsidRPr="00D614EA" w:rsidRDefault="00AB44ED" w:rsidP="00AB44ED">
            <w:pPr>
              <w:spacing w:line="240" w:lineRule="atLeast"/>
              <w:rPr>
                <w:color w:val="0000FF"/>
              </w:rPr>
            </w:pPr>
          </w:p>
        </w:tc>
        <w:tc>
          <w:tcPr>
            <w:tcW w:w="812" w:type="dxa"/>
          </w:tcPr>
          <w:p w14:paraId="49A2F0A7" w14:textId="77777777" w:rsidR="00AB44ED" w:rsidRPr="00D614EA" w:rsidRDefault="00AB44ED" w:rsidP="00AB44ED">
            <w:pPr>
              <w:spacing w:line="240" w:lineRule="atLeast"/>
              <w:jc w:val="both"/>
              <w:rPr>
                <w:rFonts w:ascii="Arial" w:hAnsi="Arial"/>
                <w:i/>
                <w:color w:val="0000FF"/>
                <w:sz w:val="18"/>
              </w:rPr>
            </w:pPr>
          </w:p>
        </w:tc>
        <w:tc>
          <w:tcPr>
            <w:tcW w:w="6319" w:type="dxa"/>
            <w:gridSpan w:val="3"/>
          </w:tcPr>
          <w:p w14:paraId="0AF71169" w14:textId="77777777" w:rsidR="00AB44ED" w:rsidRPr="00D614EA" w:rsidRDefault="00AB44ED" w:rsidP="00AB44ED">
            <w:pPr>
              <w:spacing w:line="240" w:lineRule="atLeast"/>
              <w:jc w:val="both"/>
              <w:rPr>
                <w:rFonts w:ascii="Arial" w:hAnsi="Arial"/>
                <w:i/>
                <w:color w:val="0000FF"/>
                <w:sz w:val="18"/>
                <w:lang w:val="fr-FR"/>
              </w:rPr>
            </w:pPr>
            <w:r w:rsidRPr="00D614EA">
              <w:rPr>
                <w:rFonts w:ascii="Arial" w:hAnsi="Arial"/>
                <w:i/>
                <w:color w:val="0000FF"/>
                <w:sz w:val="18"/>
                <w:lang w:val="fr-FR"/>
              </w:rPr>
              <w:t>"A.R. 9.12.1994" (en vigueur 1.3.1995) + "A.R. 29.11.1996" (en vigueur 1.4.1997)</w:t>
            </w:r>
            <w:r w:rsidRPr="00D614EA">
              <w:rPr>
                <w:rFonts w:ascii="Arial" w:hAnsi="Arial"/>
                <w:i/>
                <w:color w:val="0000FF"/>
                <w:sz w:val="18"/>
                <w:lang w:val="fr-BE"/>
              </w:rPr>
              <w:t xml:space="preserve"> + "A.R. 26.8.2010" (en vigueur 1.10.2010)</w:t>
            </w:r>
          </w:p>
        </w:tc>
        <w:tc>
          <w:tcPr>
            <w:tcW w:w="271" w:type="dxa"/>
            <w:vAlign w:val="bottom"/>
          </w:tcPr>
          <w:p w14:paraId="43639B59" w14:textId="77777777" w:rsidR="00AB44ED" w:rsidRPr="00D614EA" w:rsidRDefault="00AB44ED" w:rsidP="00AB44ED">
            <w:pPr>
              <w:spacing w:line="240" w:lineRule="atLeast"/>
              <w:jc w:val="right"/>
              <w:rPr>
                <w:color w:val="0000FF"/>
                <w:lang w:val="fr-FR"/>
              </w:rPr>
            </w:pPr>
          </w:p>
        </w:tc>
      </w:tr>
      <w:tr w:rsidR="00AB44ED" w:rsidRPr="00D614EA" w14:paraId="19899C62" w14:textId="77777777" w:rsidTr="00895339">
        <w:trPr>
          <w:cantSplit/>
        </w:trPr>
        <w:tc>
          <w:tcPr>
            <w:tcW w:w="270" w:type="dxa"/>
          </w:tcPr>
          <w:p w14:paraId="6C9FE092" w14:textId="77777777" w:rsidR="00AB44ED" w:rsidRPr="00D614EA" w:rsidRDefault="00AB44ED" w:rsidP="00AB44ED">
            <w:pPr>
              <w:spacing w:line="240" w:lineRule="atLeast"/>
              <w:rPr>
                <w:color w:val="0000FF"/>
              </w:rPr>
            </w:pPr>
            <w:r w:rsidRPr="00D614EA">
              <w:rPr>
                <w:rFonts w:ascii="Arial" w:hAnsi="Arial"/>
                <w:color w:val="0000FF"/>
              </w:rPr>
              <w:t>"</w:t>
            </w:r>
          </w:p>
        </w:tc>
        <w:tc>
          <w:tcPr>
            <w:tcW w:w="542" w:type="dxa"/>
          </w:tcPr>
          <w:p w14:paraId="4C772F42" w14:textId="77777777" w:rsidR="00AB44ED" w:rsidRPr="00D614EA" w:rsidRDefault="00AB44ED" w:rsidP="00AB44ED">
            <w:pPr>
              <w:spacing w:line="240" w:lineRule="atLeast"/>
              <w:rPr>
                <w:color w:val="0000FF"/>
              </w:rPr>
            </w:pPr>
          </w:p>
        </w:tc>
        <w:tc>
          <w:tcPr>
            <w:tcW w:w="812" w:type="dxa"/>
          </w:tcPr>
          <w:p w14:paraId="135CD850" w14:textId="77777777" w:rsidR="00AB44ED" w:rsidRPr="00D614EA" w:rsidRDefault="00AB44ED" w:rsidP="00AB44ED">
            <w:pPr>
              <w:spacing w:line="240" w:lineRule="atLeast"/>
              <w:rPr>
                <w:color w:val="0000FF"/>
              </w:rPr>
            </w:pPr>
            <w:r w:rsidRPr="00D614EA">
              <w:rPr>
                <w:rFonts w:ascii="Arial" w:hAnsi="Arial"/>
                <w:color w:val="0000FF"/>
              </w:rPr>
              <w:t>437010</w:t>
            </w:r>
          </w:p>
        </w:tc>
        <w:tc>
          <w:tcPr>
            <w:tcW w:w="812" w:type="dxa"/>
          </w:tcPr>
          <w:p w14:paraId="6BE326AA" w14:textId="77777777" w:rsidR="00AB44ED" w:rsidRPr="00D614EA" w:rsidRDefault="00AB44ED" w:rsidP="00AB44ED">
            <w:pPr>
              <w:spacing w:line="240" w:lineRule="atLeast"/>
              <w:rPr>
                <w:color w:val="0000FF"/>
              </w:rPr>
            </w:pPr>
            <w:r w:rsidRPr="00D614EA">
              <w:rPr>
                <w:rFonts w:ascii="Arial" w:hAnsi="Arial"/>
                <w:color w:val="0000FF"/>
              </w:rPr>
              <w:t>437021</w:t>
            </w:r>
          </w:p>
        </w:tc>
        <w:tc>
          <w:tcPr>
            <w:tcW w:w="5145" w:type="dxa"/>
          </w:tcPr>
          <w:p w14:paraId="044F2B0B" w14:textId="77777777" w:rsidR="00AB44ED" w:rsidRPr="00D614EA" w:rsidRDefault="00AB44ED" w:rsidP="00AB44ED">
            <w:pPr>
              <w:spacing w:line="240" w:lineRule="atLeast"/>
              <w:jc w:val="both"/>
              <w:rPr>
                <w:color w:val="0000FF"/>
                <w:lang w:val="fr-FR"/>
              </w:rPr>
            </w:pPr>
            <w:r w:rsidRPr="00D614EA">
              <w:rPr>
                <w:rFonts w:ascii="Arial" w:hAnsi="Arial"/>
                <w:color w:val="0000FF"/>
                <w:lang w:val="fr-FR"/>
              </w:rPr>
              <w:t>Mise en évidence d'une infection récente par le virus de l'hépatite A au moyen de la recherche des anticorps IgM</w:t>
            </w:r>
          </w:p>
        </w:tc>
        <w:tc>
          <w:tcPr>
            <w:tcW w:w="542" w:type="dxa"/>
            <w:vAlign w:val="bottom"/>
          </w:tcPr>
          <w:p w14:paraId="6C32EC08" w14:textId="77777777" w:rsidR="00AB44ED" w:rsidRPr="00D614EA" w:rsidRDefault="00AB44ED" w:rsidP="00AB44ED">
            <w:pPr>
              <w:spacing w:line="240" w:lineRule="atLeast"/>
              <w:jc w:val="right"/>
              <w:rPr>
                <w:color w:val="0000FF"/>
              </w:rPr>
            </w:pPr>
            <w:r w:rsidRPr="00D614EA">
              <w:rPr>
                <w:rFonts w:ascii="Arial" w:hAnsi="Arial"/>
                <w:color w:val="0000FF"/>
              </w:rPr>
              <w:t>B</w:t>
            </w:r>
          </w:p>
        </w:tc>
        <w:tc>
          <w:tcPr>
            <w:tcW w:w="632" w:type="dxa"/>
            <w:vAlign w:val="bottom"/>
          </w:tcPr>
          <w:p w14:paraId="7895E118" w14:textId="77777777" w:rsidR="00AB44ED" w:rsidRPr="00D614EA" w:rsidRDefault="00AB44ED" w:rsidP="00AB44ED">
            <w:pPr>
              <w:spacing w:line="240" w:lineRule="atLeast"/>
              <w:jc w:val="right"/>
              <w:rPr>
                <w:color w:val="0000FF"/>
              </w:rPr>
            </w:pPr>
            <w:r w:rsidRPr="00D614EA">
              <w:rPr>
                <w:rFonts w:ascii="Arial" w:hAnsi="Arial"/>
                <w:color w:val="0000FF"/>
              </w:rPr>
              <w:t>300</w:t>
            </w:r>
          </w:p>
        </w:tc>
        <w:tc>
          <w:tcPr>
            <w:tcW w:w="271" w:type="dxa"/>
            <w:vAlign w:val="bottom"/>
          </w:tcPr>
          <w:p w14:paraId="28E94F08" w14:textId="77777777" w:rsidR="00AB44ED" w:rsidRPr="00D614EA" w:rsidRDefault="00AB44ED" w:rsidP="00AB44ED">
            <w:pPr>
              <w:spacing w:line="240" w:lineRule="atLeast"/>
              <w:jc w:val="right"/>
              <w:rPr>
                <w:color w:val="0000FF"/>
              </w:rPr>
            </w:pPr>
          </w:p>
        </w:tc>
      </w:tr>
      <w:tr w:rsidR="00AB44ED" w:rsidRPr="00D614EA" w14:paraId="6EC1A908" w14:textId="77777777" w:rsidTr="00895339">
        <w:trPr>
          <w:cantSplit/>
        </w:trPr>
        <w:tc>
          <w:tcPr>
            <w:tcW w:w="270" w:type="dxa"/>
          </w:tcPr>
          <w:p w14:paraId="4F41111A" w14:textId="77777777" w:rsidR="00AB44ED" w:rsidRPr="00D614EA" w:rsidRDefault="00AB44ED" w:rsidP="00AB44ED">
            <w:pPr>
              <w:spacing w:line="240" w:lineRule="atLeast"/>
              <w:rPr>
                <w:color w:val="0000FF"/>
              </w:rPr>
            </w:pPr>
          </w:p>
        </w:tc>
        <w:tc>
          <w:tcPr>
            <w:tcW w:w="542" w:type="dxa"/>
          </w:tcPr>
          <w:p w14:paraId="0E39E073" w14:textId="77777777" w:rsidR="00AB44ED" w:rsidRPr="00D614EA" w:rsidRDefault="00AB44ED" w:rsidP="00AB44ED">
            <w:pPr>
              <w:spacing w:line="240" w:lineRule="atLeast"/>
              <w:rPr>
                <w:color w:val="0000FF"/>
              </w:rPr>
            </w:pPr>
          </w:p>
        </w:tc>
        <w:tc>
          <w:tcPr>
            <w:tcW w:w="812" w:type="dxa"/>
          </w:tcPr>
          <w:p w14:paraId="5D6452A0" w14:textId="77777777" w:rsidR="00AB44ED" w:rsidRPr="00D614EA" w:rsidRDefault="00AB44ED" w:rsidP="00AB44ED">
            <w:pPr>
              <w:spacing w:line="240" w:lineRule="atLeast"/>
              <w:rPr>
                <w:color w:val="0000FF"/>
              </w:rPr>
            </w:pPr>
          </w:p>
        </w:tc>
        <w:tc>
          <w:tcPr>
            <w:tcW w:w="812" w:type="dxa"/>
          </w:tcPr>
          <w:p w14:paraId="6CC29C77" w14:textId="77777777" w:rsidR="00AB44ED" w:rsidRPr="00D614EA" w:rsidRDefault="00AB44ED" w:rsidP="00AB44ED">
            <w:pPr>
              <w:spacing w:line="240" w:lineRule="atLeast"/>
              <w:rPr>
                <w:color w:val="0000FF"/>
              </w:rPr>
            </w:pPr>
          </w:p>
        </w:tc>
        <w:tc>
          <w:tcPr>
            <w:tcW w:w="5145" w:type="dxa"/>
          </w:tcPr>
          <w:p w14:paraId="00F960FE" w14:textId="77777777" w:rsidR="00AB44ED" w:rsidRPr="00D614EA" w:rsidRDefault="00AB44ED" w:rsidP="00AB44ED">
            <w:pPr>
              <w:spacing w:line="240" w:lineRule="atLeast"/>
              <w:rPr>
                <w:color w:val="0000FF"/>
                <w:lang w:val="fr-FR"/>
              </w:rPr>
            </w:pPr>
            <w:r w:rsidRPr="00D614EA">
              <w:rPr>
                <w:rFonts w:ascii="Arial" w:hAnsi="Arial"/>
                <w:color w:val="0000FF"/>
                <w:lang w:val="fr-FR"/>
              </w:rPr>
              <w:t>(Règle de cumul 229, 328) (Maximum 1)</w:t>
            </w:r>
          </w:p>
        </w:tc>
        <w:tc>
          <w:tcPr>
            <w:tcW w:w="542" w:type="dxa"/>
            <w:vAlign w:val="bottom"/>
          </w:tcPr>
          <w:p w14:paraId="7A0AA924" w14:textId="77777777" w:rsidR="00AB44ED" w:rsidRPr="00D614EA" w:rsidRDefault="00AB44ED" w:rsidP="00AB44ED">
            <w:pPr>
              <w:spacing w:line="240" w:lineRule="atLeast"/>
              <w:rPr>
                <w:color w:val="0000FF"/>
                <w:lang w:val="fr-FR"/>
              </w:rPr>
            </w:pPr>
          </w:p>
        </w:tc>
        <w:tc>
          <w:tcPr>
            <w:tcW w:w="632" w:type="dxa"/>
            <w:vAlign w:val="bottom"/>
          </w:tcPr>
          <w:p w14:paraId="0607C51E" w14:textId="77777777" w:rsidR="00AB44ED" w:rsidRPr="00D614EA" w:rsidRDefault="00AB44ED" w:rsidP="00AB44ED">
            <w:pPr>
              <w:spacing w:line="240" w:lineRule="atLeast"/>
              <w:rPr>
                <w:color w:val="0000FF"/>
                <w:lang w:val="fr-FR"/>
              </w:rPr>
            </w:pPr>
          </w:p>
        </w:tc>
        <w:tc>
          <w:tcPr>
            <w:tcW w:w="271" w:type="dxa"/>
            <w:vAlign w:val="bottom"/>
          </w:tcPr>
          <w:p w14:paraId="7321B24A" w14:textId="77777777" w:rsidR="00AB44ED" w:rsidRPr="00D614EA" w:rsidRDefault="00AB44ED" w:rsidP="00AB44ED">
            <w:pPr>
              <w:spacing w:line="240" w:lineRule="atLeast"/>
              <w:jc w:val="right"/>
              <w:rPr>
                <w:color w:val="0000FF"/>
                <w:lang w:val="fr-FR"/>
              </w:rPr>
            </w:pPr>
          </w:p>
        </w:tc>
      </w:tr>
      <w:tr w:rsidR="00AB44ED" w:rsidRPr="00D614EA" w14:paraId="54FEC067" w14:textId="77777777" w:rsidTr="00895339">
        <w:trPr>
          <w:cantSplit/>
        </w:trPr>
        <w:tc>
          <w:tcPr>
            <w:tcW w:w="270" w:type="dxa"/>
          </w:tcPr>
          <w:p w14:paraId="167E8455" w14:textId="77777777" w:rsidR="00AB44ED" w:rsidRPr="00D614EA" w:rsidRDefault="00AB44ED" w:rsidP="00AB44ED">
            <w:pPr>
              <w:spacing w:line="240" w:lineRule="atLeast"/>
              <w:rPr>
                <w:color w:val="0000FF"/>
                <w:lang w:val="fr-FR"/>
              </w:rPr>
            </w:pPr>
          </w:p>
        </w:tc>
        <w:tc>
          <w:tcPr>
            <w:tcW w:w="542" w:type="dxa"/>
          </w:tcPr>
          <w:p w14:paraId="0EA75E10" w14:textId="77777777" w:rsidR="00AB44ED" w:rsidRPr="00D614EA" w:rsidRDefault="00AB44ED" w:rsidP="00AB44ED">
            <w:pPr>
              <w:spacing w:line="240" w:lineRule="atLeast"/>
              <w:rPr>
                <w:color w:val="0000FF"/>
                <w:lang w:val="fr-FR"/>
              </w:rPr>
            </w:pPr>
          </w:p>
        </w:tc>
        <w:tc>
          <w:tcPr>
            <w:tcW w:w="812" w:type="dxa"/>
          </w:tcPr>
          <w:p w14:paraId="45D05398" w14:textId="77777777" w:rsidR="00AB44ED" w:rsidRPr="00D614EA" w:rsidRDefault="00AB44ED" w:rsidP="00AB44ED">
            <w:pPr>
              <w:spacing w:line="240" w:lineRule="atLeast"/>
              <w:rPr>
                <w:rFonts w:ascii="Arial" w:hAnsi="Arial"/>
                <w:color w:val="0000FF"/>
              </w:rPr>
            </w:pPr>
          </w:p>
        </w:tc>
        <w:tc>
          <w:tcPr>
            <w:tcW w:w="812" w:type="dxa"/>
          </w:tcPr>
          <w:p w14:paraId="6423C881" w14:textId="77777777" w:rsidR="00AB44ED" w:rsidRPr="00D614EA" w:rsidRDefault="00AB44ED" w:rsidP="00AB44ED">
            <w:pPr>
              <w:spacing w:line="240" w:lineRule="atLeast"/>
              <w:rPr>
                <w:rFonts w:ascii="Arial" w:hAnsi="Arial"/>
                <w:color w:val="0000FF"/>
              </w:rPr>
            </w:pPr>
          </w:p>
        </w:tc>
        <w:tc>
          <w:tcPr>
            <w:tcW w:w="5145" w:type="dxa"/>
          </w:tcPr>
          <w:p w14:paraId="4BCFF858" w14:textId="77777777" w:rsidR="00AB44ED" w:rsidRPr="00D614EA" w:rsidRDefault="00AB44ED" w:rsidP="00AB44ED">
            <w:pPr>
              <w:spacing w:line="240" w:lineRule="atLeast"/>
              <w:jc w:val="both"/>
              <w:rPr>
                <w:rFonts w:ascii="Arial" w:hAnsi="Arial"/>
                <w:color w:val="0000FF"/>
                <w:lang w:val="fr-FR"/>
              </w:rPr>
            </w:pPr>
          </w:p>
        </w:tc>
        <w:tc>
          <w:tcPr>
            <w:tcW w:w="542" w:type="dxa"/>
            <w:vAlign w:val="bottom"/>
          </w:tcPr>
          <w:p w14:paraId="04772F00" w14:textId="77777777" w:rsidR="00AB44ED" w:rsidRPr="00D614EA" w:rsidRDefault="00AB44ED" w:rsidP="00AB44ED">
            <w:pPr>
              <w:spacing w:line="240" w:lineRule="atLeast"/>
              <w:jc w:val="right"/>
              <w:rPr>
                <w:rFonts w:ascii="Arial" w:hAnsi="Arial"/>
                <w:color w:val="0000FF"/>
              </w:rPr>
            </w:pPr>
          </w:p>
        </w:tc>
        <w:tc>
          <w:tcPr>
            <w:tcW w:w="632" w:type="dxa"/>
            <w:vAlign w:val="bottom"/>
          </w:tcPr>
          <w:p w14:paraId="6B52BD1B" w14:textId="77777777" w:rsidR="00AB44ED" w:rsidRPr="00D614EA" w:rsidRDefault="00AB44ED" w:rsidP="00AB44ED">
            <w:pPr>
              <w:spacing w:line="240" w:lineRule="atLeast"/>
              <w:jc w:val="right"/>
              <w:rPr>
                <w:rFonts w:ascii="Arial" w:hAnsi="Arial"/>
                <w:color w:val="0000FF"/>
              </w:rPr>
            </w:pPr>
          </w:p>
        </w:tc>
        <w:tc>
          <w:tcPr>
            <w:tcW w:w="271" w:type="dxa"/>
            <w:vAlign w:val="bottom"/>
          </w:tcPr>
          <w:p w14:paraId="602DB828" w14:textId="77777777" w:rsidR="00AB44ED" w:rsidRPr="00D614EA" w:rsidRDefault="00AB44ED" w:rsidP="00AB44ED">
            <w:pPr>
              <w:spacing w:line="240" w:lineRule="atLeast"/>
              <w:jc w:val="right"/>
              <w:rPr>
                <w:color w:val="0000FF"/>
              </w:rPr>
            </w:pPr>
          </w:p>
        </w:tc>
      </w:tr>
      <w:tr w:rsidR="00AB44ED" w:rsidRPr="00D614EA" w14:paraId="6344C8CC" w14:textId="77777777" w:rsidTr="00895339">
        <w:trPr>
          <w:cantSplit/>
        </w:trPr>
        <w:tc>
          <w:tcPr>
            <w:tcW w:w="270" w:type="dxa"/>
          </w:tcPr>
          <w:p w14:paraId="4C282282" w14:textId="77777777" w:rsidR="00AB44ED" w:rsidRPr="00D614EA" w:rsidRDefault="00AB44ED" w:rsidP="00AB44ED">
            <w:pPr>
              <w:spacing w:line="240" w:lineRule="atLeast"/>
              <w:rPr>
                <w:color w:val="0000FF"/>
                <w:lang w:val="fr-FR"/>
              </w:rPr>
            </w:pPr>
          </w:p>
        </w:tc>
        <w:tc>
          <w:tcPr>
            <w:tcW w:w="542" w:type="dxa"/>
          </w:tcPr>
          <w:p w14:paraId="3AC0AF11" w14:textId="77777777" w:rsidR="00AB44ED" w:rsidRPr="00D614EA" w:rsidRDefault="00AB44ED" w:rsidP="00AB44ED">
            <w:pPr>
              <w:spacing w:line="240" w:lineRule="atLeast"/>
              <w:rPr>
                <w:color w:val="0000FF"/>
                <w:lang w:val="fr-FR"/>
              </w:rPr>
            </w:pPr>
          </w:p>
        </w:tc>
        <w:tc>
          <w:tcPr>
            <w:tcW w:w="812" w:type="dxa"/>
          </w:tcPr>
          <w:p w14:paraId="0D08F0DA" w14:textId="77777777" w:rsidR="00AB44ED" w:rsidRPr="00D614EA" w:rsidRDefault="00AB44ED" w:rsidP="00AB44ED">
            <w:pPr>
              <w:spacing w:line="240" w:lineRule="atLeast"/>
              <w:rPr>
                <w:color w:val="0000FF"/>
              </w:rPr>
            </w:pPr>
            <w:r w:rsidRPr="00D614EA">
              <w:rPr>
                <w:rFonts w:ascii="Arial" w:hAnsi="Arial"/>
                <w:color w:val="0000FF"/>
              </w:rPr>
              <w:t>437032</w:t>
            </w:r>
          </w:p>
        </w:tc>
        <w:tc>
          <w:tcPr>
            <w:tcW w:w="812" w:type="dxa"/>
          </w:tcPr>
          <w:p w14:paraId="2B0C8E39" w14:textId="77777777" w:rsidR="00AB44ED" w:rsidRPr="00D614EA" w:rsidRDefault="00AB44ED" w:rsidP="00AB44ED">
            <w:pPr>
              <w:spacing w:line="240" w:lineRule="atLeast"/>
              <w:rPr>
                <w:color w:val="0000FF"/>
              </w:rPr>
            </w:pPr>
            <w:r w:rsidRPr="00D614EA">
              <w:rPr>
                <w:rFonts w:ascii="Arial" w:hAnsi="Arial"/>
                <w:color w:val="0000FF"/>
              </w:rPr>
              <w:t>437043</w:t>
            </w:r>
          </w:p>
        </w:tc>
        <w:tc>
          <w:tcPr>
            <w:tcW w:w="5145" w:type="dxa"/>
          </w:tcPr>
          <w:p w14:paraId="1BB8EEEF" w14:textId="77777777" w:rsidR="00AB44ED" w:rsidRPr="00D614EA" w:rsidRDefault="00AB44ED" w:rsidP="00AB44ED">
            <w:pPr>
              <w:spacing w:line="240" w:lineRule="atLeast"/>
              <w:jc w:val="both"/>
              <w:rPr>
                <w:color w:val="0000FF"/>
                <w:lang w:val="fr-FR"/>
              </w:rPr>
            </w:pPr>
            <w:r w:rsidRPr="00D614EA">
              <w:rPr>
                <w:rFonts w:ascii="Arial" w:hAnsi="Arial"/>
                <w:color w:val="0000FF"/>
                <w:lang w:val="fr-FR"/>
              </w:rPr>
              <w:t>Diagnostic et contrôle de l'évolution de l'hépatite virale B : par la mise en évidence de l'antigène HBs</w:t>
            </w:r>
          </w:p>
        </w:tc>
        <w:tc>
          <w:tcPr>
            <w:tcW w:w="542" w:type="dxa"/>
            <w:vAlign w:val="bottom"/>
          </w:tcPr>
          <w:p w14:paraId="20B31294" w14:textId="77777777" w:rsidR="00AB44ED" w:rsidRPr="00D614EA" w:rsidRDefault="00AB44ED" w:rsidP="00AB44ED">
            <w:pPr>
              <w:spacing w:line="240" w:lineRule="atLeast"/>
              <w:jc w:val="right"/>
              <w:rPr>
                <w:color w:val="0000FF"/>
              </w:rPr>
            </w:pPr>
            <w:r w:rsidRPr="00D614EA">
              <w:rPr>
                <w:rFonts w:ascii="Arial" w:hAnsi="Arial"/>
                <w:color w:val="0000FF"/>
              </w:rPr>
              <w:t>B</w:t>
            </w:r>
          </w:p>
        </w:tc>
        <w:tc>
          <w:tcPr>
            <w:tcW w:w="632" w:type="dxa"/>
            <w:vAlign w:val="bottom"/>
          </w:tcPr>
          <w:p w14:paraId="10DC83BF" w14:textId="77777777" w:rsidR="00AB44ED" w:rsidRPr="00D614EA" w:rsidRDefault="00AB44ED" w:rsidP="00AB44ED">
            <w:pPr>
              <w:spacing w:line="240" w:lineRule="atLeast"/>
              <w:jc w:val="right"/>
              <w:rPr>
                <w:color w:val="0000FF"/>
              </w:rPr>
            </w:pPr>
            <w:r w:rsidRPr="00D614EA">
              <w:rPr>
                <w:rFonts w:ascii="Arial" w:hAnsi="Arial"/>
                <w:color w:val="0000FF"/>
              </w:rPr>
              <w:t>250</w:t>
            </w:r>
          </w:p>
        </w:tc>
        <w:tc>
          <w:tcPr>
            <w:tcW w:w="271" w:type="dxa"/>
            <w:vAlign w:val="bottom"/>
          </w:tcPr>
          <w:p w14:paraId="76B6F0E7" w14:textId="77777777" w:rsidR="00AB44ED" w:rsidRPr="00D614EA" w:rsidRDefault="00AB44ED" w:rsidP="00AB44ED">
            <w:pPr>
              <w:spacing w:line="240" w:lineRule="atLeast"/>
              <w:jc w:val="right"/>
              <w:rPr>
                <w:color w:val="0000FF"/>
              </w:rPr>
            </w:pPr>
          </w:p>
        </w:tc>
      </w:tr>
      <w:tr w:rsidR="00AB44ED" w:rsidRPr="00D614EA" w14:paraId="68BB8C00" w14:textId="77777777" w:rsidTr="00895339">
        <w:trPr>
          <w:cantSplit/>
        </w:trPr>
        <w:tc>
          <w:tcPr>
            <w:tcW w:w="270" w:type="dxa"/>
          </w:tcPr>
          <w:p w14:paraId="60D8361D" w14:textId="77777777" w:rsidR="00AB44ED" w:rsidRPr="00D614EA" w:rsidRDefault="00AB44ED" w:rsidP="00AB44ED">
            <w:pPr>
              <w:spacing w:line="240" w:lineRule="atLeast"/>
              <w:rPr>
                <w:color w:val="0000FF"/>
              </w:rPr>
            </w:pPr>
          </w:p>
        </w:tc>
        <w:tc>
          <w:tcPr>
            <w:tcW w:w="542" w:type="dxa"/>
          </w:tcPr>
          <w:p w14:paraId="61A0E7FA" w14:textId="77777777" w:rsidR="00AB44ED" w:rsidRPr="00D614EA" w:rsidRDefault="00AB44ED" w:rsidP="00AB44ED">
            <w:pPr>
              <w:spacing w:line="240" w:lineRule="atLeast"/>
              <w:rPr>
                <w:color w:val="0000FF"/>
              </w:rPr>
            </w:pPr>
          </w:p>
        </w:tc>
        <w:tc>
          <w:tcPr>
            <w:tcW w:w="812" w:type="dxa"/>
          </w:tcPr>
          <w:p w14:paraId="74F03BCE" w14:textId="77777777" w:rsidR="00AB44ED" w:rsidRPr="00D614EA" w:rsidRDefault="00AB44ED" w:rsidP="00AB44ED">
            <w:pPr>
              <w:spacing w:line="240" w:lineRule="atLeast"/>
              <w:rPr>
                <w:color w:val="0000FF"/>
              </w:rPr>
            </w:pPr>
          </w:p>
        </w:tc>
        <w:tc>
          <w:tcPr>
            <w:tcW w:w="812" w:type="dxa"/>
          </w:tcPr>
          <w:p w14:paraId="3F3353CF" w14:textId="77777777" w:rsidR="00AB44ED" w:rsidRPr="00D614EA" w:rsidRDefault="00AB44ED" w:rsidP="00AB44ED">
            <w:pPr>
              <w:spacing w:line="240" w:lineRule="atLeast"/>
              <w:rPr>
                <w:color w:val="0000FF"/>
              </w:rPr>
            </w:pPr>
          </w:p>
        </w:tc>
        <w:tc>
          <w:tcPr>
            <w:tcW w:w="5145" w:type="dxa"/>
          </w:tcPr>
          <w:p w14:paraId="2F22FD59" w14:textId="77777777" w:rsidR="00AB44ED" w:rsidRPr="00D614EA" w:rsidRDefault="00AB44ED" w:rsidP="00AB44ED">
            <w:pPr>
              <w:spacing w:line="240" w:lineRule="atLeast"/>
              <w:rPr>
                <w:color w:val="0000FF"/>
                <w:lang w:val="fr-FR"/>
              </w:rPr>
            </w:pPr>
            <w:r w:rsidRPr="00D614EA">
              <w:rPr>
                <w:rFonts w:ascii="Arial" w:hAnsi="Arial"/>
                <w:color w:val="0000FF"/>
                <w:lang w:val="fr-FR"/>
              </w:rPr>
              <w:t>(Règle de cumul 230, 328) (Maximum 1)"</w:t>
            </w:r>
          </w:p>
        </w:tc>
        <w:tc>
          <w:tcPr>
            <w:tcW w:w="542" w:type="dxa"/>
            <w:vAlign w:val="bottom"/>
          </w:tcPr>
          <w:p w14:paraId="6C5E0E4E" w14:textId="77777777" w:rsidR="00AB44ED" w:rsidRPr="00D614EA" w:rsidRDefault="00AB44ED" w:rsidP="00AB44ED">
            <w:pPr>
              <w:spacing w:line="240" w:lineRule="atLeast"/>
              <w:rPr>
                <w:color w:val="0000FF"/>
                <w:lang w:val="fr-FR"/>
              </w:rPr>
            </w:pPr>
          </w:p>
        </w:tc>
        <w:tc>
          <w:tcPr>
            <w:tcW w:w="632" w:type="dxa"/>
            <w:vAlign w:val="bottom"/>
          </w:tcPr>
          <w:p w14:paraId="6F57B168" w14:textId="77777777" w:rsidR="00AB44ED" w:rsidRPr="00D614EA" w:rsidRDefault="00AB44ED" w:rsidP="00AB44ED">
            <w:pPr>
              <w:spacing w:line="240" w:lineRule="atLeast"/>
              <w:rPr>
                <w:color w:val="0000FF"/>
                <w:lang w:val="fr-FR"/>
              </w:rPr>
            </w:pPr>
          </w:p>
        </w:tc>
        <w:tc>
          <w:tcPr>
            <w:tcW w:w="271" w:type="dxa"/>
            <w:vAlign w:val="bottom"/>
          </w:tcPr>
          <w:p w14:paraId="123DD25A" w14:textId="77777777" w:rsidR="00AB44ED" w:rsidRPr="00D614EA" w:rsidRDefault="00AB44ED" w:rsidP="00AB44ED">
            <w:pPr>
              <w:spacing w:line="240" w:lineRule="atLeast"/>
              <w:jc w:val="right"/>
              <w:rPr>
                <w:color w:val="0000FF"/>
                <w:lang w:val="fr-FR"/>
              </w:rPr>
            </w:pPr>
          </w:p>
        </w:tc>
      </w:tr>
      <w:tr w:rsidR="00AB44ED" w:rsidRPr="00D614EA" w14:paraId="01ACA5CA" w14:textId="77777777" w:rsidTr="00895339">
        <w:trPr>
          <w:cantSplit/>
        </w:trPr>
        <w:tc>
          <w:tcPr>
            <w:tcW w:w="270" w:type="dxa"/>
          </w:tcPr>
          <w:p w14:paraId="7DF6DCE0" w14:textId="77777777" w:rsidR="00AB44ED" w:rsidRPr="00D614EA" w:rsidRDefault="00AB44ED" w:rsidP="00AB44ED">
            <w:pPr>
              <w:spacing w:line="240" w:lineRule="atLeast"/>
              <w:rPr>
                <w:color w:val="0000FF"/>
                <w:lang w:val="fr-FR"/>
              </w:rPr>
            </w:pPr>
          </w:p>
        </w:tc>
        <w:tc>
          <w:tcPr>
            <w:tcW w:w="542" w:type="dxa"/>
          </w:tcPr>
          <w:p w14:paraId="02846767" w14:textId="77777777" w:rsidR="00AB44ED" w:rsidRPr="00D614EA" w:rsidRDefault="00AB44ED" w:rsidP="00AB44ED">
            <w:pPr>
              <w:spacing w:line="240" w:lineRule="atLeast"/>
              <w:rPr>
                <w:color w:val="0000FF"/>
                <w:lang w:val="fr-FR"/>
              </w:rPr>
            </w:pPr>
          </w:p>
        </w:tc>
        <w:tc>
          <w:tcPr>
            <w:tcW w:w="812" w:type="dxa"/>
          </w:tcPr>
          <w:p w14:paraId="2C7F8ECB" w14:textId="77777777" w:rsidR="00AB44ED" w:rsidRPr="00D614EA" w:rsidRDefault="00AB44ED" w:rsidP="00AB44ED">
            <w:pPr>
              <w:spacing w:line="240" w:lineRule="atLeast"/>
              <w:rPr>
                <w:color w:val="0000FF"/>
                <w:lang w:val="fr-FR"/>
              </w:rPr>
            </w:pPr>
          </w:p>
        </w:tc>
        <w:tc>
          <w:tcPr>
            <w:tcW w:w="812" w:type="dxa"/>
          </w:tcPr>
          <w:p w14:paraId="3495DA51" w14:textId="77777777" w:rsidR="00AB44ED" w:rsidRPr="00D614EA" w:rsidRDefault="00AB44ED" w:rsidP="00AB44ED">
            <w:pPr>
              <w:spacing w:line="240" w:lineRule="atLeast"/>
              <w:rPr>
                <w:color w:val="0000FF"/>
                <w:lang w:val="fr-FR"/>
              </w:rPr>
            </w:pPr>
          </w:p>
        </w:tc>
        <w:tc>
          <w:tcPr>
            <w:tcW w:w="5145" w:type="dxa"/>
          </w:tcPr>
          <w:p w14:paraId="73E5145D" w14:textId="77777777" w:rsidR="00AB44ED" w:rsidRPr="00D614EA" w:rsidRDefault="00AB44ED" w:rsidP="00AB44ED">
            <w:pPr>
              <w:spacing w:line="240" w:lineRule="atLeast"/>
              <w:rPr>
                <w:rFonts w:ascii="Arial" w:hAnsi="Arial"/>
                <w:color w:val="0000FF"/>
                <w:lang w:val="fr-FR"/>
              </w:rPr>
            </w:pPr>
          </w:p>
        </w:tc>
        <w:tc>
          <w:tcPr>
            <w:tcW w:w="542" w:type="dxa"/>
            <w:vAlign w:val="bottom"/>
          </w:tcPr>
          <w:p w14:paraId="364B23CE" w14:textId="77777777" w:rsidR="00AB44ED" w:rsidRPr="00D614EA" w:rsidRDefault="00AB44ED" w:rsidP="00AB44ED">
            <w:pPr>
              <w:spacing w:line="240" w:lineRule="atLeast"/>
              <w:rPr>
                <w:color w:val="0000FF"/>
                <w:lang w:val="fr-FR"/>
              </w:rPr>
            </w:pPr>
          </w:p>
        </w:tc>
        <w:tc>
          <w:tcPr>
            <w:tcW w:w="632" w:type="dxa"/>
            <w:vAlign w:val="bottom"/>
          </w:tcPr>
          <w:p w14:paraId="7BA95E97" w14:textId="77777777" w:rsidR="00AB44ED" w:rsidRPr="00D614EA" w:rsidRDefault="00AB44ED" w:rsidP="00AB44ED">
            <w:pPr>
              <w:spacing w:line="240" w:lineRule="atLeast"/>
              <w:rPr>
                <w:color w:val="0000FF"/>
                <w:lang w:val="fr-FR"/>
              </w:rPr>
            </w:pPr>
          </w:p>
        </w:tc>
        <w:tc>
          <w:tcPr>
            <w:tcW w:w="271" w:type="dxa"/>
            <w:vAlign w:val="bottom"/>
          </w:tcPr>
          <w:p w14:paraId="2B9EAF02" w14:textId="77777777" w:rsidR="00AB44ED" w:rsidRPr="00D614EA" w:rsidRDefault="00AB44ED" w:rsidP="00AB44ED">
            <w:pPr>
              <w:spacing w:line="240" w:lineRule="atLeast"/>
              <w:jc w:val="right"/>
              <w:rPr>
                <w:color w:val="0000FF"/>
                <w:lang w:val="fr-FR"/>
              </w:rPr>
            </w:pPr>
          </w:p>
        </w:tc>
      </w:tr>
      <w:tr w:rsidR="00AB44ED" w:rsidRPr="00120CE0" w14:paraId="569717E2" w14:textId="77777777" w:rsidTr="00895339">
        <w:trPr>
          <w:cantSplit/>
        </w:trPr>
        <w:tc>
          <w:tcPr>
            <w:tcW w:w="270" w:type="dxa"/>
          </w:tcPr>
          <w:p w14:paraId="5760E37D" w14:textId="77777777" w:rsidR="00AB44ED" w:rsidRPr="00D614EA" w:rsidRDefault="00AB44ED" w:rsidP="00AB44ED">
            <w:pPr>
              <w:spacing w:line="240" w:lineRule="atLeast"/>
              <w:rPr>
                <w:color w:val="0000FF"/>
                <w:lang w:val="fr-FR"/>
              </w:rPr>
            </w:pPr>
          </w:p>
        </w:tc>
        <w:tc>
          <w:tcPr>
            <w:tcW w:w="542" w:type="dxa"/>
          </w:tcPr>
          <w:p w14:paraId="3B041997" w14:textId="77777777" w:rsidR="00AB44ED" w:rsidRPr="00D614EA" w:rsidRDefault="00AB44ED" w:rsidP="00AB44ED">
            <w:pPr>
              <w:spacing w:line="240" w:lineRule="atLeast"/>
              <w:rPr>
                <w:color w:val="0000FF"/>
                <w:lang w:val="fr-FR"/>
              </w:rPr>
            </w:pPr>
          </w:p>
        </w:tc>
        <w:tc>
          <w:tcPr>
            <w:tcW w:w="812" w:type="dxa"/>
          </w:tcPr>
          <w:p w14:paraId="275684E8" w14:textId="77777777" w:rsidR="00AB44ED" w:rsidRPr="00D614EA" w:rsidRDefault="00AB44ED" w:rsidP="00AB44ED">
            <w:pPr>
              <w:spacing w:line="240" w:lineRule="atLeast"/>
              <w:rPr>
                <w:color w:val="0000FF"/>
                <w:lang w:val="fr-FR"/>
              </w:rPr>
            </w:pPr>
          </w:p>
        </w:tc>
        <w:tc>
          <w:tcPr>
            <w:tcW w:w="812" w:type="dxa"/>
          </w:tcPr>
          <w:p w14:paraId="3D3583F6" w14:textId="77777777" w:rsidR="00AB44ED" w:rsidRPr="00D614EA" w:rsidRDefault="00AB44ED" w:rsidP="00AB44ED">
            <w:pPr>
              <w:spacing w:line="240" w:lineRule="atLeast"/>
              <w:jc w:val="both"/>
              <w:rPr>
                <w:rFonts w:ascii="Arial" w:hAnsi="Arial"/>
                <w:i/>
                <w:color w:val="0000FF"/>
                <w:sz w:val="18"/>
                <w:lang w:val="fr-FR"/>
              </w:rPr>
            </w:pPr>
          </w:p>
        </w:tc>
        <w:tc>
          <w:tcPr>
            <w:tcW w:w="6319" w:type="dxa"/>
            <w:gridSpan w:val="3"/>
          </w:tcPr>
          <w:p w14:paraId="49143960" w14:textId="77777777" w:rsidR="00AB44ED" w:rsidRPr="00D614EA" w:rsidRDefault="00AB44ED" w:rsidP="00AB44ED">
            <w:pPr>
              <w:spacing w:line="240" w:lineRule="atLeast"/>
              <w:jc w:val="both"/>
              <w:rPr>
                <w:rFonts w:ascii="Arial" w:hAnsi="Arial"/>
                <w:i/>
                <w:color w:val="0000FF"/>
                <w:sz w:val="18"/>
                <w:lang w:val="fr-BE"/>
              </w:rPr>
            </w:pPr>
            <w:r w:rsidRPr="00D614EA">
              <w:rPr>
                <w:rFonts w:ascii="Arial" w:hAnsi="Arial"/>
                <w:i/>
                <w:color w:val="0000FF"/>
                <w:sz w:val="18"/>
                <w:lang w:val="fr-BE"/>
              </w:rPr>
              <w:t>"A.R. 9.12.1994" (en vigueur 1.3.1995) + "A.R. 26.8.2010" (en vigueur 1.10.2010)</w:t>
            </w:r>
          </w:p>
        </w:tc>
        <w:tc>
          <w:tcPr>
            <w:tcW w:w="271" w:type="dxa"/>
            <w:vAlign w:val="bottom"/>
          </w:tcPr>
          <w:p w14:paraId="27E9FCE1" w14:textId="77777777" w:rsidR="00AB44ED" w:rsidRPr="00D614EA" w:rsidRDefault="00AB44ED" w:rsidP="00AB44ED">
            <w:pPr>
              <w:spacing w:line="240" w:lineRule="atLeast"/>
              <w:jc w:val="right"/>
              <w:rPr>
                <w:color w:val="0000FF"/>
                <w:lang w:val="fr-BE"/>
              </w:rPr>
            </w:pPr>
          </w:p>
        </w:tc>
      </w:tr>
      <w:tr w:rsidR="00AB44ED" w:rsidRPr="00D614EA" w14:paraId="6DA7B1F6" w14:textId="77777777" w:rsidTr="00895339">
        <w:trPr>
          <w:cantSplit/>
        </w:trPr>
        <w:tc>
          <w:tcPr>
            <w:tcW w:w="270" w:type="dxa"/>
          </w:tcPr>
          <w:p w14:paraId="7D7C1243" w14:textId="77777777" w:rsidR="00AB44ED" w:rsidRPr="00D614EA" w:rsidRDefault="00AB44ED" w:rsidP="00AB44ED">
            <w:pPr>
              <w:spacing w:line="240" w:lineRule="atLeast"/>
              <w:rPr>
                <w:color w:val="0000FF"/>
              </w:rPr>
            </w:pPr>
            <w:r w:rsidRPr="00D614EA">
              <w:rPr>
                <w:rFonts w:ascii="Arial" w:hAnsi="Arial"/>
                <w:color w:val="0000FF"/>
              </w:rPr>
              <w:t>"</w:t>
            </w:r>
          </w:p>
        </w:tc>
        <w:tc>
          <w:tcPr>
            <w:tcW w:w="542" w:type="dxa"/>
          </w:tcPr>
          <w:p w14:paraId="1BD59A64" w14:textId="77777777" w:rsidR="00AB44ED" w:rsidRPr="00D614EA" w:rsidRDefault="00AB44ED" w:rsidP="00AB44ED">
            <w:pPr>
              <w:spacing w:line="240" w:lineRule="atLeast"/>
              <w:rPr>
                <w:color w:val="0000FF"/>
              </w:rPr>
            </w:pPr>
          </w:p>
        </w:tc>
        <w:tc>
          <w:tcPr>
            <w:tcW w:w="812" w:type="dxa"/>
          </w:tcPr>
          <w:p w14:paraId="6C90A027" w14:textId="77777777" w:rsidR="00AB44ED" w:rsidRPr="00D614EA" w:rsidRDefault="00AB44ED" w:rsidP="00AB44ED">
            <w:pPr>
              <w:spacing w:line="240" w:lineRule="atLeast"/>
              <w:rPr>
                <w:color w:val="0000FF"/>
              </w:rPr>
            </w:pPr>
            <w:r w:rsidRPr="00D614EA">
              <w:rPr>
                <w:rFonts w:ascii="Arial" w:hAnsi="Arial"/>
                <w:color w:val="0000FF"/>
              </w:rPr>
              <w:t>437054</w:t>
            </w:r>
          </w:p>
        </w:tc>
        <w:tc>
          <w:tcPr>
            <w:tcW w:w="812" w:type="dxa"/>
          </w:tcPr>
          <w:p w14:paraId="035CF05B" w14:textId="77777777" w:rsidR="00AB44ED" w:rsidRPr="00D614EA" w:rsidRDefault="00AB44ED" w:rsidP="00AB44ED">
            <w:pPr>
              <w:spacing w:line="240" w:lineRule="atLeast"/>
              <w:rPr>
                <w:color w:val="0000FF"/>
              </w:rPr>
            </w:pPr>
            <w:r w:rsidRPr="00D614EA">
              <w:rPr>
                <w:rFonts w:ascii="Arial" w:hAnsi="Arial"/>
                <w:color w:val="0000FF"/>
              </w:rPr>
              <w:t>437065</w:t>
            </w:r>
          </w:p>
        </w:tc>
        <w:tc>
          <w:tcPr>
            <w:tcW w:w="5145" w:type="dxa"/>
          </w:tcPr>
          <w:p w14:paraId="1F7D9406" w14:textId="77777777" w:rsidR="00AB44ED" w:rsidRPr="00D614EA" w:rsidRDefault="00AB44ED" w:rsidP="00AB44ED">
            <w:pPr>
              <w:spacing w:line="240" w:lineRule="atLeast"/>
              <w:jc w:val="both"/>
              <w:rPr>
                <w:color w:val="0000FF"/>
                <w:lang w:val="fr-FR"/>
              </w:rPr>
            </w:pPr>
            <w:r w:rsidRPr="00D614EA">
              <w:rPr>
                <w:rFonts w:ascii="Arial" w:hAnsi="Arial"/>
                <w:color w:val="0000FF"/>
                <w:lang w:val="fr-FR"/>
              </w:rPr>
              <w:t>Diagnostic et contrôle de l'évolution de l'hépatite virale B : par la mise en évidence de l'antigène HBe</w:t>
            </w:r>
          </w:p>
        </w:tc>
        <w:tc>
          <w:tcPr>
            <w:tcW w:w="542" w:type="dxa"/>
            <w:vAlign w:val="bottom"/>
          </w:tcPr>
          <w:p w14:paraId="2FA4702A" w14:textId="77777777" w:rsidR="00AB44ED" w:rsidRPr="00D614EA" w:rsidRDefault="00AB44ED" w:rsidP="00AB44ED">
            <w:pPr>
              <w:spacing w:line="240" w:lineRule="atLeast"/>
              <w:jc w:val="right"/>
              <w:rPr>
                <w:color w:val="0000FF"/>
              </w:rPr>
            </w:pPr>
            <w:r w:rsidRPr="00D614EA">
              <w:rPr>
                <w:rFonts w:ascii="Arial" w:hAnsi="Arial"/>
                <w:color w:val="0000FF"/>
              </w:rPr>
              <w:t>B</w:t>
            </w:r>
          </w:p>
        </w:tc>
        <w:tc>
          <w:tcPr>
            <w:tcW w:w="632" w:type="dxa"/>
            <w:vAlign w:val="bottom"/>
          </w:tcPr>
          <w:p w14:paraId="526FC7C2" w14:textId="77777777" w:rsidR="00AB44ED" w:rsidRPr="00D614EA" w:rsidRDefault="00AB44ED" w:rsidP="00AB44ED">
            <w:pPr>
              <w:spacing w:line="240" w:lineRule="atLeast"/>
              <w:jc w:val="right"/>
              <w:rPr>
                <w:color w:val="0000FF"/>
              </w:rPr>
            </w:pPr>
            <w:r w:rsidRPr="00D614EA">
              <w:rPr>
                <w:rFonts w:ascii="Arial" w:hAnsi="Arial"/>
                <w:color w:val="0000FF"/>
              </w:rPr>
              <w:t>250</w:t>
            </w:r>
          </w:p>
        </w:tc>
        <w:tc>
          <w:tcPr>
            <w:tcW w:w="271" w:type="dxa"/>
            <w:vAlign w:val="bottom"/>
          </w:tcPr>
          <w:p w14:paraId="254F48C7" w14:textId="77777777" w:rsidR="00AB44ED" w:rsidRPr="00D614EA" w:rsidRDefault="00AB44ED" w:rsidP="00AB44ED">
            <w:pPr>
              <w:spacing w:line="240" w:lineRule="atLeast"/>
              <w:jc w:val="right"/>
              <w:rPr>
                <w:color w:val="0000FF"/>
              </w:rPr>
            </w:pPr>
          </w:p>
        </w:tc>
      </w:tr>
      <w:tr w:rsidR="00AB44ED" w:rsidRPr="00D614EA" w14:paraId="6208B2A2" w14:textId="77777777" w:rsidTr="00895339">
        <w:trPr>
          <w:cantSplit/>
        </w:trPr>
        <w:tc>
          <w:tcPr>
            <w:tcW w:w="270" w:type="dxa"/>
          </w:tcPr>
          <w:p w14:paraId="556328FF" w14:textId="77777777" w:rsidR="00AB44ED" w:rsidRPr="00D614EA" w:rsidRDefault="00AB44ED" w:rsidP="00AB44ED">
            <w:pPr>
              <w:spacing w:line="240" w:lineRule="atLeast"/>
              <w:rPr>
                <w:color w:val="0000FF"/>
              </w:rPr>
            </w:pPr>
          </w:p>
        </w:tc>
        <w:tc>
          <w:tcPr>
            <w:tcW w:w="542" w:type="dxa"/>
          </w:tcPr>
          <w:p w14:paraId="58289793" w14:textId="77777777" w:rsidR="00AB44ED" w:rsidRPr="00D614EA" w:rsidRDefault="00AB44ED" w:rsidP="00AB44ED">
            <w:pPr>
              <w:spacing w:line="240" w:lineRule="atLeast"/>
              <w:rPr>
                <w:color w:val="0000FF"/>
              </w:rPr>
            </w:pPr>
          </w:p>
        </w:tc>
        <w:tc>
          <w:tcPr>
            <w:tcW w:w="812" w:type="dxa"/>
          </w:tcPr>
          <w:p w14:paraId="284BD38C" w14:textId="77777777" w:rsidR="00AB44ED" w:rsidRPr="00D614EA" w:rsidRDefault="00AB44ED" w:rsidP="00AB44ED">
            <w:pPr>
              <w:spacing w:line="240" w:lineRule="atLeast"/>
              <w:rPr>
                <w:color w:val="0000FF"/>
              </w:rPr>
            </w:pPr>
          </w:p>
        </w:tc>
        <w:tc>
          <w:tcPr>
            <w:tcW w:w="812" w:type="dxa"/>
          </w:tcPr>
          <w:p w14:paraId="7FFF5FF9" w14:textId="77777777" w:rsidR="00AB44ED" w:rsidRPr="00D614EA" w:rsidRDefault="00AB44ED" w:rsidP="00AB44ED">
            <w:pPr>
              <w:spacing w:line="240" w:lineRule="atLeast"/>
              <w:rPr>
                <w:color w:val="0000FF"/>
              </w:rPr>
            </w:pPr>
          </w:p>
        </w:tc>
        <w:tc>
          <w:tcPr>
            <w:tcW w:w="5145" w:type="dxa"/>
          </w:tcPr>
          <w:p w14:paraId="0311C38E" w14:textId="77777777" w:rsidR="00AB44ED" w:rsidRPr="00D614EA" w:rsidRDefault="00AB44ED" w:rsidP="00AB44ED">
            <w:pPr>
              <w:spacing w:line="240" w:lineRule="atLeast"/>
              <w:rPr>
                <w:color w:val="0000FF"/>
                <w:lang w:val="fr-FR"/>
              </w:rPr>
            </w:pPr>
            <w:r w:rsidRPr="00D614EA">
              <w:rPr>
                <w:rFonts w:ascii="Arial" w:hAnsi="Arial"/>
                <w:color w:val="0000FF"/>
                <w:lang w:val="fr-FR"/>
              </w:rPr>
              <w:t>(Maximum 1) (Règle de cumul 231, 328)</w:t>
            </w:r>
          </w:p>
        </w:tc>
        <w:tc>
          <w:tcPr>
            <w:tcW w:w="542" w:type="dxa"/>
            <w:vAlign w:val="bottom"/>
          </w:tcPr>
          <w:p w14:paraId="5B87C7DF" w14:textId="77777777" w:rsidR="00AB44ED" w:rsidRPr="00D614EA" w:rsidRDefault="00AB44ED" w:rsidP="00AB44ED">
            <w:pPr>
              <w:spacing w:line="240" w:lineRule="atLeast"/>
              <w:rPr>
                <w:color w:val="0000FF"/>
                <w:lang w:val="fr-FR"/>
              </w:rPr>
            </w:pPr>
          </w:p>
        </w:tc>
        <w:tc>
          <w:tcPr>
            <w:tcW w:w="632" w:type="dxa"/>
            <w:vAlign w:val="bottom"/>
          </w:tcPr>
          <w:p w14:paraId="030B9314" w14:textId="77777777" w:rsidR="00AB44ED" w:rsidRPr="00D614EA" w:rsidRDefault="00AB44ED" w:rsidP="00AB44ED">
            <w:pPr>
              <w:spacing w:line="240" w:lineRule="atLeast"/>
              <w:rPr>
                <w:color w:val="0000FF"/>
                <w:lang w:val="fr-FR"/>
              </w:rPr>
            </w:pPr>
          </w:p>
        </w:tc>
        <w:tc>
          <w:tcPr>
            <w:tcW w:w="271" w:type="dxa"/>
            <w:vAlign w:val="bottom"/>
          </w:tcPr>
          <w:p w14:paraId="6E16214E" w14:textId="77777777" w:rsidR="00AB44ED" w:rsidRPr="00D614EA" w:rsidRDefault="00AB44ED" w:rsidP="00AB44ED">
            <w:pPr>
              <w:spacing w:line="240" w:lineRule="atLeast"/>
              <w:jc w:val="right"/>
              <w:rPr>
                <w:color w:val="0000FF"/>
                <w:lang w:val="fr-FR"/>
              </w:rPr>
            </w:pPr>
          </w:p>
        </w:tc>
      </w:tr>
      <w:tr w:rsidR="00AB44ED" w:rsidRPr="00D614EA" w14:paraId="1A3F21AD" w14:textId="77777777" w:rsidTr="00895339">
        <w:trPr>
          <w:cantSplit/>
        </w:trPr>
        <w:tc>
          <w:tcPr>
            <w:tcW w:w="270" w:type="dxa"/>
          </w:tcPr>
          <w:p w14:paraId="02B9E704" w14:textId="77777777" w:rsidR="00AB44ED" w:rsidRPr="00D614EA" w:rsidRDefault="00AB44ED" w:rsidP="00AB44ED">
            <w:pPr>
              <w:spacing w:line="240" w:lineRule="atLeast"/>
              <w:rPr>
                <w:color w:val="0000FF"/>
                <w:lang w:val="fr-FR"/>
              </w:rPr>
            </w:pPr>
          </w:p>
        </w:tc>
        <w:tc>
          <w:tcPr>
            <w:tcW w:w="542" w:type="dxa"/>
          </w:tcPr>
          <w:p w14:paraId="30E04917" w14:textId="77777777" w:rsidR="00AB44ED" w:rsidRPr="00D614EA" w:rsidRDefault="00AB44ED" w:rsidP="00AB44ED">
            <w:pPr>
              <w:spacing w:line="240" w:lineRule="atLeast"/>
              <w:rPr>
                <w:color w:val="0000FF"/>
                <w:lang w:val="fr-FR"/>
              </w:rPr>
            </w:pPr>
          </w:p>
        </w:tc>
        <w:tc>
          <w:tcPr>
            <w:tcW w:w="812" w:type="dxa"/>
          </w:tcPr>
          <w:p w14:paraId="2760B985" w14:textId="77777777" w:rsidR="00AB44ED" w:rsidRPr="00D614EA" w:rsidRDefault="00AB44ED" w:rsidP="00AB44ED">
            <w:pPr>
              <w:spacing w:line="240" w:lineRule="atLeast"/>
              <w:rPr>
                <w:color w:val="0000FF"/>
                <w:lang w:val="fr-FR"/>
              </w:rPr>
            </w:pPr>
          </w:p>
        </w:tc>
        <w:tc>
          <w:tcPr>
            <w:tcW w:w="812" w:type="dxa"/>
          </w:tcPr>
          <w:p w14:paraId="44B9FCB5" w14:textId="77777777" w:rsidR="00AB44ED" w:rsidRPr="00D614EA" w:rsidRDefault="00AB44ED" w:rsidP="00AB44ED">
            <w:pPr>
              <w:spacing w:line="240" w:lineRule="atLeast"/>
              <w:rPr>
                <w:color w:val="0000FF"/>
                <w:lang w:val="fr-FR"/>
              </w:rPr>
            </w:pPr>
          </w:p>
        </w:tc>
        <w:tc>
          <w:tcPr>
            <w:tcW w:w="5145" w:type="dxa"/>
          </w:tcPr>
          <w:p w14:paraId="2E2079FB" w14:textId="77777777" w:rsidR="00AB44ED" w:rsidRPr="00D614EA" w:rsidRDefault="00AB44ED" w:rsidP="00AB44ED">
            <w:pPr>
              <w:spacing w:line="240" w:lineRule="atLeast"/>
              <w:rPr>
                <w:rFonts w:ascii="Arial" w:hAnsi="Arial"/>
                <w:color w:val="0000FF"/>
                <w:lang w:val="fr-FR"/>
              </w:rPr>
            </w:pPr>
          </w:p>
        </w:tc>
        <w:tc>
          <w:tcPr>
            <w:tcW w:w="542" w:type="dxa"/>
            <w:vAlign w:val="bottom"/>
          </w:tcPr>
          <w:p w14:paraId="2EF45DF0" w14:textId="77777777" w:rsidR="00AB44ED" w:rsidRPr="00D614EA" w:rsidRDefault="00AB44ED" w:rsidP="00AB44ED">
            <w:pPr>
              <w:spacing w:line="240" w:lineRule="atLeast"/>
              <w:rPr>
                <w:color w:val="0000FF"/>
                <w:lang w:val="fr-FR"/>
              </w:rPr>
            </w:pPr>
          </w:p>
        </w:tc>
        <w:tc>
          <w:tcPr>
            <w:tcW w:w="632" w:type="dxa"/>
            <w:vAlign w:val="bottom"/>
          </w:tcPr>
          <w:p w14:paraId="6FC48C2A" w14:textId="77777777" w:rsidR="00AB44ED" w:rsidRPr="00D614EA" w:rsidRDefault="00AB44ED" w:rsidP="00AB44ED">
            <w:pPr>
              <w:spacing w:line="240" w:lineRule="atLeast"/>
              <w:rPr>
                <w:color w:val="0000FF"/>
                <w:lang w:val="fr-FR"/>
              </w:rPr>
            </w:pPr>
          </w:p>
        </w:tc>
        <w:tc>
          <w:tcPr>
            <w:tcW w:w="271" w:type="dxa"/>
            <w:vAlign w:val="bottom"/>
          </w:tcPr>
          <w:p w14:paraId="62420823" w14:textId="77777777" w:rsidR="00AB44ED" w:rsidRPr="00D614EA" w:rsidRDefault="00AB44ED" w:rsidP="00AB44ED">
            <w:pPr>
              <w:spacing w:line="240" w:lineRule="atLeast"/>
              <w:jc w:val="right"/>
              <w:rPr>
                <w:color w:val="0000FF"/>
                <w:lang w:val="fr-FR"/>
              </w:rPr>
            </w:pPr>
          </w:p>
        </w:tc>
      </w:tr>
      <w:tr w:rsidR="00AB44ED" w:rsidRPr="00D614EA" w14:paraId="4E7D6091" w14:textId="77777777" w:rsidTr="00895339">
        <w:trPr>
          <w:cantSplit/>
        </w:trPr>
        <w:tc>
          <w:tcPr>
            <w:tcW w:w="270" w:type="dxa"/>
          </w:tcPr>
          <w:p w14:paraId="02FBA01A" w14:textId="77777777" w:rsidR="00AB44ED" w:rsidRPr="00D614EA" w:rsidRDefault="00AB44ED" w:rsidP="00AB44ED">
            <w:pPr>
              <w:spacing w:line="240" w:lineRule="atLeast"/>
              <w:rPr>
                <w:color w:val="0000FF"/>
                <w:lang w:val="fr-FR"/>
              </w:rPr>
            </w:pPr>
          </w:p>
        </w:tc>
        <w:tc>
          <w:tcPr>
            <w:tcW w:w="542" w:type="dxa"/>
          </w:tcPr>
          <w:p w14:paraId="0A39A60B" w14:textId="77777777" w:rsidR="00AB44ED" w:rsidRPr="00D614EA" w:rsidRDefault="00AB44ED" w:rsidP="00AB44ED">
            <w:pPr>
              <w:spacing w:line="240" w:lineRule="atLeast"/>
              <w:rPr>
                <w:color w:val="0000FF"/>
                <w:lang w:val="fr-FR"/>
              </w:rPr>
            </w:pPr>
          </w:p>
        </w:tc>
        <w:tc>
          <w:tcPr>
            <w:tcW w:w="812" w:type="dxa"/>
          </w:tcPr>
          <w:p w14:paraId="60A3A7FF" w14:textId="77777777" w:rsidR="00AB44ED" w:rsidRPr="00D614EA" w:rsidRDefault="00AB44ED" w:rsidP="00AB44ED">
            <w:pPr>
              <w:spacing w:line="240" w:lineRule="atLeast"/>
              <w:rPr>
                <w:color w:val="0000FF"/>
              </w:rPr>
            </w:pPr>
            <w:r w:rsidRPr="00D614EA">
              <w:rPr>
                <w:rFonts w:ascii="Arial" w:hAnsi="Arial"/>
                <w:color w:val="0000FF"/>
              </w:rPr>
              <w:t>437076</w:t>
            </w:r>
          </w:p>
        </w:tc>
        <w:tc>
          <w:tcPr>
            <w:tcW w:w="812" w:type="dxa"/>
          </w:tcPr>
          <w:p w14:paraId="0170D4B9" w14:textId="77777777" w:rsidR="00AB44ED" w:rsidRPr="00D614EA" w:rsidRDefault="00AB44ED" w:rsidP="00AB44ED">
            <w:pPr>
              <w:spacing w:line="240" w:lineRule="atLeast"/>
              <w:rPr>
                <w:color w:val="0000FF"/>
              </w:rPr>
            </w:pPr>
            <w:r w:rsidRPr="00D614EA">
              <w:rPr>
                <w:rFonts w:ascii="Arial" w:hAnsi="Arial"/>
                <w:color w:val="0000FF"/>
              </w:rPr>
              <w:t>437080</w:t>
            </w:r>
          </w:p>
        </w:tc>
        <w:tc>
          <w:tcPr>
            <w:tcW w:w="5145" w:type="dxa"/>
          </w:tcPr>
          <w:p w14:paraId="609D6165" w14:textId="77777777" w:rsidR="00AB44ED" w:rsidRPr="00D614EA" w:rsidRDefault="00AB44ED" w:rsidP="00AB44ED">
            <w:pPr>
              <w:spacing w:line="240" w:lineRule="atLeast"/>
              <w:jc w:val="both"/>
              <w:rPr>
                <w:color w:val="0000FF"/>
                <w:lang w:val="fr-FR"/>
              </w:rPr>
            </w:pPr>
            <w:r w:rsidRPr="00D614EA">
              <w:rPr>
                <w:rFonts w:ascii="Arial" w:hAnsi="Arial"/>
                <w:color w:val="0000FF"/>
                <w:lang w:val="fr-FR"/>
              </w:rPr>
              <w:t>Diagnostic et contrôle de l'évolution de l'hépatite virale B : par la mise en évidence de l'anticorps Hbs</w:t>
            </w:r>
          </w:p>
        </w:tc>
        <w:tc>
          <w:tcPr>
            <w:tcW w:w="542" w:type="dxa"/>
            <w:vAlign w:val="bottom"/>
          </w:tcPr>
          <w:p w14:paraId="10AE55A2" w14:textId="77777777" w:rsidR="00AB44ED" w:rsidRPr="00D614EA" w:rsidRDefault="00AB44ED" w:rsidP="00AB44ED">
            <w:pPr>
              <w:spacing w:line="240" w:lineRule="atLeast"/>
              <w:jc w:val="right"/>
              <w:rPr>
                <w:color w:val="0000FF"/>
              </w:rPr>
            </w:pPr>
            <w:r w:rsidRPr="00D614EA">
              <w:rPr>
                <w:rFonts w:ascii="Arial" w:hAnsi="Arial"/>
                <w:color w:val="0000FF"/>
              </w:rPr>
              <w:t>B</w:t>
            </w:r>
          </w:p>
        </w:tc>
        <w:tc>
          <w:tcPr>
            <w:tcW w:w="632" w:type="dxa"/>
            <w:vAlign w:val="bottom"/>
          </w:tcPr>
          <w:p w14:paraId="0B17E30C" w14:textId="77777777" w:rsidR="00AB44ED" w:rsidRPr="00D614EA" w:rsidRDefault="00AB44ED" w:rsidP="00AB44ED">
            <w:pPr>
              <w:spacing w:line="240" w:lineRule="atLeast"/>
              <w:jc w:val="right"/>
              <w:rPr>
                <w:color w:val="0000FF"/>
              </w:rPr>
            </w:pPr>
            <w:r w:rsidRPr="00D614EA">
              <w:rPr>
                <w:rFonts w:ascii="Arial" w:hAnsi="Arial"/>
                <w:color w:val="0000FF"/>
              </w:rPr>
              <w:t>250</w:t>
            </w:r>
          </w:p>
        </w:tc>
        <w:tc>
          <w:tcPr>
            <w:tcW w:w="271" w:type="dxa"/>
            <w:vAlign w:val="bottom"/>
          </w:tcPr>
          <w:p w14:paraId="2E6E09DE" w14:textId="77777777" w:rsidR="00AB44ED" w:rsidRPr="00D614EA" w:rsidRDefault="00AB44ED" w:rsidP="00AB44ED">
            <w:pPr>
              <w:spacing w:line="240" w:lineRule="atLeast"/>
              <w:jc w:val="right"/>
              <w:rPr>
                <w:color w:val="0000FF"/>
              </w:rPr>
            </w:pPr>
          </w:p>
        </w:tc>
      </w:tr>
      <w:tr w:rsidR="00AB44ED" w:rsidRPr="00D614EA" w14:paraId="1399CDF4" w14:textId="77777777" w:rsidTr="00895339">
        <w:trPr>
          <w:cantSplit/>
        </w:trPr>
        <w:tc>
          <w:tcPr>
            <w:tcW w:w="270" w:type="dxa"/>
          </w:tcPr>
          <w:p w14:paraId="3AEE6920" w14:textId="77777777" w:rsidR="00AB44ED" w:rsidRPr="00D614EA" w:rsidRDefault="00AB44ED" w:rsidP="00AB44ED">
            <w:pPr>
              <w:spacing w:line="240" w:lineRule="atLeast"/>
              <w:rPr>
                <w:color w:val="0000FF"/>
              </w:rPr>
            </w:pPr>
          </w:p>
        </w:tc>
        <w:tc>
          <w:tcPr>
            <w:tcW w:w="542" w:type="dxa"/>
          </w:tcPr>
          <w:p w14:paraId="6743D148" w14:textId="77777777" w:rsidR="00AB44ED" w:rsidRPr="00D614EA" w:rsidRDefault="00AB44ED" w:rsidP="00AB44ED">
            <w:pPr>
              <w:spacing w:line="240" w:lineRule="atLeast"/>
              <w:rPr>
                <w:color w:val="0000FF"/>
              </w:rPr>
            </w:pPr>
          </w:p>
        </w:tc>
        <w:tc>
          <w:tcPr>
            <w:tcW w:w="812" w:type="dxa"/>
          </w:tcPr>
          <w:p w14:paraId="2FC09D23" w14:textId="77777777" w:rsidR="00AB44ED" w:rsidRPr="00D614EA" w:rsidRDefault="00AB44ED" w:rsidP="00AB44ED">
            <w:pPr>
              <w:spacing w:line="240" w:lineRule="atLeast"/>
              <w:rPr>
                <w:color w:val="0000FF"/>
              </w:rPr>
            </w:pPr>
          </w:p>
        </w:tc>
        <w:tc>
          <w:tcPr>
            <w:tcW w:w="812" w:type="dxa"/>
          </w:tcPr>
          <w:p w14:paraId="0B59035C" w14:textId="77777777" w:rsidR="00AB44ED" w:rsidRPr="00D614EA" w:rsidRDefault="00AB44ED" w:rsidP="00AB44ED">
            <w:pPr>
              <w:spacing w:line="240" w:lineRule="atLeast"/>
              <w:rPr>
                <w:color w:val="0000FF"/>
              </w:rPr>
            </w:pPr>
          </w:p>
        </w:tc>
        <w:tc>
          <w:tcPr>
            <w:tcW w:w="5145" w:type="dxa"/>
          </w:tcPr>
          <w:p w14:paraId="70E2AA60" w14:textId="77777777" w:rsidR="00AB44ED" w:rsidRPr="00D614EA" w:rsidRDefault="00AB44ED" w:rsidP="00AB44ED">
            <w:pPr>
              <w:spacing w:line="240" w:lineRule="atLeast"/>
              <w:rPr>
                <w:color w:val="0000FF"/>
                <w:lang w:val="fr-FR"/>
              </w:rPr>
            </w:pPr>
            <w:r w:rsidRPr="00D614EA">
              <w:rPr>
                <w:rFonts w:ascii="Arial" w:hAnsi="Arial"/>
                <w:color w:val="0000FF"/>
                <w:lang w:val="fr-FR"/>
              </w:rPr>
              <w:t>(Maximum 1) (Règle de cumul 232, 328)</w:t>
            </w:r>
          </w:p>
        </w:tc>
        <w:tc>
          <w:tcPr>
            <w:tcW w:w="542" w:type="dxa"/>
            <w:vAlign w:val="bottom"/>
          </w:tcPr>
          <w:p w14:paraId="42AF096E" w14:textId="77777777" w:rsidR="00AB44ED" w:rsidRPr="00D614EA" w:rsidRDefault="00AB44ED" w:rsidP="00AB44ED">
            <w:pPr>
              <w:spacing w:line="240" w:lineRule="atLeast"/>
              <w:rPr>
                <w:color w:val="0000FF"/>
                <w:lang w:val="fr-FR"/>
              </w:rPr>
            </w:pPr>
          </w:p>
        </w:tc>
        <w:tc>
          <w:tcPr>
            <w:tcW w:w="632" w:type="dxa"/>
            <w:vAlign w:val="bottom"/>
          </w:tcPr>
          <w:p w14:paraId="500991CF" w14:textId="77777777" w:rsidR="00AB44ED" w:rsidRPr="00D614EA" w:rsidRDefault="00AB44ED" w:rsidP="00AB44ED">
            <w:pPr>
              <w:spacing w:line="240" w:lineRule="atLeast"/>
              <w:rPr>
                <w:color w:val="0000FF"/>
                <w:lang w:val="fr-FR"/>
              </w:rPr>
            </w:pPr>
          </w:p>
        </w:tc>
        <w:tc>
          <w:tcPr>
            <w:tcW w:w="271" w:type="dxa"/>
            <w:vAlign w:val="bottom"/>
          </w:tcPr>
          <w:p w14:paraId="1A2B8BAB" w14:textId="77777777" w:rsidR="00AB44ED" w:rsidRPr="00D614EA" w:rsidRDefault="00AB44ED" w:rsidP="00AB44ED">
            <w:pPr>
              <w:spacing w:line="240" w:lineRule="atLeast"/>
              <w:jc w:val="right"/>
              <w:rPr>
                <w:color w:val="0000FF"/>
                <w:lang w:val="fr-FR"/>
              </w:rPr>
            </w:pPr>
          </w:p>
        </w:tc>
      </w:tr>
      <w:tr w:rsidR="00AB44ED" w:rsidRPr="00D614EA" w14:paraId="64A2E5CC" w14:textId="77777777" w:rsidTr="00895339">
        <w:trPr>
          <w:cantSplit/>
        </w:trPr>
        <w:tc>
          <w:tcPr>
            <w:tcW w:w="270" w:type="dxa"/>
          </w:tcPr>
          <w:p w14:paraId="0E7ED147" w14:textId="77777777" w:rsidR="00AB44ED" w:rsidRPr="00D614EA" w:rsidRDefault="00AB44ED" w:rsidP="00AB44ED">
            <w:pPr>
              <w:spacing w:line="240" w:lineRule="atLeast"/>
              <w:rPr>
                <w:color w:val="0000FF"/>
              </w:rPr>
            </w:pPr>
          </w:p>
        </w:tc>
        <w:tc>
          <w:tcPr>
            <w:tcW w:w="542" w:type="dxa"/>
          </w:tcPr>
          <w:p w14:paraId="322F36C8" w14:textId="77777777" w:rsidR="00AB44ED" w:rsidRPr="00D614EA" w:rsidRDefault="00AB44ED" w:rsidP="00AB44ED">
            <w:pPr>
              <w:spacing w:line="240" w:lineRule="atLeast"/>
              <w:rPr>
                <w:color w:val="0000FF"/>
              </w:rPr>
            </w:pPr>
          </w:p>
        </w:tc>
        <w:tc>
          <w:tcPr>
            <w:tcW w:w="812" w:type="dxa"/>
          </w:tcPr>
          <w:p w14:paraId="58557404" w14:textId="77777777" w:rsidR="00AB44ED" w:rsidRPr="00D614EA" w:rsidRDefault="00AB44ED" w:rsidP="00AB44ED">
            <w:pPr>
              <w:spacing w:line="240" w:lineRule="atLeast"/>
              <w:rPr>
                <w:color w:val="0000FF"/>
              </w:rPr>
            </w:pPr>
          </w:p>
        </w:tc>
        <w:tc>
          <w:tcPr>
            <w:tcW w:w="812" w:type="dxa"/>
          </w:tcPr>
          <w:p w14:paraId="6150A3BB" w14:textId="77777777" w:rsidR="00AB44ED" w:rsidRPr="00D614EA" w:rsidRDefault="00AB44ED" w:rsidP="00AB44ED">
            <w:pPr>
              <w:spacing w:line="240" w:lineRule="atLeast"/>
              <w:rPr>
                <w:color w:val="0000FF"/>
              </w:rPr>
            </w:pPr>
          </w:p>
        </w:tc>
        <w:tc>
          <w:tcPr>
            <w:tcW w:w="5145" w:type="dxa"/>
          </w:tcPr>
          <w:p w14:paraId="6DA61473" w14:textId="77777777" w:rsidR="00AB44ED" w:rsidRPr="00D614EA" w:rsidRDefault="00AB44ED" w:rsidP="00AB44ED">
            <w:pPr>
              <w:spacing w:line="240" w:lineRule="atLeast"/>
              <w:rPr>
                <w:rFonts w:ascii="Arial" w:hAnsi="Arial"/>
                <w:color w:val="0000FF"/>
                <w:lang w:val="fr-FR"/>
              </w:rPr>
            </w:pPr>
          </w:p>
        </w:tc>
        <w:tc>
          <w:tcPr>
            <w:tcW w:w="542" w:type="dxa"/>
            <w:vAlign w:val="bottom"/>
          </w:tcPr>
          <w:p w14:paraId="176B5F9D" w14:textId="77777777" w:rsidR="00AB44ED" w:rsidRPr="00D614EA" w:rsidRDefault="00AB44ED" w:rsidP="00AB44ED">
            <w:pPr>
              <w:spacing w:line="240" w:lineRule="atLeast"/>
              <w:rPr>
                <w:color w:val="0000FF"/>
                <w:lang w:val="fr-FR"/>
              </w:rPr>
            </w:pPr>
          </w:p>
        </w:tc>
        <w:tc>
          <w:tcPr>
            <w:tcW w:w="632" w:type="dxa"/>
            <w:vAlign w:val="bottom"/>
          </w:tcPr>
          <w:p w14:paraId="0D3FC9CD" w14:textId="77777777" w:rsidR="00AB44ED" w:rsidRPr="00D614EA" w:rsidRDefault="00AB44ED" w:rsidP="00AB44ED">
            <w:pPr>
              <w:spacing w:line="240" w:lineRule="atLeast"/>
              <w:rPr>
                <w:color w:val="0000FF"/>
                <w:lang w:val="fr-FR"/>
              </w:rPr>
            </w:pPr>
          </w:p>
        </w:tc>
        <w:tc>
          <w:tcPr>
            <w:tcW w:w="271" w:type="dxa"/>
            <w:vAlign w:val="bottom"/>
          </w:tcPr>
          <w:p w14:paraId="632D870D" w14:textId="77777777" w:rsidR="00AB44ED" w:rsidRPr="00D614EA" w:rsidRDefault="00AB44ED" w:rsidP="00AB44ED">
            <w:pPr>
              <w:spacing w:line="240" w:lineRule="atLeast"/>
              <w:jc w:val="right"/>
              <w:rPr>
                <w:color w:val="0000FF"/>
                <w:lang w:val="fr-FR"/>
              </w:rPr>
            </w:pPr>
          </w:p>
        </w:tc>
      </w:tr>
      <w:tr w:rsidR="00AB44ED" w:rsidRPr="00D614EA" w14:paraId="0C374236" w14:textId="77777777" w:rsidTr="00895339">
        <w:trPr>
          <w:cantSplit/>
        </w:trPr>
        <w:tc>
          <w:tcPr>
            <w:tcW w:w="270" w:type="dxa"/>
          </w:tcPr>
          <w:p w14:paraId="5856A869" w14:textId="77777777" w:rsidR="00AB44ED" w:rsidRPr="00D614EA" w:rsidRDefault="00AB44ED" w:rsidP="00AB44ED">
            <w:pPr>
              <w:spacing w:line="240" w:lineRule="atLeast"/>
              <w:rPr>
                <w:color w:val="0000FF"/>
                <w:lang w:val="fr-FR"/>
              </w:rPr>
            </w:pPr>
          </w:p>
        </w:tc>
        <w:tc>
          <w:tcPr>
            <w:tcW w:w="542" w:type="dxa"/>
          </w:tcPr>
          <w:p w14:paraId="0F87B42A" w14:textId="77777777" w:rsidR="00AB44ED" w:rsidRPr="00D614EA" w:rsidRDefault="00AB44ED" w:rsidP="00AB44ED">
            <w:pPr>
              <w:spacing w:line="240" w:lineRule="atLeast"/>
              <w:rPr>
                <w:color w:val="0000FF"/>
                <w:lang w:val="fr-FR"/>
              </w:rPr>
            </w:pPr>
          </w:p>
        </w:tc>
        <w:tc>
          <w:tcPr>
            <w:tcW w:w="812" w:type="dxa"/>
          </w:tcPr>
          <w:p w14:paraId="641777F0" w14:textId="77777777" w:rsidR="00AB44ED" w:rsidRPr="00D614EA" w:rsidRDefault="00AB44ED" w:rsidP="00AB44ED">
            <w:pPr>
              <w:spacing w:line="240" w:lineRule="atLeast"/>
              <w:rPr>
                <w:color w:val="0000FF"/>
              </w:rPr>
            </w:pPr>
            <w:r w:rsidRPr="00D614EA">
              <w:rPr>
                <w:rFonts w:ascii="Arial" w:hAnsi="Arial"/>
                <w:color w:val="0000FF"/>
              </w:rPr>
              <w:t>437091</w:t>
            </w:r>
          </w:p>
        </w:tc>
        <w:tc>
          <w:tcPr>
            <w:tcW w:w="812" w:type="dxa"/>
          </w:tcPr>
          <w:p w14:paraId="7361135E" w14:textId="77777777" w:rsidR="00AB44ED" w:rsidRPr="00D614EA" w:rsidRDefault="00AB44ED" w:rsidP="00AB44ED">
            <w:pPr>
              <w:spacing w:line="240" w:lineRule="atLeast"/>
              <w:rPr>
                <w:color w:val="0000FF"/>
              </w:rPr>
            </w:pPr>
            <w:r w:rsidRPr="00D614EA">
              <w:rPr>
                <w:rFonts w:ascii="Arial" w:hAnsi="Arial"/>
                <w:color w:val="0000FF"/>
              </w:rPr>
              <w:t>437102</w:t>
            </w:r>
          </w:p>
        </w:tc>
        <w:tc>
          <w:tcPr>
            <w:tcW w:w="5145" w:type="dxa"/>
          </w:tcPr>
          <w:p w14:paraId="6E30ED8A" w14:textId="77777777" w:rsidR="00AB44ED" w:rsidRPr="00D614EA" w:rsidRDefault="00AB44ED" w:rsidP="00AB44ED">
            <w:pPr>
              <w:spacing w:line="240" w:lineRule="atLeast"/>
              <w:jc w:val="both"/>
              <w:rPr>
                <w:color w:val="0000FF"/>
                <w:lang w:val="fr-FR"/>
              </w:rPr>
            </w:pPr>
            <w:r w:rsidRPr="00D614EA">
              <w:rPr>
                <w:rFonts w:ascii="Arial" w:hAnsi="Arial"/>
                <w:color w:val="0000FF"/>
                <w:lang w:val="fr-FR"/>
              </w:rPr>
              <w:t>Diagnostic et contrôle de l'évolution de l'hépatite virale B : par la mise en évidence de l'anticorps Hbe</w:t>
            </w:r>
          </w:p>
        </w:tc>
        <w:tc>
          <w:tcPr>
            <w:tcW w:w="542" w:type="dxa"/>
            <w:vAlign w:val="bottom"/>
          </w:tcPr>
          <w:p w14:paraId="6615B2A7" w14:textId="77777777" w:rsidR="00AB44ED" w:rsidRPr="00D614EA" w:rsidRDefault="00AB44ED" w:rsidP="00AB44ED">
            <w:pPr>
              <w:spacing w:line="240" w:lineRule="atLeast"/>
              <w:jc w:val="right"/>
              <w:rPr>
                <w:color w:val="0000FF"/>
              </w:rPr>
            </w:pPr>
            <w:r w:rsidRPr="00D614EA">
              <w:rPr>
                <w:rFonts w:ascii="Arial" w:hAnsi="Arial"/>
                <w:color w:val="0000FF"/>
              </w:rPr>
              <w:t>B</w:t>
            </w:r>
          </w:p>
        </w:tc>
        <w:tc>
          <w:tcPr>
            <w:tcW w:w="632" w:type="dxa"/>
            <w:vAlign w:val="bottom"/>
          </w:tcPr>
          <w:p w14:paraId="6973A3AE" w14:textId="77777777" w:rsidR="00AB44ED" w:rsidRPr="00D614EA" w:rsidRDefault="00AB44ED" w:rsidP="00AB44ED">
            <w:pPr>
              <w:spacing w:line="240" w:lineRule="atLeast"/>
              <w:jc w:val="right"/>
              <w:rPr>
                <w:color w:val="0000FF"/>
              </w:rPr>
            </w:pPr>
            <w:r w:rsidRPr="00D614EA">
              <w:rPr>
                <w:rFonts w:ascii="Arial" w:hAnsi="Arial"/>
                <w:color w:val="0000FF"/>
              </w:rPr>
              <w:t>250</w:t>
            </w:r>
          </w:p>
        </w:tc>
        <w:tc>
          <w:tcPr>
            <w:tcW w:w="271" w:type="dxa"/>
            <w:vAlign w:val="bottom"/>
          </w:tcPr>
          <w:p w14:paraId="145B4373" w14:textId="77777777" w:rsidR="00AB44ED" w:rsidRPr="00D614EA" w:rsidRDefault="00AB44ED" w:rsidP="00AB44ED">
            <w:pPr>
              <w:spacing w:line="240" w:lineRule="atLeast"/>
              <w:jc w:val="right"/>
              <w:rPr>
                <w:color w:val="0000FF"/>
              </w:rPr>
            </w:pPr>
          </w:p>
        </w:tc>
      </w:tr>
      <w:tr w:rsidR="00AB44ED" w:rsidRPr="00D614EA" w14:paraId="150018BF" w14:textId="77777777" w:rsidTr="00895339">
        <w:trPr>
          <w:cantSplit/>
        </w:trPr>
        <w:tc>
          <w:tcPr>
            <w:tcW w:w="270" w:type="dxa"/>
          </w:tcPr>
          <w:p w14:paraId="3EF3C445" w14:textId="77777777" w:rsidR="00AB44ED" w:rsidRPr="00D614EA" w:rsidRDefault="00AB44ED" w:rsidP="00AB44ED">
            <w:pPr>
              <w:spacing w:line="240" w:lineRule="atLeast"/>
              <w:rPr>
                <w:color w:val="0000FF"/>
              </w:rPr>
            </w:pPr>
          </w:p>
        </w:tc>
        <w:tc>
          <w:tcPr>
            <w:tcW w:w="542" w:type="dxa"/>
          </w:tcPr>
          <w:p w14:paraId="28BD5CD1" w14:textId="77777777" w:rsidR="00AB44ED" w:rsidRPr="00D614EA" w:rsidRDefault="00AB44ED" w:rsidP="00AB44ED">
            <w:pPr>
              <w:spacing w:line="240" w:lineRule="atLeast"/>
              <w:rPr>
                <w:color w:val="0000FF"/>
              </w:rPr>
            </w:pPr>
          </w:p>
        </w:tc>
        <w:tc>
          <w:tcPr>
            <w:tcW w:w="812" w:type="dxa"/>
          </w:tcPr>
          <w:p w14:paraId="039E77ED" w14:textId="77777777" w:rsidR="00AB44ED" w:rsidRPr="00D614EA" w:rsidRDefault="00AB44ED" w:rsidP="00AB44ED">
            <w:pPr>
              <w:spacing w:line="240" w:lineRule="atLeast"/>
              <w:rPr>
                <w:color w:val="0000FF"/>
              </w:rPr>
            </w:pPr>
          </w:p>
        </w:tc>
        <w:tc>
          <w:tcPr>
            <w:tcW w:w="812" w:type="dxa"/>
          </w:tcPr>
          <w:p w14:paraId="716B62D6" w14:textId="77777777" w:rsidR="00AB44ED" w:rsidRPr="00D614EA" w:rsidRDefault="00AB44ED" w:rsidP="00AB44ED">
            <w:pPr>
              <w:spacing w:line="240" w:lineRule="atLeast"/>
              <w:rPr>
                <w:color w:val="0000FF"/>
              </w:rPr>
            </w:pPr>
          </w:p>
        </w:tc>
        <w:tc>
          <w:tcPr>
            <w:tcW w:w="5145" w:type="dxa"/>
          </w:tcPr>
          <w:p w14:paraId="3FBB9E3C" w14:textId="77777777" w:rsidR="00AB44ED" w:rsidRPr="00D614EA" w:rsidRDefault="00AB44ED" w:rsidP="00AB44ED">
            <w:pPr>
              <w:spacing w:line="240" w:lineRule="atLeast"/>
              <w:rPr>
                <w:color w:val="0000FF"/>
                <w:lang w:val="fr-FR"/>
              </w:rPr>
            </w:pPr>
            <w:r w:rsidRPr="00D614EA">
              <w:rPr>
                <w:rFonts w:ascii="Arial" w:hAnsi="Arial"/>
                <w:color w:val="0000FF"/>
                <w:lang w:val="fr-FR"/>
              </w:rPr>
              <w:t>(Maximum 1) (Règle de cumul 233, 328)</w:t>
            </w:r>
          </w:p>
        </w:tc>
        <w:tc>
          <w:tcPr>
            <w:tcW w:w="542" w:type="dxa"/>
            <w:vAlign w:val="bottom"/>
          </w:tcPr>
          <w:p w14:paraId="1BB22C41" w14:textId="77777777" w:rsidR="00AB44ED" w:rsidRPr="00D614EA" w:rsidRDefault="00AB44ED" w:rsidP="00AB44ED">
            <w:pPr>
              <w:spacing w:line="240" w:lineRule="atLeast"/>
              <w:rPr>
                <w:color w:val="0000FF"/>
                <w:lang w:val="fr-FR"/>
              </w:rPr>
            </w:pPr>
          </w:p>
        </w:tc>
        <w:tc>
          <w:tcPr>
            <w:tcW w:w="632" w:type="dxa"/>
            <w:vAlign w:val="bottom"/>
          </w:tcPr>
          <w:p w14:paraId="1D5885E5" w14:textId="77777777" w:rsidR="00AB44ED" w:rsidRPr="00D614EA" w:rsidRDefault="00AB44ED" w:rsidP="00AB44ED">
            <w:pPr>
              <w:spacing w:line="240" w:lineRule="atLeast"/>
              <w:rPr>
                <w:color w:val="0000FF"/>
                <w:lang w:val="fr-FR"/>
              </w:rPr>
            </w:pPr>
          </w:p>
        </w:tc>
        <w:tc>
          <w:tcPr>
            <w:tcW w:w="271" w:type="dxa"/>
            <w:vAlign w:val="bottom"/>
          </w:tcPr>
          <w:p w14:paraId="68155238" w14:textId="77777777" w:rsidR="00AB44ED" w:rsidRPr="00D614EA" w:rsidRDefault="00AB44ED" w:rsidP="00AB44ED">
            <w:pPr>
              <w:spacing w:line="240" w:lineRule="atLeast"/>
              <w:jc w:val="right"/>
              <w:rPr>
                <w:color w:val="0000FF"/>
                <w:lang w:val="fr-FR"/>
              </w:rPr>
            </w:pPr>
          </w:p>
        </w:tc>
      </w:tr>
      <w:tr w:rsidR="00AB44ED" w:rsidRPr="00D614EA" w14:paraId="5D02C0B1" w14:textId="77777777" w:rsidTr="00895339">
        <w:trPr>
          <w:cantSplit/>
        </w:trPr>
        <w:tc>
          <w:tcPr>
            <w:tcW w:w="270" w:type="dxa"/>
          </w:tcPr>
          <w:p w14:paraId="3FC2082A" w14:textId="77777777" w:rsidR="00AB44ED" w:rsidRPr="00D614EA" w:rsidRDefault="00AB44ED" w:rsidP="00AB44ED">
            <w:pPr>
              <w:spacing w:line="240" w:lineRule="atLeast"/>
              <w:rPr>
                <w:color w:val="0000FF"/>
                <w:lang w:val="fr-FR"/>
              </w:rPr>
            </w:pPr>
          </w:p>
        </w:tc>
        <w:tc>
          <w:tcPr>
            <w:tcW w:w="542" w:type="dxa"/>
          </w:tcPr>
          <w:p w14:paraId="11C0169E" w14:textId="77777777" w:rsidR="00AB44ED" w:rsidRPr="00D614EA" w:rsidRDefault="00AB44ED" w:rsidP="00AB44ED">
            <w:pPr>
              <w:spacing w:line="240" w:lineRule="atLeast"/>
              <w:rPr>
                <w:color w:val="0000FF"/>
                <w:lang w:val="fr-FR"/>
              </w:rPr>
            </w:pPr>
          </w:p>
        </w:tc>
        <w:tc>
          <w:tcPr>
            <w:tcW w:w="812" w:type="dxa"/>
          </w:tcPr>
          <w:p w14:paraId="11305955" w14:textId="77777777" w:rsidR="00AB44ED" w:rsidRPr="00D614EA" w:rsidRDefault="00AB44ED" w:rsidP="00AB44ED">
            <w:pPr>
              <w:spacing w:line="240" w:lineRule="atLeast"/>
              <w:rPr>
                <w:color w:val="0000FF"/>
                <w:lang w:val="fr-FR"/>
              </w:rPr>
            </w:pPr>
          </w:p>
        </w:tc>
        <w:tc>
          <w:tcPr>
            <w:tcW w:w="812" w:type="dxa"/>
          </w:tcPr>
          <w:p w14:paraId="06DFD29F" w14:textId="77777777" w:rsidR="00AB44ED" w:rsidRPr="00D614EA" w:rsidRDefault="00AB44ED" w:rsidP="00AB44ED">
            <w:pPr>
              <w:spacing w:line="240" w:lineRule="atLeast"/>
              <w:rPr>
                <w:color w:val="0000FF"/>
                <w:lang w:val="fr-FR"/>
              </w:rPr>
            </w:pPr>
          </w:p>
        </w:tc>
        <w:tc>
          <w:tcPr>
            <w:tcW w:w="5145" w:type="dxa"/>
          </w:tcPr>
          <w:p w14:paraId="539FCED7" w14:textId="77777777" w:rsidR="00AB44ED" w:rsidRPr="00D614EA" w:rsidRDefault="00AB44ED" w:rsidP="00AB44ED">
            <w:pPr>
              <w:spacing w:line="240" w:lineRule="atLeast"/>
              <w:rPr>
                <w:rFonts w:ascii="Arial" w:hAnsi="Arial"/>
                <w:color w:val="0000FF"/>
                <w:lang w:val="fr-FR"/>
              </w:rPr>
            </w:pPr>
          </w:p>
        </w:tc>
        <w:tc>
          <w:tcPr>
            <w:tcW w:w="542" w:type="dxa"/>
            <w:vAlign w:val="bottom"/>
          </w:tcPr>
          <w:p w14:paraId="34CEE6F9" w14:textId="77777777" w:rsidR="00AB44ED" w:rsidRPr="00D614EA" w:rsidRDefault="00AB44ED" w:rsidP="00AB44ED">
            <w:pPr>
              <w:spacing w:line="240" w:lineRule="atLeast"/>
              <w:rPr>
                <w:color w:val="0000FF"/>
                <w:lang w:val="fr-FR"/>
              </w:rPr>
            </w:pPr>
          </w:p>
        </w:tc>
        <w:tc>
          <w:tcPr>
            <w:tcW w:w="632" w:type="dxa"/>
            <w:vAlign w:val="bottom"/>
          </w:tcPr>
          <w:p w14:paraId="007FA245" w14:textId="77777777" w:rsidR="00AB44ED" w:rsidRPr="00D614EA" w:rsidRDefault="00AB44ED" w:rsidP="00AB44ED">
            <w:pPr>
              <w:spacing w:line="240" w:lineRule="atLeast"/>
              <w:rPr>
                <w:color w:val="0000FF"/>
                <w:lang w:val="fr-FR"/>
              </w:rPr>
            </w:pPr>
          </w:p>
        </w:tc>
        <w:tc>
          <w:tcPr>
            <w:tcW w:w="271" w:type="dxa"/>
            <w:vAlign w:val="bottom"/>
          </w:tcPr>
          <w:p w14:paraId="3B80F34E" w14:textId="77777777" w:rsidR="00AB44ED" w:rsidRPr="00D614EA" w:rsidRDefault="00AB44ED" w:rsidP="00AB44ED">
            <w:pPr>
              <w:spacing w:line="240" w:lineRule="atLeast"/>
              <w:jc w:val="right"/>
              <w:rPr>
                <w:color w:val="0000FF"/>
                <w:lang w:val="fr-FR"/>
              </w:rPr>
            </w:pPr>
          </w:p>
        </w:tc>
      </w:tr>
      <w:tr w:rsidR="00AB44ED" w:rsidRPr="00D614EA" w14:paraId="6A4E1E54" w14:textId="77777777" w:rsidTr="00895339">
        <w:trPr>
          <w:cantSplit/>
        </w:trPr>
        <w:tc>
          <w:tcPr>
            <w:tcW w:w="270" w:type="dxa"/>
          </w:tcPr>
          <w:p w14:paraId="4DA724EF" w14:textId="77777777" w:rsidR="00AB44ED" w:rsidRPr="00D614EA" w:rsidRDefault="00AB44ED" w:rsidP="00AB44ED">
            <w:pPr>
              <w:spacing w:line="240" w:lineRule="atLeast"/>
              <w:rPr>
                <w:color w:val="0000FF"/>
                <w:lang w:val="fr-FR"/>
              </w:rPr>
            </w:pPr>
          </w:p>
        </w:tc>
        <w:tc>
          <w:tcPr>
            <w:tcW w:w="542" w:type="dxa"/>
          </w:tcPr>
          <w:p w14:paraId="2040CE7A" w14:textId="77777777" w:rsidR="00AB44ED" w:rsidRPr="00D614EA" w:rsidRDefault="00AB44ED" w:rsidP="00AB44ED">
            <w:pPr>
              <w:spacing w:line="240" w:lineRule="atLeast"/>
              <w:rPr>
                <w:color w:val="0000FF"/>
                <w:lang w:val="fr-FR"/>
              </w:rPr>
            </w:pPr>
          </w:p>
        </w:tc>
        <w:tc>
          <w:tcPr>
            <w:tcW w:w="812" w:type="dxa"/>
          </w:tcPr>
          <w:p w14:paraId="713DD624" w14:textId="77777777" w:rsidR="00AB44ED" w:rsidRPr="00D614EA" w:rsidRDefault="00AB44ED" w:rsidP="00AB44ED">
            <w:pPr>
              <w:spacing w:line="240" w:lineRule="atLeast"/>
              <w:rPr>
                <w:color w:val="0000FF"/>
              </w:rPr>
            </w:pPr>
            <w:r w:rsidRPr="00D614EA">
              <w:rPr>
                <w:rFonts w:ascii="Arial" w:hAnsi="Arial"/>
                <w:color w:val="0000FF"/>
              </w:rPr>
              <w:t>437113</w:t>
            </w:r>
          </w:p>
        </w:tc>
        <w:tc>
          <w:tcPr>
            <w:tcW w:w="812" w:type="dxa"/>
          </w:tcPr>
          <w:p w14:paraId="6C4D0947" w14:textId="77777777" w:rsidR="00AB44ED" w:rsidRPr="00D614EA" w:rsidRDefault="00AB44ED" w:rsidP="00AB44ED">
            <w:pPr>
              <w:spacing w:line="240" w:lineRule="atLeast"/>
              <w:rPr>
                <w:color w:val="0000FF"/>
              </w:rPr>
            </w:pPr>
            <w:r w:rsidRPr="00D614EA">
              <w:rPr>
                <w:rFonts w:ascii="Arial" w:hAnsi="Arial"/>
                <w:color w:val="0000FF"/>
              </w:rPr>
              <w:t>437124</w:t>
            </w:r>
          </w:p>
        </w:tc>
        <w:tc>
          <w:tcPr>
            <w:tcW w:w="5145" w:type="dxa"/>
          </w:tcPr>
          <w:p w14:paraId="6269DFB4" w14:textId="77777777" w:rsidR="00AB44ED" w:rsidRPr="00D614EA" w:rsidRDefault="00AB44ED" w:rsidP="00AB44ED">
            <w:pPr>
              <w:spacing w:line="240" w:lineRule="atLeast"/>
              <w:jc w:val="both"/>
              <w:rPr>
                <w:color w:val="0000FF"/>
                <w:lang w:val="fr-FR"/>
              </w:rPr>
            </w:pPr>
            <w:r w:rsidRPr="00D614EA">
              <w:rPr>
                <w:rFonts w:ascii="Arial" w:hAnsi="Arial"/>
                <w:color w:val="0000FF"/>
                <w:lang w:val="fr-FR"/>
              </w:rPr>
              <w:t>Diagnostic et contrôle de l'évolution de l'hépatite virale B : par la mise en évidence de l'anticorps HBc</w:t>
            </w:r>
          </w:p>
        </w:tc>
        <w:tc>
          <w:tcPr>
            <w:tcW w:w="542" w:type="dxa"/>
            <w:vAlign w:val="bottom"/>
          </w:tcPr>
          <w:p w14:paraId="12B7E06C" w14:textId="77777777" w:rsidR="00AB44ED" w:rsidRPr="00D614EA" w:rsidRDefault="00AB44ED" w:rsidP="00AB44ED">
            <w:pPr>
              <w:spacing w:line="240" w:lineRule="atLeast"/>
              <w:jc w:val="right"/>
              <w:rPr>
                <w:color w:val="0000FF"/>
              </w:rPr>
            </w:pPr>
            <w:r w:rsidRPr="00D614EA">
              <w:rPr>
                <w:rFonts w:ascii="Arial" w:hAnsi="Arial"/>
                <w:color w:val="0000FF"/>
              </w:rPr>
              <w:t>B</w:t>
            </w:r>
          </w:p>
        </w:tc>
        <w:tc>
          <w:tcPr>
            <w:tcW w:w="632" w:type="dxa"/>
            <w:vAlign w:val="bottom"/>
          </w:tcPr>
          <w:p w14:paraId="33295585" w14:textId="77777777" w:rsidR="00AB44ED" w:rsidRPr="00D614EA" w:rsidRDefault="00AB44ED" w:rsidP="00AB44ED">
            <w:pPr>
              <w:spacing w:line="240" w:lineRule="atLeast"/>
              <w:jc w:val="right"/>
              <w:rPr>
                <w:color w:val="0000FF"/>
              </w:rPr>
            </w:pPr>
            <w:r w:rsidRPr="00D614EA">
              <w:rPr>
                <w:rFonts w:ascii="Arial" w:hAnsi="Arial"/>
                <w:color w:val="0000FF"/>
              </w:rPr>
              <w:t>250</w:t>
            </w:r>
          </w:p>
        </w:tc>
        <w:tc>
          <w:tcPr>
            <w:tcW w:w="271" w:type="dxa"/>
            <w:vAlign w:val="bottom"/>
          </w:tcPr>
          <w:p w14:paraId="53C29154" w14:textId="77777777" w:rsidR="00AB44ED" w:rsidRPr="00D614EA" w:rsidRDefault="00AB44ED" w:rsidP="00AB44ED">
            <w:pPr>
              <w:spacing w:line="240" w:lineRule="atLeast"/>
              <w:jc w:val="right"/>
              <w:rPr>
                <w:color w:val="0000FF"/>
              </w:rPr>
            </w:pPr>
          </w:p>
        </w:tc>
      </w:tr>
      <w:tr w:rsidR="00AB44ED" w:rsidRPr="00D614EA" w14:paraId="5403144A" w14:textId="77777777" w:rsidTr="00895339">
        <w:trPr>
          <w:cantSplit/>
        </w:trPr>
        <w:tc>
          <w:tcPr>
            <w:tcW w:w="270" w:type="dxa"/>
          </w:tcPr>
          <w:p w14:paraId="51EE5C0C" w14:textId="77777777" w:rsidR="00AB44ED" w:rsidRPr="00D614EA" w:rsidRDefault="00AB44ED" w:rsidP="00AB44ED">
            <w:pPr>
              <w:spacing w:line="240" w:lineRule="atLeast"/>
              <w:rPr>
                <w:color w:val="0000FF"/>
              </w:rPr>
            </w:pPr>
          </w:p>
        </w:tc>
        <w:tc>
          <w:tcPr>
            <w:tcW w:w="542" w:type="dxa"/>
          </w:tcPr>
          <w:p w14:paraId="404E28E7" w14:textId="77777777" w:rsidR="00AB44ED" w:rsidRPr="00D614EA" w:rsidRDefault="00AB44ED" w:rsidP="00AB44ED">
            <w:pPr>
              <w:spacing w:line="240" w:lineRule="atLeast"/>
              <w:rPr>
                <w:color w:val="0000FF"/>
              </w:rPr>
            </w:pPr>
          </w:p>
        </w:tc>
        <w:tc>
          <w:tcPr>
            <w:tcW w:w="812" w:type="dxa"/>
          </w:tcPr>
          <w:p w14:paraId="1183F904" w14:textId="77777777" w:rsidR="00AB44ED" w:rsidRPr="00D614EA" w:rsidRDefault="00AB44ED" w:rsidP="00AB44ED">
            <w:pPr>
              <w:spacing w:line="240" w:lineRule="atLeast"/>
              <w:rPr>
                <w:color w:val="0000FF"/>
              </w:rPr>
            </w:pPr>
          </w:p>
        </w:tc>
        <w:tc>
          <w:tcPr>
            <w:tcW w:w="812" w:type="dxa"/>
          </w:tcPr>
          <w:p w14:paraId="0EF4D2CB" w14:textId="77777777" w:rsidR="00AB44ED" w:rsidRPr="00D614EA" w:rsidRDefault="00AB44ED" w:rsidP="00AB44ED">
            <w:pPr>
              <w:spacing w:line="240" w:lineRule="atLeast"/>
              <w:rPr>
                <w:color w:val="0000FF"/>
              </w:rPr>
            </w:pPr>
          </w:p>
        </w:tc>
        <w:tc>
          <w:tcPr>
            <w:tcW w:w="5145" w:type="dxa"/>
          </w:tcPr>
          <w:p w14:paraId="61475C08" w14:textId="77777777" w:rsidR="00AB44ED" w:rsidRPr="00D614EA" w:rsidRDefault="00AB44ED" w:rsidP="00AB44ED">
            <w:pPr>
              <w:spacing w:line="240" w:lineRule="atLeast"/>
              <w:rPr>
                <w:color w:val="0000FF"/>
                <w:lang w:val="fr-FR"/>
              </w:rPr>
            </w:pPr>
            <w:r w:rsidRPr="00D614EA">
              <w:rPr>
                <w:rFonts w:ascii="Arial" w:hAnsi="Arial"/>
                <w:color w:val="0000FF"/>
                <w:lang w:val="fr-FR"/>
              </w:rPr>
              <w:t>(Maximum 1) (Règle de cumul 234, 328)</w:t>
            </w:r>
          </w:p>
        </w:tc>
        <w:tc>
          <w:tcPr>
            <w:tcW w:w="542" w:type="dxa"/>
            <w:vAlign w:val="bottom"/>
          </w:tcPr>
          <w:p w14:paraId="09A29825" w14:textId="77777777" w:rsidR="00AB44ED" w:rsidRPr="00D614EA" w:rsidRDefault="00AB44ED" w:rsidP="00AB44ED">
            <w:pPr>
              <w:spacing w:line="240" w:lineRule="atLeast"/>
              <w:rPr>
                <w:color w:val="0000FF"/>
                <w:lang w:val="fr-FR"/>
              </w:rPr>
            </w:pPr>
          </w:p>
        </w:tc>
        <w:tc>
          <w:tcPr>
            <w:tcW w:w="632" w:type="dxa"/>
            <w:vAlign w:val="bottom"/>
          </w:tcPr>
          <w:p w14:paraId="3DB372DF" w14:textId="77777777" w:rsidR="00AB44ED" w:rsidRPr="00D614EA" w:rsidRDefault="00AB44ED" w:rsidP="00AB44ED">
            <w:pPr>
              <w:spacing w:line="240" w:lineRule="atLeast"/>
              <w:rPr>
                <w:color w:val="0000FF"/>
                <w:lang w:val="fr-FR"/>
              </w:rPr>
            </w:pPr>
          </w:p>
        </w:tc>
        <w:tc>
          <w:tcPr>
            <w:tcW w:w="271" w:type="dxa"/>
            <w:vAlign w:val="bottom"/>
          </w:tcPr>
          <w:p w14:paraId="284AAE07" w14:textId="77777777" w:rsidR="00AB44ED" w:rsidRPr="00D614EA" w:rsidRDefault="00AB44ED" w:rsidP="00AB44ED">
            <w:pPr>
              <w:spacing w:line="240" w:lineRule="atLeast"/>
              <w:jc w:val="right"/>
              <w:rPr>
                <w:color w:val="0000FF"/>
                <w:lang w:val="fr-FR"/>
              </w:rPr>
            </w:pPr>
          </w:p>
        </w:tc>
      </w:tr>
      <w:tr w:rsidR="00AB44ED" w:rsidRPr="00D614EA" w14:paraId="79B9C45F" w14:textId="77777777" w:rsidTr="00895339">
        <w:trPr>
          <w:cantSplit/>
        </w:trPr>
        <w:tc>
          <w:tcPr>
            <w:tcW w:w="270" w:type="dxa"/>
          </w:tcPr>
          <w:p w14:paraId="152E3B3E" w14:textId="77777777" w:rsidR="00AB44ED" w:rsidRPr="00D614EA" w:rsidRDefault="00AB44ED" w:rsidP="00AB44ED">
            <w:pPr>
              <w:spacing w:line="240" w:lineRule="atLeast"/>
              <w:rPr>
                <w:color w:val="0000FF"/>
                <w:lang w:val="fr-FR"/>
              </w:rPr>
            </w:pPr>
          </w:p>
        </w:tc>
        <w:tc>
          <w:tcPr>
            <w:tcW w:w="542" w:type="dxa"/>
          </w:tcPr>
          <w:p w14:paraId="29A383A1" w14:textId="77777777" w:rsidR="00AB44ED" w:rsidRPr="00D614EA" w:rsidRDefault="00AB44ED" w:rsidP="00AB44ED">
            <w:pPr>
              <w:spacing w:line="240" w:lineRule="atLeast"/>
              <w:rPr>
                <w:color w:val="0000FF"/>
                <w:lang w:val="fr-FR"/>
              </w:rPr>
            </w:pPr>
          </w:p>
        </w:tc>
        <w:tc>
          <w:tcPr>
            <w:tcW w:w="812" w:type="dxa"/>
          </w:tcPr>
          <w:p w14:paraId="00FD839F" w14:textId="77777777" w:rsidR="00AB44ED" w:rsidRPr="00D614EA" w:rsidRDefault="00AB44ED" w:rsidP="00AB44ED">
            <w:pPr>
              <w:spacing w:line="240" w:lineRule="atLeast"/>
              <w:rPr>
                <w:color w:val="0000FF"/>
                <w:lang w:val="fr-FR"/>
              </w:rPr>
            </w:pPr>
          </w:p>
        </w:tc>
        <w:tc>
          <w:tcPr>
            <w:tcW w:w="812" w:type="dxa"/>
          </w:tcPr>
          <w:p w14:paraId="18AF0CDB" w14:textId="77777777" w:rsidR="00AB44ED" w:rsidRPr="00D614EA" w:rsidRDefault="00AB44ED" w:rsidP="00AB44ED">
            <w:pPr>
              <w:spacing w:line="240" w:lineRule="atLeast"/>
              <w:rPr>
                <w:color w:val="0000FF"/>
                <w:lang w:val="fr-FR"/>
              </w:rPr>
            </w:pPr>
          </w:p>
        </w:tc>
        <w:tc>
          <w:tcPr>
            <w:tcW w:w="5145" w:type="dxa"/>
          </w:tcPr>
          <w:p w14:paraId="0E8CF9D7" w14:textId="77777777" w:rsidR="00AB44ED" w:rsidRPr="00D614EA" w:rsidRDefault="00AB44ED" w:rsidP="00AB44ED">
            <w:pPr>
              <w:spacing w:line="240" w:lineRule="atLeast"/>
              <w:jc w:val="both"/>
              <w:rPr>
                <w:rFonts w:ascii="Arial" w:hAnsi="Arial"/>
                <w:color w:val="0000FF"/>
                <w:lang w:val="fr-FR"/>
              </w:rPr>
            </w:pPr>
          </w:p>
        </w:tc>
        <w:tc>
          <w:tcPr>
            <w:tcW w:w="542" w:type="dxa"/>
            <w:vAlign w:val="bottom"/>
          </w:tcPr>
          <w:p w14:paraId="515968A3" w14:textId="77777777" w:rsidR="00AB44ED" w:rsidRPr="00D614EA" w:rsidRDefault="00AB44ED" w:rsidP="00AB44ED">
            <w:pPr>
              <w:spacing w:line="240" w:lineRule="atLeast"/>
              <w:rPr>
                <w:color w:val="0000FF"/>
                <w:lang w:val="fr-FR"/>
              </w:rPr>
            </w:pPr>
          </w:p>
        </w:tc>
        <w:tc>
          <w:tcPr>
            <w:tcW w:w="632" w:type="dxa"/>
            <w:vAlign w:val="bottom"/>
          </w:tcPr>
          <w:p w14:paraId="6E1007E5" w14:textId="77777777" w:rsidR="00AB44ED" w:rsidRPr="00D614EA" w:rsidRDefault="00AB44ED" w:rsidP="00AB44ED">
            <w:pPr>
              <w:spacing w:line="240" w:lineRule="atLeast"/>
              <w:rPr>
                <w:color w:val="0000FF"/>
                <w:lang w:val="fr-FR"/>
              </w:rPr>
            </w:pPr>
          </w:p>
        </w:tc>
        <w:tc>
          <w:tcPr>
            <w:tcW w:w="271" w:type="dxa"/>
            <w:vAlign w:val="bottom"/>
          </w:tcPr>
          <w:p w14:paraId="780BDA11" w14:textId="77777777" w:rsidR="00AB44ED" w:rsidRPr="00D614EA" w:rsidRDefault="00AB44ED" w:rsidP="00AB44ED">
            <w:pPr>
              <w:spacing w:line="240" w:lineRule="atLeast"/>
              <w:jc w:val="right"/>
              <w:rPr>
                <w:color w:val="0000FF"/>
                <w:lang w:val="fr-FR"/>
              </w:rPr>
            </w:pPr>
          </w:p>
        </w:tc>
      </w:tr>
      <w:tr w:rsidR="00AB44ED" w:rsidRPr="00120CE0" w14:paraId="1D2E659A" w14:textId="77777777" w:rsidTr="00895339">
        <w:trPr>
          <w:cantSplit/>
        </w:trPr>
        <w:tc>
          <w:tcPr>
            <w:tcW w:w="270" w:type="dxa"/>
          </w:tcPr>
          <w:p w14:paraId="4921DCFE" w14:textId="77777777" w:rsidR="00AB44ED" w:rsidRPr="00D614EA" w:rsidRDefault="00AB44ED" w:rsidP="00AB44ED">
            <w:pPr>
              <w:spacing w:line="240" w:lineRule="atLeast"/>
              <w:rPr>
                <w:color w:val="0000FF"/>
                <w:lang w:val="fr-FR"/>
              </w:rPr>
            </w:pPr>
          </w:p>
        </w:tc>
        <w:tc>
          <w:tcPr>
            <w:tcW w:w="542" w:type="dxa"/>
          </w:tcPr>
          <w:p w14:paraId="3327D73D" w14:textId="77777777" w:rsidR="00AB44ED" w:rsidRPr="00D614EA" w:rsidRDefault="00AB44ED" w:rsidP="00AB44ED">
            <w:pPr>
              <w:spacing w:line="240" w:lineRule="atLeast"/>
              <w:rPr>
                <w:color w:val="0000FF"/>
                <w:lang w:val="fr-FR"/>
              </w:rPr>
            </w:pPr>
          </w:p>
        </w:tc>
        <w:tc>
          <w:tcPr>
            <w:tcW w:w="812" w:type="dxa"/>
          </w:tcPr>
          <w:p w14:paraId="1A790645" w14:textId="77777777" w:rsidR="00AB44ED" w:rsidRPr="00D614EA" w:rsidRDefault="00AB44ED" w:rsidP="00AB44ED">
            <w:pPr>
              <w:spacing w:line="240" w:lineRule="atLeast"/>
              <w:rPr>
                <w:color w:val="0000FF"/>
                <w:lang w:val="fr-FR"/>
              </w:rPr>
            </w:pPr>
          </w:p>
        </w:tc>
        <w:tc>
          <w:tcPr>
            <w:tcW w:w="812" w:type="dxa"/>
          </w:tcPr>
          <w:p w14:paraId="2FF24701" w14:textId="77777777" w:rsidR="00AB44ED" w:rsidRPr="00D614EA" w:rsidRDefault="00AB44ED" w:rsidP="00AB44ED">
            <w:pPr>
              <w:spacing w:line="240" w:lineRule="atLeast"/>
              <w:rPr>
                <w:color w:val="0000FF"/>
                <w:lang w:val="fr-FR"/>
              </w:rPr>
            </w:pPr>
          </w:p>
        </w:tc>
        <w:tc>
          <w:tcPr>
            <w:tcW w:w="6319" w:type="dxa"/>
            <w:gridSpan w:val="3"/>
          </w:tcPr>
          <w:p w14:paraId="7C9AC534" w14:textId="77777777" w:rsidR="00AB44ED" w:rsidRPr="00D614EA" w:rsidRDefault="00AB44ED" w:rsidP="00AB44ED">
            <w:pPr>
              <w:spacing w:line="240" w:lineRule="atLeast"/>
              <w:jc w:val="both"/>
              <w:rPr>
                <w:color w:val="0000FF"/>
                <w:lang w:val="fr-FR"/>
              </w:rPr>
            </w:pPr>
            <w:r w:rsidRPr="00D614EA">
              <w:rPr>
                <w:rFonts w:ascii="Arial" w:hAnsi="Arial"/>
                <w:b/>
                <w:color w:val="0000FF"/>
                <w:lang w:val="fr-FR"/>
              </w:rPr>
              <w:t>9/IMMUNO HEMATOLOGIE ET SEROLOGIE NON-INF."</w:t>
            </w:r>
          </w:p>
        </w:tc>
        <w:tc>
          <w:tcPr>
            <w:tcW w:w="271" w:type="dxa"/>
            <w:vAlign w:val="bottom"/>
          </w:tcPr>
          <w:p w14:paraId="588C65E8" w14:textId="77777777" w:rsidR="00AB44ED" w:rsidRPr="00D614EA" w:rsidRDefault="00AB44ED" w:rsidP="00AB44ED">
            <w:pPr>
              <w:spacing w:line="240" w:lineRule="atLeast"/>
              <w:jc w:val="right"/>
              <w:rPr>
                <w:color w:val="0000FF"/>
                <w:lang w:val="fr-FR"/>
              </w:rPr>
            </w:pPr>
          </w:p>
        </w:tc>
      </w:tr>
      <w:tr w:rsidR="00AB44ED" w:rsidRPr="00120CE0" w14:paraId="0605E0E2" w14:textId="77777777" w:rsidTr="00895339">
        <w:trPr>
          <w:cantSplit/>
        </w:trPr>
        <w:tc>
          <w:tcPr>
            <w:tcW w:w="270" w:type="dxa"/>
          </w:tcPr>
          <w:p w14:paraId="17FC8323" w14:textId="77777777" w:rsidR="00AB44ED" w:rsidRPr="00D614EA" w:rsidRDefault="00AB44ED" w:rsidP="00AB44ED">
            <w:pPr>
              <w:spacing w:line="240" w:lineRule="atLeast"/>
              <w:rPr>
                <w:color w:val="0000FF"/>
                <w:lang w:val="fr-FR"/>
              </w:rPr>
            </w:pPr>
          </w:p>
        </w:tc>
        <w:tc>
          <w:tcPr>
            <w:tcW w:w="542" w:type="dxa"/>
          </w:tcPr>
          <w:p w14:paraId="4D3FA66A" w14:textId="77777777" w:rsidR="00AB44ED" w:rsidRPr="00D614EA" w:rsidRDefault="00AB44ED" w:rsidP="00AB44ED">
            <w:pPr>
              <w:spacing w:line="240" w:lineRule="atLeast"/>
              <w:rPr>
                <w:color w:val="0000FF"/>
                <w:lang w:val="fr-FR"/>
              </w:rPr>
            </w:pPr>
          </w:p>
        </w:tc>
        <w:tc>
          <w:tcPr>
            <w:tcW w:w="812" w:type="dxa"/>
          </w:tcPr>
          <w:p w14:paraId="1DDFFC0A" w14:textId="77777777" w:rsidR="00AB44ED" w:rsidRPr="00D614EA" w:rsidRDefault="00AB44ED" w:rsidP="00AB44ED">
            <w:pPr>
              <w:spacing w:line="240" w:lineRule="atLeast"/>
              <w:rPr>
                <w:color w:val="0000FF"/>
                <w:lang w:val="fr-FR"/>
              </w:rPr>
            </w:pPr>
          </w:p>
        </w:tc>
        <w:tc>
          <w:tcPr>
            <w:tcW w:w="812" w:type="dxa"/>
          </w:tcPr>
          <w:p w14:paraId="34D4C2B5" w14:textId="77777777" w:rsidR="00AB44ED" w:rsidRPr="00D614EA" w:rsidRDefault="00AB44ED" w:rsidP="00AB44ED">
            <w:pPr>
              <w:spacing w:line="240" w:lineRule="atLeast"/>
              <w:rPr>
                <w:color w:val="0000FF"/>
                <w:lang w:val="fr-FR"/>
              </w:rPr>
            </w:pPr>
          </w:p>
        </w:tc>
        <w:tc>
          <w:tcPr>
            <w:tcW w:w="6319" w:type="dxa"/>
            <w:gridSpan w:val="3"/>
          </w:tcPr>
          <w:p w14:paraId="613E60A2" w14:textId="77777777" w:rsidR="00AB44ED" w:rsidRPr="00D614EA" w:rsidRDefault="00AB44ED" w:rsidP="00AB44ED">
            <w:pPr>
              <w:spacing w:line="240" w:lineRule="atLeast"/>
              <w:jc w:val="both"/>
              <w:rPr>
                <w:rFonts w:ascii="Arial" w:hAnsi="Arial"/>
                <w:b/>
                <w:color w:val="0000FF"/>
                <w:lang w:val="fr-FR"/>
              </w:rPr>
            </w:pPr>
          </w:p>
        </w:tc>
        <w:tc>
          <w:tcPr>
            <w:tcW w:w="271" w:type="dxa"/>
            <w:vAlign w:val="bottom"/>
          </w:tcPr>
          <w:p w14:paraId="310E209C" w14:textId="77777777" w:rsidR="00AB44ED" w:rsidRPr="00D614EA" w:rsidRDefault="00AB44ED" w:rsidP="00AB44ED">
            <w:pPr>
              <w:spacing w:line="240" w:lineRule="atLeast"/>
              <w:jc w:val="right"/>
              <w:rPr>
                <w:color w:val="0000FF"/>
                <w:lang w:val="fr-FR"/>
              </w:rPr>
            </w:pPr>
          </w:p>
        </w:tc>
      </w:tr>
      <w:tr w:rsidR="00AB44ED" w:rsidRPr="00120CE0" w14:paraId="4F90D17C" w14:textId="77777777" w:rsidTr="00895339">
        <w:trPr>
          <w:cantSplit/>
        </w:trPr>
        <w:tc>
          <w:tcPr>
            <w:tcW w:w="270" w:type="dxa"/>
          </w:tcPr>
          <w:p w14:paraId="2A90FA45" w14:textId="77777777" w:rsidR="00AB44ED" w:rsidRPr="00D614EA" w:rsidRDefault="00AB44ED" w:rsidP="00AB44ED">
            <w:pPr>
              <w:spacing w:line="240" w:lineRule="atLeast"/>
              <w:rPr>
                <w:color w:val="0000FF"/>
                <w:lang w:val="fr-FR"/>
              </w:rPr>
            </w:pPr>
          </w:p>
        </w:tc>
        <w:tc>
          <w:tcPr>
            <w:tcW w:w="542" w:type="dxa"/>
          </w:tcPr>
          <w:p w14:paraId="16DDFD70" w14:textId="77777777" w:rsidR="00AB44ED" w:rsidRPr="00D614EA" w:rsidRDefault="00AB44ED" w:rsidP="00AB44ED">
            <w:pPr>
              <w:spacing w:line="240" w:lineRule="atLeast"/>
              <w:rPr>
                <w:color w:val="0000FF"/>
                <w:lang w:val="fr-FR"/>
              </w:rPr>
            </w:pPr>
          </w:p>
        </w:tc>
        <w:tc>
          <w:tcPr>
            <w:tcW w:w="812" w:type="dxa"/>
          </w:tcPr>
          <w:p w14:paraId="5D507964" w14:textId="77777777" w:rsidR="00AB44ED" w:rsidRPr="00D614EA" w:rsidRDefault="00AB44ED" w:rsidP="00AB44ED">
            <w:pPr>
              <w:spacing w:line="240" w:lineRule="atLeast"/>
              <w:rPr>
                <w:color w:val="0000FF"/>
                <w:lang w:val="fr-FR"/>
              </w:rPr>
            </w:pPr>
          </w:p>
        </w:tc>
        <w:tc>
          <w:tcPr>
            <w:tcW w:w="812" w:type="dxa"/>
          </w:tcPr>
          <w:p w14:paraId="734DEB02" w14:textId="77777777" w:rsidR="00AB44ED" w:rsidRPr="00D614EA" w:rsidRDefault="00AB44ED" w:rsidP="00AB44ED">
            <w:pPr>
              <w:spacing w:line="240" w:lineRule="atLeast"/>
              <w:jc w:val="both"/>
              <w:rPr>
                <w:rFonts w:ascii="Arial" w:hAnsi="Arial"/>
                <w:i/>
                <w:color w:val="0000FF"/>
                <w:sz w:val="18"/>
                <w:lang w:val="fr-FR"/>
              </w:rPr>
            </w:pPr>
          </w:p>
        </w:tc>
        <w:tc>
          <w:tcPr>
            <w:tcW w:w="6319" w:type="dxa"/>
            <w:gridSpan w:val="3"/>
          </w:tcPr>
          <w:p w14:paraId="0F3DAB55" w14:textId="77777777" w:rsidR="00AB44ED" w:rsidRPr="00D614EA" w:rsidRDefault="00AB44ED" w:rsidP="00AB44ED">
            <w:pPr>
              <w:spacing w:line="240" w:lineRule="atLeast"/>
              <w:jc w:val="both"/>
              <w:rPr>
                <w:rFonts w:ascii="Arial" w:hAnsi="Arial"/>
                <w:i/>
                <w:color w:val="0000FF"/>
                <w:sz w:val="18"/>
                <w:lang w:val="fr-FR"/>
              </w:rPr>
            </w:pPr>
            <w:r w:rsidRPr="00D614EA">
              <w:rPr>
                <w:rFonts w:ascii="Arial" w:hAnsi="Arial"/>
                <w:i/>
                <w:color w:val="0000FF"/>
                <w:sz w:val="18"/>
                <w:lang w:val="fr-FR"/>
              </w:rPr>
              <w:t>"A.R. 9.12.1994" (en vigueur 1.3.1995) + "A.R. 29.4.1999" (en vigueur 1.7.1999) + "A.R. 16.7.2001" (en vigueur 1.12.2001)</w:t>
            </w:r>
            <w:r w:rsidRPr="00D614EA">
              <w:rPr>
                <w:rFonts w:ascii="Arial" w:hAnsi="Arial"/>
                <w:i/>
                <w:color w:val="0000FF"/>
                <w:sz w:val="18"/>
                <w:lang w:val="fr-BE"/>
              </w:rPr>
              <w:t xml:space="preserve"> + "A.R. 26.8.2010" (en vigueur 1.10.2010)</w:t>
            </w:r>
          </w:p>
        </w:tc>
        <w:tc>
          <w:tcPr>
            <w:tcW w:w="271" w:type="dxa"/>
            <w:vAlign w:val="bottom"/>
          </w:tcPr>
          <w:p w14:paraId="4BE29C3E" w14:textId="77777777" w:rsidR="00AB44ED" w:rsidRPr="00D614EA" w:rsidRDefault="00AB44ED" w:rsidP="00AB44ED">
            <w:pPr>
              <w:spacing w:line="240" w:lineRule="atLeast"/>
              <w:jc w:val="right"/>
              <w:rPr>
                <w:color w:val="0000FF"/>
                <w:lang w:val="fr-FR"/>
              </w:rPr>
            </w:pPr>
          </w:p>
        </w:tc>
      </w:tr>
      <w:tr w:rsidR="00AB44ED" w:rsidRPr="00D614EA" w14:paraId="5ED3414F" w14:textId="77777777" w:rsidTr="00895339">
        <w:trPr>
          <w:cantSplit/>
        </w:trPr>
        <w:tc>
          <w:tcPr>
            <w:tcW w:w="270" w:type="dxa"/>
          </w:tcPr>
          <w:p w14:paraId="01C16F85" w14:textId="77777777" w:rsidR="00AB44ED" w:rsidRPr="00D614EA" w:rsidRDefault="00AB44ED" w:rsidP="00AB44ED">
            <w:pPr>
              <w:spacing w:line="240" w:lineRule="atLeast"/>
              <w:rPr>
                <w:color w:val="0000FF"/>
              </w:rPr>
            </w:pPr>
            <w:r w:rsidRPr="00D614EA">
              <w:rPr>
                <w:rFonts w:ascii="Arial" w:hAnsi="Arial"/>
                <w:color w:val="0000FF"/>
              </w:rPr>
              <w:t>"</w:t>
            </w:r>
          </w:p>
        </w:tc>
        <w:tc>
          <w:tcPr>
            <w:tcW w:w="542" w:type="dxa"/>
          </w:tcPr>
          <w:p w14:paraId="74E00340" w14:textId="77777777" w:rsidR="00AB44ED" w:rsidRPr="00D614EA" w:rsidRDefault="00AB44ED" w:rsidP="00AB44ED">
            <w:pPr>
              <w:spacing w:line="240" w:lineRule="atLeast"/>
              <w:rPr>
                <w:color w:val="0000FF"/>
              </w:rPr>
            </w:pPr>
          </w:p>
        </w:tc>
        <w:tc>
          <w:tcPr>
            <w:tcW w:w="812" w:type="dxa"/>
          </w:tcPr>
          <w:p w14:paraId="50E9A876" w14:textId="77777777" w:rsidR="00AB44ED" w:rsidRPr="00D614EA" w:rsidRDefault="00AB44ED" w:rsidP="00AB44ED">
            <w:pPr>
              <w:spacing w:line="240" w:lineRule="atLeast"/>
              <w:rPr>
                <w:color w:val="0000FF"/>
              </w:rPr>
            </w:pPr>
            <w:r w:rsidRPr="00D614EA">
              <w:rPr>
                <w:rFonts w:ascii="Arial" w:hAnsi="Arial"/>
                <w:color w:val="0000FF"/>
              </w:rPr>
              <w:t>438012</w:t>
            </w:r>
          </w:p>
        </w:tc>
        <w:tc>
          <w:tcPr>
            <w:tcW w:w="812" w:type="dxa"/>
          </w:tcPr>
          <w:p w14:paraId="2EF08B2A" w14:textId="77777777" w:rsidR="00AB44ED" w:rsidRPr="00D614EA" w:rsidRDefault="00AB44ED" w:rsidP="00AB44ED">
            <w:pPr>
              <w:spacing w:line="240" w:lineRule="atLeast"/>
              <w:rPr>
                <w:color w:val="0000FF"/>
              </w:rPr>
            </w:pPr>
            <w:r w:rsidRPr="00D614EA">
              <w:rPr>
                <w:rFonts w:ascii="Arial" w:hAnsi="Arial"/>
                <w:color w:val="0000FF"/>
              </w:rPr>
              <w:t>438023</w:t>
            </w:r>
          </w:p>
        </w:tc>
        <w:tc>
          <w:tcPr>
            <w:tcW w:w="5145" w:type="dxa"/>
          </w:tcPr>
          <w:p w14:paraId="5D178AFF" w14:textId="77777777" w:rsidR="00AB44ED" w:rsidRPr="00D614EA" w:rsidRDefault="00AB44ED" w:rsidP="00AB44ED">
            <w:pPr>
              <w:spacing w:line="240" w:lineRule="atLeast"/>
              <w:jc w:val="both"/>
              <w:rPr>
                <w:color w:val="0000FF"/>
                <w:lang w:val="fr-FR"/>
              </w:rPr>
            </w:pPr>
            <w:r w:rsidRPr="00D614EA">
              <w:rPr>
                <w:rFonts w:ascii="Arial" w:hAnsi="Arial"/>
                <w:color w:val="0000FF"/>
                <w:lang w:val="fr-FR"/>
              </w:rPr>
              <w:t>Dosage d'anticorps anti-facteur intrinsèque</w:t>
            </w:r>
          </w:p>
        </w:tc>
        <w:tc>
          <w:tcPr>
            <w:tcW w:w="542" w:type="dxa"/>
            <w:vAlign w:val="bottom"/>
          </w:tcPr>
          <w:p w14:paraId="6B3C3013" w14:textId="77777777" w:rsidR="00AB44ED" w:rsidRPr="00D614EA" w:rsidRDefault="00AB44ED" w:rsidP="00AB44ED">
            <w:pPr>
              <w:spacing w:line="240" w:lineRule="atLeast"/>
              <w:jc w:val="right"/>
              <w:rPr>
                <w:color w:val="0000FF"/>
              </w:rPr>
            </w:pPr>
            <w:r w:rsidRPr="00D614EA">
              <w:rPr>
                <w:rFonts w:ascii="Arial" w:hAnsi="Arial"/>
                <w:color w:val="0000FF"/>
              </w:rPr>
              <w:t>B</w:t>
            </w:r>
          </w:p>
        </w:tc>
        <w:tc>
          <w:tcPr>
            <w:tcW w:w="632" w:type="dxa"/>
            <w:vAlign w:val="bottom"/>
          </w:tcPr>
          <w:p w14:paraId="7F0D4821" w14:textId="77777777" w:rsidR="00AB44ED" w:rsidRPr="00D614EA" w:rsidRDefault="00AB44ED" w:rsidP="00AB44ED">
            <w:pPr>
              <w:spacing w:line="240" w:lineRule="atLeast"/>
              <w:jc w:val="right"/>
              <w:rPr>
                <w:color w:val="0000FF"/>
              </w:rPr>
            </w:pPr>
            <w:r w:rsidRPr="00D614EA">
              <w:rPr>
                <w:rFonts w:ascii="Arial" w:hAnsi="Arial"/>
                <w:color w:val="0000FF"/>
              </w:rPr>
              <w:t>450</w:t>
            </w:r>
          </w:p>
        </w:tc>
        <w:tc>
          <w:tcPr>
            <w:tcW w:w="271" w:type="dxa"/>
            <w:vAlign w:val="bottom"/>
          </w:tcPr>
          <w:p w14:paraId="3B950450" w14:textId="77777777" w:rsidR="00AB44ED" w:rsidRPr="00D614EA" w:rsidRDefault="00AB44ED" w:rsidP="00AB44ED">
            <w:pPr>
              <w:spacing w:line="240" w:lineRule="atLeast"/>
              <w:jc w:val="right"/>
              <w:rPr>
                <w:color w:val="0000FF"/>
              </w:rPr>
            </w:pPr>
          </w:p>
        </w:tc>
      </w:tr>
      <w:tr w:rsidR="00AB44ED" w:rsidRPr="00D614EA" w14:paraId="5609D29D" w14:textId="77777777" w:rsidTr="00895339">
        <w:trPr>
          <w:cantSplit/>
        </w:trPr>
        <w:tc>
          <w:tcPr>
            <w:tcW w:w="270" w:type="dxa"/>
          </w:tcPr>
          <w:p w14:paraId="697D6224" w14:textId="77777777" w:rsidR="00AB44ED" w:rsidRPr="00D614EA" w:rsidRDefault="00AB44ED" w:rsidP="00AB44ED">
            <w:pPr>
              <w:spacing w:line="240" w:lineRule="atLeast"/>
              <w:rPr>
                <w:color w:val="0000FF"/>
              </w:rPr>
            </w:pPr>
          </w:p>
        </w:tc>
        <w:tc>
          <w:tcPr>
            <w:tcW w:w="542" w:type="dxa"/>
          </w:tcPr>
          <w:p w14:paraId="0A2AF53E" w14:textId="77777777" w:rsidR="00AB44ED" w:rsidRPr="00D614EA" w:rsidRDefault="00AB44ED" w:rsidP="00AB44ED">
            <w:pPr>
              <w:spacing w:line="240" w:lineRule="atLeast"/>
              <w:rPr>
                <w:color w:val="0000FF"/>
              </w:rPr>
            </w:pPr>
          </w:p>
        </w:tc>
        <w:tc>
          <w:tcPr>
            <w:tcW w:w="812" w:type="dxa"/>
          </w:tcPr>
          <w:p w14:paraId="2D0F1029" w14:textId="77777777" w:rsidR="00AB44ED" w:rsidRPr="00D614EA" w:rsidRDefault="00AB44ED" w:rsidP="00AB44ED">
            <w:pPr>
              <w:spacing w:line="240" w:lineRule="atLeast"/>
              <w:rPr>
                <w:color w:val="0000FF"/>
              </w:rPr>
            </w:pPr>
          </w:p>
        </w:tc>
        <w:tc>
          <w:tcPr>
            <w:tcW w:w="812" w:type="dxa"/>
          </w:tcPr>
          <w:p w14:paraId="35EBB70F" w14:textId="77777777" w:rsidR="00AB44ED" w:rsidRPr="00D614EA" w:rsidRDefault="00AB44ED" w:rsidP="00AB44ED">
            <w:pPr>
              <w:spacing w:line="240" w:lineRule="atLeast"/>
              <w:rPr>
                <w:color w:val="0000FF"/>
              </w:rPr>
            </w:pPr>
          </w:p>
        </w:tc>
        <w:tc>
          <w:tcPr>
            <w:tcW w:w="5145" w:type="dxa"/>
          </w:tcPr>
          <w:p w14:paraId="2EDA7CD6" w14:textId="77777777" w:rsidR="00AB44ED" w:rsidRPr="00D614EA" w:rsidRDefault="00AB44ED" w:rsidP="00AB44ED">
            <w:pPr>
              <w:spacing w:line="240" w:lineRule="atLeast"/>
              <w:rPr>
                <w:color w:val="0000FF"/>
                <w:lang w:val="fr-FR"/>
              </w:rPr>
            </w:pPr>
            <w:r w:rsidRPr="00D614EA">
              <w:rPr>
                <w:rFonts w:ascii="Arial" w:hAnsi="Arial"/>
                <w:color w:val="0000FF"/>
                <w:lang w:val="fr-FR"/>
              </w:rPr>
              <w:t>(Maximum 1) (Règle de cumul 63)"</w:t>
            </w:r>
          </w:p>
        </w:tc>
        <w:tc>
          <w:tcPr>
            <w:tcW w:w="542" w:type="dxa"/>
            <w:vAlign w:val="bottom"/>
          </w:tcPr>
          <w:p w14:paraId="0EF3F509" w14:textId="77777777" w:rsidR="00AB44ED" w:rsidRPr="00D614EA" w:rsidRDefault="00AB44ED" w:rsidP="00AB44ED">
            <w:pPr>
              <w:spacing w:line="240" w:lineRule="atLeast"/>
              <w:rPr>
                <w:color w:val="0000FF"/>
                <w:lang w:val="fr-FR"/>
              </w:rPr>
            </w:pPr>
          </w:p>
        </w:tc>
        <w:tc>
          <w:tcPr>
            <w:tcW w:w="632" w:type="dxa"/>
            <w:vAlign w:val="bottom"/>
          </w:tcPr>
          <w:p w14:paraId="400C2533" w14:textId="77777777" w:rsidR="00AB44ED" w:rsidRPr="00D614EA" w:rsidRDefault="00AB44ED" w:rsidP="00AB44ED">
            <w:pPr>
              <w:spacing w:line="240" w:lineRule="atLeast"/>
              <w:rPr>
                <w:color w:val="0000FF"/>
                <w:lang w:val="fr-FR"/>
              </w:rPr>
            </w:pPr>
          </w:p>
        </w:tc>
        <w:tc>
          <w:tcPr>
            <w:tcW w:w="271" w:type="dxa"/>
            <w:vAlign w:val="bottom"/>
          </w:tcPr>
          <w:p w14:paraId="2CFBE195" w14:textId="77777777" w:rsidR="00AB44ED" w:rsidRPr="00D614EA" w:rsidRDefault="00AB44ED" w:rsidP="00AB44ED">
            <w:pPr>
              <w:spacing w:line="240" w:lineRule="atLeast"/>
              <w:jc w:val="right"/>
              <w:rPr>
                <w:color w:val="0000FF"/>
                <w:lang w:val="fr-FR"/>
              </w:rPr>
            </w:pPr>
          </w:p>
        </w:tc>
      </w:tr>
      <w:tr w:rsidR="00AB44ED" w:rsidRPr="00D614EA" w14:paraId="1916B944" w14:textId="77777777" w:rsidTr="00895339">
        <w:trPr>
          <w:cantSplit/>
        </w:trPr>
        <w:tc>
          <w:tcPr>
            <w:tcW w:w="270" w:type="dxa"/>
          </w:tcPr>
          <w:p w14:paraId="51E1C7CC" w14:textId="77777777" w:rsidR="00AB44ED" w:rsidRPr="00D614EA" w:rsidRDefault="00AB44ED" w:rsidP="00AB44ED">
            <w:pPr>
              <w:spacing w:line="240" w:lineRule="atLeast"/>
              <w:rPr>
                <w:color w:val="0000FF"/>
                <w:lang w:val="fr-FR"/>
              </w:rPr>
            </w:pPr>
          </w:p>
        </w:tc>
        <w:tc>
          <w:tcPr>
            <w:tcW w:w="542" w:type="dxa"/>
          </w:tcPr>
          <w:p w14:paraId="5DBAB320" w14:textId="77777777" w:rsidR="00AB44ED" w:rsidRPr="00D614EA" w:rsidRDefault="00AB44ED" w:rsidP="00AB44ED">
            <w:pPr>
              <w:spacing w:line="240" w:lineRule="atLeast"/>
              <w:rPr>
                <w:color w:val="0000FF"/>
                <w:lang w:val="fr-FR"/>
              </w:rPr>
            </w:pPr>
          </w:p>
        </w:tc>
        <w:tc>
          <w:tcPr>
            <w:tcW w:w="812" w:type="dxa"/>
          </w:tcPr>
          <w:p w14:paraId="5E76C08B" w14:textId="77777777" w:rsidR="00AB44ED" w:rsidRPr="00D614EA" w:rsidRDefault="00AB44ED" w:rsidP="00AB44ED">
            <w:pPr>
              <w:spacing w:line="240" w:lineRule="atLeast"/>
              <w:rPr>
                <w:color w:val="0000FF"/>
                <w:lang w:val="fr-FR"/>
              </w:rPr>
            </w:pPr>
          </w:p>
        </w:tc>
        <w:tc>
          <w:tcPr>
            <w:tcW w:w="812" w:type="dxa"/>
          </w:tcPr>
          <w:p w14:paraId="0CC5803F" w14:textId="77777777" w:rsidR="00AB44ED" w:rsidRPr="00D614EA" w:rsidRDefault="00AB44ED" w:rsidP="00AB44ED">
            <w:pPr>
              <w:spacing w:line="240" w:lineRule="atLeast"/>
              <w:rPr>
                <w:color w:val="0000FF"/>
                <w:lang w:val="fr-FR"/>
              </w:rPr>
            </w:pPr>
          </w:p>
        </w:tc>
        <w:tc>
          <w:tcPr>
            <w:tcW w:w="5145" w:type="dxa"/>
          </w:tcPr>
          <w:p w14:paraId="0FD5AC02" w14:textId="77777777" w:rsidR="00AB44ED" w:rsidRPr="00D614EA" w:rsidRDefault="00AB44ED" w:rsidP="00AB44ED">
            <w:pPr>
              <w:spacing w:line="240" w:lineRule="atLeast"/>
              <w:rPr>
                <w:rFonts w:ascii="Arial" w:hAnsi="Arial"/>
                <w:color w:val="0000FF"/>
                <w:lang w:val="fr-FR"/>
              </w:rPr>
            </w:pPr>
          </w:p>
        </w:tc>
        <w:tc>
          <w:tcPr>
            <w:tcW w:w="542" w:type="dxa"/>
            <w:vAlign w:val="bottom"/>
          </w:tcPr>
          <w:p w14:paraId="13348845" w14:textId="77777777" w:rsidR="00AB44ED" w:rsidRPr="00D614EA" w:rsidRDefault="00AB44ED" w:rsidP="00AB44ED">
            <w:pPr>
              <w:spacing w:line="240" w:lineRule="atLeast"/>
              <w:rPr>
                <w:color w:val="0000FF"/>
                <w:lang w:val="fr-FR"/>
              </w:rPr>
            </w:pPr>
          </w:p>
        </w:tc>
        <w:tc>
          <w:tcPr>
            <w:tcW w:w="632" w:type="dxa"/>
            <w:vAlign w:val="bottom"/>
          </w:tcPr>
          <w:p w14:paraId="615C73BD" w14:textId="77777777" w:rsidR="00AB44ED" w:rsidRPr="00D614EA" w:rsidRDefault="00AB44ED" w:rsidP="00AB44ED">
            <w:pPr>
              <w:spacing w:line="240" w:lineRule="atLeast"/>
              <w:rPr>
                <w:color w:val="0000FF"/>
                <w:lang w:val="fr-FR"/>
              </w:rPr>
            </w:pPr>
          </w:p>
        </w:tc>
        <w:tc>
          <w:tcPr>
            <w:tcW w:w="271" w:type="dxa"/>
            <w:vAlign w:val="bottom"/>
          </w:tcPr>
          <w:p w14:paraId="32D10E1A" w14:textId="77777777" w:rsidR="00AB44ED" w:rsidRPr="00D614EA" w:rsidRDefault="00AB44ED" w:rsidP="00AB44ED">
            <w:pPr>
              <w:spacing w:line="240" w:lineRule="atLeast"/>
              <w:jc w:val="right"/>
              <w:rPr>
                <w:color w:val="0000FF"/>
                <w:lang w:val="fr-FR"/>
              </w:rPr>
            </w:pPr>
          </w:p>
        </w:tc>
      </w:tr>
      <w:tr w:rsidR="00AB44ED" w:rsidRPr="00120CE0" w14:paraId="213A9228" w14:textId="77777777" w:rsidTr="00895339">
        <w:trPr>
          <w:cantSplit/>
        </w:trPr>
        <w:tc>
          <w:tcPr>
            <w:tcW w:w="270" w:type="dxa"/>
          </w:tcPr>
          <w:p w14:paraId="17CE1390" w14:textId="77777777" w:rsidR="00AB44ED" w:rsidRPr="00D614EA" w:rsidRDefault="00AB44ED" w:rsidP="00AB44ED">
            <w:pPr>
              <w:spacing w:line="240" w:lineRule="atLeast"/>
              <w:rPr>
                <w:color w:val="0000FF"/>
                <w:lang w:val="fr-FR"/>
              </w:rPr>
            </w:pPr>
          </w:p>
        </w:tc>
        <w:tc>
          <w:tcPr>
            <w:tcW w:w="542" w:type="dxa"/>
          </w:tcPr>
          <w:p w14:paraId="57D13515" w14:textId="77777777" w:rsidR="00AB44ED" w:rsidRPr="00D614EA" w:rsidRDefault="00AB44ED" w:rsidP="00AB44ED">
            <w:pPr>
              <w:spacing w:line="240" w:lineRule="atLeast"/>
              <w:rPr>
                <w:color w:val="0000FF"/>
                <w:lang w:val="fr-FR"/>
              </w:rPr>
            </w:pPr>
          </w:p>
        </w:tc>
        <w:tc>
          <w:tcPr>
            <w:tcW w:w="812" w:type="dxa"/>
          </w:tcPr>
          <w:p w14:paraId="0FEE4232" w14:textId="77777777" w:rsidR="00AB44ED" w:rsidRPr="00D614EA" w:rsidRDefault="00AB44ED" w:rsidP="00AB44ED">
            <w:pPr>
              <w:spacing w:line="240" w:lineRule="atLeast"/>
              <w:rPr>
                <w:color w:val="0000FF"/>
                <w:lang w:val="fr-FR"/>
              </w:rPr>
            </w:pPr>
          </w:p>
        </w:tc>
        <w:tc>
          <w:tcPr>
            <w:tcW w:w="812" w:type="dxa"/>
          </w:tcPr>
          <w:p w14:paraId="426E2A4B" w14:textId="77777777" w:rsidR="00AB44ED" w:rsidRPr="00D614EA" w:rsidRDefault="00AB44ED" w:rsidP="00AB44ED">
            <w:pPr>
              <w:spacing w:line="240" w:lineRule="atLeast"/>
              <w:jc w:val="both"/>
              <w:rPr>
                <w:rFonts w:ascii="Arial" w:hAnsi="Arial"/>
                <w:i/>
                <w:color w:val="0000FF"/>
                <w:sz w:val="18"/>
                <w:lang w:val="fr-FR"/>
              </w:rPr>
            </w:pPr>
          </w:p>
        </w:tc>
        <w:tc>
          <w:tcPr>
            <w:tcW w:w="6319" w:type="dxa"/>
            <w:gridSpan w:val="3"/>
          </w:tcPr>
          <w:p w14:paraId="17594695" w14:textId="77777777" w:rsidR="00AB44ED" w:rsidRPr="00D614EA" w:rsidRDefault="00AB44ED" w:rsidP="00AB44ED">
            <w:pPr>
              <w:spacing w:line="240" w:lineRule="atLeast"/>
              <w:jc w:val="both"/>
              <w:rPr>
                <w:rFonts w:ascii="Arial" w:hAnsi="Arial"/>
                <w:i/>
                <w:color w:val="0000FF"/>
                <w:sz w:val="18"/>
                <w:lang w:val="fr-FR"/>
              </w:rPr>
            </w:pPr>
            <w:r w:rsidRPr="00D614EA">
              <w:rPr>
                <w:rFonts w:ascii="Arial" w:hAnsi="Arial"/>
                <w:i/>
                <w:color w:val="0000FF"/>
                <w:sz w:val="18"/>
                <w:lang w:val="fr-FR"/>
              </w:rPr>
              <w:t>"A.R. 9.12.1994" (en vigueur 1.3.1995) + "A.R. 16.7.2001" (en vigueur 1.12.2001)</w:t>
            </w:r>
            <w:r w:rsidRPr="00D614EA">
              <w:rPr>
                <w:rFonts w:ascii="Arial" w:hAnsi="Arial"/>
                <w:i/>
                <w:color w:val="0000FF"/>
                <w:sz w:val="18"/>
                <w:lang w:val="fr-BE"/>
              </w:rPr>
              <w:t xml:space="preserve"> + "A.R. 26.8.2010" (en vigueur 1.10.2010)</w:t>
            </w:r>
          </w:p>
        </w:tc>
        <w:tc>
          <w:tcPr>
            <w:tcW w:w="271" w:type="dxa"/>
            <w:vAlign w:val="bottom"/>
          </w:tcPr>
          <w:p w14:paraId="56F5729B" w14:textId="77777777" w:rsidR="00AB44ED" w:rsidRPr="00D614EA" w:rsidRDefault="00AB44ED" w:rsidP="00AB44ED">
            <w:pPr>
              <w:spacing w:line="240" w:lineRule="atLeast"/>
              <w:jc w:val="right"/>
              <w:rPr>
                <w:color w:val="0000FF"/>
                <w:lang w:val="fr-FR"/>
              </w:rPr>
            </w:pPr>
          </w:p>
        </w:tc>
      </w:tr>
      <w:tr w:rsidR="00AB44ED" w:rsidRPr="00D614EA" w14:paraId="3DA16CF6" w14:textId="77777777" w:rsidTr="00895339">
        <w:trPr>
          <w:cantSplit/>
        </w:trPr>
        <w:tc>
          <w:tcPr>
            <w:tcW w:w="270" w:type="dxa"/>
          </w:tcPr>
          <w:p w14:paraId="5F05C6F2" w14:textId="77777777" w:rsidR="00AB44ED" w:rsidRPr="00D614EA" w:rsidRDefault="00AB44ED" w:rsidP="00AB44ED">
            <w:pPr>
              <w:spacing w:line="240" w:lineRule="atLeast"/>
              <w:rPr>
                <w:color w:val="0000FF"/>
              </w:rPr>
            </w:pPr>
            <w:r w:rsidRPr="00D614EA">
              <w:rPr>
                <w:rFonts w:ascii="Arial" w:hAnsi="Arial"/>
                <w:color w:val="0000FF"/>
              </w:rPr>
              <w:t>"</w:t>
            </w:r>
          </w:p>
        </w:tc>
        <w:tc>
          <w:tcPr>
            <w:tcW w:w="542" w:type="dxa"/>
          </w:tcPr>
          <w:p w14:paraId="7BAE1783" w14:textId="77777777" w:rsidR="00AB44ED" w:rsidRPr="00D614EA" w:rsidRDefault="00AB44ED" w:rsidP="00AB44ED">
            <w:pPr>
              <w:spacing w:line="240" w:lineRule="atLeast"/>
              <w:rPr>
                <w:color w:val="0000FF"/>
              </w:rPr>
            </w:pPr>
          </w:p>
        </w:tc>
        <w:tc>
          <w:tcPr>
            <w:tcW w:w="812" w:type="dxa"/>
          </w:tcPr>
          <w:p w14:paraId="60C9087B" w14:textId="77777777" w:rsidR="00AB44ED" w:rsidRPr="00D614EA" w:rsidRDefault="00AB44ED" w:rsidP="00AB44ED">
            <w:pPr>
              <w:spacing w:line="240" w:lineRule="atLeast"/>
              <w:rPr>
                <w:color w:val="0000FF"/>
              </w:rPr>
            </w:pPr>
            <w:r w:rsidRPr="00D614EA">
              <w:rPr>
                <w:rFonts w:ascii="Arial" w:hAnsi="Arial"/>
                <w:color w:val="0000FF"/>
              </w:rPr>
              <w:t>438034</w:t>
            </w:r>
          </w:p>
        </w:tc>
        <w:tc>
          <w:tcPr>
            <w:tcW w:w="812" w:type="dxa"/>
          </w:tcPr>
          <w:p w14:paraId="1B573552" w14:textId="77777777" w:rsidR="00AB44ED" w:rsidRPr="00D614EA" w:rsidRDefault="00AB44ED" w:rsidP="00AB44ED">
            <w:pPr>
              <w:spacing w:line="240" w:lineRule="atLeast"/>
              <w:rPr>
                <w:color w:val="0000FF"/>
              </w:rPr>
            </w:pPr>
            <w:r w:rsidRPr="00D614EA">
              <w:rPr>
                <w:rFonts w:ascii="Arial" w:hAnsi="Arial"/>
                <w:color w:val="0000FF"/>
              </w:rPr>
              <w:t>438045</w:t>
            </w:r>
          </w:p>
        </w:tc>
        <w:tc>
          <w:tcPr>
            <w:tcW w:w="5145" w:type="dxa"/>
          </w:tcPr>
          <w:p w14:paraId="7BA54E12" w14:textId="77777777" w:rsidR="00AB44ED" w:rsidRPr="00D614EA" w:rsidRDefault="00AB44ED" w:rsidP="00AB44ED">
            <w:pPr>
              <w:spacing w:line="240" w:lineRule="atLeast"/>
              <w:jc w:val="both"/>
              <w:rPr>
                <w:color w:val="0000FF"/>
              </w:rPr>
            </w:pPr>
            <w:r w:rsidRPr="00D614EA">
              <w:rPr>
                <w:rFonts w:ascii="Arial" w:hAnsi="Arial"/>
                <w:color w:val="0000FF"/>
              </w:rPr>
              <w:t>Dosage d'anticorps anti-insuline</w:t>
            </w:r>
          </w:p>
        </w:tc>
        <w:tc>
          <w:tcPr>
            <w:tcW w:w="542" w:type="dxa"/>
            <w:vAlign w:val="bottom"/>
          </w:tcPr>
          <w:p w14:paraId="0FB10D17" w14:textId="77777777" w:rsidR="00AB44ED" w:rsidRPr="00D614EA" w:rsidRDefault="00AB44ED" w:rsidP="00AB44ED">
            <w:pPr>
              <w:spacing w:line="240" w:lineRule="atLeast"/>
              <w:jc w:val="right"/>
              <w:rPr>
                <w:color w:val="0000FF"/>
              </w:rPr>
            </w:pPr>
            <w:r w:rsidRPr="00D614EA">
              <w:rPr>
                <w:rFonts w:ascii="Arial" w:hAnsi="Arial"/>
                <w:color w:val="0000FF"/>
              </w:rPr>
              <w:t>B</w:t>
            </w:r>
          </w:p>
        </w:tc>
        <w:tc>
          <w:tcPr>
            <w:tcW w:w="632" w:type="dxa"/>
            <w:vAlign w:val="bottom"/>
          </w:tcPr>
          <w:p w14:paraId="164FEB46" w14:textId="77777777" w:rsidR="00AB44ED" w:rsidRPr="00D614EA" w:rsidRDefault="00AB44ED" w:rsidP="00AB44ED">
            <w:pPr>
              <w:spacing w:line="240" w:lineRule="atLeast"/>
              <w:jc w:val="right"/>
              <w:rPr>
                <w:color w:val="0000FF"/>
              </w:rPr>
            </w:pPr>
            <w:r w:rsidRPr="00D614EA">
              <w:rPr>
                <w:rFonts w:ascii="Arial" w:hAnsi="Arial"/>
                <w:color w:val="0000FF"/>
              </w:rPr>
              <w:t>600</w:t>
            </w:r>
          </w:p>
        </w:tc>
        <w:tc>
          <w:tcPr>
            <w:tcW w:w="271" w:type="dxa"/>
            <w:vAlign w:val="bottom"/>
          </w:tcPr>
          <w:p w14:paraId="13018D96" w14:textId="77777777" w:rsidR="00AB44ED" w:rsidRPr="00D614EA" w:rsidRDefault="00AB44ED" w:rsidP="00AB44ED">
            <w:pPr>
              <w:spacing w:line="240" w:lineRule="atLeast"/>
              <w:jc w:val="right"/>
              <w:rPr>
                <w:color w:val="0000FF"/>
              </w:rPr>
            </w:pPr>
          </w:p>
        </w:tc>
      </w:tr>
      <w:tr w:rsidR="00AB44ED" w:rsidRPr="00D614EA" w14:paraId="060D359D" w14:textId="77777777" w:rsidTr="00895339">
        <w:trPr>
          <w:cantSplit/>
        </w:trPr>
        <w:tc>
          <w:tcPr>
            <w:tcW w:w="270" w:type="dxa"/>
          </w:tcPr>
          <w:p w14:paraId="74DDFF6B" w14:textId="77777777" w:rsidR="00AB44ED" w:rsidRPr="00D614EA" w:rsidRDefault="00AB44ED" w:rsidP="00AB44ED">
            <w:pPr>
              <w:spacing w:line="240" w:lineRule="atLeast"/>
              <w:rPr>
                <w:color w:val="0000FF"/>
              </w:rPr>
            </w:pPr>
          </w:p>
        </w:tc>
        <w:tc>
          <w:tcPr>
            <w:tcW w:w="542" w:type="dxa"/>
          </w:tcPr>
          <w:p w14:paraId="039C94DA" w14:textId="77777777" w:rsidR="00AB44ED" w:rsidRPr="00D614EA" w:rsidRDefault="00AB44ED" w:rsidP="00AB44ED">
            <w:pPr>
              <w:spacing w:line="240" w:lineRule="atLeast"/>
              <w:rPr>
                <w:color w:val="0000FF"/>
              </w:rPr>
            </w:pPr>
          </w:p>
        </w:tc>
        <w:tc>
          <w:tcPr>
            <w:tcW w:w="812" w:type="dxa"/>
          </w:tcPr>
          <w:p w14:paraId="29070EBE" w14:textId="77777777" w:rsidR="00AB44ED" w:rsidRPr="00D614EA" w:rsidRDefault="00AB44ED" w:rsidP="00AB44ED">
            <w:pPr>
              <w:spacing w:line="240" w:lineRule="atLeast"/>
              <w:rPr>
                <w:color w:val="0000FF"/>
              </w:rPr>
            </w:pPr>
          </w:p>
        </w:tc>
        <w:tc>
          <w:tcPr>
            <w:tcW w:w="812" w:type="dxa"/>
          </w:tcPr>
          <w:p w14:paraId="0ECD548F" w14:textId="77777777" w:rsidR="00AB44ED" w:rsidRPr="00D614EA" w:rsidRDefault="00AB44ED" w:rsidP="00AB44ED">
            <w:pPr>
              <w:spacing w:line="240" w:lineRule="atLeast"/>
              <w:rPr>
                <w:color w:val="0000FF"/>
              </w:rPr>
            </w:pPr>
          </w:p>
        </w:tc>
        <w:tc>
          <w:tcPr>
            <w:tcW w:w="5145" w:type="dxa"/>
          </w:tcPr>
          <w:p w14:paraId="7631BB00" w14:textId="77777777" w:rsidR="00AB44ED" w:rsidRPr="00D614EA" w:rsidRDefault="00AB44ED" w:rsidP="00AB44ED">
            <w:pPr>
              <w:spacing w:line="240" w:lineRule="atLeast"/>
              <w:rPr>
                <w:color w:val="0000FF"/>
                <w:lang w:val="fr-FR"/>
              </w:rPr>
            </w:pPr>
            <w:r w:rsidRPr="00D614EA">
              <w:rPr>
                <w:rFonts w:ascii="Arial" w:hAnsi="Arial"/>
                <w:color w:val="0000FF"/>
                <w:lang w:val="fr-FR"/>
              </w:rPr>
              <w:t>(Maximum 1) (Règle de cumul 120)</w:t>
            </w:r>
          </w:p>
        </w:tc>
        <w:tc>
          <w:tcPr>
            <w:tcW w:w="542" w:type="dxa"/>
            <w:vAlign w:val="bottom"/>
          </w:tcPr>
          <w:p w14:paraId="6CDFF305" w14:textId="77777777" w:rsidR="00AB44ED" w:rsidRPr="00D614EA" w:rsidRDefault="00AB44ED" w:rsidP="00AB44ED">
            <w:pPr>
              <w:spacing w:line="240" w:lineRule="atLeast"/>
              <w:rPr>
                <w:color w:val="0000FF"/>
                <w:lang w:val="fr-FR"/>
              </w:rPr>
            </w:pPr>
          </w:p>
        </w:tc>
        <w:tc>
          <w:tcPr>
            <w:tcW w:w="632" w:type="dxa"/>
            <w:vAlign w:val="bottom"/>
          </w:tcPr>
          <w:p w14:paraId="667B091D" w14:textId="77777777" w:rsidR="00AB44ED" w:rsidRPr="00D614EA" w:rsidRDefault="00AB44ED" w:rsidP="00AB44ED">
            <w:pPr>
              <w:spacing w:line="240" w:lineRule="atLeast"/>
              <w:rPr>
                <w:color w:val="0000FF"/>
                <w:lang w:val="fr-FR"/>
              </w:rPr>
            </w:pPr>
          </w:p>
        </w:tc>
        <w:tc>
          <w:tcPr>
            <w:tcW w:w="271" w:type="dxa"/>
            <w:vAlign w:val="bottom"/>
          </w:tcPr>
          <w:p w14:paraId="191998F2" w14:textId="77777777" w:rsidR="00AB44ED" w:rsidRPr="00D614EA" w:rsidRDefault="00AB44ED" w:rsidP="00AB44ED">
            <w:pPr>
              <w:spacing w:line="240" w:lineRule="atLeast"/>
              <w:jc w:val="right"/>
              <w:rPr>
                <w:color w:val="0000FF"/>
                <w:lang w:val="fr-FR"/>
              </w:rPr>
            </w:pPr>
          </w:p>
        </w:tc>
      </w:tr>
      <w:tr w:rsidR="00AB44ED" w:rsidRPr="00D614EA" w14:paraId="6F41241C" w14:textId="77777777" w:rsidTr="00895339">
        <w:trPr>
          <w:cantSplit/>
        </w:trPr>
        <w:tc>
          <w:tcPr>
            <w:tcW w:w="270" w:type="dxa"/>
          </w:tcPr>
          <w:p w14:paraId="43CE7644" w14:textId="77777777" w:rsidR="00AB44ED" w:rsidRPr="00D614EA" w:rsidRDefault="00AB44ED" w:rsidP="00AB44ED">
            <w:pPr>
              <w:spacing w:line="240" w:lineRule="atLeast"/>
              <w:rPr>
                <w:color w:val="0000FF"/>
                <w:lang w:val="fr-FR"/>
              </w:rPr>
            </w:pPr>
          </w:p>
        </w:tc>
        <w:tc>
          <w:tcPr>
            <w:tcW w:w="542" w:type="dxa"/>
          </w:tcPr>
          <w:p w14:paraId="629BEB50" w14:textId="77777777" w:rsidR="00AB44ED" w:rsidRPr="00D614EA" w:rsidRDefault="00AB44ED" w:rsidP="00AB44ED">
            <w:pPr>
              <w:spacing w:line="240" w:lineRule="atLeast"/>
              <w:rPr>
                <w:color w:val="0000FF"/>
                <w:lang w:val="fr-FR"/>
              </w:rPr>
            </w:pPr>
          </w:p>
        </w:tc>
        <w:tc>
          <w:tcPr>
            <w:tcW w:w="812" w:type="dxa"/>
          </w:tcPr>
          <w:p w14:paraId="129F4963" w14:textId="77777777" w:rsidR="00AB44ED" w:rsidRPr="00D614EA" w:rsidRDefault="00AB44ED" w:rsidP="00AB44ED">
            <w:pPr>
              <w:spacing w:line="240" w:lineRule="atLeast"/>
              <w:rPr>
                <w:color w:val="0000FF"/>
                <w:lang w:val="fr-FR"/>
              </w:rPr>
            </w:pPr>
          </w:p>
        </w:tc>
        <w:tc>
          <w:tcPr>
            <w:tcW w:w="812" w:type="dxa"/>
          </w:tcPr>
          <w:p w14:paraId="03CF0EF8" w14:textId="77777777" w:rsidR="00AB44ED" w:rsidRPr="00D614EA" w:rsidRDefault="00AB44ED" w:rsidP="00AB44ED">
            <w:pPr>
              <w:spacing w:line="240" w:lineRule="atLeast"/>
              <w:rPr>
                <w:color w:val="0000FF"/>
                <w:lang w:val="fr-FR"/>
              </w:rPr>
            </w:pPr>
          </w:p>
        </w:tc>
        <w:tc>
          <w:tcPr>
            <w:tcW w:w="5145" w:type="dxa"/>
          </w:tcPr>
          <w:p w14:paraId="397DF5D1" w14:textId="77777777" w:rsidR="00AB44ED" w:rsidRPr="00D614EA" w:rsidRDefault="00AB44ED" w:rsidP="00AB44ED">
            <w:pPr>
              <w:spacing w:line="240" w:lineRule="atLeast"/>
              <w:rPr>
                <w:rFonts w:ascii="Arial" w:hAnsi="Arial"/>
                <w:color w:val="0000FF"/>
                <w:lang w:val="fr-FR"/>
              </w:rPr>
            </w:pPr>
          </w:p>
        </w:tc>
        <w:tc>
          <w:tcPr>
            <w:tcW w:w="542" w:type="dxa"/>
            <w:vAlign w:val="bottom"/>
          </w:tcPr>
          <w:p w14:paraId="304C35D5" w14:textId="77777777" w:rsidR="00AB44ED" w:rsidRPr="00D614EA" w:rsidRDefault="00AB44ED" w:rsidP="00AB44ED">
            <w:pPr>
              <w:spacing w:line="240" w:lineRule="atLeast"/>
              <w:rPr>
                <w:color w:val="0000FF"/>
                <w:lang w:val="fr-FR"/>
              </w:rPr>
            </w:pPr>
          </w:p>
        </w:tc>
        <w:tc>
          <w:tcPr>
            <w:tcW w:w="632" w:type="dxa"/>
            <w:vAlign w:val="bottom"/>
          </w:tcPr>
          <w:p w14:paraId="76B9FD39" w14:textId="77777777" w:rsidR="00AB44ED" w:rsidRPr="00D614EA" w:rsidRDefault="00AB44ED" w:rsidP="00AB44ED">
            <w:pPr>
              <w:spacing w:line="240" w:lineRule="atLeast"/>
              <w:rPr>
                <w:color w:val="0000FF"/>
                <w:lang w:val="fr-FR"/>
              </w:rPr>
            </w:pPr>
          </w:p>
        </w:tc>
        <w:tc>
          <w:tcPr>
            <w:tcW w:w="271" w:type="dxa"/>
            <w:vAlign w:val="bottom"/>
          </w:tcPr>
          <w:p w14:paraId="58347389" w14:textId="77777777" w:rsidR="00AB44ED" w:rsidRPr="00D614EA" w:rsidRDefault="00AB44ED" w:rsidP="00AB44ED">
            <w:pPr>
              <w:spacing w:line="240" w:lineRule="atLeast"/>
              <w:jc w:val="right"/>
              <w:rPr>
                <w:color w:val="0000FF"/>
                <w:lang w:val="fr-FR"/>
              </w:rPr>
            </w:pPr>
          </w:p>
        </w:tc>
      </w:tr>
      <w:tr w:rsidR="00AB44ED" w:rsidRPr="00D614EA" w14:paraId="478EC7A2" w14:textId="77777777" w:rsidTr="00895339">
        <w:trPr>
          <w:cantSplit/>
        </w:trPr>
        <w:tc>
          <w:tcPr>
            <w:tcW w:w="270" w:type="dxa"/>
          </w:tcPr>
          <w:p w14:paraId="3113421B" w14:textId="77777777" w:rsidR="00AB44ED" w:rsidRPr="00D614EA" w:rsidRDefault="00AB44ED" w:rsidP="00AB44ED">
            <w:pPr>
              <w:spacing w:line="240" w:lineRule="atLeast"/>
              <w:rPr>
                <w:color w:val="0000FF"/>
                <w:lang w:val="fr-FR"/>
              </w:rPr>
            </w:pPr>
          </w:p>
        </w:tc>
        <w:tc>
          <w:tcPr>
            <w:tcW w:w="542" w:type="dxa"/>
          </w:tcPr>
          <w:p w14:paraId="4ADBCA11" w14:textId="77777777" w:rsidR="00AB44ED" w:rsidRPr="00D614EA" w:rsidRDefault="00AB44ED" w:rsidP="00AB44ED">
            <w:pPr>
              <w:spacing w:line="240" w:lineRule="atLeast"/>
              <w:rPr>
                <w:color w:val="0000FF"/>
                <w:lang w:val="fr-FR"/>
              </w:rPr>
            </w:pPr>
          </w:p>
        </w:tc>
        <w:tc>
          <w:tcPr>
            <w:tcW w:w="812" w:type="dxa"/>
          </w:tcPr>
          <w:p w14:paraId="6CE3DA38" w14:textId="77777777" w:rsidR="00AB44ED" w:rsidRPr="00D614EA" w:rsidRDefault="00AB44ED" w:rsidP="00AB44ED">
            <w:pPr>
              <w:spacing w:line="240" w:lineRule="atLeast"/>
              <w:rPr>
                <w:color w:val="0000FF"/>
              </w:rPr>
            </w:pPr>
            <w:r w:rsidRPr="00D614EA">
              <w:rPr>
                <w:rFonts w:ascii="Arial" w:hAnsi="Arial"/>
                <w:color w:val="0000FF"/>
              </w:rPr>
              <w:t>438056</w:t>
            </w:r>
          </w:p>
        </w:tc>
        <w:tc>
          <w:tcPr>
            <w:tcW w:w="812" w:type="dxa"/>
          </w:tcPr>
          <w:p w14:paraId="7C3793B2" w14:textId="77777777" w:rsidR="00AB44ED" w:rsidRPr="00D614EA" w:rsidRDefault="00AB44ED" w:rsidP="00AB44ED">
            <w:pPr>
              <w:spacing w:line="240" w:lineRule="atLeast"/>
              <w:rPr>
                <w:color w:val="0000FF"/>
              </w:rPr>
            </w:pPr>
            <w:r w:rsidRPr="00D614EA">
              <w:rPr>
                <w:rFonts w:ascii="Arial" w:hAnsi="Arial"/>
                <w:color w:val="0000FF"/>
              </w:rPr>
              <w:t>438060</w:t>
            </w:r>
          </w:p>
        </w:tc>
        <w:tc>
          <w:tcPr>
            <w:tcW w:w="5145" w:type="dxa"/>
          </w:tcPr>
          <w:p w14:paraId="7B2A0F84" w14:textId="77777777" w:rsidR="00AB44ED" w:rsidRPr="00D614EA" w:rsidRDefault="00AB44ED" w:rsidP="00AB44ED">
            <w:pPr>
              <w:spacing w:line="240" w:lineRule="atLeast"/>
              <w:jc w:val="both"/>
              <w:rPr>
                <w:color w:val="0000FF"/>
              </w:rPr>
            </w:pPr>
            <w:r w:rsidRPr="00D614EA">
              <w:rPr>
                <w:rFonts w:ascii="Arial" w:hAnsi="Arial"/>
                <w:color w:val="0000FF"/>
              </w:rPr>
              <w:t>Dosage d'anticorps anti-thyroperoxydase (anti-TPO)</w:t>
            </w:r>
          </w:p>
        </w:tc>
        <w:tc>
          <w:tcPr>
            <w:tcW w:w="542" w:type="dxa"/>
            <w:vAlign w:val="bottom"/>
          </w:tcPr>
          <w:p w14:paraId="17A244E6" w14:textId="77777777" w:rsidR="00AB44ED" w:rsidRPr="00D614EA" w:rsidRDefault="00AB44ED" w:rsidP="00AB44ED">
            <w:pPr>
              <w:spacing w:line="240" w:lineRule="atLeast"/>
              <w:jc w:val="right"/>
              <w:rPr>
                <w:color w:val="0000FF"/>
              </w:rPr>
            </w:pPr>
            <w:r w:rsidRPr="00D614EA">
              <w:rPr>
                <w:rFonts w:ascii="Arial" w:hAnsi="Arial"/>
                <w:color w:val="0000FF"/>
              </w:rPr>
              <w:t>B</w:t>
            </w:r>
          </w:p>
        </w:tc>
        <w:tc>
          <w:tcPr>
            <w:tcW w:w="632" w:type="dxa"/>
            <w:vAlign w:val="bottom"/>
          </w:tcPr>
          <w:p w14:paraId="4739EE77" w14:textId="77777777" w:rsidR="00AB44ED" w:rsidRPr="00D614EA" w:rsidRDefault="00AB44ED" w:rsidP="00AB44ED">
            <w:pPr>
              <w:spacing w:line="240" w:lineRule="atLeast"/>
              <w:jc w:val="right"/>
              <w:rPr>
                <w:color w:val="0000FF"/>
              </w:rPr>
            </w:pPr>
            <w:r w:rsidRPr="00D614EA">
              <w:rPr>
                <w:rFonts w:ascii="Arial" w:hAnsi="Arial"/>
                <w:color w:val="0000FF"/>
              </w:rPr>
              <w:t>250</w:t>
            </w:r>
          </w:p>
        </w:tc>
        <w:tc>
          <w:tcPr>
            <w:tcW w:w="271" w:type="dxa"/>
            <w:vAlign w:val="bottom"/>
          </w:tcPr>
          <w:p w14:paraId="147E2CF1" w14:textId="77777777" w:rsidR="00AB44ED" w:rsidRPr="00D614EA" w:rsidRDefault="00AB44ED" w:rsidP="00AB44ED">
            <w:pPr>
              <w:spacing w:line="240" w:lineRule="atLeast"/>
              <w:jc w:val="right"/>
              <w:rPr>
                <w:color w:val="0000FF"/>
              </w:rPr>
            </w:pPr>
          </w:p>
        </w:tc>
      </w:tr>
      <w:tr w:rsidR="00AB44ED" w:rsidRPr="00D614EA" w14:paraId="7CE8B744" w14:textId="77777777" w:rsidTr="00895339">
        <w:trPr>
          <w:cantSplit/>
        </w:trPr>
        <w:tc>
          <w:tcPr>
            <w:tcW w:w="270" w:type="dxa"/>
          </w:tcPr>
          <w:p w14:paraId="4B8D6087" w14:textId="77777777" w:rsidR="00AB44ED" w:rsidRPr="00D614EA" w:rsidRDefault="00AB44ED" w:rsidP="00AB44ED">
            <w:pPr>
              <w:spacing w:line="240" w:lineRule="atLeast"/>
              <w:rPr>
                <w:color w:val="0000FF"/>
              </w:rPr>
            </w:pPr>
          </w:p>
        </w:tc>
        <w:tc>
          <w:tcPr>
            <w:tcW w:w="542" w:type="dxa"/>
          </w:tcPr>
          <w:p w14:paraId="09BCEA3F" w14:textId="77777777" w:rsidR="00AB44ED" w:rsidRPr="00D614EA" w:rsidRDefault="00AB44ED" w:rsidP="00AB44ED">
            <w:pPr>
              <w:spacing w:line="240" w:lineRule="atLeast"/>
              <w:rPr>
                <w:color w:val="0000FF"/>
              </w:rPr>
            </w:pPr>
          </w:p>
        </w:tc>
        <w:tc>
          <w:tcPr>
            <w:tcW w:w="812" w:type="dxa"/>
          </w:tcPr>
          <w:p w14:paraId="2F732624" w14:textId="77777777" w:rsidR="00AB44ED" w:rsidRPr="00D614EA" w:rsidRDefault="00AB44ED" w:rsidP="00AB44ED">
            <w:pPr>
              <w:spacing w:line="240" w:lineRule="atLeast"/>
              <w:rPr>
                <w:color w:val="0000FF"/>
              </w:rPr>
            </w:pPr>
          </w:p>
        </w:tc>
        <w:tc>
          <w:tcPr>
            <w:tcW w:w="812" w:type="dxa"/>
          </w:tcPr>
          <w:p w14:paraId="6F8AEFD8" w14:textId="77777777" w:rsidR="00AB44ED" w:rsidRPr="00D614EA" w:rsidRDefault="00AB44ED" w:rsidP="00AB44ED">
            <w:pPr>
              <w:spacing w:line="240" w:lineRule="atLeast"/>
              <w:rPr>
                <w:color w:val="0000FF"/>
              </w:rPr>
            </w:pPr>
          </w:p>
        </w:tc>
        <w:tc>
          <w:tcPr>
            <w:tcW w:w="5145" w:type="dxa"/>
          </w:tcPr>
          <w:p w14:paraId="40201739" w14:textId="77777777" w:rsidR="00AB44ED" w:rsidRPr="00D614EA" w:rsidRDefault="00AB44ED" w:rsidP="00AB44ED">
            <w:pPr>
              <w:spacing w:line="240" w:lineRule="atLeast"/>
              <w:rPr>
                <w:color w:val="0000FF"/>
                <w:lang w:val="fr-FR"/>
              </w:rPr>
            </w:pPr>
            <w:r w:rsidRPr="00D614EA">
              <w:rPr>
                <w:rFonts w:ascii="Arial" w:hAnsi="Arial"/>
                <w:color w:val="0000FF"/>
                <w:lang w:val="fr-FR"/>
              </w:rPr>
              <w:t>(Maximum 1) (Règle de cumul 330)"</w:t>
            </w:r>
          </w:p>
        </w:tc>
        <w:tc>
          <w:tcPr>
            <w:tcW w:w="542" w:type="dxa"/>
            <w:vAlign w:val="bottom"/>
          </w:tcPr>
          <w:p w14:paraId="2A27B2F6" w14:textId="77777777" w:rsidR="00AB44ED" w:rsidRPr="00D614EA" w:rsidRDefault="00AB44ED" w:rsidP="00AB44ED">
            <w:pPr>
              <w:spacing w:line="240" w:lineRule="atLeast"/>
              <w:rPr>
                <w:color w:val="0000FF"/>
                <w:lang w:val="fr-FR"/>
              </w:rPr>
            </w:pPr>
          </w:p>
        </w:tc>
        <w:tc>
          <w:tcPr>
            <w:tcW w:w="632" w:type="dxa"/>
            <w:vAlign w:val="bottom"/>
          </w:tcPr>
          <w:p w14:paraId="50094542" w14:textId="77777777" w:rsidR="00AB44ED" w:rsidRPr="00D614EA" w:rsidRDefault="00AB44ED" w:rsidP="00AB44ED">
            <w:pPr>
              <w:spacing w:line="240" w:lineRule="atLeast"/>
              <w:rPr>
                <w:color w:val="0000FF"/>
                <w:lang w:val="fr-FR"/>
              </w:rPr>
            </w:pPr>
          </w:p>
        </w:tc>
        <w:tc>
          <w:tcPr>
            <w:tcW w:w="271" w:type="dxa"/>
            <w:vAlign w:val="bottom"/>
          </w:tcPr>
          <w:p w14:paraId="0EB2D02B" w14:textId="77777777" w:rsidR="00AB44ED" w:rsidRPr="00D614EA" w:rsidRDefault="00AB44ED" w:rsidP="00AB44ED">
            <w:pPr>
              <w:spacing w:line="240" w:lineRule="atLeast"/>
              <w:jc w:val="right"/>
              <w:rPr>
                <w:color w:val="0000FF"/>
                <w:lang w:val="fr-FR"/>
              </w:rPr>
            </w:pPr>
          </w:p>
        </w:tc>
      </w:tr>
      <w:tr w:rsidR="00AB44ED" w:rsidRPr="00D614EA" w14:paraId="5E143055" w14:textId="77777777" w:rsidTr="00895339">
        <w:trPr>
          <w:cantSplit/>
        </w:trPr>
        <w:tc>
          <w:tcPr>
            <w:tcW w:w="270" w:type="dxa"/>
          </w:tcPr>
          <w:p w14:paraId="06CBAE02" w14:textId="77777777" w:rsidR="00AB44ED" w:rsidRPr="00D614EA" w:rsidRDefault="00AB44ED" w:rsidP="00AB44ED">
            <w:pPr>
              <w:spacing w:line="240" w:lineRule="atLeast"/>
              <w:rPr>
                <w:color w:val="0000FF"/>
                <w:lang w:val="fr-FR"/>
              </w:rPr>
            </w:pPr>
          </w:p>
        </w:tc>
        <w:tc>
          <w:tcPr>
            <w:tcW w:w="542" w:type="dxa"/>
          </w:tcPr>
          <w:p w14:paraId="4EDF3168" w14:textId="77777777" w:rsidR="00AB44ED" w:rsidRPr="00D614EA" w:rsidRDefault="00AB44ED" w:rsidP="00AB44ED">
            <w:pPr>
              <w:spacing w:line="240" w:lineRule="atLeast"/>
              <w:rPr>
                <w:color w:val="0000FF"/>
                <w:lang w:val="fr-FR"/>
              </w:rPr>
            </w:pPr>
          </w:p>
        </w:tc>
        <w:tc>
          <w:tcPr>
            <w:tcW w:w="812" w:type="dxa"/>
          </w:tcPr>
          <w:p w14:paraId="637742D6" w14:textId="77777777" w:rsidR="00AB44ED" w:rsidRPr="00D614EA" w:rsidRDefault="00AB44ED" w:rsidP="00AB44ED">
            <w:pPr>
              <w:spacing w:line="240" w:lineRule="atLeast"/>
              <w:rPr>
                <w:color w:val="0000FF"/>
                <w:lang w:val="fr-FR"/>
              </w:rPr>
            </w:pPr>
          </w:p>
        </w:tc>
        <w:tc>
          <w:tcPr>
            <w:tcW w:w="812" w:type="dxa"/>
          </w:tcPr>
          <w:p w14:paraId="714C06B2" w14:textId="77777777" w:rsidR="00AB44ED" w:rsidRPr="00D614EA" w:rsidRDefault="00AB44ED" w:rsidP="00AB44ED">
            <w:pPr>
              <w:spacing w:line="240" w:lineRule="atLeast"/>
              <w:rPr>
                <w:color w:val="0000FF"/>
                <w:lang w:val="fr-FR"/>
              </w:rPr>
            </w:pPr>
          </w:p>
        </w:tc>
        <w:tc>
          <w:tcPr>
            <w:tcW w:w="5145" w:type="dxa"/>
          </w:tcPr>
          <w:p w14:paraId="0CA9DDA4" w14:textId="77777777" w:rsidR="00AB44ED" w:rsidRPr="00D614EA" w:rsidRDefault="00AB44ED" w:rsidP="00AB44ED">
            <w:pPr>
              <w:spacing w:line="240" w:lineRule="atLeast"/>
              <w:rPr>
                <w:rFonts w:ascii="Arial" w:hAnsi="Arial"/>
                <w:color w:val="0000FF"/>
                <w:lang w:val="fr-FR"/>
              </w:rPr>
            </w:pPr>
          </w:p>
        </w:tc>
        <w:tc>
          <w:tcPr>
            <w:tcW w:w="542" w:type="dxa"/>
            <w:vAlign w:val="bottom"/>
          </w:tcPr>
          <w:p w14:paraId="6BA8A388" w14:textId="77777777" w:rsidR="00AB44ED" w:rsidRPr="00D614EA" w:rsidRDefault="00AB44ED" w:rsidP="00AB44ED">
            <w:pPr>
              <w:spacing w:line="240" w:lineRule="atLeast"/>
              <w:rPr>
                <w:color w:val="0000FF"/>
                <w:lang w:val="fr-FR"/>
              </w:rPr>
            </w:pPr>
          </w:p>
        </w:tc>
        <w:tc>
          <w:tcPr>
            <w:tcW w:w="632" w:type="dxa"/>
            <w:vAlign w:val="bottom"/>
          </w:tcPr>
          <w:p w14:paraId="3F969922" w14:textId="77777777" w:rsidR="00AB44ED" w:rsidRPr="00D614EA" w:rsidRDefault="00AB44ED" w:rsidP="00AB44ED">
            <w:pPr>
              <w:spacing w:line="240" w:lineRule="atLeast"/>
              <w:rPr>
                <w:color w:val="0000FF"/>
                <w:lang w:val="fr-FR"/>
              </w:rPr>
            </w:pPr>
          </w:p>
        </w:tc>
        <w:tc>
          <w:tcPr>
            <w:tcW w:w="271" w:type="dxa"/>
            <w:vAlign w:val="bottom"/>
          </w:tcPr>
          <w:p w14:paraId="0F7D8997" w14:textId="77777777" w:rsidR="00AB44ED" w:rsidRPr="00D614EA" w:rsidRDefault="00AB44ED" w:rsidP="00AB44ED">
            <w:pPr>
              <w:spacing w:line="240" w:lineRule="atLeast"/>
              <w:jc w:val="right"/>
              <w:rPr>
                <w:color w:val="0000FF"/>
                <w:lang w:val="fr-FR"/>
              </w:rPr>
            </w:pPr>
          </w:p>
        </w:tc>
      </w:tr>
      <w:tr w:rsidR="00AB44ED" w:rsidRPr="00120CE0" w14:paraId="10B3DBC6" w14:textId="77777777" w:rsidTr="00895339">
        <w:trPr>
          <w:cantSplit/>
        </w:trPr>
        <w:tc>
          <w:tcPr>
            <w:tcW w:w="270" w:type="dxa"/>
          </w:tcPr>
          <w:p w14:paraId="478F1BD9" w14:textId="77777777" w:rsidR="00AB44ED" w:rsidRPr="00D614EA" w:rsidRDefault="00AB44ED" w:rsidP="00AB44ED">
            <w:pPr>
              <w:spacing w:line="240" w:lineRule="atLeast"/>
              <w:rPr>
                <w:color w:val="0000FF"/>
                <w:lang w:val="fr-FR"/>
              </w:rPr>
            </w:pPr>
          </w:p>
        </w:tc>
        <w:tc>
          <w:tcPr>
            <w:tcW w:w="542" w:type="dxa"/>
          </w:tcPr>
          <w:p w14:paraId="582C2E0B" w14:textId="77777777" w:rsidR="00AB44ED" w:rsidRPr="00D614EA" w:rsidRDefault="00AB44ED" w:rsidP="00AB44ED">
            <w:pPr>
              <w:spacing w:line="240" w:lineRule="atLeast"/>
              <w:rPr>
                <w:color w:val="0000FF"/>
                <w:lang w:val="fr-FR"/>
              </w:rPr>
            </w:pPr>
          </w:p>
        </w:tc>
        <w:tc>
          <w:tcPr>
            <w:tcW w:w="812" w:type="dxa"/>
          </w:tcPr>
          <w:p w14:paraId="31EF5083" w14:textId="77777777" w:rsidR="00AB44ED" w:rsidRPr="00D614EA" w:rsidRDefault="00AB44ED" w:rsidP="00AB44ED">
            <w:pPr>
              <w:spacing w:line="240" w:lineRule="atLeast"/>
              <w:rPr>
                <w:color w:val="0000FF"/>
                <w:lang w:val="fr-FR"/>
              </w:rPr>
            </w:pPr>
          </w:p>
        </w:tc>
        <w:tc>
          <w:tcPr>
            <w:tcW w:w="812" w:type="dxa"/>
          </w:tcPr>
          <w:p w14:paraId="44F07660" w14:textId="77777777" w:rsidR="00AB44ED" w:rsidRPr="00D614EA" w:rsidRDefault="00AB44ED" w:rsidP="00AB44ED">
            <w:pPr>
              <w:spacing w:line="240" w:lineRule="atLeast"/>
              <w:jc w:val="both"/>
              <w:rPr>
                <w:rFonts w:ascii="Arial" w:hAnsi="Arial"/>
                <w:i/>
                <w:color w:val="0000FF"/>
                <w:sz w:val="18"/>
                <w:lang w:val="fr-FR"/>
              </w:rPr>
            </w:pPr>
          </w:p>
        </w:tc>
        <w:tc>
          <w:tcPr>
            <w:tcW w:w="6319" w:type="dxa"/>
            <w:gridSpan w:val="3"/>
          </w:tcPr>
          <w:p w14:paraId="57FA10F9" w14:textId="77777777" w:rsidR="00AB44ED" w:rsidRPr="00D614EA" w:rsidRDefault="00AB44ED" w:rsidP="00AB44ED">
            <w:pPr>
              <w:spacing w:line="240" w:lineRule="atLeast"/>
              <w:jc w:val="both"/>
              <w:rPr>
                <w:rFonts w:ascii="Arial" w:hAnsi="Arial"/>
                <w:i/>
                <w:color w:val="0000FF"/>
                <w:sz w:val="18"/>
                <w:lang w:val="fr-BE"/>
              </w:rPr>
            </w:pPr>
            <w:r w:rsidRPr="00D614EA">
              <w:rPr>
                <w:rFonts w:ascii="Arial" w:hAnsi="Arial"/>
                <w:i/>
                <w:color w:val="0000FF"/>
                <w:sz w:val="18"/>
                <w:lang w:val="fr-BE"/>
              </w:rPr>
              <w:t>"A.R. 9.12.1994" (en vigueur 1.3.1995) + "A.R. 26.8.2010" (en vigueur 1.10.2010)</w:t>
            </w:r>
          </w:p>
        </w:tc>
        <w:tc>
          <w:tcPr>
            <w:tcW w:w="271" w:type="dxa"/>
            <w:vAlign w:val="bottom"/>
          </w:tcPr>
          <w:p w14:paraId="2F6A00F7" w14:textId="77777777" w:rsidR="00AB44ED" w:rsidRPr="00D614EA" w:rsidRDefault="00AB44ED" w:rsidP="00AB44ED">
            <w:pPr>
              <w:spacing w:line="240" w:lineRule="atLeast"/>
              <w:jc w:val="right"/>
              <w:rPr>
                <w:color w:val="0000FF"/>
                <w:lang w:val="fr-BE"/>
              </w:rPr>
            </w:pPr>
          </w:p>
        </w:tc>
      </w:tr>
      <w:tr w:rsidR="00AB44ED" w:rsidRPr="00D614EA" w14:paraId="79AB098D" w14:textId="77777777" w:rsidTr="00895339">
        <w:trPr>
          <w:cantSplit/>
        </w:trPr>
        <w:tc>
          <w:tcPr>
            <w:tcW w:w="270" w:type="dxa"/>
          </w:tcPr>
          <w:p w14:paraId="5F02FED0" w14:textId="77777777" w:rsidR="00AB44ED" w:rsidRPr="00D614EA" w:rsidRDefault="00AB44ED" w:rsidP="00AB44ED">
            <w:pPr>
              <w:spacing w:line="240" w:lineRule="atLeast"/>
              <w:rPr>
                <w:color w:val="0000FF"/>
              </w:rPr>
            </w:pPr>
            <w:r w:rsidRPr="00D614EA">
              <w:rPr>
                <w:rFonts w:ascii="Arial" w:hAnsi="Arial"/>
                <w:color w:val="0000FF"/>
              </w:rPr>
              <w:t>"</w:t>
            </w:r>
          </w:p>
        </w:tc>
        <w:tc>
          <w:tcPr>
            <w:tcW w:w="542" w:type="dxa"/>
          </w:tcPr>
          <w:p w14:paraId="10F66122" w14:textId="77777777" w:rsidR="00AB44ED" w:rsidRPr="00D614EA" w:rsidRDefault="00AB44ED" w:rsidP="00AB44ED">
            <w:pPr>
              <w:spacing w:line="240" w:lineRule="atLeast"/>
              <w:rPr>
                <w:color w:val="0000FF"/>
              </w:rPr>
            </w:pPr>
          </w:p>
        </w:tc>
        <w:tc>
          <w:tcPr>
            <w:tcW w:w="812" w:type="dxa"/>
          </w:tcPr>
          <w:p w14:paraId="56F91A96" w14:textId="77777777" w:rsidR="00AB44ED" w:rsidRPr="00D614EA" w:rsidRDefault="00AB44ED" w:rsidP="00AB44ED">
            <w:pPr>
              <w:spacing w:line="240" w:lineRule="atLeast"/>
              <w:rPr>
                <w:color w:val="0000FF"/>
              </w:rPr>
            </w:pPr>
            <w:r w:rsidRPr="00D614EA">
              <w:rPr>
                <w:rFonts w:ascii="Arial" w:hAnsi="Arial"/>
                <w:color w:val="0000FF"/>
              </w:rPr>
              <w:t>438071</w:t>
            </w:r>
          </w:p>
        </w:tc>
        <w:tc>
          <w:tcPr>
            <w:tcW w:w="812" w:type="dxa"/>
          </w:tcPr>
          <w:p w14:paraId="2D7DC00A" w14:textId="77777777" w:rsidR="00AB44ED" w:rsidRPr="00D614EA" w:rsidRDefault="00AB44ED" w:rsidP="00AB44ED">
            <w:pPr>
              <w:spacing w:line="240" w:lineRule="atLeast"/>
              <w:rPr>
                <w:color w:val="0000FF"/>
              </w:rPr>
            </w:pPr>
            <w:r w:rsidRPr="00D614EA">
              <w:rPr>
                <w:rFonts w:ascii="Arial" w:hAnsi="Arial"/>
                <w:color w:val="0000FF"/>
              </w:rPr>
              <w:t>438082</w:t>
            </w:r>
          </w:p>
        </w:tc>
        <w:tc>
          <w:tcPr>
            <w:tcW w:w="5145" w:type="dxa"/>
          </w:tcPr>
          <w:p w14:paraId="4C3D076A" w14:textId="77777777" w:rsidR="00AB44ED" w:rsidRPr="00D614EA" w:rsidRDefault="00AB44ED" w:rsidP="00AB44ED">
            <w:pPr>
              <w:spacing w:line="240" w:lineRule="atLeast"/>
              <w:jc w:val="both"/>
              <w:rPr>
                <w:color w:val="0000FF"/>
              </w:rPr>
            </w:pPr>
            <w:r w:rsidRPr="00D614EA">
              <w:rPr>
                <w:rFonts w:ascii="Arial" w:hAnsi="Arial"/>
                <w:color w:val="0000FF"/>
              </w:rPr>
              <w:t>Dosage d'anticorps anti-thyroglobuline</w:t>
            </w:r>
          </w:p>
        </w:tc>
        <w:tc>
          <w:tcPr>
            <w:tcW w:w="542" w:type="dxa"/>
            <w:vAlign w:val="bottom"/>
          </w:tcPr>
          <w:p w14:paraId="5C5247CC" w14:textId="77777777" w:rsidR="00AB44ED" w:rsidRPr="00D614EA" w:rsidRDefault="00AB44ED" w:rsidP="00AB44ED">
            <w:pPr>
              <w:spacing w:line="240" w:lineRule="atLeast"/>
              <w:jc w:val="right"/>
              <w:rPr>
                <w:color w:val="0000FF"/>
              </w:rPr>
            </w:pPr>
            <w:r w:rsidRPr="00D614EA">
              <w:rPr>
                <w:rFonts w:ascii="Arial" w:hAnsi="Arial"/>
                <w:color w:val="0000FF"/>
              </w:rPr>
              <w:t>B</w:t>
            </w:r>
          </w:p>
        </w:tc>
        <w:tc>
          <w:tcPr>
            <w:tcW w:w="632" w:type="dxa"/>
            <w:vAlign w:val="bottom"/>
          </w:tcPr>
          <w:p w14:paraId="5B99323A" w14:textId="77777777" w:rsidR="00AB44ED" w:rsidRPr="00D614EA" w:rsidRDefault="00AB44ED" w:rsidP="00AB44ED">
            <w:pPr>
              <w:spacing w:line="240" w:lineRule="atLeast"/>
              <w:jc w:val="right"/>
              <w:rPr>
                <w:color w:val="0000FF"/>
              </w:rPr>
            </w:pPr>
            <w:r w:rsidRPr="00D614EA">
              <w:rPr>
                <w:rFonts w:ascii="Arial" w:hAnsi="Arial"/>
                <w:color w:val="0000FF"/>
              </w:rPr>
              <w:t>250</w:t>
            </w:r>
          </w:p>
        </w:tc>
        <w:tc>
          <w:tcPr>
            <w:tcW w:w="271" w:type="dxa"/>
            <w:vAlign w:val="bottom"/>
          </w:tcPr>
          <w:p w14:paraId="1F28C219" w14:textId="77777777" w:rsidR="00AB44ED" w:rsidRPr="00D614EA" w:rsidRDefault="00AB44ED" w:rsidP="00AB44ED">
            <w:pPr>
              <w:spacing w:line="240" w:lineRule="atLeast"/>
              <w:jc w:val="right"/>
              <w:rPr>
                <w:color w:val="0000FF"/>
              </w:rPr>
            </w:pPr>
          </w:p>
        </w:tc>
      </w:tr>
      <w:tr w:rsidR="00AB44ED" w:rsidRPr="00D614EA" w14:paraId="065C27D1" w14:textId="77777777" w:rsidTr="00895339">
        <w:trPr>
          <w:cantSplit/>
        </w:trPr>
        <w:tc>
          <w:tcPr>
            <w:tcW w:w="270" w:type="dxa"/>
          </w:tcPr>
          <w:p w14:paraId="319A6993" w14:textId="77777777" w:rsidR="00AB44ED" w:rsidRPr="00D614EA" w:rsidRDefault="00AB44ED" w:rsidP="00AB44ED">
            <w:pPr>
              <w:spacing w:line="240" w:lineRule="atLeast"/>
              <w:rPr>
                <w:color w:val="0000FF"/>
              </w:rPr>
            </w:pPr>
          </w:p>
        </w:tc>
        <w:tc>
          <w:tcPr>
            <w:tcW w:w="542" w:type="dxa"/>
          </w:tcPr>
          <w:p w14:paraId="0BD0EFEB" w14:textId="77777777" w:rsidR="00AB44ED" w:rsidRPr="00D614EA" w:rsidRDefault="00AB44ED" w:rsidP="00AB44ED">
            <w:pPr>
              <w:spacing w:line="240" w:lineRule="atLeast"/>
              <w:rPr>
                <w:color w:val="0000FF"/>
              </w:rPr>
            </w:pPr>
          </w:p>
        </w:tc>
        <w:tc>
          <w:tcPr>
            <w:tcW w:w="812" w:type="dxa"/>
          </w:tcPr>
          <w:p w14:paraId="6990B0BB" w14:textId="77777777" w:rsidR="00AB44ED" w:rsidRPr="00D614EA" w:rsidRDefault="00AB44ED" w:rsidP="00AB44ED">
            <w:pPr>
              <w:spacing w:line="240" w:lineRule="atLeast"/>
              <w:rPr>
                <w:color w:val="0000FF"/>
              </w:rPr>
            </w:pPr>
          </w:p>
        </w:tc>
        <w:tc>
          <w:tcPr>
            <w:tcW w:w="812" w:type="dxa"/>
          </w:tcPr>
          <w:p w14:paraId="6ED8F622" w14:textId="77777777" w:rsidR="00AB44ED" w:rsidRPr="00D614EA" w:rsidRDefault="00AB44ED" w:rsidP="00AB44ED">
            <w:pPr>
              <w:spacing w:line="240" w:lineRule="atLeast"/>
              <w:rPr>
                <w:color w:val="0000FF"/>
              </w:rPr>
            </w:pPr>
          </w:p>
        </w:tc>
        <w:tc>
          <w:tcPr>
            <w:tcW w:w="5145" w:type="dxa"/>
          </w:tcPr>
          <w:p w14:paraId="14676E64" w14:textId="77777777" w:rsidR="00AB44ED" w:rsidRPr="00D614EA" w:rsidRDefault="00AB44ED" w:rsidP="00AB44ED">
            <w:pPr>
              <w:spacing w:line="240" w:lineRule="atLeast"/>
              <w:rPr>
                <w:color w:val="0000FF"/>
                <w:lang w:val="fr-FR"/>
              </w:rPr>
            </w:pPr>
            <w:r w:rsidRPr="00D614EA">
              <w:rPr>
                <w:rFonts w:ascii="Arial" w:hAnsi="Arial"/>
                <w:color w:val="0000FF"/>
                <w:lang w:val="fr-FR"/>
              </w:rPr>
              <w:t>(Maximum 1) (Règle de cumul 330)"</w:t>
            </w:r>
          </w:p>
        </w:tc>
        <w:tc>
          <w:tcPr>
            <w:tcW w:w="542" w:type="dxa"/>
            <w:vAlign w:val="bottom"/>
          </w:tcPr>
          <w:p w14:paraId="5F02A581" w14:textId="77777777" w:rsidR="00AB44ED" w:rsidRPr="00D614EA" w:rsidRDefault="00AB44ED" w:rsidP="00AB44ED">
            <w:pPr>
              <w:spacing w:line="240" w:lineRule="atLeast"/>
              <w:rPr>
                <w:color w:val="0000FF"/>
                <w:lang w:val="fr-FR"/>
              </w:rPr>
            </w:pPr>
          </w:p>
        </w:tc>
        <w:tc>
          <w:tcPr>
            <w:tcW w:w="632" w:type="dxa"/>
            <w:vAlign w:val="bottom"/>
          </w:tcPr>
          <w:p w14:paraId="03942207" w14:textId="77777777" w:rsidR="00AB44ED" w:rsidRPr="00D614EA" w:rsidRDefault="00AB44ED" w:rsidP="00AB44ED">
            <w:pPr>
              <w:spacing w:line="240" w:lineRule="atLeast"/>
              <w:rPr>
                <w:color w:val="0000FF"/>
                <w:lang w:val="fr-FR"/>
              </w:rPr>
            </w:pPr>
          </w:p>
        </w:tc>
        <w:tc>
          <w:tcPr>
            <w:tcW w:w="271" w:type="dxa"/>
            <w:vAlign w:val="bottom"/>
          </w:tcPr>
          <w:p w14:paraId="64EA2A0D" w14:textId="77777777" w:rsidR="00AB44ED" w:rsidRPr="00D614EA" w:rsidRDefault="00AB44ED" w:rsidP="00AB44ED">
            <w:pPr>
              <w:spacing w:line="240" w:lineRule="atLeast"/>
              <w:jc w:val="right"/>
              <w:rPr>
                <w:color w:val="0000FF"/>
                <w:lang w:val="fr-FR"/>
              </w:rPr>
            </w:pPr>
          </w:p>
        </w:tc>
      </w:tr>
      <w:tr w:rsidR="00AB44ED" w:rsidRPr="00D614EA" w14:paraId="4241FD26" w14:textId="77777777" w:rsidTr="00895339">
        <w:trPr>
          <w:cantSplit/>
        </w:trPr>
        <w:tc>
          <w:tcPr>
            <w:tcW w:w="270" w:type="dxa"/>
          </w:tcPr>
          <w:p w14:paraId="18703067" w14:textId="77777777" w:rsidR="00AB44ED" w:rsidRPr="00D614EA" w:rsidRDefault="00AB44ED" w:rsidP="00AB44ED">
            <w:pPr>
              <w:spacing w:line="240" w:lineRule="atLeast"/>
              <w:rPr>
                <w:color w:val="0000FF"/>
                <w:lang w:val="fr-FR"/>
              </w:rPr>
            </w:pPr>
          </w:p>
        </w:tc>
        <w:tc>
          <w:tcPr>
            <w:tcW w:w="542" w:type="dxa"/>
          </w:tcPr>
          <w:p w14:paraId="22FDB118" w14:textId="77777777" w:rsidR="00AB44ED" w:rsidRPr="00D614EA" w:rsidRDefault="00AB44ED" w:rsidP="00AB44ED">
            <w:pPr>
              <w:spacing w:line="240" w:lineRule="atLeast"/>
              <w:rPr>
                <w:color w:val="0000FF"/>
                <w:lang w:val="fr-FR"/>
              </w:rPr>
            </w:pPr>
          </w:p>
        </w:tc>
        <w:tc>
          <w:tcPr>
            <w:tcW w:w="812" w:type="dxa"/>
          </w:tcPr>
          <w:p w14:paraId="797F98BE" w14:textId="77777777" w:rsidR="00AB44ED" w:rsidRPr="00D614EA" w:rsidRDefault="00AB44ED" w:rsidP="00AB44ED">
            <w:pPr>
              <w:spacing w:line="240" w:lineRule="atLeast"/>
              <w:rPr>
                <w:color w:val="0000FF"/>
                <w:lang w:val="fr-FR"/>
              </w:rPr>
            </w:pPr>
          </w:p>
        </w:tc>
        <w:tc>
          <w:tcPr>
            <w:tcW w:w="812" w:type="dxa"/>
          </w:tcPr>
          <w:p w14:paraId="2F13A59D" w14:textId="77777777" w:rsidR="00AB44ED" w:rsidRPr="00D614EA" w:rsidRDefault="00AB44ED" w:rsidP="00AB44ED">
            <w:pPr>
              <w:spacing w:line="240" w:lineRule="atLeast"/>
              <w:rPr>
                <w:color w:val="0000FF"/>
                <w:lang w:val="fr-FR"/>
              </w:rPr>
            </w:pPr>
          </w:p>
        </w:tc>
        <w:tc>
          <w:tcPr>
            <w:tcW w:w="5145" w:type="dxa"/>
          </w:tcPr>
          <w:p w14:paraId="1FC543CA" w14:textId="77777777" w:rsidR="00AB44ED" w:rsidRPr="00D614EA" w:rsidRDefault="00AB44ED" w:rsidP="00AB44ED">
            <w:pPr>
              <w:spacing w:line="240" w:lineRule="atLeast"/>
              <w:rPr>
                <w:rFonts w:ascii="Arial" w:hAnsi="Arial"/>
                <w:color w:val="0000FF"/>
                <w:lang w:val="fr-FR"/>
              </w:rPr>
            </w:pPr>
          </w:p>
        </w:tc>
        <w:tc>
          <w:tcPr>
            <w:tcW w:w="542" w:type="dxa"/>
            <w:vAlign w:val="bottom"/>
          </w:tcPr>
          <w:p w14:paraId="6DC6685C" w14:textId="77777777" w:rsidR="00AB44ED" w:rsidRPr="00D614EA" w:rsidRDefault="00AB44ED" w:rsidP="00AB44ED">
            <w:pPr>
              <w:spacing w:line="240" w:lineRule="atLeast"/>
              <w:rPr>
                <w:color w:val="0000FF"/>
                <w:lang w:val="fr-FR"/>
              </w:rPr>
            </w:pPr>
          </w:p>
        </w:tc>
        <w:tc>
          <w:tcPr>
            <w:tcW w:w="632" w:type="dxa"/>
            <w:vAlign w:val="bottom"/>
          </w:tcPr>
          <w:p w14:paraId="6F9E724D" w14:textId="77777777" w:rsidR="00AB44ED" w:rsidRPr="00D614EA" w:rsidRDefault="00AB44ED" w:rsidP="00AB44ED">
            <w:pPr>
              <w:spacing w:line="240" w:lineRule="atLeast"/>
              <w:rPr>
                <w:color w:val="0000FF"/>
                <w:lang w:val="fr-FR"/>
              </w:rPr>
            </w:pPr>
          </w:p>
        </w:tc>
        <w:tc>
          <w:tcPr>
            <w:tcW w:w="271" w:type="dxa"/>
            <w:vAlign w:val="bottom"/>
          </w:tcPr>
          <w:p w14:paraId="2C93EEEE" w14:textId="77777777" w:rsidR="00AB44ED" w:rsidRPr="00D614EA" w:rsidRDefault="00AB44ED" w:rsidP="00AB44ED">
            <w:pPr>
              <w:spacing w:line="240" w:lineRule="atLeast"/>
              <w:jc w:val="right"/>
              <w:rPr>
                <w:color w:val="0000FF"/>
                <w:lang w:val="fr-FR"/>
              </w:rPr>
            </w:pPr>
          </w:p>
        </w:tc>
      </w:tr>
      <w:tr w:rsidR="00AB44ED" w:rsidRPr="00120CE0" w14:paraId="4C0BFB2C" w14:textId="77777777" w:rsidTr="00895339">
        <w:trPr>
          <w:cantSplit/>
        </w:trPr>
        <w:tc>
          <w:tcPr>
            <w:tcW w:w="270" w:type="dxa"/>
          </w:tcPr>
          <w:p w14:paraId="789968BA" w14:textId="77777777" w:rsidR="00AB44ED" w:rsidRPr="00D614EA" w:rsidRDefault="00AB44ED" w:rsidP="00AB44ED">
            <w:pPr>
              <w:spacing w:line="240" w:lineRule="atLeast"/>
              <w:rPr>
                <w:color w:val="0000FF"/>
                <w:lang w:val="fr-FR"/>
              </w:rPr>
            </w:pPr>
          </w:p>
        </w:tc>
        <w:tc>
          <w:tcPr>
            <w:tcW w:w="542" w:type="dxa"/>
          </w:tcPr>
          <w:p w14:paraId="3053A42D" w14:textId="77777777" w:rsidR="00AB44ED" w:rsidRPr="00D614EA" w:rsidRDefault="00AB44ED" w:rsidP="00AB44ED">
            <w:pPr>
              <w:spacing w:line="240" w:lineRule="atLeast"/>
              <w:rPr>
                <w:color w:val="0000FF"/>
                <w:lang w:val="fr-FR"/>
              </w:rPr>
            </w:pPr>
          </w:p>
        </w:tc>
        <w:tc>
          <w:tcPr>
            <w:tcW w:w="812" w:type="dxa"/>
          </w:tcPr>
          <w:p w14:paraId="13CE2EE3" w14:textId="77777777" w:rsidR="00AB44ED" w:rsidRPr="00D614EA" w:rsidRDefault="00AB44ED" w:rsidP="00AB44ED">
            <w:pPr>
              <w:spacing w:line="240" w:lineRule="atLeast"/>
              <w:rPr>
                <w:color w:val="0000FF"/>
                <w:lang w:val="fr-FR"/>
              </w:rPr>
            </w:pPr>
          </w:p>
        </w:tc>
        <w:tc>
          <w:tcPr>
            <w:tcW w:w="812" w:type="dxa"/>
          </w:tcPr>
          <w:p w14:paraId="67E97A74" w14:textId="77777777" w:rsidR="00AB44ED" w:rsidRPr="00D614EA" w:rsidRDefault="00AB44ED" w:rsidP="00AB44ED">
            <w:pPr>
              <w:spacing w:line="240" w:lineRule="atLeast"/>
              <w:jc w:val="both"/>
              <w:rPr>
                <w:rFonts w:ascii="Arial" w:hAnsi="Arial"/>
                <w:i/>
                <w:color w:val="0000FF"/>
                <w:sz w:val="18"/>
                <w:lang w:val="fr-FR"/>
              </w:rPr>
            </w:pPr>
          </w:p>
        </w:tc>
        <w:tc>
          <w:tcPr>
            <w:tcW w:w="6319" w:type="dxa"/>
            <w:gridSpan w:val="3"/>
          </w:tcPr>
          <w:p w14:paraId="030B92A1" w14:textId="77777777" w:rsidR="00AB44ED" w:rsidRPr="00D614EA" w:rsidRDefault="00AB44ED" w:rsidP="00AB44ED">
            <w:pPr>
              <w:spacing w:line="240" w:lineRule="atLeast"/>
              <w:jc w:val="both"/>
              <w:rPr>
                <w:rFonts w:ascii="Arial" w:hAnsi="Arial"/>
                <w:i/>
                <w:color w:val="0000FF"/>
                <w:sz w:val="18"/>
                <w:lang w:val="fr-FR"/>
              </w:rPr>
            </w:pPr>
            <w:r w:rsidRPr="00D614EA">
              <w:rPr>
                <w:rFonts w:ascii="Arial" w:hAnsi="Arial"/>
                <w:i/>
                <w:color w:val="0000FF"/>
                <w:sz w:val="18"/>
                <w:lang w:val="fr-FR"/>
              </w:rPr>
              <w:t>"A.R. 9.12.1994 " (en vigueur 1.3.1995) + "A.R. 29.11.1996" (en vigueur 1.4.1997)</w:t>
            </w:r>
            <w:r w:rsidRPr="00D614EA">
              <w:rPr>
                <w:rFonts w:ascii="Arial" w:hAnsi="Arial"/>
                <w:i/>
                <w:color w:val="0000FF"/>
                <w:sz w:val="18"/>
                <w:lang w:val="fr-BE"/>
              </w:rPr>
              <w:t xml:space="preserve"> + "A.R. 26.8.2010" (en vigueur 1.10.2010)</w:t>
            </w:r>
          </w:p>
        </w:tc>
        <w:tc>
          <w:tcPr>
            <w:tcW w:w="271" w:type="dxa"/>
            <w:vAlign w:val="bottom"/>
          </w:tcPr>
          <w:p w14:paraId="6E04DFD6" w14:textId="77777777" w:rsidR="00AB44ED" w:rsidRPr="00D614EA" w:rsidRDefault="00AB44ED" w:rsidP="00AB44ED">
            <w:pPr>
              <w:spacing w:line="240" w:lineRule="atLeast"/>
              <w:jc w:val="right"/>
              <w:rPr>
                <w:color w:val="0000FF"/>
                <w:lang w:val="fr-FR"/>
              </w:rPr>
            </w:pPr>
          </w:p>
        </w:tc>
      </w:tr>
      <w:tr w:rsidR="00AB44ED" w:rsidRPr="00D614EA" w14:paraId="434FB566" w14:textId="77777777" w:rsidTr="00895339">
        <w:trPr>
          <w:cantSplit/>
        </w:trPr>
        <w:tc>
          <w:tcPr>
            <w:tcW w:w="270" w:type="dxa"/>
          </w:tcPr>
          <w:p w14:paraId="02AF9D15" w14:textId="77777777" w:rsidR="00AB44ED" w:rsidRPr="00D614EA" w:rsidRDefault="00AB44ED" w:rsidP="00AB44ED">
            <w:pPr>
              <w:spacing w:line="240" w:lineRule="atLeast"/>
              <w:rPr>
                <w:color w:val="0000FF"/>
              </w:rPr>
            </w:pPr>
            <w:r w:rsidRPr="00D614EA">
              <w:rPr>
                <w:rFonts w:ascii="Arial" w:hAnsi="Arial"/>
                <w:color w:val="0000FF"/>
              </w:rPr>
              <w:t>"</w:t>
            </w:r>
          </w:p>
        </w:tc>
        <w:tc>
          <w:tcPr>
            <w:tcW w:w="542" w:type="dxa"/>
          </w:tcPr>
          <w:p w14:paraId="2629D6CB" w14:textId="77777777" w:rsidR="00AB44ED" w:rsidRPr="00D614EA" w:rsidRDefault="00AB44ED" w:rsidP="00AB44ED">
            <w:pPr>
              <w:spacing w:line="240" w:lineRule="atLeast"/>
              <w:rPr>
                <w:color w:val="0000FF"/>
              </w:rPr>
            </w:pPr>
          </w:p>
        </w:tc>
        <w:tc>
          <w:tcPr>
            <w:tcW w:w="812" w:type="dxa"/>
          </w:tcPr>
          <w:p w14:paraId="2E21EB03" w14:textId="77777777" w:rsidR="00AB44ED" w:rsidRPr="00D614EA" w:rsidRDefault="00AB44ED" w:rsidP="00AB44ED">
            <w:pPr>
              <w:spacing w:line="240" w:lineRule="atLeast"/>
              <w:rPr>
                <w:color w:val="0000FF"/>
              </w:rPr>
            </w:pPr>
            <w:r w:rsidRPr="00D614EA">
              <w:rPr>
                <w:rFonts w:ascii="Arial" w:hAnsi="Arial"/>
                <w:color w:val="0000FF"/>
              </w:rPr>
              <w:t>438093</w:t>
            </w:r>
          </w:p>
        </w:tc>
        <w:tc>
          <w:tcPr>
            <w:tcW w:w="812" w:type="dxa"/>
          </w:tcPr>
          <w:p w14:paraId="6641A495" w14:textId="77777777" w:rsidR="00AB44ED" w:rsidRPr="00D614EA" w:rsidRDefault="00AB44ED" w:rsidP="00AB44ED">
            <w:pPr>
              <w:spacing w:line="240" w:lineRule="atLeast"/>
              <w:rPr>
                <w:color w:val="0000FF"/>
              </w:rPr>
            </w:pPr>
            <w:r w:rsidRPr="00D614EA">
              <w:rPr>
                <w:rFonts w:ascii="Arial" w:hAnsi="Arial"/>
                <w:color w:val="0000FF"/>
              </w:rPr>
              <w:t>438104</w:t>
            </w:r>
          </w:p>
        </w:tc>
        <w:tc>
          <w:tcPr>
            <w:tcW w:w="5145" w:type="dxa"/>
          </w:tcPr>
          <w:p w14:paraId="7F53E7CE" w14:textId="77777777" w:rsidR="00AB44ED" w:rsidRPr="00D614EA" w:rsidRDefault="00AB44ED" w:rsidP="00AB44ED">
            <w:pPr>
              <w:spacing w:line="240" w:lineRule="atLeast"/>
              <w:jc w:val="both"/>
              <w:rPr>
                <w:color w:val="0000FF"/>
              </w:rPr>
            </w:pPr>
            <w:r w:rsidRPr="00D614EA">
              <w:rPr>
                <w:rFonts w:ascii="Arial" w:hAnsi="Arial"/>
                <w:color w:val="0000FF"/>
              </w:rPr>
              <w:t>Dosage des IgE totales</w:t>
            </w:r>
          </w:p>
        </w:tc>
        <w:tc>
          <w:tcPr>
            <w:tcW w:w="542" w:type="dxa"/>
            <w:vAlign w:val="bottom"/>
          </w:tcPr>
          <w:p w14:paraId="50F0B775" w14:textId="77777777" w:rsidR="00AB44ED" w:rsidRPr="00D614EA" w:rsidRDefault="00AB44ED" w:rsidP="00AB44ED">
            <w:pPr>
              <w:spacing w:line="240" w:lineRule="atLeast"/>
              <w:jc w:val="right"/>
              <w:rPr>
                <w:color w:val="0000FF"/>
              </w:rPr>
            </w:pPr>
            <w:r w:rsidRPr="00D614EA">
              <w:rPr>
                <w:rFonts w:ascii="Arial" w:hAnsi="Arial"/>
                <w:color w:val="0000FF"/>
              </w:rPr>
              <w:t>B</w:t>
            </w:r>
          </w:p>
        </w:tc>
        <w:tc>
          <w:tcPr>
            <w:tcW w:w="632" w:type="dxa"/>
            <w:vAlign w:val="bottom"/>
          </w:tcPr>
          <w:p w14:paraId="3DBAD374" w14:textId="77777777" w:rsidR="00AB44ED" w:rsidRPr="00D614EA" w:rsidRDefault="00AB44ED" w:rsidP="00AB44ED">
            <w:pPr>
              <w:spacing w:line="240" w:lineRule="atLeast"/>
              <w:jc w:val="right"/>
              <w:rPr>
                <w:color w:val="0000FF"/>
              </w:rPr>
            </w:pPr>
            <w:r w:rsidRPr="00D614EA">
              <w:rPr>
                <w:rFonts w:ascii="Arial" w:hAnsi="Arial"/>
                <w:color w:val="0000FF"/>
              </w:rPr>
              <w:t>250</w:t>
            </w:r>
          </w:p>
        </w:tc>
        <w:tc>
          <w:tcPr>
            <w:tcW w:w="271" w:type="dxa"/>
            <w:vAlign w:val="bottom"/>
          </w:tcPr>
          <w:p w14:paraId="434EDBB6" w14:textId="77777777" w:rsidR="00AB44ED" w:rsidRPr="00D614EA" w:rsidRDefault="00AB44ED" w:rsidP="00AB44ED">
            <w:pPr>
              <w:spacing w:line="240" w:lineRule="atLeast"/>
              <w:jc w:val="right"/>
              <w:rPr>
                <w:color w:val="0000FF"/>
              </w:rPr>
            </w:pPr>
          </w:p>
        </w:tc>
      </w:tr>
      <w:tr w:rsidR="00AB44ED" w:rsidRPr="00D614EA" w14:paraId="310BAAEF" w14:textId="77777777" w:rsidTr="00895339">
        <w:trPr>
          <w:cantSplit/>
        </w:trPr>
        <w:tc>
          <w:tcPr>
            <w:tcW w:w="270" w:type="dxa"/>
          </w:tcPr>
          <w:p w14:paraId="63EEF38D" w14:textId="77777777" w:rsidR="00AB44ED" w:rsidRPr="00D614EA" w:rsidRDefault="00AB44ED" w:rsidP="00AB44ED">
            <w:pPr>
              <w:spacing w:line="240" w:lineRule="atLeast"/>
              <w:rPr>
                <w:color w:val="0000FF"/>
              </w:rPr>
            </w:pPr>
          </w:p>
        </w:tc>
        <w:tc>
          <w:tcPr>
            <w:tcW w:w="542" w:type="dxa"/>
          </w:tcPr>
          <w:p w14:paraId="61025ED5" w14:textId="77777777" w:rsidR="00AB44ED" w:rsidRPr="00D614EA" w:rsidRDefault="00AB44ED" w:rsidP="00AB44ED">
            <w:pPr>
              <w:spacing w:line="240" w:lineRule="atLeast"/>
              <w:rPr>
                <w:color w:val="0000FF"/>
              </w:rPr>
            </w:pPr>
          </w:p>
        </w:tc>
        <w:tc>
          <w:tcPr>
            <w:tcW w:w="812" w:type="dxa"/>
          </w:tcPr>
          <w:p w14:paraId="32FCFFD3" w14:textId="77777777" w:rsidR="00AB44ED" w:rsidRPr="00D614EA" w:rsidRDefault="00AB44ED" w:rsidP="00AB44ED">
            <w:pPr>
              <w:spacing w:line="240" w:lineRule="atLeast"/>
              <w:rPr>
                <w:color w:val="0000FF"/>
              </w:rPr>
            </w:pPr>
          </w:p>
        </w:tc>
        <w:tc>
          <w:tcPr>
            <w:tcW w:w="812" w:type="dxa"/>
          </w:tcPr>
          <w:p w14:paraId="2EEF1174" w14:textId="77777777" w:rsidR="00AB44ED" w:rsidRPr="00D614EA" w:rsidRDefault="00AB44ED" w:rsidP="00AB44ED">
            <w:pPr>
              <w:spacing w:line="240" w:lineRule="atLeast"/>
              <w:rPr>
                <w:color w:val="0000FF"/>
              </w:rPr>
            </w:pPr>
          </w:p>
        </w:tc>
        <w:tc>
          <w:tcPr>
            <w:tcW w:w="5145" w:type="dxa"/>
          </w:tcPr>
          <w:p w14:paraId="247D53C7" w14:textId="77777777" w:rsidR="00AB44ED" w:rsidRPr="00D614EA" w:rsidRDefault="00AB44ED" w:rsidP="00AB44ED">
            <w:pPr>
              <w:spacing w:line="240" w:lineRule="atLeast"/>
              <w:rPr>
                <w:color w:val="0000FF"/>
                <w:lang w:val="fr-FR"/>
              </w:rPr>
            </w:pPr>
            <w:r w:rsidRPr="00D614EA">
              <w:rPr>
                <w:rFonts w:ascii="Arial" w:hAnsi="Arial"/>
                <w:color w:val="0000FF"/>
                <w:lang w:val="fr-FR"/>
              </w:rPr>
              <w:t>(Règle de cumul 46) (Maximum 1)</w:t>
            </w:r>
          </w:p>
        </w:tc>
        <w:tc>
          <w:tcPr>
            <w:tcW w:w="542" w:type="dxa"/>
            <w:vAlign w:val="bottom"/>
          </w:tcPr>
          <w:p w14:paraId="7703BB74" w14:textId="77777777" w:rsidR="00AB44ED" w:rsidRPr="00D614EA" w:rsidRDefault="00AB44ED" w:rsidP="00AB44ED">
            <w:pPr>
              <w:spacing w:line="240" w:lineRule="atLeast"/>
              <w:rPr>
                <w:color w:val="0000FF"/>
                <w:lang w:val="fr-FR"/>
              </w:rPr>
            </w:pPr>
          </w:p>
        </w:tc>
        <w:tc>
          <w:tcPr>
            <w:tcW w:w="632" w:type="dxa"/>
            <w:vAlign w:val="bottom"/>
          </w:tcPr>
          <w:p w14:paraId="653B39E3" w14:textId="77777777" w:rsidR="00AB44ED" w:rsidRPr="00D614EA" w:rsidRDefault="00AB44ED" w:rsidP="00AB44ED">
            <w:pPr>
              <w:spacing w:line="240" w:lineRule="atLeast"/>
              <w:rPr>
                <w:color w:val="0000FF"/>
                <w:lang w:val="fr-FR"/>
              </w:rPr>
            </w:pPr>
          </w:p>
        </w:tc>
        <w:tc>
          <w:tcPr>
            <w:tcW w:w="271" w:type="dxa"/>
            <w:vAlign w:val="bottom"/>
          </w:tcPr>
          <w:p w14:paraId="2C28B745" w14:textId="77777777" w:rsidR="00AB44ED" w:rsidRPr="00D614EA" w:rsidRDefault="00AB44ED" w:rsidP="00AB44ED">
            <w:pPr>
              <w:spacing w:line="240" w:lineRule="atLeast"/>
              <w:jc w:val="right"/>
              <w:rPr>
                <w:color w:val="0000FF"/>
                <w:lang w:val="fr-FR"/>
              </w:rPr>
            </w:pPr>
          </w:p>
        </w:tc>
      </w:tr>
      <w:tr w:rsidR="00AB44ED" w:rsidRPr="00D614EA" w14:paraId="35B1A2C7" w14:textId="77777777" w:rsidTr="00895339">
        <w:trPr>
          <w:cantSplit/>
        </w:trPr>
        <w:tc>
          <w:tcPr>
            <w:tcW w:w="270" w:type="dxa"/>
          </w:tcPr>
          <w:p w14:paraId="27A956A3" w14:textId="77777777" w:rsidR="00AB44ED" w:rsidRPr="00D614EA" w:rsidRDefault="00AB44ED" w:rsidP="00AB44ED">
            <w:pPr>
              <w:spacing w:line="240" w:lineRule="atLeast"/>
              <w:rPr>
                <w:color w:val="0000FF"/>
                <w:lang w:val="fr-FR"/>
              </w:rPr>
            </w:pPr>
          </w:p>
        </w:tc>
        <w:tc>
          <w:tcPr>
            <w:tcW w:w="542" w:type="dxa"/>
          </w:tcPr>
          <w:p w14:paraId="266D6D74" w14:textId="77777777" w:rsidR="00AB44ED" w:rsidRPr="00D614EA" w:rsidRDefault="00AB44ED" w:rsidP="00AB44ED">
            <w:pPr>
              <w:spacing w:line="240" w:lineRule="atLeast"/>
              <w:rPr>
                <w:color w:val="0000FF"/>
                <w:lang w:val="fr-FR"/>
              </w:rPr>
            </w:pPr>
          </w:p>
        </w:tc>
        <w:tc>
          <w:tcPr>
            <w:tcW w:w="812" w:type="dxa"/>
          </w:tcPr>
          <w:p w14:paraId="4F0CC47F" w14:textId="77777777" w:rsidR="00AB44ED" w:rsidRPr="00D614EA" w:rsidRDefault="00AB44ED" w:rsidP="00AB44ED">
            <w:pPr>
              <w:spacing w:line="240" w:lineRule="atLeast"/>
              <w:rPr>
                <w:color w:val="0000FF"/>
                <w:lang w:val="fr-FR"/>
              </w:rPr>
            </w:pPr>
          </w:p>
        </w:tc>
        <w:tc>
          <w:tcPr>
            <w:tcW w:w="812" w:type="dxa"/>
          </w:tcPr>
          <w:p w14:paraId="37DB0F4F" w14:textId="77777777" w:rsidR="00AB44ED" w:rsidRPr="00D614EA" w:rsidRDefault="00AB44ED" w:rsidP="00AB44ED">
            <w:pPr>
              <w:spacing w:line="240" w:lineRule="atLeast"/>
              <w:rPr>
                <w:color w:val="0000FF"/>
                <w:lang w:val="fr-FR"/>
              </w:rPr>
            </w:pPr>
          </w:p>
        </w:tc>
        <w:tc>
          <w:tcPr>
            <w:tcW w:w="5145" w:type="dxa"/>
          </w:tcPr>
          <w:p w14:paraId="69E71500" w14:textId="77777777" w:rsidR="00AB44ED" w:rsidRPr="00D614EA" w:rsidRDefault="00AB44ED" w:rsidP="00AB44ED">
            <w:pPr>
              <w:spacing w:line="240" w:lineRule="atLeast"/>
              <w:rPr>
                <w:rFonts w:ascii="Arial" w:hAnsi="Arial"/>
                <w:color w:val="0000FF"/>
                <w:lang w:val="fr-FR"/>
              </w:rPr>
            </w:pPr>
          </w:p>
        </w:tc>
        <w:tc>
          <w:tcPr>
            <w:tcW w:w="542" w:type="dxa"/>
            <w:vAlign w:val="bottom"/>
          </w:tcPr>
          <w:p w14:paraId="611D8FE4" w14:textId="77777777" w:rsidR="00AB44ED" w:rsidRPr="00D614EA" w:rsidRDefault="00AB44ED" w:rsidP="00AB44ED">
            <w:pPr>
              <w:spacing w:line="240" w:lineRule="atLeast"/>
              <w:rPr>
                <w:color w:val="0000FF"/>
                <w:lang w:val="fr-FR"/>
              </w:rPr>
            </w:pPr>
          </w:p>
        </w:tc>
        <w:tc>
          <w:tcPr>
            <w:tcW w:w="632" w:type="dxa"/>
            <w:vAlign w:val="bottom"/>
          </w:tcPr>
          <w:p w14:paraId="46261770" w14:textId="77777777" w:rsidR="00AB44ED" w:rsidRPr="00D614EA" w:rsidRDefault="00AB44ED" w:rsidP="00AB44ED">
            <w:pPr>
              <w:spacing w:line="240" w:lineRule="atLeast"/>
              <w:rPr>
                <w:color w:val="0000FF"/>
                <w:lang w:val="fr-FR"/>
              </w:rPr>
            </w:pPr>
          </w:p>
        </w:tc>
        <w:tc>
          <w:tcPr>
            <w:tcW w:w="271" w:type="dxa"/>
            <w:vAlign w:val="bottom"/>
          </w:tcPr>
          <w:p w14:paraId="3E5DF5F6" w14:textId="77777777" w:rsidR="00AB44ED" w:rsidRPr="00D614EA" w:rsidRDefault="00AB44ED" w:rsidP="00AB44ED">
            <w:pPr>
              <w:spacing w:line="240" w:lineRule="atLeast"/>
              <w:jc w:val="right"/>
              <w:rPr>
                <w:color w:val="0000FF"/>
                <w:lang w:val="fr-FR"/>
              </w:rPr>
            </w:pPr>
          </w:p>
        </w:tc>
      </w:tr>
      <w:tr w:rsidR="00AB44ED" w:rsidRPr="00D614EA" w14:paraId="7E3851A5" w14:textId="77777777" w:rsidTr="00895339">
        <w:trPr>
          <w:cantSplit/>
        </w:trPr>
        <w:tc>
          <w:tcPr>
            <w:tcW w:w="270" w:type="dxa"/>
          </w:tcPr>
          <w:p w14:paraId="7ABE7FE9" w14:textId="77777777" w:rsidR="00AB44ED" w:rsidRPr="00D614EA" w:rsidRDefault="00AB44ED" w:rsidP="00AB44ED">
            <w:pPr>
              <w:spacing w:line="240" w:lineRule="atLeast"/>
              <w:rPr>
                <w:color w:val="0000FF"/>
                <w:lang w:val="fr-FR"/>
              </w:rPr>
            </w:pPr>
          </w:p>
        </w:tc>
        <w:tc>
          <w:tcPr>
            <w:tcW w:w="542" w:type="dxa"/>
          </w:tcPr>
          <w:p w14:paraId="793E02C1" w14:textId="77777777" w:rsidR="00AB44ED" w:rsidRPr="00D614EA" w:rsidRDefault="00AB44ED" w:rsidP="00AB44ED">
            <w:pPr>
              <w:spacing w:line="240" w:lineRule="atLeast"/>
              <w:rPr>
                <w:color w:val="0000FF"/>
                <w:lang w:val="fr-FR"/>
              </w:rPr>
            </w:pPr>
          </w:p>
        </w:tc>
        <w:tc>
          <w:tcPr>
            <w:tcW w:w="812" w:type="dxa"/>
          </w:tcPr>
          <w:p w14:paraId="5AFCA2B8" w14:textId="77777777" w:rsidR="00AB44ED" w:rsidRPr="00D614EA" w:rsidRDefault="00AB44ED" w:rsidP="00AB44ED">
            <w:pPr>
              <w:spacing w:line="240" w:lineRule="atLeast"/>
              <w:rPr>
                <w:color w:val="0000FF"/>
              </w:rPr>
            </w:pPr>
            <w:r w:rsidRPr="00D614EA">
              <w:rPr>
                <w:rFonts w:ascii="Arial" w:hAnsi="Arial"/>
                <w:color w:val="0000FF"/>
              </w:rPr>
              <w:t>438115</w:t>
            </w:r>
          </w:p>
        </w:tc>
        <w:tc>
          <w:tcPr>
            <w:tcW w:w="812" w:type="dxa"/>
          </w:tcPr>
          <w:p w14:paraId="28FB4962" w14:textId="77777777" w:rsidR="00AB44ED" w:rsidRPr="00D614EA" w:rsidRDefault="00AB44ED" w:rsidP="00AB44ED">
            <w:pPr>
              <w:spacing w:line="240" w:lineRule="atLeast"/>
              <w:rPr>
                <w:color w:val="0000FF"/>
              </w:rPr>
            </w:pPr>
            <w:r w:rsidRPr="00D614EA">
              <w:rPr>
                <w:rFonts w:ascii="Arial" w:hAnsi="Arial"/>
                <w:color w:val="0000FF"/>
              </w:rPr>
              <w:t>438126</w:t>
            </w:r>
          </w:p>
        </w:tc>
        <w:tc>
          <w:tcPr>
            <w:tcW w:w="5145" w:type="dxa"/>
          </w:tcPr>
          <w:p w14:paraId="4B3AF497" w14:textId="77777777" w:rsidR="00AB44ED" w:rsidRPr="00D614EA" w:rsidRDefault="00AB44ED" w:rsidP="00AB44ED">
            <w:pPr>
              <w:spacing w:line="240" w:lineRule="atLeast"/>
              <w:jc w:val="both"/>
              <w:rPr>
                <w:color w:val="0000FF"/>
                <w:lang w:val="fr-FR"/>
              </w:rPr>
            </w:pPr>
            <w:r w:rsidRPr="00D614EA">
              <w:rPr>
                <w:rFonts w:ascii="Arial" w:hAnsi="Arial"/>
                <w:color w:val="0000FF"/>
                <w:lang w:val="fr-FR"/>
              </w:rPr>
              <w:t>Détermination d'IgE spécifique par antigène</w:t>
            </w:r>
          </w:p>
        </w:tc>
        <w:tc>
          <w:tcPr>
            <w:tcW w:w="542" w:type="dxa"/>
            <w:vAlign w:val="bottom"/>
          </w:tcPr>
          <w:p w14:paraId="2FC62357" w14:textId="77777777" w:rsidR="00AB44ED" w:rsidRPr="00D614EA" w:rsidRDefault="00AB44ED" w:rsidP="00AB44ED">
            <w:pPr>
              <w:spacing w:line="240" w:lineRule="atLeast"/>
              <w:jc w:val="right"/>
              <w:rPr>
                <w:color w:val="0000FF"/>
              </w:rPr>
            </w:pPr>
            <w:r w:rsidRPr="00D614EA">
              <w:rPr>
                <w:rFonts w:ascii="Arial" w:hAnsi="Arial"/>
                <w:color w:val="0000FF"/>
              </w:rPr>
              <w:t>B</w:t>
            </w:r>
          </w:p>
        </w:tc>
        <w:tc>
          <w:tcPr>
            <w:tcW w:w="632" w:type="dxa"/>
            <w:vAlign w:val="bottom"/>
          </w:tcPr>
          <w:p w14:paraId="5F469C51" w14:textId="77777777" w:rsidR="00AB44ED" w:rsidRPr="00D614EA" w:rsidRDefault="00AB44ED" w:rsidP="00AB44ED">
            <w:pPr>
              <w:spacing w:line="240" w:lineRule="atLeast"/>
              <w:jc w:val="right"/>
              <w:rPr>
                <w:color w:val="0000FF"/>
              </w:rPr>
            </w:pPr>
            <w:r w:rsidRPr="00D614EA">
              <w:rPr>
                <w:rFonts w:ascii="Arial" w:hAnsi="Arial"/>
                <w:color w:val="0000FF"/>
              </w:rPr>
              <w:t>250</w:t>
            </w:r>
          </w:p>
        </w:tc>
        <w:tc>
          <w:tcPr>
            <w:tcW w:w="271" w:type="dxa"/>
            <w:vAlign w:val="bottom"/>
          </w:tcPr>
          <w:p w14:paraId="32E7B5DB" w14:textId="77777777" w:rsidR="00AB44ED" w:rsidRPr="00D614EA" w:rsidRDefault="00AB44ED" w:rsidP="00AB44ED">
            <w:pPr>
              <w:spacing w:line="240" w:lineRule="atLeast"/>
              <w:jc w:val="right"/>
              <w:rPr>
                <w:color w:val="0000FF"/>
              </w:rPr>
            </w:pPr>
          </w:p>
        </w:tc>
      </w:tr>
      <w:tr w:rsidR="00AB44ED" w:rsidRPr="00D614EA" w14:paraId="447559AF" w14:textId="77777777" w:rsidTr="00895339">
        <w:trPr>
          <w:cantSplit/>
        </w:trPr>
        <w:tc>
          <w:tcPr>
            <w:tcW w:w="270" w:type="dxa"/>
          </w:tcPr>
          <w:p w14:paraId="51A124E5" w14:textId="77777777" w:rsidR="00AB44ED" w:rsidRPr="00D614EA" w:rsidRDefault="00AB44ED" w:rsidP="00AB44ED">
            <w:pPr>
              <w:spacing w:line="240" w:lineRule="atLeast"/>
              <w:rPr>
                <w:color w:val="0000FF"/>
              </w:rPr>
            </w:pPr>
          </w:p>
        </w:tc>
        <w:tc>
          <w:tcPr>
            <w:tcW w:w="542" w:type="dxa"/>
          </w:tcPr>
          <w:p w14:paraId="2E114C12" w14:textId="77777777" w:rsidR="00AB44ED" w:rsidRPr="00D614EA" w:rsidRDefault="00AB44ED" w:rsidP="00AB44ED">
            <w:pPr>
              <w:spacing w:line="240" w:lineRule="atLeast"/>
              <w:rPr>
                <w:color w:val="0000FF"/>
              </w:rPr>
            </w:pPr>
          </w:p>
        </w:tc>
        <w:tc>
          <w:tcPr>
            <w:tcW w:w="812" w:type="dxa"/>
          </w:tcPr>
          <w:p w14:paraId="68A01113" w14:textId="77777777" w:rsidR="00AB44ED" w:rsidRPr="00D614EA" w:rsidRDefault="00AB44ED" w:rsidP="00AB44ED">
            <w:pPr>
              <w:spacing w:line="240" w:lineRule="atLeast"/>
              <w:rPr>
                <w:color w:val="0000FF"/>
              </w:rPr>
            </w:pPr>
          </w:p>
        </w:tc>
        <w:tc>
          <w:tcPr>
            <w:tcW w:w="812" w:type="dxa"/>
          </w:tcPr>
          <w:p w14:paraId="5FBBEB21" w14:textId="77777777" w:rsidR="00AB44ED" w:rsidRPr="00D614EA" w:rsidRDefault="00AB44ED" w:rsidP="00AB44ED">
            <w:pPr>
              <w:spacing w:line="240" w:lineRule="atLeast"/>
              <w:rPr>
                <w:color w:val="0000FF"/>
              </w:rPr>
            </w:pPr>
          </w:p>
        </w:tc>
        <w:tc>
          <w:tcPr>
            <w:tcW w:w="5145" w:type="dxa"/>
          </w:tcPr>
          <w:p w14:paraId="47383A0A" w14:textId="77777777" w:rsidR="00AB44ED" w:rsidRPr="00D614EA" w:rsidRDefault="00AB44ED" w:rsidP="00AB44ED">
            <w:pPr>
              <w:spacing w:line="240" w:lineRule="atLeast"/>
              <w:rPr>
                <w:color w:val="0000FF"/>
                <w:lang w:val="fr-FR"/>
              </w:rPr>
            </w:pPr>
            <w:r w:rsidRPr="00D614EA">
              <w:rPr>
                <w:rFonts w:ascii="Arial" w:hAnsi="Arial"/>
                <w:color w:val="0000FF"/>
                <w:lang w:val="fr-FR"/>
              </w:rPr>
              <w:t>(Règle de cumul 47) (Maximum 6)"</w:t>
            </w:r>
          </w:p>
        </w:tc>
        <w:tc>
          <w:tcPr>
            <w:tcW w:w="542" w:type="dxa"/>
            <w:vAlign w:val="bottom"/>
          </w:tcPr>
          <w:p w14:paraId="53175E6F" w14:textId="77777777" w:rsidR="00AB44ED" w:rsidRPr="00D614EA" w:rsidRDefault="00AB44ED" w:rsidP="00AB44ED">
            <w:pPr>
              <w:spacing w:line="240" w:lineRule="atLeast"/>
              <w:rPr>
                <w:color w:val="0000FF"/>
                <w:lang w:val="fr-FR"/>
              </w:rPr>
            </w:pPr>
          </w:p>
        </w:tc>
        <w:tc>
          <w:tcPr>
            <w:tcW w:w="632" w:type="dxa"/>
            <w:vAlign w:val="bottom"/>
          </w:tcPr>
          <w:p w14:paraId="428EA922" w14:textId="77777777" w:rsidR="00AB44ED" w:rsidRPr="00D614EA" w:rsidRDefault="00AB44ED" w:rsidP="00AB44ED">
            <w:pPr>
              <w:spacing w:line="240" w:lineRule="atLeast"/>
              <w:rPr>
                <w:color w:val="0000FF"/>
                <w:lang w:val="fr-FR"/>
              </w:rPr>
            </w:pPr>
          </w:p>
        </w:tc>
        <w:tc>
          <w:tcPr>
            <w:tcW w:w="271" w:type="dxa"/>
            <w:vAlign w:val="bottom"/>
          </w:tcPr>
          <w:p w14:paraId="75FB4AE6" w14:textId="77777777" w:rsidR="00AB44ED" w:rsidRPr="00D614EA" w:rsidRDefault="00AB44ED" w:rsidP="00AB44ED">
            <w:pPr>
              <w:spacing w:line="240" w:lineRule="atLeast"/>
              <w:jc w:val="right"/>
              <w:rPr>
                <w:color w:val="0000FF"/>
                <w:lang w:val="fr-FR"/>
              </w:rPr>
            </w:pPr>
          </w:p>
        </w:tc>
      </w:tr>
      <w:tr w:rsidR="00AB44ED" w:rsidRPr="00D614EA" w14:paraId="10F72B4F" w14:textId="77777777" w:rsidTr="00895339">
        <w:trPr>
          <w:cantSplit/>
        </w:trPr>
        <w:tc>
          <w:tcPr>
            <w:tcW w:w="270" w:type="dxa"/>
          </w:tcPr>
          <w:p w14:paraId="64FE596D" w14:textId="77777777" w:rsidR="00AB44ED" w:rsidRPr="00D614EA" w:rsidRDefault="00AB44ED" w:rsidP="00AB44ED">
            <w:pPr>
              <w:spacing w:line="240" w:lineRule="atLeast"/>
              <w:rPr>
                <w:color w:val="0000FF"/>
                <w:lang w:val="fr-FR"/>
              </w:rPr>
            </w:pPr>
          </w:p>
        </w:tc>
        <w:tc>
          <w:tcPr>
            <w:tcW w:w="542" w:type="dxa"/>
          </w:tcPr>
          <w:p w14:paraId="0CB9960C" w14:textId="77777777" w:rsidR="00AB44ED" w:rsidRPr="00D614EA" w:rsidRDefault="00AB44ED" w:rsidP="00AB44ED">
            <w:pPr>
              <w:spacing w:line="240" w:lineRule="atLeast"/>
              <w:rPr>
                <w:color w:val="0000FF"/>
                <w:lang w:val="fr-FR"/>
              </w:rPr>
            </w:pPr>
          </w:p>
        </w:tc>
        <w:tc>
          <w:tcPr>
            <w:tcW w:w="812" w:type="dxa"/>
          </w:tcPr>
          <w:p w14:paraId="46BE0FF8" w14:textId="77777777" w:rsidR="00AB44ED" w:rsidRPr="00D614EA" w:rsidRDefault="00AB44ED" w:rsidP="00AB44ED">
            <w:pPr>
              <w:spacing w:line="240" w:lineRule="atLeast"/>
              <w:rPr>
                <w:color w:val="0000FF"/>
                <w:lang w:val="fr-FR"/>
              </w:rPr>
            </w:pPr>
          </w:p>
        </w:tc>
        <w:tc>
          <w:tcPr>
            <w:tcW w:w="812" w:type="dxa"/>
          </w:tcPr>
          <w:p w14:paraId="04776D1F" w14:textId="77777777" w:rsidR="00AB44ED" w:rsidRPr="00D614EA" w:rsidRDefault="00AB44ED" w:rsidP="00AB44ED">
            <w:pPr>
              <w:spacing w:line="240" w:lineRule="atLeast"/>
              <w:rPr>
                <w:color w:val="0000FF"/>
                <w:lang w:val="fr-FR"/>
              </w:rPr>
            </w:pPr>
          </w:p>
        </w:tc>
        <w:tc>
          <w:tcPr>
            <w:tcW w:w="5145" w:type="dxa"/>
          </w:tcPr>
          <w:p w14:paraId="74A1F16F" w14:textId="77777777" w:rsidR="00AB44ED" w:rsidRPr="00D614EA" w:rsidRDefault="00AB44ED" w:rsidP="00AB44ED">
            <w:pPr>
              <w:spacing w:line="240" w:lineRule="atLeast"/>
              <w:rPr>
                <w:rFonts w:ascii="Arial" w:hAnsi="Arial"/>
                <w:color w:val="0000FF"/>
                <w:lang w:val="fr-FR"/>
              </w:rPr>
            </w:pPr>
          </w:p>
        </w:tc>
        <w:tc>
          <w:tcPr>
            <w:tcW w:w="542" w:type="dxa"/>
            <w:vAlign w:val="bottom"/>
          </w:tcPr>
          <w:p w14:paraId="03B831DA" w14:textId="77777777" w:rsidR="00AB44ED" w:rsidRPr="00D614EA" w:rsidRDefault="00AB44ED" w:rsidP="00AB44ED">
            <w:pPr>
              <w:spacing w:line="240" w:lineRule="atLeast"/>
              <w:rPr>
                <w:color w:val="0000FF"/>
                <w:lang w:val="fr-FR"/>
              </w:rPr>
            </w:pPr>
          </w:p>
        </w:tc>
        <w:tc>
          <w:tcPr>
            <w:tcW w:w="632" w:type="dxa"/>
            <w:vAlign w:val="bottom"/>
          </w:tcPr>
          <w:p w14:paraId="4C5D3BDB" w14:textId="77777777" w:rsidR="00AB44ED" w:rsidRPr="00D614EA" w:rsidRDefault="00AB44ED" w:rsidP="00AB44ED">
            <w:pPr>
              <w:spacing w:line="240" w:lineRule="atLeast"/>
              <w:rPr>
                <w:color w:val="0000FF"/>
                <w:lang w:val="fr-FR"/>
              </w:rPr>
            </w:pPr>
          </w:p>
        </w:tc>
        <w:tc>
          <w:tcPr>
            <w:tcW w:w="271" w:type="dxa"/>
            <w:vAlign w:val="bottom"/>
          </w:tcPr>
          <w:p w14:paraId="2FCE1B39" w14:textId="77777777" w:rsidR="00AB44ED" w:rsidRPr="00D614EA" w:rsidRDefault="00AB44ED" w:rsidP="00AB44ED">
            <w:pPr>
              <w:spacing w:line="240" w:lineRule="atLeast"/>
              <w:jc w:val="right"/>
              <w:rPr>
                <w:color w:val="0000FF"/>
                <w:lang w:val="fr-FR"/>
              </w:rPr>
            </w:pPr>
          </w:p>
        </w:tc>
      </w:tr>
      <w:tr w:rsidR="00AB44ED" w:rsidRPr="00120CE0" w14:paraId="2E67EE73" w14:textId="77777777" w:rsidTr="00895339">
        <w:trPr>
          <w:cantSplit/>
        </w:trPr>
        <w:tc>
          <w:tcPr>
            <w:tcW w:w="270" w:type="dxa"/>
          </w:tcPr>
          <w:p w14:paraId="754521C1" w14:textId="77777777" w:rsidR="00AB44ED" w:rsidRPr="00D614EA" w:rsidRDefault="00AB44ED" w:rsidP="00AB44ED">
            <w:pPr>
              <w:spacing w:line="240" w:lineRule="atLeast"/>
              <w:rPr>
                <w:color w:val="0000FF"/>
              </w:rPr>
            </w:pPr>
          </w:p>
        </w:tc>
        <w:tc>
          <w:tcPr>
            <w:tcW w:w="542" w:type="dxa"/>
          </w:tcPr>
          <w:p w14:paraId="782CE1D2" w14:textId="77777777" w:rsidR="00AB44ED" w:rsidRPr="00D614EA" w:rsidRDefault="00AB44ED" w:rsidP="00AB44ED">
            <w:pPr>
              <w:spacing w:line="240" w:lineRule="atLeast"/>
              <w:rPr>
                <w:color w:val="0000FF"/>
              </w:rPr>
            </w:pPr>
          </w:p>
        </w:tc>
        <w:tc>
          <w:tcPr>
            <w:tcW w:w="812" w:type="dxa"/>
          </w:tcPr>
          <w:p w14:paraId="6CE0271A" w14:textId="77777777" w:rsidR="00AB44ED" w:rsidRPr="00D614EA" w:rsidRDefault="00AB44ED" w:rsidP="00AB44ED">
            <w:pPr>
              <w:spacing w:line="240" w:lineRule="atLeast"/>
              <w:rPr>
                <w:color w:val="0000FF"/>
              </w:rPr>
            </w:pPr>
            <w:r w:rsidRPr="00D614EA">
              <w:rPr>
                <w:rFonts w:ascii="Arial" w:hAnsi="Arial"/>
                <w:color w:val="0000FF"/>
              </w:rPr>
              <w:t>438130</w:t>
            </w:r>
          </w:p>
        </w:tc>
        <w:tc>
          <w:tcPr>
            <w:tcW w:w="812" w:type="dxa"/>
          </w:tcPr>
          <w:p w14:paraId="6E490D59" w14:textId="77777777" w:rsidR="00AB44ED" w:rsidRPr="00D614EA" w:rsidRDefault="00AB44ED" w:rsidP="00AB44ED">
            <w:pPr>
              <w:spacing w:line="240" w:lineRule="atLeast"/>
              <w:rPr>
                <w:color w:val="0000FF"/>
              </w:rPr>
            </w:pPr>
            <w:r w:rsidRPr="00D614EA">
              <w:rPr>
                <w:rFonts w:ascii="Arial" w:hAnsi="Arial"/>
                <w:color w:val="0000FF"/>
              </w:rPr>
              <w:t>438141</w:t>
            </w:r>
          </w:p>
        </w:tc>
        <w:tc>
          <w:tcPr>
            <w:tcW w:w="5145" w:type="dxa"/>
          </w:tcPr>
          <w:p w14:paraId="039207BF" w14:textId="77777777" w:rsidR="00AB44ED" w:rsidRPr="00D614EA" w:rsidRDefault="00AB44ED" w:rsidP="00AB44ED">
            <w:pPr>
              <w:spacing w:line="240" w:lineRule="atLeast"/>
              <w:jc w:val="both"/>
              <w:rPr>
                <w:rFonts w:ascii="Arial" w:hAnsi="Arial"/>
                <w:i/>
                <w:iCs/>
                <w:color w:val="0000FF"/>
                <w:sz w:val="18"/>
                <w:szCs w:val="18"/>
                <w:lang w:val="fr-FR"/>
              </w:rPr>
            </w:pPr>
            <w:r w:rsidRPr="00D614EA">
              <w:rPr>
                <w:rFonts w:ascii="Arial" w:hAnsi="Arial"/>
                <w:i/>
                <w:iCs/>
                <w:color w:val="0000FF"/>
                <w:sz w:val="18"/>
                <w:szCs w:val="18"/>
                <w:lang w:val="fr-FR"/>
              </w:rPr>
              <w:t>Supprimée par A.R. 31.8.2009 (en vigueur 1.11.2009)</w:t>
            </w:r>
          </w:p>
        </w:tc>
        <w:tc>
          <w:tcPr>
            <w:tcW w:w="542" w:type="dxa"/>
            <w:vAlign w:val="bottom"/>
          </w:tcPr>
          <w:p w14:paraId="143FD9F8" w14:textId="77777777" w:rsidR="00AB44ED" w:rsidRPr="00D614EA" w:rsidRDefault="00AB44ED" w:rsidP="00AB44ED">
            <w:pPr>
              <w:spacing w:line="240" w:lineRule="atLeast"/>
              <w:jc w:val="right"/>
              <w:rPr>
                <w:color w:val="0000FF"/>
                <w:lang w:val="fr-FR"/>
              </w:rPr>
            </w:pPr>
          </w:p>
        </w:tc>
        <w:tc>
          <w:tcPr>
            <w:tcW w:w="632" w:type="dxa"/>
            <w:vAlign w:val="bottom"/>
          </w:tcPr>
          <w:p w14:paraId="7099BFAE" w14:textId="77777777" w:rsidR="00AB44ED" w:rsidRPr="00D614EA" w:rsidRDefault="00AB44ED" w:rsidP="00AB44ED">
            <w:pPr>
              <w:spacing w:line="240" w:lineRule="atLeast"/>
              <w:jc w:val="right"/>
              <w:rPr>
                <w:color w:val="0000FF"/>
                <w:lang w:val="fr-FR"/>
              </w:rPr>
            </w:pPr>
          </w:p>
        </w:tc>
        <w:tc>
          <w:tcPr>
            <w:tcW w:w="271" w:type="dxa"/>
            <w:vAlign w:val="bottom"/>
          </w:tcPr>
          <w:p w14:paraId="555B6614" w14:textId="77777777" w:rsidR="00AB44ED" w:rsidRPr="00D614EA" w:rsidRDefault="00AB44ED" w:rsidP="00AB44ED">
            <w:pPr>
              <w:spacing w:line="240" w:lineRule="atLeast"/>
              <w:jc w:val="right"/>
              <w:rPr>
                <w:color w:val="0000FF"/>
                <w:lang w:val="fr-FR"/>
              </w:rPr>
            </w:pPr>
          </w:p>
        </w:tc>
      </w:tr>
      <w:tr w:rsidR="00AB44ED" w:rsidRPr="00120CE0" w14:paraId="0E4052D2" w14:textId="77777777" w:rsidTr="00895339">
        <w:trPr>
          <w:cantSplit/>
        </w:trPr>
        <w:tc>
          <w:tcPr>
            <w:tcW w:w="270" w:type="dxa"/>
          </w:tcPr>
          <w:p w14:paraId="64337BCE" w14:textId="77777777" w:rsidR="00AB44ED" w:rsidRPr="00D614EA" w:rsidRDefault="00AB44ED" w:rsidP="00AB44ED">
            <w:pPr>
              <w:spacing w:line="240" w:lineRule="atLeast"/>
              <w:rPr>
                <w:color w:val="0000FF"/>
                <w:lang w:val="fr-FR"/>
              </w:rPr>
            </w:pPr>
          </w:p>
        </w:tc>
        <w:tc>
          <w:tcPr>
            <w:tcW w:w="542" w:type="dxa"/>
          </w:tcPr>
          <w:p w14:paraId="2621795C" w14:textId="77777777" w:rsidR="00AB44ED" w:rsidRPr="00D614EA" w:rsidRDefault="00AB44ED" w:rsidP="00AB44ED">
            <w:pPr>
              <w:spacing w:line="240" w:lineRule="atLeast"/>
              <w:rPr>
                <w:color w:val="0000FF"/>
                <w:lang w:val="fr-FR"/>
              </w:rPr>
            </w:pPr>
          </w:p>
        </w:tc>
        <w:tc>
          <w:tcPr>
            <w:tcW w:w="812" w:type="dxa"/>
          </w:tcPr>
          <w:p w14:paraId="6D398AFF" w14:textId="77777777" w:rsidR="00AB44ED" w:rsidRPr="00D614EA" w:rsidRDefault="00AB44ED" w:rsidP="00AB44ED">
            <w:pPr>
              <w:spacing w:line="240" w:lineRule="atLeast"/>
              <w:rPr>
                <w:color w:val="0000FF"/>
                <w:lang w:val="fr-FR"/>
              </w:rPr>
            </w:pPr>
          </w:p>
        </w:tc>
        <w:tc>
          <w:tcPr>
            <w:tcW w:w="812" w:type="dxa"/>
          </w:tcPr>
          <w:p w14:paraId="53964AE7" w14:textId="77777777" w:rsidR="00AB44ED" w:rsidRPr="00D614EA" w:rsidRDefault="00AB44ED" w:rsidP="00AB44ED">
            <w:pPr>
              <w:spacing w:line="240" w:lineRule="atLeast"/>
              <w:rPr>
                <w:color w:val="0000FF"/>
                <w:lang w:val="fr-FR"/>
              </w:rPr>
            </w:pPr>
          </w:p>
        </w:tc>
        <w:tc>
          <w:tcPr>
            <w:tcW w:w="5145" w:type="dxa"/>
          </w:tcPr>
          <w:p w14:paraId="47C459E8" w14:textId="77777777" w:rsidR="00AB44ED" w:rsidRPr="00D614EA" w:rsidRDefault="00AB44ED" w:rsidP="00AB44ED">
            <w:pPr>
              <w:spacing w:line="240" w:lineRule="atLeast"/>
              <w:rPr>
                <w:rFonts w:ascii="Arial" w:hAnsi="Arial"/>
                <w:color w:val="0000FF"/>
                <w:lang w:val="fr-FR"/>
              </w:rPr>
            </w:pPr>
          </w:p>
        </w:tc>
        <w:tc>
          <w:tcPr>
            <w:tcW w:w="542" w:type="dxa"/>
            <w:vAlign w:val="bottom"/>
          </w:tcPr>
          <w:p w14:paraId="52B9F8E4" w14:textId="77777777" w:rsidR="00AB44ED" w:rsidRPr="00D614EA" w:rsidRDefault="00AB44ED" w:rsidP="00AB44ED">
            <w:pPr>
              <w:spacing w:line="240" w:lineRule="atLeast"/>
              <w:rPr>
                <w:color w:val="0000FF"/>
                <w:lang w:val="fr-FR"/>
              </w:rPr>
            </w:pPr>
          </w:p>
        </w:tc>
        <w:tc>
          <w:tcPr>
            <w:tcW w:w="632" w:type="dxa"/>
            <w:vAlign w:val="bottom"/>
          </w:tcPr>
          <w:p w14:paraId="438E13FA" w14:textId="77777777" w:rsidR="00AB44ED" w:rsidRPr="00D614EA" w:rsidRDefault="00AB44ED" w:rsidP="00AB44ED">
            <w:pPr>
              <w:spacing w:line="240" w:lineRule="atLeast"/>
              <w:rPr>
                <w:color w:val="0000FF"/>
                <w:lang w:val="fr-FR"/>
              </w:rPr>
            </w:pPr>
          </w:p>
        </w:tc>
        <w:tc>
          <w:tcPr>
            <w:tcW w:w="271" w:type="dxa"/>
            <w:vAlign w:val="bottom"/>
          </w:tcPr>
          <w:p w14:paraId="3CA12CCC" w14:textId="77777777" w:rsidR="00AB44ED" w:rsidRPr="00D614EA" w:rsidRDefault="00AB44ED" w:rsidP="00AB44ED">
            <w:pPr>
              <w:spacing w:line="240" w:lineRule="atLeast"/>
              <w:jc w:val="right"/>
              <w:rPr>
                <w:color w:val="0000FF"/>
                <w:lang w:val="fr-FR"/>
              </w:rPr>
            </w:pPr>
          </w:p>
        </w:tc>
      </w:tr>
      <w:tr w:rsidR="00AB44ED" w:rsidRPr="00D614EA" w14:paraId="1A88351A" w14:textId="77777777" w:rsidTr="00895339">
        <w:trPr>
          <w:cantSplit/>
        </w:trPr>
        <w:tc>
          <w:tcPr>
            <w:tcW w:w="270" w:type="dxa"/>
          </w:tcPr>
          <w:p w14:paraId="54B60B6B" w14:textId="77777777" w:rsidR="00AB44ED" w:rsidRPr="00D614EA" w:rsidRDefault="00AB44ED" w:rsidP="00AB44ED">
            <w:pPr>
              <w:spacing w:line="240" w:lineRule="atLeast"/>
              <w:rPr>
                <w:color w:val="0000FF"/>
                <w:lang w:val="fr-FR"/>
              </w:rPr>
            </w:pPr>
          </w:p>
        </w:tc>
        <w:tc>
          <w:tcPr>
            <w:tcW w:w="542" w:type="dxa"/>
          </w:tcPr>
          <w:p w14:paraId="66E0EC7F" w14:textId="77777777" w:rsidR="00AB44ED" w:rsidRPr="00D614EA" w:rsidRDefault="00AB44ED" w:rsidP="00AB44ED">
            <w:pPr>
              <w:spacing w:line="240" w:lineRule="atLeast"/>
              <w:rPr>
                <w:color w:val="0000FF"/>
                <w:lang w:val="fr-FR"/>
              </w:rPr>
            </w:pPr>
          </w:p>
        </w:tc>
        <w:tc>
          <w:tcPr>
            <w:tcW w:w="812" w:type="dxa"/>
          </w:tcPr>
          <w:p w14:paraId="5DDDC22A" w14:textId="77777777" w:rsidR="00AB44ED" w:rsidRPr="00D614EA" w:rsidRDefault="00AB44ED" w:rsidP="00AB44ED">
            <w:pPr>
              <w:spacing w:line="240" w:lineRule="atLeast"/>
              <w:rPr>
                <w:color w:val="0000FF"/>
                <w:lang w:val="fr-FR"/>
              </w:rPr>
            </w:pPr>
          </w:p>
        </w:tc>
        <w:tc>
          <w:tcPr>
            <w:tcW w:w="812" w:type="dxa"/>
          </w:tcPr>
          <w:p w14:paraId="1F6EB308" w14:textId="77777777" w:rsidR="00AB44ED" w:rsidRPr="00D614EA" w:rsidRDefault="00AB44ED" w:rsidP="00AB44ED">
            <w:pPr>
              <w:spacing w:line="240" w:lineRule="atLeast"/>
              <w:jc w:val="both"/>
              <w:rPr>
                <w:rFonts w:ascii="Arial" w:hAnsi="Arial"/>
                <w:i/>
                <w:color w:val="0000FF"/>
                <w:sz w:val="18"/>
                <w:lang w:val="fr-FR"/>
              </w:rPr>
            </w:pPr>
          </w:p>
        </w:tc>
        <w:tc>
          <w:tcPr>
            <w:tcW w:w="6319" w:type="dxa"/>
            <w:gridSpan w:val="3"/>
          </w:tcPr>
          <w:p w14:paraId="74D6F15A" w14:textId="77777777" w:rsidR="00AB44ED" w:rsidRPr="00D614EA" w:rsidRDefault="00AB44ED" w:rsidP="00AB44ED">
            <w:pPr>
              <w:spacing w:line="240" w:lineRule="atLeast"/>
              <w:jc w:val="both"/>
              <w:rPr>
                <w:rFonts w:ascii="Arial" w:hAnsi="Arial"/>
                <w:i/>
                <w:color w:val="0000FF"/>
                <w:sz w:val="18"/>
                <w:lang w:val="fr-FR"/>
              </w:rPr>
            </w:pPr>
            <w:r w:rsidRPr="00D614EA">
              <w:rPr>
                <w:rFonts w:ascii="Arial" w:hAnsi="Arial"/>
                <w:i/>
                <w:color w:val="0000FF"/>
                <w:sz w:val="18"/>
                <w:lang w:val="fr-FR"/>
              </w:rPr>
              <w:t>"A.R. 14.11.1995" (en vigueur 1.1.1996)</w:t>
            </w:r>
          </w:p>
        </w:tc>
        <w:tc>
          <w:tcPr>
            <w:tcW w:w="271" w:type="dxa"/>
            <w:vAlign w:val="bottom"/>
          </w:tcPr>
          <w:p w14:paraId="74F5F36B" w14:textId="77777777" w:rsidR="00AB44ED" w:rsidRPr="00D614EA" w:rsidRDefault="00AB44ED" w:rsidP="00AB44ED">
            <w:pPr>
              <w:spacing w:line="240" w:lineRule="atLeast"/>
              <w:jc w:val="right"/>
              <w:rPr>
                <w:color w:val="0000FF"/>
                <w:lang w:val="fr-FR"/>
              </w:rPr>
            </w:pPr>
          </w:p>
        </w:tc>
      </w:tr>
      <w:tr w:rsidR="00AB44ED" w:rsidRPr="00120CE0" w14:paraId="269FDE8B" w14:textId="77777777" w:rsidTr="00895339">
        <w:trPr>
          <w:cantSplit/>
        </w:trPr>
        <w:tc>
          <w:tcPr>
            <w:tcW w:w="270" w:type="dxa"/>
          </w:tcPr>
          <w:p w14:paraId="7669E934" w14:textId="77777777" w:rsidR="00AB44ED" w:rsidRPr="00D614EA" w:rsidRDefault="00AB44ED" w:rsidP="00AB44ED">
            <w:pPr>
              <w:spacing w:line="240" w:lineRule="atLeast"/>
              <w:rPr>
                <w:color w:val="0000FF"/>
                <w:lang w:val="fr-FR"/>
              </w:rPr>
            </w:pPr>
          </w:p>
        </w:tc>
        <w:tc>
          <w:tcPr>
            <w:tcW w:w="542" w:type="dxa"/>
          </w:tcPr>
          <w:p w14:paraId="58246A06" w14:textId="77777777" w:rsidR="00AB44ED" w:rsidRPr="00D614EA" w:rsidRDefault="00AB44ED" w:rsidP="00AB44ED">
            <w:pPr>
              <w:spacing w:line="240" w:lineRule="atLeast"/>
              <w:rPr>
                <w:color w:val="0000FF"/>
                <w:lang w:val="fr-FR"/>
              </w:rPr>
            </w:pPr>
          </w:p>
        </w:tc>
        <w:tc>
          <w:tcPr>
            <w:tcW w:w="812" w:type="dxa"/>
          </w:tcPr>
          <w:p w14:paraId="08044505" w14:textId="77777777" w:rsidR="00AB44ED" w:rsidRPr="00D614EA" w:rsidRDefault="00AB44ED" w:rsidP="00AB44ED">
            <w:pPr>
              <w:spacing w:line="240" w:lineRule="atLeast"/>
              <w:rPr>
                <w:color w:val="0000FF"/>
                <w:lang w:val="fr-FR"/>
              </w:rPr>
            </w:pPr>
          </w:p>
        </w:tc>
        <w:tc>
          <w:tcPr>
            <w:tcW w:w="812" w:type="dxa"/>
          </w:tcPr>
          <w:p w14:paraId="26D88651" w14:textId="77777777" w:rsidR="00AB44ED" w:rsidRPr="00D614EA" w:rsidRDefault="00AB44ED" w:rsidP="00AB44ED">
            <w:pPr>
              <w:spacing w:line="240" w:lineRule="atLeast"/>
              <w:rPr>
                <w:color w:val="0000FF"/>
                <w:lang w:val="fr-FR"/>
              </w:rPr>
            </w:pPr>
          </w:p>
        </w:tc>
        <w:tc>
          <w:tcPr>
            <w:tcW w:w="6319" w:type="dxa"/>
            <w:gridSpan w:val="3"/>
          </w:tcPr>
          <w:p w14:paraId="5BA59F6D" w14:textId="77777777" w:rsidR="00AB44ED" w:rsidRPr="00D614EA" w:rsidRDefault="00AB44ED" w:rsidP="00AB44ED">
            <w:pPr>
              <w:spacing w:line="240" w:lineRule="atLeast"/>
              <w:jc w:val="both"/>
              <w:rPr>
                <w:color w:val="0000FF"/>
                <w:lang w:val="fr-FR"/>
              </w:rPr>
            </w:pPr>
            <w:r w:rsidRPr="00D614EA">
              <w:rPr>
                <w:rFonts w:ascii="Arial" w:hAnsi="Arial"/>
                <w:color w:val="0000FF"/>
                <w:lang w:val="fr-FR"/>
              </w:rPr>
              <w:t>"En ce qui concerne les critères diagnostiques éventuels, les règles susmentionnées supposent que les données qui y correspondent soient communiquées sur la prescription. Le prescripteur est responsable de la mention de ces renseignements.</w:t>
            </w:r>
          </w:p>
        </w:tc>
        <w:tc>
          <w:tcPr>
            <w:tcW w:w="271" w:type="dxa"/>
            <w:vAlign w:val="bottom"/>
          </w:tcPr>
          <w:p w14:paraId="7BE1F5CE" w14:textId="77777777" w:rsidR="00AB44ED" w:rsidRPr="00D614EA" w:rsidRDefault="00AB44ED" w:rsidP="00AB44ED">
            <w:pPr>
              <w:spacing w:line="240" w:lineRule="atLeast"/>
              <w:jc w:val="right"/>
              <w:rPr>
                <w:color w:val="0000FF"/>
                <w:lang w:val="fr-FR"/>
              </w:rPr>
            </w:pPr>
          </w:p>
        </w:tc>
      </w:tr>
      <w:tr w:rsidR="00AB44ED" w:rsidRPr="00120CE0" w14:paraId="67546073" w14:textId="77777777" w:rsidTr="00895339">
        <w:trPr>
          <w:cantSplit/>
        </w:trPr>
        <w:tc>
          <w:tcPr>
            <w:tcW w:w="270" w:type="dxa"/>
          </w:tcPr>
          <w:p w14:paraId="32BC9BE1" w14:textId="77777777" w:rsidR="00AB44ED" w:rsidRPr="00D614EA" w:rsidRDefault="00AB44ED" w:rsidP="00AB44ED">
            <w:pPr>
              <w:spacing w:line="240" w:lineRule="atLeast"/>
              <w:rPr>
                <w:color w:val="0000FF"/>
                <w:lang w:val="fr-FR"/>
              </w:rPr>
            </w:pPr>
          </w:p>
        </w:tc>
        <w:tc>
          <w:tcPr>
            <w:tcW w:w="542" w:type="dxa"/>
          </w:tcPr>
          <w:p w14:paraId="08B4C502" w14:textId="77777777" w:rsidR="00AB44ED" w:rsidRPr="00D614EA" w:rsidRDefault="00AB44ED" w:rsidP="00AB44ED">
            <w:pPr>
              <w:spacing w:line="240" w:lineRule="atLeast"/>
              <w:rPr>
                <w:color w:val="0000FF"/>
                <w:lang w:val="fr-FR"/>
              </w:rPr>
            </w:pPr>
          </w:p>
        </w:tc>
        <w:tc>
          <w:tcPr>
            <w:tcW w:w="812" w:type="dxa"/>
          </w:tcPr>
          <w:p w14:paraId="19F68F08" w14:textId="77777777" w:rsidR="00AB44ED" w:rsidRPr="00D614EA" w:rsidRDefault="00AB44ED" w:rsidP="00AB44ED">
            <w:pPr>
              <w:spacing w:line="240" w:lineRule="atLeast"/>
              <w:rPr>
                <w:color w:val="0000FF"/>
                <w:lang w:val="fr-FR"/>
              </w:rPr>
            </w:pPr>
          </w:p>
        </w:tc>
        <w:tc>
          <w:tcPr>
            <w:tcW w:w="812" w:type="dxa"/>
          </w:tcPr>
          <w:p w14:paraId="22D9ED51" w14:textId="77777777" w:rsidR="00AB44ED" w:rsidRPr="00D614EA" w:rsidRDefault="00AB44ED" w:rsidP="00AB44ED">
            <w:pPr>
              <w:spacing w:line="240" w:lineRule="atLeast"/>
              <w:rPr>
                <w:color w:val="0000FF"/>
                <w:lang w:val="fr-FR"/>
              </w:rPr>
            </w:pPr>
          </w:p>
        </w:tc>
        <w:tc>
          <w:tcPr>
            <w:tcW w:w="6319" w:type="dxa"/>
            <w:gridSpan w:val="3"/>
          </w:tcPr>
          <w:p w14:paraId="1D71F3E0" w14:textId="77777777" w:rsidR="00AB44ED" w:rsidRPr="00D614EA" w:rsidRDefault="00AB44ED" w:rsidP="00AB44ED">
            <w:pPr>
              <w:spacing w:line="240" w:lineRule="atLeast"/>
              <w:jc w:val="both"/>
              <w:rPr>
                <w:rFonts w:ascii="Arial" w:hAnsi="Arial"/>
                <w:color w:val="0000FF"/>
                <w:lang w:val="fr-FR"/>
              </w:rPr>
            </w:pPr>
          </w:p>
        </w:tc>
        <w:tc>
          <w:tcPr>
            <w:tcW w:w="271" w:type="dxa"/>
            <w:vAlign w:val="bottom"/>
          </w:tcPr>
          <w:p w14:paraId="37A59BBD" w14:textId="77777777" w:rsidR="00AB44ED" w:rsidRPr="00D614EA" w:rsidRDefault="00AB44ED" w:rsidP="00AB44ED">
            <w:pPr>
              <w:spacing w:line="240" w:lineRule="atLeast"/>
              <w:jc w:val="right"/>
              <w:rPr>
                <w:color w:val="0000FF"/>
                <w:lang w:val="fr-FR"/>
              </w:rPr>
            </w:pPr>
          </w:p>
        </w:tc>
      </w:tr>
      <w:tr w:rsidR="00AB44ED" w:rsidRPr="00120CE0" w14:paraId="1B583220" w14:textId="77777777" w:rsidTr="00895339">
        <w:trPr>
          <w:cantSplit/>
        </w:trPr>
        <w:tc>
          <w:tcPr>
            <w:tcW w:w="270" w:type="dxa"/>
          </w:tcPr>
          <w:p w14:paraId="5E2933F7" w14:textId="77777777" w:rsidR="00AB44ED" w:rsidRPr="00D614EA" w:rsidRDefault="00AB44ED" w:rsidP="00AB44ED">
            <w:pPr>
              <w:spacing w:line="240" w:lineRule="atLeast"/>
              <w:rPr>
                <w:color w:val="0000FF"/>
                <w:lang w:val="fr-FR"/>
              </w:rPr>
            </w:pPr>
          </w:p>
        </w:tc>
        <w:tc>
          <w:tcPr>
            <w:tcW w:w="542" w:type="dxa"/>
          </w:tcPr>
          <w:p w14:paraId="6DBB70C8" w14:textId="77777777" w:rsidR="00AB44ED" w:rsidRPr="00D614EA" w:rsidRDefault="00AB44ED" w:rsidP="00AB44ED">
            <w:pPr>
              <w:spacing w:line="240" w:lineRule="atLeast"/>
              <w:rPr>
                <w:color w:val="0000FF"/>
                <w:lang w:val="fr-FR"/>
              </w:rPr>
            </w:pPr>
          </w:p>
        </w:tc>
        <w:tc>
          <w:tcPr>
            <w:tcW w:w="812" w:type="dxa"/>
          </w:tcPr>
          <w:p w14:paraId="4AE291A1" w14:textId="77777777" w:rsidR="00AB44ED" w:rsidRPr="00D614EA" w:rsidRDefault="00AB44ED" w:rsidP="00AB44ED">
            <w:pPr>
              <w:spacing w:line="240" w:lineRule="atLeast"/>
              <w:rPr>
                <w:color w:val="0000FF"/>
                <w:lang w:val="fr-FR"/>
              </w:rPr>
            </w:pPr>
          </w:p>
        </w:tc>
        <w:tc>
          <w:tcPr>
            <w:tcW w:w="812" w:type="dxa"/>
          </w:tcPr>
          <w:p w14:paraId="70F9B9C2" w14:textId="77777777" w:rsidR="00AB44ED" w:rsidRPr="00D614EA" w:rsidRDefault="00AB44ED" w:rsidP="00AB44ED">
            <w:pPr>
              <w:spacing w:line="240" w:lineRule="atLeast"/>
              <w:rPr>
                <w:color w:val="0000FF"/>
                <w:lang w:val="fr-FR"/>
              </w:rPr>
            </w:pPr>
          </w:p>
        </w:tc>
        <w:tc>
          <w:tcPr>
            <w:tcW w:w="6319" w:type="dxa"/>
            <w:gridSpan w:val="3"/>
          </w:tcPr>
          <w:p w14:paraId="37583360" w14:textId="77777777" w:rsidR="00AB44ED" w:rsidRPr="00D614EA" w:rsidRDefault="00AB44ED" w:rsidP="00AB44ED">
            <w:pPr>
              <w:spacing w:line="240" w:lineRule="atLeast"/>
              <w:jc w:val="both"/>
              <w:rPr>
                <w:color w:val="0000FF"/>
                <w:lang w:val="fr-FR"/>
              </w:rPr>
            </w:pPr>
            <w:r w:rsidRPr="00D614EA">
              <w:rPr>
                <w:rFonts w:ascii="Arial" w:hAnsi="Arial"/>
                <w:color w:val="0000FF"/>
                <w:lang w:val="fr-FR"/>
              </w:rPr>
              <w:t>A l'exception des cas où les libellés ou les règles l'indiquent différemment, les règles de cumul, les règles diagnostiques et les nombres indiquant les maximums sont applicables par prélèvement. Si plusieurs prélèvements des mêmes analyses sont nécessaires au cours des 24 heures d'une même journée, ceux-ci peuvent être regroupés en une prescription unique, pour autant que le nombre de prélèvements soit mentionné sur cette prescription."</w:t>
            </w:r>
          </w:p>
        </w:tc>
        <w:tc>
          <w:tcPr>
            <w:tcW w:w="271" w:type="dxa"/>
            <w:vAlign w:val="bottom"/>
          </w:tcPr>
          <w:p w14:paraId="4DB7B2EE" w14:textId="77777777" w:rsidR="00AB44ED" w:rsidRPr="00D614EA" w:rsidRDefault="00AB44ED" w:rsidP="00AB44ED">
            <w:pPr>
              <w:spacing w:line="240" w:lineRule="atLeast"/>
              <w:jc w:val="center"/>
              <w:rPr>
                <w:color w:val="0000FF"/>
                <w:lang w:val="fr-FR"/>
              </w:rPr>
            </w:pPr>
          </w:p>
        </w:tc>
      </w:tr>
    </w:tbl>
    <w:p w14:paraId="2187AB0D" w14:textId="77777777" w:rsidR="00445A2B" w:rsidRPr="00D614EA" w:rsidRDefault="00445A2B" w:rsidP="00A90C92">
      <w:pPr>
        <w:spacing w:line="240" w:lineRule="atLeast"/>
        <w:rPr>
          <w:color w:val="0000FF"/>
          <w:lang w:val="fr-FR"/>
        </w:rPr>
      </w:pPr>
    </w:p>
    <w:sectPr w:rsidR="00445A2B" w:rsidRPr="00D614EA" w:rsidSect="00895339">
      <w:headerReference w:type="default" r:id="rId7"/>
      <w:footerReference w:type="default" r:id="rId8"/>
      <w:pgSz w:w="11906" w:h="16838"/>
      <w:pgMar w:top="1440" w:right="1440" w:bottom="1440" w:left="1440"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77CF88" w14:textId="77777777" w:rsidR="000B69B5" w:rsidRDefault="000B69B5">
      <w:r>
        <w:separator/>
      </w:r>
    </w:p>
  </w:endnote>
  <w:endnote w:type="continuationSeparator" w:id="0">
    <w:p w14:paraId="547879E8" w14:textId="77777777" w:rsidR="000B69B5" w:rsidRDefault="000B69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E0021" w14:textId="01DAE3F0" w:rsidR="000B69B5" w:rsidRPr="00445A2B" w:rsidRDefault="000B69B5" w:rsidP="00895339">
    <w:pPr>
      <w:pStyle w:val="Pieddepage"/>
      <w:spacing w:after="120"/>
      <w:rPr>
        <w:b/>
        <w:lang w:val="fr-FR"/>
      </w:rPr>
    </w:pPr>
    <w:r w:rsidRPr="00445A2B">
      <w:rPr>
        <w:spacing w:val="-2"/>
        <w:lang w:val="fr-FR"/>
      </w:rPr>
      <w:t>____________________________________________________________________________________________</w:t>
    </w:r>
  </w:p>
  <w:p w14:paraId="1997DE1D" w14:textId="6D9CDEB3" w:rsidR="000B69B5" w:rsidRPr="00445A2B" w:rsidRDefault="000B69B5">
    <w:pPr>
      <w:pStyle w:val="Pieddepage"/>
      <w:jc w:val="center"/>
      <w:rPr>
        <w:b/>
        <w:lang w:val="fr-FR"/>
      </w:rPr>
    </w:pPr>
    <w:r>
      <w:rPr>
        <w:b/>
        <w:lang w:val="fr-FR"/>
      </w:rPr>
      <w:t>Texte en vigueur depuis le 01/</w:t>
    </w:r>
    <w:r w:rsidR="00A14B44">
      <w:rPr>
        <w:b/>
        <w:lang w:val="fr-FR"/>
      </w:rPr>
      <w:t>09</w:t>
    </w:r>
    <w:r w:rsidRPr="00326D32">
      <w:rPr>
        <w:b/>
        <w:lang w:val="fr-FR"/>
      </w:rPr>
      <w:t>/</w:t>
    </w:r>
    <w:r w:rsidR="00754627">
      <w:rPr>
        <w:b/>
        <w:lang w:val="fr-FR"/>
      </w:rPr>
      <w:t>2023</w:t>
    </w:r>
  </w:p>
  <w:p w14:paraId="7230B621" w14:textId="77777777" w:rsidR="000B69B5" w:rsidRPr="00445A2B" w:rsidRDefault="000B69B5">
    <w:pPr>
      <w:pStyle w:val="Pieddepage"/>
      <w:jc w:val="center"/>
      <w:rPr>
        <w:i/>
        <w:vanish/>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B9D8C1" w14:textId="77777777" w:rsidR="000B69B5" w:rsidRDefault="000B69B5">
      <w:r>
        <w:separator/>
      </w:r>
    </w:p>
  </w:footnote>
  <w:footnote w:type="continuationSeparator" w:id="0">
    <w:p w14:paraId="681DFE74" w14:textId="77777777" w:rsidR="000B69B5" w:rsidRDefault="000B69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C8DAE4" w14:textId="77777777" w:rsidR="000B69B5" w:rsidRDefault="000B69B5">
    <w:pPr>
      <w:pStyle w:val="En-tte"/>
      <w:tabs>
        <w:tab w:val="clear" w:pos="4153"/>
        <w:tab w:val="clear" w:pos="8306"/>
        <w:tab w:val="center" w:pos="4820"/>
        <w:tab w:val="right" w:pos="9639"/>
      </w:tabs>
      <w:rPr>
        <w:rStyle w:val="Numrodepage"/>
        <w:rFonts w:ascii="Arial" w:hAnsi="Arial"/>
        <w:b/>
      </w:rPr>
    </w:pPr>
    <w:r>
      <w:rPr>
        <w:rFonts w:ascii="Arial" w:hAnsi="Arial"/>
        <w:b/>
      </w:rPr>
      <w:tab/>
    </w:r>
    <w:r w:rsidRPr="00445A2B">
      <w:rPr>
        <w:rFonts w:ascii="Arial" w:hAnsi="Arial"/>
        <w:b/>
        <w:lang w:val="de-DE"/>
      </w:rPr>
      <w:t>RADIOTHERAPIE ET RADIUMTHERAPIE</w:t>
    </w:r>
    <w:r w:rsidRPr="00445A2B">
      <w:rPr>
        <w:rFonts w:ascii="Arial" w:hAnsi="Arial"/>
        <w:b/>
        <w:lang w:val="de-DE"/>
      </w:rPr>
      <w:tab/>
      <w:t xml:space="preserve">Art. 18 pag. </w:t>
    </w:r>
    <w:r>
      <w:rPr>
        <w:rStyle w:val="Numrodepage"/>
        <w:rFonts w:ascii="Arial" w:hAnsi="Arial"/>
        <w:b/>
      </w:rPr>
      <w:fldChar w:fldCharType="begin"/>
    </w:r>
    <w:r w:rsidRPr="00445A2B">
      <w:rPr>
        <w:rStyle w:val="Numrodepage"/>
        <w:rFonts w:ascii="Arial" w:hAnsi="Arial"/>
        <w:b/>
        <w:lang w:val="de-DE"/>
      </w:rPr>
      <w:instrText xml:space="preserve"> PAGE </w:instrText>
    </w:r>
    <w:r>
      <w:rPr>
        <w:rStyle w:val="Numrodepage"/>
        <w:rFonts w:ascii="Arial" w:hAnsi="Arial"/>
        <w:b/>
      </w:rPr>
      <w:fldChar w:fldCharType="separate"/>
    </w:r>
    <w:r w:rsidR="007B381C">
      <w:rPr>
        <w:rStyle w:val="Numrodepage"/>
        <w:rFonts w:ascii="Arial" w:hAnsi="Arial"/>
        <w:b/>
        <w:noProof/>
        <w:lang w:val="de-DE"/>
      </w:rPr>
      <w:t>25</w:t>
    </w:r>
    <w:r>
      <w:rPr>
        <w:rStyle w:val="Numrodepage"/>
        <w:rFonts w:ascii="Arial" w:hAnsi="Arial"/>
        <w:b/>
      </w:rPr>
      <w:fldChar w:fldCharType="end"/>
    </w:r>
  </w:p>
  <w:p w14:paraId="26820B96" w14:textId="77777777" w:rsidR="000B69B5" w:rsidRDefault="000B69B5">
    <w:pPr>
      <w:pStyle w:val="En-tte"/>
      <w:rPr>
        <w:spacing w:val="-2"/>
      </w:rPr>
    </w:pPr>
    <w:r>
      <w:rPr>
        <w:rFonts w:ascii="Arial" w:hAnsi="Arial"/>
        <w:i/>
      </w:rPr>
      <w:t>coordination officieuse</w:t>
    </w:r>
    <w:r>
      <w:rPr>
        <w:spacing w:val="-2"/>
      </w:rPr>
      <w:t xml:space="preserve"> </w:t>
    </w:r>
  </w:p>
  <w:p w14:paraId="66033A27" w14:textId="66B68FAF" w:rsidR="000B69B5" w:rsidRDefault="000B69B5">
    <w:pPr>
      <w:pStyle w:val="En-tte"/>
      <w:rPr>
        <w:spacing w:val="-2"/>
      </w:rPr>
    </w:pPr>
    <w:r>
      <w:rPr>
        <w:spacing w:val="-2"/>
      </w:rPr>
      <w:t>____________________________________________________________________________________________</w:t>
    </w:r>
  </w:p>
  <w:p w14:paraId="24DAE102" w14:textId="77777777" w:rsidR="000B69B5" w:rsidRDefault="000B69B5">
    <w:pPr>
      <w:pStyle w:val="En-tte"/>
      <w:rPr>
        <w:spacing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5A2B"/>
    <w:rsid w:val="000007CF"/>
    <w:rsid w:val="00011FA7"/>
    <w:rsid w:val="00023DAD"/>
    <w:rsid w:val="00030DD3"/>
    <w:rsid w:val="00033FCF"/>
    <w:rsid w:val="00064CC8"/>
    <w:rsid w:val="00090A8F"/>
    <w:rsid w:val="000A5ABB"/>
    <w:rsid w:val="000B2038"/>
    <w:rsid w:val="000B283F"/>
    <w:rsid w:val="000B69B5"/>
    <w:rsid w:val="000B73CF"/>
    <w:rsid w:val="000C6689"/>
    <w:rsid w:val="000D35C6"/>
    <w:rsid w:val="001025ED"/>
    <w:rsid w:val="00117989"/>
    <w:rsid w:val="00120CE0"/>
    <w:rsid w:val="00127DAE"/>
    <w:rsid w:val="00131ACE"/>
    <w:rsid w:val="00135E43"/>
    <w:rsid w:val="0014017D"/>
    <w:rsid w:val="00140956"/>
    <w:rsid w:val="00143D85"/>
    <w:rsid w:val="00154527"/>
    <w:rsid w:val="00160CB6"/>
    <w:rsid w:val="00180E2F"/>
    <w:rsid w:val="001833D8"/>
    <w:rsid w:val="001D19A5"/>
    <w:rsid w:val="001D3631"/>
    <w:rsid w:val="001E70A2"/>
    <w:rsid w:val="001F4C8E"/>
    <w:rsid w:val="001F6107"/>
    <w:rsid w:val="002023A2"/>
    <w:rsid w:val="00211CA6"/>
    <w:rsid w:val="00230583"/>
    <w:rsid w:val="00243B0B"/>
    <w:rsid w:val="002465F8"/>
    <w:rsid w:val="0024738D"/>
    <w:rsid w:val="00252A8C"/>
    <w:rsid w:val="00262AC3"/>
    <w:rsid w:val="00270CC8"/>
    <w:rsid w:val="00282C9C"/>
    <w:rsid w:val="00283519"/>
    <w:rsid w:val="00287E4D"/>
    <w:rsid w:val="00290744"/>
    <w:rsid w:val="00295A32"/>
    <w:rsid w:val="002A545C"/>
    <w:rsid w:val="002B1B26"/>
    <w:rsid w:val="002B470C"/>
    <w:rsid w:val="002C1AD5"/>
    <w:rsid w:val="002C5068"/>
    <w:rsid w:val="002D2C76"/>
    <w:rsid w:val="002E3BDA"/>
    <w:rsid w:val="002E4053"/>
    <w:rsid w:val="0030387F"/>
    <w:rsid w:val="00303B63"/>
    <w:rsid w:val="00306C24"/>
    <w:rsid w:val="00311678"/>
    <w:rsid w:val="003205FD"/>
    <w:rsid w:val="00326D32"/>
    <w:rsid w:val="00333C39"/>
    <w:rsid w:val="00336E23"/>
    <w:rsid w:val="003627EB"/>
    <w:rsid w:val="0037681D"/>
    <w:rsid w:val="00387E86"/>
    <w:rsid w:val="003944DC"/>
    <w:rsid w:val="003A6944"/>
    <w:rsid w:val="003C2681"/>
    <w:rsid w:val="003C37FF"/>
    <w:rsid w:val="003C3B3D"/>
    <w:rsid w:val="003D2FC8"/>
    <w:rsid w:val="003D643D"/>
    <w:rsid w:val="003E4989"/>
    <w:rsid w:val="003E5C6A"/>
    <w:rsid w:val="00403388"/>
    <w:rsid w:val="00411B0B"/>
    <w:rsid w:val="00412DE2"/>
    <w:rsid w:val="004168CD"/>
    <w:rsid w:val="004312F9"/>
    <w:rsid w:val="00436DAB"/>
    <w:rsid w:val="00445A2B"/>
    <w:rsid w:val="00453C40"/>
    <w:rsid w:val="00461B73"/>
    <w:rsid w:val="0047006D"/>
    <w:rsid w:val="004748C0"/>
    <w:rsid w:val="00476498"/>
    <w:rsid w:val="00484FAC"/>
    <w:rsid w:val="00486EFD"/>
    <w:rsid w:val="0049174D"/>
    <w:rsid w:val="00494294"/>
    <w:rsid w:val="004D3D73"/>
    <w:rsid w:val="004D6331"/>
    <w:rsid w:val="00501855"/>
    <w:rsid w:val="005067F4"/>
    <w:rsid w:val="00511296"/>
    <w:rsid w:val="0051494A"/>
    <w:rsid w:val="00516949"/>
    <w:rsid w:val="00520521"/>
    <w:rsid w:val="00525AB9"/>
    <w:rsid w:val="005330D7"/>
    <w:rsid w:val="00552156"/>
    <w:rsid w:val="00552EB0"/>
    <w:rsid w:val="005A47E1"/>
    <w:rsid w:val="005A4A91"/>
    <w:rsid w:val="005B60C0"/>
    <w:rsid w:val="005C15A2"/>
    <w:rsid w:val="005D01FF"/>
    <w:rsid w:val="005D09CD"/>
    <w:rsid w:val="005D0FBD"/>
    <w:rsid w:val="005E73A7"/>
    <w:rsid w:val="005F28FE"/>
    <w:rsid w:val="00605F9C"/>
    <w:rsid w:val="00612495"/>
    <w:rsid w:val="00612D44"/>
    <w:rsid w:val="00627979"/>
    <w:rsid w:val="00633E2F"/>
    <w:rsid w:val="006417FC"/>
    <w:rsid w:val="00647FAC"/>
    <w:rsid w:val="00654818"/>
    <w:rsid w:val="00666D76"/>
    <w:rsid w:val="00671B99"/>
    <w:rsid w:val="006741E6"/>
    <w:rsid w:val="0067569D"/>
    <w:rsid w:val="006764A6"/>
    <w:rsid w:val="0067796A"/>
    <w:rsid w:val="006B013C"/>
    <w:rsid w:val="006E583D"/>
    <w:rsid w:val="00722B9D"/>
    <w:rsid w:val="007278F4"/>
    <w:rsid w:val="00747B11"/>
    <w:rsid w:val="00750010"/>
    <w:rsid w:val="00750189"/>
    <w:rsid w:val="00754627"/>
    <w:rsid w:val="00795AFF"/>
    <w:rsid w:val="007B381C"/>
    <w:rsid w:val="007B59B0"/>
    <w:rsid w:val="007B74C8"/>
    <w:rsid w:val="007B7D86"/>
    <w:rsid w:val="00802FC4"/>
    <w:rsid w:val="0082542F"/>
    <w:rsid w:val="008312EE"/>
    <w:rsid w:val="00834FBB"/>
    <w:rsid w:val="00835D52"/>
    <w:rsid w:val="00836E13"/>
    <w:rsid w:val="008445DF"/>
    <w:rsid w:val="008472FC"/>
    <w:rsid w:val="0085243A"/>
    <w:rsid w:val="00864415"/>
    <w:rsid w:val="008924A6"/>
    <w:rsid w:val="00895339"/>
    <w:rsid w:val="0089618C"/>
    <w:rsid w:val="008A0C34"/>
    <w:rsid w:val="008B5235"/>
    <w:rsid w:val="008B7EB7"/>
    <w:rsid w:val="008C74AE"/>
    <w:rsid w:val="008D6C9C"/>
    <w:rsid w:val="008F3CF7"/>
    <w:rsid w:val="00910D17"/>
    <w:rsid w:val="00914BDF"/>
    <w:rsid w:val="0092180B"/>
    <w:rsid w:val="00921A22"/>
    <w:rsid w:val="00927E6A"/>
    <w:rsid w:val="009364D4"/>
    <w:rsid w:val="00946A6C"/>
    <w:rsid w:val="0096629F"/>
    <w:rsid w:val="009700F2"/>
    <w:rsid w:val="009712F9"/>
    <w:rsid w:val="009839C9"/>
    <w:rsid w:val="009A7812"/>
    <w:rsid w:val="009B410E"/>
    <w:rsid w:val="009B758D"/>
    <w:rsid w:val="009E418C"/>
    <w:rsid w:val="00A14B44"/>
    <w:rsid w:val="00A26DAC"/>
    <w:rsid w:val="00A30D48"/>
    <w:rsid w:val="00A56847"/>
    <w:rsid w:val="00A62A09"/>
    <w:rsid w:val="00A65836"/>
    <w:rsid w:val="00A6781C"/>
    <w:rsid w:val="00A8460C"/>
    <w:rsid w:val="00A87BB7"/>
    <w:rsid w:val="00A90118"/>
    <w:rsid w:val="00A90C92"/>
    <w:rsid w:val="00A9595E"/>
    <w:rsid w:val="00AA14BB"/>
    <w:rsid w:val="00AA4591"/>
    <w:rsid w:val="00AB44ED"/>
    <w:rsid w:val="00AB4C61"/>
    <w:rsid w:val="00AB606F"/>
    <w:rsid w:val="00AB7671"/>
    <w:rsid w:val="00AF0824"/>
    <w:rsid w:val="00AF261B"/>
    <w:rsid w:val="00B061C0"/>
    <w:rsid w:val="00B07131"/>
    <w:rsid w:val="00B100FA"/>
    <w:rsid w:val="00B126C2"/>
    <w:rsid w:val="00B15D31"/>
    <w:rsid w:val="00B223A4"/>
    <w:rsid w:val="00B26026"/>
    <w:rsid w:val="00B64DAC"/>
    <w:rsid w:val="00B73A5A"/>
    <w:rsid w:val="00B85792"/>
    <w:rsid w:val="00BA206A"/>
    <w:rsid w:val="00BC3365"/>
    <w:rsid w:val="00BF4EA8"/>
    <w:rsid w:val="00BF5FAE"/>
    <w:rsid w:val="00BF624D"/>
    <w:rsid w:val="00C0124C"/>
    <w:rsid w:val="00C048B2"/>
    <w:rsid w:val="00C200E3"/>
    <w:rsid w:val="00C23F95"/>
    <w:rsid w:val="00C25D2F"/>
    <w:rsid w:val="00C37DA4"/>
    <w:rsid w:val="00C567FA"/>
    <w:rsid w:val="00C62243"/>
    <w:rsid w:val="00C6227E"/>
    <w:rsid w:val="00C63FA6"/>
    <w:rsid w:val="00C90736"/>
    <w:rsid w:val="00C909A6"/>
    <w:rsid w:val="00C9659E"/>
    <w:rsid w:val="00C96F7A"/>
    <w:rsid w:val="00CA0C05"/>
    <w:rsid w:val="00CA5460"/>
    <w:rsid w:val="00CB1926"/>
    <w:rsid w:val="00CC24F6"/>
    <w:rsid w:val="00CC5A24"/>
    <w:rsid w:val="00CC6749"/>
    <w:rsid w:val="00CD52AB"/>
    <w:rsid w:val="00CE2577"/>
    <w:rsid w:val="00CE7849"/>
    <w:rsid w:val="00CF7C72"/>
    <w:rsid w:val="00D113D1"/>
    <w:rsid w:val="00D11547"/>
    <w:rsid w:val="00D1611C"/>
    <w:rsid w:val="00D5514D"/>
    <w:rsid w:val="00D614EA"/>
    <w:rsid w:val="00D7728E"/>
    <w:rsid w:val="00D91816"/>
    <w:rsid w:val="00D92E3B"/>
    <w:rsid w:val="00D96D80"/>
    <w:rsid w:val="00DB5443"/>
    <w:rsid w:val="00DB73F1"/>
    <w:rsid w:val="00DC10AF"/>
    <w:rsid w:val="00E040CE"/>
    <w:rsid w:val="00E0570C"/>
    <w:rsid w:val="00E42B0F"/>
    <w:rsid w:val="00E5704A"/>
    <w:rsid w:val="00E60AFD"/>
    <w:rsid w:val="00E67323"/>
    <w:rsid w:val="00E677D3"/>
    <w:rsid w:val="00E713D6"/>
    <w:rsid w:val="00E750D3"/>
    <w:rsid w:val="00E8383D"/>
    <w:rsid w:val="00EA6B27"/>
    <w:rsid w:val="00EB350C"/>
    <w:rsid w:val="00F02FC9"/>
    <w:rsid w:val="00F33440"/>
    <w:rsid w:val="00F34483"/>
    <w:rsid w:val="00F35130"/>
    <w:rsid w:val="00F36E48"/>
    <w:rsid w:val="00F379D1"/>
    <w:rsid w:val="00F473A3"/>
    <w:rsid w:val="00F52ED8"/>
    <w:rsid w:val="00F56411"/>
    <w:rsid w:val="00F60D01"/>
    <w:rsid w:val="00F66E7D"/>
    <w:rsid w:val="00F870A7"/>
    <w:rsid w:val="00FA47DB"/>
    <w:rsid w:val="00FA5A17"/>
    <w:rsid w:val="00FC2B82"/>
    <w:rsid w:val="00FE03F0"/>
    <w:rsid w:val="00FE770B"/>
    <w:rsid w:val="00FF78B1"/>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6698755"/>
  <w15:docId w15:val="{2C0EB2FA-5A22-469B-B423-8DD589EF50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A4591"/>
    <w:rPr>
      <w:lang w:val="en-GB"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153"/>
        <w:tab w:val="right" w:pos="8306"/>
      </w:tabs>
    </w:pPr>
  </w:style>
  <w:style w:type="paragraph" w:styleId="Pieddepage">
    <w:name w:val="footer"/>
    <w:basedOn w:val="Normal"/>
    <w:pPr>
      <w:tabs>
        <w:tab w:val="center" w:pos="4153"/>
        <w:tab w:val="right" w:pos="8306"/>
      </w:tabs>
    </w:pPr>
  </w:style>
  <w:style w:type="character" w:styleId="Numrodepage">
    <w:name w:val="page number"/>
    <w:basedOn w:val="Policepardfaut"/>
  </w:style>
  <w:style w:type="paragraph" w:styleId="Textedebulles">
    <w:name w:val="Balloon Text"/>
    <w:basedOn w:val="Normal"/>
    <w:link w:val="TextedebullesCar"/>
    <w:rsid w:val="00064CC8"/>
    <w:rPr>
      <w:rFonts w:ascii="Tahoma" w:hAnsi="Tahoma" w:cs="Tahoma"/>
      <w:sz w:val="16"/>
      <w:szCs w:val="16"/>
    </w:rPr>
  </w:style>
  <w:style w:type="character" w:customStyle="1" w:styleId="TextedebullesCar">
    <w:name w:val="Texte de bulles Car"/>
    <w:link w:val="Textedebulles"/>
    <w:rsid w:val="00064CC8"/>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357FD6-4BA5-47D3-82BF-2990904D9D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9239</Words>
  <Characters>58475</Characters>
  <Application>Microsoft Office Word</Application>
  <DocSecurity>0</DocSecurity>
  <Lines>487</Lines>
  <Paragraphs>135</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"A</vt:lpstr>
      <vt:lpstr>"A</vt:lpstr>
    </vt:vector>
  </TitlesOfParts>
  <Company>R.I.Z.I.V. - I.N.A.M.I.</Company>
  <LinksUpToDate>false</LinksUpToDate>
  <CharactersWithSpaces>67579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creator>tirions</dc:creator>
  <cp:lastModifiedBy>Nausicaa Aguie (RIZIV-INAMI)</cp:lastModifiedBy>
  <cp:revision>10</cp:revision>
  <cp:lastPrinted>2018-11-13T09:32:00Z</cp:lastPrinted>
  <dcterms:created xsi:type="dcterms:W3CDTF">2023-07-03T12:40:00Z</dcterms:created>
  <dcterms:modified xsi:type="dcterms:W3CDTF">2023-08-30T08:38:00Z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NewDocument">
    <vt:lpwstr>0</vt:lpwstr>
  </property>
</Properties>
</file>